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13DB" w14:textId="69EB8E0D" w:rsidR="006046D8" w:rsidRPr="001D3AC1" w:rsidRDefault="006046D8" w:rsidP="006046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 xml:space="preserve">Памятка для организаций-участников и организаций-площадок </w:t>
      </w:r>
    </w:p>
    <w:p w14:paraId="22828BD0" w14:textId="3DEBED44" w:rsidR="00271BDD" w:rsidRPr="003C474A" w:rsidRDefault="006046D8" w:rsidP="003C474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молодежной акции</w:t>
      </w:r>
      <w:r w:rsidR="00EF5074" w:rsidRPr="001D3AC1">
        <w:rPr>
          <w:rFonts w:ascii="Times New Roman" w:hAnsi="Times New Roman" w:cs="Times New Roman"/>
          <w:b/>
          <w:sz w:val="28"/>
          <w:szCs w:val="28"/>
        </w:rPr>
        <w:br/>
      </w:r>
      <w:r w:rsidR="00271BDD" w:rsidRPr="001D3AC1">
        <w:rPr>
          <w:rFonts w:ascii="Times New Roman" w:hAnsi="Times New Roman" w:cs="Times New Roman"/>
          <w:b/>
          <w:sz w:val="28"/>
          <w:szCs w:val="28"/>
        </w:rPr>
        <w:t>«НАШИ СЕМЕЙНЫЕ КНИГИ ПАМЯТИ»</w:t>
      </w:r>
    </w:p>
    <w:p w14:paraId="723248C9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>Организатор акции:</w:t>
      </w:r>
    </w:p>
    <w:p w14:paraId="0E1F2BF4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- Министерство просвещения Российской Федерации.</w:t>
      </w:r>
    </w:p>
    <w:p w14:paraId="5CE5D687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3DD4B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>Координатор акции:</w:t>
      </w:r>
    </w:p>
    <w:p w14:paraId="2A2D87CC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- Ярославский государственный педагогический университет </w:t>
      </w:r>
      <w:r w:rsidRPr="00B32CA1">
        <w:rPr>
          <w:rFonts w:ascii="Times New Roman" w:hAnsi="Times New Roman" w:cs="Times New Roman"/>
          <w:sz w:val="28"/>
          <w:szCs w:val="28"/>
        </w:rPr>
        <w:br/>
        <w:t>им. К.Д. Ушинского.</w:t>
      </w:r>
    </w:p>
    <w:p w14:paraId="2FBF7933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95611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>Официальные партнеры акции:</w:t>
      </w:r>
    </w:p>
    <w:p w14:paraId="1887C164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- Общественная палата Российской Федерации; </w:t>
      </w:r>
    </w:p>
    <w:p w14:paraId="2B12CC6E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- Правительство Ярославской области;</w:t>
      </w:r>
    </w:p>
    <w:p w14:paraId="0B396D28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- Общероссийская общественно-государственная просветительская организация «Российское </w:t>
      </w:r>
      <w:r w:rsidRPr="00B32CA1">
        <w:rPr>
          <w:rFonts w:ascii="Times New Roman" w:hAnsi="Times New Roman" w:cs="Times New Roman"/>
          <w:bCs/>
          <w:sz w:val="28"/>
          <w:szCs w:val="28"/>
        </w:rPr>
        <w:t>общество</w:t>
      </w:r>
      <w:r w:rsidRPr="00B32CA1">
        <w:rPr>
          <w:rFonts w:ascii="Times New Roman" w:hAnsi="Times New Roman" w:cs="Times New Roman"/>
          <w:sz w:val="28"/>
          <w:szCs w:val="28"/>
        </w:rPr>
        <w:t> «</w:t>
      </w:r>
      <w:r w:rsidRPr="00B32CA1">
        <w:rPr>
          <w:rFonts w:ascii="Times New Roman" w:hAnsi="Times New Roman" w:cs="Times New Roman"/>
          <w:bCs/>
          <w:sz w:val="28"/>
          <w:szCs w:val="28"/>
        </w:rPr>
        <w:t>Знание</w:t>
      </w:r>
      <w:r w:rsidRPr="00B32CA1">
        <w:rPr>
          <w:rFonts w:ascii="Times New Roman" w:hAnsi="Times New Roman" w:cs="Times New Roman"/>
          <w:sz w:val="28"/>
          <w:szCs w:val="28"/>
        </w:rPr>
        <w:t>»;</w:t>
      </w:r>
    </w:p>
    <w:p w14:paraId="351D5F2A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- Центральный музей Великой Отечественной войны 1941-1945 гг.;</w:t>
      </w:r>
    </w:p>
    <w:p w14:paraId="42D89A9C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bCs/>
          <w:sz w:val="28"/>
          <w:szCs w:val="28"/>
        </w:rPr>
        <w:t>- Федеральное агентство по делам молодёжи (</w:t>
      </w:r>
      <w:proofErr w:type="spellStart"/>
      <w:r w:rsidRPr="00B32CA1">
        <w:rPr>
          <w:rFonts w:ascii="Times New Roman" w:hAnsi="Times New Roman" w:cs="Times New Roman"/>
          <w:bCs/>
          <w:sz w:val="28"/>
          <w:szCs w:val="28"/>
        </w:rPr>
        <w:t>Росмолодёжь</w:t>
      </w:r>
      <w:proofErr w:type="spellEnd"/>
      <w:r w:rsidRPr="00B32CA1">
        <w:rPr>
          <w:rFonts w:ascii="Times New Roman" w:hAnsi="Times New Roman" w:cs="Times New Roman"/>
          <w:bCs/>
          <w:sz w:val="28"/>
          <w:szCs w:val="28"/>
        </w:rPr>
        <w:t>)</w:t>
      </w:r>
      <w:r w:rsidRPr="00B32CA1">
        <w:rPr>
          <w:rFonts w:ascii="Times New Roman" w:hAnsi="Times New Roman" w:cs="Times New Roman"/>
          <w:sz w:val="28"/>
          <w:szCs w:val="28"/>
        </w:rPr>
        <w:t>; </w:t>
      </w:r>
    </w:p>
    <w:p w14:paraId="0AB03009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- Общероссийское общественно-государственное движение детей и молодежи «Движение Первых».</w:t>
      </w:r>
    </w:p>
    <w:p w14:paraId="242F892F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AEA797" w14:textId="77777777" w:rsidR="00E20D23" w:rsidRPr="00B32CA1" w:rsidRDefault="00E20D23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>Целями проведения акции являются:</w:t>
      </w:r>
    </w:p>
    <w:p w14:paraId="1D602BB1" w14:textId="77777777" w:rsidR="00E20D23" w:rsidRPr="00B32CA1" w:rsidRDefault="00E20D23" w:rsidP="00B32CA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формирование у молодежи традиционных российских духовно-нравственных ценностей; </w:t>
      </w:r>
    </w:p>
    <w:p w14:paraId="0D78E4FE" w14:textId="77777777" w:rsidR="00E20D23" w:rsidRPr="00B32CA1" w:rsidRDefault="00E20D23" w:rsidP="00B32CA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развитие</w:t>
      </w:r>
      <w:r w:rsidRPr="00B32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CA1">
        <w:rPr>
          <w:rFonts w:ascii="Times New Roman" w:hAnsi="Times New Roman" w:cs="Times New Roman"/>
          <w:sz w:val="28"/>
          <w:szCs w:val="28"/>
        </w:rPr>
        <w:t xml:space="preserve">интереса школьников и студентов к истории Великой Отечественной войны через историю своих семей; </w:t>
      </w:r>
    </w:p>
    <w:p w14:paraId="71F5A6E2" w14:textId="77777777" w:rsidR="00E20D23" w:rsidRPr="00B32CA1" w:rsidRDefault="00E20D23" w:rsidP="00B32CA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содействие осознанию молодыми людьми личной причастности к истории своей страны;</w:t>
      </w:r>
    </w:p>
    <w:p w14:paraId="7810184B" w14:textId="77777777" w:rsidR="00E20D23" w:rsidRPr="00B32CA1" w:rsidRDefault="00E20D23" w:rsidP="00B32CA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содействие формированию у будущих педагогов профессиональной ответственности за будущее молодого поколения, будущее Великой Родины.</w:t>
      </w:r>
    </w:p>
    <w:p w14:paraId="1C81008A" w14:textId="77777777" w:rsidR="00E20D23" w:rsidRPr="00B32CA1" w:rsidRDefault="00E20D23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E7B63" w14:textId="77777777" w:rsidR="00E20D23" w:rsidRPr="00B32CA1" w:rsidRDefault="00E20D23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Акция проводится в рамках мероприятий, посвященных Году единства народов России. </w:t>
      </w:r>
    </w:p>
    <w:p w14:paraId="67D01B49" w14:textId="3999CA70" w:rsidR="00F72476" w:rsidRPr="006046D8" w:rsidRDefault="00F72476" w:rsidP="00604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4BDED" w14:textId="77777777" w:rsidR="00F72476" w:rsidRPr="00B32CA1" w:rsidRDefault="00F72476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>Сроки проведения акции:</w:t>
      </w:r>
    </w:p>
    <w:p w14:paraId="168AAD2E" w14:textId="6C36403F" w:rsidR="00F72476" w:rsidRPr="00B32CA1" w:rsidRDefault="00F72476" w:rsidP="00B32CA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2 апреля 202</w:t>
      </w:r>
      <w:r w:rsidR="00474568" w:rsidRPr="00B32CA1">
        <w:rPr>
          <w:rFonts w:ascii="Times New Roman" w:hAnsi="Times New Roman" w:cs="Times New Roman"/>
          <w:sz w:val="28"/>
          <w:szCs w:val="28"/>
        </w:rPr>
        <w:t>6</w:t>
      </w:r>
      <w:r w:rsidRPr="00B32CA1">
        <w:rPr>
          <w:rFonts w:ascii="Times New Roman" w:hAnsi="Times New Roman" w:cs="Times New Roman"/>
          <w:sz w:val="28"/>
          <w:szCs w:val="28"/>
        </w:rPr>
        <w:t xml:space="preserve"> года – официальный старт акции в Музее Победы (г. Москва) с очным участием школьников и студентов – представителей всех субъектов Российской Федерации (предполагается трансляция данного мероприятия онлайн);</w:t>
      </w:r>
    </w:p>
    <w:p w14:paraId="6122753B" w14:textId="6D692EAB" w:rsidR="00F72476" w:rsidRPr="00B32CA1" w:rsidRDefault="00474568" w:rsidP="00B32CA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3-30 апреля 2026</w:t>
      </w:r>
      <w:r w:rsidR="00F72476" w:rsidRPr="00B32CA1">
        <w:rPr>
          <w:rFonts w:ascii="Times New Roman" w:hAnsi="Times New Roman" w:cs="Times New Roman"/>
          <w:sz w:val="28"/>
          <w:szCs w:val="28"/>
        </w:rPr>
        <w:t xml:space="preserve"> года – проведение акции в образовательных организациях всех субъектов Российской Федерации – очные выступления школьников и студентов.</w:t>
      </w:r>
    </w:p>
    <w:p w14:paraId="01F84921" w14:textId="77777777" w:rsidR="00F72476" w:rsidRPr="00B32CA1" w:rsidRDefault="00F72476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Участники акции: </w:t>
      </w:r>
      <w:r w:rsidRPr="00B32CA1">
        <w:rPr>
          <w:rFonts w:ascii="Times New Roman" w:hAnsi="Times New Roman" w:cs="Times New Roman"/>
          <w:sz w:val="28"/>
          <w:szCs w:val="28"/>
        </w:rPr>
        <w:t>школьники общеобразовательных организаций, воспитанники организаций дополнительного образования детей, студенты колледжей и университетов, педагоги.</w:t>
      </w:r>
    </w:p>
    <w:p w14:paraId="1CC7EA9D" w14:textId="77777777" w:rsidR="00087AC8" w:rsidRPr="00B32CA1" w:rsidRDefault="00087AC8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A31A9" w14:textId="5373CE8D" w:rsidR="00F72476" w:rsidRPr="00B32CA1" w:rsidRDefault="00F72476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CA1">
        <w:rPr>
          <w:rFonts w:ascii="Times New Roman" w:hAnsi="Times New Roman" w:cs="Times New Roman"/>
          <w:b/>
          <w:sz w:val="28"/>
          <w:szCs w:val="28"/>
        </w:rPr>
        <w:t>Краткое описание акции</w:t>
      </w:r>
    </w:p>
    <w:p w14:paraId="7DE132DB" w14:textId="77777777" w:rsidR="00087AC8" w:rsidRPr="00B32CA1" w:rsidRDefault="00763517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Акция предполагает организацию изучения школьниками и студентами образовательных организаций Российской Федерации страниц историй своих семей, относящихся к участию родственников в Великой Отечественной войне, а также работе в тылу.</w:t>
      </w:r>
    </w:p>
    <w:p w14:paraId="0F98798F" w14:textId="548B44F4" w:rsidR="00484E6F" w:rsidRPr="00B32CA1" w:rsidRDefault="000B49AC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Участникам предлагается изучить семейные архивы, побеседовать с родителями, дедушками и бабушками для уточнения фактов участия родственников в Великой Отечественной войне, а также провести поиск дополнительной информации на общедоступных электронных ресурсах. </w:t>
      </w:r>
    </w:p>
    <w:p w14:paraId="677C0C62" w14:textId="41143A23" w:rsidR="000B49AC" w:rsidRPr="00B32CA1" w:rsidRDefault="000B49AC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На основе изучения материалов каждому участнику предлагается подготовить </w:t>
      </w:r>
      <w:r w:rsidRPr="00B32CA1">
        <w:rPr>
          <w:rFonts w:ascii="Times New Roman" w:hAnsi="Times New Roman" w:cs="Times New Roman"/>
          <w:b/>
          <w:bCs/>
          <w:sz w:val="28"/>
          <w:szCs w:val="28"/>
        </w:rPr>
        <w:t>одноминутное</w:t>
      </w:r>
      <w:r w:rsidRPr="00B32CA1">
        <w:rPr>
          <w:rFonts w:ascii="Times New Roman" w:hAnsi="Times New Roman" w:cs="Times New Roman"/>
          <w:sz w:val="28"/>
          <w:szCs w:val="28"/>
        </w:rPr>
        <w:t xml:space="preserve"> </w:t>
      </w:r>
      <w:r w:rsidR="00876B49" w:rsidRPr="00B32CA1">
        <w:rPr>
          <w:rFonts w:ascii="Times New Roman" w:hAnsi="Times New Roman" w:cs="Times New Roman"/>
          <w:sz w:val="28"/>
          <w:szCs w:val="28"/>
        </w:rPr>
        <w:t xml:space="preserve">публичное </w:t>
      </w:r>
      <w:r w:rsidRPr="00B32CA1">
        <w:rPr>
          <w:rFonts w:ascii="Times New Roman" w:hAnsi="Times New Roman" w:cs="Times New Roman"/>
          <w:sz w:val="28"/>
          <w:szCs w:val="28"/>
        </w:rPr>
        <w:t>выступление с рассказом о своих родственниках, принимавших участие в войне, а также подготовить по одному слайду с отображением их фотографий</w:t>
      </w:r>
      <w:r w:rsidR="00FB6F4F" w:rsidRPr="00B32CA1">
        <w:rPr>
          <w:rFonts w:ascii="Times New Roman" w:hAnsi="Times New Roman" w:cs="Times New Roman"/>
          <w:sz w:val="28"/>
          <w:szCs w:val="28"/>
        </w:rPr>
        <w:t xml:space="preserve">, </w:t>
      </w:r>
      <w:r w:rsidRPr="00B32CA1">
        <w:rPr>
          <w:rFonts w:ascii="Times New Roman" w:hAnsi="Times New Roman" w:cs="Times New Roman"/>
          <w:sz w:val="28"/>
          <w:szCs w:val="28"/>
        </w:rPr>
        <w:t>имен</w:t>
      </w:r>
      <w:r w:rsidR="00FB6F4F" w:rsidRPr="00B32CA1">
        <w:rPr>
          <w:rFonts w:ascii="Times New Roman" w:hAnsi="Times New Roman" w:cs="Times New Roman"/>
          <w:sz w:val="28"/>
          <w:szCs w:val="28"/>
        </w:rPr>
        <w:t xml:space="preserve"> и </w:t>
      </w:r>
      <w:r w:rsidR="00F32EC7" w:rsidRPr="00B32CA1">
        <w:rPr>
          <w:rFonts w:ascii="Times New Roman" w:hAnsi="Times New Roman" w:cs="Times New Roman"/>
          <w:sz w:val="28"/>
          <w:szCs w:val="28"/>
        </w:rPr>
        <w:t>годы жизни (рождения, в случае пребывания героя в добром здравии)</w:t>
      </w:r>
      <w:r w:rsidRPr="00B32CA1">
        <w:rPr>
          <w:rFonts w:ascii="Times New Roman" w:hAnsi="Times New Roman" w:cs="Times New Roman"/>
          <w:sz w:val="28"/>
          <w:szCs w:val="28"/>
        </w:rPr>
        <w:t>.</w:t>
      </w:r>
    </w:p>
    <w:p w14:paraId="40072E86" w14:textId="6E90B467" w:rsidR="00F32EC7" w:rsidRPr="00B32CA1" w:rsidRDefault="00F32EC7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E6259" w14:textId="4211A422" w:rsidR="008C6371" w:rsidRPr="00B32CA1" w:rsidRDefault="008C6371" w:rsidP="00B32CA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Участие в акции для организаций возможно в двух статусах: </w:t>
      </w:r>
    </w:p>
    <w:p w14:paraId="39D272DC" w14:textId="77777777" w:rsidR="008C6371" w:rsidRPr="00B32CA1" w:rsidRDefault="008C6371" w:rsidP="00B32CA1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Организация-участник – организация, обучающиеся и педагоги которой принимают участие в Акции, но фактическое выступление происходит на базе организации-площадки.</w:t>
      </w:r>
    </w:p>
    <w:p w14:paraId="20F61726" w14:textId="138F29EF" w:rsidR="008C6371" w:rsidRPr="00B32CA1" w:rsidRDefault="008C6371" w:rsidP="00B32CA1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Организация-площадка – организация, на которой в очном формате будет проходить Акция в период с</w:t>
      </w:r>
      <w:r w:rsidR="00F72476" w:rsidRPr="00B32CA1">
        <w:rPr>
          <w:rFonts w:ascii="Times New Roman" w:hAnsi="Times New Roman" w:cs="Times New Roman"/>
          <w:sz w:val="28"/>
          <w:szCs w:val="28"/>
        </w:rPr>
        <w:t xml:space="preserve"> 3 по 30 апреля 202</w:t>
      </w:r>
      <w:r w:rsidR="00474568" w:rsidRPr="00B32CA1">
        <w:rPr>
          <w:rFonts w:ascii="Times New Roman" w:hAnsi="Times New Roman" w:cs="Times New Roman"/>
          <w:sz w:val="28"/>
          <w:szCs w:val="28"/>
        </w:rPr>
        <w:t>6</w:t>
      </w:r>
      <w:r w:rsidR="00F72476" w:rsidRPr="00B32CA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2CA1">
        <w:rPr>
          <w:rFonts w:ascii="Times New Roman" w:hAnsi="Times New Roman" w:cs="Times New Roman"/>
          <w:sz w:val="28"/>
          <w:szCs w:val="28"/>
        </w:rPr>
        <w:t xml:space="preserve">. Площадками могут быть организации сфер образования и культуры. </w:t>
      </w:r>
    </w:p>
    <w:p w14:paraId="598D38D6" w14:textId="5A58EFD8" w:rsidR="008C6371" w:rsidRPr="00B32CA1" w:rsidRDefault="008C6371" w:rsidP="00B32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Организация-площадка автоматически является и организацией-участником. Данное разделение необходимо для корректного отображения информации на сайте Акции.</w:t>
      </w:r>
    </w:p>
    <w:p w14:paraId="46952E6A" w14:textId="77777777" w:rsidR="008C6371" w:rsidRPr="00B32CA1" w:rsidRDefault="008C6371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2CA1">
        <w:rPr>
          <w:rFonts w:ascii="Times New Roman" w:hAnsi="Times New Roman" w:cs="Times New Roman"/>
          <w:i/>
          <w:iCs/>
          <w:sz w:val="28"/>
          <w:szCs w:val="28"/>
        </w:rPr>
        <w:t>На каждой из организаций-площадок Акция будет проходить в течение одного дня. На площадку могут приходить в качестве выступающих и зрителей школьники и студенты из разных образовательных организаций. Рекомендуемое количество выступающих на каждой площадке – от 300 до 700 человек (продолжительность акции от 5 до 12 часов в режиме «нон-стоп»).</w:t>
      </w:r>
    </w:p>
    <w:p w14:paraId="6422678E" w14:textId="77777777" w:rsidR="008C6371" w:rsidRPr="00B32CA1" w:rsidRDefault="008C6371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2CA1">
        <w:rPr>
          <w:rFonts w:ascii="Times New Roman" w:hAnsi="Times New Roman" w:cs="Times New Roman"/>
          <w:i/>
          <w:iCs/>
          <w:sz w:val="28"/>
          <w:szCs w:val="28"/>
        </w:rPr>
        <w:t xml:space="preserve">Организаторам необходимо проработать вопрос о постоянной ротации состава зрителей, находящихся в зале, которые слушают выступления своих одноклассников и </w:t>
      </w:r>
      <w:proofErr w:type="spellStart"/>
      <w:r w:rsidRPr="00B32CA1">
        <w:rPr>
          <w:rFonts w:ascii="Times New Roman" w:hAnsi="Times New Roman" w:cs="Times New Roman"/>
          <w:i/>
          <w:iCs/>
          <w:sz w:val="28"/>
          <w:szCs w:val="28"/>
        </w:rPr>
        <w:t>одногруппников</w:t>
      </w:r>
      <w:proofErr w:type="spellEnd"/>
      <w:r w:rsidRPr="00B32CA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6EBA4A1" w14:textId="77777777" w:rsidR="008C6371" w:rsidRPr="00B32CA1" w:rsidRDefault="008C6371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2CA1">
        <w:rPr>
          <w:rFonts w:ascii="Times New Roman" w:hAnsi="Times New Roman" w:cs="Times New Roman"/>
          <w:i/>
          <w:iCs/>
          <w:sz w:val="28"/>
          <w:szCs w:val="28"/>
        </w:rPr>
        <w:t>Проведение Акции в режиме «нон-стоп» в течение длительного времени призвано создать особую эмоциональную атмосферу среди участников, что должно способствовать реализации воспитательного потенциала Акции.</w:t>
      </w:r>
    </w:p>
    <w:p w14:paraId="09F2E704" w14:textId="77777777" w:rsidR="008C6371" w:rsidRPr="00B32CA1" w:rsidRDefault="008C6371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3D8741" w14:textId="2C21607C" w:rsidR="008C6371" w:rsidRPr="00EE3F95" w:rsidRDefault="008C6371" w:rsidP="00EE3F9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Организация, принявшая решение принять участие в Акции,</w:t>
      </w:r>
      <w:r w:rsidR="00B32CA1">
        <w:rPr>
          <w:rFonts w:ascii="Times New Roman" w:hAnsi="Times New Roman" w:cs="Times New Roman"/>
          <w:sz w:val="28"/>
          <w:szCs w:val="28"/>
        </w:rPr>
        <w:t xml:space="preserve"> регистрируется по ссылке </w:t>
      </w:r>
      <w:hyperlink r:id="rId5" w:tgtFrame="_blank" w:history="1">
        <w:r w:rsidR="00B32CA1" w:rsidRPr="00B32CA1">
          <w:rPr>
            <w:rStyle w:val="a4"/>
            <w:b/>
            <w:color w:val="auto"/>
            <w:sz w:val="28"/>
            <w:szCs w:val="28"/>
            <w:u w:val="none"/>
            <w:shd w:val="clear" w:color="auto" w:fill="FFFFFF"/>
          </w:rPr>
          <w:t>https://clck.ru/3ShrRk</w:t>
        </w:r>
      </w:hyperlink>
      <w:r w:rsidR="001D3AC1">
        <w:rPr>
          <w:rStyle w:val="a4"/>
          <w:b/>
          <w:color w:val="auto"/>
          <w:sz w:val="28"/>
          <w:szCs w:val="28"/>
          <w:u w:val="none"/>
          <w:shd w:val="clear" w:color="auto" w:fill="FFFFFF"/>
        </w:rPr>
        <w:t xml:space="preserve">.  </w:t>
      </w:r>
      <w:r w:rsidR="001D3AC1" w:rsidRPr="001D3AC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Если организация является </w:t>
      </w:r>
      <w:r w:rsidR="001D3AC1" w:rsidRPr="001D3AC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lastRenderedPageBreak/>
        <w:t>участником</w:t>
      </w:r>
      <w:r w:rsidR="001D3AC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а не площадкой проведения Акции, она также </w:t>
      </w:r>
      <w:proofErr w:type="gramStart"/>
      <w:r w:rsidR="001D3AC1" w:rsidRPr="00EE3F9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проходит  регистрацию</w:t>
      </w:r>
      <w:proofErr w:type="gramEnd"/>
      <w:r w:rsidR="001D3AC1" w:rsidRPr="00EE3F9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14:paraId="52E89B6B" w14:textId="1F92C51D" w:rsidR="008C6371" w:rsidRPr="001D3AC1" w:rsidRDefault="000B0054" w:rsidP="001D3A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 w:rsidR="00B32CA1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до 15 апреля </w:t>
      </w:r>
      <w:r w:rsidR="008C6371" w:rsidRPr="00B32CA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74568" w:rsidRPr="00B32CA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C6371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0909008F" w14:textId="08337FBF" w:rsidR="00F10540" w:rsidRPr="00B32CA1" w:rsidRDefault="008C6371" w:rsidP="00B32CA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>Организация</w:t>
      </w:r>
      <w:r w:rsidR="00C04023" w:rsidRPr="00B32CA1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Pr="00B32CA1">
        <w:rPr>
          <w:rFonts w:ascii="Times New Roman" w:hAnsi="Times New Roman" w:cs="Times New Roman"/>
          <w:sz w:val="28"/>
          <w:szCs w:val="28"/>
        </w:rPr>
        <w:t xml:space="preserve">лицо, </w:t>
      </w:r>
      <w:r w:rsidR="0056661C" w:rsidRPr="00B32CA1">
        <w:rPr>
          <w:rFonts w:ascii="Times New Roman" w:hAnsi="Times New Roman" w:cs="Times New Roman"/>
          <w:sz w:val="28"/>
          <w:szCs w:val="28"/>
        </w:rPr>
        <w:t>ответственное з</w:t>
      </w:r>
      <w:r w:rsidR="001D3AC1">
        <w:rPr>
          <w:rFonts w:ascii="Times New Roman" w:hAnsi="Times New Roman" w:cs="Times New Roman"/>
          <w:sz w:val="28"/>
          <w:szCs w:val="28"/>
        </w:rPr>
        <w:t xml:space="preserve">а взаимодействие с региональным координатором </w:t>
      </w:r>
      <w:r w:rsidR="00D70B12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B32CA1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15 апреля </w:t>
      </w:r>
      <w:r w:rsidR="00F72476" w:rsidRPr="00B32CA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74568" w:rsidRPr="00B32CA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70B12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B32CA1" w:rsidRPr="00B32CA1">
        <w:rPr>
          <w:rFonts w:ascii="Times New Roman" w:hAnsi="Times New Roman" w:cs="Times New Roman"/>
          <w:sz w:val="28"/>
          <w:szCs w:val="28"/>
        </w:rPr>
        <w:t>.</w:t>
      </w:r>
    </w:p>
    <w:p w14:paraId="5620AEFB" w14:textId="77777777" w:rsidR="00B32CA1" w:rsidRPr="00B32CA1" w:rsidRDefault="00206DF8" w:rsidP="00B32CA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CA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B0E44" w:rsidRPr="00B32CA1">
        <w:rPr>
          <w:rFonts w:ascii="Times New Roman" w:hAnsi="Times New Roman" w:cs="Times New Roman"/>
          <w:sz w:val="28"/>
          <w:szCs w:val="28"/>
        </w:rPr>
        <w:t>информирует школьников</w:t>
      </w:r>
      <w:r w:rsidRPr="00B32CA1">
        <w:rPr>
          <w:rFonts w:ascii="Times New Roman" w:hAnsi="Times New Roman" w:cs="Times New Roman"/>
          <w:sz w:val="28"/>
          <w:szCs w:val="28"/>
        </w:rPr>
        <w:t xml:space="preserve"> или</w:t>
      </w:r>
      <w:r w:rsidR="002B0E44" w:rsidRPr="00B32CA1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Pr="00B32CA1">
        <w:rPr>
          <w:rFonts w:ascii="Times New Roman" w:hAnsi="Times New Roman" w:cs="Times New Roman"/>
          <w:sz w:val="28"/>
          <w:szCs w:val="28"/>
        </w:rPr>
        <w:t xml:space="preserve">, преподавателей </w:t>
      </w:r>
      <w:r w:rsidR="002B0E44" w:rsidRPr="00B32CA1">
        <w:rPr>
          <w:rFonts w:ascii="Times New Roman" w:hAnsi="Times New Roman" w:cs="Times New Roman"/>
          <w:sz w:val="28"/>
          <w:szCs w:val="28"/>
        </w:rPr>
        <w:t>об Акции.</w:t>
      </w:r>
      <w:r w:rsidRPr="00B32CA1">
        <w:rPr>
          <w:rFonts w:ascii="Times New Roman" w:hAnsi="Times New Roman" w:cs="Times New Roman"/>
          <w:sz w:val="28"/>
          <w:szCs w:val="28"/>
        </w:rPr>
        <w:t xml:space="preserve"> </w:t>
      </w:r>
      <w:r w:rsidR="002B0E44" w:rsidRPr="00B32CA1">
        <w:rPr>
          <w:rFonts w:ascii="Times New Roman" w:hAnsi="Times New Roman" w:cs="Times New Roman"/>
          <w:sz w:val="28"/>
          <w:szCs w:val="28"/>
        </w:rPr>
        <w:t xml:space="preserve">Рассылает алгоритмы подготовки текстов выступлений о родственниках – участниках войны и тружениках тыла, и слайдов с информацией. </w:t>
      </w:r>
    </w:p>
    <w:p w14:paraId="5F30EC3B" w14:textId="0897FC6F" w:rsidR="00F10540" w:rsidRPr="00B32CA1" w:rsidRDefault="002B0E44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 w:rsidR="00B32CA1" w:rsidRPr="00B32CA1">
        <w:rPr>
          <w:rFonts w:ascii="Times New Roman" w:hAnsi="Times New Roman" w:cs="Times New Roman"/>
          <w:b/>
          <w:bCs/>
          <w:sz w:val="28"/>
          <w:szCs w:val="28"/>
        </w:rPr>
        <w:t>до 15</w:t>
      </w:r>
      <w:r w:rsidR="00F72476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2CA1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 w:rsidR="00F72476" w:rsidRPr="00B32CA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74568" w:rsidRPr="00B32CA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72476" w:rsidRPr="00B32C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B32CA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5939A0" w14:textId="77777777" w:rsidR="002B0E44" w:rsidRPr="00B32CA1" w:rsidRDefault="002B0E44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8EE41" w14:textId="2CFBFB1D" w:rsidR="007D5E44" w:rsidRPr="00B32CA1" w:rsidRDefault="007D5E44" w:rsidP="00B32C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32CA1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ОРГАНИЗАЦИЙ-ПЛОЩАДОК:</w:t>
      </w:r>
    </w:p>
    <w:p w14:paraId="7762A29B" w14:textId="560B2B7E" w:rsidR="001D3AC1" w:rsidRPr="001D3AC1" w:rsidRDefault="007D5E44" w:rsidP="006046D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AC1">
        <w:rPr>
          <w:rFonts w:ascii="Times New Roman" w:hAnsi="Times New Roman" w:cs="Times New Roman"/>
          <w:sz w:val="28"/>
          <w:szCs w:val="28"/>
        </w:rPr>
        <w:t>Организация-площадка проводит а</w:t>
      </w:r>
      <w:r w:rsidR="00865CFF" w:rsidRPr="001D3AC1">
        <w:rPr>
          <w:rFonts w:ascii="Times New Roman" w:hAnsi="Times New Roman" w:cs="Times New Roman"/>
          <w:sz w:val="28"/>
          <w:szCs w:val="28"/>
        </w:rPr>
        <w:t>кци</w:t>
      </w:r>
      <w:r w:rsidRPr="001D3AC1">
        <w:rPr>
          <w:rFonts w:ascii="Times New Roman" w:hAnsi="Times New Roman" w:cs="Times New Roman"/>
          <w:sz w:val="28"/>
          <w:szCs w:val="28"/>
        </w:rPr>
        <w:t>ю</w:t>
      </w:r>
      <w:r w:rsidR="00865CFF" w:rsidRPr="001D3AC1">
        <w:rPr>
          <w:rFonts w:ascii="Times New Roman" w:hAnsi="Times New Roman" w:cs="Times New Roman"/>
          <w:sz w:val="28"/>
          <w:szCs w:val="28"/>
        </w:rPr>
        <w:t>. По итогам проведения акци</w:t>
      </w:r>
      <w:r w:rsidRPr="001D3AC1">
        <w:rPr>
          <w:rFonts w:ascii="Times New Roman" w:hAnsi="Times New Roman" w:cs="Times New Roman"/>
          <w:sz w:val="28"/>
          <w:szCs w:val="28"/>
        </w:rPr>
        <w:t>и</w:t>
      </w:r>
      <w:r w:rsidR="001D3AC1" w:rsidRPr="001D3AC1">
        <w:rPr>
          <w:rFonts w:ascii="Times New Roman" w:hAnsi="Times New Roman" w:cs="Times New Roman"/>
          <w:sz w:val="28"/>
          <w:szCs w:val="28"/>
        </w:rPr>
        <w:t xml:space="preserve"> размещает</w:t>
      </w:r>
      <w:r w:rsidR="00865CFF" w:rsidRPr="001D3AC1">
        <w:rPr>
          <w:rFonts w:ascii="Times New Roman" w:hAnsi="Times New Roman" w:cs="Times New Roman"/>
          <w:sz w:val="28"/>
          <w:szCs w:val="28"/>
        </w:rPr>
        <w:t xml:space="preserve"> </w:t>
      </w:r>
      <w:r w:rsidR="00B32CA1" w:rsidRPr="001D3AC1">
        <w:rPr>
          <w:rFonts w:ascii="Times New Roman" w:hAnsi="Times New Roman" w:cs="Times New Roman"/>
          <w:sz w:val="28"/>
          <w:szCs w:val="28"/>
        </w:rPr>
        <w:t xml:space="preserve">фото-видеоматериалы о ходе проведения Акции </w:t>
      </w:r>
      <w:r w:rsidR="001D3AC1">
        <w:rPr>
          <w:rFonts w:ascii="Times New Roman" w:hAnsi="Times New Roman" w:cs="Times New Roman"/>
          <w:sz w:val="28"/>
          <w:szCs w:val="28"/>
        </w:rPr>
        <w:t xml:space="preserve">на официальных ресурсах и направляет ссылку на диск (ссылка на </w:t>
      </w:r>
      <w:proofErr w:type="spellStart"/>
      <w:r w:rsidR="001D3AC1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1D3AC1">
        <w:rPr>
          <w:rFonts w:ascii="Times New Roman" w:hAnsi="Times New Roman" w:cs="Times New Roman"/>
          <w:sz w:val="28"/>
          <w:szCs w:val="28"/>
        </w:rPr>
        <w:t xml:space="preserve"> форму будет отправлена позднее</w:t>
      </w:r>
      <w:r w:rsidR="006046D8">
        <w:rPr>
          <w:rFonts w:ascii="Times New Roman" w:hAnsi="Times New Roman" w:cs="Times New Roman"/>
          <w:sz w:val="28"/>
          <w:szCs w:val="28"/>
        </w:rPr>
        <w:t>,</w:t>
      </w:r>
      <w:r w:rsidR="001D3AC1">
        <w:rPr>
          <w:rFonts w:ascii="Times New Roman" w:hAnsi="Times New Roman" w:cs="Times New Roman"/>
          <w:sz w:val="28"/>
          <w:szCs w:val="28"/>
        </w:rPr>
        <w:t xml:space="preserve"> ответственным за проведение Акции).</w:t>
      </w:r>
    </w:p>
    <w:p w14:paraId="55F29FC2" w14:textId="057228A4" w:rsidR="002E079D" w:rsidRDefault="00865CFF" w:rsidP="006046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AC1">
        <w:rPr>
          <w:rFonts w:ascii="Times New Roman" w:hAnsi="Times New Roman" w:cs="Times New Roman"/>
          <w:b/>
          <w:bCs/>
          <w:sz w:val="28"/>
          <w:szCs w:val="28"/>
        </w:rPr>
        <w:t xml:space="preserve">Срок: </w:t>
      </w:r>
      <w:r w:rsidR="00B32CA1" w:rsidRPr="001D3AC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6046D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36B94" w:rsidRPr="001D3AC1">
        <w:rPr>
          <w:rFonts w:ascii="Times New Roman" w:hAnsi="Times New Roman" w:cs="Times New Roman"/>
          <w:b/>
          <w:bCs/>
          <w:sz w:val="28"/>
          <w:szCs w:val="28"/>
        </w:rPr>
        <w:t xml:space="preserve">0 апреля </w:t>
      </w:r>
      <w:r w:rsidRPr="001D3AC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74568" w:rsidRPr="001D3AC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3AC1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078DCEFC" w14:textId="4AD4A47C" w:rsidR="006046D8" w:rsidRPr="006046D8" w:rsidRDefault="006046D8" w:rsidP="006046D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6D8">
        <w:rPr>
          <w:rFonts w:ascii="Times New Roman" w:hAnsi="Times New Roman" w:cs="Times New Roman"/>
          <w:bCs/>
          <w:sz w:val="28"/>
          <w:szCs w:val="28"/>
        </w:rPr>
        <w:t>Организация – площадка по итогам проведения Акции имеет право выдать участникам Акции сертификаты.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Материалы для организаторов Акции размещены на официальном </w:t>
      </w:r>
      <w:bookmarkStart w:id="0" w:name="_GoBack"/>
      <w:bookmarkEnd w:id="0"/>
      <w:r w:rsidR="003C474A">
        <w:rPr>
          <w:rFonts w:ascii="Times New Roman" w:hAnsi="Times New Roman" w:cs="Times New Roman"/>
          <w:bCs/>
          <w:sz w:val="28"/>
          <w:szCs w:val="28"/>
        </w:rPr>
        <w:t>сайте ИРО Кировской области в пост-релизе Всероссийская молодежная акция  «Наши семейные книги памяти».</w:t>
      </w:r>
    </w:p>
    <w:p w14:paraId="3271788E" w14:textId="7FF6A8B0" w:rsidR="006046D8" w:rsidRPr="001D3AC1" w:rsidRDefault="006046D8" w:rsidP="006046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Срок: до 3</w:t>
      </w:r>
      <w:r w:rsidRPr="006046D8">
        <w:rPr>
          <w:rFonts w:ascii="Times New Roman" w:hAnsi="Times New Roman" w:cs="Times New Roman"/>
          <w:b/>
          <w:bCs/>
          <w:sz w:val="28"/>
          <w:szCs w:val="28"/>
        </w:rPr>
        <w:t>0 апреля 2026 года.</w:t>
      </w:r>
    </w:p>
    <w:p w14:paraId="1C1C8495" w14:textId="77777777" w:rsidR="00E20D23" w:rsidRPr="00B32CA1" w:rsidRDefault="00E20D23" w:rsidP="00E20D2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7B3A9" w14:textId="7E9C8CDF" w:rsidR="00D70B12" w:rsidRPr="00206DF8" w:rsidRDefault="00D70B12" w:rsidP="003C474A">
      <w:pPr>
        <w:rPr>
          <w:rFonts w:ascii="Times New Roman" w:hAnsi="Times New Roman" w:cs="Times New Roman"/>
          <w:sz w:val="24"/>
          <w:szCs w:val="24"/>
        </w:rPr>
      </w:pPr>
    </w:p>
    <w:sectPr w:rsidR="00D70B12" w:rsidRPr="0020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A4E"/>
    <w:multiLevelType w:val="hybridMultilevel"/>
    <w:tmpl w:val="6DACC948"/>
    <w:lvl w:ilvl="0" w:tplc="86BE99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264BB7"/>
    <w:multiLevelType w:val="hybridMultilevel"/>
    <w:tmpl w:val="F6E8D34E"/>
    <w:lvl w:ilvl="0" w:tplc="0A6C4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E91"/>
    <w:multiLevelType w:val="hybridMultilevel"/>
    <w:tmpl w:val="99D65532"/>
    <w:lvl w:ilvl="0" w:tplc="241E1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DC0EED"/>
    <w:multiLevelType w:val="hybridMultilevel"/>
    <w:tmpl w:val="903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35937"/>
    <w:multiLevelType w:val="hybridMultilevel"/>
    <w:tmpl w:val="9D0411A0"/>
    <w:lvl w:ilvl="0" w:tplc="2D1CE3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A25DD"/>
    <w:multiLevelType w:val="hybridMultilevel"/>
    <w:tmpl w:val="7C3E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09D8"/>
    <w:multiLevelType w:val="hybridMultilevel"/>
    <w:tmpl w:val="14CAFF32"/>
    <w:lvl w:ilvl="0" w:tplc="9E141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D7FE6"/>
    <w:multiLevelType w:val="hybridMultilevel"/>
    <w:tmpl w:val="C54EB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61"/>
    <w:rsid w:val="00055161"/>
    <w:rsid w:val="00087AC8"/>
    <w:rsid w:val="000B0054"/>
    <w:rsid w:val="000B49AC"/>
    <w:rsid w:val="000D5A16"/>
    <w:rsid w:val="00135269"/>
    <w:rsid w:val="00142549"/>
    <w:rsid w:val="001D3AC1"/>
    <w:rsid w:val="00206DF8"/>
    <w:rsid w:val="00236B94"/>
    <w:rsid w:val="00271BDD"/>
    <w:rsid w:val="002A3B92"/>
    <w:rsid w:val="002B0E44"/>
    <w:rsid w:val="002D529A"/>
    <w:rsid w:val="002E079D"/>
    <w:rsid w:val="003302D0"/>
    <w:rsid w:val="0034628A"/>
    <w:rsid w:val="003A6886"/>
    <w:rsid w:val="003C474A"/>
    <w:rsid w:val="003F0BCA"/>
    <w:rsid w:val="00403D93"/>
    <w:rsid w:val="00474568"/>
    <w:rsid w:val="00484E6F"/>
    <w:rsid w:val="004B59A2"/>
    <w:rsid w:val="004E49DA"/>
    <w:rsid w:val="005203BF"/>
    <w:rsid w:val="0056661C"/>
    <w:rsid w:val="005D6A96"/>
    <w:rsid w:val="006046D8"/>
    <w:rsid w:val="0064236C"/>
    <w:rsid w:val="00682968"/>
    <w:rsid w:val="00703501"/>
    <w:rsid w:val="00763517"/>
    <w:rsid w:val="007A04C3"/>
    <w:rsid w:val="007D5E44"/>
    <w:rsid w:val="007F26F2"/>
    <w:rsid w:val="00830931"/>
    <w:rsid w:val="00865CFF"/>
    <w:rsid w:val="00876B49"/>
    <w:rsid w:val="00896662"/>
    <w:rsid w:val="008A0845"/>
    <w:rsid w:val="008B0EED"/>
    <w:rsid w:val="008C5995"/>
    <w:rsid w:val="008C6371"/>
    <w:rsid w:val="008D4137"/>
    <w:rsid w:val="0092520E"/>
    <w:rsid w:val="00936A16"/>
    <w:rsid w:val="00B14923"/>
    <w:rsid w:val="00B30421"/>
    <w:rsid w:val="00B32CA1"/>
    <w:rsid w:val="00BB1694"/>
    <w:rsid w:val="00C04023"/>
    <w:rsid w:val="00D70B12"/>
    <w:rsid w:val="00D76B5C"/>
    <w:rsid w:val="00D86897"/>
    <w:rsid w:val="00E20D23"/>
    <w:rsid w:val="00E311DD"/>
    <w:rsid w:val="00E56B44"/>
    <w:rsid w:val="00E7703B"/>
    <w:rsid w:val="00EA2BAB"/>
    <w:rsid w:val="00EE3F95"/>
    <w:rsid w:val="00EF5074"/>
    <w:rsid w:val="00F10540"/>
    <w:rsid w:val="00F32EC7"/>
    <w:rsid w:val="00F72476"/>
    <w:rsid w:val="00F93E95"/>
    <w:rsid w:val="00FB6F4F"/>
    <w:rsid w:val="00FD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FE21"/>
  <w15:docId w15:val="{EA4B05C5-DF16-4B60-A1F6-85E3BDCA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254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549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0B1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89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Shr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ЯГПУ им. К.Д. Ушинского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Груздев</dc:creator>
  <cp:keywords/>
  <dc:description/>
  <cp:lastModifiedBy>Носова Надежда Валерьевна</cp:lastModifiedBy>
  <cp:revision>7</cp:revision>
  <dcterms:created xsi:type="dcterms:W3CDTF">2026-02-11T20:56:00Z</dcterms:created>
  <dcterms:modified xsi:type="dcterms:W3CDTF">2026-03-23T15:42:00Z</dcterms:modified>
</cp:coreProperties>
</file>