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752D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E30A1D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054AAB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450731" cy="1450731"/>
                  <wp:effectExtent l="0" t="0" r="0" b="0"/>
                  <wp:docPr id="1" name="Рисунок 1" descr="cid:712e48e8-e98b-4c40-86a2-bcd731b534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39459" descr="cid:712e48e8-e98b-4c40-86a2-bcd731b534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260" cy="1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752D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E30A1D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</w:t>
            </w:r>
            <w:r w:rsidR="00E30A1D" w:rsidRPr="00E30A1D">
              <w:rPr>
                <w:rFonts w:ascii="Times New Roman" w:eastAsia="Arial" w:hAnsi="Times New Roman" w:cs="Times New Roman"/>
                <w:sz w:val="18"/>
                <w:szCs w:val="18"/>
              </w:rPr>
              <w:t>публикации, статьи в журнал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2B211A" w:rsidRDefault="002B211A">
      <w:bookmarkStart w:id="0" w:name="_GoBack"/>
      <w:bookmarkEnd w:id="0"/>
    </w:p>
    <w:sectPr w:rsidR="002B211A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54AAB"/>
    <w:rsid w:val="0007790D"/>
    <w:rsid w:val="000F2327"/>
    <w:rsid w:val="001F65F7"/>
    <w:rsid w:val="002B211A"/>
    <w:rsid w:val="003515EE"/>
    <w:rsid w:val="00692154"/>
    <w:rsid w:val="007F22A1"/>
    <w:rsid w:val="0082752D"/>
    <w:rsid w:val="009B74B0"/>
    <w:rsid w:val="009E563E"/>
    <w:rsid w:val="00B20DEC"/>
    <w:rsid w:val="00C10D02"/>
    <w:rsid w:val="00DA5746"/>
    <w:rsid w:val="00E00B7B"/>
    <w:rsid w:val="00E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DC6B"/>
  <w15:docId w15:val="{93C34019-796D-4D09-9405-6083B7B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12e48e8-e98b-4c40-86a2-bcd731b534b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2</cp:revision>
  <dcterms:created xsi:type="dcterms:W3CDTF">2026-01-16T10:05:00Z</dcterms:created>
  <dcterms:modified xsi:type="dcterms:W3CDTF">2026-01-16T10:05:00Z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