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2230D" w14:textId="0ADC18D4" w:rsidR="00F03177" w:rsidRPr="005D6C72" w:rsidRDefault="007032EA" w:rsidP="00F03177">
      <w:pPr>
        <w:jc w:val="center"/>
        <w:rPr>
          <w:rFonts w:ascii="Times New Roman" w:hAnsi="Times New Roman" w:cs="Times New Roman"/>
          <w:sz w:val="28"/>
          <w:szCs w:val="28"/>
          <w:lang w:eastAsia="ru-RU"/>
        </w:rPr>
      </w:pPr>
      <w:r w:rsidRPr="005D6C72">
        <w:rPr>
          <w:rFonts w:ascii="Times New Roman" w:hAnsi="Times New Roman" w:cs="Times New Roman"/>
          <w:sz w:val="28"/>
          <w:szCs w:val="28"/>
          <w:lang w:eastAsia="ru-RU"/>
        </w:rPr>
        <w:t>Кировское областное государственное образовательное автономное учреждение дополнительного профессионального образования</w:t>
      </w:r>
      <w:r w:rsidRPr="005D6C72">
        <w:rPr>
          <w:rFonts w:ascii="Times New Roman" w:hAnsi="Times New Roman" w:cs="Times New Roman"/>
          <w:sz w:val="28"/>
          <w:szCs w:val="28"/>
          <w:lang w:eastAsia="ru-RU"/>
        </w:rPr>
        <w:br/>
        <w:t>«Институт развития образования Кировской области»</w:t>
      </w:r>
    </w:p>
    <w:p w14:paraId="129C4650" w14:textId="77777777" w:rsidR="00F03177" w:rsidRPr="005D6C72" w:rsidRDefault="00F03177" w:rsidP="00F03177">
      <w:pPr>
        <w:jc w:val="center"/>
        <w:rPr>
          <w:rFonts w:ascii="Times New Roman" w:hAnsi="Times New Roman" w:cs="Times New Roman"/>
          <w:sz w:val="28"/>
          <w:szCs w:val="28"/>
          <w:lang w:eastAsia="ru-RU"/>
        </w:rPr>
      </w:pPr>
    </w:p>
    <w:p w14:paraId="55168AE4" w14:textId="77777777" w:rsidR="00F03177" w:rsidRPr="005D6C72" w:rsidRDefault="00F03177" w:rsidP="00F03177">
      <w:pPr>
        <w:jc w:val="center"/>
        <w:rPr>
          <w:rFonts w:ascii="Times New Roman" w:hAnsi="Times New Roman" w:cs="Times New Roman"/>
          <w:sz w:val="28"/>
          <w:szCs w:val="28"/>
          <w:lang w:eastAsia="ru-RU"/>
        </w:rPr>
      </w:pPr>
    </w:p>
    <w:p w14:paraId="75D003C2" w14:textId="77777777" w:rsidR="00F03177" w:rsidRPr="005D6C72" w:rsidRDefault="00F03177" w:rsidP="00F03177">
      <w:pPr>
        <w:jc w:val="center"/>
        <w:rPr>
          <w:rFonts w:ascii="Times New Roman" w:hAnsi="Times New Roman" w:cs="Times New Roman"/>
          <w:sz w:val="28"/>
          <w:szCs w:val="28"/>
          <w:lang w:eastAsia="ru-RU"/>
        </w:rPr>
      </w:pPr>
    </w:p>
    <w:p w14:paraId="7A4DE3A5" w14:textId="77777777" w:rsidR="00F03177" w:rsidRPr="005D6C72" w:rsidRDefault="00F03177" w:rsidP="00F03177">
      <w:pPr>
        <w:jc w:val="center"/>
        <w:rPr>
          <w:rFonts w:ascii="Times New Roman" w:hAnsi="Times New Roman" w:cs="Times New Roman"/>
          <w:sz w:val="28"/>
          <w:szCs w:val="28"/>
          <w:lang w:eastAsia="ru-RU"/>
        </w:rPr>
      </w:pPr>
    </w:p>
    <w:p w14:paraId="3974346B" w14:textId="77777777" w:rsidR="00F03177" w:rsidRPr="005D6C72" w:rsidRDefault="00F03177" w:rsidP="00F03177">
      <w:pPr>
        <w:jc w:val="center"/>
        <w:rPr>
          <w:rFonts w:ascii="Times New Roman" w:hAnsi="Times New Roman" w:cs="Times New Roman"/>
          <w:sz w:val="28"/>
          <w:szCs w:val="28"/>
          <w:lang w:eastAsia="ru-RU"/>
        </w:rPr>
      </w:pPr>
    </w:p>
    <w:p w14:paraId="61AA5724" w14:textId="75E9FB03" w:rsidR="00F03177" w:rsidRPr="005D6C72" w:rsidRDefault="00F03177" w:rsidP="00F03177">
      <w:pPr>
        <w:jc w:val="center"/>
        <w:rPr>
          <w:rFonts w:ascii="Times New Roman" w:hAnsi="Times New Roman" w:cs="Times New Roman"/>
          <w:sz w:val="28"/>
          <w:szCs w:val="28"/>
          <w:lang w:eastAsia="ru-RU"/>
        </w:rPr>
      </w:pPr>
    </w:p>
    <w:p w14:paraId="2C4F9315" w14:textId="6C57EDC8" w:rsidR="00F03177" w:rsidRPr="005D6C72" w:rsidRDefault="00F03177" w:rsidP="00F03177">
      <w:pPr>
        <w:jc w:val="center"/>
        <w:rPr>
          <w:rFonts w:ascii="Times New Roman" w:hAnsi="Times New Roman" w:cs="Times New Roman"/>
          <w:sz w:val="28"/>
          <w:szCs w:val="28"/>
          <w:lang w:eastAsia="ru-RU"/>
        </w:rPr>
      </w:pPr>
    </w:p>
    <w:p w14:paraId="044A10BD" w14:textId="2BA32721" w:rsidR="00F03177" w:rsidRPr="005D6C72" w:rsidRDefault="00F03177" w:rsidP="00F03177">
      <w:pPr>
        <w:jc w:val="center"/>
        <w:rPr>
          <w:rFonts w:ascii="Times New Roman" w:hAnsi="Times New Roman" w:cs="Times New Roman"/>
          <w:sz w:val="28"/>
          <w:szCs w:val="28"/>
          <w:lang w:eastAsia="ru-RU"/>
        </w:rPr>
      </w:pPr>
    </w:p>
    <w:p w14:paraId="2D20DF60" w14:textId="74A44FAF" w:rsidR="00F03177" w:rsidRPr="005D6C72" w:rsidRDefault="00F03177" w:rsidP="00F03177">
      <w:pPr>
        <w:jc w:val="center"/>
        <w:rPr>
          <w:rFonts w:ascii="Times New Roman" w:hAnsi="Times New Roman" w:cs="Times New Roman"/>
          <w:sz w:val="28"/>
          <w:szCs w:val="28"/>
          <w:lang w:eastAsia="ru-RU"/>
        </w:rPr>
      </w:pPr>
    </w:p>
    <w:p w14:paraId="5E91E103" w14:textId="79DD3096" w:rsidR="00F03177" w:rsidRPr="005D6C72" w:rsidRDefault="00F03177" w:rsidP="00F03177">
      <w:pPr>
        <w:jc w:val="center"/>
        <w:rPr>
          <w:rFonts w:ascii="Times New Roman" w:hAnsi="Times New Roman" w:cs="Times New Roman"/>
          <w:sz w:val="28"/>
          <w:szCs w:val="28"/>
          <w:lang w:eastAsia="ru-RU"/>
        </w:rPr>
      </w:pPr>
    </w:p>
    <w:p w14:paraId="359DF496" w14:textId="0953C8E4" w:rsidR="00F03177" w:rsidRPr="005D6C72" w:rsidRDefault="00F03177" w:rsidP="00F03177">
      <w:pPr>
        <w:jc w:val="center"/>
        <w:rPr>
          <w:rFonts w:ascii="Times New Roman" w:hAnsi="Times New Roman" w:cs="Times New Roman"/>
          <w:sz w:val="28"/>
          <w:szCs w:val="28"/>
          <w:lang w:eastAsia="ru-RU"/>
        </w:rPr>
      </w:pPr>
    </w:p>
    <w:p w14:paraId="6E4E7E5C" w14:textId="77777777" w:rsidR="00F03177" w:rsidRPr="005D6C72" w:rsidRDefault="00F03177" w:rsidP="00F03177">
      <w:pPr>
        <w:jc w:val="center"/>
        <w:rPr>
          <w:rFonts w:ascii="Times New Roman" w:hAnsi="Times New Roman" w:cs="Times New Roman"/>
          <w:sz w:val="28"/>
          <w:szCs w:val="28"/>
          <w:lang w:eastAsia="ru-RU"/>
        </w:rPr>
      </w:pPr>
    </w:p>
    <w:p w14:paraId="61601EC8" w14:textId="77777777" w:rsidR="00B7185F" w:rsidRPr="005D6C72" w:rsidRDefault="007032EA" w:rsidP="00B7185F">
      <w:pPr>
        <w:spacing w:after="0"/>
        <w:jc w:val="center"/>
        <w:rPr>
          <w:rFonts w:ascii="Times New Roman" w:hAnsi="Times New Roman" w:cs="Times New Roman"/>
          <w:b/>
          <w:sz w:val="28"/>
          <w:szCs w:val="28"/>
          <w:lang w:eastAsia="ru-RU"/>
        </w:rPr>
      </w:pPr>
      <w:r w:rsidRPr="005D6C72">
        <w:rPr>
          <w:rFonts w:ascii="Times New Roman" w:hAnsi="Times New Roman" w:cs="Times New Roman"/>
          <w:b/>
          <w:sz w:val="28"/>
          <w:szCs w:val="28"/>
          <w:lang w:eastAsia="ru-RU"/>
        </w:rPr>
        <w:t>АНАЛИТИЧЕСКИЙ ОТЧЕТ</w:t>
      </w:r>
      <w:r w:rsidRPr="005D6C72">
        <w:rPr>
          <w:rFonts w:ascii="Times New Roman" w:hAnsi="Times New Roman" w:cs="Times New Roman"/>
          <w:b/>
          <w:sz w:val="28"/>
          <w:szCs w:val="28"/>
          <w:lang w:eastAsia="ru-RU"/>
        </w:rPr>
        <w:br/>
      </w:r>
      <w:r w:rsidR="00F03177" w:rsidRPr="005D6C72">
        <w:rPr>
          <w:rFonts w:ascii="Times New Roman" w:hAnsi="Times New Roman" w:cs="Times New Roman"/>
          <w:b/>
          <w:sz w:val="28"/>
          <w:szCs w:val="28"/>
          <w:lang w:eastAsia="ru-RU"/>
        </w:rPr>
        <w:t xml:space="preserve">о результатах проведения мониторинга </w:t>
      </w:r>
    </w:p>
    <w:p w14:paraId="143CD552" w14:textId="77777777" w:rsidR="00B7185F" w:rsidRPr="005D6C72" w:rsidRDefault="00F03177" w:rsidP="00B7185F">
      <w:pPr>
        <w:spacing w:after="0"/>
        <w:jc w:val="center"/>
        <w:rPr>
          <w:rFonts w:ascii="Times New Roman" w:hAnsi="Times New Roman" w:cs="Times New Roman"/>
          <w:b/>
          <w:sz w:val="28"/>
          <w:szCs w:val="28"/>
          <w:lang w:eastAsia="ru-RU"/>
        </w:rPr>
      </w:pPr>
      <w:r w:rsidRPr="005D6C72">
        <w:rPr>
          <w:rFonts w:ascii="Times New Roman" w:hAnsi="Times New Roman" w:cs="Times New Roman"/>
          <w:b/>
          <w:sz w:val="28"/>
          <w:szCs w:val="28"/>
          <w:lang w:eastAsia="ru-RU"/>
        </w:rPr>
        <w:t>«Эффективность руководителей образовательных орг</w:t>
      </w:r>
      <w:r w:rsidR="00455FB7" w:rsidRPr="005D6C72">
        <w:rPr>
          <w:rFonts w:ascii="Times New Roman" w:hAnsi="Times New Roman" w:cs="Times New Roman"/>
          <w:b/>
          <w:sz w:val="28"/>
          <w:szCs w:val="28"/>
          <w:lang w:eastAsia="ru-RU"/>
        </w:rPr>
        <w:t xml:space="preserve">анизаций </w:t>
      </w:r>
    </w:p>
    <w:p w14:paraId="10565B13" w14:textId="75178347" w:rsidR="00F03177" w:rsidRDefault="00455FB7" w:rsidP="00B7185F">
      <w:pPr>
        <w:spacing w:after="0"/>
        <w:jc w:val="center"/>
        <w:rPr>
          <w:rFonts w:ascii="Times New Roman" w:hAnsi="Times New Roman" w:cs="Times New Roman"/>
          <w:b/>
          <w:sz w:val="28"/>
          <w:szCs w:val="28"/>
          <w:lang w:eastAsia="ru-RU"/>
        </w:rPr>
      </w:pPr>
      <w:r w:rsidRPr="005D6C72">
        <w:rPr>
          <w:rFonts w:ascii="Times New Roman" w:hAnsi="Times New Roman" w:cs="Times New Roman"/>
          <w:b/>
          <w:sz w:val="28"/>
          <w:szCs w:val="28"/>
          <w:lang w:eastAsia="ru-RU"/>
        </w:rPr>
        <w:t>Кировской области</w:t>
      </w:r>
      <w:r w:rsidR="00F03177" w:rsidRPr="005D6C72">
        <w:rPr>
          <w:rFonts w:ascii="Times New Roman" w:hAnsi="Times New Roman" w:cs="Times New Roman"/>
          <w:b/>
          <w:sz w:val="28"/>
          <w:szCs w:val="28"/>
          <w:lang w:eastAsia="ru-RU"/>
        </w:rPr>
        <w:t>»</w:t>
      </w:r>
    </w:p>
    <w:p w14:paraId="22143FDE" w14:textId="348AA34D" w:rsidR="00257A1C" w:rsidRPr="005D6C72" w:rsidRDefault="00257A1C" w:rsidP="00B7185F">
      <w:pPr>
        <w:spacing w:after="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2023 год</w:t>
      </w:r>
    </w:p>
    <w:p w14:paraId="761A285C" w14:textId="77777777" w:rsidR="00A06486" w:rsidRPr="005D6C72" w:rsidRDefault="00A06486" w:rsidP="00A06486">
      <w:pPr>
        <w:jc w:val="center"/>
        <w:rPr>
          <w:rFonts w:ascii="Times New Roman" w:hAnsi="Times New Roman" w:cs="Times New Roman"/>
        </w:rPr>
      </w:pPr>
    </w:p>
    <w:p w14:paraId="1A7070B0" w14:textId="77777777" w:rsidR="00A06486" w:rsidRPr="005D6C72" w:rsidRDefault="00A06486" w:rsidP="00A06486">
      <w:pPr>
        <w:jc w:val="center"/>
        <w:rPr>
          <w:rFonts w:ascii="Times New Roman" w:hAnsi="Times New Roman" w:cs="Times New Roman"/>
        </w:rPr>
      </w:pPr>
    </w:p>
    <w:p w14:paraId="38BAE7FC" w14:textId="77777777" w:rsidR="00A06486" w:rsidRPr="005D6C72" w:rsidRDefault="00A06486" w:rsidP="00A06486">
      <w:pPr>
        <w:jc w:val="center"/>
        <w:rPr>
          <w:rFonts w:ascii="Times New Roman" w:hAnsi="Times New Roman" w:cs="Times New Roman"/>
        </w:rPr>
      </w:pPr>
    </w:p>
    <w:p w14:paraId="1A898D24" w14:textId="77777777" w:rsidR="00A06486" w:rsidRPr="005D6C72" w:rsidRDefault="00A06486" w:rsidP="00A06486">
      <w:pPr>
        <w:jc w:val="center"/>
        <w:rPr>
          <w:rFonts w:ascii="Times New Roman" w:hAnsi="Times New Roman" w:cs="Times New Roman"/>
        </w:rPr>
      </w:pPr>
    </w:p>
    <w:p w14:paraId="2D55911B" w14:textId="77777777" w:rsidR="00A06486" w:rsidRPr="005D6C72" w:rsidRDefault="00A06486" w:rsidP="00A06486">
      <w:pPr>
        <w:jc w:val="center"/>
        <w:rPr>
          <w:rFonts w:ascii="Times New Roman" w:hAnsi="Times New Roman" w:cs="Times New Roman"/>
        </w:rPr>
      </w:pPr>
    </w:p>
    <w:p w14:paraId="729E2EF8" w14:textId="77777777" w:rsidR="00A06486" w:rsidRPr="005D6C72" w:rsidRDefault="00A06486" w:rsidP="00A06486">
      <w:pPr>
        <w:jc w:val="center"/>
        <w:rPr>
          <w:rFonts w:ascii="Times New Roman" w:hAnsi="Times New Roman" w:cs="Times New Roman"/>
        </w:rPr>
      </w:pPr>
    </w:p>
    <w:p w14:paraId="3BC89DF4" w14:textId="77777777" w:rsidR="00A06486" w:rsidRPr="005D6C72" w:rsidRDefault="00A06486" w:rsidP="00A06486">
      <w:pPr>
        <w:jc w:val="center"/>
        <w:rPr>
          <w:rFonts w:ascii="Times New Roman" w:hAnsi="Times New Roman" w:cs="Times New Roman"/>
        </w:rPr>
      </w:pPr>
    </w:p>
    <w:p w14:paraId="709A01AD" w14:textId="77777777" w:rsidR="00A06486" w:rsidRPr="005D6C72" w:rsidRDefault="00A06486" w:rsidP="00A06486">
      <w:pPr>
        <w:jc w:val="center"/>
        <w:rPr>
          <w:rFonts w:ascii="Times New Roman" w:hAnsi="Times New Roman" w:cs="Times New Roman"/>
        </w:rPr>
      </w:pPr>
    </w:p>
    <w:p w14:paraId="34EAC3A7" w14:textId="77777777" w:rsidR="00A06486" w:rsidRPr="005D6C72" w:rsidRDefault="00A06486" w:rsidP="00A06486">
      <w:pPr>
        <w:jc w:val="center"/>
        <w:rPr>
          <w:rFonts w:ascii="Times New Roman" w:hAnsi="Times New Roman" w:cs="Times New Roman"/>
          <w:sz w:val="28"/>
          <w:szCs w:val="28"/>
        </w:rPr>
      </w:pPr>
    </w:p>
    <w:p w14:paraId="3042955E" w14:textId="369CD38C" w:rsidR="00A06486" w:rsidRPr="005D6C72" w:rsidRDefault="00A06486" w:rsidP="00A06486">
      <w:pPr>
        <w:jc w:val="center"/>
        <w:rPr>
          <w:rFonts w:ascii="Times New Roman" w:hAnsi="Times New Roman" w:cs="Times New Roman"/>
          <w:sz w:val="28"/>
          <w:szCs w:val="28"/>
        </w:rPr>
      </w:pPr>
    </w:p>
    <w:p w14:paraId="63F08C79" w14:textId="01DB1432" w:rsidR="00A06486" w:rsidRPr="005D6C72" w:rsidRDefault="00A06486" w:rsidP="004659BB">
      <w:pPr>
        <w:spacing w:after="0"/>
        <w:jc w:val="center"/>
        <w:rPr>
          <w:rFonts w:ascii="Times New Roman" w:hAnsi="Times New Roman" w:cs="Times New Roman"/>
          <w:sz w:val="28"/>
          <w:szCs w:val="28"/>
        </w:rPr>
      </w:pPr>
      <w:r w:rsidRPr="005D6C72">
        <w:rPr>
          <w:rFonts w:ascii="Times New Roman" w:hAnsi="Times New Roman" w:cs="Times New Roman"/>
          <w:sz w:val="28"/>
          <w:szCs w:val="28"/>
        </w:rPr>
        <w:t>Киров</w:t>
      </w:r>
    </w:p>
    <w:p w14:paraId="01A1251D" w14:textId="2EB25FB7" w:rsidR="00F03177" w:rsidRPr="005D6C72" w:rsidRDefault="00455FB7" w:rsidP="004659BB">
      <w:pPr>
        <w:spacing w:after="0"/>
        <w:jc w:val="center"/>
        <w:rPr>
          <w:rFonts w:ascii="Times New Roman" w:hAnsi="Times New Roman" w:cs="Times New Roman"/>
          <w:sz w:val="28"/>
          <w:szCs w:val="28"/>
        </w:rPr>
      </w:pPr>
      <w:r w:rsidRPr="005D6C72">
        <w:rPr>
          <w:rFonts w:ascii="Times New Roman" w:hAnsi="Times New Roman" w:cs="Times New Roman"/>
          <w:sz w:val="28"/>
          <w:szCs w:val="28"/>
        </w:rPr>
        <w:t>2024</w:t>
      </w:r>
      <w:r w:rsidR="00F03177" w:rsidRPr="005D6C72">
        <w:rPr>
          <w:rFonts w:ascii="Times New Roman" w:hAnsi="Times New Roman" w:cs="Times New Roman"/>
          <w:sz w:val="28"/>
          <w:szCs w:val="28"/>
        </w:rPr>
        <w:br w:type="page"/>
      </w:r>
    </w:p>
    <w:sdt>
      <w:sdtPr>
        <w:rPr>
          <w:rFonts w:ascii="Times New Roman" w:eastAsiaTheme="minorHAnsi" w:hAnsi="Times New Roman" w:cs="Times New Roman"/>
          <w:color w:val="auto"/>
          <w:sz w:val="28"/>
          <w:szCs w:val="28"/>
          <w:lang w:eastAsia="en-US"/>
        </w:rPr>
        <w:id w:val="-254362895"/>
        <w:docPartObj>
          <w:docPartGallery w:val="Table of Contents"/>
          <w:docPartUnique/>
        </w:docPartObj>
      </w:sdtPr>
      <w:sdtEndPr>
        <w:rPr>
          <w:bCs/>
        </w:rPr>
      </w:sdtEndPr>
      <w:sdtContent>
        <w:p w14:paraId="039A38C6" w14:textId="33D88A71" w:rsidR="00D958B4" w:rsidRPr="00F953AB" w:rsidRDefault="00D958B4" w:rsidP="002757EA">
          <w:pPr>
            <w:pStyle w:val="af2"/>
            <w:spacing w:before="120" w:after="120" w:line="276" w:lineRule="auto"/>
            <w:jc w:val="center"/>
            <w:rPr>
              <w:rFonts w:ascii="Times New Roman" w:hAnsi="Times New Roman" w:cs="Times New Roman"/>
              <w:b/>
              <w:color w:val="auto"/>
              <w:sz w:val="28"/>
              <w:szCs w:val="28"/>
            </w:rPr>
          </w:pPr>
          <w:r w:rsidRPr="00F953AB">
            <w:rPr>
              <w:rFonts w:ascii="Times New Roman" w:hAnsi="Times New Roman" w:cs="Times New Roman"/>
              <w:b/>
              <w:color w:val="auto"/>
              <w:sz w:val="28"/>
              <w:szCs w:val="28"/>
            </w:rPr>
            <w:t>Оглавление</w:t>
          </w:r>
          <w:r w:rsidR="004E7A37" w:rsidRPr="00F953AB">
            <w:rPr>
              <w:rFonts w:ascii="Times New Roman" w:hAnsi="Times New Roman" w:cs="Times New Roman"/>
              <w:b/>
              <w:color w:val="auto"/>
              <w:sz w:val="28"/>
              <w:szCs w:val="28"/>
            </w:rPr>
            <w:t xml:space="preserve">  </w:t>
          </w:r>
          <w:r w:rsidR="00CC42CB" w:rsidRPr="00F953AB">
            <w:rPr>
              <w:rFonts w:ascii="Times New Roman" w:hAnsi="Times New Roman" w:cs="Times New Roman"/>
              <w:b/>
              <w:color w:val="auto"/>
              <w:sz w:val="28"/>
              <w:szCs w:val="28"/>
            </w:rPr>
            <w:t xml:space="preserve">  </w:t>
          </w:r>
        </w:p>
        <w:p w14:paraId="611463C6" w14:textId="5C8883ED" w:rsidR="00AC501F" w:rsidRPr="000F1AAF" w:rsidRDefault="00D958B4" w:rsidP="002757EA">
          <w:pPr>
            <w:pStyle w:val="12"/>
            <w:rPr>
              <w:rFonts w:eastAsiaTheme="minorEastAsia"/>
              <w:lang w:eastAsia="ru-RU"/>
            </w:rPr>
          </w:pPr>
          <w:r w:rsidRPr="000F1AAF">
            <w:fldChar w:fldCharType="begin"/>
          </w:r>
          <w:r w:rsidRPr="000F1AAF">
            <w:instrText xml:space="preserve"> TOC \o "1-3" \h \z \u </w:instrText>
          </w:r>
          <w:r w:rsidRPr="000F1AAF">
            <w:fldChar w:fldCharType="separate"/>
          </w:r>
          <w:hyperlink w:anchor="_Toc174446452" w:history="1">
            <w:r w:rsidR="00AC501F" w:rsidRPr="000F1AAF">
              <w:rPr>
                <w:rStyle w:val="af5"/>
                <w:rFonts w:eastAsia="Times New Roman"/>
                <w:color w:val="auto"/>
                <w:szCs w:val="28"/>
                <w:lang w:eastAsia="ru-RU"/>
              </w:rPr>
              <w:t>Процедура мониторинга</w:t>
            </w:r>
            <w:r w:rsidR="002757EA">
              <w:rPr>
                <w:rStyle w:val="af5"/>
                <w:rFonts w:eastAsia="Times New Roman"/>
                <w:color w:val="auto"/>
                <w:szCs w:val="28"/>
                <w:lang w:eastAsia="ru-RU"/>
              </w:rPr>
              <w:t xml:space="preserve">                                                                              </w:t>
            </w:r>
            <w:r w:rsidR="00996B9C" w:rsidRPr="000F1AAF">
              <w:rPr>
                <w:webHidden/>
              </w:rPr>
              <w:t>4</w:t>
            </w:r>
          </w:hyperlink>
        </w:p>
        <w:p w14:paraId="6644926C" w14:textId="061C002C" w:rsidR="00AC501F" w:rsidRPr="000F1AAF" w:rsidRDefault="008A3A98" w:rsidP="002757EA">
          <w:pPr>
            <w:pStyle w:val="12"/>
            <w:rPr>
              <w:rFonts w:eastAsiaTheme="minorEastAsia"/>
              <w:lang w:eastAsia="ru-RU"/>
            </w:rPr>
          </w:pPr>
          <w:hyperlink w:anchor="_Toc174446453" w:history="1">
            <w:r w:rsidR="00AC501F" w:rsidRPr="000F1AAF">
              <w:rPr>
                <w:rStyle w:val="af5"/>
                <w:rFonts w:eastAsia="Times New Roman"/>
                <w:color w:val="auto"/>
                <w:szCs w:val="28"/>
                <w:lang w:eastAsia="ru-RU"/>
              </w:rPr>
              <w:t>I.</w:t>
            </w:r>
            <w:r w:rsidR="00AC501F" w:rsidRPr="000F1AAF">
              <w:rPr>
                <w:rFonts w:eastAsiaTheme="minorEastAsia"/>
                <w:lang w:eastAsia="ru-RU"/>
              </w:rPr>
              <w:tab/>
            </w:r>
            <w:r w:rsidR="00AC501F" w:rsidRPr="000F1AAF">
              <w:rPr>
                <w:rStyle w:val="af5"/>
                <w:rFonts w:eastAsia="Times New Roman"/>
                <w:color w:val="auto"/>
                <w:szCs w:val="28"/>
                <w:lang w:eastAsia="ru-RU"/>
              </w:rPr>
              <w:t>Результаты мониторинга</w:t>
            </w:r>
            <w:r w:rsidR="002757EA">
              <w:rPr>
                <w:webHidden/>
              </w:rPr>
              <w:t xml:space="preserve">                                                                         </w:t>
            </w:r>
            <w:r w:rsidR="00996B9C" w:rsidRPr="000F1AAF">
              <w:rPr>
                <w:webHidden/>
              </w:rPr>
              <w:t>4</w:t>
            </w:r>
          </w:hyperlink>
        </w:p>
        <w:p w14:paraId="6FB21DDC" w14:textId="10F8A931" w:rsidR="00AC501F" w:rsidRPr="002757EA" w:rsidRDefault="008A3A98" w:rsidP="002757EA">
          <w:pPr>
            <w:pStyle w:val="21"/>
            <w:rPr>
              <w:rFonts w:eastAsiaTheme="minorEastAsia"/>
              <w:lang w:eastAsia="ru-RU"/>
            </w:rPr>
          </w:pPr>
          <w:hyperlink w:anchor="_Toc174446454" w:history="1">
            <w:r w:rsidR="002757EA" w:rsidRPr="002757EA">
              <w:rPr>
                <w:rStyle w:val="af5"/>
                <w:color w:val="auto"/>
              </w:rPr>
              <w:t xml:space="preserve">Общие сведения                                                                                          </w:t>
            </w:r>
            <w:r w:rsidR="00996B9C" w:rsidRPr="002757EA">
              <w:rPr>
                <w:webHidden/>
              </w:rPr>
              <w:t>4</w:t>
            </w:r>
          </w:hyperlink>
        </w:p>
        <w:p w14:paraId="1F307EF4" w14:textId="3D882D3A" w:rsidR="00AC501F" w:rsidRPr="000F1AAF" w:rsidRDefault="008A3A98" w:rsidP="002757EA">
          <w:pPr>
            <w:pStyle w:val="21"/>
            <w:rPr>
              <w:rFonts w:eastAsiaTheme="minorEastAsia"/>
              <w:lang w:eastAsia="ru-RU"/>
            </w:rPr>
          </w:pPr>
          <w:hyperlink w:anchor="_Toc174446455" w:history="1">
            <w:r w:rsidR="00AC501F" w:rsidRPr="000F1AAF">
              <w:rPr>
                <w:rStyle w:val="af5"/>
                <w:color w:val="auto"/>
              </w:rPr>
              <w:t>1. Общеобразовательные организации</w:t>
            </w:r>
            <w:r w:rsidR="002757EA">
              <w:rPr>
                <w:webHidden/>
              </w:rPr>
              <w:t xml:space="preserve">                                                     </w:t>
            </w:r>
            <w:r w:rsidR="00996B9C" w:rsidRPr="000F1AAF">
              <w:rPr>
                <w:webHidden/>
              </w:rPr>
              <w:t>6</w:t>
            </w:r>
          </w:hyperlink>
        </w:p>
        <w:p w14:paraId="22831E33" w14:textId="72575376" w:rsidR="00AC501F" w:rsidRPr="000F1AAF" w:rsidRDefault="008A3A98" w:rsidP="002757EA">
          <w:pPr>
            <w:pStyle w:val="21"/>
            <w:rPr>
              <w:rFonts w:eastAsiaTheme="minorEastAsia"/>
              <w:lang w:eastAsia="ru-RU"/>
            </w:rPr>
          </w:pPr>
          <w:hyperlink w:anchor="_Toc174446456" w:history="1">
            <w:r w:rsidR="00AC501F" w:rsidRPr="000F1AAF">
              <w:rPr>
                <w:rStyle w:val="af5"/>
                <w:color w:val="auto"/>
              </w:rPr>
              <w:t>2. Образовательные организации дополнительного образования</w:t>
            </w:r>
            <w:r w:rsidR="002757EA">
              <w:rPr>
                <w:webHidden/>
              </w:rPr>
              <w:t xml:space="preserve">       </w:t>
            </w:r>
            <w:r w:rsidR="00996B9C" w:rsidRPr="000F1AAF">
              <w:rPr>
                <w:webHidden/>
              </w:rPr>
              <w:t>10</w:t>
            </w:r>
          </w:hyperlink>
        </w:p>
        <w:p w14:paraId="1B2A4FEA" w14:textId="1933C76E" w:rsidR="00AC501F" w:rsidRPr="000F1AAF" w:rsidRDefault="008A3A98" w:rsidP="002757EA">
          <w:pPr>
            <w:pStyle w:val="21"/>
            <w:rPr>
              <w:rFonts w:eastAsiaTheme="minorEastAsia"/>
              <w:lang w:eastAsia="ru-RU"/>
            </w:rPr>
          </w:pPr>
          <w:hyperlink w:anchor="_Toc174446457" w:history="1">
            <w:r w:rsidR="00AC501F" w:rsidRPr="000F1AAF">
              <w:rPr>
                <w:rStyle w:val="af5"/>
                <w:color w:val="auto"/>
              </w:rPr>
              <w:t xml:space="preserve">3. Общеобразовательные организации с особыми условиями обучения: </w:t>
            </w:r>
            <w:r w:rsidR="00CC42CB" w:rsidRPr="000F1AAF">
              <w:rPr>
                <w:rStyle w:val="af5"/>
                <w:color w:val="auto"/>
              </w:rPr>
              <w:t xml:space="preserve">     </w:t>
            </w:r>
            <w:r w:rsidR="00AC501F" w:rsidRPr="000F1AAF">
              <w:rPr>
                <w:rStyle w:val="af5"/>
                <w:color w:val="auto"/>
              </w:rPr>
              <w:t>общеобразовательные организации для обучающихся с ограниченными возможностями здоровья; школы, школы-интернаты для обучающихся, воспитанников с ограниченными возможностями здоровья, школы-интернаты для обучающихся с ограниченными возможностями здоровья для детей-сирот</w:t>
            </w:r>
            <w:r w:rsidR="00DD194C" w:rsidRPr="000F1AAF">
              <w:rPr>
                <w:rStyle w:val="af5"/>
                <w:color w:val="auto"/>
              </w:rPr>
              <w:t xml:space="preserve"> </w:t>
            </w:r>
            <w:r w:rsidR="00AC501F" w:rsidRPr="000F1AAF">
              <w:rPr>
                <w:rStyle w:val="af5"/>
                <w:color w:val="auto"/>
              </w:rPr>
              <w:t>и детей, оставшихся без попечения родителей</w:t>
            </w:r>
            <w:r w:rsidR="002757EA">
              <w:rPr>
                <w:webHidden/>
              </w:rPr>
              <w:t xml:space="preserve">                                                                             </w:t>
            </w:r>
            <w:r w:rsidR="00996B9C" w:rsidRPr="000F1AAF">
              <w:rPr>
                <w:webHidden/>
              </w:rPr>
              <w:t>13</w:t>
            </w:r>
          </w:hyperlink>
        </w:p>
        <w:p w14:paraId="41487F20" w14:textId="6B9B98EF" w:rsidR="00AC501F" w:rsidRPr="000F1AAF" w:rsidRDefault="008A3A98" w:rsidP="002757EA">
          <w:pPr>
            <w:pStyle w:val="21"/>
            <w:rPr>
              <w:rFonts w:eastAsiaTheme="minorEastAsia"/>
              <w:lang w:eastAsia="ru-RU"/>
            </w:rPr>
          </w:pPr>
          <w:hyperlink w:anchor="_Toc174446458" w:history="1">
            <w:r w:rsidR="00AC501F" w:rsidRPr="000F1AAF">
              <w:rPr>
                <w:rStyle w:val="af5"/>
                <w:color w:val="auto"/>
              </w:rPr>
              <w:t>4. Общеобразовательные организации, осуществляющие обучение лиц, отбывающих наказание в виде лишения свободы</w:t>
            </w:r>
            <w:r w:rsidR="002757EA">
              <w:rPr>
                <w:webHidden/>
              </w:rPr>
              <w:t xml:space="preserve">                      </w:t>
            </w:r>
            <w:r w:rsidR="00AC501F" w:rsidRPr="000F1AAF">
              <w:rPr>
                <w:webHidden/>
              </w:rPr>
              <w:fldChar w:fldCharType="begin"/>
            </w:r>
            <w:r w:rsidR="00AC501F" w:rsidRPr="000F1AAF">
              <w:rPr>
                <w:webHidden/>
              </w:rPr>
              <w:instrText xml:space="preserve"> PAGEREF _Toc174446458 \h </w:instrText>
            </w:r>
            <w:r w:rsidR="00AC501F" w:rsidRPr="000F1AAF">
              <w:rPr>
                <w:webHidden/>
              </w:rPr>
            </w:r>
            <w:r w:rsidR="00AC501F" w:rsidRPr="000F1AAF">
              <w:rPr>
                <w:webHidden/>
              </w:rPr>
              <w:fldChar w:fldCharType="separate"/>
            </w:r>
            <w:r w:rsidR="00AC501F" w:rsidRPr="000F1AAF">
              <w:rPr>
                <w:webHidden/>
              </w:rPr>
              <w:t>17</w:t>
            </w:r>
            <w:r w:rsidR="00AC501F" w:rsidRPr="000F1AAF">
              <w:rPr>
                <w:webHidden/>
              </w:rPr>
              <w:fldChar w:fldCharType="end"/>
            </w:r>
          </w:hyperlink>
        </w:p>
        <w:p w14:paraId="1541D488" w14:textId="1F058334" w:rsidR="00AC501F" w:rsidRPr="000F1AAF" w:rsidRDefault="008A3A98" w:rsidP="002757EA">
          <w:pPr>
            <w:pStyle w:val="21"/>
            <w:rPr>
              <w:rFonts w:eastAsiaTheme="minorEastAsia"/>
              <w:lang w:eastAsia="ru-RU"/>
            </w:rPr>
          </w:pPr>
          <w:hyperlink w:anchor="_Toc174446459" w:history="1">
            <w:r w:rsidR="00AC501F" w:rsidRPr="000F1AAF">
              <w:rPr>
                <w:rStyle w:val="af5"/>
                <w:color w:val="auto"/>
              </w:rPr>
              <w:t>5. Образовательные организации дополнительного профессионального образования</w:t>
            </w:r>
            <w:r w:rsidR="0086560A">
              <w:rPr>
                <w:webHidden/>
              </w:rPr>
              <w:t xml:space="preserve">                                                          </w:t>
            </w:r>
            <w:r w:rsidR="00AC501F" w:rsidRPr="000F1AAF">
              <w:rPr>
                <w:webHidden/>
              </w:rPr>
              <w:fldChar w:fldCharType="begin"/>
            </w:r>
            <w:r w:rsidR="00AC501F" w:rsidRPr="000F1AAF">
              <w:rPr>
                <w:webHidden/>
              </w:rPr>
              <w:instrText xml:space="preserve"> PAGEREF _Toc174446459 \h </w:instrText>
            </w:r>
            <w:r w:rsidR="00AC501F" w:rsidRPr="000F1AAF">
              <w:rPr>
                <w:webHidden/>
              </w:rPr>
            </w:r>
            <w:r w:rsidR="00AC501F" w:rsidRPr="000F1AAF">
              <w:rPr>
                <w:webHidden/>
              </w:rPr>
              <w:fldChar w:fldCharType="separate"/>
            </w:r>
            <w:r w:rsidR="00AC501F" w:rsidRPr="000F1AAF">
              <w:rPr>
                <w:webHidden/>
              </w:rPr>
              <w:t>20</w:t>
            </w:r>
            <w:r w:rsidR="00AC501F" w:rsidRPr="000F1AAF">
              <w:rPr>
                <w:webHidden/>
              </w:rPr>
              <w:fldChar w:fldCharType="end"/>
            </w:r>
          </w:hyperlink>
        </w:p>
        <w:p w14:paraId="19831A15" w14:textId="1DFB4B51" w:rsidR="00AC501F" w:rsidRPr="000F1AAF" w:rsidRDefault="008A3A98" w:rsidP="002757EA">
          <w:pPr>
            <w:pStyle w:val="21"/>
            <w:rPr>
              <w:rFonts w:eastAsiaTheme="minorEastAsia"/>
              <w:lang w:eastAsia="ru-RU"/>
            </w:rPr>
          </w:pPr>
          <w:hyperlink w:anchor="_Toc174446460" w:history="1">
            <w:r w:rsidR="00AC501F" w:rsidRPr="000F1AAF">
              <w:rPr>
                <w:rStyle w:val="af5"/>
                <w:color w:val="auto"/>
              </w:rPr>
              <w:t>6. Дошкольные образовательные организации</w:t>
            </w:r>
            <w:r w:rsidR="00702ADF">
              <w:rPr>
                <w:webHidden/>
                <w:lang w:val="ru-RU"/>
              </w:rPr>
              <w:t xml:space="preserve">                                      </w:t>
            </w:r>
            <w:r w:rsidR="00AC501F" w:rsidRPr="000F1AAF">
              <w:rPr>
                <w:webHidden/>
              </w:rPr>
              <w:fldChar w:fldCharType="begin"/>
            </w:r>
            <w:r w:rsidR="00AC501F" w:rsidRPr="000F1AAF">
              <w:rPr>
                <w:webHidden/>
              </w:rPr>
              <w:instrText xml:space="preserve"> PAGEREF _Toc174446460 \h </w:instrText>
            </w:r>
            <w:r w:rsidR="00AC501F" w:rsidRPr="000F1AAF">
              <w:rPr>
                <w:webHidden/>
              </w:rPr>
            </w:r>
            <w:r w:rsidR="00AC501F" w:rsidRPr="000F1AAF">
              <w:rPr>
                <w:webHidden/>
              </w:rPr>
              <w:fldChar w:fldCharType="separate"/>
            </w:r>
            <w:r w:rsidR="00AC501F" w:rsidRPr="000F1AAF">
              <w:rPr>
                <w:webHidden/>
              </w:rPr>
              <w:t>23</w:t>
            </w:r>
            <w:r w:rsidR="00AC501F" w:rsidRPr="000F1AAF">
              <w:rPr>
                <w:webHidden/>
              </w:rPr>
              <w:fldChar w:fldCharType="end"/>
            </w:r>
          </w:hyperlink>
        </w:p>
        <w:p w14:paraId="558C65B4" w14:textId="6FCA9A66" w:rsidR="00AC501F" w:rsidRPr="000F1AAF" w:rsidRDefault="008A3A98" w:rsidP="002757EA">
          <w:pPr>
            <w:pStyle w:val="21"/>
            <w:rPr>
              <w:rFonts w:eastAsiaTheme="minorEastAsia"/>
              <w:lang w:eastAsia="ru-RU"/>
            </w:rPr>
          </w:pPr>
          <w:hyperlink w:anchor="_Toc174446461" w:history="1">
            <w:r w:rsidR="00AC501F" w:rsidRPr="000F1AAF">
              <w:rPr>
                <w:rStyle w:val="af5"/>
                <w:color w:val="auto"/>
              </w:rPr>
              <w:t>7. Профессиональные образовательные организации</w:t>
            </w:r>
            <w:r w:rsidR="00702ADF">
              <w:rPr>
                <w:webHidden/>
              </w:rPr>
              <w:t xml:space="preserve">                           </w:t>
            </w:r>
            <w:r w:rsidR="00AC501F" w:rsidRPr="000F1AAF">
              <w:rPr>
                <w:webHidden/>
              </w:rPr>
              <w:fldChar w:fldCharType="begin"/>
            </w:r>
            <w:r w:rsidR="00AC501F" w:rsidRPr="000F1AAF">
              <w:rPr>
                <w:webHidden/>
              </w:rPr>
              <w:instrText xml:space="preserve"> PAGEREF _Toc174446461 \h </w:instrText>
            </w:r>
            <w:r w:rsidR="00AC501F" w:rsidRPr="000F1AAF">
              <w:rPr>
                <w:webHidden/>
              </w:rPr>
            </w:r>
            <w:r w:rsidR="00AC501F" w:rsidRPr="000F1AAF">
              <w:rPr>
                <w:webHidden/>
              </w:rPr>
              <w:fldChar w:fldCharType="separate"/>
            </w:r>
            <w:r w:rsidR="00AC501F" w:rsidRPr="000F1AAF">
              <w:rPr>
                <w:webHidden/>
              </w:rPr>
              <w:t>26</w:t>
            </w:r>
            <w:r w:rsidR="00AC501F" w:rsidRPr="000F1AAF">
              <w:rPr>
                <w:webHidden/>
              </w:rPr>
              <w:fldChar w:fldCharType="end"/>
            </w:r>
          </w:hyperlink>
        </w:p>
        <w:p w14:paraId="06268E93" w14:textId="61047BC8" w:rsidR="00AC501F" w:rsidRPr="000F1AAF" w:rsidRDefault="008A3A98" w:rsidP="002757EA">
          <w:pPr>
            <w:pStyle w:val="12"/>
            <w:rPr>
              <w:rFonts w:eastAsiaTheme="minorEastAsia"/>
              <w:lang w:eastAsia="ru-RU"/>
            </w:rPr>
          </w:pPr>
          <w:hyperlink w:anchor="_Toc174446462" w:history="1">
            <w:r w:rsidR="00AC501F" w:rsidRPr="000F1AAF">
              <w:rPr>
                <w:rStyle w:val="af5"/>
                <w:color w:val="auto"/>
                <w:szCs w:val="28"/>
              </w:rPr>
              <w:t>II.</w:t>
            </w:r>
            <w:r w:rsidR="00AC501F" w:rsidRPr="000F1AAF">
              <w:rPr>
                <w:rFonts w:eastAsiaTheme="minorEastAsia"/>
                <w:lang w:eastAsia="ru-RU"/>
              </w:rPr>
              <w:tab/>
            </w:r>
            <w:r w:rsidR="00AC501F" w:rsidRPr="000F1AAF">
              <w:rPr>
                <w:rStyle w:val="af5"/>
                <w:color w:val="auto"/>
                <w:szCs w:val="28"/>
              </w:rPr>
              <w:t>Динамика значений показателей эффективности рук</w:t>
            </w:r>
            <w:r w:rsidR="00816837" w:rsidRPr="000F1AAF">
              <w:rPr>
                <w:rStyle w:val="af5"/>
                <w:color w:val="auto"/>
                <w:szCs w:val="28"/>
              </w:rPr>
              <w:t xml:space="preserve">оводителей в </w:t>
            </w:r>
            <w:r w:rsidR="002757EA">
              <w:rPr>
                <w:rStyle w:val="af5"/>
                <w:color w:val="auto"/>
                <w:szCs w:val="28"/>
              </w:rPr>
              <w:t xml:space="preserve">     </w:t>
            </w:r>
            <w:r w:rsidR="00816837" w:rsidRPr="000F1AAF">
              <w:rPr>
                <w:rStyle w:val="af5"/>
                <w:color w:val="auto"/>
                <w:szCs w:val="28"/>
              </w:rPr>
              <w:t xml:space="preserve">2022  </w:t>
            </w:r>
            <w:r w:rsidR="00AC501F" w:rsidRPr="000F1AAF">
              <w:rPr>
                <w:rStyle w:val="af5"/>
                <w:color w:val="auto"/>
                <w:szCs w:val="28"/>
              </w:rPr>
              <w:t xml:space="preserve">и </w:t>
            </w:r>
            <w:r w:rsidR="0032497B" w:rsidRPr="000F1AAF">
              <w:rPr>
                <w:rStyle w:val="af5"/>
                <w:color w:val="auto"/>
                <w:szCs w:val="28"/>
              </w:rPr>
              <w:t>2023 гг</w:t>
            </w:r>
            <w:r w:rsidR="0086560A">
              <w:rPr>
                <w:rStyle w:val="af5"/>
                <w:color w:val="auto"/>
                <w:szCs w:val="28"/>
              </w:rPr>
              <w:t xml:space="preserve">                                                                                        </w:t>
            </w:r>
            <w:r w:rsidR="00AC501F" w:rsidRPr="000F1AAF">
              <w:rPr>
                <w:webHidden/>
              </w:rPr>
              <w:fldChar w:fldCharType="begin"/>
            </w:r>
            <w:r w:rsidR="00AC501F" w:rsidRPr="000F1AAF">
              <w:rPr>
                <w:webHidden/>
              </w:rPr>
              <w:instrText xml:space="preserve"> PAGEREF _Toc174446462 \h </w:instrText>
            </w:r>
            <w:r w:rsidR="00AC501F" w:rsidRPr="000F1AAF">
              <w:rPr>
                <w:webHidden/>
              </w:rPr>
            </w:r>
            <w:r w:rsidR="00AC501F" w:rsidRPr="000F1AAF">
              <w:rPr>
                <w:webHidden/>
              </w:rPr>
              <w:fldChar w:fldCharType="separate"/>
            </w:r>
            <w:r w:rsidR="00AC501F" w:rsidRPr="000F1AAF">
              <w:rPr>
                <w:webHidden/>
              </w:rPr>
              <w:t>39</w:t>
            </w:r>
            <w:r w:rsidR="00AC501F" w:rsidRPr="000F1AAF">
              <w:rPr>
                <w:webHidden/>
              </w:rPr>
              <w:fldChar w:fldCharType="end"/>
            </w:r>
          </w:hyperlink>
        </w:p>
        <w:p w14:paraId="10384B43" w14:textId="3D92EEDB" w:rsidR="00AC501F" w:rsidRPr="000F1AAF" w:rsidRDefault="008A3A98" w:rsidP="002757EA">
          <w:pPr>
            <w:pStyle w:val="21"/>
            <w:rPr>
              <w:rFonts w:eastAsiaTheme="minorEastAsia"/>
              <w:lang w:eastAsia="ru-RU"/>
            </w:rPr>
          </w:pPr>
          <w:hyperlink w:anchor="_Toc174446463" w:history="1">
            <w:r w:rsidR="00AC501F" w:rsidRPr="000F1AAF">
              <w:rPr>
                <w:rStyle w:val="af5"/>
                <w:color w:val="auto"/>
              </w:rPr>
              <w:t xml:space="preserve">Таблица 1. Динамика показателей эффективности руководителей </w:t>
            </w:r>
            <w:r w:rsidR="005D43C3" w:rsidRPr="000F1AAF">
              <w:rPr>
                <w:rStyle w:val="af5"/>
                <w:color w:val="auto"/>
              </w:rPr>
              <w:t xml:space="preserve">  </w:t>
            </w:r>
            <w:r w:rsidR="00AC501F" w:rsidRPr="000F1AAF">
              <w:rPr>
                <w:rStyle w:val="af5"/>
                <w:color w:val="auto"/>
              </w:rPr>
              <w:t>общеобразовательных организаций</w:t>
            </w:r>
            <w:r w:rsidR="00702ADF">
              <w:rPr>
                <w:webHidden/>
              </w:rPr>
              <w:t xml:space="preserve">                                                     </w:t>
            </w:r>
            <w:r w:rsidR="00AC501F" w:rsidRPr="000F1AAF">
              <w:rPr>
                <w:webHidden/>
              </w:rPr>
              <w:fldChar w:fldCharType="begin"/>
            </w:r>
            <w:r w:rsidR="00AC501F" w:rsidRPr="000F1AAF">
              <w:rPr>
                <w:webHidden/>
              </w:rPr>
              <w:instrText xml:space="preserve"> PAGEREF _Toc174446463 \h </w:instrText>
            </w:r>
            <w:r w:rsidR="00AC501F" w:rsidRPr="000F1AAF">
              <w:rPr>
                <w:webHidden/>
              </w:rPr>
            </w:r>
            <w:r w:rsidR="00AC501F" w:rsidRPr="000F1AAF">
              <w:rPr>
                <w:webHidden/>
              </w:rPr>
              <w:fldChar w:fldCharType="separate"/>
            </w:r>
            <w:r w:rsidR="00AC501F" w:rsidRPr="000F1AAF">
              <w:rPr>
                <w:webHidden/>
              </w:rPr>
              <w:t>39</w:t>
            </w:r>
            <w:r w:rsidR="00AC501F" w:rsidRPr="000F1AAF">
              <w:rPr>
                <w:webHidden/>
              </w:rPr>
              <w:fldChar w:fldCharType="end"/>
            </w:r>
          </w:hyperlink>
        </w:p>
        <w:p w14:paraId="5AAC031C" w14:textId="38C17A46" w:rsidR="00AC501F" w:rsidRPr="000F1AAF" w:rsidRDefault="008A3A98" w:rsidP="002757EA">
          <w:pPr>
            <w:pStyle w:val="21"/>
            <w:rPr>
              <w:rFonts w:eastAsiaTheme="minorEastAsia"/>
              <w:lang w:eastAsia="ru-RU"/>
            </w:rPr>
          </w:pPr>
          <w:hyperlink w:anchor="_Toc174446464" w:history="1">
            <w:r w:rsidR="00AC501F" w:rsidRPr="000F1AAF">
              <w:rPr>
                <w:rStyle w:val="af5"/>
                <w:color w:val="auto"/>
              </w:rPr>
              <w:t>Таблица 2. Динамика показателей эффективности руководителей организаций дополнительного образования</w:t>
            </w:r>
            <w:r w:rsidR="00702ADF">
              <w:rPr>
                <w:webHidden/>
              </w:rPr>
              <w:t xml:space="preserve">                                       </w:t>
            </w:r>
            <w:r w:rsidR="00996B9C" w:rsidRPr="000F1AAF">
              <w:rPr>
                <w:webHidden/>
              </w:rPr>
              <w:t>45</w:t>
            </w:r>
          </w:hyperlink>
        </w:p>
        <w:p w14:paraId="140024BD" w14:textId="5AAECD08" w:rsidR="00AC501F" w:rsidRPr="000F1AAF" w:rsidRDefault="008A3A98" w:rsidP="002757EA">
          <w:pPr>
            <w:pStyle w:val="21"/>
            <w:rPr>
              <w:rFonts w:eastAsiaTheme="minorEastAsia"/>
              <w:lang w:eastAsia="ru-RU"/>
            </w:rPr>
          </w:pPr>
          <w:hyperlink w:anchor="_Toc174446465" w:history="1">
            <w:r w:rsidR="00AC501F" w:rsidRPr="000F1AAF">
              <w:rPr>
                <w:rStyle w:val="af5"/>
                <w:color w:val="auto"/>
              </w:rPr>
              <w:t>Таблица 3. Динамика показателей эффективности руководителей образовательных организаций с особыми условиями обучения: школы-интернаты для обучающихс</w:t>
            </w:r>
            <w:r w:rsidR="00816837" w:rsidRPr="000F1AAF">
              <w:rPr>
                <w:rStyle w:val="af5"/>
                <w:color w:val="auto"/>
              </w:rPr>
              <w:t>я с ограниченными возможностями</w:t>
            </w:r>
            <w:r w:rsidR="000F1AAF">
              <w:rPr>
                <w:rStyle w:val="af5"/>
                <w:color w:val="auto"/>
                <w:lang w:val="ru-RU"/>
              </w:rPr>
              <w:t xml:space="preserve"> </w:t>
            </w:r>
            <w:r w:rsidR="00AC501F" w:rsidRPr="000F1AAF">
              <w:rPr>
                <w:rStyle w:val="af5"/>
                <w:color w:val="auto"/>
              </w:rPr>
              <w:t>здоровья</w:t>
            </w:r>
            <w:r w:rsidR="00702ADF">
              <w:rPr>
                <w:rStyle w:val="af5"/>
                <w:color w:val="auto"/>
              </w:rPr>
              <w:t xml:space="preserve">                                                                      </w:t>
            </w:r>
            <w:r w:rsidR="00996B9C" w:rsidRPr="000F1AAF">
              <w:rPr>
                <w:webHidden/>
              </w:rPr>
              <w:t>51</w:t>
            </w:r>
          </w:hyperlink>
        </w:p>
        <w:p w14:paraId="3A59C4B7" w14:textId="3088F130" w:rsidR="00AC501F" w:rsidRPr="000F1AAF" w:rsidRDefault="008A3A98" w:rsidP="002757EA">
          <w:pPr>
            <w:pStyle w:val="21"/>
            <w:rPr>
              <w:rFonts w:eastAsiaTheme="minorEastAsia"/>
              <w:lang w:eastAsia="ru-RU"/>
            </w:rPr>
          </w:pPr>
          <w:hyperlink w:anchor="_Toc174446467" w:history="1">
            <w:r w:rsidR="00AC501F" w:rsidRPr="000F1AAF">
              <w:rPr>
                <w:rStyle w:val="af5"/>
                <w:color w:val="auto"/>
              </w:rPr>
              <w:t xml:space="preserve">Таблица 4. Динамика показателей эффективности руководителей </w:t>
            </w:r>
            <w:r w:rsidR="005D43C3" w:rsidRPr="000F1AAF">
              <w:rPr>
                <w:rStyle w:val="af5"/>
                <w:color w:val="auto"/>
              </w:rPr>
              <w:t xml:space="preserve"> </w:t>
            </w:r>
            <w:r w:rsidR="00AC501F" w:rsidRPr="000F1AAF">
              <w:rPr>
                <w:rStyle w:val="af5"/>
                <w:color w:val="auto"/>
              </w:rPr>
              <w:t>образовательных организаций, осуществляющих обучение лиц, отбывающих наказание в виде лишения свободы</w:t>
            </w:r>
            <w:r w:rsidR="00702ADF">
              <w:rPr>
                <w:webHidden/>
              </w:rPr>
              <w:t xml:space="preserve">                              </w:t>
            </w:r>
            <w:r w:rsidR="00996B9C" w:rsidRPr="000F1AAF">
              <w:rPr>
                <w:webHidden/>
              </w:rPr>
              <w:t>58</w:t>
            </w:r>
          </w:hyperlink>
        </w:p>
        <w:p w14:paraId="20DC7753" w14:textId="0CACC1CE" w:rsidR="00AC501F" w:rsidRPr="000F1AAF" w:rsidRDefault="008A3A98" w:rsidP="002757EA">
          <w:pPr>
            <w:pStyle w:val="21"/>
            <w:rPr>
              <w:rFonts w:eastAsiaTheme="minorEastAsia"/>
              <w:lang w:eastAsia="ru-RU"/>
            </w:rPr>
          </w:pPr>
          <w:hyperlink w:anchor="_Toc174446468" w:history="1">
            <w:r w:rsidR="00AC501F" w:rsidRPr="000F1AAF">
              <w:rPr>
                <w:rStyle w:val="af5"/>
                <w:color w:val="auto"/>
              </w:rPr>
              <w:t xml:space="preserve">Таблица 5. Динамика показателей эффективности руководителей организаций </w:t>
            </w:r>
            <w:r w:rsidR="005D43C3" w:rsidRPr="000F1AAF">
              <w:rPr>
                <w:rStyle w:val="af5"/>
                <w:color w:val="auto"/>
              </w:rPr>
              <w:t xml:space="preserve"> </w:t>
            </w:r>
            <w:r w:rsidR="00AC501F" w:rsidRPr="000F1AAF">
              <w:rPr>
                <w:rStyle w:val="af5"/>
                <w:color w:val="auto"/>
              </w:rPr>
              <w:t>дополнительного профессионального образования</w:t>
            </w:r>
            <w:r w:rsidR="00702ADF">
              <w:rPr>
                <w:rStyle w:val="af5"/>
                <w:color w:val="auto"/>
                <w:lang w:val="ru-RU"/>
              </w:rPr>
              <w:t xml:space="preserve">    </w:t>
            </w:r>
            <w:r w:rsidR="00ED5A13" w:rsidRPr="000F1AAF">
              <w:rPr>
                <w:webHidden/>
              </w:rPr>
              <w:t>64</w:t>
            </w:r>
          </w:hyperlink>
        </w:p>
        <w:p w14:paraId="05625674" w14:textId="65EC67BC" w:rsidR="00CC2FC1" w:rsidRPr="000F1AAF" w:rsidRDefault="008A3A98" w:rsidP="002757EA">
          <w:pPr>
            <w:pStyle w:val="21"/>
            <w:rPr>
              <w:rStyle w:val="af5"/>
              <w:color w:val="auto"/>
            </w:rPr>
          </w:pPr>
          <w:hyperlink w:anchor="_Toc174446469" w:history="1">
            <w:r w:rsidR="00AC501F" w:rsidRPr="000F1AAF">
              <w:rPr>
                <w:rStyle w:val="af5"/>
                <w:color w:val="auto"/>
              </w:rPr>
              <w:t xml:space="preserve">Таблица 6. </w:t>
            </w:r>
            <w:r w:rsidR="00C12D62" w:rsidRPr="000F1AAF">
              <w:rPr>
                <w:rStyle w:val="af5"/>
                <w:color w:val="auto"/>
              </w:rPr>
              <w:t>Динамика показателей эффективности руководит</w:t>
            </w:r>
            <w:r w:rsidR="00A73743" w:rsidRPr="000F1AAF">
              <w:rPr>
                <w:rStyle w:val="af5"/>
                <w:color w:val="auto"/>
              </w:rPr>
              <w:t>елей дошкольных</w:t>
            </w:r>
            <w:r w:rsidR="002757EA">
              <w:rPr>
                <w:rStyle w:val="af5"/>
                <w:color w:val="auto"/>
                <w:lang w:val="ru-RU"/>
              </w:rPr>
              <w:t xml:space="preserve"> </w:t>
            </w:r>
            <w:r w:rsidR="000F1AAF">
              <w:rPr>
                <w:rStyle w:val="af5"/>
                <w:color w:val="auto"/>
                <w:lang w:val="ru-RU"/>
              </w:rPr>
              <w:t>о</w:t>
            </w:r>
            <w:r w:rsidR="00A73743" w:rsidRPr="000F1AAF">
              <w:rPr>
                <w:rStyle w:val="af5"/>
                <w:color w:val="auto"/>
              </w:rPr>
              <w:t>бразовательных</w:t>
            </w:r>
            <w:r w:rsidR="000F1AAF">
              <w:rPr>
                <w:rStyle w:val="af5"/>
                <w:color w:val="auto"/>
                <w:lang w:val="ru-RU"/>
              </w:rPr>
              <w:t xml:space="preserve"> </w:t>
            </w:r>
            <w:r w:rsidR="00C12D62" w:rsidRPr="000F1AAF">
              <w:rPr>
                <w:rStyle w:val="af5"/>
                <w:color w:val="auto"/>
              </w:rPr>
              <w:t>организаций</w:t>
            </w:r>
            <w:r w:rsidR="002757EA">
              <w:rPr>
                <w:rStyle w:val="af5"/>
                <w:color w:val="auto"/>
                <w:lang w:val="ru-RU"/>
              </w:rPr>
              <w:t xml:space="preserve">                                            </w:t>
            </w:r>
            <w:r w:rsidR="00DD194C" w:rsidRPr="000F1AAF">
              <w:rPr>
                <w:rStyle w:val="af5"/>
                <w:color w:val="auto"/>
                <w:u w:val="none"/>
              </w:rPr>
              <w:t>70</w:t>
            </w:r>
          </w:hyperlink>
        </w:p>
        <w:p w14:paraId="0B6C95A2" w14:textId="39548811" w:rsidR="00AC501F" w:rsidRPr="000F1AAF" w:rsidRDefault="008A3A98" w:rsidP="002757EA">
          <w:pPr>
            <w:pStyle w:val="21"/>
            <w:rPr>
              <w:rFonts w:eastAsiaTheme="minorEastAsia"/>
              <w:lang w:eastAsia="ru-RU"/>
            </w:rPr>
          </w:pPr>
          <w:hyperlink w:anchor="_Toc174446470" w:history="1">
            <w:r w:rsidR="009539FF" w:rsidRPr="000F1AAF">
              <w:rPr>
                <w:rStyle w:val="af5"/>
                <w:color w:val="auto"/>
              </w:rPr>
              <w:t>Таблица 7</w:t>
            </w:r>
            <w:r w:rsidR="00AC501F" w:rsidRPr="000F1AAF">
              <w:rPr>
                <w:rStyle w:val="af5"/>
                <w:color w:val="auto"/>
              </w:rPr>
              <w:t>.</w:t>
            </w:r>
            <w:r w:rsidR="00146D55" w:rsidRPr="000F1AAF">
              <w:t xml:space="preserve"> </w:t>
            </w:r>
            <w:r w:rsidR="00146D55" w:rsidRPr="000F1AAF">
              <w:rPr>
                <w:rStyle w:val="af5"/>
                <w:color w:val="auto"/>
              </w:rPr>
              <w:t>Динамика показателей эффективности руководителей профессиональных образовательных организаций</w:t>
            </w:r>
            <w:r w:rsidR="000F1AAF">
              <w:rPr>
                <w:rStyle w:val="af5"/>
                <w:color w:val="auto"/>
                <w:lang w:val="ru-RU"/>
              </w:rPr>
              <w:t xml:space="preserve">                                  </w:t>
            </w:r>
            <w:r w:rsidR="000F1AAF">
              <w:rPr>
                <w:webHidden/>
                <w:lang w:val="ru-RU"/>
              </w:rPr>
              <w:t xml:space="preserve"> </w:t>
            </w:r>
            <w:r w:rsidR="00ED5A13" w:rsidRPr="000F1AAF">
              <w:rPr>
                <w:webHidden/>
              </w:rPr>
              <w:t>76</w:t>
            </w:r>
          </w:hyperlink>
        </w:p>
        <w:p w14:paraId="4E80C484" w14:textId="147229AE" w:rsidR="00D958B4" w:rsidRPr="000F1AAF" w:rsidRDefault="00D958B4" w:rsidP="00CC2FC1">
          <w:pPr>
            <w:spacing w:before="120" w:after="0" w:line="276" w:lineRule="auto"/>
            <w:jc w:val="both"/>
            <w:rPr>
              <w:rFonts w:ascii="Times New Roman" w:hAnsi="Times New Roman" w:cs="Times New Roman"/>
              <w:sz w:val="28"/>
              <w:szCs w:val="28"/>
            </w:rPr>
          </w:pPr>
          <w:r w:rsidRPr="000F1AAF">
            <w:rPr>
              <w:rFonts w:ascii="Times New Roman" w:hAnsi="Times New Roman" w:cs="Times New Roman"/>
              <w:bCs/>
              <w:sz w:val="28"/>
              <w:szCs w:val="28"/>
            </w:rPr>
            <w:lastRenderedPageBreak/>
            <w:fldChar w:fldCharType="end"/>
          </w:r>
        </w:p>
      </w:sdtContent>
    </w:sdt>
    <w:p w14:paraId="0811297E" w14:textId="4D5166E8" w:rsidR="009F5E9F" w:rsidRPr="005D6C72" w:rsidRDefault="009F5E9F" w:rsidP="0051073D">
      <w:pPr>
        <w:pStyle w:val="af3"/>
        <w:contextualSpacing w:val="0"/>
        <w:jc w:val="center"/>
        <w:outlineLvl w:val="0"/>
        <w:rPr>
          <w:rFonts w:ascii="Times New Roman" w:eastAsia="Times New Roman" w:hAnsi="Times New Roman" w:cs="Times New Roman"/>
          <w:b/>
          <w:sz w:val="28"/>
          <w:szCs w:val="28"/>
          <w:lang w:eastAsia="ru-RU"/>
        </w:rPr>
      </w:pPr>
      <w:bookmarkStart w:id="0" w:name="_Toc174446452"/>
      <w:r w:rsidRPr="005D6C72">
        <w:rPr>
          <w:rFonts w:ascii="Times New Roman" w:eastAsia="Times New Roman" w:hAnsi="Times New Roman" w:cs="Times New Roman"/>
          <w:b/>
          <w:sz w:val="28"/>
          <w:szCs w:val="28"/>
          <w:lang w:eastAsia="ru-RU"/>
        </w:rPr>
        <w:t>Процедура мониторинга</w:t>
      </w:r>
      <w:bookmarkEnd w:id="0"/>
    </w:p>
    <w:p w14:paraId="15717814" w14:textId="7244EA4E" w:rsidR="009F5E9F" w:rsidRPr="005D6C72" w:rsidRDefault="009F5E9F" w:rsidP="0051073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6C72">
        <w:rPr>
          <w:rFonts w:ascii="Times New Roman" w:eastAsia="Times New Roman" w:hAnsi="Times New Roman" w:cs="Times New Roman"/>
          <w:sz w:val="28"/>
          <w:szCs w:val="28"/>
          <w:lang w:eastAsia="ru-RU"/>
        </w:rPr>
        <w:t xml:space="preserve">Мониторинг «Эффективность руководителей </w:t>
      </w:r>
      <w:r w:rsidR="002B1FBD" w:rsidRPr="005D6C72">
        <w:rPr>
          <w:rFonts w:ascii="Times New Roman" w:eastAsia="Times New Roman" w:hAnsi="Times New Roman" w:cs="Times New Roman"/>
          <w:sz w:val="28"/>
          <w:szCs w:val="28"/>
          <w:lang w:eastAsia="ru-RU"/>
        </w:rPr>
        <w:t xml:space="preserve">образовательных </w:t>
      </w:r>
      <w:r w:rsidRPr="005D6C72">
        <w:rPr>
          <w:rFonts w:ascii="Times New Roman" w:eastAsia="Times New Roman" w:hAnsi="Times New Roman" w:cs="Times New Roman"/>
          <w:sz w:val="28"/>
          <w:szCs w:val="28"/>
          <w:lang w:eastAsia="ru-RU"/>
        </w:rPr>
        <w:t>орг</w:t>
      </w:r>
      <w:r w:rsidR="00FA0B06" w:rsidRPr="005D6C72">
        <w:rPr>
          <w:rFonts w:ascii="Times New Roman" w:eastAsia="Times New Roman" w:hAnsi="Times New Roman" w:cs="Times New Roman"/>
          <w:sz w:val="28"/>
          <w:szCs w:val="28"/>
          <w:lang w:eastAsia="ru-RU"/>
        </w:rPr>
        <w:t>анизаций Кировской области</w:t>
      </w:r>
      <w:r w:rsidRPr="005D6C72">
        <w:rPr>
          <w:rFonts w:ascii="Times New Roman" w:eastAsia="Times New Roman" w:hAnsi="Times New Roman" w:cs="Times New Roman"/>
          <w:sz w:val="28"/>
          <w:szCs w:val="28"/>
          <w:lang w:eastAsia="ru-RU"/>
        </w:rPr>
        <w:t xml:space="preserve">» проводился </w:t>
      </w:r>
      <w:r w:rsidR="00BD0658" w:rsidRPr="005D6C72">
        <w:rPr>
          <w:rFonts w:ascii="Times New Roman" w:eastAsia="Times New Roman" w:hAnsi="Times New Roman" w:cs="Times New Roman"/>
          <w:sz w:val="28"/>
          <w:szCs w:val="28"/>
          <w:lang w:eastAsia="ru-RU"/>
        </w:rPr>
        <w:t>Кировским областным государственным образовательным автономным учреждением дополнительного профессионального образования «Институт развития образования Кировской области» (далее – КОГОАУ ДПО «ИРО Кировской области»)</w:t>
      </w:r>
      <w:r w:rsidRPr="005D6C72">
        <w:rPr>
          <w:rFonts w:ascii="Times New Roman" w:eastAsia="Times New Roman" w:hAnsi="Times New Roman" w:cs="Times New Roman"/>
          <w:sz w:val="28"/>
          <w:szCs w:val="28"/>
          <w:lang w:eastAsia="ru-RU"/>
        </w:rPr>
        <w:t xml:space="preserve"> в соответствии с распоряжением министерства образования Кировской области </w:t>
      </w:r>
      <w:r w:rsidR="00DB0D60" w:rsidRPr="005D6C72">
        <w:rPr>
          <w:rFonts w:ascii="Times New Roman" w:eastAsia="Times New Roman" w:hAnsi="Times New Roman" w:cs="Times New Roman"/>
          <w:sz w:val="28"/>
          <w:szCs w:val="28"/>
          <w:lang w:eastAsia="ru-RU"/>
        </w:rPr>
        <w:t>от 19</w:t>
      </w:r>
      <w:r w:rsidR="00BD0658" w:rsidRPr="005D6C72">
        <w:rPr>
          <w:rFonts w:ascii="Times New Roman" w:eastAsia="Times New Roman" w:hAnsi="Times New Roman" w:cs="Times New Roman"/>
          <w:sz w:val="28"/>
          <w:szCs w:val="28"/>
          <w:lang w:eastAsia="ru-RU"/>
        </w:rPr>
        <w:t>.07.2022 № 809 «Об утверждении методики проведения мониторинга эффективности руководителей образовательных организаций Кировской области и обработки его результатов.</w:t>
      </w:r>
    </w:p>
    <w:p w14:paraId="3D185EAC" w14:textId="0A859615" w:rsidR="009F5E9F" w:rsidRPr="005D6C72" w:rsidRDefault="009F5E9F" w:rsidP="0051073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6C72">
        <w:rPr>
          <w:rFonts w:ascii="Times New Roman" w:eastAsia="Times New Roman" w:hAnsi="Times New Roman" w:cs="Times New Roman"/>
          <w:sz w:val="28"/>
          <w:szCs w:val="28"/>
          <w:lang w:eastAsia="ru-RU"/>
        </w:rPr>
        <w:t xml:space="preserve">Цель мониторинга </w:t>
      </w:r>
      <w:r w:rsidR="00B7185F" w:rsidRPr="005D6C72">
        <w:rPr>
          <w:rFonts w:ascii="Times New Roman" w:eastAsia="Times New Roman" w:hAnsi="Times New Roman" w:cs="Times New Roman"/>
          <w:sz w:val="28"/>
          <w:szCs w:val="28"/>
          <w:lang w:eastAsia="ru-RU"/>
        </w:rPr>
        <w:t>–</w:t>
      </w:r>
      <w:r w:rsidRPr="005D6C72">
        <w:rPr>
          <w:rFonts w:ascii="Times New Roman" w:eastAsia="Times New Roman" w:hAnsi="Times New Roman" w:cs="Times New Roman"/>
          <w:sz w:val="28"/>
          <w:szCs w:val="28"/>
          <w:lang w:eastAsia="ru-RU"/>
        </w:rPr>
        <w:t xml:space="preserve"> получение комплексной информации об эффективности работы руководителей образовательных организаций Кировской области за анализируемый период. А также:</w:t>
      </w:r>
    </w:p>
    <w:p w14:paraId="6AF4CA4B" w14:textId="77777777" w:rsidR="009F5E9F" w:rsidRPr="005D6C72" w:rsidRDefault="009F5E9F" w:rsidP="0051073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6C72">
        <w:rPr>
          <w:rFonts w:ascii="Times New Roman" w:eastAsia="Times New Roman" w:hAnsi="Times New Roman" w:cs="Times New Roman"/>
          <w:sz w:val="28"/>
          <w:szCs w:val="28"/>
          <w:lang w:eastAsia="ru-RU"/>
        </w:rPr>
        <w:t>– повышение качества управленческой деятельности руководителей образовательных организаций Кировской области;</w:t>
      </w:r>
    </w:p>
    <w:p w14:paraId="4C0188F8" w14:textId="77777777" w:rsidR="009F5E9F" w:rsidRPr="005D6C72" w:rsidRDefault="009F5E9F" w:rsidP="0051073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6C72">
        <w:rPr>
          <w:rFonts w:ascii="Times New Roman" w:eastAsia="Times New Roman" w:hAnsi="Times New Roman" w:cs="Times New Roman"/>
          <w:sz w:val="28"/>
          <w:szCs w:val="28"/>
          <w:lang w:eastAsia="ru-RU"/>
        </w:rPr>
        <w:t>– формирование и повышение уровня профессиональных компетенций руководителей образовательных организаций Кировской области;</w:t>
      </w:r>
    </w:p>
    <w:p w14:paraId="71F07752" w14:textId="77777777" w:rsidR="009F5E9F" w:rsidRPr="005D6C72" w:rsidRDefault="009F5E9F" w:rsidP="0051073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6C72">
        <w:rPr>
          <w:rFonts w:ascii="Times New Roman" w:eastAsia="Times New Roman" w:hAnsi="Times New Roman" w:cs="Times New Roman"/>
          <w:sz w:val="28"/>
          <w:szCs w:val="28"/>
          <w:lang w:eastAsia="ru-RU"/>
        </w:rPr>
        <w:t>– обеспечение качества подготовки обучающихся в образовательных организациях Кировской области;</w:t>
      </w:r>
    </w:p>
    <w:p w14:paraId="311E6DD7" w14:textId="77777777" w:rsidR="009F5E9F" w:rsidRPr="005D6C72" w:rsidRDefault="009F5E9F" w:rsidP="0051073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6C72">
        <w:rPr>
          <w:rFonts w:ascii="Times New Roman" w:eastAsia="Times New Roman" w:hAnsi="Times New Roman" w:cs="Times New Roman"/>
          <w:sz w:val="28"/>
          <w:szCs w:val="28"/>
          <w:lang w:eastAsia="ru-RU"/>
        </w:rPr>
        <w:t>– формирование резерва управленческих кадров образовательных организаций Кировской области;</w:t>
      </w:r>
    </w:p>
    <w:p w14:paraId="77689E0E" w14:textId="77777777" w:rsidR="009F5E9F" w:rsidRPr="005D6C72" w:rsidRDefault="009F5E9F" w:rsidP="0051073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6C72">
        <w:rPr>
          <w:rFonts w:ascii="Times New Roman" w:eastAsia="Times New Roman" w:hAnsi="Times New Roman" w:cs="Times New Roman"/>
          <w:sz w:val="28"/>
          <w:szCs w:val="28"/>
          <w:lang w:eastAsia="ru-RU"/>
        </w:rPr>
        <w:t>– создание в образовательных организациях Кировской области современных условий для реализации основных образовательных программ (кадровых, финансовых, материально-технических и иных).</w:t>
      </w:r>
    </w:p>
    <w:p w14:paraId="03846DD5" w14:textId="77777777" w:rsidR="009F5E9F" w:rsidRPr="005D6C72" w:rsidRDefault="009F5E9F" w:rsidP="0051073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6C72">
        <w:rPr>
          <w:rFonts w:ascii="Times New Roman" w:eastAsia="Times New Roman" w:hAnsi="Times New Roman" w:cs="Times New Roman"/>
          <w:sz w:val="28"/>
          <w:szCs w:val="28"/>
          <w:lang w:eastAsia="ru-RU"/>
        </w:rPr>
        <w:t>Этапы проведения мониторинга:</w:t>
      </w:r>
    </w:p>
    <w:p w14:paraId="0A7649D7" w14:textId="77777777" w:rsidR="009F5E9F" w:rsidRPr="005D6C72" w:rsidRDefault="009F5E9F" w:rsidP="0051073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6C72">
        <w:rPr>
          <w:rFonts w:ascii="Times New Roman" w:eastAsia="Times New Roman" w:hAnsi="Times New Roman" w:cs="Times New Roman"/>
          <w:sz w:val="28"/>
          <w:szCs w:val="28"/>
          <w:lang w:eastAsia="ru-RU"/>
        </w:rPr>
        <w:t>I. На подготовительном этапе определялись цель, объект, направления исследования; сроки проведения мониторинга; разрабатывался единый инструментарий сбора информации, показатели.</w:t>
      </w:r>
    </w:p>
    <w:p w14:paraId="76FB7F30" w14:textId="4D9CB115" w:rsidR="009F5E9F" w:rsidRPr="005D6C72" w:rsidRDefault="009F5E9F" w:rsidP="0051073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6C72">
        <w:rPr>
          <w:rFonts w:ascii="Times New Roman" w:eastAsia="Times New Roman" w:hAnsi="Times New Roman" w:cs="Times New Roman"/>
          <w:sz w:val="28"/>
          <w:szCs w:val="28"/>
          <w:lang w:eastAsia="ru-RU"/>
        </w:rPr>
        <w:t>II. На практическом этапе осущес</w:t>
      </w:r>
      <w:r w:rsidR="00BD0658" w:rsidRPr="005D6C72">
        <w:rPr>
          <w:rFonts w:ascii="Times New Roman" w:eastAsia="Times New Roman" w:hAnsi="Times New Roman" w:cs="Times New Roman"/>
          <w:sz w:val="28"/>
          <w:szCs w:val="28"/>
          <w:lang w:eastAsia="ru-RU"/>
        </w:rPr>
        <w:t>твлялся сбор информации</w:t>
      </w:r>
      <w:r w:rsidR="00BD0658" w:rsidRPr="005D6C72">
        <w:rPr>
          <w:rFonts w:ascii="Times New Roman" w:eastAsia="Times New Roman" w:hAnsi="Times New Roman" w:cs="Times New Roman"/>
          <w:sz w:val="28"/>
          <w:szCs w:val="28"/>
          <w:lang w:eastAsia="ru-RU"/>
        </w:rPr>
        <w:br/>
      </w:r>
      <w:r w:rsidRPr="005D6C72">
        <w:rPr>
          <w:rFonts w:ascii="Times New Roman" w:eastAsia="Times New Roman" w:hAnsi="Times New Roman" w:cs="Times New Roman"/>
          <w:sz w:val="28"/>
          <w:szCs w:val="28"/>
          <w:lang w:eastAsia="ru-RU"/>
        </w:rPr>
        <w:t>в электронном виде.</w:t>
      </w:r>
    </w:p>
    <w:p w14:paraId="294B5C95" w14:textId="77777777" w:rsidR="003F7062" w:rsidRPr="005D6C72" w:rsidRDefault="009F5E9F" w:rsidP="0051073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6C72">
        <w:rPr>
          <w:rFonts w:ascii="Times New Roman" w:eastAsia="Times New Roman" w:hAnsi="Times New Roman" w:cs="Times New Roman"/>
          <w:sz w:val="28"/>
          <w:szCs w:val="28"/>
          <w:lang w:eastAsia="ru-RU"/>
        </w:rPr>
        <w:t>III. На аналитическом этапе проводилась систематизация полученной</w:t>
      </w:r>
      <w:r w:rsidR="003F7062" w:rsidRPr="005D6C72">
        <w:rPr>
          <w:rFonts w:ascii="Times New Roman" w:eastAsia="Times New Roman" w:hAnsi="Times New Roman" w:cs="Times New Roman"/>
          <w:sz w:val="28"/>
          <w:szCs w:val="28"/>
          <w:lang w:eastAsia="ru-RU"/>
        </w:rPr>
        <w:t xml:space="preserve"> </w:t>
      </w:r>
      <w:r w:rsidRPr="005D6C72">
        <w:rPr>
          <w:rFonts w:ascii="Times New Roman" w:eastAsia="Times New Roman" w:hAnsi="Times New Roman" w:cs="Times New Roman"/>
          <w:sz w:val="28"/>
          <w:szCs w:val="28"/>
          <w:lang w:eastAsia="ru-RU"/>
        </w:rPr>
        <w:t>информации, анализ данных.</w:t>
      </w:r>
    </w:p>
    <w:p w14:paraId="4B2B9B9E" w14:textId="687B0B11" w:rsidR="009F5E9F" w:rsidRPr="005D6C72" w:rsidRDefault="009F5E9F" w:rsidP="0051073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6C72">
        <w:rPr>
          <w:rFonts w:ascii="Times New Roman" w:eastAsia="Times New Roman" w:hAnsi="Times New Roman" w:cs="Times New Roman"/>
          <w:sz w:val="28"/>
          <w:szCs w:val="28"/>
          <w:lang w:eastAsia="ru-RU"/>
        </w:rPr>
        <w:t xml:space="preserve">Обработка полученных данных проведена </w:t>
      </w:r>
      <w:r w:rsidR="00BD0658" w:rsidRPr="005D6C72">
        <w:rPr>
          <w:rFonts w:ascii="Times New Roman" w:eastAsia="Times New Roman" w:hAnsi="Times New Roman" w:cs="Times New Roman"/>
          <w:sz w:val="28"/>
          <w:szCs w:val="28"/>
          <w:lang w:eastAsia="ru-RU"/>
        </w:rPr>
        <w:t>КОГОАУ ДПО «ИРО Кировской области»</w:t>
      </w:r>
      <w:r w:rsidRPr="005D6C72">
        <w:rPr>
          <w:rFonts w:ascii="Times New Roman" w:eastAsia="Times New Roman" w:hAnsi="Times New Roman" w:cs="Times New Roman"/>
          <w:sz w:val="28"/>
          <w:szCs w:val="28"/>
          <w:lang w:eastAsia="ru-RU"/>
        </w:rPr>
        <w:t>.</w:t>
      </w:r>
    </w:p>
    <w:p w14:paraId="5364810A" w14:textId="77777777" w:rsidR="0051073D" w:rsidRPr="005D6C72" w:rsidRDefault="0051073D" w:rsidP="0051073D">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62FDCDEB" w14:textId="06AB81BE" w:rsidR="003F7062" w:rsidRPr="005D6C72" w:rsidRDefault="00EB4CC4" w:rsidP="0051073D">
      <w:pPr>
        <w:pStyle w:val="af3"/>
        <w:numPr>
          <w:ilvl w:val="0"/>
          <w:numId w:val="35"/>
        </w:numPr>
        <w:tabs>
          <w:tab w:val="left" w:pos="567"/>
          <w:tab w:val="left" w:pos="1418"/>
          <w:tab w:val="left" w:pos="2410"/>
        </w:tabs>
        <w:ind w:left="709" w:hanging="709"/>
        <w:contextualSpacing w:val="0"/>
        <w:jc w:val="center"/>
        <w:outlineLvl w:val="0"/>
        <w:rPr>
          <w:rFonts w:ascii="Times New Roman" w:eastAsia="Times New Roman" w:hAnsi="Times New Roman" w:cs="Times New Roman"/>
          <w:b/>
          <w:sz w:val="28"/>
          <w:szCs w:val="28"/>
          <w:lang w:eastAsia="ru-RU"/>
        </w:rPr>
      </w:pPr>
      <w:bookmarkStart w:id="1" w:name="_Toc174446453"/>
      <w:r w:rsidRPr="005D6C72">
        <w:rPr>
          <w:rFonts w:ascii="Times New Roman" w:eastAsia="Times New Roman" w:hAnsi="Times New Roman" w:cs="Times New Roman"/>
          <w:b/>
          <w:sz w:val="28"/>
          <w:szCs w:val="28"/>
          <w:lang w:eastAsia="ru-RU"/>
        </w:rPr>
        <w:t xml:space="preserve"> </w:t>
      </w:r>
      <w:r w:rsidR="003F7062" w:rsidRPr="005D6C72">
        <w:rPr>
          <w:rFonts w:ascii="Times New Roman" w:eastAsia="Times New Roman" w:hAnsi="Times New Roman" w:cs="Times New Roman"/>
          <w:b/>
          <w:sz w:val="28"/>
          <w:szCs w:val="28"/>
          <w:lang w:eastAsia="ru-RU"/>
        </w:rPr>
        <w:t>Результаты мониторинга</w:t>
      </w:r>
      <w:bookmarkEnd w:id="1"/>
    </w:p>
    <w:p w14:paraId="3DD1A230" w14:textId="05C49028" w:rsidR="003F7062" w:rsidRPr="005D6C72" w:rsidRDefault="003F7062" w:rsidP="0051073D">
      <w:pPr>
        <w:pStyle w:val="af3"/>
        <w:contextualSpacing w:val="0"/>
        <w:jc w:val="center"/>
        <w:outlineLvl w:val="1"/>
        <w:rPr>
          <w:rFonts w:ascii="Times New Roman" w:hAnsi="Times New Roman" w:cs="Times New Roman"/>
          <w:b/>
          <w:sz w:val="28"/>
          <w:szCs w:val="28"/>
        </w:rPr>
      </w:pPr>
      <w:bookmarkStart w:id="2" w:name="_Toc174446454"/>
      <w:r w:rsidRPr="005D6C72">
        <w:rPr>
          <w:rFonts w:ascii="Times New Roman" w:hAnsi="Times New Roman" w:cs="Times New Roman"/>
          <w:b/>
          <w:sz w:val="28"/>
          <w:szCs w:val="28"/>
        </w:rPr>
        <w:t>Общие сведения</w:t>
      </w:r>
      <w:bookmarkEnd w:id="2"/>
    </w:p>
    <w:p w14:paraId="2E47E1E8" w14:textId="225E4F93" w:rsidR="003F7062" w:rsidRPr="005D6C72" w:rsidRDefault="003F7062" w:rsidP="0051073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6C72">
        <w:rPr>
          <w:rFonts w:ascii="Times New Roman" w:eastAsia="Times New Roman" w:hAnsi="Times New Roman" w:cs="Times New Roman"/>
          <w:sz w:val="28"/>
          <w:szCs w:val="28"/>
          <w:lang w:eastAsia="ru-RU"/>
        </w:rPr>
        <w:t xml:space="preserve">В мониторинге приняли участие </w:t>
      </w:r>
      <w:r w:rsidR="00B762F8" w:rsidRPr="005D6C72">
        <w:rPr>
          <w:rFonts w:ascii="Times New Roman" w:eastAsia="Times New Roman" w:hAnsi="Times New Roman" w:cs="Times New Roman"/>
          <w:sz w:val="28"/>
          <w:szCs w:val="28"/>
          <w:lang w:eastAsia="ru-RU"/>
        </w:rPr>
        <w:t>864</w:t>
      </w:r>
      <w:r w:rsidR="007A4E9E" w:rsidRPr="005D6C72">
        <w:rPr>
          <w:rFonts w:ascii="Times New Roman" w:eastAsia="Times New Roman" w:hAnsi="Times New Roman" w:cs="Times New Roman"/>
          <w:sz w:val="28"/>
          <w:szCs w:val="28"/>
          <w:lang w:eastAsia="ru-RU"/>
        </w:rPr>
        <w:t xml:space="preserve"> </w:t>
      </w:r>
      <w:r w:rsidR="00A22985" w:rsidRPr="005D6C72">
        <w:rPr>
          <w:rFonts w:ascii="Times New Roman" w:eastAsia="Times New Roman" w:hAnsi="Times New Roman" w:cs="Times New Roman"/>
          <w:sz w:val="28"/>
          <w:szCs w:val="28"/>
          <w:lang w:eastAsia="ru-RU"/>
        </w:rPr>
        <w:t>образовательных организаций</w:t>
      </w:r>
      <w:r w:rsidRPr="005D6C72">
        <w:rPr>
          <w:rFonts w:ascii="Times New Roman" w:eastAsia="Times New Roman" w:hAnsi="Times New Roman" w:cs="Times New Roman"/>
          <w:sz w:val="28"/>
          <w:szCs w:val="28"/>
          <w:lang w:eastAsia="ru-RU"/>
        </w:rPr>
        <w:t xml:space="preserve"> Кировской области, в том числе:</w:t>
      </w:r>
    </w:p>
    <w:p w14:paraId="16B24C4A" w14:textId="635EFFCC" w:rsidR="003F7062" w:rsidRPr="005D6C72" w:rsidRDefault="000369BC" w:rsidP="0051073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6C72">
        <w:rPr>
          <w:rFonts w:ascii="Times New Roman" w:eastAsia="Times New Roman" w:hAnsi="Times New Roman" w:cs="Times New Roman"/>
          <w:sz w:val="28"/>
          <w:szCs w:val="28"/>
          <w:lang w:eastAsia="ru-RU"/>
        </w:rPr>
        <w:t>366</w:t>
      </w:r>
      <w:r w:rsidR="003F7062" w:rsidRPr="005D6C72">
        <w:rPr>
          <w:rFonts w:ascii="Times New Roman" w:eastAsia="Times New Roman" w:hAnsi="Times New Roman" w:cs="Times New Roman"/>
          <w:sz w:val="28"/>
          <w:szCs w:val="28"/>
          <w:lang w:eastAsia="ru-RU"/>
        </w:rPr>
        <w:t xml:space="preserve"> общеобразовательных организаций;</w:t>
      </w:r>
    </w:p>
    <w:p w14:paraId="51255F8A" w14:textId="57E0F402" w:rsidR="003F7062" w:rsidRPr="005D6C72" w:rsidRDefault="00F02B0A" w:rsidP="0051073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6C72">
        <w:rPr>
          <w:rFonts w:ascii="Times New Roman" w:eastAsia="Times New Roman" w:hAnsi="Times New Roman" w:cs="Times New Roman"/>
          <w:sz w:val="28"/>
          <w:szCs w:val="28"/>
          <w:lang w:eastAsia="ru-RU"/>
        </w:rPr>
        <w:t>65</w:t>
      </w:r>
      <w:r w:rsidR="003F7062" w:rsidRPr="005D6C72">
        <w:rPr>
          <w:rFonts w:ascii="Times New Roman" w:eastAsia="Times New Roman" w:hAnsi="Times New Roman" w:cs="Times New Roman"/>
          <w:sz w:val="28"/>
          <w:szCs w:val="28"/>
          <w:lang w:eastAsia="ru-RU"/>
        </w:rPr>
        <w:t xml:space="preserve"> образовательных организаций дополнительного образования</w:t>
      </w:r>
      <w:r w:rsidR="00FE147F">
        <w:rPr>
          <w:rFonts w:ascii="Times New Roman" w:eastAsia="Times New Roman" w:hAnsi="Times New Roman" w:cs="Times New Roman"/>
          <w:sz w:val="28"/>
          <w:szCs w:val="28"/>
          <w:lang w:eastAsia="ru-RU"/>
        </w:rPr>
        <w:t>, подведомственных министерству образования Кировской области</w:t>
      </w:r>
      <w:r w:rsidR="003F7062" w:rsidRPr="005D6C72">
        <w:rPr>
          <w:rFonts w:ascii="Times New Roman" w:eastAsia="Times New Roman" w:hAnsi="Times New Roman" w:cs="Times New Roman"/>
          <w:sz w:val="28"/>
          <w:szCs w:val="28"/>
          <w:lang w:eastAsia="ru-RU"/>
        </w:rPr>
        <w:t>;</w:t>
      </w:r>
    </w:p>
    <w:p w14:paraId="21CF14DD" w14:textId="4FBAD274" w:rsidR="003F7062" w:rsidRPr="005D6C72" w:rsidRDefault="00791AEA" w:rsidP="0051073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6C72">
        <w:rPr>
          <w:rFonts w:ascii="Times New Roman" w:eastAsia="Times New Roman" w:hAnsi="Times New Roman" w:cs="Times New Roman"/>
          <w:sz w:val="28"/>
          <w:szCs w:val="28"/>
          <w:lang w:eastAsia="ru-RU"/>
        </w:rPr>
        <w:lastRenderedPageBreak/>
        <w:t>27</w:t>
      </w:r>
      <w:r w:rsidR="003F7062" w:rsidRPr="005D6C72">
        <w:rPr>
          <w:rFonts w:ascii="Times New Roman" w:eastAsia="Times New Roman" w:hAnsi="Times New Roman" w:cs="Times New Roman"/>
          <w:sz w:val="28"/>
          <w:szCs w:val="28"/>
          <w:lang w:eastAsia="ru-RU"/>
        </w:rPr>
        <w:t xml:space="preserve"> общеобразовательных организаций c особыми условиями обучения: общеобразовательных организации для обучающихся с ограниченными возможностями здоровья; школ-интернатов для обучающихся, воспитанников с ограниченными возможностями здоровья;</w:t>
      </w:r>
    </w:p>
    <w:p w14:paraId="259398F2" w14:textId="6796F8BB" w:rsidR="003F7062" w:rsidRPr="005D6C72" w:rsidRDefault="00791AEA" w:rsidP="0051073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6C72">
        <w:rPr>
          <w:rFonts w:ascii="Times New Roman" w:eastAsia="Times New Roman" w:hAnsi="Times New Roman" w:cs="Times New Roman"/>
          <w:sz w:val="28"/>
          <w:szCs w:val="28"/>
          <w:lang w:eastAsia="ru-RU"/>
        </w:rPr>
        <w:t>1</w:t>
      </w:r>
      <w:r w:rsidR="003F7062" w:rsidRPr="005D6C72">
        <w:rPr>
          <w:rFonts w:ascii="Times New Roman" w:eastAsia="Times New Roman" w:hAnsi="Times New Roman" w:cs="Times New Roman"/>
          <w:sz w:val="28"/>
          <w:szCs w:val="28"/>
          <w:lang w:eastAsia="ru-RU"/>
        </w:rPr>
        <w:t xml:space="preserve"> общеобразовательная организация, осуществляющая обучение лиц, отбывающих наказание в виде лишения свободы;</w:t>
      </w:r>
    </w:p>
    <w:p w14:paraId="2A5F553B" w14:textId="1A74B676" w:rsidR="008067E8" w:rsidRPr="005D6C72" w:rsidRDefault="00F02B0A" w:rsidP="0051073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6C72">
        <w:rPr>
          <w:rFonts w:ascii="Times New Roman" w:eastAsia="Times New Roman" w:hAnsi="Times New Roman" w:cs="Times New Roman"/>
          <w:sz w:val="28"/>
          <w:szCs w:val="28"/>
          <w:lang w:eastAsia="ru-RU"/>
        </w:rPr>
        <w:t>1</w:t>
      </w:r>
      <w:r w:rsidR="008067E8" w:rsidRPr="005D6C72">
        <w:rPr>
          <w:rFonts w:ascii="Times New Roman" w:eastAsia="Times New Roman" w:hAnsi="Times New Roman" w:cs="Times New Roman"/>
          <w:sz w:val="28"/>
          <w:szCs w:val="28"/>
          <w:lang w:eastAsia="ru-RU"/>
        </w:rPr>
        <w:t xml:space="preserve"> </w:t>
      </w:r>
      <w:r w:rsidR="00450A6C" w:rsidRPr="005D6C72">
        <w:rPr>
          <w:rFonts w:ascii="Times New Roman" w:eastAsia="Times New Roman" w:hAnsi="Times New Roman" w:cs="Times New Roman"/>
          <w:sz w:val="28"/>
          <w:szCs w:val="28"/>
          <w:lang w:eastAsia="ru-RU"/>
        </w:rPr>
        <w:t xml:space="preserve">образовательные </w:t>
      </w:r>
      <w:r w:rsidR="008067E8" w:rsidRPr="005D6C72">
        <w:rPr>
          <w:rFonts w:ascii="Times New Roman" w:eastAsia="Times New Roman" w:hAnsi="Times New Roman" w:cs="Times New Roman"/>
          <w:sz w:val="28"/>
          <w:szCs w:val="28"/>
          <w:lang w:eastAsia="ru-RU"/>
        </w:rPr>
        <w:t>организации дополнительного профессионального образования</w:t>
      </w:r>
      <w:r w:rsidR="00FE147F">
        <w:rPr>
          <w:rFonts w:ascii="Times New Roman" w:eastAsia="Times New Roman" w:hAnsi="Times New Roman" w:cs="Times New Roman"/>
          <w:sz w:val="28"/>
          <w:szCs w:val="28"/>
          <w:lang w:eastAsia="ru-RU"/>
        </w:rPr>
        <w:t>;</w:t>
      </w:r>
    </w:p>
    <w:p w14:paraId="26557FB1" w14:textId="19EF0AA0" w:rsidR="00450A6C" w:rsidRPr="005D6C72" w:rsidRDefault="00791AEA" w:rsidP="0051073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6C72">
        <w:rPr>
          <w:rFonts w:ascii="Times New Roman" w:eastAsia="Times New Roman" w:hAnsi="Times New Roman" w:cs="Times New Roman"/>
          <w:sz w:val="28"/>
          <w:szCs w:val="28"/>
          <w:lang w:eastAsia="ru-RU"/>
        </w:rPr>
        <w:t>374</w:t>
      </w:r>
      <w:r w:rsidR="00A22985" w:rsidRPr="005D6C72">
        <w:rPr>
          <w:rFonts w:ascii="Times New Roman" w:eastAsia="Times New Roman" w:hAnsi="Times New Roman" w:cs="Times New Roman"/>
          <w:sz w:val="28"/>
          <w:szCs w:val="28"/>
          <w:lang w:eastAsia="ru-RU"/>
        </w:rPr>
        <w:t xml:space="preserve"> дошкольных образовательных</w:t>
      </w:r>
      <w:r w:rsidR="00450A6C" w:rsidRPr="005D6C72">
        <w:rPr>
          <w:rFonts w:ascii="Times New Roman" w:eastAsia="Times New Roman" w:hAnsi="Times New Roman" w:cs="Times New Roman"/>
          <w:sz w:val="28"/>
          <w:szCs w:val="28"/>
          <w:lang w:eastAsia="ru-RU"/>
        </w:rPr>
        <w:t xml:space="preserve"> организ</w:t>
      </w:r>
      <w:r w:rsidR="00A22985" w:rsidRPr="005D6C72">
        <w:rPr>
          <w:rFonts w:ascii="Times New Roman" w:eastAsia="Times New Roman" w:hAnsi="Times New Roman" w:cs="Times New Roman"/>
          <w:sz w:val="28"/>
          <w:szCs w:val="28"/>
          <w:lang w:eastAsia="ru-RU"/>
        </w:rPr>
        <w:t>аций</w:t>
      </w:r>
      <w:r w:rsidR="00450A6C" w:rsidRPr="005D6C72">
        <w:rPr>
          <w:rFonts w:ascii="Times New Roman" w:eastAsia="Times New Roman" w:hAnsi="Times New Roman" w:cs="Times New Roman"/>
          <w:sz w:val="28"/>
          <w:szCs w:val="28"/>
          <w:lang w:eastAsia="ru-RU"/>
        </w:rPr>
        <w:t>;</w:t>
      </w:r>
    </w:p>
    <w:p w14:paraId="3910792D" w14:textId="4E91A4B9" w:rsidR="003F7062" w:rsidRDefault="007A4E9E" w:rsidP="0051073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6C72">
        <w:rPr>
          <w:rFonts w:ascii="Times New Roman" w:eastAsia="Times New Roman" w:hAnsi="Times New Roman" w:cs="Times New Roman"/>
          <w:sz w:val="28"/>
          <w:szCs w:val="28"/>
          <w:lang w:eastAsia="ru-RU"/>
        </w:rPr>
        <w:t>30</w:t>
      </w:r>
      <w:r w:rsidR="00A22985" w:rsidRPr="005D6C72">
        <w:rPr>
          <w:rFonts w:ascii="Times New Roman" w:eastAsia="Times New Roman" w:hAnsi="Times New Roman" w:cs="Times New Roman"/>
          <w:sz w:val="28"/>
          <w:szCs w:val="28"/>
          <w:lang w:eastAsia="ru-RU"/>
        </w:rPr>
        <w:t xml:space="preserve"> профессиональных образовательных организаций</w:t>
      </w:r>
      <w:r w:rsidR="00450A6C" w:rsidRPr="005D6C72">
        <w:rPr>
          <w:rFonts w:ascii="Times New Roman" w:eastAsia="Times New Roman" w:hAnsi="Times New Roman" w:cs="Times New Roman"/>
          <w:sz w:val="28"/>
          <w:szCs w:val="28"/>
          <w:lang w:eastAsia="ru-RU"/>
        </w:rPr>
        <w:t xml:space="preserve"> Кировской области.</w:t>
      </w:r>
    </w:p>
    <w:p w14:paraId="67AC2424" w14:textId="22FFE04A" w:rsidR="006D5677" w:rsidRPr="00267D09" w:rsidRDefault="00076037" w:rsidP="0051073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7D09">
        <w:rPr>
          <w:rFonts w:ascii="Times New Roman" w:eastAsia="Times New Roman" w:hAnsi="Times New Roman" w:cs="Times New Roman"/>
          <w:sz w:val="28"/>
          <w:szCs w:val="28"/>
          <w:lang w:eastAsia="ru-RU"/>
        </w:rPr>
        <w:t>32</w:t>
      </w:r>
      <w:r w:rsidR="006E1F70" w:rsidRPr="00267D09">
        <w:rPr>
          <w:rFonts w:ascii="Times New Roman" w:eastAsia="Times New Roman" w:hAnsi="Times New Roman" w:cs="Times New Roman"/>
          <w:sz w:val="28"/>
          <w:szCs w:val="28"/>
          <w:lang w:eastAsia="ru-RU"/>
        </w:rPr>
        <w:t xml:space="preserve"> </w:t>
      </w:r>
      <w:r w:rsidRPr="00267D09">
        <w:rPr>
          <w:rFonts w:ascii="Times New Roman" w:eastAsia="Times New Roman" w:hAnsi="Times New Roman" w:cs="Times New Roman"/>
          <w:sz w:val="28"/>
          <w:szCs w:val="28"/>
          <w:lang w:eastAsia="ru-RU"/>
        </w:rPr>
        <w:t>общеобразовательные организации</w:t>
      </w:r>
      <w:r w:rsidR="006E1F70" w:rsidRPr="00267D09">
        <w:rPr>
          <w:rFonts w:ascii="Times New Roman" w:eastAsia="Times New Roman" w:hAnsi="Times New Roman" w:cs="Times New Roman"/>
          <w:sz w:val="28"/>
          <w:szCs w:val="28"/>
          <w:lang w:eastAsia="ru-RU"/>
        </w:rPr>
        <w:t xml:space="preserve">, </w:t>
      </w:r>
      <w:r w:rsidRPr="00267D09">
        <w:rPr>
          <w:rFonts w:ascii="Times New Roman" w:eastAsia="Times New Roman" w:hAnsi="Times New Roman" w:cs="Times New Roman"/>
          <w:sz w:val="28"/>
          <w:szCs w:val="28"/>
          <w:lang w:eastAsia="ru-RU"/>
        </w:rPr>
        <w:t>97</w:t>
      </w:r>
      <w:r w:rsidR="006E1F70" w:rsidRPr="00267D09">
        <w:rPr>
          <w:rFonts w:ascii="Times New Roman" w:eastAsia="Times New Roman" w:hAnsi="Times New Roman" w:cs="Times New Roman"/>
          <w:sz w:val="28"/>
          <w:szCs w:val="28"/>
          <w:lang w:eastAsia="ru-RU"/>
        </w:rPr>
        <w:t xml:space="preserve"> образовательных организаций дополнительного образования,</w:t>
      </w:r>
      <w:r w:rsidR="00FE147F">
        <w:rPr>
          <w:rFonts w:ascii="Times New Roman" w:eastAsia="Times New Roman" w:hAnsi="Times New Roman" w:cs="Times New Roman"/>
          <w:sz w:val="28"/>
          <w:szCs w:val="28"/>
          <w:lang w:eastAsia="ru-RU"/>
        </w:rPr>
        <w:t xml:space="preserve"> подведомственных министерству образования Кировской области,</w:t>
      </w:r>
      <w:r w:rsidR="006E1F70" w:rsidRPr="00267D09">
        <w:rPr>
          <w:rFonts w:ascii="Times New Roman" w:eastAsia="Times New Roman" w:hAnsi="Times New Roman" w:cs="Times New Roman"/>
          <w:sz w:val="28"/>
          <w:szCs w:val="28"/>
          <w:lang w:eastAsia="ru-RU"/>
        </w:rPr>
        <w:t xml:space="preserve"> </w:t>
      </w:r>
      <w:r w:rsidRPr="00267D09">
        <w:rPr>
          <w:rFonts w:ascii="Times New Roman" w:eastAsia="Times New Roman" w:hAnsi="Times New Roman" w:cs="Times New Roman"/>
          <w:sz w:val="28"/>
          <w:szCs w:val="28"/>
          <w:lang w:eastAsia="ru-RU"/>
        </w:rPr>
        <w:t>1</w:t>
      </w:r>
      <w:r w:rsidR="006E1F70" w:rsidRPr="00267D09">
        <w:rPr>
          <w:rFonts w:ascii="Times New Roman" w:eastAsia="Times New Roman" w:hAnsi="Times New Roman" w:cs="Times New Roman"/>
          <w:sz w:val="28"/>
          <w:szCs w:val="28"/>
          <w:lang w:eastAsia="ru-RU"/>
        </w:rPr>
        <w:t xml:space="preserve"> </w:t>
      </w:r>
      <w:r w:rsidRPr="00267D09">
        <w:rPr>
          <w:rFonts w:ascii="Times New Roman" w:eastAsia="Times New Roman" w:hAnsi="Times New Roman" w:cs="Times New Roman"/>
          <w:sz w:val="28"/>
          <w:szCs w:val="28"/>
          <w:lang w:eastAsia="ru-RU"/>
        </w:rPr>
        <w:t>общеобразовательная организация</w:t>
      </w:r>
      <w:r w:rsidR="006E1F70" w:rsidRPr="00267D09">
        <w:rPr>
          <w:rFonts w:ascii="Times New Roman" w:eastAsia="Times New Roman" w:hAnsi="Times New Roman" w:cs="Times New Roman"/>
          <w:sz w:val="28"/>
          <w:szCs w:val="28"/>
          <w:lang w:eastAsia="ru-RU"/>
        </w:rPr>
        <w:t xml:space="preserve"> c особыми условиями обучения: общеобразовательных организации для обучающихся с ограниченными возможностями здоровья; школ-интернатов для обучающихся, воспитанников с ограниченными возможностями здоровья, </w:t>
      </w:r>
      <w:r w:rsidRPr="00267D09">
        <w:rPr>
          <w:rFonts w:ascii="Times New Roman" w:eastAsia="Times New Roman" w:hAnsi="Times New Roman" w:cs="Times New Roman"/>
          <w:sz w:val="28"/>
          <w:szCs w:val="28"/>
          <w:lang w:eastAsia="ru-RU"/>
        </w:rPr>
        <w:t xml:space="preserve">             42</w:t>
      </w:r>
      <w:r w:rsidR="006E1F70" w:rsidRPr="00267D09">
        <w:rPr>
          <w:rFonts w:ascii="Times New Roman" w:eastAsia="Times New Roman" w:hAnsi="Times New Roman" w:cs="Times New Roman"/>
          <w:sz w:val="28"/>
          <w:szCs w:val="28"/>
          <w:lang w:eastAsia="ru-RU"/>
        </w:rPr>
        <w:t xml:space="preserve"> </w:t>
      </w:r>
      <w:r w:rsidRPr="00267D09">
        <w:rPr>
          <w:rFonts w:ascii="Times New Roman" w:eastAsia="Times New Roman" w:hAnsi="Times New Roman" w:cs="Times New Roman"/>
          <w:sz w:val="28"/>
          <w:szCs w:val="28"/>
          <w:lang w:eastAsia="ru-RU"/>
        </w:rPr>
        <w:t>дошкольные образовательные</w:t>
      </w:r>
      <w:r w:rsidR="006E1F70" w:rsidRPr="00267D09">
        <w:rPr>
          <w:rFonts w:ascii="Times New Roman" w:eastAsia="Times New Roman" w:hAnsi="Times New Roman" w:cs="Times New Roman"/>
          <w:sz w:val="28"/>
          <w:szCs w:val="28"/>
          <w:lang w:eastAsia="ru-RU"/>
        </w:rPr>
        <w:t xml:space="preserve"> организ</w:t>
      </w:r>
      <w:r w:rsidRPr="00267D09">
        <w:rPr>
          <w:rFonts w:ascii="Times New Roman" w:eastAsia="Times New Roman" w:hAnsi="Times New Roman" w:cs="Times New Roman"/>
          <w:sz w:val="28"/>
          <w:szCs w:val="28"/>
          <w:lang w:eastAsia="ru-RU"/>
        </w:rPr>
        <w:t>ации</w:t>
      </w:r>
      <w:r w:rsidR="006E1F70" w:rsidRPr="00267D09">
        <w:rPr>
          <w:rFonts w:ascii="Times New Roman" w:eastAsia="Times New Roman" w:hAnsi="Times New Roman" w:cs="Times New Roman"/>
          <w:sz w:val="28"/>
          <w:szCs w:val="28"/>
          <w:lang w:eastAsia="ru-RU"/>
        </w:rPr>
        <w:t xml:space="preserve">, </w:t>
      </w:r>
      <w:r w:rsidRPr="00267D09">
        <w:rPr>
          <w:rFonts w:ascii="Times New Roman" w:eastAsia="Times New Roman" w:hAnsi="Times New Roman" w:cs="Times New Roman"/>
          <w:sz w:val="28"/>
          <w:szCs w:val="28"/>
          <w:lang w:eastAsia="ru-RU"/>
        </w:rPr>
        <w:t>4</w:t>
      </w:r>
      <w:r w:rsidR="006E1F70" w:rsidRPr="00267D09">
        <w:rPr>
          <w:rFonts w:ascii="Times New Roman" w:eastAsia="Times New Roman" w:hAnsi="Times New Roman" w:cs="Times New Roman"/>
          <w:sz w:val="28"/>
          <w:szCs w:val="28"/>
          <w:lang w:eastAsia="ru-RU"/>
        </w:rPr>
        <w:t xml:space="preserve"> </w:t>
      </w:r>
      <w:r w:rsidRPr="00267D09">
        <w:rPr>
          <w:rFonts w:ascii="Times New Roman" w:eastAsia="Times New Roman" w:hAnsi="Times New Roman" w:cs="Times New Roman"/>
          <w:sz w:val="28"/>
          <w:szCs w:val="28"/>
          <w:lang w:eastAsia="ru-RU"/>
        </w:rPr>
        <w:t>профессиональные образовательные</w:t>
      </w:r>
      <w:r w:rsidR="006E1F70" w:rsidRPr="00267D09">
        <w:rPr>
          <w:rFonts w:ascii="Times New Roman" w:eastAsia="Times New Roman" w:hAnsi="Times New Roman" w:cs="Times New Roman"/>
          <w:sz w:val="28"/>
          <w:szCs w:val="28"/>
          <w:lang w:eastAsia="ru-RU"/>
        </w:rPr>
        <w:t xml:space="preserve"> орг</w:t>
      </w:r>
      <w:r w:rsidRPr="00267D09">
        <w:rPr>
          <w:rFonts w:ascii="Times New Roman" w:eastAsia="Times New Roman" w:hAnsi="Times New Roman" w:cs="Times New Roman"/>
          <w:sz w:val="28"/>
          <w:szCs w:val="28"/>
          <w:lang w:eastAsia="ru-RU"/>
        </w:rPr>
        <w:t>анизации</w:t>
      </w:r>
      <w:r w:rsidR="006E1F70" w:rsidRPr="00267D09">
        <w:rPr>
          <w:rFonts w:ascii="Times New Roman" w:eastAsia="Times New Roman" w:hAnsi="Times New Roman" w:cs="Times New Roman"/>
          <w:sz w:val="28"/>
          <w:szCs w:val="28"/>
          <w:lang w:eastAsia="ru-RU"/>
        </w:rPr>
        <w:t xml:space="preserve"> Кировской области </w:t>
      </w:r>
      <w:r w:rsidRPr="00267D09">
        <w:rPr>
          <w:rFonts w:ascii="Times New Roman" w:eastAsia="Times New Roman" w:hAnsi="Times New Roman" w:cs="Times New Roman"/>
          <w:sz w:val="28"/>
          <w:szCs w:val="28"/>
          <w:lang w:eastAsia="ru-RU"/>
        </w:rPr>
        <w:t xml:space="preserve">не приняли участие или </w:t>
      </w:r>
      <w:r w:rsidR="00824B07" w:rsidRPr="00267D09">
        <w:rPr>
          <w:rFonts w:ascii="Times New Roman" w:eastAsia="Times New Roman" w:hAnsi="Times New Roman" w:cs="Times New Roman"/>
          <w:sz w:val="28"/>
          <w:szCs w:val="28"/>
          <w:lang w:eastAsia="ru-RU"/>
        </w:rPr>
        <w:t xml:space="preserve">некорректно заполнили графы таблицы мониторинга, поэтому </w:t>
      </w:r>
      <w:r w:rsidR="00087E50" w:rsidRPr="00267D09">
        <w:rPr>
          <w:rFonts w:ascii="Times New Roman" w:eastAsia="Times New Roman" w:hAnsi="Times New Roman" w:cs="Times New Roman"/>
          <w:sz w:val="28"/>
          <w:szCs w:val="28"/>
          <w:lang w:eastAsia="ru-RU"/>
        </w:rPr>
        <w:t>показатели эффективности руководителей данных образовательных организаций отсутствуют.</w:t>
      </w:r>
    </w:p>
    <w:p w14:paraId="30C5B073" w14:textId="17F17D34" w:rsidR="00627579" w:rsidRPr="00267D09" w:rsidRDefault="00627579" w:rsidP="0051073D">
      <w:pPr>
        <w:shd w:val="clear" w:color="auto" w:fill="FFFFFF"/>
        <w:spacing w:after="0" w:line="240" w:lineRule="auto"/>
        <w:ind w:firstLine="709"/>
        <w:rPr>
          <w:rFonts w:ascii="Times New Roman" w:eastAsia="Times New Roman" w:hAnsi="Times New Roman" w:cs="Times New Roman"/>
          <w:sz w:val="28"/>
          <w:szCs w:val="28"/>
          <w:lang w:eastAsia="ru-RU"/>
        </w:rPr>
      </w:pPr>
    </w:p>
    <w:p w14:paraId="265CEE90" w14:textId="01C291C4" w:rsidR="00627579" w:rsidRPr="00267D09" w:rsidRDefault="004E7A37" w:rsidP="008B6DF1">
      <w:pPr>
        <w:shd w:val="clear" w:color="auto" w:fill="FFFFFF"/>
        <w:spacing w:before="120" w:after="120" w:line="240" w:lineRule="auto"/>
        <w:ind w:firstLine="709"/>
        <w:rPr>
          <w:rFonts w:ascii="Times New Roman" w:eastAsia="Times New Roman" w:hAnsi="Times New Roman" w:cs="Times New Roman"/>
          <w:sz w:val="28"/>
          <w:szCs w:val="28"/>
          <w:lang w:eastAsia="ru-RU"/>
        </w:rPr>
        <w:sectPr w:rsidR="00627579" w:rsidRPr="00267D09">
          <w:footerReference w:type="default" r:id="rId8"/>
          <w:pgSz w:w="11906" w:h="16838"/>
          <w:pgMar w:top="1134" w:right="850" w:bottom="1134" w:left="1701" w:header="708" w:footer="708" w:gutter="0"/>
          <w:cols w:space="708"/>
          <w:docGrid w:linePitch="360"/>
        </w:sectPr>
      </w:pPr>
      <w:r w:rsidRPr="00267D09">
        <w:rPr>
          <w:rFonts w:ascii="Times New Roman" w:eastAsia="Times New Roman" w:hAnsi="Times New Roman" w:cs="Times New Roman"/>
          <w:sz w:val="28"/>
          <w:szCs w:val="28"/>
          <w:lang w:eastAsia="ru-RU"/>
        </w:rPr>
        <w:t xml:space="preserve"> </w:t>
      </w:r>
    </w:p>
    <w:p w14:paraId="15E414AF" w14:textId="5E525664" w:rsidR="004F1E20" w:rsidRPr="005D6C72" w:rsidRDefault="00DB13F8" w:rsidP="00627579">
      <w:pPr>
        <w:spacing w:before="120" w:after="120" w:line="240" w:lineRule="auto"/>
        <w:jc w:val="center"/>
        <w:outlineLvl w:val="1"/>
        <w:rPr>
          <w:rFonts w:ascii="Times New Roman" w:hAnsi="Times New Roman" w:cs="Times New Roman"/>
          <w:b/>
          <w:sz w:val="28"/>
          <w:szCs w:val="28"/>
        </w:rPr>
      </w:pPr>
      <w:bookmarkStart w:id="3" w:name="_Toc174446455"/>
      <w:r w:rsidRPr="005D6C72">
        <w:rPr>
          <w:rFonts w:ascii="Times New Roman" w:hAnsi="Times New Roman" w:cs="Times New Roman"/>
          <w:b/>
          <w:sz w:val="28"/>
          <w:szCs w:val="28"/>
        </w:rPr>
        <w:lastRenderedPageBreak/>
        <w:t xml:space="preserve">1. </w:t>
      </w:r>
      <w:r w:rsidR="00E959D6" w:rsidRPr="005D6C72">
        <w:rPr>
          <w:rFonts w:ascii="Times New Roman" w:hAnsi="Times New Roman" w:cs="Times New Roman"/>
          <w:b/>
          <w:sz w:val="28"/>
          <w:szCs w:val="28"/>
        </w:rPr>
        <w:t>Общеобразовательные организации</w:t>
      </w:r>
      <w:bookmarkEnd w:id="3"/>
    </w:p>
    <w:p w14:paraId="69FA4055" w14:textId="251003A0" w:rsidR="007346E1" w:rsidRPr="005D6C72" w:rsidRDefault="00C35094" w:rsidP="00366E15">
      <w:pPr>
        <w:spacing w:before="120" w:after="120" w:line="240" w:lineRule="auto"/>
        <w:ind w:firstLine="1069"/>
        <w:jc w:val="both"/>
        <w:rPr>
          <w:rFonts w:ascii="Times New Roman" w:hAnsi="Times New Roman" w:cs="Times New Roman"/>
          <w:b/>
          <w:sz w:val="28"/>
          <w:szCs w:val="28"/>
        </w:rPr>
      </w:pPr>
      <w:r w:rsidRPr="005D6C72">
        <w:rPr>
          <w:rFonts w:ascii="Times New Roman" w:eastAsia="Times New Roman" w:hAnsi="Times New Roman" w:cs="Times New Roman"/>
          <w:sz w:val="28"/>
          <w:szCs w:val="28"/>
          <w:lang w:eastAsia="ru-RU"/>
        </w:rPr>
        <w:t xml:space="preserve">В мониторинге приняли участие </w:t>
      </w:r>
      <w:r>
        <w:rPr>
          <w:rFonts w:ascii="Times New Roman" w:eastAsia="Times New Roman" w:hAnsi="Times New Roman" w:cs="Times New Roman"/>
          <w:sz w:val="28"/>
          <w:szCs w:val="28"/>
          <w:lang w:eastAsia="ru-RU"/>
        </w:rPr>
        <w:t>366</w:t>
      </w:r>
      <w:r w:rsidRPr="005D6C72">
        <w:rPr>
          <w:rFonts w:ascii="Times New Roman" w:eastAsia="Times New Roman" w:hAnsi="Times New Roman" w:cs="Times New Roman"/>
          <w:sz w:val="28"/>
          <w:szCs w:val="28"/>
          <w:lang w:eastAsia="ru-RU"/>
        </w:rPr>
        <w:t xml:space="preserve"> </w:t>
      </w:r>
      <w:r w:rsidR="00FE147F">
        <w:rPr>
          <w:rFonts w:ascii="Times New Roman" w:eastAsia="Times New Roman" w:hAnsi="Times New Roman" w:cs="Times New Roman"/>
          <w:sz w:val="28"/>
          <w:szCs w:val="28"/>
          <w:lang w:eastAsia="ru-RU"/>
        </w:rPr>
        <w:t>обще</w:t>
      </w:r>
      <w:r w:rsidRPr="005D6C72">
        <w:rPr>
          <w:rFonts w:ascii="Times New Roman" w:eastAsia="Times New Roman" w:hAnsi="Times New Roman" w:cs="Times New Roman"/>
          <w:sz w:val="28"/>
          <w:szCs w:val="28"/>
          <w:lang w:eastAsia="ru-RU"/>
        </w:rPr>
        <w:t>образовательных организаций Кировской области</w:t>
      </w:r>
      <w:r>
        <w:rPr>
          <w:rFonts w:ascii="Times New Roman" w:eastAsia="Times New Roman" w:hAnsi="Times New Roman" w:cs="Times New Roman"/>
          <w:sz w:val="28"/>
          <w:szCs w:val="28"/>
          <w:lang w:eastAsia="ru-RU"/>
        </w:rPr>
        <w:t>. Оценка эффективности руководителей шла по 33 критериям. Итоги результатов представлены в таблице:</w:t>
      </w:r>
    </w:p>
    <w:tbl>
      <w:tblPr>
        <w:tblStyle w:val="11"/>
        <w:tblW w:w="10065" w:type="dxa"/>
        <w:tblInd w:w="-572" w:type="dxa"/>
        <w:tblLayout w:type="fixed"/>
        <w:tblLook w:val="06A0" w:firstRow="1" w:lastRow="0" w:firstColumn="1" w:lastColumn="0" w:noHBand="1" w:noVBand="1"/>
      </w:tblPr>
      <w:tblGrid>
        <w:gridCol w:w="1560"/>
        <w:gridCol w:w="1547"/>
        <w:gridCol w:w="1713"/>
        <w:gridCol w:w="1701"/>
        <w:gridCol w:w="1701"/>
        <w:gridCol w:w="1843"/>
      </w:tblGrid>
      <w:tr w:rsidR="005D6C72" w:rsidRPr="005D6C72" w14:paraId="08E94239" w14:textId="77777777" w:rsidTr="007A6BC1">
        <w:tc>
          <w:tcPr>
            <w:tcW w:w="4820" w:type="dxa"/>
            <w:gridSpan w:val="3"/>
            <w:tcBorders>
              <w:bottom w:val="single" w:sz="4" w:space="0" w:color="auto"/>
            </w:tcBorders>
            <w:vAlign w:val="center"/>
          </w:tcPr>
          <w:p w14:paraId="4082F703" w14:textId="726E9CD6" w:rsidR="008067E8" w:rsidRPr="007A6BC1" w:rsidRDefault="007A6BC1" w:rsidP="00DB13F8">
            <w:pPr>
              <w:tabs>
                <w:tab w:val="left" w:pos="993"/>
              </w:tabs>
              <w:contextualSpacing/>
              <w:jc w:val="center"/>
              <w:rPr>
                <w:rFonts w:ascii="Times New Roman" w:eastAsia="Times New Roman" w:hAnsi="Times New Roman" w:cs="Times New Roman"/>
                <w:sz w:val="24"/>
                <w:szCs w:val="24"/>
              </w:rPr>
            </w:pPr>
            <w:r w:rsidRPr="007A6BC1">
              <w:rPr>
                <w:rFonts w:ascii="Times New Roman" w:eastAsia="Times New Roman" w:hAnsi="Times New Roman" w:cs="Times New Roman"/>
                <w:sz w:val="24"/>
                <w:szCs w:val="24"/>
              </w:rPr>
              <w:t>Степень эффективности</w:t>
            </w:r>
            <w:r>
              <w:rPr>
                <w:rFonts w:ascii="Times New Roman" w:eastAsia="Times New Roman" w:hAnsi="Times New Roman" w:cs="Times New Roman"/>
                <w:sz w:val="24"/>
                <w:szCs w:val="24"/>
              </w:rPr>
              <w:t xml:space="preserve"> 2022</w:t>
            </w:r>
            <w:r w:rsidRPr="007A6BC1">
              <w:rPr>
                <w:rFonts w:ascii="Times New Roman" w:eastAsia="Times New Roman" w:hAnsi="Times New Roman" w:cs="Times New Roman"/>
                <w:sz w:val="24"/>
                <w:szCs w:val="24"/>
              </w:rPr>
              <w:t xml:space="preserve"> год</w:t>
            </w:r>
          </w:p>
        </w:tc>
        <w:tc>
          <w:tcPr>
            <w:tcW w:w="5245" w:type="dxa"/>
            <w:gridSpan w:val="3"/>
            <w:vAlign w:val="center"/>
          </w:tcPr>
          <w:p w14:paraId="7B4B0AC6" w14:textId="0C5275E9" w:rsidR="008067E8" w:rsidRPr="007A6BC1" w:rsidRDefault="008067E8" w:rsidP="00DB13F8">
            <w:pPr>
              <w:tabs>
                <w:tab w:val="left" w:pos="993"/>
              </w:tabs>
              <w:ind w:left="34" w:firstLine="709"/>
              <w:contextualSpacing/>
              <w:jc w:val="center"/>
              <w:rPr>
                <w:rFonts w:ascii="Times New Roman" w:eastAsia="Times New Roman" w:hAnsi="Times New Roman" w:cs="Times New Roman"/>
                <w:sz w:val="24"/>
                <w:szCs w:val="24"/>
              </w:rPr>
            </w:pPr>
            <w:r w:rsidRPr="007A6BC1">
              <w:rPr>
                <w:rFonts w:ascii="Times New Roman" w:eastAsia="Times New Roman" w:hAnsi="Times New Roman" w:cs="Times New Roman"/>
                <w:sz w:val="24"/>
                <w:szCs w:val="24"/>
              </w:rPr>
              <w:t>Степень эффективности</w:t>
            </w:r>
            <w:r w:rsidR="007A6BC1" w:rsidRPr="007A6BC1">
              <w:rPr>
                <w:rFonts w:ascii="Times New Roman" w:eastAsia="Times New Roman" w:hAnsi="Times New Roman" w:cs="Times New Roman"/>
                <w:sz w:val="24"/>
                <w:szCs w:val="24"/>
              </w:rPr>
              <w:t xml:space="preserve"> 2023 год</w:t>
            </w:r>
          </w:p>
        </w:tc>
      </w:tr>
      <w:tr w:rsidR="007A6BC1" w:rsidRPr="005D6C72" w14:paraId="199D63C5" w14:textId="77777777" w:rsidTr="007A6BC1">
        <w:tc>
          <w:tcPr>
            <w:tcW w:w="1560" w:type="dxa"/>
            <w:tcBorders>
              <w:top w:val="single" w:sz="4" w:space="0" w:color="auto"/>
              <w:right w:val="single" w:sz="4" w:space="0" w:color="auto"/>
            </w:tcBorders>
            <w:vAlign w:val="center"/>
          </w:tcPr>
          <w:p w14:paraId="345FD187" w14:textId="77777777" w:rsidR="007A6BC1" w:rsidRPr="007A6BC1" w:rsidRDefault="007A6BC1" w:rsidP="007A6BC1">
            <w:pPr>
              <w:tabs>
                <w:tab w:val="left" w:pos="993"/>
              </w:tabs>
              <w:contextualSpacing/>
              <w:jc w:val="center"/>
              <w:rPr>
                <w:rFonts w:ascii="Times New Roman" w:eastAsia="Times New Roman" w:hAnsi="Times New Roman" w:cs="Times New Roman"/>
                <w:sz w:val="24"/>
                <w:szCs w:val="24"/>
              </w:rPr>
            </w:pPr>
            <w:r w:rsidRPr="007A6BC1">
              <w:rPr>
                <w:rFonts w:ascii="Times New Roman" w:eastAsia="Times New Roman" w:hAnsi="Times New Roman" w:cs="Times New Roman"/>
                <w:sz w:val="24"/>
                <w:szCs w:val="24"/>
              </w:rPr>
              <w:t>высокая</w:t>
            </w:r>
          </w:p>
          <w:p w14:paraId="779E3495" w14:textId="5AF60301" w:rsidR="007A6BC1" w:rsidRPr="007A6BC1" w:rsidRDefault="007A6BC1" w:rsidP="007A6BC1">
            <w:pPr>
              <w:contextualSpacing/>
              <w:jc w:val="center"/>
              <w:rPr>
                <w:sz w:val="24"/>
                <w:szCs w:val="24"/>
              </w:rPr>
            </w:pPr>
            <w:r w:rsidRPr="007A6BC1">
              <w:rPr>
                <w:rFonts w:ascii="Times New Roman" w:eastAsia="Times New Roman" w:hAnsi="Times New Roman" w:cs="Times New Roman"/>
                <w:sz w:val="24"/>
                <w:szCs w:val="24"/>
              </w:rPr>
              <w:t>(33-27 баллов)</w:t>
            </w:r>
          </w:p>
        </w:tc>
        <w:tc>
          <w:tcPr>
            <w:tcW w:w="1547" w:type="dxa"/>
            <w:tcBorders>
              <w:top w:val="single" w:sz="4" w:space="0" w:color="auto"/>
              <w:left w:val="single" w:sz="4" w:space="0" w:color="auto"/>
              <w:right w:val="single" w:sz="4" w:space="0" w:color="auto"/>
            </w:tcBorders>
            <w:vAlign w:val="center"/>
          </w:tcPr>
          <w:p w14:paraId="4F59EB91" w14:textId="77777777" w:rsidR="007A6BC1" w:rsidRPr="007A6BC1" w:rsidRDefault="007A6BC1" w:rsidP="007A6BC1">
            <w:pPr>
              <w:tabs>
                <w:tab w:val="left" w:pos="993"/>
              </w:tabs>
              <w:contextualSpacing/>
              <w:jc w:val="center"/>
              <w:rPr>
                <w:rFonts w:ascii="Times New Roman" w:eastAsia="Times New Roman" w:hAnsi="Times New Roman" w:cs="Times New Roman"/>
                <w:sz w:val="24"/>
                <w:szCs w:val="24"/>
              </w:rPr>
            </w:pPr>
            <w:r w:rsidRPr="007A6BC1">
              <w:rPr>
                <w:rFonts w:ascii="Times New Roman" w:eastAsia="Times New Roman" w:hAnsi="Times New Roman" w:cs="Times New Roman"/>
                <w:sz w:val="24"/>
                <w:szCs w:val="24"/>
              </w:rPr>
              <w:t>средняя</w:t>
            </w:r>
          </w:p>
          <w:p w14:paraId="7F407C07" w14:textId="47AEEEA5" w:rsidR="007A6BC1" w:rsidRPr="007A6BC1" w:rsidRDefault="007A6BC1" w:rsidP="007A6BC1">
            <w:pPr>
              <w:contextualSpacing/>
              <w:jc w:val="center"/>
              <w:rPr>
                <w:sz w:val="24"/>
                <w:szCs w:val="24"/>
              </w:rPr>
            </w:pPr>
            <w:r w:rsidRPr="007A6BC1">
              <w:rPr>
                <w:rFonts w:ascii="Times New Roman" w:eastAsia="Times New Roman" w:hAnsi="Times New Roman" w:cs="Times New Roman"/>
                <w:sz w:val="24"/>
                <w:szCs w:val="24"/>
              </w:rPr>
              <w:t>(26-22 баллов)</w:t>
            </w:r>
          </w:p>
        </w:tc>
        <w:tc>
          <w:tcPr>
            <w:tcW w:w="1713" w:type="dxa"/>
            <w:tcBorders>
              <w:top w:val="single" w:sz="4" w:space="0" w:color="auto"/>
              <w:left w:val="single" w:sz="4" w:space="0" w:color="auto"/>
            </w:tcBorders>
            <w:vAlign w:val="center"/>
          </w:tcPr>
          <w:p w14:paraId="21CB36BE" w14:textId="77777777" w:rsidR="007A6BC1" w:rsidRPr="007A6BC1" w:rsidRDefault="007A6BC1" w:rsidP="007A6BC1">
            <w:pPr>
              <w:tabs>
                <w:tab w:val="left" w:pos="993"/>
              </w:tabs>
              <w:contextualSpacing/>
              <w:jc w:val="center"/>
              <w:rPr>
                <w:rFonts w:ascii="Times New Roman" w:eastAsia="Times New Roman" w:hAnsi="Times New Roman" w:cs="Times New Roman"/>
                <w:sz w:val="24"/>
                <w:szCs w:val="24"/>
              </w:rPr>
            </w:pPr>
            <w:r w:rsidRPr="007A6BC1">
              <w:rPr>
                <w:rFonts w:ascii="Times New Roman" w:eastAsia="Times New Roman" w:hAnsi="Times New Roman" w:cs="Times New Roman"/>
                <w:sz w:val="24"/>
                <w:szCs w:val="24"/>
              </w:rPr>
              <w:t>низкая</w:t>
            </w:r>
          </w:p>
          <w:p w14:paraId="09A0FDA0" w14:textId="0BFFD9CA" w:rsidR="007A6BC1" w:rsidRPr="007A6BC1" w:rsidRDefault="007A6BC1" w:rsidP="007A6BC1">
            <w:pPr>
              <w:ind w:firstLine="40"/>
              <w:contextualSpacing/>
              <w:jc w:val="center"/>
              <w:rPr>
                <w:sz w:val="24"/>
                <w:szCs w:val="24"/>
              </w:rPr>
            </w:pPr>
            <w:r w:rsidRPr="007A6BC1">
              <w:rPr>
                <w:rFonts w:ascii="Times New Roman" w:eastAsia="Times New Roman" w:hAnsi="Times New Roman" w:cs="Times New Roman"/>
                <w:sz w:val="24"/>
                <w:szCs w:val="24"/>
              </w:rPr>
              <w:t>(21 и менее баллов)</w:t>
            </w:r>
          </w:p>
        </w:tc>
        <w:tc>
          <w:tcPr>
            <w:tcW w:w="1701" w:type="dxa"/>
          </w:tcPr>
          <w:p w14:paraId="0B543AF5" w14:textId="639C98DB" w:rsidR="007A6BC1" w:rsidRPr="007A6BC1" w:rsidRDefault="007A6BC1" w:rsidP="007A6BC1">
            <w:pPr>
              <w:tabs>
                <w:tab w:val="left" w:pos="993"/>
              </w:tabs>
              <w:contextualSpacing/>
              <w:jc w:val="center"/>
              <w:rPr>
                <w:rFonts w:ascii="Times New Roman" w:eastAsia="Times New Roman" w:hAnsi="Times New Roman" w:cs="Times New Roman"/>
                <w:sz w:val="24"/>
                <w:szCs w:val="24"/>
              </w:rPr>
            </w:pPr>
            <w:r w:rsidRPr="007A6BC1">
              <w:rPr>
                <w:rFonts w:ascii="Times New Roman" w:eastAsia="Times New Roman" w:hAnsi="Times New Roman" w:cs="Times New Roman"/>
                <w:sz w:val="24"/>
                <w:szCs w:val="24"/>
              </w:rPr>
              <w:t>высокая</w:t>
            </w:r>
          </w:p>
          <w:p w14:paraId="3966822D" w14:textId="77777777" w:rsidR="007A6BC1" w:rsidRPr="007A6BC1" w:rsidRDefault="007A6BC1" w:rsidP="007A6BC1">
            <w:pPr>
              <w:tabs>
                <w:tab w:val="left" w:pos="993"/>
              </w:tabs>
              <w:contextualSpacing/>
              <w:jc w:val="center"/>
              <w:rPr>
                <w:rFonts w:ascii="Times New Roman" w:eastAsia="Times New Roman" w:hAnsi="Times New Roman" w:cs="Times New Roman"/>
                <w:sz w:val="24"/>
                <w:szCs w:val="24"/>
              </w:rPr>
            </w:pPr>
            <w:r w:rsidRPr="007A6BC1">
              <w:rPr>
                <w:rFonts w:ascii="Times New Roman" w:eastAsia="Times New Roman" w:hAnsi="Times New Roman" w:cs="Times New Roman"/>
                <w:sz w:val="24"/>
                <w:szCs w:val="24"/>
              </w:rPr>
              <w:t>(33-27 баллов)</w:t>
            </w:r>
          </w:p>
        </w:tc>
        <w:tc>
          <w:tcPr>
            <w:tcW w:w="1701" w:type="dxa"/>
          </w:tcPr>
          <w:p w14:paraId="2C9CC287" w14:textId="0733C189" w:rsidR="007A6BC1" w:rsidRPr="007A6BC1" w:rsidRDefault="007A6BC1" w:rsidP="007A6BC1">
            <w:pPr>
              <w:tabs>
                <w:tab w:val="left" w:pos="993"/>
              </w:tabs>
              <w:contextualSpacing/>
              <w:jc w:val="center"/>
              <w:rPr>
                <w:rFonts w:ascii="Times New Roman" w:eastAsia="Times New Roman" w:hAnsi="Times New Roman" w:cs="Times New Roman"/>
                <w:sz w:val="24"/>
                <w:szCs w:val="24"/>
              </w:rPr>
            </w:pPr>
            <w:r w:rsidRPr="007A6BC1">
              <w:rPr>
                <w:rFonts w:ascii="Times New Roman" w:eastAsia="Times New Roman" w:hAnsi="Times New Roman" w:cs="Times New Roman"/>
                <w:sz w:val="24"/>
                <w:szCs w:val="24"/>
              </w:rPr>
              <w:t>средняя</w:t>
            </w:r>
          </w:p>
          <w:p w14:paraId="14DF8824" w14:textId="77777777" w:rsidR="007A6BC1" w:rsidRPr="007A6BC1" w:rsidRDefault="007A6BC1" w:rsidP="007A6BC1">
            <w:pPr>
              <w:tabs>
                <w:tab w:val="left" w:pos="993"/>
              </w:tabs>
              <w:contextualSpacing/>
              <w:jc w:val="center"/>
              <w:rPr>
                <w:rFonts w:ascii="Times New Roman" w:eastAsia="Times New Roman" w:hAnsi="Times New Roman" w:cs="Times New Roman"/>
                <w:sz w:val="24"/>
                <w:szCs w:val="24"/>
              </w:rPr>
            </w:pPr>
            <w:r w:rsidRPr="007A6BC1">
              <w:rPr>
                <w:rFonts w:ascii="Times New Roman" w:eastAsia="Times New Roman" w:hAnsi="Times New Roman" w:cs="Times New Roman"/>
                <w:sz w:val="24"/>
                <w:szCs w:val="24"/>
              </w:rPr>
              <w:t>(26-22 баллов)</w:t>
            </w:r>
          </w:p>
        </w:tc>
        <w:tc>
          <w:tcPr>
            <w:tcW w:w="1843" w:type="dxa"/>
            <w:vAlign w:val="center"/>
          </w:tcPr>
          <w:p w14:paraId="5E769169" w14:textId="679453E6" w:rsidR="007A6BC1" w:rsidRPr="007A6BC1" w:rsidRDefault="007A6BC1" w:rsidP="007A6BC1">
            <w:pPr>
              <w:tabs>
                <w:tab w:val="left" w:pos="993"/>
              </w:tabs>
              <w:contextualSpacing/>
              <w:jc w:val="center"/>
              <w:rPr>
                <w:rFonts w:ascii="Times New Roman" w:eastAsia="Times New Roman" w:hAnsi="Times New Roman" w:cs="Times New Roman"/>
                <w:sz w:val="24"/>
                <w:szCs w:val="24"/>
              </w:rPr>
            </w:pPr>
            <w:r w:rsidRPr="007A6BC1">
              <w:rPr>
                <w:rFonts w:ascii="Times New Roman" w:eastAsia="Times New Roman" w:hAnsi="Times New Roman" w:cs="Times New Roman"/>
                <w:sz w:val="24"/>
                <w:szCs w:val="24"/>
              </w:rPr>
              <w:t>низкая</w:t>
            </w:r>
          </w:p>
          <w:p w14:paraId="05B55C2A" w14:textId="77777777" w:rsidR="007A6BC1" w:rsidRPr="007A6BC1" w:rsidRDefault="007A6BC1" w:rsidP="007A6BC1">
            <w:pPr>
              <w:tabs>
                <w:tab w:val="left" w:pos="993"/>
              </w:tabs>
              <w:contextualSpacing/>
              <w:jc w:val="center"/>
              <w:rPr>
                <w:rFonts w:ascii="Times New Roman" w:eastAsia="Times New Roman" w:hAnsi="Times New Roman" w:cs="Times New Roman"/>
                <w:sz w:val="24"/>
                <w:szCs w:val="24"/>
              </w:rPr>
            </w:pPr>
            <w:r w:rsidRPr="007A6BC1">
              <w:rPr>
                <w:rFonts w:ascii="Times New Roman" w:eastAsia="Times New Roman" w:hAnsi="Times New Roman" w:cs="Times New Roman"/>
                <w:sz w:val="24"/>
                <w:szCs w:val="24"/>
              </w:rPr>
              <w:t>(21 и менее баллов)</w:t>
            </w:r>
          </w:p>
        </w:tc>
      </w:tr>
      <w:tr w:rsidR="007A6BC1" w:rsidRPr="005D6C72" w14:paraId="61B60975" w14:textId="77777777" w:rsidTr="007A6BC1">
        <w:tc>
          <w:tcPr>
            <w:tcW w:w="1560" w:type="dxa"/>
            <w:tcBorders>
              <w:right w:val="single" w:sz="4" w:space="0" w:color="auto"/>
            </w:tcBorders>
            <w:vAlign w:val="center"/>
          </w:tcPr>
          <w:p w14:paraId="5B77DBA7" w14:textId="77777777" w:rsidR="007A6BC1" w:rsidRPr="007A6BC1" w:rsidRDefault="007A6BC1" w:rsidP="007A6BC1">
            <w:pPr>
              <w:tabs>
                <w:tab w:val="left" w:pos="993"/>
              </w:tabs>
              <w:contextualSpacing/>
              <w:jc w:val="center"/>
              <w:rPr>
                <w:rFonts w:ascii="Times New Roman" w:eastAsia="Times New Roman" w:hAnsi="Times New Roman" w:cs="Times New Roman"/>
                <w:sz w:val="24"/>
                <w:szCs w:val="24"/>
              </w:rPr>
            </w:pPr>
            <w:r w:rsidRPr="007A6BC1">
              <w:rPr>
                <w:rFonts w:ascii="Times New Roman" w:eastAsia="Times New Roman" w:hAnsi="Times New Roman" w:cs="Times New Roman"/>
                <w:sz w:val="24"/>
                <w:szCs w:val="24"/>
              </w:rPr>
              <w:t>43 организации</w:t>
            </w:r>
          </w:p>
          <w:p w14:paraId="46092BFF" w14:textId="20327C52" w:rsidR="007A6BC1" w:rsidRPr="007A6BC1" w:rsidRDefault="007A6BC1" w:rsidP="007A6BC1">
            <w:pPr>
              <w:tabs>
                <w:tab w:val="left" w:pos="993"/>
              </w:tabs>
              <w:contextualSpacing/>
              <w:jc w:val="center"/>
              <w:rPr>
                <w:rFonts w:ascii="Times New Roman" w:eastAsia="Times New Roman" w:hAnsi="Times New Roman" w:cs="Times New Roman"/>
                <w:sz w:val="24"/>
                <w:szCs w:val="24"/>
              </w:rPr>
            </w:pPr>
            <w:r w:rsidRPr="007A6BC1">
              <w:rPr>
                <w:rFonts w:ascii="Times New Roman" w:eastAsia="Times New Roman" w:hAnsi="Times New Roman" w:cs="Times New Roman"/>
                <w:sz w:val="24"/>
                <w:szCs w:val="24"/>
              </w:rPr>
              <w:t>(10,6% от общего количества ОО данного типа)</w:t>
            </w:r>
          </w:p>
        </w:tc>
        <w:tc>
          <w:tcPr>
            <w:tcW w:w="1547" w:type="dxa"/>
            <w:tcBorders>
              <w:left w:val="single" w:sz="4" w:space="0" w:color="auto"/>
              <w:right w:val="single" w:sz="4" w:space="0" w:color="auto"/>
            </w:tcBorders>
            <w:vAlign w:val="center"/>
          </w:tcPr>
          <w:p w14:paraId="2E965443" w14:textId="77777777" w:rsidR="007A6BC1" w:rsidRPr="007A6BC1" w:rsidRDefault="007A6BC1" w:rsidP="007A6BC1">
            <w:pPr>
              <w:tabs>
                <w:tab w:val="left" w:pos="993"/>
              </w:tabs>
              <w:contextualSpacing/>
              <w:jc w:val="center"/>
              <w:rPr>
                <w:rFonts w:ascii="Times New Roman" w:eastAsia="Times New Roman" w:hAnsi="Times New Roman" w:cs="Times New Roman"/>
                <w:sz w:val="24"/>
                <w:szCs w:val="24"/>
              </w:rPr>
            </w:pPr>
            <w:r w:rsidRPr="007A6BC1">
              <w:rPr>
                <w:rFonts w:ascii="Times New Roman" w:eastAsia="Times New Roman" w:hAnsi="Times New Roman" w:cs="Times New Roman"/>
                <w:sz w:val="24"/>
                <w:szCs w:val="24"/>
              </w:rPr>
              <w:t>185 организаций</w:t>
            </w:r>
          </w:p>
          <w:p w14:paraId="2A188BD6" w14:textId="582B6914" w:rsidR="007A6BC1" w:rsidRPr="007A6BC1" w:rsidRDefault="007A6BC1" w:rsidP="007A6BC1">
            <w:pPr>
              <w:tabs>
                <w:tab w:val="left" w:pos="993"/>
              </w:tabs>
              <w:contextualSpacing/>
              <w:jc w:val="center"/>
              <w:rPr>
                <w:rFonts w:ascii="Times New Roman" w:eastAsia="Times New Roman" w:hAnsi="Times New Roman" w:cs="Times New Roman"/>
                <w:sz w:val="24"/>
                <w:szCs w:val="24"/>
              </w:rPr>
            </w:pPr>
            <w:r w:rsidRPr="007A6BC1">
              <w:rPr>
                <w:rFonts w:ascii="Times New Roman" w:eastAsia="Times New Roman" w:hAnsi="Times New Roman" w:cs="Times New Roman"/>
                <w:sz w:val="24"/>
                <w:szCs w:val="24"/>
              </w:rPr>
              <w:t>(45,7% от общего количества ОО данного типа)</w:t>
            </w:r>
          </w:p>
        </w:tc>
        <w:tc>
          <w:tcPr>
            <w:tcW w:w="1713" w:type="dxa"/>
            <w:tcBorders>
              <w:left w:val="single" w:sz="4" w:space="0" w:color="auto"/>
            </w:tcBorders>
            <w:vAlign w:val="center"/>
          </w:tcPr>
          <w:p w14:paraId="70485B40" w14:textId="77777777" w:rsidR="007A6BC1" w:rsidRPr="007A6BC1" w:rsidRDefault="007A6BC1" w:rsidP="007A6BC1">
            <w:pPr>
              <w:tabs>
                <w:tab w:val="left" w:pos="993"/>
              </w:tabs>
              <w:contextualSpacing/>
              <w:jc w:val="center"/>
              <w:rPr>
                <w:rFonts w:ascii="Times New Roman" w:eastAsia="Times New Roman" w:hAnsi="Times New Roman" w:cs="Times New Roman"/>
                <w:sz w:val="24"/>
                <w:szCs w:val="24"/>
              </w:rPr>
            </w:pPr>
            <w:r w:rsidRPr="007A6BC1">
              <w:rPr>
                <w:rFonts w:ascii="Times New Roman" w:eastAsia="Times New Roman" w:hAnsi="Times New Roman" w:cs="Times New Roman"/>
                <w:sz w:val="24"/>
                <w:szCs w:val="24"/>
              </w:rPr>
              <w:t>177 организаций</w:t>
            </w:r>
          </w:p>
          <w:p w14:paraId="17C3678A" w14:textId="22E1A837" w:rsidR="007A6BC1" w:rsidRPr="007A6BC1" w:rsidRDefault="007A6BC1" w:rsidP="007A6BC1">
            <w:pPr>
              <w:tabs>
                <w:tab w:val="left" w:pos="993"/>
              </w:tabs>
              <w:contextualSpacing/>
              <w:jc w:val="center"/>
              <w:rPr>
                <w:rFonts w:ascii="Times New Roman" w:eastAsia="Times New Roman" w:hAnsi="Times New Roman" w:cs="Times New Roman"/>
                <w:sz w:val="24"/>
                <w:szCs w:val="24"/>
              </w:rPr>
            </w:pPr>
            <w:r w:rsidRPr="007A6BC1">
              <w:rPr>
                <w:rFonts w:ascii="Times New Roman" w:eastAsia="Times New Roman" w:hAnsi="Times New Roman" w:cs="Times New Roman"/>
                <w:sz w:val="24"/>
                <w:szCs w:val="24"/>
              </w:rPr>
              <w:t>(43,7% от общего количества ОО данного типа)</w:t>
            </w:r>
          </w:p>
        </w:tc>
        <w:tc>
          <w:tcPr>
            <w:tcW w:w="1701" w:type="dxa"/>
            <w:vAlign w:val="center"/>
          </w:tcPr>
          <w:p w14:paraId="68E9AEA6" w14:textId="36A29F3B" w:rsidR="007A6BC1" w:rsidRPr="007A6BC1" w:rsidRDefault="007A6BC1" w:rsidP="007A6BC1">
            <w:pPr>
              <w:tabs>
                <w:tab w:val="left" w:pos="993"/>
              </w:tabs>
              <w:contextualSpacing/>
              <w:jc w:val="center"/>
              <w:rPr>
                <w:rFonts w:ascii="Times New Roman" w:eastAsia="Times New Roman" w:hAnsi="Times New Roman" w:cs="Times New Roman"/>
                <w:sz w:val="24"/>
                <w:szCs w:val="24"/>
              </w:rPr>
            </w:pPr>
            <w:r w:rsidRPr="007A6BC1">
              <w:rPr>
                <w:rFonts w:ascii="Times New Roman" w:eastAsia="Times New Roman" w:hAnsi="Times New Roman" w:cs="Times New Roman"/>
                <w:sz w:val="24"/>
                <w:szCs w:val="24"/>
              </w:rPr>
              <w:t>37 организаций</w:t>
            </w:r>
          </w:p>
          <w:p w14:paraId="67DE0E6A" w14:textId="67836DD2" w:rsidR="007A6BC1" w:rsidRPr="007A6BC1" w:rsidRDefault="007A6BC1" w:rsidP="007A6BC1">
            <w:pPr>
              <w:tabs>
                <w:tab w:val="left" w:pos="993"/>
              </w:tabs>
              <w:contextualSpacing/>
              <w:jc w:val="center"/>
              <w:rPr>
                <w:rFonts w:ascii="Times New Roman" w:eastAsia="Times New Roman" w:hAnsi="Times New Roman" w:cs="Times New Roman"/>
                <w:sz w:val="24"/>
                <w:szCs w:val="24"/>
              </w:rPr>
            </w:pPr>
            <w:r w:rsidRPr="007A6BC1">
              <w:rPr>
                <w:rFonts w:ascii="Times New Roman" w:eastAsia="Times New Roman" w:hAnsi="Times New Roman" w:cs="Times New Roman"/>
                <w:sz w:val="24"/>
                <w:szCs w:val="24"/>
              </w:rPr>
              <w:t>(10,1% от общего количества ОО данного типа)</w:t>
            </w:r>
          </w:p>
        </w:tc>
        <w:tc>
          <w:tcPr>
            <w:tcW w:w="1701" w:type="dxa"/>
            <w:vAlign w:val="center"/>
          </w:tcPr>
          <w:p w14:paraId="4CDBD8DD" w14:textId="424561CE" w:rsidR="007A6BC1" w:rsidRPr="007A6BC1" w:rsidRDefault="007A6BC1" w:rsidP="007A6BC1">
            <w:pPr>
              <w:tabs>
                <w:tab w:val="left" w:pos="993"/>
              </w:tabs>
              <w:contextualSpacing/>
              <w:jc w:val="center"/>
              <w:rPr>
                <w:rFonts w:ascii="Times New Roman" w:eastAsia="Times New Roman" w:hAnsi="Times New Roman" w:cs="Times New Roman"/>
                <w:sz w:val="24"/>
                <w:szCs w:val="24"/>
              </w:rPr>
            </w:pPr>
            <w:r w:rsidRPr="007A6BC1">
              <w:rPr>
                <w:rFonts w:ascii="Times New Roman" w:eastAsia="Times New Roman" w:hAnsi="Times New Roman" w:cs="Times New Roman"/>
                <w:sz w:val="24"/>
                <w:szCs w:val="24"/>
              </w:rPr>
              <w:t>197 организаций</w:t>
            </w:r>
          </w:p>
          <w:p w14:paraId="291B86C1" w14:textId="1960AB90" w:rsidR="007A6BC1" w:rsidRPr="007A6BC1" w:rsidRDefault="007A6BC1" w:rsidP="007A6BC1">
            <w:pPr>
              <w:tabs>
                <w:tab w:val="left" w:pos="993"/>
              </w:tabs>
              <w:contextualSpacing/>
              <w:jc w:val="center"/>
              <w:rPr>
                <w:rFonts w:ascii="Times New Roman" w:eastAsia="Times New Roman" w:hAnsi="Times New Roman" w:cs="Times New Roman"/>
                <w:sz w:val="24"/>
                <w:szCs w:val="24"/>
              </w:rPr>
            </w:pPr>
            <w:r w:rsidRPr="007A6BC1">
              <w:rPr>
                <w:rFonts w:ascii="Times New Roman" w:eastAsia="Times New Roman" w:hAnsi="Times New Roman" w:cs="Times New Roman"/>
                <w:sz w:val="24"/>
                <w:szCs w:val="24"/>
              </w:rPr>
              <w:t>(53,8% от общего количества ОО данного типа)</w:t>
            </w:r>
          </w:p>
        </w:tc>
        <w:tc>
          <w:tcPr>
            <w:tcW w:w="1843" w:type="dxa"/>
          </w:tcPr>
          <w:p w14:paraId="200D663E" w14:textId="68F0A0A1" w:rsidR="007A6BC1" w:rsidRPr="007A6BC1" w:rsidRDefault="007A6BC1" w:rsidP="007A6BC1">
            <w:pPr>
              <w:tabs>
                <w:tab w:val="left" w:pos="993"/>
              </w:tabs>
              <w:contextualSpacing/>
              <w:jc w:val="center"/>
              <w:rPr>
                <w:rFonts w:ascii="Times New Roman" w:eastAsia="Times New Roman" w:hAnsi="Times New Roman" w:cs="Times New Roman"/>
                <w:sz w:val="24"/>
                <w:szCs w:val="24"/>
              </w:rPr>
            </w:pPr>
            <w:r w:rsidRPr="007A6BC1">
              <w:rPr>
                <w:rFonts w:ascii="Times New Roman" w:eastAsia="Times New Roman" w:hAnsi="Times New Roman" w:cs="Times New Roman"/>
                <w:sz w:val="24"/>
                <w:szCs w:val="24"/>
              </w:rPr>
              <w:t>132 организаций</w:t>
            </w:r>
          </w:p>
          <w:p w14:paraId="3D1820FB" w14:textId="08112D32" w:rsidR="007A6BC1" w:rsidRPr="007A6BC1" w:rsidRDefault="007A6BC1" w:rsidP="007A6BC1">
            <w:pPr>
              <w:tabs>
                <w:tab w:val="left" w:pos="993"/>
              </w:tabs>
              <w:contextualSpacing/>
              <w:jc w:val="center"/>
              <w:rPr>
                <w:rFonts w:ascii="Times New Roman" w:eastAsia="Times New Roman" w:hAnsi="Times New Roman" w:cs="Times New Roman"/>
                <w:sz w:val="24"/>
                <w:szCs w:val="24"/>
              </w:rPr>
            </w:pPr>
            <w:r w:rsidRPr="007A6BC1">
              <w:rPr>
                <w:rFonts w:ascii="Times New Roman" w:eastAsia="Times New Roman" w:hAnsi="Times New Roman" w:cs="Times New Roman"/>
                <w:sz w:val="24"/>
                <w:szCs w:val="24"/>
              </w:rPr>
              <w:t>(36,1% от общего количества ОО данного типа)</w:t>
            </w:r>
          </w:p>
        </w:tc>
      </w:tr>
    </w:tbl>
    <w:p w14:paraId="6D5B82F9" w14:textId="77777777" w:rsidR="004E7A37" w:rsidRPr="004E7A37" w:rsidRDefault="004E7A37" w:rsidP="00B7185F">
      <w:pPr>
        <w:spacing w:after="0" w:line="240" w:lineRule="auto"/>
        <w:ind w:firstLine="709"/>
        <w:jc w:val="both"/>
        <w:rPr>
          <w:rFonts w:ascii="Times New Roman" w:hAnsi="Times New Roman" w:cs="Times New Roman"/>
          <w:color w:val="FF0000"/>
          <w:sz w:val="28"/>
          <w:szCs w:val="28"/>
        </w:rPr>
      </w:pPr>
    </w:p>
    <w:p w14:paraId="079E5FA6" w14:textId="77777777" w:rsidR="003D725D" w:rsidRPr="005D6C72" w:rsidRDefault="00BA49D0" w:rsidP="008B6DF1">
      <w:pPr>
        <w:spacing w:before="120" w:after="120" w:line="240" w:lineRule="auto"/>
        <w:ind w:firstLine="709"/>
        <w:jc w:val="both"/>
        <w:rPr>
          <w:rFonts w:ascii="Times New Roman" w:hAnsi="Times New Roman" w:cs="Times New Roman"/>
          <w:b/>
          <w:sz w:val="28"/>
          <w:szCs w:val="28"/>
        </w:rPr>
      </w:pPr>
      <w:r w:rsidRPr="005D6C72">
        <w:rPr>
          <w:rFonts w:ascii="Times New Roman" w:hAnsi="Times New Roman" w:cs="Times New Roman"/>
          <w:b/>
          <w:sz w:val="28"/>
          <w:szCs w:val="28"/>
        </w:rPr>
        <w:t xml:space="preserve">Критерий 1. </w:t>
      </w:r>
      <w:r w:rsidR="00C342DD" w:rsidRPr="005D6C72">
        <w:rPr>
          <w:rFonts w:ascii="Times New Roman" w:hAnsi="Times New Roman" w:cs="Times New Roman"/>
          <w:b/>
          <w:sz w:val="28"/>
          <w:szCs w:val="28"/>
        </w:rPr>
        <w:t>Оценка руководителей общеобразовательных организаций по качеству управленческой деятельности</w:t>
      </w:r>
    </w:p>
    <w:p w14:paraId="61C80BB0" w14:textId="02EB5A75" w:rsidR="00C8195B" w:rsidRPr="005D6C72" w:rsidRDefault="00DD5751" w:rsidP="007C62F2">
      <w:pPr>
        <w:spacing w:before="120"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126</w:t>
      </w:r>
      <w:r w:rsidR="00C8195B" w:rsidRPr="005D6C72">
        <w:rPr>
          <w:rFonts w:ascii="Times New Roman" w:hAnsi="Times New Roman" w:cs="Times New Roman"/>
          <w:sz w:val="28"/>
          <w:szCs w:val="28"/>
        </w:rPr>
        <w:t xml:space="preserve"> (</w:t>
      </w:r>
      <w:r w:rsidRPr="005D6C72">
        <w:rPr>
          <w:rFonts w:ascii="Times New Roman" w:hAnsi="Times New Roman" w:cs="Times New Roman"/>
          <w:sz w:val="28"/>
          <w:szCs w:val="28"/>
        </w:rPr>
        <w:t>34,4</w:t>
      </w:r>
      <w:r w:rsidR="00C8195B" w:rsidRPr="005D6C72">
        <w:rPr>
          <w:rFonts w:ascii="Times New Roman" w:hAnsi="Times New Roman" w:cs="Times New Roman"/>
          <w:sz w:val="28"/>
          <w:szCs w:val="28"/>
        </w:rPr>
        <w:t>%) руководителей</w:t>
      </w:r>
      <w:r w:rsidR="00DD519A" w:rsidRPr="005D6C72">
        <w:rPr>
          <w:rFonts w:ascii="Times New Roman" w:hAnsi="Times New Roman" w:cs="Times New Roman"/>
          <w:sz w:val="28"/>
          <w:szCs w:val="28"/>
        </w:rPr>
        <w:t xml:space="preserve"> общеобразовательных организаций</w:t>
      </w:r>
      <w:r w:rsidR="00C8195B" w:rsidRPr="005D6C72">
        <w:rPr>
          <w:rFonts w:ascii="Times New Roman" w:hAnsi="Times New Roman" w:cs="Times New Roman"/>
          <w:sz w:val="28"/>
          <w:szCs w:val="28"/>
        </w:rPr>
        <w:t xml:space="preserve"> имеют первую или высшую</w:t>
      </w:r>
      <w:r w:rsidR="00DD519A" w:rsidRPr="005D6C72">
        <w:rPr>
          <w:rFonts w:ascii="Times New Roman" w:hAnsi="Times New Roman" w:cs="Times New Roman"/>
          <w:sz w:val="28"/>
          <w:szCs w:val="28"/>
        </w:rPr>
        <w:t xml:space="preserve"> квалификационную категорию</w:t>
      </w:r>
      <w:r w:rsidR="00C8195B" w:rsidRPr="005D6C72">
        <w:rPr>
          <w:rFonts w:ascii="Times New Roman" w:hAnsi="Times New Roman" w:cs="Times New Roman"/>
          <w:sz w:val="28"/>
          <w:szCs w:val="28"/>
        </w:rPr>
        <w:t xml:space="preserve">. </w:t>
      </w:r>
    </w:p>
    <w:p w14:paraId="52755B78" w14:textId="2A258805" w:rsidR="00C8195B" w:rsidRPr="005D6C72" w:rsidRDefault="00DD5751" w:rsidP="007C62F2">
      <w:pPr>
        <w:tabs>
          <w:tab w:val="left" w:pos="993"/>
        </w:tabs>
        <w:spacing w:after="0" w:line="240" w:lineRule="auto"/>
        <w:ind w:firstLine="709"/>
        <w:jc w:val="both"/>
        <w:rPr>
          <w:rFonts w:ascii="Times New Roman" w:eastAsia="Times New Roman" w:hAnsi="Times New Roman" w:cs="Times New Roman"/>
          <w:sz w:val="28"/>
          <w:szCs w:val="28"/>
        </w:rPr>
      </w:pPr>
      <w:r w:rsidRPr="005D6C72">
        <w:rPr>
          <w:rFonts w:ascii="Times New Roman" w:hAnsi="Times New Roman" w:cs="Times New Roman"/>
          <w:sz w:val="28"/>
          <w:szCs w:val="28"/>
        </w:rPr>
        <w:t>258</w:t>
      </w:r>
      <w:r w:rsidR="00C8195B" w:rsidRPr="005D6C72">
        <w:rPr>
          <w:rFonts w:ascii="Times New Roman" w:hAnsi="Times New Roman" w:cs="Times New Roman"/>
          <w:sz w:val="28"/>
          <w:szCs w:val="28"/>
        </w:rPr>
        <w:t xml:space="preserve"> (</w:t>
      </w:r>
      <w:r w:rsidRPr="005D6C72">
        <w:rPr>
          <w:rFonts w:ascii="Times New Roman" w:hAnsi="Times New Roman" w:cs="Times New Roman"/>
          <w:sz w:val="28"/>
          <w:szCs w:val="28"/>
        </w:rPr>
        <w:t>70,5</w:t>
      </w:r>
      <w:r w:rsidR="00C8195B" w:rsidRPr="005D6C72">
        <w:rPr>
          <w:rFonts w:ascii="Times New Roman" w:hAnsi="Times New Roman" w:cs="Times New Roman"/>
          <w:sz w:val="28"/>
          <w:szCs w:val="28"/>
        </w:rPr>
        <w:t xml:space="preserve">%) </w:t>
      </w:r>
      <w:r w:rsidR="008A3A98">
        <w:rPr>
          <w:rFonts w:ascii="Times New Roman" w:hAnsi="Times New Roman" w:cs="Times New Roman"/>
          <w:sz w:val="28"/>
          <w:szCs w:val="28"/>
        </w:rPr>
        <w:t>обще</w:t>
      </w:r>
      <w:r w:rsidR="00C8195B" w:rsidRPr="005D6C72">
        <w:rPr>
          <w:rFonts w:ascii="Times New Roman" w:hAnsi="Times New Roman" w:cs="Times New Roman"/>
          <w:sz w:val="28"/>
          <w:szCs w:val="28"/>
        </w:rPr>
        <w:t>образовательны</w:t>
      </w:r>
      <w:r w:rsidR="00EA0B8A" w:rsidRPr="005D6C72">
        <w:rPr>
          <w:rFonts w:ascii="Times New Roman" w:hAnsi="Times New Roman" w:cs="Times New Roman"/>
          <w:sz w:val="28"/>
          <w:szCs w:val="28"/>
        </w:rPr>
        <w:t>х организаций заявили о наличии</w:t>
      </w:r>
      <w:r w:rsidR="00EA0B8A" w:rsidRPr="005D6C72">
        <w:rPr>
          <w:rFonts w:ascii="Times New Roman" w:hAnsi="Times New Roman" w:cs="Times New Roman"/>
          <w:sz w:val="28"/>
          <w:szCs w:val="28"/>
        </w:rPr>
        <w:br/>
      </w:r>
      <w:r w:rsidR="00C8195B" w:rsidRPr="005D6C72">
        <w:rPr>
          <w:rFonts w:ascii="Times New Roman" w:hAnsi="Times New Roman" w:cs="Times New Roman"/>
          <w:sz w:val="28"/>
          <w:szCs w:val="28"/>
        </w:rPr>
        <w:t xml:space="preserve">у руководителя </w:t>
      </w:r>
      <w:r w:rsidR="00C8195B" w:rsidRPr="005D6C72">
        <w:rPr>
          <w:rFonts w:ascii="Times New Roman" w:eastAsia="Times New Roman" w:hAnsi="Times New Roman" w:cs="Times New Roman"/>
          <w:sz w:val="28"/>
          <w:szCs w:val="28"/>
        </w:rPr>
        <w:t xml:space="preserve">образовательной </w:t>
      </w:r>
      <w:r w:rsidR="00EA0B8A" w:rsidRPr="005D6C72">
        <w:rPr>
          <w:rFonts w:ascii="Times New Roman" w:eastAsia="Times New Roman" w:hAnsi="Times New Roman" w:cs="Times New Roman"/>
          <w:sz w:val="28"/>
          <w:szCs w:val="28"/>
        </w:rPr>
        <w:t>организации высшего образования</w:t>
      </w:r>
      <w:r w:rsidR="00EA0B8A" w:rsidRPr="005D6C72">
        <w:rPr>
          <w:rFonts w:ascii="Times New Roman" w:eastAsia="Times New Roman" w:hAnsi="Times New Roman" w:cs="Times New Roman"/>
          <w:sz w:val="28"/>
          <w:szCs w:val="28"/>
        </w:rPr>
        <w:br/>
      </w:r>
      <w:r w:rsidR="00C8195B" w:rsidRPr="005D6C72">
        <w:rPr>
          <w:rFonts w:ascii="Times New Roman" w:eastAsia="Times New Roman" w:hAnsi="Times New Roman" w:cs="Times New Roman"/>
          <w:sz w:val="28"/>
          <w:szCs w:val="28"/>
        </w:rPr>
        <w:t xml:space="preserve">по направлениям подготовки </w:t>
      </w:r>
      <w:r w:rsidR="00EA0B8A" w:rsidRPr="005D6C72">
        <w:rPr>
          <w:rFonts w:ascii="Times New Roman" w:eastAsia="Times New Roman" w:hAnsi="Times New Roman" w:cs="Times New Roman"/>
          <w:sz w:val="28"/>
          <w:szCs w:val="28"/>
        </w:rPr>
        <w:t>«</w:t>
      </w:r>
      <w:r w:rsidR="00C8195B" w:rsidRPr="005D6C72">
        <w:rPr>
          <w:rFonts w:ascii="Times New Roman" w:eastAsia="Times New Roman" w:hAnsi="Times New Roman" w:cs="Times New Roman"/>
          <w:sz w:val="28"/>
          <w:szCs w:val="28"/>
        </w:rPr>
        <w:t>Государственное и муниципальное управление</w:t>
      </w:r>
      <w:r w:rsidR="00EA0B8A" w:rsidRPr="005D6C72">
        <w:rPr>
          <w:rFonts w:ascii="Times New Roman" w:eastAsia="Times New Roman" w:hAnsi="Times New Roman" w:cs="Times New Roman"/>
          <w:sz w:val="28"/>
          <w:szCs w:val="28"/>
        </w:rPr>
        <w:t>»</w:t>
      </w:r>
      <w:r w:rsidR="00C8195B" w:rsidRPr="005D6C72">
        <w:rPr>
          <w:rFonts w:ascii="Times New Roman" w:eastAsia="Times New Roman" w:hAnsi="Times New Roman" w:cs="Times New Roman"/>
          <w:sz w:val="28"/>
          <w:szCs w:val="28"/>
        </w:rPr>
        <w:t xml:space="preserve">, </w:t>
      </w:r>
      <w:r w:rsidR="00EA0B8A" w:rsidRPr="005D6C72">
        <w:rPr>
          <w:rFonts w:ascii="Times New Roman" w:eastAsia="Times New Roman" w:hAnsi="Times New Roman" w:cs="Times New Roman"/>
          <w:sz w:val="28"/>
          <w:szCs w:val="28"/>
        </w:rPr>
        <w:t>«</w:t>
      </w:r>
      <w:r w:rsidR="00C8195B" w:rsidRPr="005D6C72">
        <w:rPr>
          <w:rFonts w:ascii="Times New Roman" w:eastAsia="Times New Roman" w:hAnsi="Times New Roman" w:cs="Times New Roman"/>
          <w:sz w:val="28"/>
          <w:szCs w:val="28"/>
        </w:rPr>
        <w:t>Менеджмент</w:t>
      </w:r>
      <w:r w:rsidR="00EA0B8A" w:rsidRPr="005D6C72">
        <w:rPr>
          <w:rFonts w:ascii="Times New Roman" w:eastAsia="Times New Roman" w:hAnsi="Times New Roman" w:cs="Times New Roman"/>
          <w:sz w:val="28"/>
          <w:szCs w:val="28"/>
        </w:rPr>
        <w:t>»</w:t>
      </w:r>
      <w:r w:rsidR="00C8195B" w:rsidRPr="005D6C72">
        <w:rPr>
          <w:rFonts w:ascii="Times New Roman" w:eastAsia="Times New Roman" w:hAnsi="Times New Roman" w:cs="Times New Roman"/>
          <w:sz w:val="28"/>
          <w:szCs w:val="28"/>
        </w:rPr>
        <w:t xml:space="preserve">, </w:t>
      </w:r>
      <w:r w:rsidR="00EA0B8A" w:rsidRPr="005D6C72">
        <w:rPr>
          <w:rFonts w:ascii="Times New Roman" w:eastAsia="Times New Roman" w:hAnsi="Times New Roman" w:cs="Times New Roman"/>
          <w:sz w:val="28"/>
          <w:szCs w:val="28"/>
        </w:rPr>
        <w:t>«</w:t>
      </w:r>
      <w:r w:rsidR="00C8195B" w:rsidRPr="005D6C72">
        <w:rPr>
          <w:rFonts w:ascii="Times New Roman" w:eastAsia="Times New Roman" w:hAnsi="Times New Roman" w:cs="Times New Roman"/>
          <w:sz w:val="28"/>
          <w:szCs w:val="28"/>
        </w:rPr>
        <w:t>Управление персоналом</w:t>
      </w:r>
      <w:r w:rsidR="00EA0B8A" w:rsidRPr="005D6C72">
        <w:rPr>
          <w:rFonts w:ascii="Times New Roman" w:eastAsia="Times New Roman" w:hAnsi="Times New Roman" w:cs="Times New Roman"/>
          <w:sz w:val="28"/>
          <w:szCs w:val="28"/>
        </w:rPr>
        <w:t>»</w:t>
      </w:r>
      <w:r w:rsidR="00C8195B" w:rsidRPr="005D6C72">
        <w:rPr>
          <w:rFonts w:ascii="Times New Roman" w:eastAsia="Times New Roman" w:hAnsi="Times New Roman" w:cs="Times New Roman"/>
          <w:sz w:val="28"/>
          <w:szCs w:val="28"/>
        </w:rPr>
        <w:t xml:space="preserve"> либо </w:t>
      </w:r>
      <w:r w:rsidR="00056FA2" w:rsidRPr="005D6C72">
        <w:rPr>
          <w:rFonts w:ascii="Times New Roman" w:eastAsia="Times New Roman" w:hAnsi="Times New Roman" w:cs="Times New Roman"/>
          <w:sz w:val="28"/>
          <w:szCs w:val="28"/>
        </w:rPr>
        <w:t>о наличии</w:t>
      </w:r>
      <w:r w:rsidR="00EA0B8A" w:rsidRPr="005D6C72">
        <w:rPr>
          <w:rFonts w:ascii="Times New Roman" w:eastAsia="Times New Roman" w:hAnsi="Times New Roman" w:cs="Times New Roman"/>
          <w:sz w:val="28"/>
          <w:szCs w:val="28"/>
        </w:rPr>
        <w:br/>
      </w:r>
      <w:r w:rsidR="00C8195B" w:rsidRPr="005D6C72">
        <w:rPr>
          <w:rFonts w:ascii="Times New Roman" w:eastAsia="Times New Roman" w:hAnsi="Times New Roman" w:cs="Times New Roman"/>
          <w:sz w:val="28"/>
          <w:szCs w:val="28"/>
        </w:rPr>
        <w:t>у руководителя образовательной организ</w:t>
      </w:r>
      <w:r w:rsidR="00EA0B8A" w:rsidRPr="005D6C72">
        <w:rPr>
          <w:rFonts w:ascii="Times New Roman" w:eastAsia="Times New Roman" w:hAnsi="Times New Roman" w:cs="Times New Roman"/>
          <w:sz w:val="28"/>
          <w:szCs w:val="28"/>
        </w:rPr>
        <w:t>ации любого высшего образования</w:t>
      </w:r>
      <w:r w:rsidR="00EA0B8A" w:rsidRPr="005D6C72">
        <w:rPr>
          <w:rFonts w:ascii="Times New Roman" w:eastAsia="Times New Roman" w:hAnsi="Times New Roman" w:cs="Times New Roman"/>
          <w:sz w:val="28"/>
          <w:szCs w:val="28"/>
        </w:rPr>
        <w:br/>
      </w:r>
      <w:r w:rsidR="00C8195B" w:rsidRPr="005D6C72">
        <w:rPr>
          <w:rFonts w:ascii="Times New Roman" w:eastAsia="Times New Roman" w:hAnsi="Times New Roman" w:cs="Times New Roman"/>
          <w:sz w:val="28"/>
          <w:szCs w:val="28"/>
        </w:rPr>
        <w:t>и профессиональной переподготовки в области государственного и муниципального управления или менеджмента и экономики.</w:t>
      </w:r>
    </w:p>
    <w:p w14:paraId="7B42E015" w14:textId="45F9DD70" w:rsidR="00022811" w:rsidRPr="005D6C72" w:rsidRDefault="00DD5751" w:rsidP="007C62F2">
      <w:pPr>
        <w:tabs>
          <w:tab w:val="left" w:pos="993"/>
        </w:tabs>
        <w:spacing w:after="0" w:line="240" w:lineRule="auto"/>
        <w:ind w:firstLine="709"/>
        <w:jc w:val="both"/>
        <w:rPr>
          <w:rFonts w:ascii="Times New Roman" w:eastAsia="Times New Roman" w:hAnsi="Times New Roman" w:cs="Times New Roman"/>
          <w:sz w:val="28"/>
          <w:szCs w:val="28"/>
        </w:rPr>
      </w:pPr>
      <w:r w:rsidRPr="005D6C72">
        <w:rPr>
          <w:rFonts w:ascii="Times New Roman" w:eastAsia="Times New Roman" w:hAnsi="Times New Roman" w:cs="Times New Roman"/>
          <w:sz w:val="28"/>
          <w:szCs w:val="28"/>
        </w:rPr>
        <w:t>271</w:t>
      </w:r>
      <w:r w:rsidR="00C8195B" w:rsidRPr="005D6C72">
        <w:rPr>
          <w:rFonts w:ascii="Times New Roman" w:eastAsia="Times New Roman" w:hAnsi="Times New Roman" w:cs="Times New Roman"/>
          <w:sz w:val="28"/>
          <w:szCs w:val="28"/>
        </w:rPr>
        <w:t xml:space="preserve"> (</w:t>
      </w:r>
      <w:r w:rsidRPr="005D6C72">
        <w:rPr>
          <w:rFonts w:ascii="Times New Roman" w:eastAsia="Times New Roman" w:hAnsi="Times New Roman" w:cs="Times New Roman"/>
          <w:sz w:val="28"/>
          <w:szCs w:val="28"/>
        </w:rPr>
        <w:t>74</w:t>
      </w:r>
      <w:r w:rsidR="00C8195B" w:rsidRPr="005D6C72">
        <w:rPr>
          <w:rFonts w:ascii="Times New Roman" w:eastAsia="Times New Roman" w:hAnsi="Times New Roman" w:cs="Times New Roman"/>
          <w:sz w:val="28"/>
          <w:szCs w:val="28"/>
        </w:rPr>
        <w:t xml:space="preserve">%) </w:t>
      </w:r>
      <w:r w:rsidR="00EB4CC4" w:rsidRPr="005D6C72">
        <w:rPr>
          <w:rFonts w:ascii="Times New Roman" w:eastAsia="Times New Roman" w:hAnsi="Times New Roman" w:cs="Times New Roman"/>
          <w:sz w:val="28"/>
          <w:szCs w:val="28"/>
        </w:rPr>
        <w:t>руководитель</w:t>
      </w:r>
      <w:r w:rsidR="00022811" w:rsidRPr="005D6C72">
        <w:rPr>
          <w:rFonts w:ascii="Times New Roman" w:eastAsia="Times New Roman" w:hAnsi="Times New Roman" w:cs="Times New Roman"/>
          <w:sz w:val="28"/>
          <w:szCs w:val="28"/>
        </w:rPr>
        <w:t xml:space="preserve"> общеоб</w:t>
      </w:r>
      <w:r w:rsidR="00EB4CC4" w:rsidRPr="005D6C72">
        <w:rPr>
          <w:rFonts w:ascii="Times New Roman" w:eastAsia="Times New Roman" w:hAnsi="Times New Roman" w:cs="Times New Roman"/>
          <w:sz w:val="28"/>
          <w:szCs w:val="28"/>
        </w:rPr>
        <w:t>разовательных организаций прошёл</w:t>
      </w:r>
      <w:r w:rsidR="00022811" w:rsidRPr="005D6C72">
        <w:rPr>
          <w:rFonts w:ascii="Times New Roman" w:eastAsia="Times New Roman" w:hAnsi="Times New Roman" w:cs="Times New Roman"/>
          <w:sz w:val="28"/>
          <w:szCs w:val="28"/>
        </w:rPr>
        <w:t xml:space="preserve"> повышение квалификации в области государственного и муниципального управления или менеджмента и экономики за последние 3 года.</w:t>
      </w:r>
    </w:p>
    <w:p w14:paraId="4F9B8F7F" w14:textId="734E3E05" w:rsidR="00C8195B" w:rsidRPr="005D6C72" w:rsidRDefault="00D26D50" w:rsidP="007C62F2">
      <w:pPr>
        <w:tabs>
          <w:tab w:val="left" w:pos="993"/>
        </w:tabs>
        <w:spacing w:after="0" w:line="240" w:lineRule="auto"/>
        <w:ind w:firstLine="709"/>
        <w:jc w:val="both"/>
        <w:rPr>
          <w:rFonts w:ascii="Times New Roman" w:eastAsia="Times New Roman" w:hAnsi="Times New Roman" w:cs="Times New Roman"/>
          <w:sz w:val="28"/>
          <w:szCs w:val="28"/>
        </w:rPr>
      </w:pPr>
      <w:r w:rsidRPr="005D6C72">
        <w:rPr>
          <w:rFonts w:ascii="Times New Roman" w:hAnsi="Times New Roman" w:cs="Times New Roman"/>
          <w:sz w:val="28"/>
          <w:szCs w:val="28"/>
        </w:rPr>
        <w:t>42 (11,5</w:t>
      </w:r>
      <w:r w:rsidR="00022811" w:rsidRPr="005D6C72">
        <w:rPr>
          <w:rFonts w:ascii="Times New Roman" w:hAnsi="Times New Roman" w:cs="Times New Roman"/>
          <w:sz w:val="28"/>
          <w:szCs w:val="28"/>
        </w:rPr>
        <w:t>%)</w:t>
      </w:r>
      <w:r w:rsidR="00C8195B" w:rsidRPr="005D6C72">
        <w:rPr>
          <w:rFonts w:ascii="Times New Roman" w:hAnsi="Times New Roman" w:cs="Times New Roman"/>
          <w:sz w:val="28"/>
          <w:szCs w:val="28"/>
        </w:rPr>
        <w:t xml:space="preserve"> </w:t>
      </w:r>
      <w:r w:rsidR="00EB4CC4" w:rsidRPr="005D6C72">
        <w:rPr>
          <w:rFonts w:ascii="Times New Roman" w:eastAsia="Times New Roman" w:hAnsi="Times New Roman" w:cs="Times New Roman"/>
          <w:sz w:val="28"/>
          <w:szCs w:val="28"/>
        </w:rPr>
        <w:t>руководителя</w:t>
      </w:r>
      <w:r w:rsidR="00022811" w:rsidRPr="005D6C72">
        <w:rPr>
          <w:rFonts w:ascii="Times New Roman" w:eastAsia="Times New Roman" w:hAnsi="Times New Roman" w:cs="Times New Roman"/>
          <w:sz w:val="28"/>
          <w:szCs w:val="28"/>
        </w:rPr>
        <w:t xml:space="preserve"> общеобразовательных организаций являются </w:t>
      </w:r>
      <w:r w:rsidR="005E64F5" w:rsidRPr="005D6C72">
        <w:rPr>
          <w:rFonts w:ascii="Times New Roman" w:eastAsia="Times New Roman" w:hAnsi="Times New Roman" w:cs="Times New Roman"/>
          <w:sz w:val="28"/>
          <w:szCs w:val="28"/>
        </w:rPr>
        <w:t xml:space="preserve">участниками и </w:t>
      </w:r>
      <w:r w:rsidR="00022811" w:rsidRPr="005D6C72">
        <w:rPr>
          <w:rFonts w:ascii="Times New Roman" w:eastAsia="Times New Roman" w:hAnsi="Times New Roman" w:cs="Times New Roman"/>
          <w:sz w:val="28"/>
          <w:szCs w:val="28"/>
        </w:rPr>
        <w:t>победителями в конкурсах управленческих кадров на региональном, федеральном уровне</w:t>
      </w:r>
      <w:r w:rsidR="00EA0B8A" w:rsidRPr="005D6C72">
        <w:rPr>
          <w:rFonts w:ascii="Times New Roman" w:eastAsia="Times New Roman" w:hAnsi="Times New Roman" w:cs="Times New Roman"/>
          <w:sz w:val="28"/>
          <w:szCs w:val="28"/>
        </w:rPr>
        <w:t>.</w:t>
      </w:r>
    </w:p>
    <w:p w14:paraId="1DDCDD5F" w14:textId="0125A5AC" w:rsidR="00E844DC" w:rsidRPr="005D6C72" w:rsidRDefault="00864FAF" w:rsidP="007C62F2">
      <w:pPr>
        <w:tabs>
          <w:tab w:val="left" w:pos="993"/>
        </w:tabs>
        <w:spacing w:after="0" w:line="240" w:lineRule="auto"/>
        <w:ind w:firstLine="709"/>
        <w:jc w:val="both"/>
        <w:rPr>
          <w:rFonts w:ascii="Times New Roman" w:eastAsia="Times New Roman" w:hAnsi="Times New Roman" w:cs="Times New Roman"/>
          <w:sz w:val="28"/>
          <w:szCs w:val="28"/>
        </w:rPr>
      </w:pPr>
      <w:r w:rsidRPr="005D6C72">
        <w:rPr>
          <w:rFonts w:ascii="Times New Roman" w:eastAsia="Times New Roman" w:hAnsi="Times New Roman" w:cs="Times New Roman"/>
          <w:sz w:val="28"/>
          <w:szCs w:val="28"/>
        </w:rPr>
        <w:t xml:space="preserve">В </w:t>
      </w:r>
      <w:r w:rsidR="00DD5751" w:rsidRPr="005D6C72">
        <w:rPr>
          <w:rFonts w:ascii="Times New Roman" w:eastAsia="Times New Roman" w:hAnsi="Times New Roman" w:cs="Times New Roman"/>
          <w:sz w:val="28"/>
          <w:szCs w:val="28"/>
        </w:rPr>
        <w:t>308 (84,2</w:t>
      </w:r>
      <w:r w:rsidR="00E844DC" w:rsidRPr="005D6C72">
        <w:rPr>
          <w:rFonts w:ascii="Times New Roman" w:eastAsia="Times New Roman" w:hAnsi="Times New Roman" w:cs="Times New Roman"/>
          <w:sz w:val="28"/>
          <w:szCs w:val="28"/>
        </w:rPr>
        <w:t>%</w:t>
      </w:r>
      <w:r w:rsidR="00022811" w:rsidRPr="005D6C72">
        <w:rPr>
          <w:rFonts w:ascii="Times New Roman" w:eastAsia="Times New Roman" w:hAnsi="Times New Roman" w:cs="Times New Roman"/>
          <w:sz w:val="28"/>
          <w:szCs w:val="28"/>
        </w:rPr>
        <w:t>)</w:t>
      </w:r>
      <w:r w:rsidR="00E844DC" w:rsidRPr="005D6C72">
        <w:rPr>
          <w:rFonts w:ascii="Times New Roman" w:eastAsia="Times New Roman" w:hAnsi="Times New Roman" w:cs="Times New Roman"/>
          <w:sz w:val="28"/>
          <w:szCs w:val="28"/>
        </w:rPr>
        <w:t xml:space="preserve"> </w:t>
      </w:r>
      <w:r w:rsidR="00EB4CC4" w:rsidRPr="005D6C72">
        <w:rPr>
          <w:rFonts w:ascii="Times New Roman" w:eastAsia="Times New Roman" w:hAnsi="Times New Roman" w:cs="Times New Roman"/>
          <w:sz w:val="28"/>
          <w:szCs w:val="28"/>
        </w:rPr>
        <w:t>общеобразовательных организациях</w:t>
      </w:r>
      <w:r w:rsidR="00E844DC" w:rsidRPr="005D6C72">
        <w:rPr>
          <w:rFonts w:ascii="Times New Roman" w:eastAsia="Times New Roman" w:hAnsi="Times New Roman" w:cs="Times New Roman"/>
          <w:sz w:val="28"/>
          <w:szCs w:val="28"/>
        </w:rPr>
        <w:t xml:space="preserve"> доля административно-управленческих работников образовательной организации, требования к к</w:t>
      </w:r>
      <w:r w:rsidR="005E64F5" w:rsidRPr="005D6C72">
        <w:rPr>
          <w:rFonts w:ascii="Times New Roman" w:eastAsia="Times New Roman" w:hAnsi="Times New Roman" w:cs="Times New Roman"/>
          <w:sz w:val="28"/>
          <w:szCs w:val="28"/>
        </w:rPr>
        <w:t>валификации которых соответствую</w:t>
      </w:r>
      <w:r w:rsidR="00E844DC" w:rsidRPr="005D6C72">
        <w:rPr>
          <w:rFonts w:ascii="Times New Roman" w:eastAsia="Times New Roman" w:hAnsi="Times New Roman" w:cs="Times New Roman"/>
          <w:sz w:val="28"/>
          <w:szCs w:val="28"/>
        </w:rPr>
        <w:t>т требованиям Единого квалификационного справочника должнос</w:t>
      </w:r>
      <w:r w:rsidR="00EA0B8A" w:rsidRPr="005D6C72">
        <w:rPr>
          <w:rFonts w:ascii="Times New Roman" w:eastAsia="Times New Roman" w:hAnsi="Times New Roman" w:cs="Times New Roman"/>
          <w:sz w:val="28"/>
          <w:szCs w:val="28"/>
        </w:rPr>
        <w:t>тей руководителей, специалистов</w:t>
      </w:r>
      <w:r w:rsidR="00EA0B8A" w:rsidRPr="005D6C72">
        <w:rPr>
          <w:rFonts w:ascii="Times New Roman" w:eastAsia="Times New Roman" w:hAnsi="Times New Roman" w:cs="Times New Roman"/>
          <w:sz w:val="28"/>
          <w:szCs w:val="28"/>
        </w:rPr>
        <w:br/>
      </w:r>
      <w:r w:rsidR="00E844DC" w:rsidRPr="005D6C72">
        <w:rPr>
          <w:rFonts w:ascii="Times New Roman" w:eastAsia="Times New Roman" w:hAnsi="Times New Roman" w:cs="Times New Roman"/>
          <w:sz w:val="28"/>
          <w:szCs w:val="28"/>
        </w:rPr>
        <w:t>и служащих, раздел «Квалификационные характеристики должностей работников образования», составляет 80</w:t>
      </w:r>
      <w:r w:rsidR="00840B23" w:rsidRPr="005D6C72">
        <w:rPr>
          <w:rFonts w:ascii="Times New Roman" w:eastAsia="Times New Roman" w:hAnsi="Times New Roman" w:cs="Times New Roman"/>
          <w:sz w:val="28"/>
          <w:szCs w:val="28"/>
        </w:rPr>
        <w:t>% и более</w:t>
      </w:r>
      <w:r w:rsidR="00E844DC" w:rsidRPr="005D6C72">
        <w:rPr>
          <w:rFonts w:ascii="Times New Roman" w:eastAsia="Times New Roman" w:hAnsi="Times New Roman" w:cs="Times New Roman"/>
          <w:sz w:val="28"/>
          <w:szCs w:val="28"/>
        </w:rPr>
        <w:t>.</w:t>
      </w:r>
    </w:p>
    <w:p w14:paraId="3D253E02" w14:textId="208D19C3" w:rsidR="00864FAF" w:rsidRPr="005D6C72" w:rsidRDefault="00DD5751" w:rsidP="00B7185F">
      <w:pPr>
        <w:tabs>
          <w:tab w:val="left" w:pos="993"/>
        </w:tabs>
        <w:spacing w:after="0" w:line="240" w:lineRule="auto"/>
        <w:ind w:firstLine="709"/>
        <w:jc w:val="both"/>
        <w:rPr>
          <w:rFonts w:ascii="Times New Roman" w:eastAsia="Times New Roman" w:hAnsi="Times New Roman" w:cs="Times New Roman"/>
          <w:sz w:val="28"/>
          <w:szCs w:val="28"/>
        </w:rPr>
      </w:pPr>
      <w:r w:rsidRPr="005D6C72">
        <w:rPr>
          <w:rFonts w:ascii="Times New Roman" w:hAnsi="Times New Roman" w:cs="Times New Roman"/>
          <w:sz w:val="28"/>
          <w:szCs w:val="28"/>
        </w:rPr>
        <w:t>В 182 (49,7</w:t>
      </w:r>
      <w:r w:rsidR="00864FAF" w:rsidRPr="005D6C72">
        <w:rPr>
          <w:rFonts w:ascii="Times New Roman" w:hAnsi="Times New Roman" w:cs="Times New Roman"/>
          <w:sz w:val="28"/>
          <w:szCs w:val="28"/>
        </w:rPr>
        <w:t xml:space="preserve">%) </w:t>
      </w:r>
      <w:r w:rsidR="00864FAF" w:rsidRPr="005D6C72">
        <w:rPr>
          <w:rFonts w:ascii="Times New Roman" w:eastAsia="Times New Roman" w:hAnsi="Times New Roman" w:cs="Times New Roman"/>
          <w:sz w:val="28"/>
          <w:szCs w:val="28"/>
        </w:rPr>
        <w:t>общеобразовательных организациях доля административно-управленческих работников образовательной организации, прошедших процедуру аттестации руководителей образовательных орг</w:t>
      </w:r>
      <w:r w:rsidR="00840B23" w:rsidRPr="005D6C72">
        <w:rPr>
          <w:rFonts w:ascii="Times New Roman" w:eastAsia="Times New Roman" w:hAnsi="Times New Roman" w:cs="Times New Roman"/>
          <w:sz w:val="28"/>
          <w:szCs w:val="28"/>
        </w:rPr>
        <w:t>анизаций составляет 80% и более</w:t>
      </w:r>
      <w:r w:rsidR="00864FAF" w:rsidRPr="005D6C72">
        <w:rPr>
          <w:rFonts w:ascii="Times New Roman" w:eastAsia="Times New Roman" w:hAnsi="Times New Roman" w:cs="Times New Roman"/>
          <w:sz w:val="28"/>
          <w:szCs w:val="28"/>
        </w:rPr>
        <w:t>.</w:t>
      </w:r>
    </w:p>
    <w:p w14:paraId="602200F0" w14:textId="77777777" w:rsidR="00B7185F" w:rsidRPr="005D6C72" w:rsidRDefault="00B7185F" w:rsidP="00B7185F">
      <w:pPr>
        <w:tabs>
          <w:tab w:val="left" w:pos="993"/>
        </w:tabs>
        <w:spacing w:after="0" w:line="240" w:lineRule="auto"/>
        <w:ind w:firstLine="709"/>
        <w:jc w:val="both"/>
        <w:rPr>
          <w:rFonts w:ascii="Times New Roman" w:eastAsia="Times New Roman" w:hAnsi="Times New Roman" w:cs="Times New Roman"/>
          <w:sz w:val="28"/>
          <w:szCs w:val="28"/>
        </w:rPr>
      </w:pPr>
    </w:p>
    <w:p w14:paraId="58C8AAEA" w14:textId="77777777" w:rsidR="00864FAF" w:rsidRPr="005D6C72" w:rsidRDefault="00BA49D0" w:rsidP="00B7185F">
      <w:pPr>
        <w:tabs>
          <w:tab w:val="left" w:pos="993"/>
        </w:tabs>
        <w:spacing w:after="0" w:line="240" w:lineRule="auto"/>
        <w:ind w:firstLine="709"/>
        <w:jc w:val="both"/>
        <w:rPr>
          <w:rFonts w:ascii="Times New Roman" w:eastAsia="Times New Roman" w:hAnsi="Times New Roman" w:cs="Times New Roman"/>
          <w:b/>
          <w:bCs/>
          <w:sz w:val="28"/>
          <w:szCs w:val="28"/>
        </w:rPr>
      </w:pPr>
      <w:r w:rsidRPr="005D6C72">
        <w:rPr>
          <w:rFonts w:ascii="Times New Roman" w:eastAsia="Times New Roman" w:hAnsi="Times New Roman" w:cs="Times New Roman"/>
          <w:b/>
          <w:bCs/>
          <w:sz w:val="28"/>
          <w:szCs w:val="28"/>
        </w:rPr>
        <w:lastRenderedPageBreak/>
        <w:t xml:space="preserve">Критерий 2. </w:t>
      </w:r>
      <w:r w:rsidR="00C342DD" w:rsidRPr="005D6C72">
        <w:rPr>
          <w:rFonts w:ascii="Times New Roman" w:eastAsia="Times New Roman" w:hAnsi="Times New Roman" w:cs="Times New Roman"/>
          <w:b/>
          <w:bCs/>
          <w:sz w:val="28"/>
          <w:szCs w:val="28"/>
        </w:rPr>
        <w:t>Результаты обучения (на основе объективных данных и с учетом контекстных характеристик общеобразовательных организаций)</w:t>
      </w:r>
    </w:p>
    <w:p w14:paraId="2551CB32" w14:textId="5C4E89BA" w:rsidR="00864FAF" w:rsidRPr="005D6C72" w:rsidRDefault="00451CB1" w:rsidP="007C62F2">
      <w:pPr>
        <w:tabs>
          <w:tab w:val="left" w:pos="993"/>
        </w:tabs>
        <w:spacing w:after="0" w:line="240" w:lineRule="auto"/>
        <w:ind w:firstLine="709"/>
        <w:jc w:val="both"/>
        <w:rPr>
          <w:rFonts w:ascii="Times New Roman" w:eastAsia="Times New Roman" w:hAnsi="Times New Roman" w:cs="Times New Roman"/>
          <w:b/>
          <w:bCs/>
          <w:sz w:val="28"/>
          <w:szCs w:val="28"/>
        </w:rPr>
      </w:pPr>
      <w:r w:rsidRPr="005D6C72">
        <w:rPr>
          <w:rFonts w:ascii="Times New Roman" w:eastAsia="Times New Roman" w:hAnsi="Times New Roman" w:cs="Times New Roman"/>
          <w:sz w:val="28"/>
          <w:szCs w:val="28"/>
        </w:rPr>
        <w:t>В 254 (69,</w:t>
      </w:r>
      <w:r w:rsidR="007719D3" w:rsidRPr="005D6C72">
        <w:rPr>
          <w:rFonts w:ascii="Times New Roman" w:eastAsia="Times New Roman" w:hAnsi="Times New Roman" w:cs="Times New Roman"/>
          <w:sz w:val="28"/>
          <w:szCs w:val="28"/>
        </w:rPr>
        <w:t>4</w:t>
      </w:r>
      <w:r w:rsidR="00864FAF" w:rsidRPr="005D6C72">
        <w:rPr>
          <w:rFonts w:ascii="Times New Roman" w:eastAsia="Times New Roman" w:hAnsi="Times New Roman" w:cs="Times New Roman"/>
          <w:sz w:val="28"/>
          <w:szCs w:val="28"/>
        </w:rPr>
        <w:t>%) общеобразовательных организациях доля обучающихся образовательной организации, осво</w:t>
      </w:r>
      <w:r w:rsidR="00EA0B8A" w:rsidRPr="005D6C72">
        <w:rPr>
          <w:rFonts w:ascii="Times New Roman" w:eastAsia="Times New Roman" w:hAnsi="Times New Roman" w:cs="Times New Roman"/>
          <w:sz w:val="28"/>
          <w:szCs w:val="28"/>
        </w:rPr>
        <w:t>ивших образовательные программы</w:t>
      </w:r>
      <w:r w:rsidR="000D7489" w:rsidRPr="005D6C72">
        <w:rPr>
          <w:rFonts w:ascii="Times New Roman" w:eastAsia="Times New Roman" w:hAnsi="Times New Roman" w:cs="Times New Roman"/>
          <w:sz w:val="28"/>
          <w:szCs w:val="28"/>
        </w:rPr>
        <w:t xml:space="preserve"> (в том числе адаптированные основные общеобразовательные программы) </w:t>
      </w:r>
      <w:r w:rsidR="00EA0B8A" w:rsidRPr="005D6C72">
        <w:rPr>
          <w:rFonts w:ascii="Times New Roman" w:eastAsia="Times New Roman" w:hAnsi="Times New Roman" w:cs="Times New Roman"/>
          <w:sz w:val="28"/>
          <w:szCs w:val="28"/>
        </w:rPr>
        <w:br/>
      </w:r>
      <w:r w:rsidR="00864FAF" w:rsidRPr="005D6C72">
        <w:rPr>
          <w:rFonts w:ascii="Times New Roman" w:eastAsia="Times New Roman" w:hAnsi="Times New Roman" w:cs="Times New Roman"/>
          <w:sz w:val="28"/>
          <w:szCs w:val="28"/>
        </w:rPr>
        <w:t>по итогам предыдущего учебного года (данн</w:t>
      </w:r>
      <w:r w:rsidR="00942047" w:rsidRPr="005D6C72">
        <w:rPr>
          <w:rFonts w:ascii="Times New Roman" w:eastAsia="Times New Roman" w:hAnsi="Times New Roman" w:cs="Times New Roman"/>
          <w:sz w:val="28"/>
          <w:szCs w:val="28"/>
        </w:rPr>
        <w:t>ые по итогам 2022/2023</w:t>
      </w:r>
      <w:r w:rsidR="00864FAF" w:rsidRPr="005D6C72">
        <w:rPr>
          <w:rFonts w:ascii="Times New Roman" w:eastAsia="Times New Roman" w:hAnsi="Times New Roman" w:cs="Times New Roman"/>
          <w:sz w:val="28"/>
          <w:szCs w:val="28"/>
        </w:rPr>
        <w:t xml:space="preserve"> учебного года) составила 100%.</w:t>
      </w:r>
    </w:p>
    <w:p w14:paraId="4DECFE20" w14:textId="64E90ED0" w:rsidR="00022811" w:rsidRPr="005D6C72" w:rsidRDefault="007719D3" w:rsidP="007C62F2">
      <w:pPr>
        <w:tabs>
          <w:tab w:val="left" w:pos="993"/>
        </w:tabs>
        <w:spacing w:after="0" w:line="240" w:lineRule="auto"/>
        <w:ind w:firstLine="709"/>
        <w:jc w:val="both"/>
        <w:rPr>
          <w:rFonts w:ascii="Times New Roman" w:eastAsia="Times New Roman" w:hAnsi="Times New Roman" w:cs="Times New Roman"/>
          <w:sz w:val="28"/>
          <w:szCs w:val="28"/>
        </w:rPr>
      </w:pPr>
      <w:r w:rsidRPr="005D6C72">
        <w:rPr>
          <w:rFonts w:ascii="Times New Roman" w:eastAsia="Times New Roman" w:hAnsi="Times New Roman" w:cs="Times New Roman"/>
          <w:sz w:val="28"/>
          <w:szCs w:val="28"/>
        </w:rPr>
        <w:t>В 351</w:t>
      </w:r>
      <w:r w:rsidR="00942047" w:rsidRPr="005D6C72">
        <w:rPr>
          <w:rFonts w:ascii="Times New Roman" w:eastAsia="Times New Roman" w:hAnsi="Times New Roman" w:cs="Times New Roman"/>
          <w:sz w:val="28"/>
          <w:szCs w:val="28"/>
        </w:rPr>
        <w:t xml:space="preserve"> (95</w:t>
      </w:r>
      <w:r w:rsidRPr="005D6C72">
        <w:rPr>
          <w:rFonts w:ascii="Times New Roman" w:eastAsia="Times New Roman" w:hAnsi="Times New Roman" w:cs="Times New Roman"/>
          <w:sz w:val="28"/>
          <w:szCs w:val="28"/>
        </w:rPr>
        <w:t>,9</w:t>
      </w:r>
      <w:r w:rsidR="00EB4CC4" w:rsidRPr="005D6C72">
        <w:rPr>
          <w:rFonts w:ascii="Times New Roman" w:eastAsia="Times New Roman" w:hAnsi="Times New Roman" w:cs="Times New Roman"/>
          <w:sz w:val="28"/>
          <w:szCs w:val="28"/>
        </w:rPr>
        <w:t>%) общеобразовательной организации</w:t>
      </w:r>
      <w:r w:rsidR="00C9783F" w:rsidRPr="005D6C72">
        <w:rPr>
          <w:rFonts w:ascii="Times New Roman" w:eastAsia="Times New Roman" w:hAnsi="Times New Roman" w:cs="Times New Roman"/>
          <w:sz w:val="28"/>
          <w:szCs w:val="28"/>
        </w:rPr>
        <w:t xml:space="preserve"> реализуется система отслеживания динамики индивидуальных образовательных результатов обучающихся.</w:t>
      </w:r>
    </w:p>
    <w:p w14:paraId="17DDFDF9" w14:textId="724A3DC7" w:rsidR="00216F33" w:rsidRPr="005D6C72" w:rsidRDefault="007719D3" w:rsidP="007C62F2">
      <w:pPr>
        <w:tabs>
          <w:tab w:val="left" w:pos="993"/>
        </w:tabs>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В 310</w:t>
      </w:r>
      <w:r w:rsidR="00450A6C" w:rsidRPr="005D6C72">
        <w:rPr>
          <w:rFonts w:ascii="Times New Roman" w:hAnsi="Times New Roman" w:cs="Times New Roman"/>
          <w:sz w:val="28"/>
          <w:szCs w:val="28"/>
        </w:rPr>
        <w:t xml:space="preserve"> (</w:t>
      </w:r>
      <w:r w:rsidRPr="005D6C72">
        <w:rPr>
          <w:rFonts w:ascii="Times New Roman" w:hAnsi="Times New Roman" w:cs="Times New Roman"/>
          <w:sz w:val="28"/>
          <w:szCs w:val="28"/>
        </w:rPr>
        <w:t>84,7</w:t>
      </w:r>
      <w:r w:rsidR="00450A6C" w:rsidRPr="005D6C72">
        <w:rPr>
          <w:rFonts w:ascii="Times New Roman" w:hAnsi="Times New Roman" w:cs="Times New Roman"/>
          <w:sz w:val="28"/>
          <w:szCs w:val="28"/>
        </w:rPr>
        <w:t>%) общеобразовательных организациях доля обучающихся, принявших участие в конкурсах, смотрах, олимпиадах регионального уровня и выше</w:t>
      </w:r>
      <w:r w:rsidR="00942047" w:rsidRPr="005D6C72">
        <w:rPr>
          <w:rFonts w:ascii="Times New Roman" w:hAnsi="Times New Roman" w:cs="Times New Roman"/>
          <w:sz w:val="28"/>
          <w:szCs w:val="28"/>
        </w:rPr>
        <w:t xml:space="preserve"> (данные по итогам 2022/2023</w:t>
      </w:r>
      <w:r w:rsidR="004A4A43" w:rsidRPr="005D6C72">
        <w:rPr>
          <w:rFonts w:ascii="Times New Roman" w:hAnsi="Times New Roman" w:cs="Times New Roman"/>
          <w:sz w:val="28"/>
          <w:szCs w:val="28"/>
        </w:rPr>
        <w:t xml:space="preserve"> учебного года)</w:t>
      </w:r>
      <w:r w:rsidR="00450A6C" w:rsidRPr="005D6C72">
        <w:rPr>
          <w:rFonts w:ascii="Times New Roman" w:hAnsi="Times New Roman" w:cs="Times New Roman"/>
          <w:sz w:val="28"/>
          <w:szCs w:val="28"/>
        </w:rPr>
        <w:t xml:space="preserve"> </w:t>
      </w:r>
      <w:r w:rsidR="004A4A43" w:rsidRPr="005D6C72">
        <w:rPr>
          <w:rFonts w:ascii="Times New Roman" w:hAnsi="Times New Roman" w:cs="Times New Roman"/>
          <w:sz w:val="28"/>
          <w:szCs w:val="28"/>
        </w:rPr>
        <w:t>составила</w:t>
      </w:r>
      <w:r w:rsidR="00450A6C" w:rsidRPr="005D6C72">
        <w:rPr>
          <w:rFonts w:ascii="Times New Roman" w:hAnsi="Times New Roman" w:cs="Times New Roman"/>
          <w:sz w:val="28"/>
          <w:szCs w:val="28"/>
        </w:rPr>
        <w:t xml:space="preserve"> 5% и выше. </w:t>
      </w:r>
    </w:p>
    <w:p w14:paraId="3A6505F6" w14:textId="09DFDADE" w:rsidR="00450A6C" w:rsidRPr="005D6C72" w:rsidRDefault="00450A6C" w:rsidP="007C62F2">
      <w:pPr>
        <w:tabs>
          <w:tab w:val="left" w:pos="993"/>
        </w:tabs>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451CB1" w:rsidRPr="005D6C72">
        <w:rPr>
          <w:rFonts w:ascii="Times New Roman" w:hAnsi="Times New Roman" w:cs="Times New Roman"/>
          <w:sz w:val="28"/>
          <w:szCs w:val="28"/>
        </w:rPr>
        <w:t>296</w:t>
      </w:r>
      <w:r w:rsidRPr="005D6C72">
        <w:rPr>
          <w:rFonts w:ascii="Times New Roman" w:hAnsi="Times New Roman" w:cs="Times New Roman"/>
          <w:sz w:val="28"/>
          <w:szCs w:val="28"/>
        </w:rPr>
        <w:t xml:space="preserve"> (</w:t>
      </w:r>
      <w:r w:rsidR="00451CB1" w:rsidRPr="005D6C72">
        <w:rPr>
          <w:rFonts w:ascii="Times New Roman" w:hAnsi="Times New Roman" w:cs="Times New Roman"/>
          <w:sz w:val="28"/>
          <w:szCs w:val="28"/>
        </w:rPr>
        <w:t>80</w:t>
      </w:r>
      <w:r w:rsidR="00942047" w:rsidRPr="005D6C72">
        <w:rPr>
          <w:rFonts w:ascii="Times New Roman" w:hAnsi="Times New Roman" w:cs="Times New Roman"/>
          <w:sz w:val="28"/>
          <w:szCs w:val="28"/>
        </w:rPr>
        <w:t>,9</w:t>
      </w:r>
      <w:r w:rsidRPr="005D6C72">
        <w:rPr>
          <w:rFonts w:ascii="Times New Roman" w:hAnsi="Times New Roman" w:cs="Times New Roman"/>
          <w:sz w:val="28"/>
          <w:szCs w:val="28"/>
        </w:rPr>
        <w:t>%) общеобразовательных организациях</w:t>
      </w:r>
      <w:r w:rsidR="00A41BF4" w:rsidRPr="005D6C72">
        <w:rPr>
          <w:rFonts w:ascii="Times New Roman" w:hAnsi="Times New Roman" w:cs="Times New Roman"/>
          <w:sz w:val="28"/>
          <w:szCs w:val="28"/>
        </w:rPr>
        <w:t xml:space="preserve"> доля выпускников, успешно прошедших государственную итоговую аттестацию (</w:t>
      </w:r>
      <w:r w:rsidR="00EA0B8A" w:rsidRPr="005D6C72">
        <w:rPr>
          <w:rFonts w:ascii="Times New Roman" w:hAnsi="Times New Roman" w:cs="Times New Roman"/>
          <w:sz w:val="28"/>
          <w:szCs w:val="28"/>
        </w:rPr>
        <w:t>данные</w:t>
      </w:r>
      <w:r w:rsidR="00EA0B8A" w:rsidRPr="005D6C72">
        <w:rPr>
          <w:rFonts w:ascii="Times New Roman" w:hAnsi="Times New Roman" w:cs="Times New Roman"/>
          <w:sz w:val="28"/>
          <w:szCs w:val="28"/>
        </w:rPr>
        <w:br/>
      </w:r>
      <w:r w:rsidR="00942047" w:rsidRPr="005D6C72">
        <w:rPr>
          <w:rFonts w:ascii="Times New Roman" w:hAnsi="Times New Roman" w:cs="Times New Roman"/>
          <w:sz w:val="28"/>
          <w:szCs w:val="28"/>
        </w:rPr>
        <w:t>по итогам 2022/2023</w:t>
      </w:r>
      <w:r w:rsidR="004A4A43" w:rsidRPr="005D6C72">
        <w:rPr>
          <w:rFonts w:ascii="Times New Roman" w:hAnsi="Times New Roman" w:cs="Times New Roman"/>
          <w:sz w:val="28"/>
          <w:szCs w:val="28"/>
        </w:rPr>
        <w:t xml:space="preserve"> учебного года, </w:t>
      </w:r>
      <w:r w:rsidR="00A41BF4" w:rsidRPr="005D6C72">
        <w:rPr>
          <w:rFonts w:ascii="Times New Roman" w:hAnsi="Times New Roman" w:cs="Times New Roman"/>
          <w:sz w:val="28"/>
          <w:szCs w:val="28"/>
        </w:rPr>
        <w:t xml:space="preserve">кроме лиц с умственной отсталостью) </w:t>
      </w:r>
      <w:r w:rsidR="004A4A43" w:rsidRPr="005D6C72">
        <w:rPr>
          <w:rFonts w:ascii="Times New Roman" w:hAnsi="Times New Roman" w:cs="Times New Roman"/>
          <w:sz w:val="28"/>
          <w:szCs w:val="28"/>
        </w:rPr>
        <w:t>составила</w:t>
      </w:r>
      <w:r w:rsidR="00A41BF4" w:rsidRPr="005D6C72">
        <w:rPr>
          <w:rFonts w:ascii="Times New Roman" w:hAnsi="Times New Roman" w:cs="Times New Roman"/>
          <w:sz w:val="28"/>
          <w:szCs w:val="28"/>
        </w:rPr>
        <w:t xml:space="preserve"> 100%.</w:t>
      </w:r>
    </w:p>
    <w:p w14:paraId="50A2734D" w14:textId="24F4C025" w:rsidR="00A41BF4" w:rsidRPr="005D6C72" w:rsidRDefault="004A4A43" w:rsidP="007C62F2">
      <w:pPr>
        <w:tabs>
          <w:tab w:val="left" w:pos="993"/>
        </w:tabs>
        <w:spacing w:after="0" w:line="240" w:lineRule="auto"/>
        <w:ind w:firstLine="709"/>
        <w:jc w:val="both"/>
        <w:rPr>
          <w:rFonts w:ascii="Times New Roman" w:eastAsia="Times New Roman" w:hAnsi="Times New Roman" w:cs="Times New Roman"/>
          <w:sz w:val="28"/>
          <w:szCs w:val="28"/>
        </w:rPr>
      </w:pPr>
      <w:r w:rsidRPr="005D6C72">
        <w:rPr>
          <w:rFonts w:ascii="Times New Roman" w:eastAsia="Times New Roman" w:hAnsi="Times New Roman" w:cs="Times New Roman"/>
          <w:sz w:val="28"/>
          <w:szCs w:val="28"/>
        </w:rPr>
        <w:t xml:space="preserve">В </w:t>
      </w:r>
      <w:r w:rsidR="00451CB1" w:rsidRPr="005D6C72">
        <w:rPr>
          <w:rFonts w:ascii="Times New Roman" w:eastAsia="Times New Roman" w:hAnsi="Times New Roman" w:cs="Times New Roman"/>
          <w:sz w:val="28"/>
          <w:szCs w:val="28"/>
        </w:rPr>
        <w:t>117 (32</w:t>
      </w:r>
      <w:r w:rsidRPr="005D6C72">
        <w:rPr>
          <w:rFonts w:ascii="Times New Roman" w:eastAsia="Times New Roman" w:hAnsi="Times New Roman" w:cs="Times New Roman"/>
          <w:sz w:val="28"/>
          <w:szCs w:val="28"/>
        </w:rPr>
        <w:t xml:space="preserve">%) общеобразовательных организациях обучающиеся </w:t>
      </w:r>
      <w:r w:rsidR="004D6828" w:rsidRPr="005D6C72">
        <w:rPr>
          <w:rFonts w:ascii="Times New Roman" w:eastAsia="Times New Roman" w:hAnsi="Times New Roman" w:cs="Times New Roman"/>
          <w:sz w:val="28"/>
          <w:szCs w:val="28"/>
        </w:rPr>
        <w:t xml:space="preserve">7–11-х классов </w:t>
      </w:r>
      <w:r w:rsidRPr="005D6C72">
        <w:rPr>
          <w:rFonts w:ascii="Times New Roman" w:eastAsia="Times New Roman" w:hAnsi="Times New Roman" w:cs="Times New Roman"/>
          <w:sz w:val="28"/>
          <w:szCs w:val="28"/>
        </w:rPr>
        <w:t xml:space="preserve">получили дипломы победителей и призеров регионального и </w:t>
      </w:r>
      <w:r w:rsidR="004D6828" w:rsidRPr="005D6C72">
        <w:rPr>
          <w:rFonts w:ascii="Times New Roman" w:eastAsia="Times New Roman" w:hAnsi="Times New Roman" w:cs="Times New Roman"/>
          <w:sz w:val="28"/>
          <w:szCs w:val="28"/>
        </w:rPr>
        <w:t xml:space="preserve">заключительного этапов </w:t>
      </w:r>
      <w:r w:rsidRPr="005D6C72">
        <w:rPr>
          <w:rFonts w:ascii="Times New Roman" w:eastAsia="Times New Roman" w:hAnsi="Times New Roman" w:cs="Times New Roman"/>
          <w:sz w:val="28"/>
          <w:szCs w:val="28"/>
        </w:rPr>
        <w:t>Всероссийской олимпиады школьников.</w:t>
      </w:r>
    </w:p>
    <w:p w14:paraId="032E2F03" w14:textId="188197F3" w:rsidR="004A4A43" w:rsidRPr="005D6C72" w:rsidRDefault="00942047" w:rsidP="007C62F2">
      <w:pPr>
        <w:tabs>
          <w:tab w:val="left" w:pos="993"/>
        </w:tabs>
        <w:spacing w:after="0" w:line="240" w:lineRule="auto"/>
        <w:ind w:firstLine="709"/>
        <w:jc w:val="both"/>
        <w:rPr>
          <w:rFonts w:ascii="Times New Roman" w:eastAsia="Times New Roman" w:hAnsi="Times New Roman" w:cs="Times New Roman"/>
          <w:sz w:val="28"/>
          <w:szCs w:val="28"/>
        </w:rPr>
      </w:pPr>
      <w:r w:rsidRPr="005D6C72">
        <w:rPr>
          <w:rFonts w:ascii="Times New Roman" w:eastAsia="Times New Roman" w:hAnsi="Times New Roman" w:cs="Times New Roman"/>
          <w:sz w:val="28"/>
          <w:szCs w:val="28"/>
        </w:rPr>
        <w:t>В 6</w:t>
      </w:r>
      <w:r w:rsidR="007719D3" w:rsidRPr="005D6C72">
        <w:rPr>
          <w:rFonts w:ascii="Times New Roman" w:eastAsia="Times New Roman" w:hAnsi="Times New Roman" w:cs="Times New Roman"/>
          <w:sz w:val="28"/>
          <w:szCs w:val="28"/>
        </w:rPr>
        <w:t xml:space="preserve"> (</w:t>
      </w:r>
      <w:r w:rsidRPr="005D6C72">
        <w:rPr>
          <w:rFonts w:ascii="Times New Roman" w:eastAsia="Times New Roman" w:hAnsi="Times New Roman" w:cs="Times New Roman"/>
          <w:sz w:val="28"/>
          <w:szCs w:val="28"/>
        </w:rPr>
        <w:t>1,6</w:t>
      </w:r>
      <w:r w:rsidR="004A4A43" w:rsidRPr="005D6C72">
        <w:rPr>
          <w:rFonts w:ascii="Times New Roman" w:eastAsia="Times New Roman" w:hAnsi="Times New Roman" w:cs="Times New Roman"/>
          <w:sz w:val="28"/>
          <w:szCs w:val="28"/>
        </w:rPr>
        <w:t xml:space="preserve">%) общеобразовательных организациях обучающиеся </w:t>
      </w:r>
      <w:r w:rsidR="004D6828" w:rsidRPr="005D6C72">
        <w:rPr>
          <w:rFonts w:ascii="Times New Roman" w:eastAsia="Times New Roman" w:hAnsi="Times New Roman" w:cs="Times New Roman"/>
          <w:sz w:val="28"/>
          <w:szCs w:val="28"/>
        </w:rPr>
        <w:t xml:space="preserve">в возрасте от 16 лет </w:t>
      </w:r>
      <w:r w:rsidR="004A4A43" w:rsidRPr="005D6C72">
        <w:rPr>
          <w:rFonts w:ascii="Times New Roman" w:eastAsia="Times New Roman" w:hAnsi="Times New Roman" w:cs="Times New Roman"/>
          <w:sz w:val="28"/>
          <w:szCs w:val="28"/>
        </w:rPr>
        <w:t xml:space="preserve">завоевали медали </w:t>
      </w:r>
      <w:r w:rsidRPr="005D6C72">
        <w:rPr>
          <w:rFonts w:ascii="Times New Roman" w:eastAsia="Times New Roman" w:hAnsi="Times New Roman" w:cs="Times New Roman"/>
          <w:sz w:val="28"/>
          <w:szCs w:val="28"/>
        </w:rPr>
        <w:t xml:space="preserve">на национальном чемпионате </w:t>
      </w:r>
      <w:proofErr w:type="spellStart"/>
      <w:r w:rsidR="004D6828" w:rsidRPr="005D6C72">
        <w:rPr>
          <w:rFonts w:ascii="Times New Roman" w:eastAsia="Times New Roman" w:hAnsi="Times New Roman" w:cs="Times New Roman"/>
          <w:sz w:val="28"/>
          <w:szCs w:val="28"/>
          <w:lang w:val="en-US"/>
        </w:rPr>
        <w:t>WorldSkills</w:t>
      </w:r>
      <w:proofErr w:type="spellEnd"/>
      <w:r w:rsidR="004A4A43" w:rsidRPr="005D6C72">
        <w:rPr>
          <w:rFonts w:ascii="Times New Roman" w:eastAsia="Times New Roman" w:hAnsi="Times New Roman" w:cs="Times New Roman"/>
          <w:sz w:val="28"/>
          <w:szCs w:val="28"/>
        </w:rPr>
        <w:t>.</w:t>
      </w:r>
    </w:p>
    <w:p w14:paraId="1DCE37FF" w14:textId="0387D87C" w:rsidR="00C342DD" w:rsidRPr="005D6C72" w:rsidRDefault="00C342DD" w:rsidP="007C62F2">
      <w:pPr>
        <w:tabs>
          <w:tab w:val="left" w:pos="993"/>
        </w:tabs>
        <w:spacing w:after="0" w:line="240" w:lineRule="auto"/>
        <w:ind w:firstLine="709"/>
        <w:jc w:val="both"/>
        <w:rPr>
          <w:rFonts w:ascii="Times New Roman" w:eastAsia="Times New Roman" w:hAnsi="Times New Roman" w:cs="Times New Roman"/>
          <w:sz w:val="28"/>
          <w:szCs w:val="28"/>
        </w:rPr>
      </w:pPr>
      <w:r w:rsidRPr="005D6C72">
        <w:rPr>
          <w:rFonts w:ascii="Times New Roman" w:eastAsia="Times New Roman" w:hAnsi="Times New Roman" w:cs="Times New Roman"/>
          <w:sz w:val="28"/>
          <w:szCs w:val="28"/>
        </w:rPr>
        <w:t xml:space="preserve">В 2 (0,5%) общеобразовательных организациях обучающиеся завоевали медали на национальном чемпионате профессионального мастерства для лиц с ограниченными возможностями </w:t>
      </w:r>
      <w:r w:rsidR="00EA0B8A" w:rsidRPr="005D6C72">
        <w:rPr>
          <w:rFonts w:ascii="Times New Roman" w:eastAsia="Times New Roman" w:hAnsi="Times New Roman" w:cs="Times New Roman"/>
          <w:sz w:val="28"/>
          <w:szCs w:val="28"/>
        </w:rPr>
        <w:t>«</w:t>
      </w:r>
      <w:proofErr w:type="spellStart"/>
      <w:r w:rsidRPr="005D6C72">
        <w:rPr>
          <w:rFonts w:ascii="Times New Roman" w:eastAsia="Times New Roman" w:hAnsi="Times New Roman" w:cs="Times New Roman"/>
          <w:sz w:val="28"/>
          <w:szCs w:val="28"/>
        </w:rPr>
        <w:t>Абилимпикс</w:t>
      </w:r>
      <w:proofErr w:type="spellEnd"/>
      <w:r w:rsidR="00EA0B8A" w:rsidRPr="005D6C72">
        <w:rPr>
          <w:rFonts w:ascii="Times New Roman" w:eastAsia="Times New Roman" w:hAnsi="Times New Roman" w:cs="Times New Roman"/>
          <w:sz w:val="28"/>
          <w:szCs w:val="28"/>
        </w:rPr>
        <w:t>»</w:t>
      </w:r>
      <w:r w:rsidRPr="005D6C72">
        <w:rPr>
          <w:rFonts w:ascii="Times New Roman" w:eastAsia="Times New Roman" w:hAnsi="Times New Roman" w:cs="Times New Roman"/>
          <w:sz w:val="28"/>
          <w:szCs w:val="28"/>
        </w:rPr>
        <w:t xml:space="preserve"> среди студентов колледжей и школьников 8-12-х классов с ограниченными возможностями здоровья, детей-инвалидов, инвалидов.</w:t>
      </w:r>
    </w:p>
    <w:p w14:paraId="0D88C53F" w14:textId="77777777" w:rsidR="00B7185F" w:rsidRPr="005D6C72" w:rsidRDefault="00B7185F" w:rsidP="007C62F2">
      <w:pPr>
        <w:tabs>
          <w:tab w:val="left" w:pos="993"/>
        </w:tabs>
        <w:spacing w:after="0" w:line="240" w:lineRule="auto"/>
        <w:ind w:firstLine="709"/>
        <w:jc w:val="both"/>
        <w:rPr>
          <w:rFonts w:ascii="Times New Roman" w:eastAsia="Times New Roman" w:hAnsi="Times New Roman" w:cs="Times New Roman"/>
          <w:sz w:val="28"/>
          <w:szCs w:val="28"/>
        </w:rPr>
      </w:pPr>
    </w:p>
    <w:p w14:paraId="0B46E412" w14:textId="77777777" w:rsidR="004A4A43" w:rsidRPr="005D6C72" w:rsidRDefault="00BA49D0" w:rsidP="00B7185F">
      <w:pPr>
        <w:tabs>
          <w:tab w:val="left" w:pos="993"/>
        </w:tabs>
        <w:spacing w:after="0" w:line="240" w:lineRule="auto"/>
        <w:ind w:firstLine="709"/>
        <w:jc w:val="both"/>
        <w:rPr>
          <w:rFonts w:ascii="Times New Roman" w:hAnsi="Times New Roman" w:cs="Times New Roman"/>
          <w:b/>
          <w:sz w:val="28"/>
          <w:szCs w:val="28"/>
        </w:rPr>
      </w:pPr>
      <w:r w:rsidRPr="005D6C72">
        <w:rPr>
          <w:rFonts w:ascii="Times New Roman" w:hAnsi="Times New Roman" w:cs="Times New Roman"/>
          <w:b/>
          <w:sz w:val="28"/>
          <w:szCs w:val="28"/>
        </w:rPr>
        <w:t xml:space="preserve">Критерий 3. </w:t>
      </w:r>
      <w:r w:rsidR="00C342DD" w:rsidRPr="005D6C72">
        <w:rPr>
          <w:rFonts w:ascii="Times New Roman" w:hAnsi="Times New Roman" w:cs="Times New Roman"/>
          <w:b/>
          <w:sz w:val="28"/>
          <w:szCs w:val="28"/>
        </w:rPr>
        <w:t>Другие направления оценки региональных управленческих механизмов</w:t>
      </w:r>
    </w:p>
    <w:p w14:paraId="39A83405" w14:textId="2C80C676" w:rsidR="00C342DD" w:rsidRPr="005D6C72" w:rsidRDefault="00C342DD" w:rsidP="007C62F2">
      <w:pPr>
        <w:tabs>
          <w:tab w:val="left" w:pos="993"/>
        </w:tabs>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5B5F47" w:rsidRPr="005D6C72">
        <w:rPr>
          <w:rFonts w:ascii="Times New Roman" w:hAnsi="Times New Roman" w:cs="Times New Roman"/>
          <w:sz w:val="28"/>
          <w:szCs w:val="28"/>
        </w:rPr>
        <w:t>362</w:t>
      </w:r>
      <w:r w:rsidRPr="005D6C72">
        <w:rPr>
          <w:rFonts w:ascii="Times New Roman" w:hAnsi="Times New Roman" w:cs="Times New Roman"/>
          <w:sz w:val="28"/>
          <w:szCs w:val="28"/>
        </w:rPr>
        <w:t xml:space="preserve"> (</w:t>
      </w:r>
      <w:r w:rsidR="00942047" w:rsidRPr="005D6C72">
        <w:rPr>
          <w:rFonts w:ascii="Times New Roman" w:hAnsi="Times New Roman" w:cs="Times New Roman"/>
          <w:sz w:val="28"/>
          <w:szCs w:val="28"/>
        </w:rPr>
        <w:t>98</w:t>
      </w:r>
      <w:r w:rsidR="00482162" w:rsidRPr="005D6C72">
        <w:rPr>
          <w:rFonts w:ascii="Times New Roman" w:hAnsi="Times New Roman" w:cs="Times New Roman"/>
          <w:sz w:val="28"/>
          <w:szCs w:val="28"/>
        </w:rPr>
        <w:t>,</w:t>
      </w:r>
      <w:r w:rsidR="00451CB1" w:rsidRPr="005D6C72">
        <w:rPr>
          <w:rFonts w:ascii="Times New Roman" w:hAnsi="Times New Roman" w:cs="Times New Roman"/>
          <w:sz w:val="28"/>
          <w:szCs w:val="28"/>
        </w:rPr>
        <w:t>9</w:t>
      </w:r>
      <w:r w:rsidR="00EB4CC4" w:rsidRPr="005D6C72">
        <w:rPr>
          <w:rFonts w:ascii="Times New Roman" w:hAnsi="Times New Roman" w:cs="Times New Roman"/>
          <w:sz w:val="28"/>
          <w:szCs w:val="28"/>
        </w:rPr>
        <w:t>%) общеобразовательных организациях</w:t>
      </w:r>
      <w:r w:rsidRPr="005D6C72">
        <w:rPr>
          <w:rFonts w:ascii="Times New Roman" w:hAnsi="Times New Roman" w:cs="Times New Roman"/>
          <w:sz w:val="28"/>
          <w:szCs w:val="28"/>
        </w:rPr>
        <w:t xml:space="preserve"> </w:t>
      </w:r>
      <w:r w:rsidR="0067286B" w:rsidRPr="005D6C72">
        <w:rPr>
          <w:rFonts w:ascii="Times New Roman" w:hAnsi="Times New Roman" w:cs="Times New Roman"/>
          <w:sz w:val="28"/>
          <w:szCs w:val="28"/>
        </w:rPr>
        <w:t xml:space="preserve">имеется </w:t>
      </w:r>
      <w:r w:rsidRPr="005D6C72">
        <w:rPr>
          <w:rFonts w:ascii="Times New Roman" w:hAnsi="Times New Roman" w:cs="Times New Roman"/>
          <w:sz w:val="28"/>
          <w:szCs w:val="28"/>
        </w:rPr>
        <w:t>в</w:t>
      </w:r>
      <w:r w:rsidR="0067286B" w:rsidRPr="005D6C72">
        <w:rPr>
          <w:rFonts w:ascii="Times New Roman" w:hAnsi="Times New Roman" w:cs="Times New Roman"/>
          <w:sz w:val="28"/>
          <w:szCs w:val="28"/>
        </w:rPr>
        <w:t>нутренняя система</w:t>
      </w:r>
      <w:r w:rsidRPr="005D6C72">
        <w:rPr>
          <w:rFonts w:ascii="Times New Roman" w:hAnsi="Times New Roman" w:cs="Times New Roman"/>
          <w:sz w:val="28"/>
          <w:szCs w:val="28"/>
        </w:rPr>
        <w:t xml:space="preserve"> оценки качества образования</w:t>
      </w:r>
      <w:r w:rsidR="0067286B" w:rsidRPr="005D6C72">
        <w:rPr>
          <w:rFonts w:ascii="Times New Roman" w:hAnsi="Times New Roman" w:cs="Times New Roman"/>
          <w:sz w:val="28"/>
          <w:szCs w:val="28"/>
        </w:rPr>
        <w:t>.</w:t>
      </w:r>
    </w:p>
    <w:p w14:paraId="04E0877A" w14:textId="22876CB6" w:rsidR="00FF696F" w:rsidRPr="005D6C72" w:rsidRDefault="005B5F47" w:rsidP="007C62F2">
      <w:pPr>
        <w:tabs>
          <w:tab w:val="left" w:pos="993"/>
        </w:tabs>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В 361 (98,6</w:t>
      </w:r>
      <w:r w:rsidR="00EB4CC4" w:rsidRPr="005D6C72">
        <w:rPr>
          <w:rFonts w:ascii="Times New Roman" w:hAnsi="Times New Roman" w:cs="Times New Roman"/>
          <w:sz w:val="28"/>
          <w:szCs w:val="28"/>
        </w:rPr>
        <w:t xml:space="preserve">%) </w:t>
      </w:r>
      <w:r w:rsidR="008A3A98">
        <w:rPr>
          <w:rFonts w:ascii="Times New Roman" w:hAnsi="Times New Roman" w:cs="Times New Roman"/>
          <w:sz w:val="28"/>
          <w:szCs w:val="28"/>
        </w:rPr>
        <w:t>обще</w:t>
      </w:r>
      <w:r w:rsidR="00EB4CC4" w:rsidRPr="005D6C72">
        <w:rPr>
          <w:rFonts w:ascii="Times New Roman" w:hAnsi="Times New Roman" w:cs="Times New Roman"/>
          <w:sz w:val="28"/>
          <w:szCs w:val="28"/>
        </w:rPr>
        <w:t>образовательной организации</w:t>
      </w:r>
      <w:r w:rsidR="00FF696F" w:rsidRPr="005D6C72">
        <w:rPr>
          <w:rFonts w:ascii="Times New Roman" w:hAnsi="Times New Roman" w:cs="Times New Roman"/>
          <w:sz w:val="28"/>
          <w:szCs w:val="28"/>
        </w:rPr>
        <w:t xml:space="preserve"> имеется спортивный клуб, музей, школьный театр.</w:t>
      </w:r>
    </w:p>
    <w:p w14:paraId="34B9F6C3" w14:textId="64499934" w:rsidR="00FF696F" w:rsidRPr="005D6C72" w:rsidRDefault="0003527D" w:rsidP="007C62F2">
      <w:pPr>
        <w:tabs>
          <w:tab w:val="left" w:pos="993"/>
        </w:tabs>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В 292 (79,8</w:t>
      </w:r>
      <w:r w:rsidR="00FF696F" w:rsidRPr="005D6C72">
        <w:rPr>
          <w:rFonts w:ascii="Times New Roman" w:hAnsi="Times New Roman" w:cs="Times New Roman"/>
          <w:sz w:val="28"/>
          <w:szCs w:val="28"/>
        </w:rPr>
        <w:t xml:space="preserve">%) общеобразовательных организациях реализуются дополнительные общеобразовательные программы в рамках системы персонифицированного финансирования дополнительного образования. </w:t>
      </w:r>
    </w:p>
    <w:p w14:paraId="5D3C6D75" w14:textId="60190B82" w:rsidR="00FF696F" w:rsidRPr="005D6C72" w:rsidRDefault="005B5F47" w:rsidP="00B7185F">
      <w:pPr>
        <w:tabs>
          <w:tab w:val="left" w:pos="993"/>
        </w:tabs>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В 343</w:t>
      </w:r>
      <w:r w:rsidR="0003527D" w:rsidRPr="005D6C72">
        <w:rPr>
          <w:rFonts w:ascii="Times New Roman" w:hAnsi="Times New Roman" w:cs="Times New Roman"/>
          <w:sz w:val="28"/>
          <w:szCs w:val="28"/>
        </w:rPr>
        <w:t xml:space="preserve"> (93</w:t>
      </w:r>
      <w:r w:rsidRPr="005D6C72">
        <w:rPr>
          <w:rFonts w:ascii="Times New Roman" w:hAnsi="Times New Roman" w:cs="Times New Roman"/>
          <w:sz w:val="28"/>
          <w:szCs w:val="28"/>
        </w:rPr>
        <w:t>,7</w:t>
      </w:r>
      <w:r w:rsidR="00FF696F" w:rsidRPr="005D6C72">
        <w:rPr>
          <w:rFonts w:ascii="Times New Roman" w:hAnsi="Times New Roman" w:cs="Times New Roman"/>
          <w:sz w:val="28"/>
          <w:szCs w:val="28"/>
        </w:rPr>
        <w:t>%) общеобразовательных организациях реализуется система каникулярного образовательного отдыха, каникулярной практики.</w:t>
      </w:r>
    </w:p>
    <w:p w14:paraId="0406C07F" w14:textId="77777777" w:rsidR="00B7185F" w:rsidRPr="005D6C72" w:rsidRDefault="00B7185F" w:rsidP="00B7185F">
      <w:pPr>
        <w:tabs>
          <w:tab w:val="left" w:pos="993"/>
        </w:tabs>
        <w:spacing w:after="0" w:line="240" w:lineRule="auto"/>
        <w:ind w:firstLine="709"/>
        <w:jc w:val="both"/>
        <w:rPr>
          <w:rFonts w:ascii="Times New Roman" w:hAnsi="Times New Roman" w:cs="Times New Roman"/>
          <w:b/>
          <w:sz w:val="28"/>
          <w:szCs w:val="28"/>
        </w:rPr>
      </w:pPr>
    </w:p>
    <w:p w14:paraId="052C6B77" w14:textId="77777777" w:rsidR="00366E15" w:rsidRDefault="00BA49D0" w:rsidP="00B7185F">
      <w:pPr>
        <w:tabs>
          <w:tab w:val="left" w:pos="993"/>
        </w:tabs>
        <w:spacing w:after="0" w:line="240" w:lineRule="auto"/>
        <w:ind w:firstLine="709"/>
        <w:jc w:val="both"/>
        <w:rPr>
          <w:rFonts w:ascii="Times New Roman" w:hAnsi="Times New Roman" w:cs="Times New Roman"/>
          <w:b/>
          <w:sz w:val="28"/>
          <w:szCs w:val="28"/>
        </w:rPr>
      </w:pPr>
      <w:r w:rsidRPr="005D6C72">
        <w:rPr>
          <w:rFonts w:ascii="Times New Roman" w:hAnsi="Times New Roman" w:cs="Times New Roman"/>
          <w:b/>
          <w:sz w:val="28"/>
          <w:szCs w:val="28"/>
        </w:rPr>
        <w:t xml:space="preserve">Критерий 4. </w:t>
      </w:r>
      <w:r w:rsidR="00FF696F" w:rsidRPr="005D6C72">
        <w:rPr>
          <w:rFonts w:ascii="Times New Roman" w:hAnsi="Times New Roman" w:cs="Times New Roman"/>
          <w:b/>
          <w:sz w:val="28"/>
          <w:szCs w:val="28"/>
        </w:rPr>
        <w:t>Формирование резерва управленческих кадров</w:t>
      </w:r>
    </w:p>
    <w:p w14:paraId="1B77B232" w14:textId="7C633670" w:rsidR="0067286B" w:rsidRPr="005D6C72" w:rsidRDefault="00FF696F" w:rsidP="00B7185F">
      <w:pPr>
        <w:tabs>
          <w:tab w:val="left" w:pos="993"/>
        </w:tabs>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lastRenderedPageBreak/>
        <w:t xml:space="preserve">В </w:t>
      </w:r>
      <w:r w:rsidR="00287BFF" w:rsidRPr="005D6C72">
        <w:rPr>
          <w:rFonts w:ascii="Times New Roman" w:hAnsi="Times New Roman" w:cs="Times New Roman"/>
          <w:sz w:val="28"/>
          <w:szCs w:val="28"/>
        </w:rPr>
        <w:t>2</w:t>
      </w:r>
      <w:r w:rsidR="0003527D" w:rsidRPr="005D6C72">
        <w:rPr>
          <w:rFonts w:ascii="Times New Roman" w:hAnsi="Times New Roman" w:cs="Times New Roman"/>
          <w:sz w:val="28"/>
          <w:szCs w:val="28"/>
        </w:rPr>
        <w:t>59 (70,8</w:t>
      </w:r>
      <w:r w:rsidR="00287BFF" w:rsidRPr="005D6C72">
        <w:rPr>
          <w:rFonts w:ascii="Times New Roman" w:hAnsi="Times New Roman" w:cs="Times New Roman"/>
          <w:sz w:val="28"/>
          <w:szCs w:val="28"/>
        </w:rPr>
        <w:t>%) общеобразовательных организациях имею</w:t>
      </w:r>
      <w:r w:rsidRPr="005D6C72">
        <w:rPr>
          <w:rFonts w:ascii="Times New Roman" w:hAnsi="Times New Roman" w:cs="Times New Roman"/>
          <w:sz w:val="28"/>
          <w:szCs w:val="28"/>
        </w:rPr>
        <w:t xml:space="preserve">тся критерии отбора претендентов для </w:t>
      </w:r>
      <w:r w:rsidR="00287BFF" w:rsidRPr="005D6C72">
        <w:rPr>
          <w:rFonts w:ascii="Times New Roman" w:hAnsi="Times New Roman" w:cs="Times New Roman"/>
          <w:sz w:val="28"/>
          <w:szCs w:val="28"/>
        </w:rPr>
        <w:t>включения в кадровый резерв</w:t>
      </w:r>
      <w:r w:rsidR="007076BF" w:rsidRPr="005D6C72">
        <w:rPr>
          <w:rFonts w:ascii="Times New Roman" w:hAnsi="Times New Roman" w:cs="Times New Roman"/>
          <w:sz w:val="28"/>
          <w:szCs w:val="28"/>
        </w:rPr>
        <w:t xml:space="preserve"> управленческих кадров</w:t>
      </w:r>
      <w:r w:rsidR="00287BFF" w:rsidRPr="005D6C72">
        <w:rPr>
          <w:rFonts w:ascii="Times New Roman" w:hAnsi="Times New Roman" w:cs="Times New Roman"/>
          <w:sz w:val="28"/>
          <w:szCs w:val="28"/>
        </w:rPr>
        <w:t>.</w:t>
      </w:r>
    </w:p>
    <w:p w14:paraId="59FBE66E" w14:textId="73833D4A" w:rsidR="00287BFF" w:rsidRPr="005D6C72" w:rsidRDefault="0003527D" w:rsidP="00B7185F">
      <w:pPr>
        <w:tabs>
          <w:tab w:val="left" w:pos="993"/>
        </w:tabs>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В 239 (65,3</w:t>
      </w:r>
      <w:r w:rsidR="00287BFF" w:rsidRPr="005D6C72">
        <w:rPr>
          <w:rFonts w:ascii="Times New Roman" w:hAnsi="Times New Roman" w:cs="Times New Roman"/>
          <w:sz w:val="28"/>
          <w:szCs w:val="28"/>
        </w:rPr>
        <w:t>%) общеобразовательных организациях имеются лица, зачисленные в кадровый резерв управленческих кадров.</w:t>
      </w:r>
    </w:p>
    <w:p w14:paraId="2FC3E1A1" w14:textId="7A1B1899" w:rsidR="00287BFF" w:rsidRPr="005D6C72" w:rsidRDefault="0003527D" w:rsidP="00B7185F">
      <w:pPr>
        <w:tabs>
          <w:tab w:val="left" w:pos="993"/>
        </w:tabs>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В 144 (39</w:t>
      </w:r>
      <w:r w:rsidR="00287BFF" w:rsidRPr="005D6C72">
        <w:rPr>
          <w:rFonts w:ascii="Times New Roman" w:hAnsi="Times New Roman" w:cs="Times New Roman"/>
          <w:sz w:val="28"/>
          <w:szCs w:val="28"/>
        </w:rPr>
        <w:t>,3%) общеобразовательных организациях все лица, зачисленные в кадровый резерв управленческих кадров, имеют планы индивидуального развития и прошли обучение.</w:t>
      </w:r>
    </w:p>
    <w:p w14:paraId="0BF87C1C" w14:textId="77777777" w:rsidR="00B7185F" w:rsidRPr="005D6C72" w:rsidRDefault="00B7185F" w:rsidP="00B7185F">
      <w:pPr>
        <w:tabs>
          <w:tab w:val="left" w:pos="993"/>
        </w:tabs>
        <w:spacing w:after="0" w:line="240" w:lineRule="auto"/>
        <w:ind w:firstLine="709"/>
        <w:jc w:val="both"/>
        <w:rPr>
          <w:rFonts w:ascii="Times New Roman" w:hAnsi="Times New Roman" w:cs="Times New Roman"/>
          <w:b/>
          <w:sz w:val="28"/>
          <w:szCs w:val="28"/>
        </w:rPr>
      </w:pPr>
    </w:p>
    <w:p w14:paraId="08B3A4E6" w14:textId="234793A9" w:rsidR="00287BFF" w:rsidRPr="005D6C72" w:rsidRDefault="00BA49D0" w:rsidP="00B7185F">
      <w:pPr>
        <w:tabs>
          <w:tab w:val="left" w:pos="993"/>
        </w:tabs>
        <w:spacing w:after="0" w:line="240" w:lineRule="auto"/>
        <w:ind w:firstLine="709"/>
        <w:jc w:val="both"/>
        <w:rPr>
          <w:rFonts w:ascii="Times New Roman" w:hAnsi="Times New Roman" w:cs="Times New Roman"/>
          <w:b/>
          <w:sz w:val="28"/>
          <w:szCs w:val="28"/>
        </w:rPr>
      </w:pPr>
      <w:r w:rsidRPr="005D6C72">
        <w:rPr>
          <w:rFonts w:ascii="Times New Roman" w:hAnsi="Times New Roman" w:cs="Times New Roman"/>
          <w:b/>
          <w:sz w:val="28"/>
          <w:szCs w:val="28"/>
        </w:rPr>
        <w:t xml:space="preserve">Критерий 5. </w:t>
      </w:r>
      <w:r w:rsidR="00287BFF" w:rsidRPr="005D6C72">
        <w:rPr>
          <w:rFonts w:ascii="Times New Roman" w:hAnsi="Times New Roman" w:cs="Times New Roman"/>
          <w:b/>
          <w:sz w:val="28"/>
          <w:szCs w:val="28"/>
        </w:rPr>
        <w:t>Подготовка школьных управленческих команд</w:t>
      </w:r>
    </w:p>
    <w:p w14:paraId="6EC9C300" w14:textId="10070967" w:rsidR="00287BFF" w:rsidRPr="005D6C72" w:rsidRDefault="00176059" w:rsidP="00B7185F">
      <w:pPr>
        <w:tabs>
          <w:tab w:val="left" w:pos="993"/>
        </w:tabs>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366</w:t>
      </w:r>
      <w:r w:rsidR="0007503D" w:rsidRPr="005D6C72">
        <w:rPr>
          <w:rFonts w:ascii="Times New Roman" w:hAnsi="Times New Roman" w:cs="Times New Roman"/>
          <w:sz w:val="28"/>
          <w:szCs w:val="28"/>
        </w:rPr>
        <w:t xml:space="preserve"> (100%)</w:t>
      </w:r>
      <w:r w:rsidR="00287BFF" w:rsidRPr="005D6C72">
        <w:rPr>
          <w:rFonts w:ascii="Times New Roman" w:hAnsi="Times New Roman" w:cs="Times New Roman"/>
          <w:sz w:val="28"/>
          <w:szCs w:val="28"/>
        </w:rPr>
        <w:t xml:space="preserve"> </w:t>
      </w:r>
      <w:r w:rsidR="00482162" w:rsidRPr="005D6C72">
        <w:rPr>
          <w:rFonts w:ascii="Times New Roman" w:hAnsi="Times New Roman" w:cs="Times New Roman"/>
          <w:sz w:val="28"/>
          <w:szCs w:val="28"/>
        </w:rPr>
        <w:t>общеобразовательных организаций</w:t>
      </w:r>
      <w:r w:rsidR="00287BFF" w:rsidRPr="005D6C72">
        <w:rPr>
          <w:rFonts w:ascii="Times New Roman" w:hAnsi="Times New Roman" w:cs="Times New Roman"/>
          <w:sz w:val="28"/>
          <w:szCs w:val="28"/>
        </w:rPr>
        <w:t xml:space="preserve"> </w:t>
      </w:r>
      <w:r w:rsidR="00482162" w:rsidRPr="005D6C72">
        <w:rPr>
          <w:rFonts w:ascii="Times New Roman" w:hAnsi="Times New Roman" w:cs="Times New Roman"/>
          <w:sz w:val="28"/>
          <w:szCs w:val="28"/>
        </w:rPr>
        <w:t>имеют</w:t>
      </w:r>
      <w:r w:rsidR="00287BFF" w:rsidRPr="005D6C72">
        <w:rPr>
          <w:rFonts w:ascii="Times New Roman" w:hAnsi="Times New Roman" w:cs="Times New Roman"/>
          <w:sz w:val="28"/>
          <w:szCs w:val="28"/>
        </w:rPr>
        <w:t xml:space="preserve"> план мероприятий, обеспечивающий безопасн</w:t>
      </w:r>
      <w:r w:rsidR="00EA0B8A" w:rsidRPr="005D6C72">
        <w:rPr>
          <w:rFonts w:ascii="Times New Roman" w:hAnsi="Times New Roman" w:cs="Times New Roman"/>
          <w:sz w:val="28"/>
          <w:szCs w:val="28"/>
        </w:rPr>
        <w:t>ость организации в соответствии</w:t>
      </w:r>
      <w:r w:rsidR="00EA0B8A" w:rsidRPr="005D6C72">
        <w:rPr>
          <w:rFonts w:ascii="Times New Roman" w:hAnsi="Times New Roman" w:cs="Times New Roman"/>
          <w:sz w:val="28"/>
          <w:szCs w:val="28"/>
        </w:rPr>
        <w:br/>
        <w:t>с паспортом безопасности.</w:t>
      </w:r>
    </w:p>
    <w:p w14:paraId="4D4AC0B9" w14:textId="21883692" w:rsidR="00287BFF" w:rsidRPr="005D6C72" w:rsidRDefault="00287BFF" w:rsidP="00B7185F">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176059" w:rsidRPr="005D6C72">
        <w:rPr>
          <w:rFonts w:ascii="Times New Roman" w:hAnsi="Times New Roman" w:cs="Times New Roman"/>
          <w:sz w:val="28"/>
          <w:szCs w:val="28"/>
        </w:rPr>
        <w:t>366</w:t>
      </w:r>
      <w:r w:rsidR="0007503D" w:rsidRPr="005D6C72">
        <w:rPr>
          <w:rFonts w:ascii="Times New Roman" w:hAnsi="Times New Roman" w:cs="Times New Roman"/>
          <w:sz w:val="28"/>
          <w:szCs w:val="28"/>
        </w:rPr>
        <w:t xml:space="preserve"> (</w:t>
      </w:r>
      <w:r w:rsidR="00C2780F" w:rsidRPr="005D6C72">
        <w:rPr>
          <w:rFonts w:ascii="Times New Roman" w:hAnsi="Times New Roman" w:cs="Times New Roman"/>
          <w:sz w:val="28"/>
          <w:szCs w:val="28"/>
        </w:rPr>
        <w:t>100%</w:t>
      </w:r>
      <w:r w:rsidR="0007503D" w:rsidRPr="005D6C72">
        <w:rPr>
          <w:rFonts w:ascii="Times New Roman" w:hAnsi="Times New Roman" w:cs="Times New Roman"/>
          <w:sz w:val="28"/>
          <w:szCs w:val="28"/>
        </w:rPr>
        <w:t xml:space="preserve">) </w:t>
      </w:r>
      <w:r w:rsidRPr="005D6C72">
        <w:rPr>
          <w:rFonts w:ascii="Times New Roman" w:hAnsi="Times New Roman" w:cs="Times New Roman"/>
          <w:sz w:val="28"/>
          <w:szCs w:val="28"/>
        </w:rPr>
        <w:t>общеобразовательных организациях проведены инструктажи в полном объеме</w:t>
      </w:r>
      <w:r w:rsidR="00783140" w:rsidRPr="005D6C72">
        <w:rPr>
          <w:rFonts w:ascii="Times New Roman" w:hAnsi="Times New Roman" w:cs="Times New Roman"/>
          <w:sz w:val="28"/>
          <w:szCs w:val="28"/>
        </w:rPr>
        <w:t xml:space="preserve"> (100%)</w:t>
      </w:r>
      <w:r w:rsidRPr="005D6C72">
        <w:rPr>
          <w:rFonts w:ascii="Times New Roman" w:hAnsi="Times New Roman" w:cs="Times New Roman"/>
          <w:sz w:val="28"/>
          <w:szCs w:val="28"/>
        </w:rPr>
        <w:t xml:space="preserve"> по охране труда и технике безопасности.</w:t>
      </w:r>
    </w:p>
    <w:p w14:paraId="47D05E6F" w14:textId="4E0F58B4" w:rsidR="00287BFF" w:rsidRPr="005D6C72" w:rsidRDefault="00287BFF" w:rsidP="007C62F2">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176059" w:rsidRPr="005D6C72">
        <w:rPr>
          <w:rFonts w:ascii="Times New Roman" w:hAnsi="Times New Roman" w:cs="Times New Roman"/>
          <w:sz w:val="28"/>
          <w:szCs w:val="28"/>
        </w:rPr>
        <w:t>250 (68,3</w:t>
      </w:r>
      <w:r w:rsidR="0007503D" w:rsidRPr="005D6C72">
        <w:rPr>
          <w:rFonts w:ascii="Times New Roman" w:hAnsi="Times New Roman" w:cs="Times New Roman"/>
          <w:sz w:val="28"/>
          <w:szCs w:val="28"/>
        </w:rPr>
        <w:t xml:space="preserve">%) </w:t>
      </w:r>
      <w:r w:rsidRPr="005D6C72">
        <w:rPr>
          <w:rFonts w:ascii="Times New Roman" w:hAnsi="Times New Roman" w:cs="Times New Roman"/>
          <w:sz w:val="28"/>
          <w:szCs w:val="28"/>
        </w:rPr>
        <w:t>обще</w:t>
      </w:r>
      <w:r w:rsidR="0007503D" w:rsidRPr="005D6C72">
        <w:rPr>
          <w:rFonts w:ascii="Times New Roman" w:hAnsi="Times New Roman" w:cs="Times New Roman"/>
          <w:sz w:val="28"/>
          <w:szCs w:val="28"/>
        </w:rPr>
        <w:t>образовательных организациях</w:t>
      </w:r>
      <w:r w:rsidR="007E50DE" w:rsidRPr="005D6C72">
        <w:rPr>
          <w:rFonts w:ascii="Times New Roman" w:hAnsi="Times New Roman" w:cs="Times New Roman"/>
          <w:sz w:val="28"/>
          <w:szCs w:val="28"/>
        </w:rPr>
        <w:t xml:space="preserve"> имею</w:t>
      </w:r>
      <w:r w:rsidRPr="005D6C72">
        <w:rPr>
          <w:rFonts w:ascii="Times New Roman" w:hAnsi="Times New Roman" w:cs="Times New Roman"/>
          <w:sz w:val="28"/>
          <w:szCs w:val="28"/>
        </w:rPr>
        <w:t xml:space="preserve">тся </w:t>
      </w:r>
      <w:r w:rsidR="007E50DE" w:rsidRPr="005D6C72">
        <w:rPr>
          <w:rFonts w:ascii="Times New Roman" w:hAnsi="Times New Roman" w:cs="Times New Roman"/>
          <w:sz w:val="28"/>
          <w:szCs w:val="28"/>
        </w:rPr>
        <w:t>современные учебные кабинеты, лаборат</w:t>
      </w:r>
      <w:r w:rsidR="00EA0B8A" w:rsidRPr="005D6C72">
        <w:rPr>
          <w:rFonts w:ascii="Times New Roman" w:hAnsi="Times New Roman" w:cs="Times New Roman"/>
          <w:sz w:val="28"/>
          <w:szCs w:val="28"/>
        </w:rPr>
        <w:t>ории, мастерские, оборудованные</w:t>
      </w:r>
      <w:r w:rsidR="00EA0B8A" w:rsidRPr="005D6C72">
        <w:rPr>
          <w:rFonts w:ascii="Times New Roman" w:hAnsi="Times New Roman" w:cs="Times New Roman"/>
          <w:sz w:val="28"/>
          <w:szCs w:val="28"/>
        </w:rPr>
        <w:br/>
      </w:r>
      <w:r w:rsidR="007E50DE" w:rsidRPr="005D6C72">
        <w:rPr>
          <w:rFonts w:ascii="Times New Roman" w:hAnsi="Times New Roman" w:cs="Times New Roman"/>
          <w:sz w:val="28"/>
          <w:szCs w:val="28"/>
        </w:rPr>
        <w:t xml:space="preserve">в соответствии с требованиями федеральных государственных образовательных стандартов, международных стандартов </w:t>
      </w:r>
      <w:proofErr w:type="spellStart"/>
      <w:r w:rsidR="007076BF" w:rsidRPr="005D6C72">
        <w:rPr>
          <w:rFonts w:ascii="Times New Roman" w:hAnsi="Times New Roman" w:cs="Times New Roman"/>
          <w:sz w:val="28"/>
          <w:szCs w:val="28"/>
          <w:lang w:val="en-US"/>
        </w:rPr>
        <w:t>WorldSk</w:t>
      </w:r>
      <w:r w:rsidR="00107A01" w:rsidRPr="005D6C72">
        <w:rPr>
          <w:rFonts w:ascii="Times New Roman" w:hAnsi="Times New Roman" w:cs="Times New Roman"/>
          <w:sz w:val="28"/>
          <w:szCs w:val="28"/>
          <w:lang w:val="en-US"/>
        </w:rPr>
        <w:t>ills</w:t>
      </w:r>
      <w:proofErr w:type="spellEnd"/>
      <w:r w:rsidR="007E50DE" w:rsidRPr="005D6C72">
        <w:rPr>
          <w:rFonts w:ascii="Times New Roman" w:hAnsi="Times New Roman" w:cs="Times New Roman"/>
          <w:sz w:val="28"/>
          <w:szCs w:val="28"/>
        </w:rPr>
        <w:t>.</w:t>
      </w:r>
    </w:p>
    <w:p w14:paraId="1FC3B160" w14:textId="004B2B96" w:rsidR="007E50DE" w:rsidRPr="005D6C72" w:rsidRDefault="007E50DE" w:rsidP="007C62F2">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В</w:t>
      </w:r>
      <w:r w:rsidR="00176059" w:rsidRPr="005D6C72">
        <w:rPr>
          <w:rFonts w:ascii="Times New Roman" w:hAnsi="Times New Roman" w:cs="Times New Roman"/>
          <w:sz w:val="28"/>
          <w:szCs w:val="28"/>
        </w:rPr>
        <w:t xml:space="preserve"> 206</w:t>
      </w:r>
      <w:r w:rsidR="0007503D" w:rsidRPr="005D6C72">
        <w:rPr>
          <w:rFonts w:ascii="Times New Roman" w:hAnsi="Times New Roman" w:cs="Times New Roman"/>
          <w:sz w:val="28"/>
          <w:szCs w:val="28"/>
        </w:rPr>
        <w:t xml:space="preserve"> (56,3%)</w:t>
      </w:r>
      <w:r w:rsidRPr="005D6C72">
        <w:rPr>
          <w:rFonts w:ascii="Times New Roman" w:hAnsi="Times New Roman" w:cs="Times New Roman"/>
          <w:sz w:val="28"/>
          <w:szCs w:val="28"/>
        </w:rPr>
        <w:t xml:space="preserve"> общеобраз</w:t>
      </w:r>
      <w:r w:rsidR="00EA0B8A" w:rsidRPr="005D6C72">
        <w:rPr>
          <w:rFonts w:ascii="Times New Roman" w:hAnsi="Times New Roman" w:cs="Times New Roman"/>
          <w:sz w:val="28"/>
          <w:szCs w:val="28"/>
        </w:rPr>
        <w:t>овательных организациях имеются</w:t>
      </w:r>
      <w:r w:rsidR="00EA0B8A" w:rsidRPr="005D6C72">
        <w:rPr>
          <w:rFonts w:ascii="Times New Roman" w:hAnsi="Times New Roman" w:cs="Times New Roman"/>
          <w:sz w:val="28"/>
          <w:szCs w:val="28"/>
        </w:rPr>
        <w:br/>
      </w:r>
      <w:r w:rsidRPr="005D6C72">
        <w:rPr>
          <w:rFonts w:ascii="Times New Roman" w:hAnsi="Times New Roman" w:cs="Times New Roman"/>
          <w:sz w:val="28"/>
          <w:szCs w:val="28"/>
        </w:rPr>
        <w:t>и реализуются договоры о сетевой форме реализации образовательных программ.</w:t>
      </w:r>
    </w:p>
    <w:p w14:paraId="31787CAD" w14:textId="7926BBB7" w:rsidR="007E50DE" w:rsidRPr="005D6C72" w:rsidRDefault="007E50DE" w:rsidP="007C62F2">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В</w:t>
      </w:r>
      <w:r w:rsidR="00176059" w:rsidRPr="005D6C72">
        <w:rPr>
          <w:rFonts w:ascii="Times New Roman" w:hAnsi="Times New Roman" w:cs="Times New Roman"/>
          <w:sz w:val="28"/>
          <w:szCs w:val="28"/>
        </w:rPr>
        <w:t xml:space="preserve"> 364 (99,5</w:t>
      </w:r>
      <w:r w:rsidR="0007503D" w:rsidRPr="005D6C72">
        <w:rPr>
          <w:rFonts w:ascii="Times New Roman" w:hAnsi="Times New Roman" w:cs="Times New Roman"/>
          <w:sz w:val="28"/>
          <w:szCs w:val="28"/>
        </w:rPr>
        <w:t>%)</w:t>
      </w:r>
      <w:r w:rsidR="00EB4CC4" w:rsidRPr="005D6C72">
        <w:rPr>
          <w:rFonts w:ascii="Times New Roman" w:hAnsi="Times New Roman" w:cs="Times New Roman"/>
          <w:sz w:val="28"/>
          <w:szCs w:val="28"/>
        </w:rPr>
        <w:t xml:space="preserve"> общеобразовательных организациях</w:t>
      </w:r>
      <w:r w:rsidR="00EA0B8A" w:rsidRPr="005D6C72">
        <w:rPr>
          <w:rFonts w:ascii="Times New Roman" w:hAnsi="Times New Roman" w:cs="Times New Roman"/>
          <w:sz w:val="28"/>
          <w:szCs w:val="28"/>
        </w:rPr>
        <w:t xml:space="preserve"> имеется</w:t>
      </w:r>
      <w:r w:rsidR="00EA0B8A" w:rsidRPr="005D6C72">
        <w:rPr>
          <w:rFonts w:ascii="Times New Roman" w:hAnsi="Times New Roman" w:cs="Times New Roman"/>
          <w:sz w:val="28"/>
          <w:szCs w:val="28"/>
        </w:rPr>
        <w:br/>
      </w:r>
      <w:r w:rsidRPr="005D6C72">
        <w:rPr>
          <w:rFonts w:ascii="Times New Roman" w:hAnsi="Times New Roman" w:cs="Times New Roman"/>
          <w:sz w:val="28"/>
          <w:szCs w:val="28"/>
        </w:rPr>
        <w:t>и функционирует электронная информационно-образовательная среда, в том числе электронные библиотеки, электронные журналы, электронные дневники и т.д.</w:t>
      </w:r>
    </w:p>
    <w:p w14:paraId="7653D9A7" w14:textId="0571750B" w:rsidR="007E50DE" w:rsidRPr="005D6C72" w:rsidRDefault="007E50DE" w:rsidP="007C62F2">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В</w:t>
      </w:r>
      <w:r w:rsidR="00176059" w:rsidRPr="005D6C72">
        <w:rPr>
          <w:rFonts w:ascii="Times New Roman" w:hAnsi="Times New Roman" w:cs="Times New Roman"/>
          <w:sz w:val="28"/>
          <w:szCs w:val="28"/>
        </w:rPr>
        <w:t xml:space="preserve"> 271 (74</w:t>
      </w:r>
      <w:r w:rsidR="0007503D" w:rsidRPr="005D6C72">
        <w:rPr>
          <w:rFonts w:ascii="Times New Roman" w:hAnsi="Times New Roman" w:cs="Times New Roman"/>
          <w:sz w:val="28"/>
          <w:szCs w:val="28"/>
        </w:rPr>
        <w:t>%)</w:t>
      </w:r>
      <w:r w:rsidRPr="005D6C72">
        <w:rPr>
          <w:rFonts w:ascii="Times New Roman" w:hAnsi="Times New Roman" w:cs="Times New Roman"/>
          <w:sz w:val="28"/>
          <w:szCs w:val="28"/>
        </w:rPr>
        <w:t xml:space="preserve"> </w:t>
      </w:r>
      <w:r w:rsidR="00EB4CC4" w:rsidRPr="005D6C72">
        <w:rPr>
          <w:rFonts w:ascii="Times New Roman" w:hAnsi="Times New Roman" w:cs="Times New Roman"/>
          <w:sz w:val="28"/>
          <w:szCs w:val="28"/>
        </w:rPr>
        <w:t>общеобразовательной организации</w:t>
      </w:r>
      <w:r w:rsidRPr="005D6C72">
        <w:rPr>
          <w:rFonts w:ascii="Times New Roman" w:hAnsi="Times New Roman" w:cs="Times New Roman"/>
          <w:sz w:val="28"/>
          <w:szCs w:val="28"/>
        </w:rPr>
        <w:t xml:space="preserve"> имеется внутренняя система оценки профессиональной ориентации и дополнительного образования обучающихся.</w:t>
      </w:r>
    </w:p>
    <w:p w14:paraId="09D1CF96" w14:textId="01F177FE" w:rsidR="007E50DE" w:rsidRPr="005D6C72" w:rsidRDefault="007E50DE" w:rsidP="007C62F2">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176059" w:rsidRPr="005D6C72">
        <w:rPr>
          <w:rFonts w:ascii="Times New Roman" w:hAnsi="Times New Roman" w:cs="Times New Roman"/>
          <w:sz w:val="28"/>
          <w:szCs w:val="28"/>
        </w:rPr>
        <w:t>361 (98,6</w:t>
      </w:r>
      <w:r w:rsidR="0007503D" w:rsidRPr="005D6C72">
        <w:rPr>
          <w:rFonts w:ascii="Times New Roman" w:hAnsi="Times New Roman" w:cs="Times New Roman"/>
          <w:sz w:val="28"/>
          <w:szCs w:val="28"/>
        </w:rPr>
        <w:t xml:space="preserve">%) </w:t>
      </w:r>
      <w:r w:rsidR="00EB4CC4" w:rsidRPr="005D6C72">
        <w:rPr>
          <w:rFonts w:ascii="Times New Roman" w:hAnsi="Times New Roman" w:cs="Times New Roman"/>
          <w:sz w:val="28"/>
          <w:szCs w:val="28"/>
        </w:rPr>
        <w:t>общеобразовательной организации</w:t>
      </w:r>
      <w:r w:rsidR="00EA0B8A" w:rsidRPr="005D6C72">
        <w:rPr>
          <w:rFonts w:ascii="Times New Roman" w:hAnsi="Times New Roman" w:cs="Times New Roman"/>
          <w:sz w:val="28"/>
          <w:szCs w:val="28"/>
        </w:rPr>
        <w:t xml:space="preserve"> официальный сайт</w:t>
      </w:r>
      <w:r w:rsidR="00EA0B8A" w:rsidRPr="005D6C72">
        <w:rPr>
          <w:rFonts w:ascii="Times New Roman" w:hAnsi="Times New Roman" w:cs="Times New Roman"/>
          <w:sz w:val="28"/>
          <w:szCs w:val="28"/>
        </w:rPr>
        <w:br/>
      </w:r>
      <w:r w:rsidRPr="005D6C72">
        <w:rPr>
          <w:rFonts w:ascii="Times New Roman" w:hAnsi="Times New Roman" w:cs="Times New Roman"/>
          <w:sz w:val="28"/>
          <w:szCs w:val="28"/>
        </w:rPr>
        <w:t xml:space="preserve">в сети </w:t>
      </w:r>
      <w:r w:rsidR="00107A01" w:rsidRPr="005D6C72">
        <w:rPr>
          <w:rFonts w:ascii="Times New Roman" w:hAnsi="Times New Roman" w:cs="Times New Roman"/>
          <w:sz w:val="28"/>
          <w:szCs w:val="28"/>
        </w:rPr>
        <w:t>«</w:t>
      </w:r>
      <w:r w:rsidRPr="005D6C72">
        <w:rPr>
          <w:rFonts w:ascii="Times New Roman" w:hAnsi="Times New Roman" w:cs="Times New Roman"/>
          <w:sz w:val="28"/>
          <w:szCs w:val="28"/>
        </w:rPr>
        <w:t>Интернет</w:t>
      </w:r>
      <w:r w:rsidR="00107A01" w:rsidRPr="005D6C72">
        <w:rPr>
          <w:rFonts w:ascii="Times New Roman" w:hAnsi="Times New Roman" w:cs="Times New Roman"/>
          <w:sz w:val="28"/>
          <w:szCs w:val="28"/>
        </w:rPr>
        <w:t>»</w:t>
      </w:r>
      <w:r w:rsidRPr="005D6C72">
        <w:rPr>
          <w:rFonts w:ascii="Times New Roman" w:hAnsi="Times New Roman" w:cs="Times New Roman"/>
          <w:sz w:val="28"/>
          <w:szCs w:val="28"/>
        </w:rPr>
        <w:t xml:space="preserve"> соответствует требованиям законодательства. </w:t>
      </w:r>
    </w:p>
    <w:p w14:paraId="511560F8" w14:textId="35E0112B" w:rsidR="00783140" w:rsidRPr="005D6C72" w:rsidRDefault="00783140" w:rsidP="007C62F2">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451CB1" w:rsidRPr="005D6C72">
        <w:rPr>
          <w:rFonts w:ascii="Times New Roman" w:hAnsi="Times New Roman" w:cs="Times New Roman"/>
          <w:sz w:val="28"/>
          <w:szCs w:val="28"/>
        </w:rPr>
        <w:t>142 (38,8</w:t>
      </w:r>
      <w:r w:rsidR="0007503D" w:rsidRPr="005D6C72">
        <w:rPr>
          <w:rFonts w:ascii="Times New Roman" w:hAnsi="Times New Roman" w:cs="Times New Roman"/>
          <w:sz w:val="28"/>
          <w:szCs w:val="28"/>
        </w:rPr>
        <w:t>%) общеобразовательных организациях</w:t>
      </w:r>
      <w:r w:rsidRPr="005D6C72">
        <w:rPr>
          <w:rFonts w:ascii="Times New Roman" w:hAnsi="Times New Roman" w:cs="Times New Roman"/>
          <w:sz w:val="28"/>
          <w:szCs w:val="28"/>
        </w:rPr>
        <w:t xml:space="preserve"> доля привлеченных средств в общем бюджете организации</w:t>
      </w:r>
      <w:r w:rsidR="00176059" w:rsidRPr="005D6C72">
        <w:rPr>
          <w:rFonts w:ascii="Times New Roman" w:hAnsi="Times New Roman" w:cs="Times New Roman"/>
          <w:sz w:val="28"/>
          <w:szCs w:val="28"/>
        </w:rPr>
        <w:t xml:space="preserve"> (данные по итогам 2022</w:t>
      </w:r>
      <w:r w:rsidR="0007503D" w:rsidRPr="005D6C72">
        <w:rPr>
          <w:rFonts w:ascii="Times New Roman" w:hAnsi="Times New Roman" w:cs="Times New Roman"/>
          <w:sz w:val="28"/>
          <w:szCs w:val="28"/>
        </w:rPr>
        <w:t>/202</w:t>
      </w:r>
      <w:r w:rsidR="00176059" w:rsidRPr="005D6C72">
        <w:rPr>
          <w:rFonts w:ascii="Times New Roman" w:hAnsi="Times New Roman" w:cs="Times New Roman"/>
          <w:sz w:val="28"/>
          <w:szCs w:val="28"/>
        </w:rPr>
        <w:t>3</w:t>
      </w:r>
      <w:r w:rsidR="0007503D" w:rsidRPr="005D6C72">
        <w:rPr>
          <w:rFonts w:ascii="Times New Roman" w:hAnsi="Times New Roman" w:cs="Times New Roman"/>
          <w:sz w:val="28"/>
          <w:szCs w:val="28"/>
        </w:rPr>
        <w:t xml:space="preserve"> учебного года) </w:t>
      </w:r>
      <w:r w:rsidRPr="005D6C72">
        <w:rPr>
          <w:rFonts w:ascii="Times New Roman" w:hAnsi="Times New Roman" w:cs="Times New Roman"/>
          <w:sz w:val="28"/>
          <w:szCs w:val="28"/>
        </w:rPr>
        <w:t>составила 2% и более.</w:t>
      </w:r>
    </w:p>
    <w:p w14:paraId="3C35DBC4" w14:textId="4C1C9F19" w:rsidR="00783140" w:rsidRPr="005D6C72" w:rsidRDefault="00783140" w:rsidP="007C62F2">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В</w:t>
      </w:r>
      <w:r w:rsidR="00176059" w:rsidRPr="005D6C72">
        <w:rPr>
          <w:rFonts w:ascii="Times New Roman" w:hAnsi="Times New Roman" w:cs="Times New Roman"/>
          <w:sz w:val="28"/>
          <w:szCs w:val="28"/>
        </w:rPr>
        <w:t xml:space="preserve"> 314 (85,8</w:t>
      </w:r>
      <w:r w:rsidR="0007503D" w:rsidRPr="005D6C72">
        <w:rPr>
          <w:rFonts w:ascii="Times New Roman" w:hAnsi="Times New Roman" w:cs="Times New Roman"/>
          <w:sz w:val="28"/>
          <w:szCs w:val="28"/>
        </w:rPr>
        <w:t>%)</w:t>
      </w:r>
      <w:r w:rsidRPr="005D6C72">
        <w:rPr>
          <w:rFonts w:ascii="Times New Roman" w:hAnsi="Times New Roman" w:cs="Times New Roman"/>
          <w:sz w:val="28"/>
          <w:szCs w:val="28"/>
        </w:rPr>
        <w:t xml:space="preserve"> общеобразовательных организациях педагоги приняли участие в профессиональных конкурсах.</w:t>
      </w:r>
    </w:p>
    <w:p w14:paraId="793CC797" w14:textId="4DC9637E" w:rsidR="00783140" w:rsidRPr="005D6C72" w:rsidRDefault="00783140" w:rsidP="008B6DF1">
      <w:pPr>
        <w:spacing w:before="120" w:after="12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451CB1" w:rsidRPr="005D6C72">
        <w:rPr>
          <w:rFonts w:ascii="Times New Roman" w:hAnsi="Times New Roman" w:cs="Times New Roman"/>
          <w:sz w:val="28"/>
          <w:szCs w:val="28"/>
        </w:rPr>
        <w:t>105 (28</w:t>
      </w:r>
      <w:r w:rsidR="00176059" w:rsidRPr="005D6C72">
        <w:rPr>
          <w:rFonts w:ascii="Times New Roman" w:hAnsi="Times New Roman" w:cs="Times New Roman"/>
          <w:sz w:val="28"/>
          <w:szCs w:val="28"/>
        </w:rPr>
        <w:t>,7</w:t>
      </w:r>
      <w:r w:rsidR="0007503D" w:rsidRPr="005D6C72">
        <w:rPr>
          <w:rFonts w:ascii="Times New Roman" w:hAnsi="Times New Roman" w:cs="Times New Roman"/>
          <w:sz w:val="28"/>
          <w:szCs w:val="28"/>
        </w:rPr>
        <w:t xml:space="preserve">%) </w:t>
      </w:r>
      <w:r w:rsidRPr="005D6C72">
        <w:rPr>
          <w:rFonts w:ascii="Times New Roman" w:hAnsi="Times New Roman" w:cs="Times New Roman"/>
          <w:sz w:val="28"/>
          <w:szCs w:val="28"/>
        </w:rPr>
        <w:t>общеобразовательных организациях доля педагогических работников, аттестованных на квалификационные катег</w:t>
      </w:r>
      <w:r w:rsidR="00EA0B8A" w:rsidRPr="005D6C72">
        <w:rPr>
          <w:rFonts w:ascii="Times New Roman" w:hAnsi="Times New Roman" w:cs="Times New Roman"/>
          <w:sz w:val="28"/>
          <w:szCs w:val="28"/>
        </w:rPr>
        <w:t>ории, (данные</w:t>
      </w:r>
      <w:r w:rsidR="00EA0B8A" w:rsidRPr="005D6C72">
        <w:rPr>
          <w:rFonts w:ascii="Times New Roman" w:hAnsi="Times New Roman" w:cs="Times New Roman"/>
          <w:sz w:val="28"/>
          <w:szCs w:val="28"/>
        </w:rPr>
        <w:br/>
      </w:r>
      <w:r w:rsidRPr="005D6C72">
        <w:rPr>
          <w:rFonts w:ascii="Times New Roman" w:hAnsi="Times New Roman" w:cs="Times New Roman"/>
          <w:sz w:val="28"/>
          <w:szCs w:val="28"/>
        </w:rPr>
        <w:t>по итогам 202</w:t>
      </w:r>
      <w:r w:rsidR="00176059" w:rsidRPr="005D6C72">
        <w:rPr>
          <w:rFonts w:ascii="Times New Roman" w:hAnsi="Times New Roman" w:cs="Times New Roman"/>
          <w:sz w:val="28"/>
          <w:szCs w:val="28"/>
        </w:rPr>
        <w:t>2/2023</w:t>
      </w:r>
      <w:r w:rsidRPr="005D6C72">
        <w:rPr>
          <w:rFonts w:ascii="Times New Roman" w:hAnsi="Times New Roman" w:cs="Times New Roman"/>
          <w:sz w:val="28"/>
          <w:szCs w:val="28"/>
        </w:rPr>
        <w:t xml:space="preserve"> учебного года) составила 100%.</w:t>
      </w:r>
    </w:p>
    <w:p w14:paraId="2BC1E072" w14:textId="73EC9349" w:rsidR="00783140" w:rsidRPr="005D6C72" w:rsidRDefault="00783140" w:rsidP="007C62F2">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В</w:t>
      </w:r>
      <w:r w:rsidR="00451CB1" w:rsidRPr="005D6C72">
        <w:rPr>
          <w:rFonts w:ascii="Times New Roman" w:hAnsi="Times New Roman" w:cs="Times New Roman"/>
          <w:sz w:val="28"/>
          <w:szCs w:val="28"/>
        </w:rPr>
        <w:t xml:space="preserve"> 328 (89</w:t>
      </w:r>
      <w:r w:rsidR="00176059" w:rsidRPr="005D6C72">
        <w:rPr>
          <w:rFonts w:ascii="Times New Roman" w:hAnsi="Times New Roman" w:cs="Times New Roman"/>
          <w:sz w:val="28"/>
          <w:szCs w:val="28"/>
        </w:rPr>
        <w:t>,</w:t>
      </w:r>
      <w:r w:rsidR="00451CB1" w:rsidRPr="005D6C72">
        <w:rPr>
          <w:rFonts w:ascii="Times New Roman" w:hAnsi="Times New Roman" w:cs="Times New Roman"/>
          <w:sz w:val="28"/>
          <w:szCs w:val="28"/>
        </w:rPr>
        <w:t>6</w:t>
      </w:r>
      <w:r w:rsidR="0007503D" w:rsidRPr="005D6C72">
        <w:rPr>
          <w:rFonts w:ascii="Times New Roman" w:hAnsi="Times New Roman" w:cs="Times New Roman"/>
          <w:sz w:val="28"/>
          <w:szCs w:val="28"/>
        </w:rPr>
        <w:t>%)</w:t>
      </w:r>
      <w:r w:rsidRPr="005D6C72">
        <w:rPr>
          <w:rFonts w:ascii="Times New Roman" w:hAnsi="Times New Roman" w:cs="Times New Roman"/>
          <w:sz w:val="28"/>
          <w:szCs w:val="28"/>
        </w:rPr>
        <w:t xml:space="preserve"> общеобразовательных организациях доля педагогических работников, прошедших повышение квалификации в течение последних </w:t>
      </w:r>
      <w:r w:rsidR="00EA0B8A" w:rsidRPr="005D6C72">
        <w:rPr>
          <w:rFonts w:ascii="Times New Roman" w:hAnsi="Times New Roman" w:cs="Times New Roman"/>
          <w:sz w:val="28"/>
          <w:szCs w:val="28"/>
        </w:rPr>
        <w:t>трех лет</w:t>
      </w:r>
      <w:r w:rsidR="00176059" w:rsidRPr="005D6C72">
        <w:rPr>
          <w:rFonts w:ascii="Times New Roman" w:hAnsi="Times New Roman" w:cs="Times New Roman"/>
          <w:sz w:val="28"/>
          <w:szCs w:val="28"/>
        </w:rPr>
        <w:t xml:space="preserve"> (данные по итогам 2022/2023</w:t>
      </w:r>
      <w:r w:rsidRPr="005D6C72">
        <w:rPr>
          <w:rFonts w:ascii="Times New Roman" w:hAnsi="Times New Roman" w:cs="Times New Roman"/>
          <w:sz w:val="28"/>
          <w:szCs w:val="28"/>
        </w:rPr>
        <w:t xml:space="preserve"> учебного года)</w:t>
      </w:r>
      <w:r w:rsidR="00EA0B8A" w:rsidRPr="005D6C72">
        <w:rPr>
          <w:rFonts w:ascii="Times New Roman" w:hAnsi="Times New Roman" w:cs="Times New Roman"/>
          <w:sz w:val="28"/>
          <w:szCs w:val="28"/>
        </w:rPr>
        <w:t>,</w:t>
      </w:r>
      <w:r w:rsidRPr="005D6C72">
        <w:rPr>
          <w:rFonts w:ascii="Times New Roman" w:hAnsi="Times New Roman" w:cs="Times New Roman"/>
          <w:sz w:val="28"/>
          <w:szCs w:val="28"/>
        </w:rPr>
        <w:t xml:space="preserve"> составила 100%.</w:t>
      </w:r>
    </w:p>
    <w:p w14:paraId="47CC412B" w14:textId="62D40191" w:rsidR="00783140" w:rsidRPr="005D6C72" w:rsidRDefault="00783140" w:rsidP="007C62F2">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176059" w:rsidRPr="005D6C72">
        <w:rPr>
          <w:rFonts w:ascii="Times New Roman" w:hAnsi="Times New Roman" w:cs="Times New Roman"/>
          <w:sz w:val="28"/>
          <w:szCs w:val="28"/>
        </w:rPr>
        <w:t>268 (73</w:t>
      </w:r>
      <w:r w:rsidR="00C2780F" w:rsidRPr="005D6C72">
        <w:rPr>
          <w:rFonts w:ascii="Times New Roman" w:hAnsi="Times New Roman" w:cs="Times New Roman"/>
          <w:sz w:val="28"/>
          <w:szCs w:val="28"/>
        </w:rPr>
        <w:t>,</w:t>
      </w:r>
      <w:r w:rsidR="00176059" w:rsidRPr="005D6C72">
        <w:rPr>
          <w:rFonts w:ascii="Times New Roman" w:hAnsi="Times New Roman" w:cs="Times New Roman"/>
          <w:sz w:val="28"/>
          <w:szCs w:val="28"/>
        </w:rPr>
        <w:t>2</w:t>
      </w:r>
      <w:r w:rsidR="00C2780F" w:rsidRPr="005D6C72">
        <w:rPr>
          <w:rFonts w:ascii="Times New Roman" w:hAnsi="Times New Roman" w:cs="Times New Roman"/>
          <w:sz w:val="28"/>
          <w:szCs w:val="28"/>
        </w:rPr>
        <w:t xml:space="preserve">%) </w:t>
      </w:r>
      <w:r w:rsidRPr="005D6C72">
        <w:rPr>
          <w:rFonts w:ascii="Times New Roman" w:hAnsi="Times New Roman" w:cs="Times New Roman"/>
          <w:sz w:val="28"/>
          <w:szCs w:val="28"/>
        </w:rPr>
        <w:t>обще</w:t>
      </w:r>
      <w:r w:rsidR="00C2780F" w:rsidRPr="005D6C72">
        <w:rPr>
          <w:rFonts w:ascii="Times New Roman" w:hAnsi="Times New Roman" w:cs="Times New Roman"/>
          <w:sz w:val="28"/>
          <w:szCs w:val="28"/>
        </w:rPr>
        <w:t>образовательных организациях</w:t>
      </w:r>
      <w:r w:rsidRPr="005D6C72">
        <w:rPr>
          <w:rFonts w:ascii="Times New Roman" w:hAnsi="Times New Roman" w:cs="Times New Roman"/>
          <w:sz w:val="28"/>
          <w:szCs w:val="28"/>
        </w:rPr>
        <w:t xml:space="preserve"> имеются программ</w:t>
      </w:r>
      <w:r w:rsidR="00EA0B8A" w:rsidRPr="005D6C72">
        <w:rPr>
          <w:rFonts w:ascii="Times New Roman" w:hAnsi="Times New Roman" w:cs="Times New Roman"/>
          <w:sz w:val="28"/>
          <w:szCs w:val="28"/>
        </w:rPr>
        <w:t>ы</w:t>
      </w:r>
      <w:r w:rsidRPr="005D6C72">
        <w:rPr>
          <w:rFonts w:ascii="Times New Roman" w:hAnsi="Times New Roman" w:cs="Times New Roman"/>
          <w:sz w:val="28"/>
          <w:szCs w:val="28"/>
        </w:rPr>
        <w:t xml:space="preserve"> профессионального роста педагогов.</w:t>
      </w:r>
    </w:p>
    <w:p w14:paraId="01ECDA9A" w14:textId="4AECD60F" w:rsidR="00783140" w:rsidRPr="005D6C72" w:rsidRDefault="00783140" w:rsidP="007C62F2">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lastRenderedPageBreak/>
        <w:t>В</w:t>
      </w:r>
      <w:r w:rsidR="00451CB1" w:rsidRPr="005D6C72">
        <w:rPr>
          <w:rFonts w:ascii="Times New Roman" w:hAnsi="Times New Roman" w:cs="Times New Roman"/>
          <w:sz w:val="28"/>
          <w:szCs w:val="28"/>
        </w:rPr>
        <w:t xml:space="preserve"> 145 (39,6</w:t>
      </w:r>
      <w:r w:rsidR="00C2780F" w:rsidRPr="005D6C72">
        <w:rPr>
          <w:rFonts w:ascii="Times New Roman" w:hAnsi="Times New Roman" w:cs="Times New Roman"/>
          <w:sz w:val="28"/>
          <w:szCs w:val="28"/>
        </w:rPr>
        <w:t>%)</w:t>
      </w:r>
      <w:r w:rsidRPr="005D6C72">
        <w:rPr>
          <w:rFonts w:ascii="Times New Roman" w:hAnsi="Times New Roman" w:cs="Times New Roman"/>
          <w:sz w:val="28"/>
          <w:szCs w:val="28"/>
        </w:rPr>
        <w:t xml:space="preserve"> общеобразовательных организациях доля педагогических работников в возрасте </w:t>
      </w:r>
      <w:r w:rsidR="00176059" w:rsidRPr="005D6C72">
        <w:rPr>
          <w:rFonts w:ascii="Times New Roman" w:hAnsi="Times New Roman" w:cs="Times New Roman"/>
          <w:sz w:val="28"/>
          <w:szCs w:val="28"/>
        </w:rPr>
        <w:t>до 35 лет (данные по итогам 2022/2023</w:t>
      </w:r>
      <w:r w:rsidRPr="005D6C72">
        <w:rPr>
          <w:rFonts w:ascii="Times New Roman" w:hAnsi="Times New Roman" w:cs="Times New Roman"/>
          <w:sz w:val="28"/>
          <w:szCs w:val="28"/>
        </w:rPr>
        <w:t xml:space="preserve"> учебного года)</w:t>
      </w:r>
      <w:r w:rsidR="00C2780F" w:rsidRPr="005D6C72">
        <w:rPr>
          <w:rFonts w:ascii="Times New Roman" w:hAnsi="Times New Roman" w:cs="Times New Roman"/>
          <w:sz w:val="28"/>
          <w:szCs w:val="28"/>
        </w:rPr>
        <w:t xml:space="preserve"> </w:t>
      </w:r>
      <w:r w:rsidRPr="005D6C72">
        <w:rPr>
          <w:rFonts w:ascii="Times New Roman" w:hAnsi="Times New Roman" w:cs="Times New Roman"/>
          <w:sz w:val="28"/>
          <w:szCs w:val="28"/>
        </w:rPr>
        <w:t>соста</w:t>
      </w:r>
      <w:r w:rsidR="007846E9" w:rsidRPr="005D6C72">
        <w:rPr>
          <w:rFonts w:ascii="Times New Roman" w:hAnsi="Times New Roman" w:cs="Times New Roman"/>
          <w:sz w:val="28"/>
          <w:szCs w:val="28"/>
        </w:rPr>
        <w:t>вила 20% и выше.</w:t>
      </w:r>
    </w:p>
    <w:p w14:paraId="17248067" w14:textId="6E5EA0DE" w:rsidR="00793002" w:rsidRPr="005D6C72" w:rsidRDefault="00793002" w:rsidP="008B6DF1">
      <w:pPr>
        <w:spacing w:before="120" w:after="120"/>
        <w:jc w:val="both"/>
        <w:rPr>
          <w:rFonts w:ascii="Times New Roman" w:hAnsi="Times New Roman" w:cs="Times New Roman"/>
          <w:sz w:val="28"/>
          <w:szCs w:val="28"/>
        </w:rPr>
      </w:pPr>
    </w:p>
    <w:p w14:paraId="3F4E605B" w14:textId="77777777" w:rsidR="00793002" w:rsidRPr="005D6C72" w:rsidRDefault="00793002" w:rsidP="008B6DF1">
      <w:pPr>
        <w:spacing w:before="120" w:after="120"/>
        <w:jc w:val="both"/>
        <w:rPr>
          <w:rFonts w:ascii="Times New Roman" w:hAnsi="Times New Roman" w:cs="Times New Roman"/>
          <w:sz w:val="28"/>
          <w:szCs w:val="28"/>
        </w:rPr>
        <w:sectPr w:rsidR="00793002" w:rsidRPr="005D6C72">
          <w:pgSz w:w="11906" w:h="16838"/>
          <w:pgMar w:top="1134" w:right="850" w:bottom="1134" w:left="1701" w:header="708" w:footer="708" w:gutter="0"/>
          <w:cols w:space="708"/>
          <w:docGrid w:linePitch="360"/>
        </w:sectPr>
      </w:pPr>
    </w:p>
    <w:p w14:paraId="716ADEE0" w14:textId="0C238360" w:rsidR="007346E1" w:rsidRPr="008A3A98" w:rsidRDefault="00E51AED" w:rsidP="00E51AED">
      <w:pPr>
        <w:pStyle w:val="2"/>
        <w:spacing w:before="120" w:after="120"/>
        <w:jc w:val="center"/>
        <w:rPr>
          <w:rFonts w:ascii="Times New Roman" w:hAnsi="Times New Roman" w:cs="Times New Roman"/>
          <w:b/>
          <w:color w:val="auto"/>
          <w:sz w:val="28"/>
          <w:szCs w:val="28"/>
        </w:rPr>
      </w:pPr>
      <w:bookmarkStart w:id="4" w:name="_Toc174446456"/>
      <w:r w:rsidRPr="00C35094">
        <w:rPr>
          <w:rFonts w:ascii="Times New Roman" w:hAnsi="Times New Roman" w:cs="Times New Roman"/>
          <w:b/>
          <w:color w:val="auto"/>
          <w:sz w:val="28"/>
          <w:szCs w:val="28"/>
        </w:rPr>
        <w:lastRenderedPageBreak/>
        <w:t xml:space="preserve">2. </w:t>
      </w:r>
      <w:r w:rsidR="00482162" w:rsidRPr="005D6C72">
        <w:rPr>
          <w:rFonts w:ascii="Times New Roman" w:hAnsi="Times New Roman" w:cs="Times New Roman"/>
          <w:b/>
          <w:color w:val="auto"/>
          <w:sz w:val="28"/>
          <w:szCs w:val="28"/>
        </w:rPr>
        <w:t>Образовательные организации дополнительного образования</w:t>
      </w:r>
      <w:bookmarkEnd w:id="4"/>
      <w:r w:rsidR="008A3A98">
        <w:rPr>
          <w:rFonts w:ascii="Times New Roman" w:hAnsi="Times New Roman" w:cs="Times New Roman"/>
          <w:b/>
          <w:color w:val="auto"/>
          <w:sz w:val="28"/>
          <w:szCs w:val="28"/>
        </w:rPr>
        <w:t>,</w:t>
      </w:r>
      <w:r w:rsidR="008A3A98" w:rsidRPr="008A3A98">
        <w:rPr>
          <w:rFonts w:ascii="Times New Roman" w:eastAsia="Times New Roman" w:hAnsi="Times New Roman" w:cs="Times New Roman"/>
          <w:sz w:val="28"/>
          <w:szCs w:val="28"/>
          <w:lang w:eastAsia="ru-RU"/>
        </w:rPr>
        <w:t xml:space="preserve"> </w:t>
      </w:r>
      <w:r w:rsidR="008A3A98" w:rsidRPr="008A3A98">
        <w:rPr>
          <w:rFonts w:ascii="Times New Roman" w:eastAsia="Times New Roman" w:hAnsi="Times New Roman" w:cs="Times New Roman"/>
          <w:b/>
          <w:color w:val="auto"/>
          <w:sz w:val="28"/>
          <w:szCs w:val="28"/>
          <w:lang w:eastAsia="ru-RU"/>
        </w:rPr>
        <w:t>подведомственные министерству образования Кировской области</w:t>
      </w:r>
    </w:p>
    <w:p w14:paraId="52FA41DE" w14:textId="783EED92" w:rsidR="00FD4511" w:rsidRPr="005D6C72" w:rsidRDefault="00C35094" w:rsidP="00366E15">
      <w:pPr>
        <w:spacing w:before="120" w:after="120" w:line="240" w:lineRule="auto"/>
        <w:ind w:firstLine="1069"/>
        <w:jc w:val="both"/>
      </w:pPr>
      <w:r w:rsidRPr="005D6C72">
        <w:rPr>
          <w:rFonts w:ascii="Times New Roman" w:eastAsia="Times New Roman" w:hAnsi="Times New Roman" w:cs="Times New Roman"/>
          <w:sz w:val="28"/>
          <w:szCs w:val="28"/>
          <w:lang w:eastAsia="ru-RU"/>
        </w:rPr>
        <w:t xml:space="preserve">В мониторинге приняли участие </w:t>
      </w:r>
      <w:r w:rsidR="002674B5">
        <w:rPr>
          <w:rFonts w:ascii="Times New Roman" w:eastAsia="Times New Roman" w:hAnsi="Times New Roman" w:cs="Times New Roman"/>
          <w:sz w:val="28"/>
          <w:szCs w:val="28"/>
          <w:lang w:eastAsia="ru-RU"/>
        </w:rPr>
        <w:t>65</w:t>
      </w:r>
      <w:r w:rsidRPr="005D6C72">
        <w:rPr>
          <w:rFonts w:ascii="Times New Roman" w:eastAsia="Times New Roman" w:hAnsi="Times New Roman" w:cs="Times New Roman"/>
          <w:sz w:val="28"/>
          <w:szCs w:val="28"/>
          <w:lang w:eastAsia="ru-RU"/>
        </w:rPr>
        <w:t xml:space="preserve"> образовательных организаций</w:t>
      </w:r>
      <w:r>
        <w:rPr>
          <w:rFonts w:ascii="Times New Roman" w:eastAsia="Times New Roman" w:hAnsi="Times New Roman" w:cs="Times New Roman"/>
          <w:sz w:val="28"/>
          <w:szCs w:val="28"/>
          <w:lang w:eastAsia="ru-RU"/>
        </w:rPr>
        <w:t xml:space="preserve"> дополнительного образования</w:t>
      </w:r>
      <w:r w:rsidR="008A3A98">
        <w:rPr>
          <w:rFonts w:ascii="Times New Roman" w:eastAsia="Times New Roman" w:hAnsi="Times New Roman" w:cs="Times New Roman"/>
          <w:sz w:val="28"/>
          <w:szCs w:val="28"/>
          <w:lang w:eastAsia="ru-RU"/>
        </w:rPr>
        <w:t>, подведомственных министерству образования Кировской области</w:t>
      </w:r>
      <w:r>
        <w:rPr>
          <w:rFonts w:ascii="Times New Roman" w:eastAsia="Times New Roman" w:hAnsi="Times New Roman" w:cs="Times New Roman"/>
          <w:sz w:val="28"/>
          <w:szCs w:val="28"/>
          <w:lang w:eastAsia="ru-RU"/>
        </w:rPr>
        <w:t>. Оценка эффективности руководителей шла по 26 критериям. Итоги результатов представлены в таблице:</w:t>
      </w:r>
    </w:p>
    <w:tbl>
      <w:tblPr>
        <w:tblStyle w:val="11"/>
        <w:tblW w:w="9976" w:type="dxa"/>
        <w:jc w:val="center"/>
        <w:tblLayout w:type="fixed"/>
        <w:tblLook w:val="06A0" w:firstRow="1" w:lastRow="0" w:firstColumn="1" w:lastColumn="0" w:noHBand="1" w:noVBand="1"/>
      </w:tblPr>
      <w:tblGrid>
        <w:gridCol w:w="1555"/>
        <w:gridCol w:w="1559"/>
        <w:gridCol w:w="1701"/>
        <w:gridCol w:w="1843"/>
        <w:gridCol w:w="1701"/>
        <w:gridCol w:w="1617"/>
      </w:tblGrid>
      <w:tr w:rsidR="005D6C72" w:rsidRPr="005D6C72" w14:paraId="2318F539" w14:textId="77777777" w:rsidTr="004643EE">
        <w:trPr>
          <w:jc w:val="center"/>
        </w:trPr>
        <w:tc>
          <w:tcPr>
            <w:tcW w:w="4815" w:type="dxa"/>
            <w:gridSpan w:val="3"/>
            <w:tcBorders>
              <w:bottom w:val="single" w:sz="4" w:space="0" w:color="auto"/>
            </w:tcBorders>
            <w:vAlign w:val="center"/>
          </w:tcPr>
          <w:p w14:paraId="2BF53DA6" w14:textId="4D5F0FEA" w:rsidR="00482162" w:rsidRPr="004643EE" w:rsidRDefault="004643EE" w:rsidP="00DB13F8">
            <w:pPr>
              <w:tabs>
                <w:tab w:val="left" w:pos="993"/>
              </w:tabs>
              <w:contextualSpacing/>
              <w:jc w:val="center"/>
              <w:rPr>
                <w:rFonts w:ascii="Times New Roman" w:eastAsia="Times New Roman" w:hAnsi="Times New Roman" w:cs="Times New Roman"/>
                <w:sz w:val="24"/>
                <w:szCs w:val="24"/>
              </w:rPr>
            </w:pPr>
            <w:r w:rsidRPr="004643EE">
              <w:rPr>
                <w:rFonts w:ascii="Times New Roman" w:eastAsia="Times New Roman" w:hAnsi="Times New Roman" w:cs="Times New Roman"/>
                <w:sz w:val="24"/>
                <w:szCs w:val="24"/>
              </w:rPr>
              <w:t>Степень эффективности 2022 год</w:t>
            </w:r>
          </w:p>
        </w:tc>
        <w:tc>
          <w:tcPr>
            <w:tcW w:w="5161" w:type="dxa"/>
            <w:gridSpan w:val="3"/>
            <w:vAlign w:val="center"/>
          </w:tcPr>
          <w:p w14:paraId="7A4ACFF5" w14:textId="6A46C54A" w:rsidR="00482162" w:rsidRPr="004643EE" w:rsidRDefault="00482162" w:rsidP="00DB13F8">
            <w:pPr>
              <w:tabs>
                <w:tab w:val="left" w:pos="993"/>
              </w:tabs>
              <w:ind w:left="34" w:firstLine="709"/>
              <w:contextualSpacing/>
              <w:jc w:val="center"/>
              <w:rPr>
                <w:rFonts w:ascii="Times New Roman" w:eastAsia="Times New Roman" w:hAnsi="Times New Roman" w:cs="Times New Roman"/>
                <w:sz w:val="24"/>
                <w:szCs w:val="24"/>
              </w:rPr>
            </w:pPr>
            <w:r w:rsidRPr="004643EE">
              <w:rPr>
                <w:rFonts w:ascii="Times New Roman" w:eastAsia="Times New Roman" w:hAnsi="Times New Roman" w:cs="Times New Roman"/>
                <w:sz w:val="24"/>
                <w:szCs w:val="24"/>
              </w:rPr>
              <w:t>Степень эффективности</w:t>
            </w:r>
            <w:r w:rsidR="004643EE" w:rsidRPr="004643EE">
              <w:rPr>
                <w:rFonts w:ascii="Times New Roman" w:eastAsia="Times New Roman" w:hAnsi="Times New Roman" w:cs="Times New Roman"/>
                <w:sz w:val="24"/>
                <w:szCs w:val="24"/>
              </w:rPr>
              <w:t xml:space="preserve"> 2023 год</w:t>
            </w:r>
          </w:p>
        </w:tc>
      </w:tr>
      <w:tr w:rsidR="004643EE" w:rsidRPr="005D6C72" w14:paraId="5F805FB8" w14:textId="77777777" w:rsidTr="004643EE">
        <w:trPr>
          <w:jc w:val="center"/>
        </w:trPr>
        <w:tc>
          <w:tcPr>
            <w:tcW w:w="1555" w:type="dxa"/>
            <w:tcBorders>
              <w:top w:val="single" w:sz="4" w:space="0" w:color="auto"/>
              <w:right w:val="single" w:sz="4" w:space="0" w:color="auto"/>
            </w:tcBorders>
          </w:tcPr>
          <w:p w14:paraId="7E89E8B4" w14:textId="77EB5D7E" w:rsidR="004643EE" w:rsidRPr="004643EE" w:rsidRDefault="004643EE" w:rsidP="004643EE">
            <w:pPr>
              <w:tabs>
                <w:tab w:val="left" w:pos="993"/>
              </w:tabs>
              <w:contextualSpacing/>
              <w:jc w:val="center"/>
              <w:rPr>
                <w:rFonts w:ascii="Times New Roman" w:eastAsia="Times New Roman" w:hAnsi="Times New Roman" w:cs="Times New Roman"/>
                <w:sz w:val="24"/>
                <w:szCs w:val="24"/>
              </w:rPr>
            </w:pPr>
            <w:r w:rsidRPr="004643EE">
              <w:rPr>
                <w:rFonts w:ascii="Times New Roman" w:eastAsia="Times New Roman" w:hAnsi="Times New Roman" w:cs="Times New Roman"/>
                <w:sz w:val="24"/>
                <w:szCs w:val="24"/>
              </w:rPr>
              <w:t>высокая</w:t>
            </w:r>
          </w:p>
          <w:p w14:paraId="0F845211" w14:textId="0BB13861" w:rsidR="004643EE" w:rsidRPr="004643EE" w:rsidRDefault="004643EE" w:rsidP="004643EE">
            <w:pPr>
              <w:ind w:firstLine="164"/>
              <w:contextualSpacing/>
              <w:jc w:val="center"/>
              <w:rPr>
                <w:sz w:val="24"/>
                <w:szCs w:val="24"/>
              </w:rPr>
            </w:pPr>
            <w:r w:rsidRPr="004643EE">
              <w:rPr>
                <w:rFonts w:ascii="Times New Roman" w:eastAsia="Times New Roman" w:hAnsi="Times New Roman" w:cs="Times New Roman"/>
                <w:sz w:val="24"/>
                <w:szCs w:val="24"/>
              </w:rPr>
              <w:t>(26-21 баллов)</w:t>
            </w:r>
          </w:p>
        </w:tc>
        <w:tc>
          <w:tcPr>
            <w:tcW w:w="1559" w:type="dxa"/>
            <w:tcBorders>
              <w:top w:val="single" w:sz="4" w:space="0" w:color="auto"/>
              <w:left w:val="single" w:sz="4" w:space="0" w:color="auto"/>
              <w:right w:val="single" w:sz="4" w:space="0" w:color="auto"/>
            </w:tcBorders>
          </w:tcPr>
          <w:p w14:paraId="0DC8A60F" w14:textId="3F632D5F" w:rsidR="004643EE" w:rsidRPr="004643EE" w:rsidRDefault="004643EE" w:rsidP="004643EE">
            <w:pPr>
              <w:tabs>
                <w:tab w:val="left" w:pos="993"/>
              </w:tabs>
              <w:contextualSpacing/>
              <w:jc w:val="center"/>
              <w:rPr>
                <w:rFonts w:ascii="Times New Roman" w:eastAsia="Times New Roman" w:hAnsi="Times New Roman" w:cs="Times New Roman"/>
                <w:sz w:val="24"/>
                <w:szCs w:val="24"/>
              </w:rPr>
            </w:pPr>
            <w:r w:rsidRPr="004643EE">
              <w:rPr>
                <w:rFonts w:ascii="Times New Roman" w:eastAsia="Times New Roman" w:hAnsi="Times New Roman" w:cs="Times New Roman"/>
                <w:sz w:val="24"/>
                <w:szCs w:val="24"/>
              </w:rPr>
              <w:t xml:space="preserve">средняя </w:t>
            </w:r>
          </w:p>
          <w:p w14:paraId="367DC209" w14:textId="659736E2" w:rsidR="004643EE" w:rsidRPr="004643EE" w:rsidRDefault="004643EE" w:rsidP="004643EE">
            <w:pPr>
              <w:ind w:hanging="104"/>
              <w:contextualSpacing/>
              <w:jc w:val="center"/>
              <w:rPr>
                <w:sz w:val="24"/>
                <w:szCs w:val="24"/>
              </w:rPr>
            </w:pPr>
            <w:r w:rsidRPr="004643EE">
              <w:rPr>
                <w:rFonts w:ascii="Times New Roman" w:eastAsia="Times New Roman" w:hAnsi="Times New Roman" w:cs="Times New Roman"/>
                <w:sz w:val="24"/>
                <w:szCs w:val="24"/>
              </w:rPr>
              <w:t>(20-16 баллов)</w:t>
            </w:r>
          </w:p>
        </w:tc>
        <w:tc>
          <w:tcPr>
            <w:tcW w:w="1701" w:type="dxa"/>
            <w:tcBorders>
              <w:top w:val="single" w:sz="4" w:space="0" w:color="auto"/>
              <w:left w:val="single" w:sz="4" w:space="0" w:color="auto"/>
            </w:tcBorders>
          </w:tcPr>
          <w:p w14:paraId="34BE8676" w14:textId="77777777" w:rsidR="004643EE" w:rsidRPr="004643EE" w:rsidRDefault="004643EE" w:rsidP="004643EE">
            <w:pPr>
              <w:tabs>
                <w:tab w:val="left" w:pos="993"/>
              </w:tabs>
              <w:contextualSpacing/>
              <w:jc w:val="center"/>
              <w:rPr>
                <w:rFonts w:ascii="Times New Roman" w:eastAsia="Times New Roman" w:hAnsi="Times New Roman" w:cs="Times New Roman"/>
                <w:sz w:val="24"/>
                <w:szCs w:val="24"/>
              </w:rPr>
            </w:pPr>
            <w:r w:rsidRPr="004643EE">
              <w:rPr>
                <w:rFonts w:ascii="Times New Roman" w:eastAsia="Times New Roman" w:hAnsi="Times New Roman" w:cs="Times New Roman"/>
                <w:sz w:val="24"/>
                <w:szCs w:val="24"/>
              </w:rPr>
              <w:t>низкая</w:t>
            </w:r>
          </w:p>
          <w:p w14:paraId="5F3EDD93" w14:textId="0C39331D" w:rsidR="004643EE" w:rsidRPr="004643EE" w:rsidRDefault="004643EE" w:rsidP="004643EE">
            <w:pPr>
              <w:ind w:hanging="105"/>
              <w:contextualSpacing/>
              <w:jc w:val="center"/>
              <w:rPr>
                <w:sz w:val="24"/>
                <w:szCs w:val="24"/>
              </w:rPr>
            </w:pPr>
            <w:r w:rsidRPr="004643EE">
              <w:rPr>
                <w:rFonts w:ascii="Times New Roman" w:eastAsia="Times New Roman" w:hAnsi="Times New Roman" w:cs="Times New Roman"/>
                <w:sz w:val="24"/>
                <w:szCs w:val="24"/>
              </w:rPr>
              <w:t>(15 и менее баллов)</w:t>
            </w:r>
          </w:p>
        </w:tc>
        <w:tc>
          <w:tcPr>
            <w:tcW w:w="1843" w:type="dxa"/>
          </w:tcPr>
          <w:p w14:paraId="1A7D6338" w14:textId="14560E6A" w:rsidR="004643EE" w:rsidRPr="004643EE" w:rsidRDefault="004643EE" w:rsidP="004643EE">
            <w:pPr>
              <w:tabs>
                <w:tab w:val="left" w:pos="993"/>
              </w:tabs>
              <w:contextualSpacing/>
              <w:jc w:val="center"/>
              <w:rPr>
                <w:rFonts w:ascii="Times New Roman" w:eastAsia="Times New Roman" w:hAnsi="Times New Roman" w:cs="Times New Roman"/>
                <w:sz w:val="24"/>
                <w:szCs w:val="24"/>
              </w:rPr>
            </w:pPr>
            <w:r w:rsidRPr="004643EE">
              <w:rPr>
                <w:rFonts w:ascii="Times New Roman" w:eastAsia="Times New Roman" w:hAnsi="Times New Roman" w:cs="Times New Roman"/>
                <w:sz w:val="24"/>
                <w:szCs w:val="24"/>
              </w:rPr>
              <w:t>высокая</w:t>
            </w:r>
          </w:p>
          <w:p w14:paraId="43B11839" w14:textId="4BA71482" w:rsidR="004643EE" w:rsidRPr="004643EE" w:rsidRDefault="004643EE" w:rsidP="004643EE">
            <w:pPr>
              <w:tabs>
                <w:tab w:val="left" w:pos="993"/>
              </w:tabs>
              <w:contextualSpacing/>
              <w:jc w:val="center"/>
              <w:rPr>
                <w:rFonts w:ascii="Times New Roman" w:eastAsia="Times New Roman" w:hAnsi="Times New Roman" w:cs="Times New Roman"/>
                <w:sz w:val="24"/>
                <w:szCs w:val="24"/>
              </w:rPr>
            </w:pPr>
            <w:r w:rsidRPr="004643EE">
              <w:rPr>
                <w:rFonts w:ascii="Times New Roman" w:eastAsia="Times New Roman" w:hAnsi="Times New Roman" w:cs="Times New Roman"/>
                <w:sz w:val="24"/>
                <w:szCs w:val="24"/>
              </w:rPr>
              <w:t>(26-21 баллов)</w:t>
            </w:r>
          </w:p>
        </w:tc>
        <w:tc>
          <w:tcPr>
            <w:tcW w:w="1701" w:type="dxa"/>
          </w:tcPr>
          <w:p w14:paraId="562CAFE1" w14:textId="2ED76010" w:rsidR="004643EE" w:rsidRPr="004643EE" w:rsidRDefault="004643EE" w:rsidP="004643EE">
            <w:pPr>
              <w:tabs>
                <w:tab w:val="left" w:pos="993"/>
              </w:tabs>
              <w:contextualSpacing/>
              <w:jc w:val="center"/>
              <w:rPr>
                <w:rFonts w:ascii="Times New Roman" w:eastAsia="Times New Roman" w:hAnsi="Times New Roman" w:cs="Times New Roman"/>
                <w:sz w:val="24"/>
                <w:szCs w:val="24"/>
              </w:rPr>
            </w:pPr>
            <w:r w:rsidRPr="004643EE">
              <w:rPr>
                <w:rFonts w:ascii="Times New Roman" w:eastAsia="Times New Roman" w:hAnsi="Times New Roman" w:cs="Times New Roman"/>
                <w:sz w:val="24"/>
                <w:szCs w:val="24"/>
              </w:rPr>
              <w:t>средняя</w:t>
            </w:r>
          </w:p>
          <w:p w14:paraId="6C6BCE0E" w14:textId="24E73D70" w:rsidR="004643EE" w:rsidRPr="004643EE" w:rsidRDefault="004643EE" w:rsidP="004643EE">
            <w:pPr>
              <w:tabs>
                <w:tab w:val="left" w:pos="993"/>
              </w:tabs>
              <w:contextualSpacing/>
              <w:jc w:val="center"/>
              <w:rPr>
                <w:rFonts w:ascii="Times New Roman" w:eastAsia="Times New Roman" w:hAnsi="Times New Roman" w:cs="Times New Roman"/>
                <w:sz w:val="24"/>
                <w:szCs w:val="24"/>
              </w:rPr>
            </w:pPr>
            <w:r w:rsidRPr="004643EE">
              <w:rPr>
                <w:rFonts w:ascii="Times New Roman" w:eastAsia="Times New Roman" w:hAnsi="Times New Roman" w:cs="Times New Roman"/>
                <w:sz w:val="24"/>
                <w:szCs w:val="24"/>
              </w:rPr>
              <w:t>(20-16 баллов)</w:t>
            </w:r>
          </w:p>
        </w:tc>
        <w:tc>
          <w:tcPr>
            <w:tcW w:w="1617" w:type="dxa"/>
          </w:tcPr>
          <w:p w14:paraId="1E112252" w14:textId="178D014F" w:rsidR="004643EE" w:rsidRPr="004643EE" w:rsidRDefault="004643EE" w:rsidP="004643EE">
            <w:pPr>
              <w:tabs>
                <w:tab w:val="left" w:pos="993"/>
              </w:tabs>
              <w:contextualSpacing/>
              <w:jc w:val="center"/>
              <w:rPr>
                <w:rFonts w:ascii="Times New Roman" w:eastAsia="Times New Roman" w:hAnsi="Times New Roman" w:cs="Times New Roman"/>
                <w:sz w:val="24"/>
                <w:szCs w:val="24"/>
              </w:rPr>
            </w:pPr>
            <w:r w:rsidRPr="004643EE">
              <w:rPr>
                <w:rFonts w:ascii="Times New Roman" w:eastAsia="Times New Roman" w:hAnsi="Times New Roman" w:cs="Times New Roman"/>
                <w:sz w:val="24"/>
                <w:szCs w:val="24"/>
              </w:rPr>
              <w:t>низкая</w:t>
            </w:r>
          </w:p>
          <w:p w14:paraId="12EE6AB5" w14:textId="68F870ED" w:rsidR="004643EE" w:rsidRPr="004643EE" w:rsidRDefault="004643EE" w:rsidP="004643EE">
            <w:pPr>
              <w:tabs>
                <w:tab w:val="left" w:pos="993"/>
              </w:tabs>
              <w:contextualSpacing/>
              <w:jc w:val="center"/>
              <w:rPr>
                <w:rFonts w:ascii="Times New Roman" w:eastAsia="Times New Roman" w:hAnsi="Times New Roman" w:cs="Times New Roman"/>
                <w:sz w:val="24"/>
                <w:szCs w:val="24"/>
              </w:rPr>
            </w:pPr>
            <w:r w:rsidRPr="004643EE">
              <w:rPr>
                <w:rFonts w:ascii="Times New Roman" w:eastAsia="Times New Roman" w:hAnsi="Times New Roman" w:cs="Times New Roman"/>
                <w:sz w:val="24"/>
                <w:szCs w:val="24"/>
              </w:rPr>
              <w:t>(15 и менее баллов)</w:t>
            </w:r>
          </w:p>
        </w:tc>
      </w:tr>
      <w:tr w:rsidR="004643EE" w:rsidRPr="005D6C72" w14:paraId="5EFAD239" w14:textId="77777777" w:rsidTr="004643EE">
        <w:trPr>
          <w:jc w:val="center"/>
        </w:trPr>
        <w:tc>
          <w:tcPr>
            <w:tcW w:w="1555" w:type="dxa"/>
            <w:tcBorders>
              <w:right w:val="single" w:sz="4" w:space="0" w:color="auto"/>
            </w:tcBorders>
          </w:tcPr>
          <w:p w14:paraId="4BCD401E" w14:textId="77777777" w:rsidR="004643EE" w:rsidRPr="004643EE" w:rsidRDefault="004643EE" w:rsidP="004643EE">
            <w:pPr>
              <w:tabs>
                <w:tab w:val="left" w:pos="993"/>
              </w:tabs>
              <w:contextualSpacing/>
              <w:jc w:val="center"/>
              <w:rPr>
                <w:rFonts w:ascii="Times New Roman" w:eastAsia="Times New Roman" w:hAnsi="Times New Roman" w:cs="Times New Roman"/>
                <w:sz w:val="24"/>
                <w:szCs w:val="24"/>
              </w:rPr>
            </w:pPr>
            <w:r w:rsidRPr="004643EE">
              <w:rPr>
                <w:rFonts w:ascii="Times New Roman" w:eastAsia="Times New Roman" w:hAnsi="Times New Roman" w:cs="Times New Roman"/>
                <w:sz w:val="24"/>
                <w:szCs w:val="24"/>
              </w:rPr>
              <w:t>17 организаций</w:t>
            </w:r>
          </w:p>
          <w:p w14:paraId="5AE4F800" w14:textId="1C21A627" w:rsidR="004643EE" w:rsidRPr="004643EE" w:rsidRDefault="004643EE" w:rsidP="004643EE">
            <w:pPr>
              <w:tabs>
                <w:tab w:val="left" w:pos="993"/>
              </w:tabs>
              <w:contextualSpacing/>
              <w:jc w:val="center"/>
              <w:rPr>
                <w:rFonts w:ascii="Times New Roman" w:eastAsia="Times New Roman" w:hAnsi="Times New Roman" w:cs="Times New Roman"/>
                <w:sz w:val="24"/>
                <w:szCs w:val="24"/>
              </w:rPr>
            </w:pPr>
            <w:r w:rsidRPr="004643EE">
              <w:rPr>
                <w:rFonts w:ascii="Times New Roman" w:eastAsia="Times New Roman" w:hAnsi="Times New Roman" w:cs="Times New Roman"/>
                <w:sz w:val="24"/>
                <w:szCs w:val="24"/>
              </w:rPr>
              <w:t>(19,8% от общего количества ОО данного типа)</w:t>
            </w:r>
          </w:p>
        </w:tc>
        <w:tc>
          <w:tcPr>
            <w:tcW w:w="1559" w:type="dxa"/>
            <w:tcBorders>
              <w:left w:val="single" w:sz="4" w:space="0" w:color="auto"/>
              <w:right w:val="single" w:sz="4" w:space="0" w:color="auto"/>
            </w:tcBorders>
          </w:tcPr>
          <w:p w14:paraId="0B386522" w14:textId="6011A254" w:rsidR="004643EE" w:rsidRPr="004643EE" w:rsidRDefault="004643EE" w:rsidP="004643EE">
            <w:pPr>
              <w:tabs>
                <w:tab w:val="left" w:pos="993"/>
              </w:tabs>
              <w:contextualSpacing/>
              <w:jc w:val="center"/>
              <w:rPr>
                <w:rFonts w:ascii="Times New Roman" w:eastAsia="Times New Roman" w:hAnsi="Times New Roman" w:cs="Times New Roman"/>
                <w:sz w:val="24"/>
                <w:szCs w:val="24"/>
              </w:rPr>
            </w:pPr>
            <w:r w:rsidRPr="004643EE">
              <w:rPr>
                <w:rFonts w:ascii="Times New Roman" w:eastAsia="Times New Roman" w:hAnsi="Times New Roman" w:cs="Times New Roman"/>
                <w:sz w:val="24"/>
                <w:szCs w:val="24"/>
              </w:rPr>
              <w:t>35 организаций (40,7% от общего количества ОО данного типа)</w:t>
            </w:r>
          </w:p>
        </w:tc>
        <w:tc>
          <w:tcPr>
            <w:tcW w:w="1701" w:type="dxa"/>
            <w:tcBorders>
              <w:left w:val="single" w:sz="4" w:space="0" w:color="auto"/>
            </w:tcBorders>
          </w:tcPr>
          <w:p w14:paraId="5EE0368A" w14:textId="7190EFBB" w:rsidR="004643EE" w:rsidRPr="004643EE" w:rsidRDefault="004643EE" w:rsidP="004643EE">
            <w:pPr>
              <w:tabs>
                <w:tab w:val="left" w:pos="993"/>
              </w:tabs>
              <w:contextualSpacing/>
              <w:jc w:val="center"/>
              <w:rPr>
                <w:rFonts w:ascii="Times New Roman" w:eastAsia="Times New Roman" w:hAnsi="Times New Roman" w:cs="Times New Roman"/>
                <w:sz w:val="24"/>
                <w:szCs w:val="24"/>
              </w:rPr>
            </w:pPr>
            <w:r w:rsidRPr="004643EE">
              <w:rPr>
                <w:rFonts w:ascii="Times New Roman" w:eastAsia="Times New Roman" w:hAnsi="Times New Roman" w:cs="Times New Roman"/>
                <w:sz w:val="24"/>
                <w:szCs w:val="24"/>
              </w:rPr>
              <w:t>34 организации (39,5% от общего количества ОО данного типа)</w:t>
            </w:r>
          </w:p>
        </w:tc>
        <w:tc>
          <w:tcPr>
            <w:tcW w:w="1843" w:type="dxa"/>
          </w:tcPr>
          <w:p w14:paraId="11C37055" w14:textId="77777777" w:rsidR="004643EE" w:rsidRDefault="004643EE" w:rsidP="004643EE">
            <w:pPr>
              <w:tabs>
                <w:tab w:val="left" w:pos="993"/>
              </w:tabs>
              <w:contextualSpacing/>
              <w:jc w:val="center"/>
              <w:rPr>
                <w:rFonts w:ascii="Times New Roman" w:eastAsia="Times New Roman" w:hAnsi="Times New Roman" w:cs="Times New Roman"/>
                <w:sz w:val="24"/>
                <w:szCs w:val="24"/>
              </w:rPr>
            </w:pPr>
            <w:r w:rsidRPr="004643EE">
              <w:rPr>
                <w:rFonts w:ascii="Times New Roman" w:eastAsia="Times New Roman" w:hAnsi="Times New Roman" w:cs="Times New Roman"/>
                <w:sz w:val="24"/>
                <w:szCs w:val="24"/>
              </w:rPr>
              <w:t xml:space="preserve">17 </w:t>
            </w:r>
          </w:p>
          <w:p w14:paraId="1D0AEFE5" w14:textId="2EEE947E" w:rsidR="004643EE" w:rsidRPr="004643EE" w:rsidRDefault="004643EE" w:rsidP="004643EE">
            <w:pPr>
              <w:tabs>
                <w:tab w:val="left" w:pos="993"/>
              </w:tabs>
              <w:contextualSpacing/>
              <w:jc w:val="center"/>
              <w:rPr>
                <w:rFonts w:ascii="Times New Roman" w:eastAsia="Times New Roman" w:hAnsi="Times New Roman" w:cs="Times New Roman"/>
                <w:sz w:val="24"/>
                <w:szCs w:val="24"/>
              </w:rPr>
            </w:pPr>
            <w:r w:rsidRPr="004643EE">
              <w:rPr>
                <w:rFonts w:ascii="Times New Roman" w:eastAsia="Times New Roman" w:hAnsi="Times New Roman" w:cs="Times New Roman"/>
                <w:sz w:val="24"/>
                <w:szCs w:val="24"/>
              </w:rPr>
              <w:t>организаций</w:t>
            </w:r>
          </w:p>
          <w:p w14:paraId="3C3F091E" w14:textId="77777777" w:rsidR="004643EE" w:rsidRDefault="004643EE" w:rsidP="004643EE">
            <w:pPr>
              <w:tabs>
                <w:tab w:val="left" w:pos="993"/>
              </w:tabs>
              <w:contextualSpacing/>
              <w:jc w:val="center"/>
              <w:rPr>
                <w:rFonts w:ascii="Times New Roman" w:eastAsia="Times New Roman" w:hAnsi="Times New Roman" w:cs="Times New Roman"/>
                <w:sz w:val="24"/>
                <w:szCs w:val="24"/>
              </w:rPr>
            </w:pPr>
            <w:r w:rsidRPr="004643EE">
              <w:rPr>
                <w:rFonts w:ascii="Times New Roman" w:eastAsia="Times New Roman" w:hAnsi="Times New Roman" w:cs="Times New Roman"/>
                <w:sz w:val="24"/>
                <w:szCs w:val="24"/>
              </w:rPr>
              <w:t xml:space="preserve">(26,2% от общего количества </w:t>
            </w:r>
          </w:p>
          <w:p w14:paraId="47A1DA24" w14:textId="1A835ACC" w:rsidR="004643EE" w:rsidRPr="004643EE" w:rsidRDefault="004643EE" w:rsidP="004643EE">
            <w:pPr>
              <w:tabs>
                <w:tab w:val="left" w:pos="993"/>
              </w:tabs>
              <w:contextualSpacing/>
              <w:jc w:val="center"/>
              <w:rPr>
                <w:rFonts w:ascii="Times New Roman" w:eastAsia="Times New Roman" w:hAnsi="Times New Roman" w:cs="Times New Roman"/>
                <w:sz w:val="24"/>
                <w:szCs w:val="24"/>
              </w:rPr>
            </w:pPr>
            <w:r w:rsidRPr="004643EE">
              <w:rPr>
                <w:rFonts w:ascii="Times New Roman" w:eastAsia="Times New Roman" w:hAnsi="Times New Roman" w:cs="Times New Roman"/>
                <w:sz w:val="24"/>
                <w:szCs w:val="24"/>
              </w:rPr>
              <w:t>ОО данного типа)</w:t>
            </w:r>
          </w:p>
        </w:tc>
        <w:tc>
          <w:tcPr>
            <w:tcW w:w="1701" w:type="dxa"/>
          </w:tcPr>
          <w:p w14:paraId="06C8C788" w14:textId="0C11CB3E" w:rsidR="004643EE" w:rsidRPr="004643EE" w:rsidRDefault="004643EE" w:rsidP="004643EE">
            <w:pPr>
              <w:tabs>
                <w:tab w:val="left" w:pos="993"/>
              </w:tabs>
              <w:contextualSpacing/>
              <w:jc w:val="center"/>
              <w:rPr>
                <w:rFonts w:ascii="Times New Roman" w:eastAsia="Times New Roman" w:hAnsi="Times New Roman" w:cs="Times New Roman"/>
                <w:sz w:val="24"/>
                <w:szCs w:val="24"/>
              </w:rPr>
            </w:pPr>
            <w:r w:rsidRPr="004643EE">
              <w:rPr>
                <w:rFonts w:ascii="Times New Roman" w:eastAsia="Times New Roman" w:hAnsi="Times New Roman" w:cs="Times New Roman"/>
                <w:sz w:val="24"/>
                <w:szCs w:val="24"/>
              </w:rPr>
              <w:t>23 организаций (35,4% от общего количества ОО данного типа)</w:t>
            </w:r>
          </w:p>
        </w:tc>
        <w:tc>
          <w:tcPr>
            <w:tcW w:w="1617" w:type="dxa"/>
          </w:tcPr>
          <w:p w14:paraId="66D6F17A" w14:textId="54A2656C" w:rsidR="004643EE" w:rsidRPr="004643EE" w:rsidRDefault="004643EE" w:rsidP="004643EE">
            <w:pPr>
              <w:tabs>
                <w:tab w:val="left" w:pos="993"/>
              </w:tabs>
              <w:contextualSpacing/>
              <w:jc w:val="center"/>
              <w:rPr>
                <w:rFonts w:ascii="Times New Roman" w:eastAsia="Times New Roman" w:hAnsi="Times New Roman" w:cs="Times New Roman"/>
                <w:sz w:val="24"/>
                <w:szCs w:val="24"/>
              </w:rPr>
            </w:pPr>
            <w:r w:rsidRPr="004643EE">
              <w:rPr>
                <w:rFonts w:ascii="Times New Roman" w:eastAsia="Times New Roman" w:hAnsi="Times New Roman" w:cs="Times New Roman"/>
                <w:sz w:val="24"/>
                <w:szCs w:val="24"/>
              </w:rPr>
              <w:t>25 организации (38,5% от общего количества ОО данного типа)</w:t>
            </w:r>
          </w:p>
        </w:tc>
      </w:tr>
    </w:tbl>
    <w:p w14:paraId="30617EBC" w14:textId="77777777" w:rsidR="004643EE" w:rsidRDefault="004643EE" w:rsidP="00B7185F">
      <w:pPr>
        <w:spacing w:after="0" w:line="240" w:lineRule="auto"/>
        <w:ind w:firstLine="709"/>
        <w:rPr>
          <w:rFonts w:ascii="Times New Roman" w:hAnsi="Times New Roman" w:cs="Times New Roman"/>
          <w:sz w:val="28"/>
          <w:szCs w:val="28"/>
        </w:rPr>
      </w:pPr>
    </w:p>
    <w:p w14:paraId="4EDBBBAF" w14:textId="77777777" w:rsidR="009F27DA" w:rsidRPr="005D6C72" w:rsidRDefault="00BA49D0" w:rsidP="008B6DF1">
      <w:pPr>
        <w:spacing w:before="120" w:after="120" w:line="240" w:lineRule="auto"/>
        <w:ind w:firstLine="709"/>
        <w:jc w:val="center"/>
        <w:rPr>
          <w:rFonts w:ascii="Times New Roman" w:hAnsi="Times New Roman" w:cs="Times New Roman"/>
          <w:b/>
          <w:sz w:val="28"/>
          <w:szCs w:val="28"/>
        </w:rPr>
      </w:pPr>
      <w:r w:rsidRPr="005D6C72">
        <w:rPr>
          <w:rFonts w:ascii="Times New Roman" w:hAnsi="Times New Roman" w:cs="Times New Roman"/>
          <w:b/>
          <w:sz w:val="28"/>
          <w:szCs w:val="28"/>
        </w:rPr>
        <w:t xml:space="preserve">Критерий 1. </w:t>
      </w:r>
      <w:r w:rsidR="009F27DA" w:rsidRPr="005D6C72">
        <w:rPr>
          <w:rFonts w:ascii="Times New Roman" w:hAnsi="Times New Roman" w:cs="Times New Roman"/>
          <w:b/>
          <w:sz w:val="28"/>
          <w:szCs w:val="28"/>
        </w:rPr>
        <w:t>Оценка руководителей образовательных организаций по качеству управленческой деятельности</w:t>
      </w:r>
    </w:p>
    <w:p w14:paraId="5EBC1285" w14:textId="22C9C264" w:rsidR="00DD519A" w:rsidRPr="005D6C72" w:rsidRDefault="00193343" w:rsidP="007C62F2">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16</w:t>
      </w:r>
      <w:r w:rsidR="00DD519A" w:rsidRPr="005D6C72">
        <w:rPr>
          <w:rFonts w:ascii="Times New Roman" w:hAnsi="Times New Roman" w:cs="Times New Roman"/>
          <w:sz w:val="28"/>
          <w:szCs w:val="28"/>
        </w:rPr>
        <w:t xml:space="preserve"> (20,9%) руководителей образовательных организаций дополнительного образования имеют первую или высшую квалификационную категорию. </w:t>
      </w:r>
    </w:p>
    <w:p w14:paraId="701F725F" w14:textId="67122781" w:rsidR="00DD519A" w:rsidRPr="005D6C72" w:rsidRDefault="00193343" w:rsidP="007C62F2">
      <w:pPr>
        <w:tabs>
          <w:tab w:val="left" w:pos="993"/>
        </w:tabs>
        <w:spacing w:after="0" w:line="240" w:lineRule="auto"/>
        <w:ind w:firstLine="709"/>
        <w:jc w:val="both"/>
        <w:rPr>
          <w:rFonts w:ascii="Times New Roman" w:eastAsia="Times New Roman" w:hAnsi="Times New Roman" w:cs="Times New Roman"/>
          <w:sz w:val="28"/>
          <w:szCs w:val="28"/>
        </w:rPr>
      </w:pPr>
      <w:r w:rsidRPr="005D6C72">
        <w:rPr>
          <w:rFonts w:ascii="Times New Roman" w:hAnsi="Times New Roman" w:cs="Times New Roman"/>
          <w:sz w:val="28"/>
          <w:szCs w:val="28"/>
        </w:rPr>
        <w:t>50 (76,9</w:t>
      </w:r>
      <w:r w:rsidR="00EB4CC4" w:rsidRPr="005D6C72">
        <w:rPr>
          <w:rFonts w:ascii="Times New Roman" w:hAnsi="Times New Roman" w:cs="Times New Roman"/>
          <w:sz w:val="28"/>
          <w:szCs w:val="28"/>
        </w:rPr>
        <w:t>%) образовательных организаций</w:t>
      </w:r>
      <w:r w:rsidR="00DD519A" w:rsidRPr="005D6C72">
        <w:rPr>
          <w:rFonts w:ascii="Times New Roman" w:hAnsi="Times New Roman" w:cs="Times New Roman"/>
          <w:sz w:val="28"/>
          <w:szCs w:val="28"/>
        </w:rPr>
        <w:t xml:space="preserve"> дополнительного образования заявили о наличии у руководителя </w:t>
      </w:r>
      <w:r w:rsidR="00DD519A" w:rsidRPr="005D6C72">
        <w:rPr>
          <w:rFonts w:ascii="Times New Roman" w:eastAsia="Times New Roman" w:hAnsi="Times New Roman" w:cs="Times New Roman"/>
          <w:sz w:val="28"/>
          <w:szCs w:val="28"/>
        </w:rPr>
        <w:t xml:space="preserve">образовательной организации высшего образования по направлениям подготовки </w:t>
      </w:r>
      <w:r w:rsidR="005E64F5" w:rsidRPr="005D6C72">
        <w:rPr>
          <w:rFonts w:ascii="Times New Roman" w:eastAsia="Times New Roman" w:hAnsi="Times New Roman" w:cs="Times New Roman"/>
          <w:sz w:val="28"/>
          <w:szCs w:val="28"/>
        </w:rPr>
        <w:t>«</w:t>
      </w:r>
      <w:r w:rsidR="00DD519A" w:rsidRPr="005D6C72">
        <w:rPr>
          <w:rFonts w:ascii="Times New Roman" w:eastAsia="Times New Roman" w:hAnsi="Times New Roman" w:cs="Times New Roman"/>
          <w:sz w:val="28"/>
          <w:szCs w:val="28"/>
        </w:rPr>
        <w:t>Государственное и муниципальное управление</w:t>
      </w:r>
      <w:r w:rsidR="005E64F5" w:rsidRPr="005D6C72">
        <w:rPr>
          <w:rFonts w:ascii="Times New Roman" w:eastAsia="Times New Roman" w:hAnsi="Times New Roman" w:cs="Times New Roman"/>
          <w:sz w:val="28"/>
          <w:szCs w:val="28"/>
        </w:rPr>
        <w:t>»</w:t>
      </w:r>
      <w:r w:rsidR="00DD519A" w:rsidRPr="005D6C72">
        <w:rPr>
          <w:rFonts w:ascii="Times New Roman" w:eastAsia="Times New Roman" w:hAnsi="Times New Roman" w:cs="Times New Roman"/>
          <w:sz w:val="28"/>
          <w:szCs w:val="28"/>
        </w:rPr>
        <w:t xml:space="preserve">, </w:t>
      </w:r>
      <w:r w:rsidR="005E64F5" w:rsidRPr="005D6C72">
        <w:rPr>
          <w:rFonts w:ascii="Times New Roman" w:eastAsia="Times New Roman" w:hAnsi="Times New Roman" w:cs="Times New Roman"/>
          <w:sz w:val="28"/>
          <w:szCs w:val="28"/>
        </w:rPr>
        <w:t>«</w:t>
      </w:r>
      <w:r w:rsidR="00DD519A" w:rsidRPr="005D6C72">
        <w:rPr>
          <w:rFonts w:ascii="Times New Roman" w:eastAsia="Times New Roman" w:hAnsi="Times New Roman" w:cs="Times New Roman"/>
          <w:sz w:val="28"/>
          <w:szCs w:val="28"/>
        </w:rPr>
        <w:t>Менеджмент</w:t>
      </w:r>
      <w:r w:rsidR="005E64F5" w:rsidRPr="005D6C72">
        <w:rPr>
          <w:rFonts w:ascii="Times New Roman" w:eastAsia="Times New Roman" w:hAnsi="Times New Roman" w:cs="Times New Roman"/>
          <w:sz w:val="28"/>
          <w:szCs w:val="28"/>
        </w:rPr>
        <w:t>»</w:t>
      </w:r>
      <w:r w:rsidR="00DD519A" w:rsidRPr="005D6C72">
        <w:rPr>
          <w:rFonts w:ascii="Times New Roman" w:eastAsia="Times New Roman" w:hAnsi="Times New Roman" w:cs="Times New Roman"/>
          <w:sz w:val="28"/>
          <w:szCs w:val="28"/>
        </w:rPr>
        <w:t xml:space="preserve">, </w:t>
      </w:r>
      <w:r w:rsidR="005E64F5" w:rsidRPr="005D6C72">
        <w:rPr>
          <w:rFonts w:ascii="Times New Roman" w:eastAsia="Times New Roman" w:hAnsi="Times New Roman" w:cs="Times New Roman"/>
          <w:sz w:val="28"/>
          <w:szCs w:val="28"/>
        </w:rPr>
        <w:t>«</w:t>
      </w:r>
      <w:r w:rsidR="00DD519A" w:rsidRPr="005D6C72">
        <w:rPr>
          <w:rFonts w:ascii="Times New Roman" w:eastAsia="Times New Roman" w:hAnsi="Times New Roman" w:cs="Times New Roman"/>
          <w:sz w:val="28"/>
          <w:szCs w:val="28"/>
        </w:rPr>
        <w:t>Управление персоналом</w:t>
      </w:r>
      <w:r w:rsidR="005E64F5" w:rsidRPr="005D6C72">
        <w:rPr>
          <w:rFonts w:ascii="Times New Roman" w:eastAsia="Times New Roman" w:hAnsi="Times New Roman" w:cs="Times New Roman"/>
          <w:sz w:val="28"/>
          <w:szCs w:val="28"/>
        </w:rPr>
        <w:t>»</w:t>
      </w:r>
      <w:r w:rsidR="00DD519A" w:rsidRPr="005D6C72">
        <w:rPr>
          <w:rFonts w:ascii="Times New Roman" w:eastAsia="Times New Roman" w:hAnsi="Times New Roman" w:cs="Times New Roman"/>
          <w:sz w:val="28"/>
          <w:szCs w:val="28"/>
        </w:rPr>
        <w:t xml:space="preserve"> либо </w:t>
      </w:r>
      <w:r w:rsidR="00056FA2" w:rsidRPr="005D6C72">
        <w:rPr>
          <w:rFonts w:ascii="Times New Roman" w:eastAsia="Times New Roman" w:hAnsi="Times New Roman" w:cs="Times New Roman"/>
          <w:sz w:val="28"/>
          <w:szCs w:val="28"/>
        </w:rPr>
        <w:t>о наличии</w:t>
      </w:r>
      <w:r w:rsidR="005E64F5" w:rsidRPr="005D6C72">
        <w:rPr>
          <w:rFonts w:ascii="Times New Roman" w:eastAsia="Times New Roman" w:hAnsi="Times New Roman" w:cs="Times New Roman"/>
          <w:sz w:val="28"/>
          <w:szCs w:val="28"/>
        </w:rPr>
        <w:br/>
      </w:r>
      <w:r w:rsidR="00DD519A" w:rsidRPr="005D6C72">
        <w:rPr>
          <w:rFonts w:ascii="Times New Roman" w:eastAsia="Times New Roman" w:hAnsi="Times New Roman" w:cs="Times New Roman"/>
          <w:sz w:val="28"/>
          <w:szCs w:val="28"/>
        </w:rPr>
        <w:t>у руководителя образовательной организ</w:t>
      </w:r>
      <w:r w:rsidR="005E64F5" w:rsidRPr="005D6C72">
        <w:rPr>
          <w:rFonts w:ascii="Times New Roman" w:eastAsia="Times New Roman" w:hAnsi="Times New Roman" w:cs="Times New Roman"/>
          <w:sz w:val="28"/>
          <w:szCs w:val="28"/>
        </w:rPr>
        <w:t>ации любого высшего образования</w:t>
      </w:r>
      <w:r w:rsidR="005E64F5" w:rsidRPr="005D6C72">
        <w:rPr>
          <w:rFonts w:ascii="Times New Roman" w:eastAsia="Times New Roman" w:hAnsi="Times New Roman" w:cs="Times New Roman"/>
          <w:sz w:val="28"/>
          <w:szCs w:val="28"/>
        </w:rPr>
        <w:br/>
      </w:r>
      <w:r w:rsidR="00DD519A" w:rsidRPr="005D6C72">
        <w:rPr>
          <w:rFonts w:ascii="Times New Roman" w:eastAsia="Times New Roman" w:hAnsi="Times New Roman" w:cs="Times New Roman"/>
          <w:sz w:val="28"/>
          <w:szCs w:val="28"/>
        </w:rPr>
        <w:t>и профессиональной переподгот</w:t>
      </w:r>
      <w:r w:rsidR="005E64F5" w:rsidRPr="005D6C72">
        <w:rPr>
          <w:rFonts w:ascii="Times New Roman" w:eastAsia="Times New Roman" w:hAnsi="Times New Roman" w:cs="Times New Roman"/>
          <w:sz w:val="28"/>
          <w:szCs w:val="28"/>
        </w:rPr>
        <w:t>овки в области государственного</w:t>
      </w:r>
      <w:r w:rsidR="005E64F5" w:rsidRPr="005D6C72">
        <w:rPr>
          <w:rFonts w:ascii="Times New Roman" w:eastAsia="Times New Roman" w:hAnsi="Times New Roman" w:cs="Times New Roman"/>
          <w:sz w:val="28"/>
          <w:szCs w:val="28"/>
        </w:rPr>
        <w:br/>
      </w:r>
      <w:r w:rsidR="00DD519A" w:rsidRPr="005D6C72">
        <w:rPr>
          <w:rFonts w:ascii="Times New Roman" w:eastAsia="Times New Roman" w:hAnsi="Times New Roman" w:cs="Times New Roman"/>
          <w:sz w:val="28"/>
          <w:szCs w:val="28"/>
        </w:rPr>
        <w:t>и муниципального управления или менеджмента и экономики.</w:t>
      </w:r>
    </w:p>
    <w:p w14:paraId="0173A299" w14:textId="61059972" w:rsidR="00DD519A" w:rsidRPr="005D6C72" w:rsidRDefault="00193343" w:rsidP="007C62F2">
      <w:pPr>
        <w:tabs>
          <w:tab w:val="left" w:pos="993"/>
        </w:tabs>
        <w:spacing w:after="0" w:line="240" w:lineRule="auto"/>
        <w:ind w:firstLine="709"/>
        <w:jc w:val="both"/>
        <w:rPr>
          <w:rFonts w:ascii="Times New Roman" w:eastAsia="Times New Roman" w:hAnsi="Times New Roman" w:cs="Times New Roman"/>
          <w:sz w:val="28"/>
          <w:szCs w:val="28"/>
        </w:rPr>
      </w:pPr>
      <w:r w:rsidRPr="005D6C72">
        <w:rPr>
          <w:rFonts w:ascii="Times New Roman" w:eastAsia="Times New Roman" w:hAnsi="Times New Roman" w:cs="Times New Roman"/>
          <w:sz w:val="28"/>
          <w:szCs w:val="28"/>
        </w:rPr>
        <w:t>45 (69,2</w:t>
      </w:r>
      <w:r w:rsidR="00DD519A" w:rsidRPr="005D6C72">
        <w:rPr>
          <w:rFonts w:ascii="Times New Roman" w:eastAsia="Times New Roman" w:hAnsi="Times New Roman" w:cs="Times New Roman"/>
          <w:sz w:val="28"/>
          <w:szCs w:val="28"/>
        </w:rPr>
        <w:t>%)</w:t>
      </w:r>
      <w:r w:rsidR="00D77F6E" w:rsidRPr="005D6C72">
        <w:rPr>
          <w:rFonts w:ascii="Times New Roman" w:eastAsia="Times New Roman" w:hAnsi="Times New Roman" w:cs="Times New Roman"/>
          <w:sz w:val="28"/>
          <w:szCs w:val="28"/>
        </w:rPr>
        <w:t xml:space="preserve"> руководителей</w:t>
      </w:r>
      <w:r w:rsidR="00DD519A" w:rsidRPr="005D6C72">
        <w:rPr>
          <w:rFonts w:ascii="Times New Roman" w:eastAsia="Times New Roman" w:hAnsi="Times New Roman" w:cs="Times New Roman"/>
          <w:sz w:val="28"/>
          <w:szCs w:val="28"/>
        </w:rPr>
        <w:t xml:space="preserve"> образовательных организаций дополнительного образования прошли повышение квалификации в области государственного и муниципаль</w:t>
      </w:r>
      <w:r w:rsidR="005E64F5" w:rsidRPr="005D6C72">
        <w:rPr>
          <w:rFonts w:ascii="Times New Roman" w:eastAsia="Times New Roman" w:hAnsi="Times New Roman" w:cs="Times New Roman"/>
          <w:sz w:val="28"/>
          <w:szCs w:val="28"/>
        </w:rPr>
        <w:t>ного управления или менеджмента</w:t>
      </w:r>
      <w:r w:rsidR="005E64F5" w:rsidRPr="005D6C72">
        <w:rPr>
          <w:rFonts w:ascii="Times New Roman" w:eastAsia="Times New Roman" w:hAnsi="Times New Roman" w:cs="Times New Roman"/>
          <w:sz w:val="28"/>
          <w:szCs w:val="28"/>
        </w:rPr>
        <w:br/>
      </w:r>
      <w:r w:rsidR="00DD519A" w:rsidRPr="005D6C72">
        <w:rPr>
          <w:rFonts w:ascii="Times New Roman" w:eastAsia="Times New Roman" w:hAnsi="Times New Roman" w:cs="Times New Roman"/>
          <w:sz w:val="28"/>
          <w:szCs w:val="28"/>
        </w:rPr>
        <w:t>и экономики за последние 3 года.</w:t>
      </w:r>
    </w:p>
    <w:p w14:paraId="4C317344" w14:textId="06818E03" w:rsidR="00DD519A" w:rsidRPr="005D6C72" w:rsidRDefault="00193343" w:rsidP="007C62F2">
      <w:pPr>
        <w:tabs>
          <w:tab w:val="left" w:pos="993"/>
        </w:tabs>
        <w:spacing w:after="0" w:line="240" w:lineRule="auto"/>
        <w:ind w:firstLine="709"/>
        <w:jc w:val="both"/>
        <w:rPr>
          <w:rFonts w:ascii="Times New Roman" w:eastAsia="Times New Roman" w:hAnsi="Times New Roman" w:cs="Times New Roman"/>
          <w:sz w:val="28"/>
          <w:szCs w:val="28"/>
        </w:rPr>
      </w:pPr>
      <w:r w:rsidRPr="005D6C72">
        <w:rPr>
          <w:rFonts w:ascii="Times New Roman" w:hAnsi="Times New Roman" w:cs="Times New Roman"/>
          <w:sz w:val="28"/>
          <w:szCs w:val="28"/>
        </w:rPr>
        <w:t>9 (13,8</w:t>
      </w:r>
      <w:r w:rsidR="00DD519A" w:rsidRPr="005D6C72">
        <w:rPr>
          <w:rFonts w:ascii="Times New Roman" w:hAnsi="Times New Roman" w:cs="Times New Roman"/>
          <w:sz w:val="28"/>
          <w:szCs w:val="28"/>
        </w:rPr>
        <w:t xml:space="preserve">%) </w:t>
      </w:r>
      <w:r w:rsidR="00DD519A" w:rsidRPr="005D6C72">
        <w:rPr>
          <w:rFonts w:ascii="Times New Roman" w:eastAsia="Times New Roman" w:hAnsi="Times New Roman" w:cs="Times New Roman"/>
          <w:sz w:val="28"/>
          <w:szCs w:val="28"/>
        </w:rPr>
        <w:t xml:space="preserve">руководителей образовательных организаций дополнительного образования являются </w:t>
      </w:r>
      <w:r w:rsidR="00EB6AC8" w:rsidRPr="005D6C72">
        <w:rPr>
          <w:rFonts w:ascii="Times New Roman" w:eastAsia="Times New Roman" w:hAnsi="Times New Roman" w:cs="Times New Roman"/>
          <w:sz w:val="28"/>
          <w:szCs w:val="28"/>
        </w:rPr>
        <w:t xml:space="preserve">участниками и </w:t>
      </w:r>
      <w:r w:rsidR="00DD519A" w:rsidRPr="005D6C72">
        <w:rPr>
          <w:rFonts w:ascii="Times New Roman" w:eastAsia="Times New Roman" w:hAnsi="Times New Roman" w:cs="Times New Roman"/>
          <w:sz w:val="28"/>
          <w:szCs w:val="28"/>
        </w:rPr>
        <w:t>победителями в конкурсах управленческих кадров на региональном, федеральном уровне</w:t>
      </w:r>
      <w:r w:rsidR="00840B23" w:rsidRPr="005D6C72">
        <w:rPr>
          <w:rFonts w:ascii="Times New Roman" w:eastAsia="Times New Roman" w:hAnsi="Times New Roman" w:cs="Times New Roman"/>
          <w:sz w:val="28"/>
          <w:szCs w:val="28"/>
        </w:rPr>
        <w:t>.</w:t>
      </w:r>
    </w:p>
    <w:p w14:paraId="201FCD93" w14:textId="0BDC0696" w:rsidR="00DD519A" w:rsidRPr="005D6C72" w:rsidRDefault="00193343" w:rsidP="007C62F2">
      <w:pPr>
        <w:tabs>
          <w:tab w:val="left" w:pos="993"/>
        </w:tabs>
        <w:spacing w:after="0" w:line="240" w:lineRule="auto"/>
        <w:ind w:firstLine="709"/>
        <w:jc w:val="both"/>
        <w:rPr>
          <w:rFonts w:ascii="Times New Roman" w:eastAsia="Times New Roman" w:hAnsi="Times New Roman" w:cs="Times New Roman"/>
          <w:sz w:val="28"/>
          <w:szCs w:val="28"/>
        </w:rPr>
      </w:pPr>
      <w:r w:rsidRPr="005D6C72">
        <w:rPr>
          <w:rFonts w:ascii="Times New Roman" w:eastAsia="Times New Roman" w:hAnsi="Times New Roman" w:cs="Times New Roman"/>
          <w:sz w:val="28"/>
          <w:szCs w:val="28"/>
        </w:rPr>
        <w:t>В 52 (80</w:t>
      </w:r>
      <w:r w:rsidR="00DD519A" w:rsidRPr="005D6C72">
        <w:rPr>
          <w:rFonts w:ascii="Times New Roman" w:eastAsia="Times New Roman" w:hAnsi="Times New Roman" w:cs="Times New Roman"/>
          <w:sz w:val="28"/>
          <w:szCs w:val="28"/>
        </w:rPr>
        <w:t>%) образовательных организациях дополнительного образования доля административно-управленческих</w:t>
      </w:r>
      <w:r w:rsidR="00D77F6E" w:rsidRPr="005D6C72">
        <w:rPr>
          <w:rFonts w:ascii="Times New Roman" w:eastAsia="Times New Roman" w:hAnsi="Times New Roman" w:cs="Times New Roman"/>
          <w:sz w:val="28"/>
          <w:szCs w:val="28"/>
        </w:rPr>
        <w:t xml:space="preserve"> работников</w:t>
      </w:r>
      <w:r w:rsidR="005E64F5" w:rsidRPr="005D6C72">
        <w:rPr>
          <w:rFonts w:ascii="Times New Roman" w:eastAsia="Times New Roman" w:hAnsi="Times New Roman" w:cs="Times New Roman"/>
          <w:sz w:val="28"/>
          <w:szCs w:val="28"/>
        </w:rPr>
        <w:t>, требования</w:t>
      </w:r>
      <w:r w:rsidR="005E64F5" w:rsidRPr="005D6C72">
        <w:rPr>
          <w:rFonts w:ascii="Times New Roman" w:eastAsia="Times New Roman" w:hAnsi="Times New Roman" w:cs="Times New Roman"/>
          <w:sz w:val="28"/>
          <w:szCs w:val="28"/>
        </w:rPr>
        <w:br/>
      </w:r>
      <w:r w:rsidR="00DD519A" w:rsidRPr="005D6C72">
        <w:rPr>
          <w:rFonts w:ascii="Times New Roman" w:eastAsia="Times New Roman" w:hAnsi="Times New Roman" w:cs="Times New Roman"/>
          <w:sz w:val="28"/>
          <w:szCs w:val="28"/>
        </w:rPr>
        <w:t>к к</w:t>
      </w:r>
      <w:r w:rsidR="00EB6AC8" w:rsidRPr="005D6C72">
        <w:rPr>
          <w:rFonts w:ascii="Times New Roman" w:eastAsia="Times New Roman" w:hAnsi="Times New Roman" w:cs="Times New Roman"/>
          <w:sz w:val="28"/>
          <w:szCs w:val="28"/>
        </w:rPr>
        <w:t>валификации которых соответствую</w:t>
      </w:r>
      <w:r w:rsidR="00DD519A" w:rsidRPr="005D6C72">
        <w:rPr>
          <w:rFonts w:ascii="Times New Roman" w:eastAsia="Times New Roman" w:hAnsi="Times New Roman" w:cs="Times New Roman"/>
          <w:sz w:val="28"/>
          <w:szCs w:val="28"/>
        </w:rPr>
        <w:t>т требованиям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составляет 80</w:t>
      </w:r>
      <w:r w:rsidR="00840B23" w:rsidRPr="005D6C72">
        <w:rPr>
          <w:rFonts w:ascii="Times New Roman" w:eastAsia="Times New Roman" w:hAnsi="Times New Roman" w:cs="Times New Roman"/>
          <w:sz w:val="28"/>
          <w:szCs w:val="28"/>
        </w:rPr>
        <w:t>% и более</w:t>
      </w:r>
      <w:r w:rsidR="00DD519A" w:rsidRPr="005D6C72">
        <w:rPr>
          <w:rFonts w:ascii="Times New Roman" w:eastAsia="Times New Roman" w:hAnsi="Times New Roman" w:cs="Times New Roman"/>
          <w:sz w:val="28"/>
          <w:szCs w:val="28"/>
        </w:rPr>
        <w:t>.</w:t>
      </w:r>
    </w:p>
    <w:p w14:paraId="7F1E457C" w14:textId="1B5B2FB1" w:rsidR="00DD519A" w:rsidRPr="005D6C72" w:rsidRDefault="00193343" w:rsidP="00B7185F">
      <w:pPr>
        <w:tabs>
          <w:tab w:val="left" w:pos="993"/>
        </w:tabs>
        <w:spacing w:after="0" w:line="240" w:lineRule="auto"/>
        <w:ind w:firstLine="709"/>
        <w:jc w:val="both"/>
        <w:rPr>
          <w:rFonts w:ascii="Times New Roman" w:eastAsia="Times New Roman" w:hAnsi="Times New Roman" w:cs="Times New Roman"/>
          <w:sz w:val="28"/>
          <w:szCs w:val="28"/>
        </w:rPr>
      </w:pPr>
      <w:r w:rsidRPr="005D6C72">
        <w:rPr>
          <w:rFonts w:ascii="Times New Roman" w:hAnsi="Times New Roman" w:cs="Times New Roman"/>
          <w:sz w:val="28"/>
          <w:szCs w:val="28"/>
        </w:rPr>
        <w:lastRenderedPageBreak/>
        <w:t>В 32 (49,2</w:t>
      </w:r>
      <w:r w:rsidR="00DD519A" w:rsidRPr="005D6C72">
        <w:rPr>
          <w:rFonts w:ascii="Times New Roman" w:hAnsi="Times New Roman" w:cs="Times New Roman"/>
          <w:sz w:val="28"/>
          <w:szCs w:val="28"/>
        </w:rPr>
        <w:t xml:space="preserve">%) </w:t>
      </w:r>
      <w:r w:rsidR="00DD519A" w:rsidRPr="005D6C72">
        <w:rPr>
          <w:rFonts w:ascii="Times New Roman" w:eastAsia="Times New Roman" w:hAnsi="Times New Roman" w:cs="Times New Roman"/>
          <w:sz w:val="28"/>
          <w:szCs w:val="28"/>
        </w:rPr>
        <w:t>образовательных организациях дополнительного образования доля административно-управленческих работн</w:t>
      </w:r>
      <w:r w:rsidR="00D77F6E" w:rsidRPr="005D6C72">
        <w:rPr>
          <w:rFonts w:ascii="Times New Roman" w:eastAsia="Times New Roman" w:hAnsi="Times New Roman" w:cs="Times New Roman"/>
          <w:sz w:val="28"/>
          <w:szCs w:val="28"/>
        </w:rPr>
        <w:t>иков</w:t>
      </w:r>
      <w:r w:rsidR="00DD519A" w:rsidRPr="005D6C72">
        <w:rPr>
          <w:rFonts w:ascii="Times New Roman" w:eastAsia="Times New Roman" w:hAnsi="Times New Roman" w:cs="Times New Roman"/>
          <w:sz w:val="28"/>
          <w:szCs w:val="28"/>
        </w:rPr>
        <w:t>, прошедших процедуру аттестации руководителей образовательных орг</w:t>
      </w:r>
      <w:r w:rsidR="00840B23" w:rsidRPr="005D6C72">
        <w:rPr>
          <w:rFonts w:ascii="Times New Roman" w:eastAsia="Times New Roman" w:hAnsi="Times New Roman" w:cs="Times New Roman"/>
          <w:sz w:val="28"/>
          <w:szCs w:val="28"/>
        </w:rPr>
        <w:t>анизаций</w:t>
      </w:r>
      <w:r w:rsidR="00D77F6E" w:rsidRPr="005D6C72">
        <w:rPr>
          <w:rFonts w:ascii="Times New Roman" w:eastAsia="Times New Roman" w:hAnsi="Times New Roman" w:cs="Times New Roman"/>
          <w:sz w:val="28"/>
          <w:szCs w:val="28"/>
        </w:rPr>
        <w:t>,</w:t>
      </w:r>
      <w:r w:rsidR="00840B23" w:rsidRPr="005D6C72">
        <w:rPr>
          <w:rFonts w:ascii="Times New Roman" w:eastAsia="Times New Roman" w:hAnsi="Times New Roman" w:cs="Times New Roman"/>
          <w:sz w:val="28"/>
          <w:szCs w:val="28"/>
        </w:rPr>
        <w:t xml:space="preserve"> составляет 80% и более</w:t>
      </w:r>
      <w:r w:rsidR="00DD519A" w:rsidRPr="005D6C72">
        <w:rPr>
          <w:rFonts w:ascii="Times New Roman" w:eastAsia="Times New Roman" w:hAnsi="Times New Roman" w:cs="Times New Roman"/>
          <w:sz w:val="28"/>
          <w:szCs w:val="28"/>
        </w:rPr>
        <w:t>.</w:t>
      </w:r>
    </w:p>
    <w:p w14:paraId="6D71035A" w14:textId="77777777" w:rsidR="00B7185F" w:rsidRPr="005D6C72" w:rsidRDefault="00B7185F" w:rsidP="00B7185F">
      <w:pPr>
        <w:tabs>
          <w:tab w:val="left" w:pos="993"/>
        </w:tabs>
        <w:spacing w:after="0" w:line="240" w:lineRule="auto"/>
        <w:ind w:firstLine="709"/>
        <w:jc w:val="both"/>
        <w:rPr>
          <w:rFonts w:ascii="Times New Roman" w:eastAsia="Times New Roman" w:hAnsi="Times New Roman" w:cs="Times New Roman"/>
          <w:b/>
          <w:bCs/>
          <w:sz w:val="28"/>
          <w:szCs w:val="28"/>
        </w:rPr>
      </w:pPr>
    </w:p>
    <w:p w14:paraId="475C9205" w14:textId="4AB71A19" w:rsidR="00DD519A" w:rsidRPr="005D6C72" w:rsidRDefault="00BA49D0" w:rsidP="00B7185F">
      <w:pPr>
        <w:tabs>
          <w:tab w:val="left" w:pos="993"/>
        </w:tabs>
        <w:spacing w:after="0" w:line="240" w:lineRule="auto"/>
        <w:ind w:firstLine="709"/>
        <w:jc w:val="both"/>
        <w:rPr>
          <w:rFonts w:ascii="Times New Roman" w:eastAsia="Times New Roman" w:hAnsi="Times New Roman" w:cs="Times New Roman"/>
          <w:b/>
          <w:bCs/>
          <w:sz w:val="28"/>
          <w:szCs w:val="28"/>
        </w:rPr>
      </w:pPr>
      <w:r w:rsidRPr="005D6C72">
        <w:rPr>
          <w:rFonts w:ascii="Times New Roman" w:eastAsia="Times New Roman" w:hAnsi="Times New Roman" w:cs="Times New Roman"/>
          <w:b/>
          <w:bCs/>
          <w:sz w:val="28"/>
          <w:szCs w:val="28"/>
        </w:rPr>
        <w:t xml:space="preserve">Критерий 2. </w:t>
      </w:r>
      <w:r w:rsidR="00DD519A" w:rsidRPr="005D6C72">
        <w:rPr>
          <w:rFonts w:ascii="Times New Roman" w:eastAsia="Times New Roman" w:hAnsi="Times New Roman" w:cs="Times New Roman"/>
          <w:b/>
          <w:bCs/>
          <w:sz w:val="28"/>
          <w:szCs w:val="28"/>
        </w:rPr>
        <w:t>Результаты обучения (на основе объективных данных и с учетом контекстных характеристик образовательных организаций)</w:t>
      </w:r>
    </w:p>
    <w:p w14:paraId="455A99EA" w14:textId="7EBB411B" w:rsidR="00DD519A" w:rsidRPr="005D6C72" w:rsidRDefault="00193343" w:rsidP="00B7185F">
      <w:pPr>
        <w:tabs>
          <w:tab w:val="left" w:pos="993"/>
        </w:tabs>
        <w:spacing w:after="0" w:line="240" w:lineRule="auto"/>
        <w:ind w:firstLine="709"/>
        <w:jc w:val="both"/>
        <w:rPr>
          <w:rFonts w:ascii="Times New Roman" w:eastAsia="Times New Roman" w:hAnsi="Times New Roman" w:cs="Times New Roman"/>
          <w:b/>
          <w:bCs/>
          <w:sz w:val="28"/>
          <w:szCs w:val="28"/>
        </w:rPr>
      </w:pPr>
      <w:r w:rsidRPr="005D6C72">
        <w:rPr>
          <w:rFonts w:ascii="Times New Roman" w:eastAsia="Times New Roman" w:hAnsi="Times New Roman" w:cs="Times New Roman"/>
          <w:sz w:val="28"/>
          <w:szCs w:val="28"/>
        </w:rPr>
        <w:t>В 59 (90,8</w:t>
      </w:r>
      <w:r w:rsidR="00DD519A" w:rsidRPr="005D6C72">
        <w:rPr>
          <w:rFonts w:ascii="Times New Roman" w:eastAsia="Times New Roman" w:hAnsi="Times New Roman" w:cs="Times New Roman"/>
          <w:sz w:val="28"/>
          <w:szCs w:val="28"/>
        </w:rPr>
        <w:t>%) образовательных организациях дополнительного образования доля обучающ</w:t>
      </w:r>
      <w:r w:rsidR="00D77F6E" w:rsidRPr="005D6C72">
        <w:rPr>
          <w:rFonts w:ascii="Times New Roman" w:eastAsia="Times New Roman" w:hAnsi="Times New Roman" w:cs="Times New Roman"/>
          <w:sz w:val="28"/>
          <w:szCs w:val="28"/>
        </w:rPr>
        <w:t>ихся</w:t>
      </w:r>
      <w:r w:rsidR="00DD519A" w:rsidRPr="005D6C72">
        <w:rPr>
          <w:rFonts w:ascii="Times New Roman" w:eastAsia="Times New Roman" w:hAnsi="Times New Roman" w:cs="Times New Roman"/>
          <w:sz w:val="28"/>
          <w:szCs w:val="28"/>
        </w:rPr>
        <w:t>, освоивших образовательные программы</w:t>
      </w:r>
      <w:r w:rsidR="00EB6AC8" w:rsidRPr="005D6C72">
        <w:rPr>
          <w:rFonts w:ascii="Times New Roman" w:eastAsia="Times New Roman" w:hAnsi="Times New Roman" w:cs="Times New Roman"/>
          <w:sz w:val="28"/>
          <w:szCs w:val="28"/>
        </w:rPr>
        <w:t xml:space="preserve"> </w:t>
      </w:r>
      <w:r w:rsidR="00DD519A" w:rsidRPr="005D6C72">
        <w:rPr>
          <w:rFonts w:ascii="Times New Roman" w:eastAsia="Times New Roman" w:hAnsi="Times New Roman" w:cs="Times New Roman"/>
          <w:sz w:val="28"/>
          <w:szCs w:val="28"/>
        </w:rPr>
        <w:t xml:space="preserve"> </w:t>
      </w:r>
      <w:r w:rsidR="00EB6AC8" w:rsidRPr="005D6C72">
        <w:rPr>
          <w:rFonts w:ascii="Times New Roman" w:eastAsia="Times New Roman" w:hAnsi="Times New Roman" w:cs="Times New Roman"/>
          <w:sz w:val="28"/>
          <w:szCs w:val="28"/>
        </w:rPr>
        <w:br/>
      </w:r>
      <w:r w:rsidR="00DD519A" w:rsidRPr="005D6C72">
        <w:rPr>
          <w:rFonts w:ascii="Times New Roman" w:eastAsia="Times New Roman" w:hAnsi="Times New Roman" w:cs="Times New Roman"/>
          <w:sz w:val="28"/>
          <w:szCs w:val="28"/>
        </w:rPr>
        <w:t>по итогам предыдущего учебного года (данные по итогам 202</w:t>
      </w:r>
      <w:r w:rsidR="002C5AB5" w:rsidRPr="005D6C72">
        <w:rPr>
          <w:rFonts w:ascii="Times New Roman" w:eastAsia="Times New Roman" w:hAnsi="Times New Roman" w:cs="Times New Roman"/>
          <w:sz w:val="28"/>
          <w:szCs w:val="28"/>
        </w:rPr>
        <w:t>2</w:t>
      </w:r>
      <w:r w:rsidR="00DD519A" w:rsidRPr="005D6C72">
        <w:rPr>
          <w:rFonts w:ascii="Times New Roman" w:eastAsia="Times New Roman" w:hAnsi="Times New Roman" w:cs="Times New Roman"/>
          <w:sz w:val="28"/>
          <w:szCs w:val="28"/>
        </w:rPr>
        <w:t>/202</w:t>
      </w:r>
      <w:r w:rsidR="002C5AB5" w:rsidRPr="005D6C72">
        <w:rPr>
          <w:rFonts w:ascii="Times New Roman" w:eastAsia="Times New Roman" w:hAnsi="Times New Roman" w:cs="Times New Roman"/>
          <w:sz w:val="28"/>
          <w:szCs w:val="28"/>
        </w:rPr>
        <w:t>3</w:t>
      </w:r>
      <w:r w:rsidR="00DD519A" w:rsidRPr="005D6C72">
        <w:rPr>
          <w:rFonts w:ascii="Times New Roman" w:eastAsia="Times New Roman" w:hAnsi="Times New Roman" w:cs="Times New Roman"/>
          <w:sz w:val="28"/>
          <w:szCs w:val="28"/>
        </w:rPr>
        <w:t xml:space="preserve"> учебного года)</w:t>
      </w:r>
      <w:r w:rsidR="00D77F6E" w:rsidRPr="005D6C72">
        <w:rPr>
          <w:rFonts w:ascii="Times New Roman" w:eastAsia="Times New Roman" w:hAnsi="Times New Roman" w:cs="Times New Roman"/>
          <w:sz w:val="28"/>
          <w:szCs w:val="28"/>
        </w:rPr>
        <w:t>,</w:t>
      </w:r>
      <w:r w:rsidR="00DD519A" w:rsidRPr="005D6C72">
        <w:rPr>
          <w:rFonts w:ascii="Times New Roman" w:eastAsia="Times New Roman" w:hAnsi="Times New Roman" w:cs="Times New Roman"/>
          <w:sz w:val="28"/>
          <w:szCs w:val="28"/>
        </w:rPr>
        <w:t xml:space="preserve"> составила 100%.</w:t>
      </w:r>
    </w:p>
    <w:p w14:paraId="3FCF8684" w14:textId="6ACC28A3" w:rsidR="00DD519A" w:rsidRPr="005D6C72" w:rsidRDefault="00DD519A" w:rsidP="00B7185F">
      <w:pPr>
        <w:tabs>
          <w:tab w:val="left" w:pos="993"/>
        </w:tabs>
        <w:spacing w:after="0" w:line="240" w:lineRule="auto"/>
        <w:ind w:firstLine="709"/>
        <w:jc w:val="both"/>
        <w:rPr>
          <w:rFonts w:ascii="Times New Roman" w:eastAsia="Times New Roman" w:hAnsi="Times New Roman" w:cs="Times New Roman"/>
          <w:sz w:val="28"/>
          <w:szCs w:val="28"/>
        </w:rPr>
      </w:pPr>
      <w:r w:rsidRPr="005D6C72">
        <w:rPr>
          <w:rFonts w:ascii="Times New Roman" w:eastAsia="Times New Roman" w:hAnsi="Times New Roman" w:cs="Times New Roman"/>
          <w:sz w:val="28"/>
          <w:szCs w:val="28"/>
        </w:rPr>
        <w:t xml:space="preserve">В </w:t>
      </w:r>
      <w:r w:rsidR="00193343" w:rsidRPr="005D6C72">
        <w:rPr>
          <w:rFonts w:ascii="Times New Roman" w:eastAsia="Times New Roman" w:hAnsi="Times New Roman" w:cs="Times New Roman"/>
          <w:sz w:val="28"/>
          <w:szCs w:val="28"/>
        </w:rPr>
        <w:t>62</w:t>
      </w:r>
      <w:r w:rsidRPr="005D6C72">
        <w:rPr>
          <w:rFonts w:ascii="Times New Roman" w:eastAsia="Times New Roman" w:hAnsi="Times New Roman" w:cs="Times New Roman"/>
          <w:sz w:val="28"/>
          <w:szCs w:val="28"/>
        </w:rPr>
        <w:t xml:space="preserve"> (</w:t>
      </w:r>
      <w:r w:rsidR="00193343" w:rsidRPr="005D6C72">
        <w:rPr>
          <w:rFonts w:ascii="Times New Roman" w:eastAsia="Times New Roman" w:hAnsi="Times New Roman" w:cs="Times New Roman"/>
          <w:sz w:val="28"/>
          <w:szCs w:val="28"/>
        </w:rPr>
        <w:t>95</w:t>
      </w:r>
      <w:r w:rsidR="002F1EDB" w:rsidRPr="005D6C72">
        <w:rPr>
          <w:rFonts w:ascii="Times New Roman" w:eastAsia="Times New Roman" w:hAnsi="Times New Roman" w:cs="Times New Roman"/>
          <w:sz w:val="28"/>
          <w:szCs w:val="28"/>
        </w:rPr>
        <w:t>,</w:t>
      </w:r>
      <w:r w:rsidR="00193343" w:rsidRPr="005D6C72">
        <w:rPr>
          <w:rFonts w:ascii="Times New Roman" w:eastAsia="Times New Roman" w:hAnsi="Times New Roman" w:cs="Times New Roman"/>
          <w:sz w:val="28"/>
          <w:szCs w:val="28"/>
        </w:rPr>
        <w:t>4</w:t>
      </w:r>
      <w:r w:rsidR="0043100C" w:rsidRPr="005D6C72">
        <w:rPr>
          <w:rFonts w:ascii="Times New Roman" w:eastAsia="Times New Roman" w:hAnsi="Times New Roman" w:cs="Times New Roman"/>
          <w:sz w:val="28"/>
          <w:szCs w:val="28"/>
        </w:rPr>
        <w:t xml:space="preserve">%) </w:t>
      </w:r>
      <w:r w:rsidRPr="005D6C72">
        <w:rPr>
          <w:rFonts w:ascii="Times New Roman" w:eastAsia="Times New Roman" w:hAnsi="Times New Roman" w:cs="Times New Roman"/>
          <w:sz w:val="28"/>
          <w:szCs w:val="28"/>
        </w:rPr>
        <w:t>образовательных организациях</w:t>
      </w:r>
      <w:r w:rsidR="0043100C" w:rsidRPr="005D6C72">
        <w:rPr>
          <w:rFonts w:ascii="Times New Roman" w:eastAsia="Times New Roman" w:hAnsi="Times New Roman" w:cs="Times New Roman"/>
          <w:sz w:val="28"/>
          <w:szCs w:val="28"/>
        </w:rPr>
        <w:t xml:space="preserve"> дополнительного образования</w:t>
      </w:r>
      <w:r w:rsidRPr="005D6C72">
        <w:rPr>
          <w:rFonts w:ascii="Times New Roman" w:eastAsia="Times New Roman" w:hAnsi="Times New Roman" w:cs="Times New Roman"/>
          <w:sz w:val="28"/>
          <w:szCs w:val="28"/>
        </w:rPr>
        <w:t xml:space="preserve"> реализуется система отслеживания динамики индивидуальных образовательных результатов обучающихся.</w:t>
      </w:r>
    </w:p>
    <w:p w14:paraId="17684DFF" w14:textId="46943274" w:rsidR="00DD519A" w:rsidRPr="005D6C72" w:rsidRDefault="00DD519A" w:rsidP="00B7185F">
      <w:pPr>
        <w:tabs>
          <w:tab w:val="left" w:pos="993"/>
        </w:tabs>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193343" w:rsidRPr="005D6C72">
        <w:rPr>
          <w:rFonts w:ascii="Times New Roman" w:hAnsi="Times New Roman" w:cs="Times New Roman"/>
          <w:sz w:val="28"/>
          <w:szCs w:val="28"/>
        </w:rPr>
        <w:t>54</w:t>
      </w:r>
      <w:r w:rsidR="0043100C" w:rsidRPr="005D6C72">
        <w:rPr>
          <w:rFonts w:ascii="Times New Roman" w:hAnsi="Times New Roman" w:cs="Times New Roman"/>
          <w:sz w:val="28"/>
          <w:szCs w:val="28"/>
        </w:rPr>
        <w:t xml:space="preserve"> </w:t>
      </w:r>
      <w:r w:rsidR="00193343" w:rsidRPr="005D6C72">
        <w:rPr>
          <w:rFonts w:ascii="Times New Roman" w:hAnsi="Times New Roman" w:cs="Times New Roman"/>
          <w:sz w:val="28"/>
          <w:szCs w:val="28"/>
        </w:rPr>
        <w:t>(83,1</w:t>
      </w:r>
      <w:r w:rsidRPr="005D6C72">
        <w:rPr>
          <w:rFonts w:ascii="Times New Roman" w:hAnsi="Times New Roman" w:cs="Times New Roman"/>
          <w:sz w:val="28"/>
          <w:szCs w:val="28"/>
        </w:rPr>
        <w:t>%)</w:t>
      </w:r>
      <w:r w:rsidR="0043100C" w:rsidRPr="005D6C72">
        <w:rPr>
          <w:rFonts w:ascii="Times New Roman" w:hAnsi="Times New Roman" w:cs="Times New Roman"/>
          <w:sz w:val="28"/>
          <w:szCs w:val="28"/>
        </w:rPr>
        <w:t xml:space="preserve"> </w:t>
      </w:r>
      <w:r w:rsidRPr="005D6C72">
        <w:rPr>
          <w:rFonts w:ascii="Times New Roman" w:hAnsi="Times New Roman" w:cs="Times New Roman"/>
          <w:sz w:val="28"/>
          <w:szCs w:val="28"/>
        </w:rPr>
        <w:t xml:space="preserve">образовательных организациях </w:t>
      </w:r>
      <w:r w:rsidR="0043100C" w:rsidRPr="005D6C72">
        <w:rPr>
          <w:rFonts w:ascii="Times New Roman" w:hAnsi="Times New Roman" w:cs="Times New Roman"/>
          <w:sz w:val="28"/>
          <w:szCs w:val="28"/>
        </w:rPr>
        <w:t xml:space="preserve">дополнительного образования </w:t>
      </w:r>
      <w:r w:rsidRPr="005D6C72">
        <w:rPr>
          <w:rFonts w:ascii="Times New Roman" w:hAnsi="Times New Roman" w:cs="Times New Roman"/>
          <w:sz w:val="28"/>
          <w:szCs w:val="28"/>
        </w:rPr>
        <w:t>доля обучающихся, принявших участие в конкурсах, смотрах, олимпиадах регионального уровня и выше (данные по итогам 202</w:t>
      </w:r>
      <w:r w:rsidR="002C5AB5" w:rsidRPr="005D6C72">
        <w:rPr>
          <w:rFonts w:ascii="Times New Roman" w:hAnsi="Times New Roman" w:cs="Times New Roman"/>
          <w:sz w:val="28"/>
          <w:szCs w:val="28"/>
        </w:rPr>
        <w:t>2</w:t>
      </w:r>
      <w:r w:rsidRPr="005D6C72">
        <w:rPr>
          <w:rFonts w:ascii="Times New Roman" w:hAnsi="Times New Roman" w:cs="Times New Roman"/>
          <w:sz w:val="28"/>
          <w:szCs w:val="28"/>
        </w:rPr>
        <w:t>/202</w:t>
      </w:r>
      <w:r w:rsidR="002C5AB5" w:rsidRPr="005D6C72">
        <w:rPr>
          <w:rFonts w:ascii="Times New Roman" w:hAnsi="Times New Roman" w:cs="Times New Roman"/>
          <w:sz w:val="28"/>
          <w:szCs w:val="28"/>
        </w:rPr>
        <w:t>3</w:t>
      </w:r>
      <w:r w:rsidRPr="005D6C72">
        <w:rPr>
          <w:rFonts w:ascii="Times New Roman" w:hAnsi="Times New Roman" w:cs="Times New Roman"/>
          <w:sz w:val="28"/>
          <w:szCs w:val="28"/>
        </w:rPr>
        <w:t xml:space="preserve"> учебного года)</w:t>
      </w:r>
      <w:r w:rsidR="00D77F6E" w:rsidRPr="005D6C72">
        <w:rPr>
          <w:rFonts w:ascii="Times New Roman" w:hAnsi="Times New Roman" w:cs="Times New Roman"/>
          <w:sz w:val="28"/>
          <w:szCs w:val="28"/>
        </w:rPr>
        <w:t>,</w:t>
      </w:r>
      <w:r w:rsidRPr="005D6C72">
        <w:rPr>
          <w:rFonts w:ascii="Times New Roman" w:hAnsi="Times New Roman" w:cs="Times New Roman"/>
          <w:sz w:val="28"/>
          <w:szCs w:val="28"/>
        </w:rPr>
        <w:t xml:space="preserve"> составила 5% и выше. </w:t>
      </w:r>
    </w:p>
    <w:p w14:paraId="1B362D36" w14:textId="77777777" w:rsidR="00B7185F" w:rsidRPr="005D6C72" w:rsidRDefault="00B7185F" w:rsidP="00B7185F">
      <w:pPr>
        <w:tabs>
          <w:tab w:val="left" w:pos="993"/>
        </w:tabs>
        <w:spacing w:after="0" w:line="240" w:lineRule="auto"/>
        <w:ind w:firstLine="709"/>
        <w:jc w:val="both"/>
        <w:rPr>
          <w:rFonts w:ascii="Times New Roman" w:hAnsi="Times New Roman" w:cs="Times New Roman"/>
          <w:b/>
          <w:sz w:val="28"/>
          <w:szCs w:val="28"/>
        </w:rPr>
      </w:pPr>
    </w:p>
    <w:p w14:paraId="1784F386" w14:textId="261F5615" w:rsidR="00DD519A" w:rsidRPr="005D6C72" w:rsidRDefault="00BA49D0" w:rsidP="00B7185F">
      <w:pPr>
        <w:tabs>
          <w:tab w:val="left" w:pos="993"/>
        </w:tabs>
        <w:spacing w:after="0" w:line="240" w:lineRule="auto"/>
        <w:ind w:firstLine="709"/>
        <w:jc w:val="both"/>
        <w:rPr>
          <w:rFonts w:ascii="Times New Roman" w:hAnsi="Times New Roman" w:cs="Times New Roman"/>
          <w:b/>
          <w:sz w:val="28"/>
          <w:szCs w:val="28"/>
        </w:rPr>
      </w:pPr>
      <w:r w:rsidRPr="005D6C72">
        <w:rPr>
          <w:rFonts w:ascii="Times New Roman" w:hAnsi="Times New Roman" w:cs="Times New Roman"/>
          <w:b/>
          <w:sz w:val="28"/>
          <w:szCs w:val="28"/>
        </w:rPr>
        <w:t xml:space="preserve">Критерий 3. </w:t>
      </w:r>
      <w:r w:rsidR="00DD519A" w:rsidRPr="005D6C72">
        <w:rPr>
          <w:rFonts w:ascii="Times New Roman" w:hAnsi="Times New Roman" w:cs="Times New Roman"/>
          <w:b/>
          <w:sz w:val="28"/>
          <w:szCs w:val="28"/>
        </w:rPr>
        <w:t>Другие направления оценки региональных управленческих механизмов</w:t>
      </w:r>
    </w:p>
    <w:p w14:paraId="627F24E2" w14:textId="48E2A6F7" w:rsidR="00DD519A" w:rsidRPr="005D6C72" w:rsidRDefault="00DD519A" w:rsidP="00B7185F">
      <w:pPr>
        <w:tabs>
          <w:tab w:val="left" w:pos="993"/>
        </w:tabs>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193343" w:rsidRPr="005D6C72">
        <w:rPr>
          <w:rFonts w:ascii="Times New Roman" w:hAnsi="Times New Roman" w:cs="Times New Roman"/>
          <w:sz w:val="28"/>
          <w:szCs w:val="28"/>
        </w:rPr>
        <w:t>59 (90,8</w:t>
      </w:r>
      <w:r w:rsidR="0043100C" w:rsidRPr="005D6C72">
        <w:rPr>
          <w:rFonts w:ascii="Times New Roman" w:hAnsi="Times New Roman" w:cs="Times New Roman"/>
          <w:sz w:val="28"/>
          <w:szCs w:val="28"/>
        </w:rPr>
        <w:t>%</w:t>
      </w:r>
      <w:r w:rsidR="00185308" w:rsidRPr="005D6C72">
        <w:rPr>
          <w:rFonts w:ascii="Times New Roman" w:hAnsi="Times New Roman" w:cs="Times New Roman"/>
          <w:sz w:val="28"/>
          <w:szCs w:val="28"/>
        </w:rPr>
        <w:t xml:space="preserve">) </w:t>
      </w:r>
      <w:r w:rsidR="0043100C" w:rsidRPr="005D6C72">
        <w:rPr>
          <w:rFonts w:ascii="Times New Roman" w:hAnsi="Times New Roman" w:cs="Times New Roman"/>
          <w:sz w:val="28"/>
          <w:szCs w:val="28"/>
        </w:rPr>
        <w:t>образовательных организациях</w:t>
      </w:r>
      <w:r w:rsidR="00185308" w:rsidRPr="005D6C72">
        <w:rPr>
          <w:rFonts w:ascii="Times New Roman" w:hAnsi="Times New Roman" w:cs="Times New Roman"/>
          <w:sz w:val="28"/>
          <w:szCs w:val="28"/>
        </w:rPr>
        <w:t xml:space="preserve"> дополнительного образования</w:t>
      </w:r>
      <w:r w:rsidRPr="005D6C72">
        <w:rPr>
          <w:rFonts w:ascii="Times New Roman" w:hAnsi="Times New Roman" w:cs="Times New Roman"/>
          <w:sz w:val="28"/>
          <w:szCs w:val="28"/>
        </w:rPr>
        <w:t xml:space="preserve"> имеется внутренняя система оценки качества образования.</w:t>
      </w:r>
    </w:p>
    <w:p w14:paraId="42B6DDB3" w14:textId="7427BD17" w:rsidR="00DD519A" w:rsidRPr="005D6C72" w:rsidRDefault="00193343" w:rsidP="00B7185F">
      <w:pPr>
        <w:tabs>
          <w:tab w:val="left" w:pos="993"/>
        </w:tabs>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В 61 (93,8</w:t>
      </w:r>
      <w:r w:rsidR="0043100C" w:rsidRPr="005D6C72">
        <w:rPr>
          <w:rFonts w:ascii="Times New Roman" w:hAnsi="Times New Roman" w:cs="Times New Roman"/>
          <w:sz w:val="28"/>
          <w:szCs w:val="28"/>
        </w:rPr>
        <w:t>%</w:t>
      </w:r>
      <w:r w:rsidR="00185308" w:rsidRPr="005D6C72">
        <w:rPr>
          <w:rFonts w:ascii="Times New Roman" w:hAnsi="Times New Roman" w:cs="Times New Roman"/>
          <w:sz w:val="28"/>
          <w:szCs w:val="28"/>
        </w:rPr>
        <w:t xml:space="preserve">) </w:t>
      </w:r>
      <w:r w:rsidR="00D77F6E" w:rsidRPr="005D6C72">
        <w:rPr>
          <w:rFonts w:ascii="Times New Roman" w:hAnsi="Times New Roman" w:cs="Times New Roman"/>
          <w:sz w:val="28"/>
          <w:szCs w:val="28"/>
        </w:rPr>
        <w:t>образовательной организации</w:t>
      </w:r>
      <w:r w:rsidR="00185308" w:rsidRPr="005D6C72">
        <w:rPr>
          <w:rFonts w:ascii="Times New Roman" w:hAnsi="Times New Roman" w:cs="Times New Roman"/>
          <w:sz w:val="28"/>
          <w:szCs w:val="28"/>
        </w:rPr>
        <w:t xml:space="preserve"> дополнительного образования</w:t>
      </w:r>
      <w:r w:rsidR="00DD519A" w:rsidRPr="005D6C72">
        <w:rPr>
          <w:rFonts w:ascii="Times New Roman" w:hAnsi="Times New Roman" w:cs="Times New Roman"/>
          <w:sz w:val="28"/>
          <w:szCs w:val="28"/>
        </w:rPr>
        <w:t xml:space="preserve"> реализуются дополнительные общеобразовательные программы в рамках системы персонифицированного финансирования дополнительного образования. </w:t>
      </w:r>
    </w:p>
    <w:p w14:paraId="635CE024" w14:textId="77777777" w:rsidR="00B7185F" w:rsidRPr="005D6C72" w:rsidRDefault="00B7185F" w:rsidP="00B7185F">
      <w:pPr>
        <w:tabs>
          <w:tab w:val="left" w:pos="993"/>
        </w:tabs>
        <w:spacing w:after="0" w:line="240" w:lineRule="auto"/>
        <w:ind w:firstLine="709"/>
        <w:jc w:val="both"/>
        <w:rPr>
          <w:rFonts w:ascii="Times New Roman" w:hAnsi="Times New Roman" w:cs="Times New Roman"/>
          <w:b/>
          <w:sz w:val="28"/>
          <w:szCs w:val="28"/>
        </w:rPr>
      </w:pPr>
    </w:p>
    <w:p w14:paraId="7C63EF92" w14:textId="3574F80D" w:rsidR="00DD519A" w:rsidRPr="005D6C72" w:rsidRDefault="00BA49D0" w:rsidP="00B7185F">
      <w:pPr>
        <w:tabs>
          <w:tab w:val="left" w:pos="993"/>
        </w:tabs>
        <w:spacing w:after="0" w:line="240" w:lineRule="auto"/>
        <w:ind w:firstLine="709"/>
        <w:jc w:val="both"/>
        <w:rPr>
          <w:rFonts w:ascii="Times New Roman" w:hAnsi="Times New Roman" w:cs="Times New Roman"/>
          <w:b/>
          <w:sz w:val="28"/>
          <w:szCs w:val="28"/>
        </w:rPr>
      </w:pPr>
      <w:r w:rsidRPr="005D6C72">
        <w:rPr>
          <w:rFonts w:ascii="Times New Roman" w:hAnsi="Times New Roman" w:cs="Times New Roman"/>
          <w:b/>
          <w:sz w:val="28"/>
          <w:szCs w:val="28"/>
        </w:rPr>
        <w:t xml:space="preserve">Критерий 4. </w:t>
      </w:r>
      <w:r w:rsidR="00DD519A" w:rsidRPr="005D6C72">
        <w:rPr>
          <w:rFonts w:ascii="Times New Roman" w:hAnsi="Times New Roman" w:cs="Times New Roman"/>
          <w:b/>
          <w:sz w:val="28"/>
          <w:szCs w:val="28"/>
        </w:rPr>
        <w:t>Формирование резерва управленческих кадров</w:t>
      </w:r>
    </w:p>
    <w:p w14:paraId="20EAA230" w14:textId="001A8A32" w:rsidR="00DD519A" w:rsidRPr="005D6C72" w:rsidRDefault="00DD519A" w:rsidP="00B7185F">
      <w:pPr>
        <w:tabs>
          <w:tab w:val="left" w:pos="993"/>
        </w:tabs>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193343" w:rsidRPr="005D6C72">
        <w:rPr>
          <w:rFonts w:ascii="Times New Roman" w:hAnsi="Times New Roman" w:cs="Times New Roman"/>
          <w:sz w:val="28"/>
          <w:szCs w:val="28"/>
        </w:rPr>
        <w:t>36 (55,4</w:t>
      </w:r>
      <w:r w:rsidR="00185308" w:rsidRPr="005D6C72">
        <w:rPr>
          <w:rFonts w:ascii="Times New Roman" w:hAnsi="Times New Roman" w:cs="Times New Roman"/>
          <w:sz w:val="28"/>
          <w:szCs w:val="28"/>
        </w:rPr>
        <w:t>%) образовательных организациях дополнительного образования</w:t>
      </w:r>
      <w:r w:rsidRPr="005D6C72">
        <w:rPr>
          <w:rFonts w:ascii="Times New Roman" w:hAnsi="Times New Roman" w:cs="Times New Roman"/>
          <w:sz w:val="28"/>
          <w:szCs w:val="28"/>
        </w:rPr>
        <w:t xml:space="preserve"> имеются критерии от</w:t>
      </w:r>
      <w:r w:rsidR="00EB6AC8" w:rsidRPr="005D6C72">
        <w:rPr>
          <w:rFonts w:ascii="Times New Roman" w:hAnsi="Times New Roman" w:cs="Times New Roman"/>
          <w:sz w:val="28"/>
          <w:szCs w:val="28"/>
        </w:rPr>
        <w:t>бора претендентов для включения</w:t>
      </w:r>
      <w:r w:rsidR="00EB6AC8" w:rsidRPr="005D6C72">
        <w:rPr>
          <w:rFonts w:ascii="Times New Roman" w:hAnsi="Times New Roman" w:cs="Times New Roman"/>
          <w:sz w:val="28"/>
          <w:szCs w:val="28"/>
        </w:rPr>
        <w:br/>
      </w:r>
      <w:r w:rsidRPr="005D6C72">
        <w:rPr>
          <w:rFonts w:ascii="Times New Roman" w:hAnsi="Times New Roman" w:cs="Times New Roman"/>
          <w:sz w:val="28"/>
          <w:szCs w:val="28"/>
        </w:rPr>
        <w:t>в кадровый резерв.</w:t>
      </w:r>
    </w:p>
    <w:p w14:paraId="645CBF83" w14:textId="466797CC" w:rsidR="00DD519A" w:rsidRPr="005D6C72" w:rsidRDefault="00DD519A" w:rsidP="00B7185F">
      <w:pPr>
        <w:tabs>
          <w:tab w:val="left" w:pos="993"/>
        </w:tabs>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193343" w:rsidRPr="005D6C72">
        <w:rPr>
          <w:rFonts w:ascii="Times New Roman" w:hAnsi="Times New Roman" w:cs="Times New Roman"/>
          <w:sz w:val="28"/>
          <w:szCs w:val="28"/>
        </w:rPr>
        <w:t>33 (50,8</w:t>
      </w:r>
      <w:r w:rsidR="00185308" w:rsidRPr="005D6C72">
        <w:rPr>
          <w:rFonts w:ascii="Times New Roman" w:hAnsi="Times New Roman" w:cs="Times New Roman"/>
          <w:sz w:val="28"/>
          <w:szCs w:val="28"/>
        </w:rPr>
        <w:t xml:space="preserve">%) </w:t>
      </w:r>
      <w:r w:rsidRPr="005D6C72">
        <w:rPr>
          <w:rFonts w:ascii="Times New Roman" w:hAnsi="Times New Roman" w:cs="Times New Roman"/>
          <w:sz w:val="28"/>
          <w:szCs w:val="28"/>
        </w:rPr>
        <w:t>образовательных организациях</w:t>
      </w:r>
      <w:r w:rsidR="00185308" w:rsidRPr="005D6C72">
        <w:rPr>
          <w:rFonts w:ascii="Times New Roman" w:hAnsi="Times New Roman" w:cs="Times New Roman"/>
          <w:sz w:val="28"/>
          <w:szCs w:val="28"/>
        </w:rPr>
        <w:t xml:space="preserve"> дополнительного образования</w:t>
      </w:r>
      <w:r w:rsidRPr="005D6C72">
        <w:rPr>
          <w:rFonts w:ascii="Times New Roman" w:hAnsi="Times New Roman" w:cs="Times New Roman"/>
          <w:sz w:val="28"/>
          <w:szCs w:val="28"/>
        </w:rPr>
        <w:t xml:space="preserve"> имеются лица, зачисленные в кадровый резерв управленческих кадров.</w:t>
      </w:r>
    </w:p>
    <w:p w14:paraId="552BE7A5" w14:textId="4F8468D2" w:rsidR="00DD519A" w:rsidRDefault="00DD519A" w:rsidP="00B7185F">
      <w:pPr>
        <w:tabs>
          <w:tab w:val="left" w:pos="993"/>
        </w:tabs>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193343" w:rsidRPr="005D6C72">
        <w:rPr>
          <w:rFonts w:ascii="Times New Roman" w:hAnsi="Times New Roman" w:cs="Times New Roman"/>
          <w:sz w:val="28"/>
          <w:szCs w:val="28"/>
        </w:rPr>
        <w:t>13 (20</w:t>
      </w:r>
      <w:r w:rsidRPr="005D6C72">
        <w:rPr>
          <w:rFonts w:ascii="Times New Roman" w:hAnsi="Times New Roman" w:cs="Times New Roman"/>
          <w:sz w:val="28"/>
          <w:szCs w:val="28"/>
        </w:rPr>
        <w:t>%)</w:t>
      </w:r>
      <w:r w:rsidR="00185308" w:rsidRPr="005D6C72">
        <w:rPr>
          <w:rFonts w:ascii="Times New Roman" w:hAnsi="Times New Roman" w:cs="Times New Roman"/>
          <w:sz w:val="28"/>
          <w:szCs w:val="28"/>
        </w:rPr>
        <w:t xml:space="preserve"> </w:t>
      </w:r>
      <w:r w:rsidRPr="005D6C72">
        <w:rPr>
          <w:rFonts w:ascii="Times New Roman" w:hAnsi="Times New Roman" w:cs="Times New Roman"/>
          <w:sz w:val="28"/>
          <w:szCs w:val="28"/>
        </w:rPr>
        <w:t>образовательных организациях</w:t>
      </w:r>
      <w:r w:rsidR="00185308" w:rsidRPr="005D6C72">
        <w:rPr>
          <w:rFonts w:ascii="Times New Roman" w:hAnsi="Times New Roman" w:cs="Times New Roman"/>
          <w:sz w:val="28"/>
          <w:szCs w:val="28"/>
        </w:rPr>
        <w:t xml:space="preserve"> дополнительного образования</w:t>
      </w:r>
      <w:r w:rsidRPr="005D6C72">
        <w:rPr>
          <w:rFonts w:ascii="Times New Roman" w:hAnsi="Times New Roman" w:cs="Times New Roman"/>
          <w:sz w:val="28"/>
          <w:szCs w:val="28"/>
        </w:rPr>
        <w:t xml:space="preserve"> все лица, зачисленные в кадровый резерв управленческих кадров, имеют планы индивидуального развития и прошли обучение.</w:t>
      </w:r>
    </w:p>
    <w:p w14:paraId="25B61C61" w14:textId="6EAA12C2" w:rsidR="008C01E9" w:rsidRDefault="008C01E9" w:rsidP="00B7185F">
      <w:pPr>
        <w:tabs>
          <w:tab w:val="left" w:pos="993"/>
        </w:tabs>
        <w:spacing w:after="0" w:line="240" w:lineRule="auto"/>
        <w:ind w:firstLine="709"/>
        <w:jc w:val="both"/>
        <w:rPr>
          <w:rFonts w:ascii="Times New Roman" w:hAnsi="Times New Roman" w:cs="Times New Roman"/>
          <w:sz w:val="28"/>
          <w:szCs w:val="28"/>
        </w:rPr>
      </w:pPr>
    </w:p>
    <w:p w14:paraId="106283BB" w14:textId="5BE6B89B" w:rsidR="00DD519A" w:rsidRPr="005D6C72" w:rsidRDefault="00BA49D0" w:rsidP="00B7185F">
      <w:pPr>
        <w:tabs>
          <w:tab w:val="left" w:pos="993"/>
        </w:tabs>
        <w:spacing w:after="0" w:line="240" w:lineRule="auto"/>
        <w:ind w:firstLine="709"/>
        <w:jc w:val="both"/>
        <w:rPr>
          <w:rFonts w:ascii="Times New Roman" w:hAnsi="Times New Roman" w:cs="Times New Roman"/>
          <w:b/>
          <w:sz w:val="28"/>
          <w:szCs w:val="28"/>
        </w:rPr>
      </w:pPr>
      <w:r w:rsidRPr="005D6C72">
        <w:rPr>
          <w:rFonts w:ascii="Times New Roman" w:hAnsi="Times New Roman" w:cs="Times New Roman"/>
          <w:b/>
          <w:sz w:val="28"/>
          <w:szCs w:val="28"/>
        </w:rPr>
        <w:t xml:space="preserve">Критерий 5. </w:t>
      </w:r>
      <w:r w:rsidR="00DD519A" w:rsidRPr="005D6C72">
        <w:rPr>
          <w:rFonts w:ascii="Times New Roman" w:hAnsi="Times New Roman" w:cs="Times New Roman"/>
          <w:b/>
          <w:sz w:val="28"/>
          <w:szCs w:val="28"/>
        </w:rPr>
        <w:t>Подготовка школьных управленческих команд</w:t>
      </w:r>
    </w:p>
    <w:p w14:paraId="2E6447CB" w14:textId="4DCD68D8" w:rsidR="00DD519A" w:rsidRPr="005D6C72" w:rsidRDefault="009A4D61" w:rsidP="00B7185F">
      <w:pPr>
        <w:tabs>
          <w:tab w:val="left" w:pos="993"/>
        </w:tabs>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65</w:t>
      </w:r>
      <w:r w:rsidR="00DD519A" w:rsidRPr="005D6C72">
        <w:rPr>
          <w:rFonts w:ascii="Times New Roman" w:hAnsi="Times New Roman" w:cs="Times New Roman"/>
          <w:sz w:val="28"/>
          <w:szCs w:val="28"/>
        </w:rPr>
        <w:t xml:space="preserve"> (</w:t>
      </w:r>
      <w:r w:rsidRPr="005D6C72">
        <w:rPr>
          <w:rFonts w:ascii="Times New Roman" w:hAnsi="Times New Roman" w:cs="Times New Roman"/>
          <w:sz w:val="28"/>
          <w:szCs w:val="28"/>
        </w:rPr>
        <w:t>100</w:t>
      </w:r>
      <w:r w:rsidR="00DD519A" w:rsidRPr="005D6C72">
        <w:rPr>
          <w:rFonts w:ascii="Times New Roman" w:hAnsi="Times New Roman" w:cs="Times New Roman"/>
          <w:sz w:val="28"/>
          <w:szCs w:val="28"/>
        </w:rPr>
        <w:t>%) образовательных организаций</w:t>
      </w:r>
      <w:r w:rsidR="00185308" w:rsidRPr="005D6C72">
        <w:rPr>
          <w:rFonts w:ascii="Times New Roman" w:hAnsi="Times New Roman" w:cs="Times New Roman"/>
          <w:sz w:val="28"/>
          <w:szCs w:val="28"/>
        </w:rPr>
        <w:t xml:space="preserve"> дополнительного образования</w:t>
      </w:r>
      <w:r w:rsidR="00DD519A" w:rsidRPr="005D6C72">
        <w:rPr>
          <w:rFonts w:ascii="Times New Roman" w:hAnsi="Times New Roman" w:cs="Times New Roman"/>
          <w:sz w:val="28"/>
          <w:szCs w:val="28"/>
        </w:rPr>
        <w:t xml:space="preserve"> имеют план мероприятий, обеспечивающий безопасность организации в соответствии с паспортом безопасности. </w:t>
      </w:r>
    </w:p>
    <w:p w14:paraId="58230CB0" w14:textId="6FD8B7E2" w:rsidR="00DD519A" w:rsidRPr="005D6C72" w:rsidRDefault="00DD519A" w:rsidP="007C62F2">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lastRenderedPageBreak/>
        <w:t xml:space="preserve">В </w:t>
      </w:r>
      <w:r w:rsidR="009A4D61" w:rsidRPr="005D6C72">
        <w:rPr>
          <w:rFonts w:ascii="Times New Roman" w:hAnsi="Times New Roman" w:cs="Times New Roman"/>
          <w:sz w:val="28"/>
          <w:szCs w:val="28"/>
        </w:rPr>
        <w:t>65</w:t>
      </w:r>
      <w:r w:rsidR="00185308" w:rsidRPr="005D6C72">
        <w:rPr>
          <w:rFonts w:ascii="Times New Roman" w:hAnsi="Times New Roman" w:cs="Times New Roman"/>
          <w:sz w:val="28"/>
          <w:szCs w:val="28"/>
        </w:rPr>
        <w:t xml:space="preserve"> (100%) </w:t>
      </w:r>
      <w:r w:rsidRPr="005D6C72">
        <w:rPr>
          <w:rFonts w:ascii="Times New Roman" w:hAnsi="Times New Roman" w:cs="Times New Roman"/>
          <w:sz w:val="28"/>
          <w:szCs w:val="28"/>
        </w:rPr>
        <w:t>образовательных организациях</w:t>
      </w:r>
      <w:r w:rsidR="00185308" w:rsidRPr="005D6C72">
        <w:rPr>
          <w:rFonts w:ascii="Times New Roman" w:hAnsi="Times New Roman" w:cs="Times New Roman"/>
          <w:sz w:val="28"/>
          <w:szCs w:val="28"/>
        </w:rPr>
        <w:t xml:space="preserve"> дополнительного образования</w:t>
      </w:r>
      <w:r w:rsidRPr="005D6C72">
        <w:rPr>
          <w:rFonts w:ascii="Times New Roman" w:hAnsi="Times New Roman" w:cs="Times New Roman"/>
          <w:sz w:val="28"/>
          <w:szCs w:val="28"/>
        </w:rPr>
        <w:t xml:space="preserve"> проведены инструктажи в полном объеме (100%) по охране труда и технике безопасности.</w:t>
      </w:r>
    </w:p>
    <w:p w14:paraId="53AAA2E3" w14:textId="46519234" w:rsidR="00DD519A" w:rsidRPr="005D6C72" w:rsidRDefault="00DD519A" w:rsidP="007C62F2">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9A4D61" w:rsidRPr="005D6C72">
        <w:rPr>
          <w:rFonts w:ascii="Times New Roman" w:hAnsi="Times New Roman" w:cs="Times New Roman"/>
          <w:sz w:val="28"/>
          <w:szCs w:val="28"/>
        </w:rPr>
        <w:t>40 (61,5</w:t>
      </w:r>
      <w:r w:rsidR="00185308" w:rsidRPr="005D6C72">
        <w:rPr>
          <w:rFonts w:ascii="Times New Roman" w:hAnsi="Times New Roman" w:cs="Times New Roman"/>
          <w:sz w:val="28"/>
          <w:szCs w:val="28"/>
        </w:rPr>
        <w:t xml:space="preserve">%) </w:t>
      </w:r>
      <w:r w:rsidRPr="005D6C72">
        <w:rPr>
          <w:rFonts w:ascii="Times New Roman" w:hAnsi="Times New Roman" w:cs="Times New Roman"/>
          <w:sz w:val="28"/>
          <w:szCs w:val="28"/>
        </w:rPr>
        <w:t>образовательных организациях</w:t>
      </w:r>
      <w:r w:rsidR="00185308" w:rsidRPr="005D6C72">
        <w:rPr>
          <w:rFonts w:ascii="Times New Roman" w:hAnsi="Times New Roman" w:cs="Times New Roman"/>
          <w:sz w:val="28"/>
          <w:szCs w:val="28"/>
        </w:rPr>
        <w:t xml:space="preserve"> дополнительного образования</w:t>
      </w:r>
      <w:r w:rsidRPr="005D6C72">
        <w:rPr>
          <w:rFonts w:ascii="Times New Roman" w:hAnsi="Times New Roman" w:cs="Times New Roman"/>
          <w:sz w:val="28"/>
          <w:szCs w:val="28"/>
        </w:rPr>
        <w:t xml:space="preserve"> имеются и реализуются договоры о сетевой форме реализации образовательных программ.</w:t>
      </w:r>
    </w:p>
    <w:p w14:paraId="5437CE55" w14:textId="606A0870" w:rsidR="00DD519A" w:rsidRPr="005D6C72" w:rsidRDefault="00DD519A" w:rsidP="007C62F2">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9A4D61" w:rsidRPr="005D6C72">
        <w:rPr>
          <w:rFonts w:ascii="Times New Roman" w:hAnsi="Times New Roman" w:cs="Times New Roman"/>
          <w:sz w:val="28"/>
          <w:szCs w:val="28"/>
        </w:rPr>
        <w:t>30 (46</w:t>
      </w:r>
      <w:r w:rsidR="00185308" w:rsidRPr="005D6C72">
        <w:rPr>
          <w:rFonts w:ascii="Times New Roman" w:hAnsi="Times New Roman" w:cs="Times New Roman"/>
          <w:sz w:val="28"/>
          <w:szCs w:val="28"/>
        </w:rPr>
        <w:t>,</w:t>
      </w:r>
      <w:r w:rsidR="009A4D61" w:rsidRPr="005D6C72">
        <w:rPr>
          <w:rFonts w:ascii="Times New Roman" w:hAnsi="Times New Roman" w:cs="Times New Roman"/>
          <w:sz w:val="28"/>
          <w:szCs w:val="28"/>
        </w:rPr>
        <w:t>2</w:t>
      </w:r>
      <w:r w:rsidR="00185308" w:rsidRPr="005D6C72">
        <w:rPr>
          <w:rFonts w:ascii="Times New Roman" w:hAnsi="Times New Roman" w:cs="Times New Roman"/>
          <w:sz w:val="28"/>
          <w:szCs w:val="28"/>
        </w:rPr>
        <w:t>%) образовательных организациях</w:t>
      </w:r>
      <w:r w:rsidR="00D52A1A" w:rsidRPr="005D6C72">
        <w:rPr>
          <w:rFonts w:ascii="Times New Roman" w:hAnsi="Times New Roman" w:cs="Times New Roman"/>
          <w:sz w:val="28"/>
          <w:szCs w:val="28"/>
        </w:rPr>
        <w:t xml:space="preserve"> дополнительного образования</w:t>
      </w:r>
      <w:r w:rsidRPr="005D6C72">
        <w:rPr>
          <w:rFonts w:ascii="Times New Roman" w:hAnsi="Times New Roman" w:cs="Times New Roman"/>
          <w:sz w:val="28"/>
          <w:szCs w:val="28"/>
        </w:rPr>
        <w:t xml:space="preserve"> имеется и функционирует электронная информационно-образовательная среда, в том числе электронные библиотеки, электронные журналы, электронные дневники и т.д.</w:t>
      </w:r>
    </w:p>
    <w:p w14:paraId="7BF373FC" w14:textId="00EBAA16" w:rsidR="00DD519A" w:rsidRPr="005D6C72" w:rsidRDefault="00DD519A" w:rsidP="007C62F2">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9A4D61" w:rsidRPr="005D6C72">
        <w:rPr>
          <w:rFonts w:ascii="Times New Roman" w:hAnsi="Times New Roman" w:cs="Times New Roman"/>
          <w:sz w:val="28"/>
          <w:szCs w:val="28"/>
        </w:rPr>
        <w:t>45 (69</w:t>
      </w:r>
      <w:r w:rsidR="00185308" w:rsidRPr="005D6C72">
        <w:rPr>
          <w:rFonts w:ascii="Times New Roman" w:hAnsi="Times New Roman" w:cs="Times New Roman"/>
          <w:sz w:val="28"/>
          <w:szCs w:val="28"/>
        </w:rPr>
        <w:t>,</w:t>
      </w:r>
      <w:r w:rsidR="009A4D61" w:rsidRPr="005D6C72">
        <w:rPr>
          <w:rFonts w:ascii="Times New Roman" w:hAnsi="Times New Roman" w:cs="Times New Roman"/>
          <w:sz w:val="28"/>
          <w:szCs w:val="28"/>
        </w:rPr>
        <w:t>2</w:t>
      </w:r>
      <w:r w:rsidR="00D52A1A" w:rsidRPr="005D6C72">
        <w:rPr>
          <w:rFonts w:ascii="Times New Roman" w:hAnsi="Times New Roman" w:cs="Times New Roman"/>
          <w:sz w:val="28"/>
          <w:szCs w:val="28"/>
        </w:rPr>
        <w:t xml:space="preserve">%) </w:t>
      </w:r>
      <w:r w:rsidRPr="005D6C72">
        <w:rPr>
          <w:rFonts w:ascii="Times New Roman" w:hAnsi="Times New Roman" w:cs="Times New Roman"/>
          <w:sz w:val="28"/>
          <w:szCs w:val="28"/>
        </w:rPr>
        <w:t>образовательных организациях</w:t>
      </w:r>
      <w:r w:rsidR="00D52A1A" w:rsidRPr="005D6C72">
        <w:rPr>
          <w:rFonts w:ascii="Times New Roman" w:hAnsi="Times New Roman" w:cs="Times New Roman"/>
          <w:sz w:val="28"/>
          <w:szCs w:val="28"/>
        </w:rPr>
        <w:t xml:space="preserve"> дополнительного образования</w:t>
      </w:r>
      <w:r w:rsidRPr="005D6C72">
        <w:rPr>
          <w:rFonts w:ascii="Times New Roman" w:hAnsi="Times New Roman" w:cs="Times New Roman"/>
          <w:sz w:val="28"/>
          <w:szCs w:val="28"/>
        </w:rPr>
        <w:t xml:space="preserve"> имеется внутренняя система оценки профессиональной ориентации и дополнительного образования обучающихся.</w:t>
      </w:r>
    </w:p>
    <w:p w14:paraId="45B573F9" w14:textId="572454C3" w:rsidR="00DD519A" w:rsidRPr="005D6C72" w:rsidRDefault="00DD519A" w:rsidP="007C62F2">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B36A64" w:rsidRPr="005D6C72">
        <w:rPr>
          <w:rFonts w:ascii="Times New Roman" w:hAnsi="Times New Roman" w:cs="Times New Roman"/>
          <w:sz w:val="28"/>
          <w:szCs w:val="28"/>
        </w:rPr>
        <w:t>64 (98,5</w:t>
      </w:r>
      <w:r w:rsidR="00D52A1A" w:rsidRPr="005D6C72">
        <w:rPr>
          <w:rFonts w:ascii="Times New Roman" w:hAnsi="Times New Roman" w:cs="Times New Roman"/>
          <w:sz w:val="28"/>
          <w:szCs w:val="28"/>
        </w:rPr>
        <w:t xml:space="preserve">%) </w:t>
      </w:r>
      <w:r w:rsidRPr="005D6C72">
        <w:rPr>
          <w:rFonts w:ascii="Times New Roman" w:hAnsi="Times New Roman" w:cs="Times New Roman"/>
          <w:sz w:val="28"/>
          <w:szCs w:val="28"/>
        </w:rPr>
        <w:t>образовательных организациях</w:t>
      </w:r>
      <w:r w:rsidR="00D52A1A" w:rsidRPr="005D6C72">
        <w:rPr>
          <w:rFonts w:ascii="Times New Roman" w:hAnsi="Times New Roman" w:cs="Times New Roman"/>
          <w:sz w:val="28"/>
          <w:szCs w:val="28"/>
        </w:rPr>
        <w:t xml:space="preserve"> дополнительного образования официальный сайт </w:t>
      </w:r>
      <w:r w:rsidRPr="005D6C72">
        <w:rPr>
          <w:rFonts w:ascii="Times New Roman" w:hAnsi="Times New Roman" w:cs="Times New Roman"/>
          <w:sz w:val="28"/>
          <w:szCs w:val="28"/>
        </w:rPr>
        <w:t xml:space="preserve">образовательной организации в сети Интернет соответствует требованиям законодательства. </w:t>
      </w:r>
    </w:p>
    <w:p w14:paraId="5D2EE0CF" w14:textId="6C76BE88" w:rsidR="00DD519A" w:rsidRPr="005D6C72" w:rsidRDefault="00DD519A" w:rsidP="007C62F2">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B36A64" w:rsidRPr="005D6C72">
        <w:rPr>
          <w:rFonts w:ascii="Times New Roman" w:hAnsi="Times New Roman" w:cs="Times New Roman"/>
          <w:sz w:val="28"/>
          <w:szCs w:val="28"/>
        </w:rPr>
        <w:t>34 (52</w:t>
      </w:r>
      <w:r w:rsidR="00D52A1A" w:rsidRPr="005D6C72">
        <w:rPr>
          <w:rFonts w:ascii="Times New Roman" w:hAnsi="Times New Roman" w:cs="Times New Roman"/>
          <w:sz w:val="28"/>
          <w:szCs w:val="28"/>
        </w:rPr>
        <w:t>,</w:t>
      </w:r>
      <w:r w:rsidR="00B36A64" w:rsidRPr="005D6C72">
        <w:rPr>
          <w:rFonts w:ascii="Times New Roman" w:hAnsi="Times New Roman" w:cs="Times New Roman"/>
          <w:sz w:val="28"/>
          <w:szCs w:val="28"/>
        </w:rPr>
        <w:t>3</w:t>
      </w:r>
      <w:r w:rsidR="00D52A1A" w:rsidRPr="005D6C72">
        <w:rPr>
          <w:rFonts w:ascii="Times New Roman" w:hAnsi="Times New Roman" w:cs="Times New Roman"/>
          <w:sz w:val="28"/>
          <w:szCs w:val="28"/>
        </w:rPr>
        <w:t xml:space="preserve">%) </w:t>
      </w:r>
      <w:r w:rsidRPr="005D6C72">
        <w:rPr>
          <w:rFonts w:ascii="Times New Roman" w:hAnsi="Times New Roman" w:cs="Times New Roman"/>
          <w:sz w:val="28"/>
          <w:szCs w:val="28"/>
        </w:rPr>
        <w:t xml:space="preserve">образовательных организациях </w:t>
      </w:r>
      <w:r w:rsidR="00D52A1A" w:rsidRPr="005D6C72">
        <w:rPr>
          <w:rFonts w:ascii="Times New Roman" w:hAnsi="Times New Roman" w:cs="Times New Roman"/>
          <w:sz w:val="28"/>
          <w:szCs w:val="28"/>
        </w:rPr>
        <w:t xml:space="preserve">дополнительного образования </w:t>
      </w:r>
      <w:r w:rsidRPr="005D6C72">
        <w:rPr>
          <w:rFonts w:ascii="Times New Roman" w:hAnsi="Times New Roman" w:cs="Times New Roman"/>
          <w:sz w:val="28"/>
          <w:szCs w:val="28"/>
        </w:rPr>
        <w:t>доля привлеченных средств в общем бюджете ор</w:t>
      </w:r>
      <w:r w:rsidR="002C5AB5" w:rsidRPr="005D6C72">
        <w:rPr>
          <w:rFonts w:ascii="Times New Roman" w:hAnsi="Times New Roman" w:cs="Times New Roman"/>
          <w:sz w:val="28"/>
          <w:szCs w:val="28"/>
        </w:rPr>
        <w:t>ганизации (данные по итогам 2022/2023</w:t>
      </w:r>
      <w:r w:rsidRPr="005D6C72">
        <w:rPr>
          <w:rFonts w:ascii="Times New Roman" w:hAnsi="Times New Roman" w:cs="Times New Roman"/>
          <w:sz w:val="28"/>
          <w:szCs w:val="28"/>
        </w:rPr>
        <w:t xml:space="preserve"> учебного года) составила 2% и более.</w:t>
      </w:r>
    </w:p>
    <w:p w14:paraId="6A735EBB" w14:textId="3E699844" w:rsidR="00DD519A" w:rsidRPr="005D6C72" w:rsidRDefault="00DD519A" w:rsidP="007C62F2">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2C5AB5" w:rsidRPr="005D6C72">
        <w:rPr>
          <w:rFonts w:ascii="Times New Roman" w:hAnsi="Times New Roman" w:cs="Times New Roman"/>
          <w:sz w:val="28"/>
          <w:szCs w:val="28"/>
        </w:rPr>
        <w:t>58 (89,2</w:t>
      </w:r>
      <w:r w:rsidR="00D52A1A" w:rsidRPr="005D6C72">
        <w:rPr>
          <w:rFonts w:ascii="Times New Roman" w:hAnsi="Times New Roman" w:cs="Times New Roman"/>
          <w:sz w:val="28"/>
          <w:szCs w:val="28"/>
        </w:rPr>
        <w:t xml:space="preserve">%) </w:t>
      </w:r>
      <w:r w:rsidRPr="005D6C72">
        <w:rPr>
          <w:rFonts w:ascii="Times New Roman" w:hAnsi="Times New Roman" w:cs="Times New Roman"/>
          <w:sz w:val="28"/>
          <w:szCs w:val="28"/>
        </w:rPr>
        <w:t>образовательных организациях</w:t>
      </w:r>
      <w:r w:rsidR="00D52A1A" w:rsidRPr="005D6C72">
        <w:rPr>
          <w:rFonts w:ascii="Times New Roman" w:hAnsi="Times New Roman" w:cs="Times New Roman"/>
          <w:sz w:val="28"/>
          <w:szCs w:val="28"/>
        </w:rPr>
        <w:t xml:space="preserve"> дополнительного образования</w:t>
      </w:r>
      <w:r w:rsidRPr="005D6C72">
        <w:rPr>
          <w:rFonts w:ascii="Times New Roman" w:hAnsi="Times New Roman" w:cs="Times New Roman"/>
          <w:sz w:val="28"/>
          <w:szCs w:val="28"/>
        </w:rPr>
        <w:t xml:space="preserve"> педагоги приняли участие в профессиональных конкурсах.</w:t>
      </w:r>
    </w:p>
    <w:p w14:paraId="67061D99" w14:textId="5F0E5BBD" w:rsidR="00DD519A" w:rsidRPr="005D6C72" w:rsidRDefault="00DD519A" w:rsidP="007C62F2">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2C5AB5" w:rsidRPr="005D6C72">
        <w:rPr>
          <w:rFonts w:ascii="Times New Roman" w:hAnsi="Times New Roman" w:cs="Times New Roman"/>
          <w:sz w:val="28"/>
          <w:szCs w:val="28"/>
        </w:rPr>
        <w:t>19 (29</w:t>
      </w:r>
      <w:r w:rsidR="00D52A1A" w:rsidRPr="005D6C72">
        <w:rPr>
          <w:rFonts w:ascii="Times New Roman" w:hAnsi="Times New Roman" w:cs="Times New Roman"/>
          <w:sz w:val="28"/>
          <w:szCs w:val="28"/>
        </w:rPr>
        <w:t xml:space="preserve">,2%) </w:t>
      </w:r>
      <w:r w:rsidRPr="005D6C72">
        <w:rPr>
          <w:rFonts w:ascii="Times New Roman" w:hAnsi="Times New Roman" w:cs="Times New Roman"/>
          <w:sz w:val="28"/>
          <w:szCs w:val="28"/>
        </w:rPr>
        <w:t xml:space="preserve">образовательных организациях </w:t>
      </w:r>
      <w:r w:rsidR="00D52A1A" w:rsidRPr="005D6C72">
        <w:rPr>
          <w:rFonts w:ascii="Times New Roman" w:hAnsi="Times New Roman" w:cs="Times New Roman"/>
          <w:sz w:val="28"/>
          <w:szCs w:val="28"/>
        </w:rPr>
        <w:t xml:space="preserve">дополнительного образования </w:t>
      </w:r>
      <w:r w:rsidRPr="005D6C72">
        <w:rPr>
          <w:rFonts w:ascii="Times New Roman" w:hAnsi="Times New Roman" w:cs="Times New Roman"/>
          <w:sz w:val="28"/>
          <w:szCs w:val="28"/>
        </w:rPr>
        <w:t>доля педагогических работников, аттестованных на квалификационные к</w:t>
      </w:r>
      <w:r w:rsidR="002C5AB5" w:rsidRPr="005D6C72">
        <w:rPr>
          <w:rFonts w:ascii="Times New Roman" w:hAnsi="Times New Roman" w:cs="Times New Roman"/>
          <w:sz w:val="28"/>
          <w:szCs w:val="28"/>
        </w:rPr>
        <w:t>атегории, (данные по итогам 2022/2023</w:t>
      </w:r>
      <w:r w:rsidRPr="005D6C72">
        <w:rPr>
          <w:rFonts w:ascii="Times New Roman" w:hAnsi="Times New Roman" w:cs="Times New Roman"/>
          <w:sz w:val="28"/>
          <w:szCs w:val="28"/>
        </w:rPr>
        <w:t xml:space="preserve"> учебного года) составила 100%.</w:t>
      </w:r>
    </w:p>
    <w:p w14:paraId="70AA6579" w14:textId="1E6EC17C" w:rsidR="00DD519A" w:rsidRPr="005D6C72" w:rsidRDefault="00DD519A" w:rsidP="007C62F2">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2C5AB5" w:rsidRPr="005D6C72">
        <w:rPr>
          <w:rFonts w:ascii="Times New Roman" w:hAnsi="Times New Roman" w:cs="Times New Roman"/>
          <w:sz w:val="28"/>
          <w:szCs w:val="28"/>
        </w:rPr>
        <w:t>48 (73,8</w:t>
      </w:r>
      <w:r w:rsidR="00D52A1A" w:rsidRPr="005D6C72">
        <w:rPr>
          <w:rFonts w:ascii="Times New Roman" w:hAnsi="Times New Roman" w:cs="Times New Roman"/>
          <w:sz w:val="28"/>
          <w:szCs w:val="28"/>
        </w:rPr>
        <w:t xml:space="preserve">%) </w:t>
      </w:r>
      <w:r w:rsidRPr="005D6C72">
        <w:rPr>
          <w:rFonts w:ascii="Times New Roman" w:hAnsi="Times New Roman" w:cs="Times New Roman"/>
          <w:sz w:val="28"/>
          <w:szCs w:val="28"/>
        </w:rPr>
        <w:t>образовательных организациях</w:t>
      </w:r>
      <w:r w:rsidR="00D52A1A" w:rsidRPr="005D6C72">
        <w:rPr>
          <w:rFonts w:ascii="Times New Roman" w:hAnsi="Times New Roman" w:cs="Times New Roman"/>
          <w:sz w:val="28"/>
          <w:szCs w:val="28"/>
        </w:rPr>
        <w:t xml:space="preserve"> дополнительного образования</w:t>
      </w:r>
      <w:r w:rsidRPr="005D6C72">
        <w:rPr>
          <w:rFonts w:ascii="Times New Roman" w:hAnsi="Times New Roman" w:cs="Times New Roman"/>
          <w:sz w:val="28"/>
          <w:szCs w:val="28"/>
        </w:rPr>
        <w:t xml:space="preserve"> доля педагогических работников, прошедших повышение квалификации в течение последних </w:t>
      </w:r>
      <w:r w:rsidR="002C5AB5" w:rsidRPr="005D6C72">
        <w:rPr>
          <w:rFonts w:ascii="Times New Roman" w:hAnsi="Times New Roman" w:cs="Times New Roman"/>
          <w:sz w:val="28"/>
          <w:szCs w:val="28"/>
        </w:rPr>
        <w:t>трех лет, (данные по итогам 2022/2023</w:t>
      </w:r>
      <w:r w:rsidRPr="005D6C72">
        <w:rPr>
          <w:rFonts w:ascii="Times New Roman" w:hAnsi="Times New Roman" w:cs="Times New Roman"/>
          <w:sz w:val="28"/>
          <w:szCs w:val="28"/>
        </w:rPr>
        <w:t xml:space="preserve"> учебного года) составила 100%.</w:t>
      </w:r>
    </w:p>
    <w:p w14:paraId="5403CC91" w14:textId="1BE6BE33" w:rsidR="00DD519A" w:rsidRPr="005D6C72" w:rsidRDefault="00DD519A" w:rsidP="007C62F2">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2C5AB5" w:rsidRPr="005D6C72">
        <w:rPr>
          <w:rFonts w:ascii="Times New Roman" w:hAnsi="Times New Roman" w:cs="Times New Roman"/>
          <w:sz w:val="28"/>
          <w:szCs w:val="28"/>
        </w:rPr>
        <w:t>30 (46,2</w:t>
      </w:r>
      <w:r w:rsidR="00D52A1A" w:rsidRPr="005D6C72">
        <w:rPr>
          <w:rFonts w:ascii="Times New Roman" w:hAnsi="Times New Roman" w:cs="Times New Roman"/>
          <w:sz w:val="28"/>
          <w:szCs w:val="28"/>
        </w:rPr>
        <w:t xml:space="preserve">%) </w:t>
      </w:r>
      <w:r w:rsidRPr="005D6C72">
        <w:rPr>
          <w:rFonts w:ascii="Times New Roman" w:hAnsi="Times New Roman" w:cs="Times New Roman"/>
          <w:sz w:val="28"/>
          <w:szCs w:val="28"/>
        </w:rPr>
        <w:t>образовательных организациях</w:t>
      </w:r>
      <w:r w:rsidR="00D52A1A" w:rsidRPr="005D6C72">
        <w:rPr>
          <w:rFonts w:ascii="Times New Roman" w:hAnsi="Times New Roman" w:cs="Times New Roman"/>
          <w:sz w:val="28"/>
          <w:szCs w:val="28"/>
        </w:rPr>
        <w:t xml:space="preserve"> дополнительного образования</w:t>
      </w:r>
      <w:r w:rsidRPr="005D6C72">
        <w:rPr>
          <w:rFonts w:ascii="Times New Roman" w:hAnsi="Times New Roman" w:cs="Times New Roman"/>
          <w:sz w:val="28"/>
          <w:szCs w:val="28"/>
        </w:rPr>
        <w:t xml:space="preserve"> имеются программ профессионального роста педагогов.</w:t>
      </w:r>
    </w:p>
    <w:p w14:paraId="30CBA906" w14:textId="2130A3F0" w:rsidR="00DD519A" w:rsidRPr="005D6C72" w:rsidRDefault="00DD519A" w:rsidP="007C62F2">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2C5AB5" w:rsidRPr="005D6C72">
        <w:rPr>
          <w:rFonts w:ascii="Times New Roman" w:hAnsi="Times New Roman" w:cs="Times New Roman"/>
          <w:sz w:val="28"/>
          <w:szCs w:val="28"/>
        </w:rPr>
        <w:t>29 (44,6</w:t>
      </w:r>
      <w:r w:rsidR="00D52A1A" w:rsidRPr="005D6C72">
        <w:rPr>
          <w:rFonts w:ascii="Times New Roman" w:hAnsi="Times New Roman" w:cs="Times New Roman"/>
          <w:sz w:val="28"/>
          <w:szCs w:val="28"/>
        </w:rPr>
        <w:t xml:space="preserve">%) </w:t>
      </w:r>
      <w:r w:rsidRPr="005D6C72">
        <w:rPr>
          <w:rFonts w:ascii="Times New Roman" w:hAnsi="Times New Roman" w:cs="Times New Roman"/>
          <w:sz w:val="28"/>
          <w:szCs w:val="28"/>
        </w:rPr>
        <w:t>образовательных организациях</w:t>
      </w:r>
      <w:r w:rsidR="00D52A1A" w:rsidRPr="005D6C72">
        <w:rPr>
          <w:rFonts w:ascii="Times New Roman" w:hAnsi="Times New Roman" w:cs="Times New Roman"/>
          <w:sz w:val="28"/>
          <w:szCs w:val="28"/>
        </w:rPr>
        <w:t xml:space="preserve"> дополнительного образования</w:t>
      </w:r>
      <w:r w:rsidRPr="005D6C72">
        <w:rPr>
          <w:rFonts w:ascii="Times New Roman" w:hAnsi="Times New Roman" w:cs="Times New Roman"/>
          <w:sz w:val="28"/>
          <w:szCs w:val="28"/>
        </w:rPr>
        <w:t xml:space="preserve"> доля педагогических работников в возрасте </w:t>
      </w:r>
      <w:r w:rsidR="002C5AB5" w:rsidRPr="005D6C72">
        <w:rPr>
          <w:rFonts w:ascii="Times New Roman" w:hAnsi="Times New Roman" w:cs="Times New Roman"/>
          <w:sz w:val="28"/>
          <w:szCs w:val="28"/>
        </w:rPr>
        <w:t>до 35 лет (данные по итогам 2022/2023</w:t>
      </w:r>
      <w:r w:rsidRPr="005D6C72">
        <w:rPr>
          <w:rFonts w:ascii="Times New Roman" w:hAnsi="Times New Roman" w:cs="Times New Roman"/>
          <w:sz w:val="28"/>
          <w:szCs w:val="28"/>
        </w:rPr>
        <w:t xml:space="preserve"> учебного года) составила 20% и выше. </w:t>
      </w:r>
    </w:p>
    <w:p w14:paraId="445EDFB8" w14:textId="6F6859B7" w:rsidR="00D958B4" w:rsidRPr="005D6C72" w:rsidRDefault="00D958B4" w:rsidP="00FD4511">
      <w:pPr>
        <w:spacing w:before="120" w:after="120"/>
        <w:rPr>
          <w:rFonts w:ascii="Times New Roman" w:hAnsi="Times New Roman" w:cs="Times New Roman"/>
          <w:sz w:val="28"/>
          <w:szCs w:val="28"/>
        </w:rPr>
        <w:sectPr w:rsidR="00D958B4" w:rsidRPr="005D6C72">
          <w:pgSz w:w="11906" w:h="16838"/>
          <w:pgMar w:top="1134" w:right="850" w:bottom="1134" w:left="1701" w:header="708" w:footer="708" w:gutter="0"/>
          <w:cols w:space="708"/>
          <w:docGrid w:linePitch="360"/>
        </w:sectPr>
      </w:pPr>
    </w:p>
    <w:p w14:paraId="06506591" w14:textId="7946C5E3" w:rsidR="00C13A8B" w:rsidRPr="005D6C72" w:rsidRDefault="00E51AED" w:rsidP="00E51AED">
      <w:pPr>
        <w:pStyle w:val="2"/>
        <w:spacing w:before="120" w:after="120"/>
        <w:jc w:val="center"/>
        <w:rPr>
          <w:rFonts w:ascii="Times New Roman" w:hAnsi="Times New Roman" w:cs="Times New Roman"/>
          <w:b/>
          <w:color w:val="auto"/>
          <w:sz w:val="28"/>
          <w:szCs w:val="28"/>
        </w:rPr>
      </w:pPr>
      <w:bookmarkStart w:id="5" w:name="_Toc174446457"/>
      <w:r w:rsidRPr="005D6C72">
        <w:rPr>
          <w:rFonts w:ascii="Times New Roman" w:hAnsi="Times New Roman" w:cs="Times New Roman"/>
          <w:b/>
          <w:color w:val="auto"/>
          <w:sz w:val="28"/>
          <w:szCs w:val="28"/>
        </w:rPr>
        <w:lastRenderedPageBreak/>
        <w:t xml:space="preserve">3. </w:t>
      </w:r>
      <w:r w:rsidR="00C13A8B" w:rsidRPr="005D6C72">
        <w:rPr>
          <w:rFonts w:ascii="Times New Roman" w:hAnsi="Times New Roman" w:cs="Times New Roman"/>
          <w:b/>
          <w:color w:val="auto"/>
          <w:sz w:val="28"/>
          <w:szCs w:val="28"/>
        </w:rPr>
        <w:t>Общеобразовательные организации с особыми условиями обучения: общеобразовательные организации для обучающихся с ограниченными возможностями здоровья; школы, школы-интернаты для обучающихся, воспитанников с ограниченными возможностями здоровья, школы-интернаты для обучающихся с ограниченными возможностями здоровья</w:t>
      </w:r>
      <w:r w:rsidR="00166E77" w:rsidRPr="005D6C72">
        <w:rPr>
          <w:rFonts w:ascii="Times New Roman" w:hAnsi="Times New Roman" w:cs="Times New Roman"/>
          <w:b/>
          <w:color w:val="auto"/>
          <w:sz w:val="28"/>
          <w:szCs w:val="28"/>
        </w:rPr>
        <w:t xml:space="preserve"> для детей-сирот и детей, оставшихся без попечения родителей</w:t>
      </w:r>
      <w:bookmarkEnd w:id="5"/>
    </w:p>
    <w:p w14:paraId="55552C90" w14:textId="6A0F611D" w:rsidR="000500F0" w:rsidRPr="005D6C72" w:rsidRDefault="00C35094" w:rsidP="005B06F4">
      <w:pPr>
        <w:spacing w:before="120" w:after="120" w:line="240" w:lineRule="auto"/>
        <w:ind w:firstLine="1069"/>
        <w:jc w:val="both"/>
        <w:rPr>
          <w:rFonts w:ascii="Times New Roman" w:hAnsi="Times New Roman" w:cs="Times New Roman"/>
          <w:b/>
          <w:sz w:val="28"/>
          <w:szCs w:val="28"/>
        </w:rPr>
      </w:pPr>
      <w:r w:rsidRPr="005D6C72">
        <w:rPr>
          <w:rFonts w:ascii="Times New Roman" w:eastAsia="Times New Roman" w:hAnsi="Times New Roman" w:cs="Times New Roman"/>
          <w:sz w:val="28"/>
          <w:szCs w:val="28"/>
          <w:lang w:eastAsia="ru-RU"/>
        </w:rPr>
        <w:t xml:space="preserve">В мониторинге приняли участие </w:t>
      </w:r>
      <w:r w:rsidR="000846EF">
        <w:rPr>
          <w:rFonts w:ascii="Times New Roman" w:eastAsia="Times New Roman" w:hAnsi="Times New Roman" w:cs="Times New Roman"/>
          <w:sz w:val="28"/>
          <w:szCs w:val="28"/>
          <w:lang w:eastAsia="ru-RU"/>
        </w:rPr>
        <w:t>27</w:t>
      </w:r>
      <w:r w:rsidRPr="005D6C72">
        <w:rPr>
          <w:rFonts w:ascii="Times New Roman" w:eastAsia="Times New Roman" w:hAnsi="Times New Roman" w:cs="Times New Roman"/>
          <w:sz w:val="28"/>
          <w:szCs w:val="28"/>
          <w:lang w:eastAsia="ru-RU"/>
        </w:rPr>
        <w:t xml:space="preserve"> образовательных организаций</w:t>
      </w:r>
      <w:r w:rsidR="00E55DC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E55DC3">
        <w:rPr>
          <w:rFonts w:ascii="Times New Roman" w:eastAsia="Times New Roman" w:hAnsi="Times New Roman" w:cs="Times New Roman"/>
          <w:sz w:val="28"/>
          <w:szCs w:val="28"/>
          <w:lang w:eastAsia="ru-RU"/>
        </w:rPr>
        <w:t>с особыми условиями обучения</w:t>
      </w:r>
      <w:r>
        <w:rPr>
          <w:rFonts w:ascii="Times New Roman" w:eastAsia="Times New Roman" w:hAnsi="Times New Roman" w:cs="Times New Roman"/>
          <w:sz w:val="28"/>
          <w:szCs w:val="28"/>
          <w:lang w:eastAsia="ru-RU"/>
        </w:rPr>
        <w:t>. Оценка эффек</w:t>
      </w:r>
      <w:r w:rsidR="000846EF">
        <w:rPr>
          <w:rFonts w:ascii="Times New Roman" w:eastAsia="Times New Roman" w:hAnsi="Times New Roman" w:cs="Times New Roman"/>
          <w:sz w:val="28"/>
          <w:szCs w:val="28"/>
          <w:lang w:eastAsia="ru-RU"/>
        </w:rPr>
        <w:t>тивности руководителей шла по 29</w:t>
      </w:r>
      <w:r>
        <w:rPr>
          <w:rFonts w:ascii="Times New Roman" w:eastAsia="Times New Roman" w:hAnsi="Times New Roman" w:cs="Times New Roman"/>
          <w:sz w:val="28"/>
          <w:szCs w:val="28"/>
          <w:lang w:eastAsia="ru-RU"/>
        </w:rPr>
        <w:t xml:space="preserve"> критериям. Итоги результатов представлены в таблице:</w:t>
      </w:r>
    </w:p>
    <w:tbl>
      <w:tblPr>
        <w:tblStyle w:val="11"/>
        <w:tblW w:w="10207" w:type="dxa"/>
        <w:tblInd w:w="-714" w:type="dxa"/>
        <w:tblLayout w:type="fixed"/>
        <w:tblLook w:val="06A0" w:firstRow="1" w:lastRow="0" w:firstColumn="1" w:lastColumn="0" w:noHBand="1" w:noVBand="1"/>
      </w:tblPr>
      <w:tblGrid>
        <w:gridCol w:w="1702"/>
        <w:gridCol w:w="1701"/>
        <w:gridCol w:w="1701"/>
        <w:gridCol w:w="1701"/>
        <w:gridCol w:w="1701"/>
        <w:gridCol w:w="1701"/>
      </w:tblGrid>
      <w:tr w:rsidR="008C01E9" w:rsidRPr="005D6C72" w14:paraId="50AE63A8" w14:textId="77777777" w:rsidTr="003139D0">
        <w:tc>
          <w:tcPr>
            <w:tcW w:w="5104" w:type="dxa"/>
            <w:gridSpan w:val="3"/>
            <w:tcBorders>
              <w:bottom w:val="single" w:sz="4" w:space="0" w:color="auto"/>
            </w:tcBorders>
          </w:tcPr>
          <w:p w14:paraId="0DE6D5A5" w14:textId="6D0DDA2A" w:rsidR="008C01E9" w:rsidRPr="008C01E9" w:rsidRDefault="008C01E9" w:rsidP="008C01E9">
            <w:pPr>
              <w:tabs>
                <w:tab w:val="left" w:pos="993"/>
              </w:tabs>
              <w:contextualSpacing/>
              <w:jc w:val="center"/>
              <w:rPr>
                <w:rFonts w:ascii="Times New Roman" w:eastAsia="Times New Roman" w:hAnsi="Times New Roman" w:cs="Times New Roman"/>
                <w:sz w:val="24"/>
                <w:szCs w:val="24"/>
              </w:rPr>
            </w:pPr>
            <w:r w:rsidRPr="008C01E9">
              <w:rPr>
                <w:rFonts w:ascii="Times New Roman" w:eastAsia="Times New Roman" w:hAnsi="Times New Roman" w:cs="Times New Roman"/>
                <w:sz w:val="24"/>
                <w:szCs w:val="24"/>
              </w:rPr>
              <w:t>Степень эффективности</w:t>
            </w:r>
            <w:r>
              <w:rPr>
                <w:rFonts w:ascii="Times New Roman" w:eastAsia="Times New Roman" w:hAnsi="Times New Roman" w:cs="Times New Roman"/>
                <w:sz w:val="24"/>
                <w:szCs w:val="24"/>
              </w:rPr>
              <w:t xml:space="preserve"> 2022 год</w:t>
            </w:r>
          </w:p>
        </w:tc>
        <w:tc>
          <w:tcPr>
            <w:tcW w:w="5103" w:type="dxa"/>
            <w:gridSpan w:val="3"/>
          </w:tcPr>
          <w:p w14:paraId="49FED7EC" w14:textId="1468A74C" w:rsidR="008C01E9" w:rsidRPr="008C01E9" w:rsidRDefault="008C01E9" w:rsidP="008C01E9">
            <w:pPr>
              <w:tabs>
                <w:tab w:val="left" w:pos="993"/>
              </w:tabs>
              <w:ind w:left="34" w:firstLine="709"/>
              <w:contextualSpacing/>
              <w:jc w:val="center"/>
              <w:rPr>
                <w:rFonts w:ascii="Times New Roman" w:eastAsia="Times New Roman" w:hAnsi="Times New Roman" w:cs="Times New Roman"/>
                <w:sz w:val="24"/>
                <w:szCs w:val="24"/>
              </w:rPr>
            </w:pPr>
            <w:r w:rsidRPr="008C01E9">
              <w:rPr>
                <w:rFonts w:ascii="Times New Roman" w:eastAsia="Times New Roman" w:hAnsi="Times New Roman" w:cs="Times New Roman"/>
                <w:sz w:val="24"/>
                <w:szCs w:val="24"/>
              </w:rPr>
              <w:t>Степень эффективности</w:t>
            </w:r>
            <w:r>
              <w:rPr>
                <w:rFonts w:ascii="Times New Roman" w:eastAsia="Times New Roman" w:hAnsi="Times New Roman" w:cs="Times New Roman"/>
                <w:sz w:val="24"/>
                <w:szCs w:val="24"/>
              </w:rPr>
              <w:t xml:space="preserve"> 2023 год</w:t>
            </w:r>
          </w:p>
        </w:tc>
      </w:tr>
      <w:tr w:rsidR="003139D0" w:rsidRPr="005D6C72" w14:paraId="67C32A55" w14:textId="77777777" w:rsidTr="003139D0">
        <w:tc>
          <w:tcPr>
            <w:tcW w:w="1702" w:type="dxa"/>
            <w:tcBorders>
              <w:top w:val="single" w:sz="4" w:space="0" w:color="auto"/>
              <w:right w:val="single" w:sz="4" w:space="0" w:color="auto"/>
            </w:tcBorders>
          </w:tcPr>
          <w:p w14:paraId="09C3A611" w14:textId="77777777" w:rsidR="008C01E9" w:rsidRPr="008C01E9" w:rsidRDefault="008C01E9" w:rsidP="008C01E9">
            <w:pPr>
              <w:tabs>
                <w:tab w:val="left" w:pos="993"/>
              </w:tabs>
              <w:contextualSpacing/>
              <w:jc w:val="center"/>
              <w:rPr>
                <w:rFonts w:ascii="Times New Roman" w:eastAsia="Times New Roman" w:hAnsi="Times New Roman" w:cs="Times New Roman"/>
                <w:sz w:val="24"/>
                <w:szCs w:val="24"/>
              </w:rPr>
            </w:pPr>
            <w:r w:rsidRPr="008C01E9">
              <w:rPr>
                <w:rFonts w:ascii="Times New Roman" w:eastAsia="Times New Roman" w:hAnsi="Times New Roman" w:cs="Times New Roman"/>
                <w:sz w:val="24"/>
                <w:szCs w:val="24"/>
              </w:rPr>
              <w:t>высокая</w:t>
            </w:r>
          </w:p>
          <w:p w14:paraId="4D320596" w14:textId="31C68243" w:rsidR="008C01E9" w:rsidRPr="008C01E9" w:rsidRDefault="008C01E9" w:rsidP="003139D0">
            <w:pPr>
              <w:contextualSpacing/>
              <w:jc w:val="center"/>
              <w:rPr>
                <w:sz w:val="24"/>
                <w:szCs w:val="24"/>
              </w:rPr>
            </w:pPr>
            <w:r w:rsidRPr="008C01E9">
              <w:rPr>
                <w:rFonts w:ascii="Times New Roman" w:eastAsia="Times New Roman" w:hAnsi="Times New Roman" w:cs="Times New Roman"/>
                <w:sz w:val="24"/>
                <w:szCs w:val="24"/>
              </w:rPr>
              <w:t>(29-24 баллов)</w:t>
            </w:r>
          </w:p>
        </w:tc>
        <w:tc>
          <w:tcPr>
            <w:tcW w:w="1701" w:type="dxa"/>
            <w:tcBorders>
              <w:top w:val="single" w:sz="4" w:space="0" w:color="auto"/>
              <w:left w:val="single" w:sz="4" w:space="0" w:color="auto"/>
              <w:right w:val="single" w:sz="4" w:space="0" w:color="auto"/>
            </w:tcBorders>
          </w:tcPr>
          <w:p w14:paraId="27802500" w14:textId="77777777" w:rsidR="008C01E9" w:rsidRPr="008C01E9" w:rsidRDefault="008C01E9" w:rsidP="008C01E9">
            <w:pPr>
              <w:tabs>
                <w:tab w:val="left" w:pos="993"/>
              </w:tabs>
              <w:contextualSpacing/>
              <w:jc w:val="center"/>
              <w:rPr>
                <w:rFonts w:ascii="Times New Roman" w:eastAsia="Times New Roman" w:hAnsi="Times New Roman" w:cs="Times New Roman"/>
                <w:sz w:val="24"/>
                <w:szCs w:val="24"/>
              </w:rPr>
            </w:pPr>
            <w:r w:rsidRPr="008C01E9">
              <w:rPr>
                <w:rFonts w:ascii="Times New Roman" w:eastAsia="Times New Roman" w:hAnsi="Times New Roman" w:cs="Times New Roman"/>
                <w:sz w:val="24"/>
                <w:szCs w:val="24"/>
              </w:rPr>
              <w:t>средняя</w:t>
            </w:r>
          </w:p>
          <w:p w14:paraId="25ADB7AE" w14:textId="7A18309C" w:rsidR="008C01E9" w:rsidRPr="008C01E9" w:rsidRDefault="008C01E9" w:rsidP="003139D0">
            <w:pPr>
              <w:contextualSpacing/>
              <w:jc w:val="center"/>
              <w:rPr>
                <w:sz w:val="24"/>
                <w:szCs w:val="24"/>
              </w:rPr>
            </w:pPr>
            <w:r w:rsidRPr="008C01E9">
              <w:rPr>
                <w:rFonts w:ascii="Times New Roman" w:eastAsia="Times New Roman" w:hAnsi="Times New Roman" w:cs="Times New Roman"/>
                <w:sz w:val="24"/>
                <w:szCs w:val="24"/>
              </w:rPr>
              <w:t>(23-19 баллов)</w:t>
            </w:r>
          </w:p>
        </w:tc>
        <w:tc>
          <w:tcPr>
            <w:tcW w:w="1701" w:type="dxa"/>
            <w:tcBorders>
              <w:top w:val="single" w:sz="4" w:space="0" w:color="auto"/>
              <w:left w:val="single" w:sz="4" w:space="0" w:color="auto"/>
            </w:tcBorders>
          </w:tcPr>
          <w:p w14:paraId="0D0DD90B" w14:textId="77777777" w:rsidR="008C01E9" w:rsidRPr="008C01E9" w:rsidRDefault="008C01E9" w:rsidP="008C01E9">
            <w:pPr>
              <w:tabs>
                <w:tab w:val="left" w:pos="993"/>
              </w:tabs>
              <w:contextualSpacing/>
              <w:jc w:val="center"/>
              <w:rPr>
                <w:rFonts w:ascii="Times New Roman" w:eastAsia="Times New Roman" w:hAnsi="Times New Roman" w:cs="Times New Roman"/>
                <w:sz w:val="24"/>
                <w:szCs w:val="24"/>
              </w:rPr>
            </w:pPr>
            <w:r w:rsidRPr="008C01E9">
              <w:rPr>
                <w:rFonts w:ascii="Times New Roman" w:eastAsia="Times New Roman" w:hAnsi="Times New Roman" w:cs="Times New Roman"/>
                <w:sz w:val="24"/>
                <w:szCs w:val="24"/>
              </w:rPr>
              <w:t>низкая</w:t>
            </w:r>
          </w:p>
          <w:p w14:paraId="18266BE9" w14:textId="674C44F3" w:rsidR="008C01E9" w:rsidRPr="008C01E9" w:rsidRDefault="008C01E9" w:rsidP="003139D0">
            <w:pPr>
              <w:ind w:hanging="110"/>
              <w:contextualSpacing/>
              <w:jc w:val="center"/>
              <w:rPr>
                <w:sz w:val="24"/>
                <w:szCs w:val="24"/>
              </w:rPr>
            </w:pPr>
            <w:r w:rsidRPr="008C01E9">
              <w:rPr>
                <w:rFonts w:ascii="Times New Roman" w:eastAsia="Times New Roman" w:hAnsi="Times New Roman" w:cs="Times New Roman"/>
                <w:sz w:val="24"/>
                <w:szCs w:val="24"/>
              </w:rPr>
              <w:t>(18 и менее баллов)</w:t>
            </w:r>
          </w:p>
        </w:tc>
        <w:tc>
          <w:tcPr>
            <w:tcW w:w="1701" w:type="dxa"/>
          </w:tcPr>
          <w:p w14:paraId="16329EAC" w14:textId="62C41A00" w:rsidR="008C01E9" w:rsidRPr="008C01E9" w:rsidRDefault="008C01E9" w:rsidP="008C01E9">
            <w:pPr>
              <w:tabs>
                <w:tab w:val="left" w:pos="993"/>
              </w:tabs>
              <w:contextualSpacing/>
              <w:jc w:val="center"/>
              <w:rPr>
                <w:rFonts w:ascii="Times New Roman" w:eastAsia="Times New Roman" w:hAnsi="Times New Roman" w:cs="Times New Roman"/>
                <w:sz w:val="24"/>
                <w:szCs w:val="24"/>
              </w:rPr>
            </w:pPr>
            <w:r w:rsidRPr="008C01E9">
              <w:rPr>
                <w:rFonts w:ascii="Times New Roman" w:eastAsia="Times New Roman" w:hAnsi="Times New Roman" w:cs="Times New Roman"/>
                <w:sz w:val="24"/>
                <w:szCs w:val="24"/>
              </w:rPr>
              <w:t>высокая</w:t>
            </w:r>
          </w:p>
          <w:p w14:paraId="7D381EB3" w14:textId="3F936FBE" w:rsidR="008C01E9" w:rsidRPr="008C01E9" w:rsidRDefault="008C01E9" w:rsidP="008C01E9">
            <w:pPr>
              <w:tabs>
                <w:tab w:val="left" w:pos="993"/>
              </w:tabs>
              <w:contextualSpacing/>
              <w:jc w:val="center"/>
              <w:rPr>
                <w:rFonts w:ascii="Times New Roman" w:eastAsia="Times New Roman" w:hAnsi="Times New Roman" w:cs="Times New Roman"/>
                <w:sz w:val="24"/>
                <w:szCs w:val="24"/>
              </w:rPr>
            </w:pPr>
            <w:r w:rsidRPr="008C01E9">
              <w:rPr>
                <w:rFonts w:ascii="Times New Roman" w:eastAsia="Times New Roman" w:hAnsi="Times New Roman" w:cs="Times New Roman"/>
                <w:sz w:val="24"/>
                <w:szCs w:val="24"/>
              </w:rPr>
              <w:t>(29-24 баллов)</w:t>
            </w:r>
          </w:p>
        </w:tc>
        <w:tc>
          <w:tcPr>
            <w:tcW w:w="1701" w:type="dxa"/>
          </w:tcPr>
          <w:p w14:paraId="5E883AE3" w14:textId="2B480D74" w:rsidR="008C01E9" w:rsidRPr="008C01E9" w:rsidRDefault="008C01E9" w:rsidP="008C01E9">
            <w:pPr>
              <w:tabs>
                <w:tab w:val="left" w:pos="993"/>
              </w:tabs>
              <w:contextualSpacing/>
              <w:jc w:val="center"/>
              <w:rPr>
                <w:rFonts w:ascii="Times New Roman" w:eastAsia="Times New Roman" w:hAnsi="Times New Roman" w:cs="Times New Roman"/>
                <w:sz w:val="24"/>
                <w:szCs w:val="24"/>
              </w:rPr>
            </w:pPr>
            <w:r w:rsidRPr="008C01E9">
              <w:rPr>
                <w:rFonts w:ascii="Times New Roman" w:eastAsia="Times New Roman" w:hAnsi="Times New Roman" w:cs="Times New Roman"/>
                <w:sz w:val="24"/>
                <w:szCs w:val="24"/>
              </w:rPr>
              <w:t>средняя</w:t>
            </w:r>
          </w:p>
          <w:p w14:paraId="015FF1D8" w14:textId="2EFDED60" w:rsidR="008C01E9" w:rsidRPr="008C01E9" w:rsidRDefault="008C01E9" w:rsidP="003139D0">
            <w:pPr>
              <w:tabs>
                <w:tab w:val="left" w:pos="993"/>
              </w:tabs>
              <w:ind w:hanging="248"/>
              <w:contextualSpacing/>
              <w:jc w:val="center"/>
              <w:rPr>
                <w:rFonts w:ascii="Times New Roman" w:eastAsia="Times New Roman" w:hAnsi="Times New Roman" w:cs="Times New Roman"/>
                <w:sz w:val="24"/>
                <w:szCs w:val="24"/>
              </w:rPr>
            </w:pPr>
            <w:r w:rsidRPr="008C01E9">
              <w:rPr>
                <w:rFonts w:ascii="Times New Roman" w:eastAsia="Times New Roman" w:hAnsi="Times New Roman" w:cs="Times New Roman"/>
                <w:sz w:val="24"/>
                <w:szCs w:val="24"/>
              </w:rPr>
              <w:t>(23-19 баллов)</w:t>
            </w:r>
          </w:p>
        </w:tc>
        <w:tc>
          <w:tcPr>
            <w:tcW w:w="1701" w:type="dxa"/>
          </w:tcPr>
          <w:p w14:paraId="4EEAB795" w14:textId="1D91BC01" w:rsidR="008C01E9" w:rsidRPr="008C01E9" w:rsidRDefault="008C01E9" w:rsidP="008C01E9">
            <w:pPr>
              <w:tabs>
                <w:tab w:val="left" w:pos="993"/>
              </w:tabs>
              <w:contextualSpacing/>
              <w:jc w:val="center"/>
              <w:rPr>
                <w:rFonts w:ascii="Times New Roman" w:eastAsia="Times New Roman" w:hAnsi="Times New Roman" w:cs="Times New Roman"/>
                <w:sz w:val="24"/>
                <w:szCs w:val="24"/>
              </w:rPr>
            </w:pPr>
            <w:r w:rsidRPr="008C01E9">
              <w:rPr>
                <w:rFonts w:ascii="Times New Roman" w:eastAsia="Times New Roman" w:hAnsi="Times New Roman" w:cs="Times New Roman"/>
                <w:sz w:val="24"/>
                <w:szCs w:val="24"/>
              </w:rPr>
              <w:t>низкая</w:t>
            </w:r>
          </w:p>
          <w:p w14:paraId="60779CB1" w14:textId="0638DFB4" w:rsidR="008C01E9" w:rsidRPr="008C01E9" w:rsidRDefault="008C01E9" w:rsidP="008C01E9">
            <w:pPr>
              <w:tabs>
                <w:tab w:val="left" w:pos="993"/>
              </w:tabs>
              <w:contextualSpacing/>
              <w:jc w:val="center"/>
              <w:rPr>
                <w:rFonts w:ascii="Times New Roman" w:eastAsia="Times New Roman" w:hAnsi="Times New Roman" w:cs="Times New Roman"/>
                <w:sz w:val="24"/>
                <w:szCs w:val="24"/>
              </w:rPr>
            </w:pPr>
            <w:r w:rsidRPr="008C01E9">
              <w:rPr>
                <w:rFonts w:ascii="Times New Roman" w:eastAsia="Times New Roman" w:hAnsi="Times New Roman" w:cs="Times New Roman"/>
                <w:sz w:val="24"/>
                <w:szCs w:val="24"/>
              </w:rPr>
              <w:t>(18 и менее баллов)</w:t>
            </w:r>
          </w:p>
        </w:tc>
      </w:tr>
      <w:tr w:rsidR="003139D0" w:rsidRPr="005D6C72" w14:paraId="30B58797" w14:textId="77777777" w:rsidTr="003139D0">
        <w:tc>
          <w:tcPr>
            <w:tcW w:w="1702" w:type="dxa"/>
            <w:tcBorders>
              <w:right w:val="single" w:sz="4" w:space="0" w:color="auto"/>
            </w:tcBorders>
            <w:vAlign w:val="center"/>
          </w:tcPr>
          <w:p w14:paraId="5BC8A5F8" w14:textId="77777777" w:rsidR="003139D0" w:rsidRDefault="008C01E9" w:rsidP="008C01E9">
            <w:pPr>
              <w:tabs>
                <w:tab w:val="left" w:pos="993"/>
              </w:tabs>
              <w:contextualSpacing/>
              <w:jc w:val="center"/>
              <w:rPr>
                <w:rFonts w:ascii="Times New Roman" w:eastAsia="Times New Roman" w:hAnsi="Times New Roman" w:cs="Times New Roman"/>
                <w:sz w:val="24"/>
                <w:szCs w:val="24"/>
              </w:rPr>
            </w:pPr>
            <w:r w:rsidRPr="008C01E9">
              <w:rPr>
                <w:rFonts w:ascii="Times New Roman" w:eastAsia="Times New Roman" w:hAnsi="Times New Roman" w:cs="Times New Roman"/>
                <w:sz w:val="24"/>
                <w:szCs w:val="24"/>
              </w:rPr>
              <w:t>7</w:t>
            </w:r>
          </w:p>
          <w:p w14:paraId="453BFEA2" w14:textId="207C4DFD" w:rsidR="008C01E9" w:rsidRPr="008C01E9" w:rsidRDefault="008C01E9" w:rsidP="008C01E9">
            <w:pPr>
              <w:tabs>
                <w:tab w:val="left" w:pos="993"/>
              </w:tabs>
              <w:contextualSpacing/>
              <w:jc w:val="center"/>
              <w:rPr>
                <w:rFonts w:ascii="Times New Roman" w:eastAsia="Times New Roman" w:hAnsi="Times New Roman" w:cs="Times New Roman"/>
                <w:sz w:val="24"/>
                <w:szCs w:val="24"/>
              </w:rPr>
            </w:pPr>
            <w:r w:rsidRPr="008C01E9">
              <w:rPr>
                <w:rFonts w:ascii="Times New Roman" w:eastAsia="Times New Roman" w:hAnsi="Times New Roman" w:cs="Times New Roman"/>
                <w:sz w:val="24"/>
                <w:szCs w:val="24"/>
              </w:rPr>
              <w:t xml:space="preserve"> организаций (24,1% от общего количества ОО данного типа)</w:t>
            </w:r>
          </w:p>
        </w:tc>
        <w:tc>
          <w:tcPr>
            <w:tcW w:w="1701" w:type="dxa"/>
            <w:tcBorders>
              <w:left w:val="single" w:sz="4" w:space="0" w:color="auto"/>
              <w:right w:val="single" w:sz="4" w:space="0" w:color="auto"/>
            </w:tcBorders>
            <w:vAlign w:val="center"/>
          </w:tcPr>
          <w:p w14:paraId="59658A4C" w14:textId="79BBC150" w:rsidR="008C01E9" w:rsidRPr="008C01E9" w:rsidRDefault="008C01E9" w:rsidP="008C01E9">
            <w:pPr>
              <w:tabs>
                <w:tab w:val="left" w:pos="993"/>
              </w:tabs>
              <w:contextualSpacing/>
              <w:jc w:val="center"/>
              <w:rPr>
                <w:rFonts w:ascii="Times New Roman" w:eastAsia="Times New Roman" w:hAnsi="Times New Roman" w:cs="Times New Roman"/>
                <w:sz w:val="24"/>
                <w:szCs w:val="24"/>
              </w:rPr>
            </w:pPr>
            <w:r w:rsidRPr="008C01E9">
              <w:rPr>
                <w:rFonts w:ascii="Times New Roman" w:eastAsia="Times New Roman" w:hAnsi="Times New Roman" w:cs="Times New Roman"/>
                <w:sz w:val="24"/>
                <w:szCs w:val="24"/>
              </w:rPr>
              <w:t>16 организаций (55,2% от общего количества ОО данного типа)</w:t>
            </w:r>
          </w:p>
        </w:tc>
        <w:tc>
          <w:tcPr>
            <w:tcW w:w="1701" w:type="dxa"/>
            <w:tcBorders>
              <w:left w:val="single" w:sz="4" w:space="0" w:color="auto"/>
            </w:tcBorders>
          </w:tcPr>
          <w:p w14:paraId="04906557" w14:textId="77777777" w:rsidR="003139D0" w:rsidRDefault="008C01E9" w:rsidP="003139D0">
            <w:pPr>
              <w:tabs>
                <w:tab w:val="left" w:pos="993"/>
              </w:tabs>
              <w:contextualSpacing/>
              <w:jc w:val="center"/>
              <w:rPr>
                <w:rFonts w:ascii="Times New Roman" w:eastAsia="Times New Roman" w:hAnsi="Times New Roman" w:cs="Times New Roman"/>
                <w:sz w:val="24"/>
                <w:szCs w:val="24"/>
              </w:rPr>
            </w:pPr>
            <w:r w:rsidRPr="008C01E9">
              <w:rPr>
                <w:rFonts w:ascii="Times New Roman" w:eastAsia="Times New Roman" w:hAnsi="Times New Roman" w:cs="Times New Roman"/>
                <w:sz w:val="24"/>
                <w:szCs w:val="24"/>
              </w:rPr>
              <w:t>6</w:t>
            </w:r>
          </w:p>
          <w:p w14:paraId="60D92985" w14:textId="76B56BE7" w:rsidR="008C01E9" w:rsidRPr="008C01E9" w:rsidRDefault="008C01E9" w:rsidP="003139D0">
            <w:pPr>
              <w:tabs>
                <w:tab w:val="left" w:pos="993"/>
              </w:tabs>
              <w:contextualSpacing/>
              <w:jc w:val="center"/>
              <w:rPr>
                <w:rFonts w:ascii="Times New Roman" w:eastAsia="Times New Roman" w:hAnsi="Times New Roman" w:cs="Times New Roman"/>
                <w:sz w:val="24"/>
                <w:szCs w:val="24"/>
              </w:rPr>
            </w:pPr>
            <w:r w:rsidRPr="008C01E9">
              <w:rPr>
                <w:rFonts w:ascii="Times New Roman" w:eastAsia="Times New Roman" w:hAnsi="Times New Roman" w:cs="Times New Roman"/>
                <w:sz w:val="24"/>
                <w:szCs w:val="24"/>
              </w:rPr>
              <w:t>организаций (20,7% от общего количества ОО данного типа)</w:t>
            </w:r>
          </w:p>
        </w:tc>
        <w:tc>
          <w:tcPr>
            <w:tcW w:w="1701" w:type="dxa"/>
          </w:tcPr>
          <w:p w14:paraId="50F4E2B6" w14:textId="77777777" w:rsidR="003139D0" w:rsidRDefault="008C01E9" w:rsidP="008C01E9">
            <w:pPr>
              <w:tabs>
                <w:tab w:val="left" w:pos="993"/>
              </w:tabs>
              <w:contextualSpacing/>
              <w:jc w:val="center"/>
              <w:rPr>
                <w:rFonts w:ascii="Times New Roman" w:eastAsia="Times New Roman" w:hAnsi="Times New Roman" w:cs="Times New Roman"/>
                <w:sz w:val="24"/>
                <w:szCs w:val="24"/>
              </w:rPr>
            </w:pPr>
            <w:r w:rsidRPr="008C01E9">
              <w:rPr>
                <w:rFonts w:ascii="Times New Roman" w:eastAsia="Times New Roman" w:hAnsi="Times New Roman" w:cs="Times New Roman"/>
                <w:sz w:val="24"/>
                <w:szCs w:val="24"/>
              </w:rPr>
              <w:t xml:space="preserve">8 </w:t>
            </w:r>
          </w:p>
          <w:p w14:paraId="2146DA05" w14:textId="7E45A5C1" w:rsidR="008C01E9" w:rsidRPr="008C01E9" w:rsidRDefault="008C01E9" w:rsidP="008C01E9">
            <w:pPr>
              <w:tabs>
                <w:tab w:val="left" w:pos="993"/>
              </w:tabs>
              <w:contextualSpacing/>
              <w:jc w:val="center"/>
              <w:rPr>
                <w:rFonts w:ascii="Times New Roman" w:eastAsia="Times New Roman" w:hAnsi="Times New Roman" w:cs="Times New Roman"/>
                <w:sz w:val="24"/>
                <w:szCs w:val="24"/>
              </w:rPr>
            </w:pPr>
            <w:r w:rsidRPr="008C01E9">
              <w:rPr>
                <w:rFonts w:ascii="Times New Roman" w:eastAsia="Times New Roman" w:hAnsi="Times New Roman" w:cs="Times New Roman"/>
                <w:sz w:val="24"/>
                <w:szCs w:val="24"/>
              </w:rPr>
              <w:t>организаций (29,6% от общего количества ОО данного типа)</w:t>
            </w:r>
          </w:p>
        </w:tc>
        <w:tc>
          <w:tcPr>
            <w:tcW w:w="1701" w:type="dxa"/>
          </w:tcPr>
          <w:p w14:paraId="074BF5A2" w14:textId="5CF2190B" w:rsidR="008C01E9" w:rsidRPr="008C01E9" w:rsidRDefault="008C01E9" w:rsidP="008C01E9">
            <w:pPr>
              <w:tabs>
                <w:tab w:val="left" w:pos="993"/>
              </w:tabs>
              <w:contextualSpacing/>
              <w:jc w:val="center"/>
              <w:rPr>
                <w:rFonts w:ascii="Times New Roman" w:eastAsia="Times New Roman" w:hAnsi="Times New Roman" w:cs="Times New Roman"/>
                <w:sz w:val="24"/>
                <w:szCs w:val="24"/>
              </w:rPr>
            </w:pPr>
            <w:r w:rsidRPr="008C01E9">
              <w:rPr>
                <w:rFonts w:ascii="Times New Roman" w:eastAsia="Times New Roman" w:hAnsi="Times New Roman" w:cs="Times New Roman"/>
                <w:sz w:val="24"/>
                <w:szCs w:val="24"/>
              </w:rPr>
              <w:t>16 организаций (59,3% от общего количества ОО данного типа)</w:t>
            </w:r>
          </w:p>
        </w:tc>
        <w:tc>
          <w:tcPr>
            <w:tcW w:w="1701" w:type="dxa"/>
          </w:tcPr>
          <w:p w14:paraId="44B90760" w14:textId="77777777" w:rsidR="003139D0" w:rsidRDefault="008C01E9" w:rsidP="008C01E9">
            <w:pPr>
              <w:tabs>
                <w:tab w:val="left" w:pos="993"/>
              </w:tabs>
              <w:contextualSpacing/>
              <w:jc w:val="center"/>
              <w:rPr>
                <w:rFonts w:ascii="Times New Roman" w:eastAsia="Times New Roman" w:hAnsi="Times New Roman" w:cs="Times New Roman"/>
                <w:sz w:val="24"/>
                <w:szCs w:val="24"/>
              </w:rPr>
            </w:pPr>
            <w:r w:rsidRPr="008C01E9">
              <w:rPr>
                <w:rFonts w:ascii="Times New Roman" w:eastAsia="Times New Roman" w:hAnsi="Times New Roman" w:cs="Times New Roman"/>
                <w:sz w:val="24"/>
                <w:szCs w:val="24"/>
              </w:rPr>
              <w:t xml:space="preserve">3 </w:t>
            </w:r>
          </w:p>
          <w:p w14:paraId="0D5C805F" w14:textId="6087619F" w:rsidR="008C01E9" w:rsidRPr="008C01E9" w:rsidRDefault="008C01E9" w:rsidP="008C01E9">
            <w:pPr>
              <w:tabs>
                <w:tab w:val="left" w:pos="993"/>
              </w:tabs>
              <w:contextualSpacing/>
              <w:jc w:val="center"/>
              <w:rPr>
                <w:rFonts w:ascii="Times New Roman" w:eastAsia="Times New Roman" w:hAnsi="Times New Roman" w:cs="Times New Roman"/>
                <w:sz w:val="24"/>
                <w:szCs w:val="24"/>
              </w:rPr>
            </w:pPr>
            <w:r w:rsidRPr="008C01E9">
              <w:rPr>
                <w:rFonts w:ascii="Times New Roman" w:eastAsia="Times New Roman" w:hAnsi="Times New Roman" w:cs="Times New Roman"/>
                <w:sz w:val="24"/>
                <w:szCs w:val="24"/>
              </w:rPr>
              <w:t>организаций (11,1% от общего количества ОО данного типа)</w:t>
            </w:r>
          </w:p>
        </w:tc>
      </w:tr>
    </w:tbl>
    <w:p w14:paraId="6F626E1E" w14:textId="77777777" w:rsidR="00E51AED" w:rsidRPr="005D6C72" w:rsidRDefault="00E51AED" w:rsidP="00B7185F">
      <w:pPr>
        <w:spacing w:after="0" w:line="240" w:lineRule="auto"/>
        <w:ind w:firstLine="709"/>
        <w:rPr>
          <w:rFonts w:ascii="Times New Roman" w:hAnsi="Times New Roman" w:cs="Times New Roman"/>
          <w:sz w:val="28"/>
          <w:szCs w:val="28"/>
        </w:rPr>
      </w:pPr>
    </w:p>
    <w:p w14:paraId="362B36F0" w14:textId="5EB2CDD3" w:rsidR="00166E77" w:rsidRPr="005D6C72" w:rsidRDefault="00BA49D0" w:rsidP="00B7185F">
      <w:pPr>
        <w:spacing w:after="0" w:line="240" w:lineRule="auto"/>
        <w:ind w:firstLine="709"/>
        <w:jc w:val="both"/>
        <w:rPr>
          <w:rFonts w:ascii="Times New Roman" w:hAnsi="Times New Roman" w:cs="Times New Roman"/>
          <w:b/>
          <w:sz w:val="28"/>
          <w:szCs w:val="28"/>
        </w:rPr>
      </w:pPr>
      <w:r w:rsidRPr="005D6C72">
        <w:rPr>
          <w:rFonts w:ascii="Times New Roman" w:hAnsi="Times New Roman" w:cs="Times New Roman"/>
          <w:b/>
          <w:sz w:val="28"/>
          <w:szCs w:val="28"/>
        </w:rPr>
        <w:t xml:space="preserve">Критерий 1. </w:t>
      </w:r>
      <w:r w:rsidR="00166E77" w:rsidRPr="005D6C72">
        <w:rPr>
          <w:rFonts w:ascii="Times New Roman" w:hAnsi="Times New Roman" w:cs="Times New Roman"/>
          <w:b/>
          <w:sz w:val="28"/>
          <w:szCs w:val="28"/>
        </w:rPr>
        <w:t xml:space="preserve">Оценка руководителей общеобразовательных организаций </w:t>
      </w:r>
      <w:r w:rsidR="008A3A98" w:rsidRPr="005D6C72">
        <w:rPr>
          <w:rFonts w:ascii="Times New Roman" w:hAnsi="Times New Roman" w:cs="Times New Roman"/>
          <w:b/>
          <w:sz w:val="28"/>
          <w:szCs w:val="28"/>
        </w:rPr>
        <w:t xml:space="preserve">с особыми условиями обучения </w:t>
      </w:r>
      <w:r w:rsidR="00166E77" w:rsidRPr="005D6C72">
        <w:rPr>
          <w:rFonts w:ascii="Times New Roman" w:hAnsi="Times New Roman" w:cs="Times New Roman"/>
          <w:b/>
          <w:sz w:val="28"/>
          <w:szCs w:val="28"/>
        </w:rPr>
        <w:t>по качеству управленческой деятельности</w:t>
      </w:r>
    </w:p>
    <w:p w14:paraId="32E76CDB" w14:textId="7DD36F02" w:rsidR="00166E77" w:rsidRPr="005D6C72" w:rsidRDefault="000612E9" w:rsidP="00B7185F">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17</w:t>
      </w:r>
      <w:r w:rsidR="00166E77" w:rsidRPr="005D6C72">
        <w:rPr>
          <w:rFonts w:ascii="Times New Roman" w:hAnsi="Times New Roman" w:cs="Times New Roman"/>
          <w:sz w:val="28"/>
          <w:szCs w:val="28"/>
        </w:rPr>
        <w:t xml:space="preserve"> </w:t>
      </w:r>
      <w:r w:rsidRPr="005D6C72">
        <w:rPr>
          <w:rFonts w:ascii="Times New Roman" w:hAnsi="Times New Roman" w:cs="Times New Roman"/>
          <w:sz w:val="28"/>
          <w:szCs w:val="28"/>
        </w:rPr>
        <w:t>(63</w:t>
      </w:r>
      <w:r w:rsidR="00166E77" w:rsidRPr="005D6C72">
        <w:rPr>
          <w:rFonts w:ascii="Times New Roman" w:hAnsi="Times New Roman" w:cs="Times New Roman"/>
          <w:sz w:val="28"/>
          <w:szCs w:val="28"/>
        </w:rPr>
        <w:t>%) руководителей общеобразовательных организаций</w:t>
      </w:r>
      <w:r w:rsidR="008E5B61" w:rsidRPr="005D6C72">
        <w:rPr>
          <w:rFonts w:ascii="Times New Roman" w:hAnsi="Times New Roman" w:cs="Times New Roman"/>
          <w:sz w:val="28"/>
          <w:szCs w:val="28"/>
        </w:rPr>
        <w:t xml:space="preserve"> с особыми условиями обучения</w:t>
      </w:r>
      <w:r w:rsidR="00166E77" w:rsidRPr="005D6C72">
        <w:rPr>
          <w:rFonts w:ascii="Times New Roman" w:hAnsi="Times New Roman" w:cs="Times New Roman"/>
          <w:sz w:val="28"/>
          <w:szCs w:val="28"/>
        </w:rPr>
        <w:t xml:space="preserve"> имеют первую или высшую квалификационную категорию. </w:t>
      </w:r>
    </w:p>
    <w:p w14:paraId="7347D4F6" w14:textId="2124FB9E" w:rsidR="00166E77" w:rsidRPr="005D6C72" w:rsidRDefault="00717209" w:rsidP="00B7185F">
      <w:pPr>
        <w:tabs>
          <w:tab w:val="left" w:pos="993"/>
        </w:tabs>
        <w:spacing w:after="0" w:line="240" w:lineRule="auto"/>
        <w:ind w:firstLine="709"/>
        <w:jc w:val="both"/>
        <w:rPr>
          <w:rFonts w:ascii="Times New Roman" w:eastAsia="Times New Roman" w:hAnsi="Times New Roman" w:cs="Times New Roman"/>
          <w:sz w:val="28"/>
          <w:szCs w:val="28"/>
        </w:rPr>
      </w:pPr>
      <w:r w:rsidRPr="005D6C72">
        <w:rPr>
          <w:rFonts w:ascii="Times New Roman" w:hAnsi="Times New Roman" w:cs="Times New Roman"/>
          <w:sz w:val="28"/>
          <w:szCs w:val="28"/>
        </w:rPr>
        <w:t>22 (81,5</w:t>
      </w:r>
      <w:r w:rsidR="008E5B61" w:rsidRPr="005D6C72">
        <w:rPr>
          <w:rFonts w:ascii="Times New Roman" w:hAnsi="Times New Roman" w:cs="Times New Roman"/>
          <w:sz w:val="28"/>
          <w:szCs w:val="28"/>
        </w:rPr>
        <w:t>%) общеобразовательные организации с особыми условиями обучения</w:t>
      </w:r>
      <w:r w:rsidR="00166E77" w:rsidRPr="005D6C72">
        <w:rPr>
          <w:rFonts w:ascii="Times New Roman" w:hAnsi="Times New Roman" w:cs="Times New Roman"/>
          <w:sz w:val="28"/>
          <w:szCs w:val="28"/>
        </w:rPr>
        <w:t xml:space="preserve"> заявили о наличии у руководителя </w:t>
      </w:r>
      <w:r w:rsidR="00166E77" w:rsidRPr="005D6C72">
        <w:rPr>
          <w:rFonts w:ascii="Times New Roman" w:eastAsia="Times New Roman" w:hAnsi="Times New Roman" w:cs="Times New Roman"/>
          <w:sz w:val="28"/>
          <w:szCs w:val="28"/>
        </w:rPr>
        <w:t xml:space="preserve">образовательной организации высшего образования по направлениям подготовки </w:t>
      </w:r>
      <w:r w:rsidR="00CB5E0B" w:rsidRPr="005D6C72">
        <w:rPr>
          <w:rFonts w:ascii="Times New Roman" w:eastAsia="Times New Roman" w:hAnsi="Times New Roman" w:cs="Times New Roman"/>
          <w:sz w:val="28"/>
          <w:szCs w:val="28"/>
        </w:rPr>
        <w:t>«</w:t>
      </w:r>
      <w:r w:rsidR="00166E77" w:rsidRPr="005D6C72">
        <w:rPr>
          <w:rFonts w:ascii="Times New Roman" w:eastAsia="Times New Roman" w:hAnsi="Times New Roman" w:cs="Times New Roman"/>
          <w:sz w:val="28"/>
          <w:szCs w:val="28"/>
        </w:rPr>
        <w:t>Государственное и муниципальное управление</w:t>
      </w:r>
      <w:r w:rsidR="00CB5E0B" w:rsidRPr="005D6C72">
        <w:rPr>
          <w:rFonts w:ascii="Times New Roman" w:eastAsia="Times New Roman" w:hAnsi="Times New Roman" w:cs="Times New Roman"/>
          <w:sz w:val="28"/>
          <w:szCs w:val="28"/>
        </w:rPr>
        <w:t>»</w:t>
      </w:r>
      <w:r w:rsidR="00166E77" w:rsidRPr="005D6C72">
        <w:rPr>
          <w:rFonts w:ascii="Times New Roman" w:eastAsia="Times New Roman" w:hAnsi="Times New Roman" w:cs="Times New Roman"/>
          <w:sz w:val="28"/>
          <w:szCs w:val="28"/>
        </w:rPr>
        <w:t xml:space="preserve">, </w:t>
      </w:r>
      <w:r w:rsidR="00CB5E0B" w:rsidRPr="005D6C72">
        <w:rPr>
          <w:rFonts w:ascii="Times New Roman" w:eastAsia="Times New Roman" w:hAnsi="Times New Roman" w:cs="Times New Roman"/>
          <w:sz w:val="28"/>
          <w:szCs w:val="28"/>
        </w:rPr>
        <w:t>«</w:t>
      </w:r>
      <w:r w:rsidR="00166E77" w:rsidRPr="005D6C72">
        <w:rPr>
          <w:rFonts w:ascii="Times New Roman" w:eastAsia="Times New Roman" w:hAnsi="Times New Roman" w:cs="Times New Roman"/>
          <w:sz w:val="28"/>
          <w:szCs w:val="28"/>
        </w:rPr>
        <w:t>Менеджмент</w:t>
      </w:r>
      <w:r w:rsidR="00CB5E0B" w:rsidRPr="005D6C72">
        <w:rPr>
          <w:rFonts w:ascii="Times New Roman" w:eastAsia="Times New Roman" w:hAnsi="Times New Roman" w:cs="Times New Roman"/>
          <w:sz w:val="28"/>
          <w:szCs w:val="28"/>
        </w:rPr>
        <w:t>»</w:t>
      </w:r>
      <w:r w:rsidR="00166E77" w:rsidRPr="005D6C72">
        <w:rPr>
          <w:rFonts w:ascii="Times New Roman" w:eastAsia="Times New Roman" w:hAnsi="Times New Roman" w:cs="Times New Roman"/>
          <w:sz w:val="28"/>
          <w:szCs w:val="28"/>
        </w:rPr>
        <w:t xml:space="preserve">, </w:t>
      </w:r>
      <w:r w:rsidR="00CB5E0B" w:rsidRPr="005D6C72">
        <w:rPr>
          <w:rFonts w:ascii="Times New Roman" w:eastAsia="Times New Roman" w:hAnsi="Times New Roman" w:cs="Times New Roman"/>
          <w:sz w:val="28"/>
          <w:szCs w:val="28"/>
        </w:rPr>
        <w:t>«</w:t>
      </w:r>
      <w:r w:rsidR="00166E77" w:rsidRPr="005D6C72">
        <w:rPr>
          <w:rFonts w:ascii="Times New Roman" w:eastAsia="Times New Roman" w:hAnsi="Times New Roman" w:cs="Times New Roman"/>
          <w:sz w:val="28"/>
          <w:szCs w:val="28"/>
        </w:rPr>
        <w:t>Управление персоналом</w:t>
      </w:r>
      <w:r w:rsidR="00CB5E0B" w:rsidRPr="005D6C72">
        <w:rPr>
          <w:rFonts w:ascii="Times New Roman" w:eastAsia="Times New Roman" w:hAnsi="Times New Roman" w:cs="Times New Roman"/>
          <w:sz w:val="28"/>
          <w:szCs w:val="28"/>
        </w:rPr>
        <w:t>»</w:t>
      </w:r>
      <w:r w:rsidR="00166E77" w:rsidRPr="005D6C72">
        <w:rPr>
          <w:rFonts w:ascii="Times New Roman" w:eastAsia="Times New Roman" w:hAnsi="Times New Roman" w:cs="Times New Roman"/>
          <w:sz w:val="28"/>
          <w:szCs w:val="28"/>
        </w:rPr>
        <w:t xml:space="preserve"> либо </w:t>
      </w:r>
      <w:r w:rsidR="00056FA2" w:rsidRPr="005D6C72">
        <w:rPr>
          <w:rFonts w:ascii="Times New Roman" w:eastAsia="Times New Roman" w:hAnsi="Times New Roman" w:cs="Times New Roman"/>
          <w:sz w:val="28"/>
          <w:szCs w:val="28"/>
        </w:rPr>
        <w:t>о наличии</w:t>
      </w:r>
      <w:r w:rsidR="00166E77" w:rsidRPr="005D6C72">
        <w:rPr>
          <w:rFonts w:ascii="Times New Roman" w:eastAsia="Times New Roman" w:hAnsi="Times New Roman" w:cs="Times New Roman"/>
          <w:sz w:val="28"/>
          <w:szCs w:val="28"/>
        </w:rPr>
        <w:t xml:space="preserve"> у руководителя образовательной организации любого высшего образования и профессиональной переподготовки в области государственного и муниципального управления или менеджмента и экономики.</w:t>
      </w:r>
    </w:p>
    <w:p w14:paraId="25C1E58B" w14:textId="5FBEC123" w:rsidR="00166E77" w:rsidRPr="005D6C72" w:rsidRDefault="008E5B61" w:rsidP="00B7185F">
      <w:pPr>
        <w:tabs>
          <w:tab w:val="left" w:pos="993"/>
        </w:tabs>
        <w:spacing w:after="0" w:line="240" w:lineRule="auto"/>
        <w:ind w:firstLine="709"/>
        <w:jc w:val="both"/>
        <w:rPr>
          <w:rFonts w:ascii="Times New Roman" w:eastAsia="Times New Roman" w:hAnsi="Times New Roman" w:cs="Times New Roman"/>
          <w:sz w:val="28"/>
          <w:szCs w:val="28"/>
        </w:rPr>
      </w:pPr>
      <w:r w:rsidRPr="005D6C72">
        <w:rPr>
          <w:rFonts w:ascii="Times New Roman" w:eastAsia="Times New Roman" w:hAnsi="Times New Roman" w:cs="Times New Roman"/>
          <w:sz w:val="28"/>
          <w:szCs w:val="28"/>
        </w:rPr>
        <w:t>2</w:t>
      </w:r>
      <w:r w:rsidR="00717209" w:rsidRPr="005D6C72">
        <w:rPr>
          <w:rFonts w:ascii="Times New Roman" w:eastAsia="Times New Roman" w:hAnsi="Times New Roman" w:cs="Times New Roman"/>
          <w:sz w:val="28"/>
          <w:szCs w:val="28"/>
        </w:rPr>
        <w:t>4 (88,9</w:t>
      </w:r>
      <w:r w:rsidR="00BC7631" w:rsidRPr="005D6C72">
        <w:rPr>
          <w:rFonts w:ascii="Times New Roman" w:eastAsia="Times New Roman" w:hAnsi="Times New Roman" w:cs="Times New Roman"/>
          <w:sz w:val="28"/>
          <w:szCs w:val="28"/>
        </w:rPr>
        <w:t>%) руководителя</w:t>
      </w:r>
      <w:r w:rsidR="00166E77" w:rsidRPr="005D6C72">
        <w:rPr>
          <w:rFonts w:ascii="Times New Roman" w:eastAsia="Times New Roman" w:hAnsi="Times New Roman" w:cs="Times New Roman"/>
          <w:sz w:val="28"/>
          <w:szCs w:val="28"/>
        </w:rPr>
        <w:t xml:space="preserve"> общеобразовательных организаций</w:t>
      </w:r>
      <w:r w:rsidRPr="005D6C72">
        <w:rPr>
          <w:rFonts w:ascii="Times New Roman" w:eastAsia="Times New Roman" w:hAnsi="Times New Roman" w:cs="Times New Roman"/>
          <w:sz w:val="28"/>
          <w:szCs w:val="28"/>
        </w:rPr>
        <w:t xml:space="preserve"> с особыми условиями обучения</w:t>
      </w:r>
      <w:r w:rsidR="00166E77" w:rsidRPr="005D6C72">
        <w:rPr>
          <w:rFonts w:ascii="Times New Roman" w:eastAsia="Times New Roman" w:hAnsi="Times New Roman" w:cs="Times New Roman"/>
          <w:sz w:val="28"/>
          <w:szCs w:val="28"/>
        </w:rPr>
        <w:t xml:space="preserve"> прошли повышение квалификации в области государственного и муниципального управления или менеджмента и экономики за последние 3 года.</w:t>
      </w:r>
    </w:p>
    <w:p w14:paraId="1A8FC8DC" w14:textId="20BADFD7" w:rsidR="00166E77" w:rsidRPr="005D6C72" w:rsidRDefault="00717209" w:rsidP="00B7185F">
      <w:pPr>
        <w:tabs>
          <w:tab w:val="left" w:pos="993"/>
        </w:tabs>
        <w:spacing w:after="0" w:line="240" w:lineRule="auto"/>
        <w:ind w:firstLine="709"/>
        <w:jc w:val="both"/>
        <w:rPr>
          <w:rFonts w:ascii="Times New Roman" w:eastAsia="Times New Roman" w:hAnsi="Times New Roman" w:cs="Times New Roman"/>
          <w:sz w:val="28"/>
          <w:szCs w:val="28"/>
        </w:rPr>
      </w:pPr>
      <w:r w:rsidRPr="005D6C72">
        <w:rPr>
          <w:rFonts w:ascii="Times New Roman" w:hAnsi="Times New Roman" w:cs="Times New Roman"/>
          <w:sz w:val="28"/>
          <w:szCs w:val="28"/>
        </w:rPr>
        <w:t>1 (3,7</w:t>
      </w:r>
      <w:r w:rsidR="00166E77" w:rsidRPr="005D6C72">
        <w:rPr>
          <w:rFonts w:ascii="Times New Roman" w:hAnsi="Times New Roman" w:cs="Times New Roman"/>
          <w:sz w:val="28"/>
          <w:szCs w:val="28"/>
        </w:rPr>
        <w:t xml:space="preserve">%) </w:t>
      </w:r>
      <w:r w:rsidR="008E5B61" w:rsidRPr="005D6C72">
        <w:rPr>
          <w:rFonts w:ascii="Times New Roman" w:eastAsia="Times New Roman" w:hAnsi="Times New Roman" w:cs="Times New Roman"/>
          <w:sz w:val="28"/>
          <w:szCs w:val="28"/>
        </w:rPr>
        <w:t>руководитель общеобразовательной организации с особыми условиями обучения</w:t>
      </w:r>
      <w:r w:rsidR="001F446B" w:rsidRPr="005D6C72">
        <w:rPr>
          <w:rFonts w:ascii="Times New Roman" w:eastAsia="Times New Roman" w:hAnsi="Times New Roman" w:cs="Times New Roman"/>
          <w:sz w:val="28"/>
          <w:szCs w:val="28"/>
        </w:rPr>
        <w:t xml:space="preserve"> являе</w:t>
      </w:r>
      <w:r w:rsidR="00166E77" w:rsidRPr="005D6C72">
        <w:rPr>
          <w:rFonts w:ascii="Times New Roman" w:eastAsia="Times New Roman" w:hAnsi="Times New Roman" w:cs="Times New Roman"/>
          <w:sz w:val="28"/>
          <w:szCs w:val="28"/>
        </w:rPr>
        <w:t xml:space="preserve">тся </w:t>
      </w:r>
      <w:r w:rsidR="001F446B" w:rsidRPr="005D6C72">
        <w:rPr>
          <w:rFonts w:ascii="Times New Roman" w:eastAsia="Times New Roman" w:hAnsi="Times New Roman" w:cs="Times New Roman"/>
          <w:sz w:val="28"/>
          <w:szCs w:val="28"/>
        </w:rPr>
        <w:t>победителем</w:t>
      </w:r>
      <w:r w:rsidR="00166E77" w:rsidRPr="005D6C72">
        <w:rPr>
          <w:rFonts w:ascii="Times New Roman" w:eastAsia="Times New Roman" w:hAnsi="Times New Roman" w:cs="Times New Roman"/>
          <w:sz w:val="28"/>
          <w:szCs w:val="28"/>
        </w:rPr>
        <w:t xml:space="preserve"> в конкурсах управленческих кадров на региональном, федеральном уровне</w:t>
      </w:r>
    </w:p>
    <w:p w14:paraId="19195EB7" w14:textId="0E8430FF" w:rsidR="00166E77" w:rsidRPr="005D6C72" w:rsidRDefault="00166E77" w:rsidP="00B7185F">
      <w:pPr>
        <w:tabs>
          <w:tab w:val="left" w:pos="993"/>
        </w:tabs>
        <w:spacing w:after="0" w:line="240" w:lineRule="auto"/>
        <w:ind w:firstLine="709"/>
        <w:jc w:val="both"/>
        <w:rPr>
          <w:rFonts w:ascii="Times New Roman" w:eastAsia="Times New Roman" w:hAnsi="Times New Roman" w:cs="Times New Roman"/>
          <w:sz w:val="28"/>
          <w:szCs w:val="28"/>
        </w:rPr>
      </w:pPr>
      <w:r w:rsidRPr="005D6C72">
        <w:rPr>
          <w:rFonts w:ascii="Times New Roman" w:eastAsia="Times New Roman" w:hAnsi="Times New Roman" w:cs="Times New Roman"/>
          <w:sz w:val="28"/>
          <w:szCs w:val="28"/>
        </w:rPr>
        <w:t xml:space="preserve">В </w:t>
      </w:r>
      <w:r w:rsidR="00717209" w:rsidRPr="005D6C72">
        <w:rPr>
          <w:rFonts w:ascii="Times New Roman" w:eastAsia="Times New Roman" w:hAnsi="Times New Roman" w:cs="Times New Roman"/>
          <w:sz w:val="28"/>
          <w:szCs w:val="28"/>
        </w:rPr>
        <w:t>27 (100</w:t>
      </w:r>
      <w:r w:rsidR="001F446B" w:rsidRPr="005D6C72">
        <w:rPr>
          <w:rFonts w:ascii="Times New Roman" w:eastAsia="Times New Roman" w:hAnsi="Times New Roman" w:cs="Times New Roman"/>
          <w:sz w:val="28"/>
          <w:szCs w:val="28"/>
        </w:rPr>
        <w:t xml:space="preserve">%) общеобразовательных организациях с особыми условиями </w:t>
      </w:r>
      <w:r w:rsidR="008A3A98">
        <w:rPr>
          <w:rFonts w:ascii="Times New Roman" w:eastAsia="Times New Roman" w:hAnsi="Times New Roman" w:cs="Times New Roman"/>
          <w:sz w:val="28"/>
          <w:szCs w:val="28"/>
        </w:rPr>
        <w:t xml:space="preserve">обучения </w:t>
      </w:r>
      <w:r w:rsidRPr="005D6C72">
        <w:rPr>
          <w:rFonts w:ascii="Times New Roman" w:eastAsia="Times New Roman" w:hAnsi="Times New Roman" w:cs="Times New Roman"/>
          <w:sz w:val="28"/>
          <w:szCs w:val="28"/>
        </w:rPr>
        <w:t xml:space="preserve">доля административно-управленческих работников образовательной организации, требования к квалификации которых соответствует требованиям Единого квалификационного справочника </w:t>
      </w:r>
      <w:r w:rsidRPr="005D6C72">
        <w:rPr>
          <w:rFonts w:ascii="Times New Roman" w:eastAsia="Times New Roman" w:hAnsi="Times New Roman" w:cs="Times New Roman"/>
          <w:sz w:val="28"/>
          <w:szCs w:val="28"/>
        </w:rPr>
        <w:lastRenderedPageBreak/>
        <w:t>должностей руководителей, специалистов и служащих, раздел «Квалификационные характеристики должностей работников образования», составляет 80</w:t>
      </w:r>
      <w:r w:rsidR="00DB0D60" w:rsidRPr="005D6C72">
        <w:rPr>
          <w:rFonts w:ascii="Times New Roman" w:eastAsia="Times New Roman" w:hAnsi="Times New Roman" w:cs="Times New Roman"/>
          <w:sz w:val="28"/>
          <w:szCs w:val="28"/>
        </w:rPr>
        <w:t>% и более</w:t>
      </w:r>
      <w:r w:rsidRPr="005D6C72">
        <w:rPr>
          <w:rFonts w:ascii="Times New Roman" w:eastAsia="Times New Roman" w:hAnsi="Times New Roman" w:cs="Times New Roman"/>
          <w:sz w:val="28"/>
          <w:szCs w:val="28"/>
        </w:rPr>
        <w:t>.</w:t>
      </w:r>
    </w:p>
    <w:p w14:paraId="7D534E32" w14:textId="4103842E" w:rsidR="00166E77" w:rsidRPr="005D6C72" w:rsidRDefault="00166E77" w:rsidP="00B7185F">
      <w:pPr>
        <w:tabs>
          <w:tab w:val="left" w:pos="993"/>
        </w:tabs>
        <w:spacing w:after="0" w:line="240" w:lineRule="auto"/>
        <w:ind w:firstLine="709"/>
        <w:jc w:val="both"/>
        <w:rPr>
          <w:rFonts w:ascii="Times New Roman" w:eastAsia="Times New Roman" w:hAnsi="Times New Roman" w:cs="Times New Roman"/>
          <w:sz w:val="28"/>
          <w:szCs w:val="28"/>
        </w:rPr>
      </w:pPr>
      <w:r w:rsidRPr="005D6C72">
        <w:rPr>
          <w:rFonts w:ascii="Times New Roman" w:hAnsi="Times New Roman" w:cs="Times New Roman"/>
          <w:sz w:val="28"/>
          <w:szCs w:val="28"/>
        </w:rPr>
        <w:t xml:space="preserve">В </w:t>
      </w:r>
      <w:r w:rsidR="00717209" w:rsidRPr="005D6C72">
        <w:rPr>
          <w:rFonts w:ascii="Times New Roman" w:hAnsi="Times New Roman" w:cs="Times New Roman"/>
          <w:sz w:val="28"/>
          <w:szCs w:val="28"/>
        </w:rPr>
        <w:t>14 (51</w:t>
      </w:r>
      <w:r w:rsidR="001F446B" w:rsidRPr="005D6C72">
        <w:rPr>
          <w:rFonts w:ascii="Times New Roman" w:hAnsi="Times New Roman" w:cs="Times New Roman"/>
          <w:sz w:val="28"/>
          <w:szCs w:val="28"/>
        </w:rPr>
        <w:t>,</w:t>
      </w:r>
      <w:r w:rsidR="00717209" w:rsidRPr="005D6C72">
        <w:rPr>
          <w:rFonts w:ascii="Times New Roman" w:hAnsi="Times New Roman" w:cs="Times New Roman"/>
          <w:sz w:val="28"/>
          <w:szCs w:val="28"/>
        </w:rPr>
        <w:t>9</w:t>
      </w:r>
      <w:r w:rsidRPr="005D6C72">
        <w:rPr>
          <w:rFonts w:ascii="Times New Roman" w:hAnsi="Times New Roman" w:cs="Times New Roman"/>
          <w:sz w:val="28"/>
          <w:szCs w:val="28"/>
        </w:rPr>
        <w:t xml:space="preserve">%) </w:t>
      </w:r>
      <w:r w:rsidRPr="005D6C72">
        <w:rPr>
          <w:rFonts w:ascii="Times New Roman" w:eastAsia="Times New Roman" w:hAnsi="Times New Roman" w:cs="Times New Roman"/>
          <w:sz w:val="28"/>
          <w:szCs w:val="28"/>
        </w:rPr>
        <w:t>общеобразовательных организациях</w:t>
      </w:r>
      <w:r w:rsidR="001F446B" w:rsidRPr="005D6C72">
        <w:rPr>
          <w:rFonts w:ascii="Times New Roman" w:eastAsia="Times New Roman" w:hAnsi="Times New Roman" w:cs="Times New Roman"/>
          <w:sz w:val="28"/>
          <w:szCs w:val="28"/>
        </w:rPr>
        <w:t xml:space="preserve"> с особыми условиями </w:t>
      </w:r>
      <w:r w:rsidR="008A3A98">
        <w:rPr>
          <w:rFonts w:ascii="Times New Roman" w:eastAsia="Times New Roman" w:hAnsi="Times New Roman" w:cs="Times New Roman"/>
          <w:sz w:val="28"/>
          <w:szCs w:val="28"/>
        </w:rPr>
        <w:t>обучения</w:t>
      </w:r>
      <w:r w:rsidRPr="005D6C72">
        <w:rPr>
          <w:rFonts w:ascii="Times New Roman" w:eastAsia="Times New Roman" w:hAnsi="Times New Roman" w:cs="Times New Roman"/>
          <w:sz w:val="28"/>
          <w:szCs w:val="28"/>
        </w:rPr>
        <w:t xml:space="preserve"> доля административно-управленческих работников образовательной организации, прошедших процедуру аттестации руководителей образовательных орг</w:t>
      </w:r>
      <w:r w:rsidR="00DB0D60" w:rsidRPr="005D6C72">
        <w:rPr>
          <w:rFonts w:ascii="Times New Roman" w:eastAsia="Times New Roman" w:hAnsi="Times New Roman" w:cs="Times New Roman"/>
          <w:sz w:val="28"/>
          <w:szCs w:val="28"/>
        </w:rPr>
        <w:t>анизаций</w:t>
      </w:r>
      <w:r w:rsidR="00BC7631" w:rsidRPr="005D6C72">
        <w:rPr>
          <w:rFonts w:ascii="Times New Roman" w:eastAsia="Times New Roman" w:hAnsi="Times New Roman" w:cs="Times New Roman"/>
          <w:sz w:val="28"/>
          <w:szCs w:val="28"/>
        </w:rPr>
        <w:t>,</w:t>
      </w:r>
      <w:r w:rsidR="00DB0D60" w:rsidRPr="005D6C72">
        <w:rPr>
          <w:rFonts w:ascii="Times New Roman" w:eastAsia="Times New Roman" w:hAnsi="Times New Roman" w:cs="Times New Roman"/>
          <w:sz w:val="28"/>
          <w:szCs w:val="28"/>
        </w:rPr>
        <w:t xml:space="preserve"> составляет 80% и более</w:t>
      </w:r>
      <w:r w:rsidRPr="005D6C72">
        <w:rPr>
          <w:rFonts w:ascii="Times New Roman" w:eastAsia="Times New Roman" w:hAnsi="Times New Roman" w:cs="Times New Roman"/>
          <w:sz w:val="28"/>
          <w:szCs w:val="28"/>
        </w:rPr>
        <w:t>.</w:t>
      </w:r>
    </w:p>
    <w:p w14:paraId="0679F525" w14:textId="77777777" w:rsidR="00B7185F" w:rsidRPr="005D6C72" w:rsidRDefault="00B7185F" w:rsidP="00B7185F">
      <w:pPr>
        <w:tabs>
          <w:tab w:val="left" w:pos="993"/>
        </w:tabs>
        <w:spacing w:after="0" w:line="240" w:lineRule="auto"/>
        <w:ind w:firstLine="709"/>
        <w:jc w:val="both"/>
        <w:rPr>
          <w:rFonts w:ascii="Times New Roman" w:eastAsia="Times New Roman" w:hAnsi="Times New Roman" w:cs="Times New Roman"/>
          <w:b/>
          <w:bCs/>
          <w:sz w:val="28"/>
          <w:szCs w:val="28"/>
        </w:rPr>
      </w:pPr>
    </w:p>
    <w:p w14:paraId="7FEBCB72" w14:textId="47117BDA" w:rsidR="00166E77" w:rsidRPr="005D6C72" w:rsidRDefault="00BA49D0" w:rsidP="00B7185F">
      <w:pPr>
        <w:tabs>
          <w:tab w:val="left" w:pos="993"/>
        </w:tabs>
        <w:spacing w:after="0" w:line="240" w:lineRule="auto"/>
        <w:ind w:firstLine="709"/>
        <w:jc w:val="both"/>
        <w:rPr>
          <w:rFonts w:ascii="Times New Roman" w:eastAsia="Times New Roman" w:hAnsi="Times New Roman" w:cs="Times New Roman"/>
          <w:b/>
          <w:bCs/>
          <w:sz w:val="28"/>
          <w:szCs w:val="28"/>
        </w:rPr>
      </w:pPr>
      <w:r w:rsidRPr="005D6C72">
        <w:rPr>
          <w:rFonts w:ascii="Times New Roman" w:eastAsia="Times New Roman" w:hAnsi="Times New Roman" w:cs="Times New Roman"/>
          <w:b/>
          <w:bCs/>
          <w:sz w:val="28"/>
          <w:szCs w:val="28"/>
        </w:rPr>
        <w:t xml:space="preserve">Критерий 2. </w:t>
      </w:r>
      <w:r w:rsidR="00166E77" w:rsidRPr="005D6C72">
        <w:rPr>
          <w:rFonts w:ascii="Times New Roman" w:eastAsia="Times New Roman" w:hAnsi="Times New Roman" w:cs="Times New Roman"/>
          <w:b/>
          <w:bCs/>
          <w:sz w:val="28"/>
          <w:szCs w:val="28"/>
        </w:rPr>
        <w:t>Результаты обучения (на основе объективных данных и с учетом контекстных характеристик общеобразовательных организаций</w:t>
      </w:r>
      <w:r w:rsidR="00454EE9" w:rsidRPr="00454EE9">
        <w:rPr>
          <w:rFonts w:ascii="Times New Roman" w:hAnsi="Times New Roman" w:cs="Times New Roman"/>
          <w:b/>
          <w:sz w:val="28"/>
          <w:szCs w:val="28"/>
        </w:rPr>
        <w:t xml:space="preserve"> </w:t>
      </w:r>
      <w:r w:rsidR="00454EE9" w:rsidRPr="005D6C72">
        <w:rPr>
          <w:rFonts w:ascii="Times New Roman" w:hAnsi="Times New Roman" w:cs="Times New Roman"/>
          <w:b/>
          <w:sz w:val="28"/>
          <w:szCs w:val="28"/>
        </w:rPr>
        <w:t>с особыми условиями обучения</w:t>
      </w:r>
      <w:r w:rsidR="00166E77" w:rsidRPr="005D6C72">
        <w:rPr>
          <w:rFonts w:ascii="Times New Roman" w:eastAsia="Times New Roman" w:hAnsi="Times New Roman" w:cs="Times New Roman"/>
          <w:b/>
          <w:bCs/>
          <w:sz w:val="28"/>
          <w:szCs w:val="28"/>
        </w:rPr>
        <w:t>)</w:t>
      </w:r>
    </w:p>
    <w:p w14:paraId="13E8DB37" w14:textId="40602E19" w:rsidR="00166E77" w:rsidRPr="005D6C72" w:rsidRDefault="00166E77" w:rsidP="00B7185F">
      <w:pPr>
        <w:tabs>
          <w:tab w:val="left" w:pos="993"/>
        </w:tabs>
        <w:spacing w:after="0" w:line="240" w:lineRule="auto"/>
        <w:ind w:firstLine="709"/>
        <w:jc w:val="both"/>
        <w:rPr>
          <w:rFonts w:ascii="Times New Roman" w:eastAsia="Times New Roman" w:hAnsi="Times New Roman" w:cs="Times New Roman"/>
          <w:b/>
          <w:bCs/>
          <w:sz w:val="28"/>
          <w:szCs w:val="28"/>
        </w:rPr>
      </w:pPr>
      <w:r w:rsidRPr="005D6C72">
        <w:rPr>
          <w:rFonts w:ascii="Times New Roman" w:eastAsia="Times New Roman" w:hAnsi="Times New Roman" w:cs="Times New Roman"/>
          <w:sz w:val="28"/>
          <w:szCs w:val="28"/>
        </w:rPr>
        <w:t xml:space="preserve">В </w:t>
      </w:r>
      <w:r w:rsidR="00717209" w:rsidRPr="005D6C72">
        <w:rPr>
          <w:rFonts w:ascii="Times New Roman" w:eastAsia="Times New Roman" w:hAnsi="Times New Roman" w:cs="Times New Roman"/>
          <w:sz w:val="28"/>
          <w:szCs w:val="28"/>
        </w:rPr>
        <w:t>27 (100</w:t>
      </w:r>
      <w:r w:rsidRPr="005D6C72">
        <w:rPr>
          <w:rFonts w:ascii="Times New Roman" w:eastAsia="Times New Roman" w:hAnsi="Times New Roman" w:cs="Times New Roman"/>
          <w:sz w:val="28"/>
          <w:szCs w:val="28"/>
        </w:rPr>
        <w:t>%) общеобразовательных организациях</w:t>
      </w:r>
      <w:r w:rsidR="00250CA2" w:rsidRPr="005D6C72">
        <w:rPr>
          <w:rFonts w:ascii="Times New Roman" w:eastAsia="Times New Roman" w:hAnsi="Times New Roman" w:cs="Times New Roman"/>
          <w:sz w:val="28"/>
          <w:szCs w:val="28"/>
        </w:rPr>
        <w:t xml:space="preserve"> с особыми условиями обучения</w:t>
      </w:r>
      <w:r w:rsidRPr="005D6C72">
        <w:rPr>
          <w:rFonts w:ascii="Times New Roman" w:eastAsia="Times New Roman" w:hAnsi="Times New Roman" w:cs="Times New Roman"/>
          <w:sz w:val="28"/>
          <w:szCs w:val="28"/>
        </w:rPr>
        <w:t xml:space="preserve"> доля обучающихся образовательной организации, освоивших образовательные программы</w:t>
      </w:r>
      <w:r w:rsidR="00250CA2" w:rsidRPr="005D6C72">
        <w:rPr>
          <w:rFonts w:ascii="Times New Roman" w:eastAsia="Times New Roman" w:hAnsi="Times New Roman" w:cs="Times New Roman"/>
          <w:sz w:val="28"/>
          <w:szCs w:val="28"/>
        </w:rPr>
        <w:t xml:space="preserve"> (в том числе адаптированные основные общеобразовательные программы)</w:t>
      </w:r>
      <w:r w:rsidRPr="005D6C72">
        <w:rPr>
          <w:rFonts w:ascii="Times New Roman" w:eastAsia="Times New Roman" w:hAnsi="Times New Roman" w:cs="Times New Roman"/>
          <w:sz w:val="28"/>
          <w:szCs w:val="28"/>
        </w:rPr>
        <w:t xml:space="preserve"> по итогам предыдущего учеб</w:t>
      </w:r>
      <w:r w:rsidR="00EF6FE5" w:rsidRPr="005D6C72">
        <w:rPr>
          <w:rFonts w:ascii="Times New Roman" w:eastAsia="Times New Roman" w:hAnsi="Times New Roman" w:cs="Times New Roman"/>
          <w:sz w:val="28"/>
          <w:szCs w:val="28"/>
        </w:rPr>
        <w:t>ного года (данные по итогам 2022/2023</w:t>
      </w:r>
      <w:r w:rsidRPr="005D6C72">
        <w:rPr>
          <w:rFonts w:ascii="Times New Roman" w:eastAsia="Times New Roman" w:hAnsi="Times New Roman" w:cs="Times New Roman"/>
          <w:sz w:val="28"/>
          <w:szCs w:val="28"/>
        </w:rPr>
        <w:t xml:space="preserve"> учебного года)</w:t>
      </w:r>
      <w:r w:rsidR="00BC7631" w:rsidRPr="005D6C72">
        <w:rPr>
          <w:rFonts w:ascii="Times New Roman" w:eastAsia="Times New Roman" w:hAnsi="Times New Roman" w:cs="Times New Roman"/>
          <w:sz w:val="28"/>
          <w:szCs w:val="28"/>
        </w:rPr>
        <w:t>,</w:t>
      </w:r>
      <w:r w:rsidRPr="005D6C72">
        <w:rPr>
          <w:rFonts w:ascii="Times New Roman" w:eastAsia="Times New Roman" w:hAnsi="Times New Roman" w:cs="Times New Roman"/>
          <w:sz w:val="28"/>
          <w:szCs w:val="28"/>
        </w:rPr>
        <w:t xml:space="preserve"> составила 100%.</w:t>
      </w:r>
    </w:p>
    <w:p w14:paraId="672E77C3" w14:textId="7523B8B5" w:rsidR="00166E77" w:rsidRPr="005D6C72" w:rsidRDefault="00166E77" w:rsidP="00B7185F">
      <w:pPr>
        <w:tabs>
          <w:tab w:val="left" w:pos="993"/>
        </w:tabs>
        <w:spacing w:after="0" w:line="240" w:lineRule="auto"/>
        <w:ind w:firstLine="709"/>
        <w:jc w:val="both"/>
        <w:rPr>
          <w:rFonts w:ascii="Times New Roman" w:eastAsia="Times New Roman" w:hAnsi="Times New Roman" w:cs="Times New Roman"/>
          <w:sz w:val="28"/>
          <w:szCs w:val="28"/>
        </w:rPr>
      </w:pPr>
      <w:r w:rsidRPr="005D6C72">
        <w:rPr>
          <w:rFonts w:ascii="Times New Roman" w:eastAsia="Times New Roman" w:hAnsi="Times New Roman" w:cs="Times New Roman"/>
          <w:sz w:val="28"/>
          <w:szCs w:val="28"/>
        </w:rPr>
        <w:t xml:space="preserve">В </w:t>
      </w:r>
      <w:r w:rsidR="00717209" w:rsidRPr="005D6C72">
        <w:rPr>
          <w:rFonts w:ascii="Times New Roman" w:eastAsia="Times New Roman" w:hAnsi="Times New Roman" w:cs="Times New Roman"/>
          <w:sz w:val="28"/>
          <w:szCs w:val="28"/>
        </w:rPr>
        <w:t>27</w:t>
      </w:r>
      <w:r w:rsidR="00250CA2" w:rsidRPr="005D6C72">
        <w:rPr>
          <w:rFonts w:ascii="Times New Roman" w:eastAsia="Times New Roman" w:hAnsi="Times New Roman" w:cs="Times New Roman"/>
          <w:sz w:val="28"/>
          <w:szCs w:val="28"/>
        </w:rPr>
        <w:t xml:space="preserve"> (100</w:t>
      </w:r>
      <w:r w:rsidRPr="005D6C72">
        <w:rPr>
          <w:rFonts w:ascii="Times New Roman" w:eastAsia="Times New Roman" w:hAnsi="Times New Roman" w:cs="Times New Roman"/>
          <w:sz w:val="28"/>
          <w:szCs w:val="28"/>
        </w:rPr>
        <w:t>%) общеобразовательных организациях</w:t>
      </w:r>
      <w:r w:rsidR="00250CA2" w:rsidRPr="005D6C72">
        <w:rPr>
          <w:rFonts w:ascii="Times New Roman" w:eastAsia="Times New Roman" w:hAnsi="Times New Roman" w:cs="Times New Roman"/>
          <w:sz w:val="28"/>
          <w:szCs w:val="28"/>
        </w:rPr>
        <w:t xml:space="preserve"> с особыми условиями обучения</w:t>
      </w:r>
      <w:r w:rsidRPr="005D6C72">
        <w:rPr>
          <w:rFonts w:ascii="Times New Roman" w:eastAsia="Times New Roman" w:hAnsi="Times New Roman" w:cs="Times New Roman"/>
          <w:sz w:val="28"/>
          <w:szCs w:val="28"/>
        </w:rPr>
        <w:t xml:space="preserve"> реализуется система отслеживания динамики индивидуальных образовательных результатов обучающихся.</w:t>
      </w:r>
    </w:p>
    <w:p w14:paraId="7CB5692D" w14:textId="1E27A25C" w:rsidR="00166E77" w:rsidRPr="005D6C72" w:rsidRDefault="00166E77" w:rsidP="00B7185F">
      <w:pPr>
        <w:tabs>
          <w:tab w:val="left" w:pos="993"/>
        </w:tabs>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717209" w:rsidRPr="005D6C72">
        <w:rPr>
          <w:rFonts w:ascii="Times New Roman" w:hAnsi="Times New Roman" w:cs="Times New Roman"/>
          <w:sz w:val="28"/>
          <w:szCs w:val="28"/>
        </w:rPr>
        <w:t>26 (96,3</w:t>
      </w:r>
      <w:r w:rsidRPr="005D6C72">
        <w:rPr>
          <w:rFonts w:ascii="Times New Roman" w:hAnsi="Times New Roman" w:cs="Times New Roman"/>
          <w:sz w:val="28"/>
          <w:szCs w:val="28"/>
        </w:rPr>
        <w:t>%) общеобразовательных организациях</w:t>
      </w:r>
      <w:r w:rsidR="00B84B0A" w:rsidRPr="005D6C72">
        <w:rPr>
          <w:rFonts w:ascii="Times New Roman" w:hAnsi="Times New Roman" w:cs="Times New Roman"/>
          <w:sz w:val="28"/>
          <w:szCs w:val="28"/>
        </w:rPr>
        <w:t xml:space="preserve"> с особыми условиями обучения</w:t>
      </w:r>
      <w:r w:rsidRPr="005D6C72">
        <w:rPr>
          <w:rFonts w:ascii="Times New Roman" w:hAnsi="Times New Roman" w:cs="Times New Roman"/>
          <w:sz w:val="28"/>
          <w:szCs w:val="28"/>
        </w:rPr>
        <w:t xml:space="preserve"> доля обучающихся, принявших участие в конкурсах, смотрах, олимпиадах регионального уров</w:t>
      </w:r>
      <w:r w:rsidR="00EF6FE5" w:rsidRPr="005D6C72">
        <w:rPr>
          <w:rFonts w:ascii="Times New Roman" w:hAnsi="Times New Roman" w:cs="Times New Roman"/>
          <w:sz w:val="28"/>
          <w:szCs w:val="28"/>
        </w:rPr>
        <w:t>ня и выше (данные по итогам 2022/2023</w:t>
      </w:r>
      <w:r w:rsidRPr="005D6C72">
        <w:rPr>
          <w:rFonts w:ascii="Times New Roman" w:hAnsi="Times New Roman" w:cs="Times New Roman"/>
          <w:sz w:val="28"/>
          <w:szCs w:val="28"/>
        </w:rPr>
        <w:t xml:space="preserve"> учебного года)</w:t>
      </w:r>
      <w:r w:rsidR="00BC7631" w:rsidRPr="005D6C72">
        <w:rPr>
          <w:rFonts w:ascii="Times New Roman" w:hAnsi="Times New Roman" w:cs="Times New Roman"/>
          <w:sz w:val="28"/>
          <w:szCs w:val="28"/>
        </w:rPr>
        <w:t>,</w:t>
      </w:r>
      <w:r w:rsidRPr="005D6C72">
        <w:rPr>
          <w:rFonts w:ascii="Times New Roman" w:hAnsi="Times New Roman" w:cs="Times New Roman"/>
          <w:sz w:val="28"/>
          <w:szCs w:val="28"/>
        </w:rPr>
        <w:t xml:space="preserve"> составила 5% и выше. </w:t>
      </w:r>
    </w:p>
    <w:p w14:paraId="5690CE6B" w14:textId="47E4C20B" w:rsidR="00166E77" w:rsidRPr="005D6C72" w:rsidRDefault="00166E77" w:rsidP="00B7185F">
      <w:pPr>
        <w:tabs>
          <w:tab w:val="left" w:pos="993"/>
        </w:tabs>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717209" w:rsidRPr="005D6C72">
        <w:rPr>
          <w:rFonts w:ascii="Times New Roman" w:hAnsi="Times New Roman" w:cs="Times New Roman"/>
          <w:sz w:val="28"/>
          <w:szCs w:val="28"/>
        </w:rPr>
        <w:t>7 (25,9</w:t>
      </w:r>
      <w:r w:rsidRPr="005D6C72">
        <w:rPr>
          <w:rFonts w:ascii="Times New Roman" w:hAnsi="Times New Roman" w:cs="Times New Roman"/>
          <w:sz w:val="28"/>
          <w:szCs w:val="28"/>
        </w:rPr>
        <w:t>%) общеобразовательных организациях</w:t>
      </w:r>
      <w:r w:rsidR="00B84B0A" w:rsidRPr="005D6C72">
        <w:rPr>
          <w:rFonts w:ascii="Times New Roman" w:hAnsi="Times New Roman" w:cs="Times New Roman"/>
          <w:sz w:val="28"/>
          <w:szCs w:val="28"/>
        </w:rPr>
        <w:t xml:space="preserve"> с особыми условиями обучения</w:t>
      </w:r>
      <w:r w:rsidRPr="005D6C72">
        <w:rPr>
          <w:rFonts w:ascii="Times New Roman" w:hAnsi="Times New Roman" w:cs="Times New Roman"/>
          <w:sz w:val="28"/>
          <w:szCs w:val="28"/>
        </w:rPr>
        <w:t xml:space="preserve"> доля выпускников, успешно прошедших государственную итоговую а</w:t>
      </w:r>
      <w:r w:rsidR="00EF6FE5" w:rsidRPr="005D6C72">
        <w:rPr>
          <w:rFonts w:ascii="Times New Roman" w:hAnsi="Times New Roman" w:cs="Times New Roman"/>
          <w:sz w:val="28"/>
          <w:szCs w:val="28"/>
        </w:rPr>
        <w:t>ттестацию (данные по итогам 2022/2023</w:t>
      </w:r>
      <w:r w:rsidRPr="005D6C72">
        <w:rPr>
          <w:rFonts w:ascii="Times New Roman" w:hAnsi="Times New Roman" w:cs="Times New Roman"/>
          <w:sz w:val="28"/>
          <w:szCs w:val="28"/>
        </w:rPr>
        <w:t xml:space="preserve"> учебного года, кроме лиц с умственной отсталостью)</w:t>
      </w:r>
      <w:r w:rsidR="00BC7631" w:rsidRPr="005D6C72">
        <w:rPr>
          <w:rFonts w:ascii="Times New Roman" w:hAnsi="Times New Roman" w:cs="Times New Roman"/>
          <w:sz w:val="28"/>
          <w:szCs w:val="28"/>
        </w:rPr>
        <w:t>,</w:t>
      </w:r>
      <w:r w:rsidRPr="005D6C72">
        <w:rPr>
          <w:rFonts w:ascii="Times New Roman" w:hAnsi="Times New Roman" w:cs="Times New Roman"/>
          <w:sz w:val="28"/>
          <w:szCs w:val="28"/>
        </w:rPr>
        <w:t xml:space="preserve"> составила 100%.</w:t>
      </w:r>
    </w:p>
    <w:p w14:paraId="0C4BCE71" w14:textId="21FC6F4A" w:rsidR="00166E77" w:rsidRPr="005D6C72" w:rsidRDefault="00166E77" w:rsidP="00B7185F">
      <w:pPr>
        <w:tabs>
          <w:tab w:val="left" w:pos="993"/>
        </w:tabs>
        <w:spacing w:after="0" w:line="240" w:lineRule="auto"/>
        <w:ind w:firstLine="709"/>
        <w:jc w:val="both"/>
        <w:rPr>
          <w:rFonts w:ascii="Times New Roman" w:eastAsia="Times New Roman" w:hAnsi="Times New Roman" w:cs="Times New Roman"/>
          <w:sz w:val="28"/>
          <w:szCs w:val="28"/>
        </w:rPr>
      </w:pPr>
      <w:r w:rsidRPr="005D6C72">
        <w:rPr>
          <w:rFonts w:ascii="Times New Roman" w:eastAsia="Times New Roman" w:hAnsi="Times New Roman" w:cs="Times New Roman"/>
          <w:sz w:val="28"/>
          <w:szCs w:val="28"/>
        </w:rPr>
        <w:t xml:space="preserve">В </w:t>
      </w:r>
      <w:r w:rsidR="00717209" w:rsidRPr="005D6C72">
        <w:rPr>
          <w:rFonts w:ascii="Times New Roman" w:eastAsia="Times New Roman" w:hAnsi="Times New Roman" w:cs="Times New Roman"/>
          <w:sz w:val="28"/>
          <w:szCs w:val="28"/>
        </w:rPr>
        <w:t>7 (25,9</w:t>
      </w:r>
      <w:r w:rsidRPr="005D6C72">
        <w:rPr>
          <w:rFonts w:ascii="Times New Roman" w:eastAsia="Times New Roman" w:hAnsi="Times New Roman" w:cs="Times New Roman"/>
          <w:sz w:val="28"/>
          <w:szCs w:val="28"/>
        </w:rPr>
        <w:t>%) общеобразовательных организациях</w:t>
      </w:r>
      <w:r w:rsidR="00B84B0A" w:rsidRPr="005D6C72">
        <w:rPr>
          <w:rFonts w:ascii="Times New Roman" w:eastAsia="Times New Roman" w:hAnsi="Times New Roman" w:cs="Times New Roman"/>
          <w:sz w:val="28"/>
          <w:szCs w:val="28"/>
        </w:rPr>
        <w:t xml:space="preserve"> с особыми условиями обучения</w:t>
      </w:r>
      <w:r w:rsidRPr="005D6C72">
        <w:rPr>
          <w:rFonts w:ascii="Times New Roman" w:eastAsia="Times New Roman" w:hAnsi="Times New Roman" w:cs="Times New Roman"/>
          <w:sz w:val="28"/>
          <w:szCs w:val="28"/>
        </w:rPr>
        <w:t xml:space="preserve"> обучающиеся</w:t>
      </w:r>
      <w:r w:rsidR="00B84B0A" w:rsidRPr="005D6C72">
        <w:rPr>
          <w:rFonts w:ascii="Times New Roman" w:eastAsia="Times New Roman" w:hAnsi="Times New Roman" w:cs="Times New Roman"/>
          <w:sz w:val="28"/>
          <w:szCs w:val="28"/>
        </w:rPr>
        <w:t xml:space="preserve"> </w:t>
      </w:r>
      <w:r w:rsidRPr="005D6C72">
        <w:rPr>
          <w:rFonts w:ascii="Times New Roman" w:eastAsia="Times New Roman" w:hAnsi="Times New Roman" w:cs="Times New Roman"/>
          <w:sz w:val="28"/>
          <w:szCs w:val="28"/>
        </w:rPr>
        <w:t xml:space="preserve">завоевали медали на национальном чемпионате профессионального мастерства для лиц с ограниченными возможностями </w:t>
      </w:r>
      <w:proofErr w:type="spellStart"/>
      <w:r w:rsidRPr="005D6C72">
        <w:rPr>
          <w:rFonts w:ascii="Times New Roman" w:eastAsia="Times New Roman" w:hAnsi="Times New Roman" w:cs="Times New Roman"/>
          <w:sz w:val="28"/>
          <w:szCs w:val="28"/>
        </w:rPr>
        <w:t>Абилимпикс</w:t>
      </w:r>
      <w:proofErr w:type="spellEnd"/>
      <w:r w:rsidRPr="005D6C72">
        <w:rPr>
          <w:rFonts w:ascii="Times New Roman" w:eastAsia="Times New Roman" w:hAnsi="Times New Roman" w:cs="Times New Roman"/>
          <w:sz w:val="28"/>
          <w:szCs w:val="28"/>
        </w:rPr>
        <w:t xml:space="preserve"> среди студентов колледжей и школьников 8-12-х классов с ограниченными возможностями здоровья, детей-инвалидов, инвалидов.</w:t>
      </w:r>
    </w:p>
    <w:p w14:paraId="46D39236" w14:textId="77777777" w:rsidR="00B7185F" w:rsidRPr="005D6C72" w:rsidRDefault="00B7185F" w:rsidP="00B7185F">
      <w:pPr>
        <w:tabs>
          <w:tab w:val="left" w:pos="993"/>
        </w:tabs>
        <w:spacing w:after="0" w:line="240" w:lineRule="auto"/>
        <w:ind w:firstLine="709"/>
        <w:jc w:val="both"/>
        <w:rPr>
          <w:rFonts w:ascii="Times New Roman" w:hAnsi="Times New Roman" w:cs="Times New Roman"/>
          <w:b/>
          <w:sz w:val="28"/>
          <w:szCs w:val="28"/>
        </w:rPr>
      </w:pPr>
    </w:p>
    <w:p w14:paraId="533B8A49" w14:textId="05AFDD90" w:rsidR="00166E77" w:rsidRPr="005D6C72" w:rsidRDefault="00BA49D0" w:rsidP="00B7185F">
      <w:pPr>
        <w:tabs>
          <w:tab w:val="left" w:pos="993"/>
        </w:tabs>
        <w:spacing w:after="0" w:line="240" w:lineRule="auto"/>
        <w:ind w:firstLine="709"/>
        <w:jc w:val="both"/>
        <w:rPr>
          <w:rFonts w:ascii="Times New Roman" w:hAnsi="Times New Roman" w:cs="Times New Roman"/>
          <w:b/>
          <w:sz w:val="28"/>
          <w:szCs w:val="28"/>
        </w:rPr>
      </w:pPr>
      <w:r w:rsidRPr="005D6C72">
        <w:rPr>
          <w:rFonts w:ascii="Times New Roman" w:hAnsi="Times New Roman" w:cs="Times New Roman"/>
          <w:b/>
          <w:sz w:val="28"/>
          <w:szCs w:val="28"/>
        </w:rPr>
        <w:t xml:space="preserve">Критерий 3. </w:t>
      </w:r>
      <w:r w:rsidR="00166E77" w:rsidRPr="005D6C72">
        <w:rPr>
          <w:rFonts w:ascii="Times New Roman" w:hAnsi="Times New Roman" w:cs="Times New Roman"/>
          <w:b/>
          <w:sz w:val="28"/>
          <w:szCs w:val="28"/>
        </w:rPr>
        <w:t>Другие направления оценки региональных управленческих механизмов</w:t>
      </w:r>
    </w:p>
    <w:p w14:paraId="2E34E611" w14:textId="4F22916F" w:rsidR="00166E77" w:rsidRPr="005D6C72" w:rsidRDefault="00166E77" w:rsidP="00B7185F">
      <w:pPr>
        <w:tabs>
          <w:tab w:val="left" w:pos="993"/>
        </w:tabs>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406AF8" w:rsidRPr="005D6C72">
        <w:rPr>
          <w:rFonts w:ascii="Times New Roman" w:hAnsi="Times New Roman" w:cs="Times New Roman"/>
          <w:sz w:val="28"/>
          <w:szCs w:val="28"/>
        </w:rPr>
        <w:t>27</w:t>
      </w:r>
      <w:r w:rsidR="00B84B0A" w:rsidRPr="005D6C72">
        <w:rPr>
          <w:rFonts w:ascii="Times New Roman" w:hAnsi="Times New Roman" w:cs="Times New Roman"/>
          <w:sz w:val="28"/>
          <w:szCs w:val="28"/>
        </w:rPr>
        <w:t xml:space="preserve"> (100%) общеобразовательных организациях с особыми условиями обучения</w:t>
      </w:r>
      <w:r w:rsidRPr="005D6C72">
        <w:rPr>
          <w:rFonts w:ascii="Times New Roman" w:hAnsi="Times New Roman" w:cs="Times New Roman"/>
          <w:sz w:val="28"/>
          <w:szCs w:val="28"/>
        </w:rPr>
        <w:t xml:space="preserve"> имеется внутренняя система оценки качества образования.</w:t>
      </w:r>
    </w:p>
    <w:p w14:paraId="3E6AE1F5" w14:textId="6A360263" w:rsidR="00166E77" w:rsidRPr="005D6C72" w:rsidRDefault="00166E77" w:rsidP="00B7185F">
      <w:pPr>
        <w:tabs>
          <w:tab w:val="left" w:pos="993"/>
        </w:tabs>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406AF8" w:rsidRPr="005D6C72">
        <w:rPr>
          <w:rFonts w:ascii="Times New Roman" w:hAnsi="Times New Roman" w:cs="Times New Roman"/>
          <w:sz w:val="28"/>
          <w:szCs w:val="28"/>
        </w:rPr>
        <w:t>15</w:t>
      </w:r>
      <w:r w:rsidR="00B84B0A" w:rsidRPr="005D6C72">
        <w:rPr>
          <w:rFonts w:ascii="Times New Roman" w:hAnsi="Times New Roman" w:cs="Times New Roman"/>
          <w:sz w:val="28"/>
          <w:szCs w:val="28"/>
        </w:rPr>
        <w:t xml:space="preserve"> (55,</w:t>
      </w:r>
      <w:r w:rsidR="00406AF8" w:rsidRPr="005D6C72">
        <w:rPr>
          <w:rFonts w:ascii="Times New Roman" w:hAnsi="Times New Roman" w:cs="Times New Roman"/>
          <w:sz w:val="28"/>
          <w:szCs w:val="28"/>
        </w:rPr>
        <w:t>6</w:t>
      </w:r>
      <w:r w:rsidRPr="005D6C72">
        <w:rPr>
          <w:rFonts w:ascii="Times New Roman" w:hAnsi="Times New Roman" w:cs="Times New Roman"/>
          <w:sz w:val="28"/>
          <w:szCs w:val="28"/>
        </w:rPr>
        <w:t>%) общеобразовательных организациях</w:t>
      </w:r>
      <w:r w:rsidR="00B84B0A" w:rsidRPr="005D6C72">
        <w:rPr>
          <w:rFonts w:ascii="Times New Roman" w:hAnsi="Times New Roman" w:cs="Times New Roman"/>
          <w:sz w:val="28"/>
          <w:szCs w:val="28"/>
        </w:rPr>
        <w:t xml:space="preserve"> с особыми условиями обучения</w:t>
      </w:r>
      <w:r w:rsidRPr="005D6C72">
        <w:rPr>
          <w:rFonts w:ascii="Times New Roman" w:hAnsi="Times New Roman" w:cs="Times New Roman"/>
          <w:sz w:val="28"/>
          <w:szCs w:val="28"/>
        </w:rPr>
        <w:t xml:space="preserve"> реализуются дополнительные общеобразовательные программы в рамках системы персонифицированного финансирования дополнительного образования. </w:t>
      </w:r>
    </w:p>
    <w:p w14:paraId="20AB98CB" w14:textId="77777777" w:rsidR="00B7185F" w:rsidRPr="005D6C72" w:rsidRDefault="00B7185F" w:rsidP="00B7185F">
      <w:pPr>
        <w:tabs>
          <w:tab w:val="left" w:pos="993"/>
        </w:tabs>
        <w:spacing w:after="0" w:line="240" w:lineRule="auto"/>
        <w:ind w:firstLine="709"/>
        <w:jc w:val="both"/>
        <w:rPr>
          <w:rFonts w:ascii="Times New Roman" w:hAnsi="Times New Roman" w:cs="Times New Roman"/>
          <w:b/>
          <w:sz w:val="28"/>
          <w:szCs w:val="28"/>
        </w:rPr>
      </w:pPr>
    </w:p>
    <w:p w14:paraId="256B4E4B" w14:textId="093DBDEB" w:rsidR="00166E77" w:rsidRPr="005D6C72" w:rsidRDefault="00BA49D0" w:rsidP="00B7185F">
      <w:pPr>
        <w:tabs>
          <w:tab w:val="left" w:pos="993"/>
        </w:tabs>
        <w:spacing w:after="0" w:line="240" w:lineRule="auto"/>
        <w:ind w:firstLine="709"/>
        <w:jc w:val="both"/>
        <w:rPr>
          <w:rFonts w:ascii="Times New Roman" w:hAnsi="Times New Roman" w:cs="Times New Roman"/>
          <w:b/>
          <w:sz w:val="28"/>
          <w:szCs w:val="28"/>
        </w:rPr>
      </w:pPr>
      <w:r w:rsidRPr="005D6C72">
        <w:rPr>
          <w:rFonts w:ascii="Times New Roman" w:hAnsi="Times New Roman" w:cs="Times New Roman"/>
          <w:b/>
          <w:sz w:val="28"/>
          <w:szCs w:val="28"/>
        </w:rPr>
        <w:t xml:space="preserve">Критерий 4. </w:t>
      </w:r>
      <w:r w:rsidR="00166E77" w:rsidRPr="005D6C72">
        <w:rPr>
          <w:rFonts w:ascii="Times New Roman" w:hAnsi="Times New Roman" w:cs="Times New Roman"/>
          <w:b/>
          <w:sz w:val="28"/>
          <w:szCs w:val="28"/>
        </w:rPr>
        <w:t>Формирование резерва управленческих кадров</w:t>
      </w:r>
    </w:p>
    <w:p w14:paraId="20A7685E" w14:textId="21558951" w:rsidR="00166E77" w:rsidRPr="005D6C72" w:rsidRDefault="00166E77" w:rsidP="00B7185F">
      <w:pPr>
        <w:tabs>
          <w:tab w:val="left" w:pos="993"/>
        </w:tabs>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lastRenderedPageBreak/>
        <w:t xml:space="preserve">В </w:t>
      </w:r>
      <w:r w:rsidR="00406AF8" w:rsidRPr="005D6C72">
        <w:rPr>
          <w:rFonts w:ascii="Times New Roman" w:hAnsi="Times New Roman" w:cs="Times New Roman"/>
          <w:sz w:val="28"/>
          <w:szCs w:val="28"/>
        </w:rPr>
        <w:t>25 (92,6</w:t>
      </w:r>
      <w:r w:rsidRPr="005D6C72">
        <w:rPr>
          <w:rFonts w:ascii="Times New Roman" w:hAnsi="Times New Roman" w:cs="Times New Roman"/>
          <w:sz w:val="28"/>
          <w:szCs w:val="28"/>
        </w:rPr>
        <w:t>%) общеобразовательных организациях</w:t>
      </w:r>
      <w:r w:rsidR="00B84B0A" w:rsidRPr="005D6C72">
        <w:rPr>
          <w:rFonts w:ascii="Times New Roman" w:hAnsi="Times New Roman" w:cs="Times New Roman"/>
          <w:sz w:val="28"/>
          <w:szCs w:val="28"/>
        </w:rPr>
        <w:t xml:space="preserve"> с особыми условиями обучения</w:t>
      </w:r>
      <w:r w:rsidRPr="005D6C72">
        <w:rPr>
          <w:rFonts w:ascii="Times New Roman" w:hAnsi="Times New Roman" w:cs="Times New Roman"/>
          <w:sz w:val="28"/>
          <w:szCs w:val="28"/>
        </w:rPr>
        <w:t xml:space="preserve"> имеются критерии отбора претендентов для включения в кадровый резерв.</w:t>
      </w:r>
    </w:p>
    <w:p w14:paraId="515B9ED0" w14:textId="0F509809" w:rsidR="00166E77" w:rsidRPr="005D6C72" w:rsidRDefault="00166E77" w:rsidP="00B7185F">
      <w:pPr>
        <w:tabs>
          <w:tab w:val="left" w:pos="993"/>
        </w:tabs>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406AF8" w:rsidRPr="005D6C72">
        <w:rPr>
          <w:rFonts w:ascii="Times New Roman" w:hAnsi="Times New Roman" w:cs="Times New Roman"/>
          <w:sz w:val="28"/>
          <w:szCs w:val="28"/>
        </w:rPr>
        <w:t>26</w:t>
      </w:r>
      <w:r w:rsidR="00B84B0A" w:rsidRPr="005D6C72">
        <w:rPr>
          <w:rFonts w:ascii="Times New Roman" w:hAnsi="Times New Roman" w:cs="Times New Roman"/>
          <w:sz w:val="28"/>
          <w:szCs w:val="28"/>
        </w:rPr>
        <w:t xml:space="preserve"> </w:t>
      </w:r>
      <w:r w:rsidR="00406AF8" w:rsidRPr="005D6C72">
        <w:rPr>
          <w:rFonts w:ascii="Times New Roman" w:hAnsi="Times New Roman" w:cs="Times New Roman"/>
          <w:sz w:val="28"/>
          <w:szCs w:val="28"/>
        </w:rPr>
        <w:t>(96</w:t>
      </w:r>
      <w:r w:rsidR="005C5258" w:rsidRPr="005D6C72">
        <w:rPr>
          <w:rFonts w:ascii="Times New Roman" w:hAnsi="Times New Roman" w:cs="Times New Roman"/>
          <w:sz w:val="28"/>
          <w:szCs w:val="28"/>
        </w:rPr>
        <w:t>,</w:t>
      </w:r>
      <w:r w:rsidR="00406AF8" w:rsidRPr="005D6C72">
        <w:rPr>
          <w:rFonts w:ascii="Times New Roman" w:hAnsi="Times New Roman" w:cs="Times New Roman"/>
          <w:sz w:val="28"/>
          <w:szCs w:val="28"/>
        </w:rPr>
        <w:t>3</w:t>
      </w:r>
      <w:r w:rsidRPr="005D6C72">
        <w:rPr>
          <w:rFonts w:ascii="Times New Roman" w:hAnsi="Times New Roman" w:cs="Times New Roman"/>
          <w:sz w:val="28"/>
          <w:szCs w:val="28"/>
        </w:rPr>
        <w:t>%) общеобразовательных организациях</w:t>
      </w:r>
      <w:r w:rsidR="005C5258" w:rsidRPr="005D6C72">
        <w:rPr>
          <w:rFonts w:ascii="Times New Roman" w:hAnsi="Times New Roman" w:cs="Times New Roman"/>
          <w:sz w:val="28"/>
          <w:szCs w:val="28"/>
        </w:rPr>
        <w:t xml:space="preserve"> с особыми условиями обучения</w:t>
      </w:r>
      <w:r w:rsidRPr="005D6C72">
        <w:rPr>
          <w:rFonts w:ascii="Times New Roman" w:hAnsi="Times New Roman" w:cs="Times New Roman"/>
          <w:sz w:val="28"/>
          <w:szCs w:val="28"/>
        </w:rPr>
        <w:t xml:space="preserve"> имеются лица, зачисленные в кадровый резерв управленческих кадров.</w:t>
      </w:r>
    </w:p>
    <w:p w14:paraId="42E86209" w14:textId="0427F43A" w:rsidR="00166E77" w:rsidRPr="005D6C72" w:rsidRDefault="00166E77" w:rsidP="00B7185F">
      <w:pPr>
        <w:tabs>
          <w:tab w:val="left" w:pos="993"/>
        </w:tabs>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406AF8" w:rsidRPr="005D6C72">
        <w:rPr>
          <w:rFonts w:ascii="Times New Roman" w:hAnsi="Times New Roman" w:cs="Times New Roman"/>
          <w:sz w:val="28"/>
          <w:szCs w:val="28"/>
        </w:rPr>
        <w:t>15 (55,6</w:t>
      </w:r>
      <w:r w:rsidRPr="005D6C72">
        <w:rPr>
          <w:rFonts w:ascii="Times New Roman" w:hAnsi="Times New Roman" w:cs="Times New Roman"/>
          <w:sz w:val="28"/>
          <w:szCs w:val="28"/>
        </w:rPr>
        <w:t xml:space="preserve">%) общеобразовательных организациях </w:t>
      </w:r>
      <w:r w:rsidR="005C5258" w:rsidRPr="005D6C72">
        <w:rPr>
          <w:rFonts w:ascii="Times New Roman" w:hAnsi="Times New Roman" w:cs="Times New Roman"/>
          <w:sz w:val="28"/>
          <w:szCs w:val="28"/>
        </w:rPr>
        <w:t xml:space="preserve">с особыми условиями обучения </w:t>
      </w:r>
      <w:r w:rsidRPr="005D6C72">
        <w:rPr>
          <w:rFonts w:ascii="Times New Roman" w:hAnsi="Times New Roman" w:cs="Times New Roman"/>
          <w:sz w:val="28"/>
          <w:szCs w:val="28"/>
        </w:rPr>
        <w:t>все лица, зачисленные в кадровый резерв управленческих кадров, имеют планы индивидуального развития и прошли обучение.</w:t>
      </w:r>
    </w:p>
    <w:p w14:paraId="7F366250" w14:textId="77777777" w:rsidR="00B7185F" w:rsidRPr="005D6C72" w:rsidRDefault="00B7185F" w:rsidP="00B7185F">
      <w:pPr>
        <w:tabs>
          <w:tab w:val="left" w:pos="993"/>
        </w:tabs>
        <w:spacing w:after="0" w:line="240" w:lineRule="auto"/>
        <w:ind w:firstLine="709"/>
        <w:jc w:val="both"/>
        <w:rPr>
          <w:rFonts w:ascii="Times New Roman" w:hAnsi="Times New Roman" w:cs="Times New Roman"/>
          <w:b/>
          <w:sz w:val="28"/>
          <w:szCs w:val="28"/>
        </w:rPr>
      </w:pPr>
    </w:p>
    <w:p w14:paraId="6805D041" w14:textId="00BD74CC" w:rsidR="00166E77" w:rsidRPr="005D6C72" w:rsidRDefault="00BA49D0" w:rsidP="00B7185F">
      <w:pPr>
        <w:tabs>
          <w:tab w:val="left" w:pos="993"/>
        </w:tabs>
        <w:spacing w:after="0" w:line="240" w:lineRule="auto"/>
        <w:ind w:firstLine="709"/>
        <w:jc w:val="both"/>
        <w:rPr>
          <w:rFonts w:ascii="Times New Roman" w:hAnsi="Times New Roman" w:cs="Times New Roman"/>
          <w:b/>
          <w:sz w:val="28"/>
          <w:szCs w:val="28"/>
        </w:rPr>
      </w:pPr>
      <w:r w:rsidRPr="005D6C72">
        <w:rPr>
          <w:rFonts w:ascii="Times New Roman" w:hAnsi="Times New Roman" w:cs="Times New Roman"/>
          <w:b/>
          <w:sz w:val="28"/>
          <w:szCs w:val="28"/>
        </w:rPr>
        <w:t xml:space="preserve">Критерий 5. </w:t>
      </w:r>
      <w:r w:rsidR="00166E77" w:rsidRPr="005D6C72">
        <w:rPr>
          <w:rFonts w:ascii="Times New Roman" w:hAnsi="Times New Roman" w:cs="Times New Roman"/>
          <w:b/>
          <w:sz w:val="28"/>
          <w:szCs w:val="28"/>
        </w:rPr>
        <w:t>Подготовка школьных управленческих команд</w:t>
      </w:r>
    </w:p>
    <w:p w14:paraId="4213376A" w14:textId="3477ADC3" w:rsidR="00166E77" w:rsidRPr="005D6C72" w:rsidRDefault="002B7E2F" w:rsidP="00B7185F">
      <w:pPr>
        <w:tabs>
          <w:tab w:val="left" w:pos="993"/>
        </w:tabs>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27</w:t>
      </w:r>
      <w:r w:rsidR="00166E77" w:rsidRPr="005D6C72">
        <w:rPr>
          <w:rFonts w:ascii="Times New Roman" w:hAnsi="Times New Roman" w:cs="Times New Roman"/>
          <w:sz w:val="28"/>
          <w:szCs w:val="28"/>
        </w:rPr>
        <w:t xml:space="preserve"> (100%) общеобразовательных организаций</w:t>
      </w:r>
      <w:r w:rsidR="005C5258" w:rsidRPr="005D6C72">
        <w:rPr>
          <w:rFonts w:ascii="Times New Roman" w:hAnsi="Times New Roman" w:cs="Times New Roman"/>
          <w:sz w:val="28"/>
          <w:szCs w:val="28"/>
        </w:rPr>
        <w:t xml:space="preserve"> с особыми условиями обучения</w:t>
      </w:r>
      <w:r w:rsidR="00166E77" w:rsidRPr="005D6C72">
        <w:rPr>
          <w:rFonts w:ascii="Times New Roman" w:hAnsi="Times New Roman" w:cs="Times New Roman"/>
          <w:sz w:val="28"/>
          <w:szCs w:val="28"/>
        </w:rPr>
        <w:t xml:space="preserve"> имеют план мероприятий, обеспечивающий безопасность организации в соответствии с паспортом безопасности. </w:t>
      </w:r>
    </w:p>
    <w:p w14:paraId="7641A343" w14:textId="2189B9D6" w:rsidR="00166E77" w:rsidRPr="005D6C72" w:rsidRDefault="00166E77" w:rsidP="00B7185F">
      <w:pPr>
        <w:spacing w:after="0"/>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2B7E2F" w:rsidRPr="005D6C72">
        <w:rPr>
          <w:rFonts w:ascii="Times New Roman" w:hAnsi="Times New Roman" w:cs="Times New Roman"/>
          <w:sz w:val="28"/>
          <w:szCs w:val="28"/>
        </w:rPr>
        <w:t>27</w:t>
      </w:r>
      <w:r w:rsidRPr="005D6C72">
        <w:rPr>
          <w:rFonts w:ascii="Times New Roman" w:hAnsi="Times New Roman" w:cs="Times New Roman"/>
          <w:sz w:val="28"/>
          <w:szCs w:val="28"/>
        </w:rPr>
        <w:t xml:space="preserve"> (100%) общеобразовательных организациях</w:t>
      </w:r>
      <w:r w:rsidR="005C5258" w:rsidRPr="005D6C72">
        <w:rPr>
          <w:rFonts w:ascii="Times New Roman" w:hAnsi="Times New Roman" w:cs="Times New Roman"/>
          <w:sz w:val="28"/>
          <w:szCs w:val="28"/>
        </w:rPr>
        <w:t xml:space="preserve"> с особыми условиями обучения</w:t>
      </w:r>
      <w:r w:rsidRPr="005D6C72">
        <w:rPr>
          <w:rFonts w:ascii="Times New Roman" w:hAnsi="Times New Roman" w:cs="Times New Roman"/>
          <w:sz w:val="28"/>
          <w:szCs w:val="28"/>
        </w:rPr>
        <w:t xml:space="preserve"> проведены инструктажи в полном объеме (100%) по охране труда и технике безопасности.</w:t>
      </w:r>
    </w:p>
    <w:p w14:paraId="4F2145AA" w14:textId="45D00AF7" w:rsidR="00166E77" w:rsidRPr="005D6C72" w:rsidRDefault="00166E77" w:rsidP="00790A9B">
      <w:pPr>
        <w:spacing w:after="0"/>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2B7E2F" w:rsidRPr="005D6C72">
        <w:rPr>
          <w:rFonts w:ascii="Times New Roman" w:hAnsi="Times New Roman" w:cs="Times New Roman"/>
          <w:sz w:val="28"/>
          <w:szCs w:val="28"/>
        </w:rPr>
        <w:t>23 (85</w:t>
      </w:r>
      <w:r w:rsidR="005C5258" w:rsidRPr="005D6C72">
        <w:rPr>
          <w:rFonts w:ascii="Times New Roman" w:hAnsi="Times New Roman" w:cs="Times New Roman"/>
          <w:sz w:val="28"/>
          <w:szCs w:val="28"/>
        </w:rPr>
        <w:t>,</w:t>
      </w:r>
      <w:r w:rsidR="002B7E2F" w:rsidRPr="005D6C72">
        <w:rPr>
          <w:rFonts w:ascii="Times New Roman" w:hAnsi="Times New Roman" w:cs="Times New Roman"/>
          <w:sz w:val="28"/>
          <w:szCs w:val="28"/>
        </w:rPr>
        <w:t>2</w:t>
      </w:r>
      <w:r w:rsidRPr="005D6C72">
        <w:rPr>
          <w:rFonts w:ascii="Times New Roman" w:hAnsi="Times New Roman" w:cs="Times New Roman"/>
          <w:sz w:val="28"/>
          <w:szCs w:val="28"/>
        </w:rPr>
        <w:t>%) общеобразовательных организациях</w:t>
      </w:r>
      <w:r w:rsidR="005C5258" w:rsidRPr="005D6C72">
        <w:rPr>
          <w:rFonts w:ascii="Times New Roman" w:hAnsi="Times New Roman" w:cs="Times New Roman"/>
          <w:sz w:val="28"/>
          <w:szCs w:val="28"/>
        </w:rPr>
        <w:t xml:space="preserve"> с особыми условиями обучения</w:t>
      </w:r>
      <w:r w:rsidRPr="005D6C72">
        <w:rPr>
          <w:rFonts w:ascii="Times New Roman" w:hAnsi="Times New Roman" w:cs="Times New Roman"/>
          <w:sz w:val="28"/>
          <w:szCs w:val="28"/>
        </w:rPr>
        <w:t xml:space="preserve"> имеются современные учебные кабинеты, лаборатории, мастерские, оборудованные в соответствии с требованиями федеральных государственных образовательных стандартов, международных стандартов профессионального мастерства.</w:t>
      </w:r>
    </w:p>
    <w:p w14:paraId="4A7A5C34" w14:textId="656A3000" w:rsidR="00166E77" w:rsidRPr="005D6C72" w:rsidRDefault="00166E77" w:rsidP="00790A9B">
      <w:pPr>
        <w:spacing w:after="0"/>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2B7E2F" w:rsidRPr="005D6C72">
        <w:rPr>
          <w:rFonts w:ascii="Times New Roman" w:hAnsi="Times New Roman" w:cs="Times New Roman"/>
          <w:sz w:val="28"/>
          <w:szCs w:val="28"/>
        </w:rPr>
        <w:t>12 (44,4</w:t>
      </w:r>
      <w:r w:rsidRPr="005D6C72">
        <w:rPr>
          <w:rFonts w:ascii="Times New Roman" w:hAnsi="Times New Roman" w:cs="Times New Roman"/>
          <w:sz w:val="28"/>
          <w:szCs w:val="28"/>
        </w:rPr>
        <w:t>%) общеобразовательных организациях</w:t>
      </w:r>
      <w:r w:rsidR="005C5258" w:rsidRPr="005D6C72">
        <w:rPr>
          <w:rFonts w:ascii="Times New Roman" w:hAnsi="Times New Roman" w:cs="Times New Roman"/>
          <w:sz w:val="28"/>
          <w:szCs w:val="28"/>
        </w:rPr>
        <w:t xml:space="preserve"> с особыми условиями обучения</w:t>
      </w:r>
      <w:r w:rsidRPr="005D6C72">
        <w:rPr>
          <w:rFonts w:ascii="Times New Roman" w:hAnsi="Times New Roman" w:cs="Times New Roman"/>
          <w:sz w:val="28"/>
          <w:szCs w:val="28"/>
        </w:rPr>
        <w:t xml:space="preserve"> имеются и реализуются договоры о сетевой форме реализации образовательных программ.</w:t>
      </w:r>
    </w:p>
    <w:p w14:paraId="533021BD" w14:textId="2950D9A7" w:rsidR="00166E77" w:rsidRPr="005D6C72" w:rsidRDefault="00166E77" w:rsidP="00790A9B">
      <w:pPr>
        <w:spacing w:after="0"/>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2B7E2F" w:rsidRPr="005D6C72">
        <w:rPr>
          <w:rFonts w:ascii="Times New Roman" w:hAnsi="Times New Roman" w:cs="Times New Roman"/>
          <w:sz w:val="28"/>
          <w:szCs w:val="28"/>
        </w:rPr>
        <w:t>26 (96</w:t>
      </w:r>
      <w:r w:rsidR="005C5258" w:rsidRPr="005D6C72">
        <w:rPr>
          <w:rFonts w:ascii="Times New Roman" w:hAnsi="Times New Roman" w:cs="Times New Roman"/>
          <w:sz w:val="28"/>
          <w:szCs w:val="28"/>
        </w:rPr>
        <w:t>,</w:t>
      </w:r>
      <w:r w:rsidR="002B7E2F" w:rsidRPr="005D6C72">
        <w:rPr>
          <w:rFonts w:ascii="Times New Roman" w:hAnsi="Times New Roman" w:cs="Times New Roman"/>
          <w:sz w:val="28"/>
          <w:szCs w:val="28"/>
        </w:rPr>
        <w:t>3</w:t>
      </w:r>
      <w:r w:rsidR="005C5258" w:rsidRPr="005D6C72">
        <w:rPr>
          <w:rFonts w:ascii="Times New Roman" w:hAnsi="Times New Roman" w:cs="Times New Roman"/>
          <w:sz w:val="28"/>
          <w:szCs w:val="28"/>
        </w:rPr>
        <w:t>%) общеобразовательных организациях с особыми условиями обучения</w:t>
      </w:r>
      <w:r w:rsidRPr="005D6C72">
        <w:rPr>
          <w:rFonts w:ascii="Times New Roman" w:hAnsi="Times New Roman" w:cs="Times New Roman"/>
          <w:sz w:val="28"/>
          <w:szCs w:val="28"/>
        </w:rPr>
        <w:t xml:space="preserve"> имеется и функционирует электронная информационно-образовательная среда, в том числе электронные библиотеки, электронные журналы, электронные дневники и т.д.</w:t>
      </w:r>
    </w:p>
    <w:p w14:paraId="788B2A3F" w14:textId="7E4D2FD3" w:rsidR="00166E77" w:rsidRPr="005D6C72" w:rsidRDefault="00166E77" w:rsidP="00790A9B">
      <w:pPr>
        <w:spacing w:after="0"/>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2B7E2F" w:rsidRPr="005D6C72">
        <w:rPr>
          <w:rFonts w:ascii="Times New Roman" w:hAnsi="Times New Roman" w:cs="Times New Roman"/>
          <w:sz w:val="28"/>
          <w:szCs w:val="28"/>
        </w:rPr>
        <w:t>24 (88,9</w:t>
      </w:r>
      <w:r w:rsidRPr="005D6C72">
        <w:rPr>
          <w:rFonts w:ascii="Times New Roman" w:hAnsi="Times New Roman" w:cs="Times New Roman"/>
          <w:sz w:val="28"/>
          <w:szCs w:val="28"/>
        </w:rPr>
        <w:t>%) общеобразовательных организациях</w:t>
      </w:r>
      <w:r w:rsidR="00C71F49" w:rsidRPr="005D6C72">
        <w:rPr>
          <w:rFonts w:ascii="Times New Roman" w:hAnsi="Times New Roman" w:cs="Times New Roman"/>
          <w:sz w:val="28"/>
          <w:szCs w:val="28"/>
        </w:rPr>
        <w:t xml:space="preserve"> с особыми условиями обучения</w:t>
      </w:r>
      <w:r w:rsidRPr="005D6C72">
        <w:rPr>
          <w:rFonts w:ascii="Times New Roman" w:hAnsi="Times New Roman" w:cs="Times New Roman"/>
          <w:sz w:val="28"/>
          <w:szCs w:val="28"/>
        </w:rPr>
        <w:t xml:space="preserve"> имеется внутренняя система оценки профессиональной ориентации и дополнительного образования обучающихся.</w:t>
      </w:r>
    </w:p>
    <w:p w14:paraId="0DE0A3E2" w14:textId="14A7771A" w:rsidR="00166E77" w:rsidRPr="005D6C72" w:rsidRDefault="00166E77" w:rsidP="00790A9B">
      <w:pPr>
        <w:spacing w:after="0"/>
        <w:ind w:firstLine="709"/>
        <w:jc w:val="both"/>
        <w:rPr>
          <w:rFonts w:ascii="Times New Roman" w:hAnsi="Times New Roman" w:cs="Times New Roman"/>
          <w:sz w:val="28"/>
          <w:szCs w:val="28"/>
        </w:rPr>
      </w:pPr>
      <w:r w:rsidRPr="005D6C72">
        <w:rPr>
          <w:rFonts w:ascii="Times New Roman" w:hAnsi="Times New Roman" w:cs="Times New Roman"/>
          <w:sz w:val="28"/>
          <w:szCs w:val="28"/>
        </w:rPr>
        <w:t>В</w:t>
      </w:r>
      <w:r w:rsidR="002B7E2F" w:rsidRPr="005D6C72">
        <w:rPr>
          <w:rFonts w:ascii="Times New Roman" w:hAnsi="Times New Roman" w:cs="Times New Roman"/>
          <w:sz w:val="28"/>
          <w:szCs w:val="28"/>
        </w:rPr>
        <w:t xml:space="preserve"> 27</w:t>
      </w:r>
      <w:r w:rsidRPr="005D6C72">
        <w:rPr>
          <w:rFonts w:ascii="Times New Roman" w:hAnsi="Times New Roman" w:cs="Times New Roman"/>
          <w:sz w:val="28"/>
          <w:szCs w:val="28"/>
        </w:rPr>
        <w:t xml:space="preserve"> </w:t>
      </w:r>
      <w:r w:rsidR="002B7E2F" w:rsidRPr="005D6C72">
        <w:rPr>
          <w:rFonts w:ascii="Times New Roman" w:hAnsi="Times New Roman" w:cs="Times New Roman"/>
          <w:sz w:val="28"/>
          <w:szCs w:val="28"/>
        </w:rPr>
        <w:t>(100</w:t>
      </w:r>
      <w:r w:rsidRPr="005D6C72">
        <w:rPr>
          <w:rFonts w:ascii="Times New Roman" w:hAnsi="Times New Roman" w:cs="Times New Roman"/>
          <w:sz w:val="28"/>
          <w:szCs w:val="28"/>
        </w:rPr>
        <w:t>%) общеобразовательных организациях</w:t>
      </w:r>
      <w:r w:rsidR="00C71F49" w:rsidRPr="005D6C72">
        <w:rPr>
          <w:rFonts w:ascii="Times New Roman" w:hAnsi="Times New Roman" w:cs="Times New Roman"/>
          <w:sz w:val="28"/>
          <w:szCs w:val="28"/>
        </w:rPr>
        <w:t xml:space="preserve"> с особыми условиями обучения официальный сайт </w:t>
      </w:r>
      <w:r w:rsidRPr="005D6C72">
        <w:rPr>
          <w:rFonts w:ascii="Times New Roman" w:hAnsi="Times New Roman" w:cs="Times New Roman"/>
          <w:sz w:val="28"/>
          <w:szCs w:val="28"/>
        </w:rPr>
        <w:t xml:space="preserve">образовательной организации в сети Интернет соответствует требованиям законодательства. </w:t>
      </w:r>
    </w:p>
    <w:p w14:paraId="7DFBC547" w14:textId="1371C8CB" w:rsidR="00166E77" w:rsidRPr="005D6C72" w:rsidRDefault="00166E77" w:rsidP="008B6DF1">
      <w:pPr>
        <w:spacing w:before="120" w:after="120"/>
        <w:ind w:firstLine="709"/>
        <w:jc w:val="both"/>
        <w:rPr>
          <w:rFonts w:ascii="Times New Roman" w:hAnsi="Times New Roman" w:cs="Times New Roman"/>
          <w:sz w:val="28"/>
          <w:szCs w:val="28"/>
        </w:rPr>
      </w:pPr>
      <w:r w:rsidRPr="005D6C72">
        <w:rPr>
          <w:rFonts w:ascii="Times New Roman" w:hAnsi="Times New Roman" w:cs="Times New Roman"/>
          <w:sz w:val="28"/>
          <w:szCs w:val="28"/>
        </w:rPr>
        <w:t>В</w:t>
      </w:r>
      <w:r w:rsidR="002B7E2F" w:rsidRPr="005D6C72">
        <w:rPr>
          <w:rFonts w:ascii="Times New Roman" w:hAnsi="Times New Roman" w:cs="Times New Roman"/>
          <w:sz w:val="28"/>
          <w:szCs w:val="28"/>
        </w:rPr>
        <w:t xml:space="preserve"> 5</w:t>
      </w:r>
      <w:r w:rsidRPr="005D6C72">
        <w:rPr>
          <w:rFonts w:ascii="Times New Roman" w:hAnsi="Times New Roman" w:cs="Times New Roman"/>
          <w:sz w:val="28"/>
          <w:szCs w:val="28"/>
        </w:rPr>
        <w:t xml:space="preserve"> </w:t>
      </w:r>
      <w:r w:rsidR="002B7E2F" w:rsidRPr="005D6C72">
        <w:rPr>
          <w:rFonts w:ascii="Times New Roman" w:hAnsi="Times New Roman" w:cs="Times New Roman"/>
          <w:sz w:val="28"/>
          <w:szCs w:val="28"/>
        </w:rPr>
        <w:t>(18,5</w:t>
      </w:r>
      <w:r w:rsidRPr="005D6C72">
        <w:rPr>
          <w:rFonts w:ascii="Times New Roman" w:hAnsi="Times New Roman" w:cs="Times New Roman"/>
          <w:sz w:val="28"/>
          <w:szCs w:val="28"/>
        </w:rPr>
        <w:t>%) общеобразовательных организациях</w:t>
      </w:r>
      <w:r w:rsidR="00C71F49" w:rsidRPr="005D6C72">
        <w:rPr>
          <w:rFonts w:ascii="Times New Roman" w:hAnsi="Times New Roman" w:cs="Times New Roman"/>
          <w:sz w:val="28"/>
          <w:szCs w:val="28"/>
        </w:rPr>
        <w:t xml:space="preserve"> с особыми условиями обучения</w:t>
      </w:r>
      <w:r w:rsidRPr="005D6C72">
        <w:rPr>
          <w:rFonts w:ascii="Times New Roman" w:hAnsi="Times New Roman" w:cs="Times New Roman"/>
          <w:sz w:val="28"/>
          <w:szCs w:val="28"/>
        </w:rPr>
        <w:t xml:space="preserve"> доля привлеченных средств в общем бюджете организации (данные по итогам 202</w:t>
      </w:r>
      <w:r w:rsidR="00EF6FE5" w:rsidRPr="005D6C72">
        <w:rPr>
          <w:rFonts w:ascii="Times New Roman" w:hAnsi="Times New Roman" w:cs="Times New Roman"/>
          <w:sz w:val="28"/>
          <w:szCs w:val="28"/>
        </w:rPr>
        <w:t xml:space="preserve">2/2023 </w:t>
      </w:r>
      <w:r w:rsidRPr="005D6C72">
        <w:rPr>
          <w:rFonts w:ascii="Times New Roman" w:hAnsi="Times New Roman" w:cs="Times New Roman"/>
          <w:sz w:val="28"/>
          <w:szCs w:val="28"/>
        </w:rPr>
        <w:t>учебного года) составила 2% и более.</w:t>
      </w:r>
    </w:p>
    <w:p w14:paraId="3ECC2D21" w14:textId="4A7EC098" w:rsidR="00166E77" w:rsidRPr="005D6C72" w:rsidRDefault="00166E77" w:rsidP="00790A9B">
      <w:pPr>
        <w:spacing w:after="0"/>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E241AA" w:rsidRPr="005D6C72">
        <w:rPr>
          <w:rFonts w:ascii="Times New Roman" w:hAnsi="Times New Roman" w:cs="Times New Roman"/>
          <w:sz w:val="28"/>
          <w:szCs w:val="28"/>
        </w:rPr>
        <w:t>26 (96,3</w:t>
      </w:r>
      <w:r w:rsidRPr="005D6C72">
        <w:rPr>
          <w:rFonts w:ascii="Times New Roman" w:hAnsi="Times New Roman" w:cs="Times New Roman"/>
          <w:sz w:val="28"/>
          <w:szCs w:val="28"/>
        </w:rPr>
        <w:t>%) общеобразовательных организациях</w:t>
      </w:r>
      <w:r w:rsidR="00C71F49" w:rsidRPr="005D6C72">
        <w:rPr>
          <w:rFonts w:ascii="Times New Roman" w:hAnsi="Times New Roman" w:cs="Times New Roman"/>
          <w:sz w:val="28"/>
          <w:szCs w:val="28"/>
        </w:rPr>
        <w:t xml:space="preserve"> с особыми условиями обучения</w:t>
      </w:r>
      <w:r w:rsidRPr="005D6C72">
        <w:rPr>
          <w:rFonts w:ascii="Times New Roman" w:hAnsi="Times New Roman" w:cs="Times New Roman"/>
          <w:sz w:val="28"/>
          <w:szCs w:val="28"/>
        </w:rPr>
        <w:t xml:space="preserve"> педагоги приняли участие в профессиональных конкурсах.</w:t>
      </w:r>
    </w:p>
    <w:p w14:paraId="39EC1A0A" w14:textId="1DBFF301" w:rsidR="00166E77" w:rsidRPr="005D6C72" w:rsidRDefault="00166E77" w:rsidP="00790A9B">
      <w:pPr>
        <w:spacing w:after="0"/>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5C78AB" w:rsidRPr="005D6C72">
        <w:rPr>
          <w:rFonts w:ascii="Times New Roman" w:hAnsi="Times New Roman" w:cs="Times New Roman"/>
          <w:sz w:val="28"/>
          <w:szCs w:val="28"/>
        </w:rPr>
        <w:t>18 (66,7</w:t>
      </w:r>
      <w:r w:rsidRPr="005D6C72">
        <w:rPr>
          <w:rFonts w:ascii="Times New Roman" w:hAnsi="Times New Roman" w:cs="Times New Roman"/>
          <w:sz w:val="28"/>
          <w:szCs w:val="28"/>
        </w:rPr>
        <w:t>%) общеобразовательных организациях</w:t>
      </w:r>
      <w:r w:rsidR="000500F0" w:rsidRPr="005D6C72">
        <w:rPr>
          <w:rFonts w:ascii="Times New Roman" w:hAnsi="Times New Roman" w:cs="Times New Roman"/>
          <w:sz w:val="28"/>
          <w:szCs w:val="28"/>
        </w:rPr>
        <w:t xml:space="preserve"> с особыми условиями обучения</w:t>
      </w:r>
      <w:r w:rsidRPr="005D6C72">
        <w:rPr>
          <w:rFonts w:ascii="Times New Roman" w:hAnsi="Times New Roman" w:cs="Times New Roman"/>
          <w:sz w:val="28"/>
          <w:szCs w:val="28"/>
        </w:rPr>
        <w:t xml:space="preserve"> доля педагогических работников, аттестованных на </w:t>
      </w:r>
      <w:r w:rsidRPr="005D6C72">
        <w:rPr>
          <w:rFonts w:ascii="Times New Roman" w:hAnsi="Times New Roman" w:cs="Times New Roman"/>
          <w:sz w:val="28"/>
          <w:szCs w:val="28"/>
        </w:rPr>
        <w:lastRenderedPageBreak/>
        <w:t>квалификационные к</w:t>
      </w:r>
      <w:r w:rsidR="00EF6FE5" w:rsidRPr="005D6C72">
        <w:rPr>
          <w:rFonts w:ascii="Times New Roman" w:hAnsi="Times New Roman" w:cs="Times New Roman"/>
          <w:sz w:val="28"/>
          <w:szCs w:val="28"/>
        </w:rPr>
        <w:t>атегории, (данные по итогам 2022/2023</w:t>
      </w:r>
      <w:r w:rsidRPr="005D6C72">
        <w:rPr>
          <w:rFonts w:ascii="Times New Roman" w:hAnsi="Times New Roman" w:cs="Times New Roman"/>
          <w:sz w:val="28"/>
          <w:szCs w:val="28"/>
        </w:rPr>
        <w:t xml:space="preserve"> учебного года) составила 100%.</w:t>
      </w:r>
    </w:p>
    <w:p w14:paraId="31AFBD50" w14:textId="39B2A461" w:rsidR="00166E77" w:rsidRPr="005D6C72" w:rsidRDefault="00166E77" w:rsidP="00790A9B">
      <w:pPr>
        <w:spacing w:after="0"/>
        <w:ind w:firstLine="709"/>
        <w:jc w:val="both"/>
        <w:rPr>
          <w:rFonts w:ascii="Times New Roman" w:hAnsi="Times New Roman" w:cs="Times New Roman"/>
          <w:sz w:val="28"/>
          <w:szCs w:val="28"/>
        </w:rPr>
      </w:pPr>
      <w:r w:rsidRPr="005D6C72">
        <w:rPr>
          <w:rFonts w:ascii="Times New Roman" w:hAnsi="Times New Roman" w:cs="Times New Roman"/>
          <w:sz w:val="28"/>
          <w:szCs w:val="28"/>
        </w:rPr>
        <w:t>В</w:t>
      </w:r>
      <w:r w:rsidR="005C78AB" w:rsidRPr="005D6C72">
        <w:rPr>
          <w:rFonts w:ascii="Times New Roman" w:hAnsi="Times New Roman" w:cs="Times New Roman"/>
          <w:sz w:val="28"/>
          <w:szCs w:val="28"/>
        </w:rPr>
        <w:t xml:space="preserve"> 27</w:t>
      </w:r>
      <w:r w:rsidRPr="005D6C72">
        <w:rPr>
          <w:rFonts w:ascii="Times New Roman" w:hAnsi="Times New Roman" w:cs="Times New Roman"/>
          <w:sz w:val="28"/>
          <w:szCs w:val="28"/>
        </w:rPr>
        <w:t xml:space="preserve"> </w:t>
      </w:r>
      <w:r w:rsidR="000500F0" w:rsidRPr="005D6C72">
        <w:rPr>
          <w:rFonts w:ascii="Times New Roman" w:hAnsi="Times New Roman" w:cs="Times New Roman"/>
          <w:sz w:val="28"/>
          <w:szCs w:val="28"/>
        </w:rPr>
        <w:t>(100</w:t>
      </w:r>
      <w:r w:rsidRPr="005D6C72">
        <w:rPr>
          <w:rFonts w:ascii="Times New Roman" w:hAnsi="Times New Roman" w:cs="Times New Roman"/>
          <w:sz w:val="28"/>
          <w:szCs w:val="28"/>
        </w:rPr>
        <w:t>%) общеобразовательных организациях</w:t>
      </w:r>
      <w:r w:rsidR="000500F0" w:rsidRPr="005D6C72">
        <w:rPr>
          <w:rFonts w:ascii="Times New Roman" w:hAnsi="Times New Roman" w:cs="Times New Roman"/>
          <w:sz w:val="28"/>
          <w:szCs w:val="28"/>
        </w:rPr>
        <w:t xml:space="preserve"> с особыми условиями обучения</w:t>
      </w:r>
      <w:r w:rsidRPr="005D6C72">
        <w:rPr>
          <w:rFonts w:ascii="Times New Roman" w:hAnsi="Times New Roman" w:cs="Times New Roman"/>
          <w:sz w:val="28"/>
          <w:szCs w:val="28"/>
        </w:rPr>
        <w:t xml:space="preserve"> доля педагогических работников, прошедших повышение квалификации в течение последних </w:t>
      </w:r>
      <w:r w:rsidR="00EF6FE5" w:rsidRPr="005D6C72">
        <w:rPr>
          <w:rFonts w:ascii="Times New Roman" w:hAnsi="Times New Roman" w:cs="Times New Roman"/>
          <w:sz w:val="28"/>
          <w:szCs w:val="28"/>
        </w:rPr>
        <w:t>трех лет, (данные по итогам 2022/2023</w:t>
      </w:r>
      <w:r w:rsidRPr="005D6C72">
        <w:rPr>
          <w:rFonts w:ascii="Times New Roman" w:hAnsi="Times New Roman" w:cs="Times New Roman"/>
          <w:sz w:val="28"/>
          <w:szCs w:val="28"/>
        </w:rPr>
        <w:t xml:space="preserve"> учебного года) составила 100%.</w:t>
      </w:r>
    </w:p>
    <w:p w14:paraId="3DFE6B12" w14:textId="456727A9" w:rsidR="00166E77" w:rsidRPr="005D6C72" w:rsidRDefault="00166E77" w:rsidP="00790A9B">
      <w:pPr>
        <w:spacing w:after="0"/>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5C78AB" w:rsidRPr="005D6C72">
        <w:rPr>
          <w:rFonts w:ascii="Times New Roman" w:hAnsi="Times New Roman" w:cs="Times New Roman"/>
          <w:sz w:val="28"/>
          <w:szCs w:val="28"/>
        </w:rPr>
        <w:t>26 (96,3</w:t>
      </w:r>
      <w:r w:rsidRPr="005D6C72">
        <w:rPr>
          <w:rFonts w:ascii="Times New Roman" w:hAnsi="Times New Roman" w:cs="Times New Roman"/>
          <w:sz w:val="28"/>
          <w:szCs w:val="28"/>
        </w:rPr>
        <w:t>%) общеобразовательных организациях</w:t>
      </w:r>
      <w:r w:rsidR="000500F0" w:rsidRPr="005D6C72">
        <w:rPr>
          <w:rFonts w:ascii="Times New Roman" w:hAnsi="Times New Roman" w:cs="Times New Roman"/>
          <w:sz w:val="28"/>
          <w:szCs w:val="28"/>
        </w:rPr>
        <w:t xml:space="preserve"> с особыми условиями обучения</w:t>
      </w:r>
      <w:r w:rsidRPr="005D6C72">
        <w:rPr>
          <w:rFonts w:ascii="Times New Roman" w:hAnsi="Times New Roman" w:cs="Times New Roman"/>
          <w:sz w:val="28"/>
          <w:szCs w:val="28"/>
        </w:rPr>
        <w:t xml:space="preserve"> имеются программ профессионального роста педагогов.</w:t>
      </w:r>
    </w:p>
    <w:p w14:paraId="645E768A" w14:textId="2DB68D8D" w:rsidR="00166E77" w:rsidRPr="005D6C72" w:rsidRDefault="00166E77" w:rsidP="00790A9B">
      <w:pPr>
        <w:spacing w:after="0"/>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5C78AB" w:rsidRPr="005D6C72">
        <w:rPr>
          <w:rFonts w:ascii="Times New Roman" w:hAnsi="Times New Roman" w:cs="Times New Roman"/>
          <w:sz w:val="28"/>
          <w:szCs w:val="28"/>
        </w:rPr>
        <w:t>10</w:t>
      </w:r>
      <w:r w:rsidR="000500F0" w:rsidRPr="005D6C72">
        <w:rPr>
          <w:rFonts w:ascii="Times New Roman" w:hAnsi="Times New Roman" w:cs="Times New Roman"/>
          <w:sz w:val="28"/>
          <w:szCs w:val="28"/>
        </w:rPr>
        <w:t xml:space="preserve"> (</w:t>
      </w:r>
      <w:r w:rsidR="005C78AB" w:rsidRPr="005D6C72">
        <w:rPr>
          <w:rFonts w:ascii="Times New Roman" w:hAnsi="Times New Roman" w:cs="Times New Roman"/>
          <w:sz w:val="28"/>
          <w:szCs w:val="28"/>
        </w:rPr>
        <w:t>37</w:t>
      </w:r>
      <w:r w:rsidRPr="005D6C72">
        <w:rPr>
          <w:rFonts w:ascii="Times New Roman" w:hAnsi="Times New Roman" w:cs="Times New Roman"/>
          <w:sz w:val="28"/>
          <w:szCs w:val="28"/>
        </w:rPr>
        <w:t>%) общеобразовательных организациях</w:t>
      </w:r>
      <w:r w:rsidR="000500F0" w:rsidRPr="005D6C72">
        <w:rPr>
          <w:rFonts w:ascii="Times New Roman" w:hAnsi="Times New Roman" w:cs="Times New Roman"/>
          <w:sz w:val="28"/>
          <w:szCs w:val="28"/>
        </w:rPr>
        <w:t xml:space="preserve"> с особыми условиями обучения</w:t>
      </w:r>
      <w:r w:rsidRPr="005D6C72">
        <w:rPr>
          <w:rFonts w:ascii="Times New Roman" w:hAnsi="Times New Roman" w:cs="Times New Roman"/>
          <w:sz w:val="28"/>
          <w:szCs w:val="28"/>
        </w:rPr>
        <w:t xml:space="preserve"> доля педагогических работников в возрасте до 35 лет (данные по итогам 202</w:t>
      </w:r>
      <w:r w:rsidR="00EF6FE5" w:rsidRPr="005D6C72">
        <w:rPr>
          <w:rFonts w:ascii="Times New Roman" w:hAnsi="Times New Roman" w:cs="Times New Roman"/>
          <w:sz w:val="28"/>
          <w:szCs w:val="28"/>
        </w:rPr>
        <w:t>2/2023</w:t>
      </w:r>
      <w:r w:rsidRPr="005D6C72">
        <w:rPr>
          <w:rFonts w:ascii="Times New Roman" w:hAnsi="Times New Roman" w:cs="Times New Roman"/>
          <w:sz w:val="28"/>
          <w:szCs w:val="28"/>
        </w:rPr>
        <w:t xml:space="preserve"> учебного года) составила 20% и выше. </w:t>
      </w:r>
    </w:p>
    <w:p w14:paraId="582D61B9" w14:textId="6605FAE9" w:rsidR="00D91A22" w:rsidRPr="005D6C72" w:rsidRDefault="00D91A22" w:rsidP="00D91A22">
      <w:pPr>
        <w:spacing w:before="120" w:after="120"/>
        <w:jc w:val="both"/>
        <w:rPr>
          <w:rFonts w:ascii="Times New Roman" w:hAnsi="Times New Roman" w:cs="Times New Roman"/>
          <w:sz w:val="28"/>
          <w:szCs w:val="28"/>
        </w:rPr>
        <w:sectPr w:rsidR="00D91A22" w:rsidRPr="005D6C72">
          <w:pgSz w:w="11906" w:h="16838"/>
          <w:pgMar w:top="1134" w:right="850" w:bottom="1134" w:left="1701" w:header="708" w:footer="708" w:gutter="0"/>
          <w:cols w:space="708"/>
          <w:docGrid w:linePitch="360"/>
        </w:sectPr>
      </w:pPr>
    </w:p>
    <w:p w14:paraId="5B8BB0E1" w14:textId="104FDEA1" w:rsidR="000500F0" w:rsidRPr="005D6C72" w:rsidRDefault="00E73F5E" w:rsidP="008B6DF1">
      <w:pPr>
        <w:pStyle w:val="2"/>
        <w:spacing w:before="120" w:after="120"/>
        <w:jc w:val="center"/>
        <w:rPr>
          <w:rFonts w:ascii="Times New Roman" w:hAnsi="Times New Roman" w:cs="Times New Roman"/>
          <w:b/>
          <w:color w:val="auto"/>
          <w:sz w:val="28"/>
          <w:szCs w:val="28"/>
        </w:rPr>
      </w:pPr>
      <w:bookmarkStart w:id="6" w:name="_Toc174446458"/>
      <w:r w:rsidRPr="005D6C72">
        <w:rPr>
          <w:rFonts w:ascii="Times New Roman" w:hAnsi="Times New Roman" w:cs="Times New Roman"/>
          <w:b/>
          <w:color w:val="auto"/>
          <w:sz w:val="28"/>
          <w:szCs w:val="28"/>
        </w:rPr>
        <w:lastRenderedPageBreak/>
        <w:t>4</w:t>
      </w:r>
      <w:r w:rsidR="00020716" w:rsidRPr="005D6C72">
        <w:rPr>
          <w:rFonts w:ascii="Times New Roman" w:hAnsi="Times New Roman" w:cs="Times New Roman"/>
          <w:b/>
          <w:color w:val="auto"/>
          <w:sz w:val="28"/>
          <w:szCs w:val="28"/>
        </w:rPr>
        <w:t xml:space="preserve">. </w:t>
      </w:r>
      <w:r w:rsidR="007346E1" w:rsidRPr="005D6C72">
        <w:rPr>
          <w:rFonts w:ascii="Times New Roman" w:hAnsi="Times New Roman" w:cs="Times New Roman"/>
          <w:b/>
          <w:color w:val="auto"/>
          <w:sz w:val="28"/>
          <w:szCs w:val="28"/>
        </w:rPr>
        <w:t>О</w:t>
      </w:r>
      <w:r w:rsidR="00020716" w:rsidRPr="005D6C72">
        <w:rPr>
          <w:rFonts w:ascii="Times New Roman" w:hAnsi="Times New Roman" w:cs="Times New Roman"/>
          <w:b/>
          <w:color w:val="auto"/>
          <w:sz w:val="28"/>
          <w:szCs w:val="28"/>
        </w:rPr>
        <w:t>бщеобразовательные организации, осуществляющие обучение лиц, отбывающих наказание в виде лишения свободы</w:t>
      </w:r>
      <w:bookmarkEnd w:id="6"/>
    </w:p>
    <w:p w14:paraId="190D7FA2" w14:textId="0583969E" w:rsidR="007346E1" w:rsidRPr="005D6C72" w:rsidRDefault="000846EF" w:rsidP="000846EF">
      <w:pPr>
        <w:pStyle w:val="2"/>
        <w:spacing w:before="120" w:after="120"/>
        <w:jc w:val="both"/>
        <w:rPr>
          <w:rFonts w:ascii="Times New Roman" w:hAnsi="Times New Roman" w:cs="Times New Roman"/>
          <w:b/>
          <w:sz w:val="28"/>
          <w:szCs w:val="28"/>
        </w:rPr>
      </w:pPr>
      <w:r>
        <w:rPr>
          <w:rFonts w:ascii="Times New Roman" w:eastAsia="Times New Roman" w:hAnsi="Times New Roman" w:cs="Times New Roman"/>
          <w:color w:val="auto"/>
          <w:sz w:val="28"/>
          <w:szCs w:val="28"/>
          <w:lang w:eastAsia="ru-RU"/>
        </w:rPr>
        <w:t xml:space="preserve">            </w:t>
      </w:r>
      <w:r w:rsidRPr="000846EF">
        <w:rPr>
          <w:rFonts w:ascii="Times New Roman" w:eastAsia="Times New Roman" w:hAnsi="Times New Roman" w:cs="Times New Roman"/>
          <w:color w:val="auto"/>
          <w:sz w:val="28"/>
          <w:szCs w:val="28"/>
          <w:lang w:eastAsia="ru-RU"/>
        </w:rPr>
        <w:t>В мониторинге приняла</w:t>
      </w:r>
      <w:r w:rsidR="005B06F4" w:rsidRPr="000846EF">
        <w:rPr>
          <w:rFonts w:ascii="Times New Roman" w:eastAsia="Times New Roman" w:hAnsi="Times New Roman" w:cs="Times New Roman"/>
          <w:color w:val="auto"/>
          <w:sz w:val="28"/>
          <w:szCs w:val="28"/>
          <w:lang w:eastAsia="ru-RU"/>
        </w:rPr>
        <w:t xml:space="preserve"> участие </w:t>
      </w:r>
      <w:r w:rsidRPr="000846EF">
        <w:rPr>
          <w:rFonts w:ascii="Times New Roman" w:eastAsia="Times New Roman" w:hAnsi="Times New Roman" w:cs="Times New Roman"/>
          <w:color w:val="auto"/>
          <w:sz w:val="28"/>
          <w:szCs w:val="28"/>
          <w:lang w:eastAsia="ru-RU"/>
        </w:rPr>
        <w:t>1</w:t>
      </w:r>
      <w:r w:rsidR="005B06F4" w:rsidRPr="000846EF">
        <w:rPr>
          <w:rFonts w:ascii="Times New Roman" w:eastAsia="Times New Roman" w:hAnsi="Times New Roman" w:cs="Times New Roman"/>
          <w:color w:val="auto"/>
          <w:sz w:val="28"/>
          <w:szCs w:val="28"/>
          <w:lang w:eastAsia="ru-RU"/>
        </w:rPr>
        <w:t xml:space="preserve"> </w:t>
      </w:r>
      <w:r w:rsidRPr="000846EF">
        <w:rPr>
          <w:rFonts w:ascii="Times New Roman" w:eastAsia="Times New Roman" w:hAnsi="Times New Roman" w:cs="Times New Roman"/>
          <w:color w:val="auto"/>
          <w:sz w:val="28"/>
          <w:szCs w:val="28"/>
          <w:lang w:eastAsia="ru-RU"/>
        </w:rPr>
        <w:t>образовательная организация,</w:t>
      </w:r>
      <w:r w:rsidR="005B06F4" w:rsidRPr="000846EF">
        <w:rPr>
          <w:rFonts w:ascii="Times New Roman" w:eastAsia="Times New Roman" w:hAnsi="Times New Roman" w:cs="Times New Roman"/>
          <w:color w:val="auto"/>
          <w:sz w:val="28"/>
          <w:szCs w:val="28"/>
          <w:lang w:eastAsia="ru-RU"/>
        </w:rPr>
        <w:t xml:space="preserve"> </w:t>
      </w:r>
      <w:r w:rsidRPr="000846EF">
        <w:rPr>
          <w:rFonts w:ascii="Times New Roman" w:hAnsi="Times New Roman" w:cs="Times New Roman"/>
          <w:color w:val="auto"/>
          <w:sz w:val="28"/>
          <w:szCs w:val="28"/>
        </w:rPr>
        <w:t>осуществляющая обучение лиц, отбывающих наказание в виде лишения свободы.</w:t>
      </w:r>
      <w:r>
        <w:rPr>
          <w:rFonts w:ascii="Times New Roman" w:hAnsi="Times New Roman" w:cs="Times New Roman"/>
          <w:color w:val="auto"/>
          <w:sz w:val="28"/>
          <w:szCs w:val="28"/>
        </w:rPr>
        <w:t xml:space="preserve"> </w:t>
      </w:r>
      <w:r w:rsidR="005B06F4">
        <w:rPr>
          <w:rFonts w:ascii="Times New Roman" w:eastAsia="Times New Roman" w:hAnsi="Times New Roman" w:cs="Times New Roman"/>
          <w:sz w:val="28"/>
          <w:szCs w:val="28"/>
          <w:lang w:eastAsia="ru-RU"/>
        </w:rPr>
        <w:t xml:space="preserve"> </w:t>
      </w:r>
      <w:r w:rsidR="005B06F4" w:rsidRPr="000846EF">
        <w:rPr>
          <w:rFonts w:ascii="Times New Roman" w:eastAsia="Times New Roman" w:hAnsi="Times New Roman" w:cs="Times New Roman"/>
          <w:color w:val="auto"/>
          <w:sz w:val="28"/>
          <w:szCs w:val="28"/>
          <w:lang w:eastAsia="ru-RU"/>
        </w:rPr>
        <w:t>Оценка эффективности руководителей шла по</w:t>
      </w:r>
      <w:r>
        <w:rPr>
          <w:rFonts w:ascii="Times New Roman" w:eastAsia="Times New Roman" w:hAnsi="Times New Roman" w:cs="Times New Roman"/>
          <w:color w:val="auto"/>
          <w:sz w:val="28"/>
          <w:szCs w:val="28"/>
          <w:lang w:eastAsia="ru-RU"/>
        </w:rPr>
        <w:t xml:space="preserve"> 27</w:t>
      </w:r>
      <w:r w:rsidR="005B06F4" w:rsidRPr="000846EF">
        <w:rPr>
          <w:rFonts w:ascii="Times New Roman" w:eastAsia="Times New Roman" w:hAnsi="Times New Roman" w:cs="Times New Roman"/>
          <w:color w:val="auto"/>
          <w:sz w:val="28"/>
          <w:szCs w:val="28"/>
          <w:lang w:eastAsia="ru-RU"/>
        </w:rPr>
        <w:t xml:space="preserve"> критериям. Итоги результатов представлены в таблице:</w:t>
      </w:r>
    </w:p>
    <w:tbl>
      <w:tblPr>
        <w:tblStyle w:val="11"/>
        <w:tblW w:w="9970" w:type="dxa"/>
        <w:tblInd w:w="-572" w:type="dxa"/>
        <w:tblLayout w:type="fixed"/>
        <w:tblLook w:val="06A0" w:firstRow="1" w:lastRow="0" w:firstColumn="1" w:lastColumn="0" w:noHBand="1" w:noVBand="1"/>
      </w:tblPr>
      <w:tblGrid>
        <w:gridCol w:w="1701"/>
        <w:gridCol w:w="1646"/>
        <w:gridCol w:w="1615"/>
        <w:gridCol w:w="1701"/>
        <w:gridCol w:w="1701"/>
        <w:gridCol w:w="1606"/>
      </w:tblGrid>
      <w:tr w:rsidR="005D6C72" w:rsidRPr="00D44CE3" w14:paraId="47E83E38" w14:textId="77777777" w:rsidTr="00D44CE3">
        <w:tc>
          <w:tcPr>
            <w:tcW w:w="4962" w:type="dxa"/>
            <w:gridSpan w:val="3"/>
            <w:tcBorders>
              <w:bottom w:val="single" w:sz="4" w:space="0" w:color="auto"/>
            </w:tcBorders>
          </w:tcPr>
          <w:p w14:paraId="35E61FCD" w14:textId="0B6287EE" w:rsidR="007346E1" w:rsidRPr="00D44CE3" w:rsidRDefault="00D44CE3" w:rsidP="00D44CE3">
            <w:pPr>
              <w:tabs>
                <w:tab w:val="left" w:pos="993"/>
              </w:tabs>
              <w:contextualSpacing/>
              <w:jc w:val="center"/>
              <w:rPr>
                <w:rFonts w:ascii="Times New Roman" w:eastAsia="Times New Roman" w:hAnsi="Times New Roman" w:cs="Times New Roman"/>
                <w:sz w:val="24"/>
                <w:szCs w:val="24"/>
              </w:rPr>
            </w:pPr>
            <w:r w:rsidRPr="00D44CE3">
              <w:rPr>
                <w:rFonts w:ascii="Times New Roman" w:eastAsia="Times New Roman" w:hAnsi="Times New Roman" w:cs="Times New Roman"/>
                <w:sz w:val="24"/>
                <w:szCs w:val="24"/>
              </w:rPr>
              <w:t>Степень эффективности</w:t>
            </w:r>
            <w:r>
              <w:rPr>
                <w:rFonts w:ascii="Times New Roman" w:eastAsia="Times New Roman" w:hAnsi="Times New Roman" w:cs="Times New Roman"/>
                <w:sz w:val="24"/>
                <w:szCs w:val="24"/>
              </w:rPr>
              <w:t xml:space="preserve"> 2022 год</w:t>
            </w:r>
          </w:p>
        </w:tc>
        <w:tc>
          <w:tcPr>
            <w:tcW w:w="5008" w:type="dxa"/>
            <w:gridSpan w:val="3"/>
          </w:tcPr>
          <w:p w14:paraId="585ECCEB" w14:textId="1C40F6FE" w:rsidR="007346E1" w:rsidRPr="00D44CE3" w:rsidRDefault="007346E1" w:rsidP="00D44CE3">
            <w:pPr>
              <w:tabs>
                <w:tab w:val="left" w:pos="993"/>
              </w:tabs>
              <w:ind w:left="34" w:firstLine="709"/>
              <w:contextualSpacing/>
              <w:jc w:val="center"/>
              <w:rPr>
                <w:rFonts w:ascii="Times New Roman" w:eastAsia="Times New Roman" w:hAnsi="Times New Roman" w:cs="Times New Roman"/>
                <w:sz w:val="24"/>
                <w:szCs w:val="24"/>
              </w:rPr>
            </w:pPr>
            <w:r w:rsidRPr="00D44CE3">
              <w:rPr>
                <w:rFonts w:ascii="Times New Roman" w:eastAsia="Times New Roman" w:hAnsi="Times New Roman" w:cs="Times New Roman"/>
                <w:sz w:val="24"/>
                <w:szCs w:val="24"/>
              </w:rPr>
              <w:t>Степень эффективности</w:t>
            </w:r>
            <w:r w:rsidR="00D44CE3">
              <w:rPr>
                <w:rFonts w:ascii="Times New Roman" w:eastAsia="Times New Roman" w:hAnsi="Times New Roman" w:cs="Times New Roman"/>
                <w:sz w:val="24"/>
                <w:szCs w:val="24"/>
              </w:rPr>
              <w:t xml:space="preserve"> 2023 год</w:t>
            </w:r>
          </w:p>
        </w:tc>
      </w:tr>
      <w:tr w:rsidR="00D44CE3" w:rsidRPr="00D44CE3" w14:paraId="57A0F162" w14:textId="77777777" w:rsidTr="00D44CE3">
        <w:tc>
          <w:tcPr>
            <w:tcW w:w="1701" w:type="dxa"/>
            <w:tcBorders>
              <w:top w:val="single" w:sz="4" w:space="0" w:color="auto"/>
              <w:right w:val="single" w:sz="4" w:space="0" w:color="auto"/>
            </w:tcBorders>
          </w:tcPr>
          <w:p w14:paraId="4CB7B3E3" w14:textId="77777777" w:rsidR="00D44CE3" w:rsidRPr="00D44CE3" w:rsidRDefault="00D44CE3" w:rsidP="00D44CE3">
            <w:pPr>
              <w:tabs>
                <w:tab w:val="left" w:pos="993"/>
              </w:tabs>
              <w:contextualSpacing/>
              <w:jc w:val="center"/>
              <w:rPr>
                <w:rFonts w:ascii="Times New Roman" w:eastAsia="Times New Roman" w:hAnsi="Times New Roman" w:cs="Times New Roman"/>
                <w:sz w:val="24"/>
                <w:szCs w:val="24"/>
              </w:rPr>
            </w:pPr>
            <w:r w:rsidRPr="00D44CE3">
              <w:rPr>
                <w:rFonts w:ascii="Times New Roman" w:eastAsia="Times New Roman" w:hAnsi="Times New Roman" w:cs="Times New Roman"/>
                <w:sz w:val="24"/>
                <w:szCs w:val="24"/>
              </w:rPr>
              <w:t>высокая</w:t>
            </w:r>
          </w:p>
          <w:p w14:paraId="33A7C4EF" w14:textId="3E7CD6C5" w:rsidR="00D44CE3" w:rsidRPr="00D44CE3" w:rsidRDefault="00D44CE3" w:rsidP="00D44CE3">
            <w:pPr>
              <w:contextualSpacing/>
              <w:jc w:val="center"/>
              <w:rPr>
                <w:sz w:val="24"/>
                <w:szCs w:val="24"/>
              </w:rPr>
            </w:pPr>
            <w:r w:rsidRPr="00D44CE3">
              <w:rPr>
                <w:rFonts w:ascii="Times New Roman" w:eastAsia="Times New Roman" w:hAnsi="Times New Roman" w:cs="Times New Roman"/>
                <w:sz w:val="24"/>
                <w:szCs w:val="24"/>
              </w:rPr>
              <w:t>(27-22 баллов)</w:t>
            </w:r>
          </w:p>
        </w:tc>
        <w:tc>
          <w:tcPr>
            <w:tcW w:w="1646" w:type="dxa"/>
            <w:tcBorders>
              <w:top w:val="single" w:sz="4" w:space="0" w:color="auto"/>
              <w:left w:val="single" w:sz="4" w:space="0" w:color="auto"/>
              <w:right w:val="single" w:sz="4" w:space="0" w:color="auto"/>
            </w:tcBorders>
          </w:tcPr>
          <w:p w14:paraId="153E97D8" w14:textId="77777777" w:rsidR="00D44CE3" w:rsidRPr="00D44CE3" w:rsidRDefault="00D44CE3" w:rsidP="00D44CE3">
            <w:pPr>
              <w:tabs>
                <w:tab w:val="left" w:pos="993"/>
              </w:tabs>
              <w:contextualSpacing/>
              <w:jc w:val="center"/>
              <w:rPr>
                <w:rFonts w:ascii="Times New Roman" w:eastAsia="Times New Roman" w:hAnsi="Times New Roman" w:cs="Times New Roman"/>
                <w:sz w:val="24"/>
                <w:szCs w:val="24"/>
              </w:rPr>
            </w:pPr>
            <w:r w:rsidRPr="00D44CE3">
              <w:rPr>
                <w:rFonts w:ascii="Times New Roman" w:eastAsia="Times New Roman" w:hAnsi="Times New Roman" w:cs="Times New Roman"/>
                <w:sz w:val="24"/>
                <w:szCs w:val="24"/>
              </w:rPr>
              <w:t>средняя</w:t>
            </w:r>
          </w:p>
          <w:p w14:paraId="1CE4918D" w14:textId="1D540227" w:rsidR="00D44CE3" w:rsidRPr="00D44CE3" w:rsidRDefault="00D44CE3" w:rsidP="00D44CE3">
            <w:pPr>
              <w:ind w:hanging="110"/>
              <w:contextualSpacing/>
              <w:jc w:val="center"/>
              <w:rPr>
                <w:sz w:val="24"/>
                <w:szCs w:val="24"/>
              </w:rPr>
            </w:pPr>
            <w:r w:rsidRPr="00D44CE3">
              <w:rPr>
                <w:rFonts w:ascii="Times New Roman" w:eastAsia="Times New Roman" w:hAnsi="Times New Roman" w:cs="Times New Roman"/>
                <w:sz w:val="24"/>
                <w:szCs w:val="24"/>
              </w:rPr>
              <w:t>(21-17 баллов)</w:t>
            </w:r>
          </w:p>
        </w:tc>
        <w:tc>
          <w:tcPr>
            <w:tcW w:w="1615" w:type="dxa"/>
            <w:tcBorders>
              <w:top w:val="single" w:sz="4" w:space="0" w:color="auto"/>
              <w:left w:val="single" w:sz="4" w:space="0" w:color="auto"/>
            </w:tcBorders>
          </w:tcPr>
          <w:p w14:paraId="57C31032" w14:textId="77777777" w:rsidR="00D44CE3" w:rsidRPr="00D44CE3" w:rsidRDefault="00D44CE3" w:rsidP="00D44CE3">
            <w:pPr>
              <w:tabs>
                <w:tab w:val="left" w:pos="993"/>
              </w:tabs>
              <w:contextualSpacing/>
              <w:jc w:val="center"/>
              <w:rPr>
                <w:rFonts w:ascii="Times New Roman" w:eastAsia="Times New Roman" w:hAnsi="Times New Roman" w:cs="Times New Roman"/>
                <w:sz w:val="24"/>
                <w:szCs w:val="24"/>
              </w:rPr>
            </w:pPr>
            <w:r w:rsidRPr="00D44CE3">
              <w:rPr>
                <w:rFonts w:ascii="Times New Roman" w:eastAsia="Times New Roman" w:hAnsi="Times New Roman" w:cs="Times New Roman"/>
                <w:sz w:val="24"/>
                <w:szCs w:val="24"/>
              </w:rPr>
              <w:t>низкая</w:t>
            </w:r>
          </w:p>
          <w:p w14:paraId="53A28CCF" w14:textId="71512DFF" w:rsidR="00D44CE3" w:rsidRPr="00D44CE3" w:rsidRDefault="00D44CE3" w:rsidP="00D44CE3">
            <w:pPr>
              <w:ind w:hanging="59"/>
              <w:contextualSpacing/>
              <w:jc w:val="center"/>
              <w:rPr>
                <w:sz w:val="24"/>
                <w:szCs w:val="24"/>
              </w:rPr>
            </w:pPr>
            <w:r w:rsidRPr="00D44CE3">
              <w:rPr>
                <w:rFonts w:ascii="Times New Roman" w:eastAsia="Times New Roman" w:hAnsi="Times New Roman" w:cs="Times New Roman"/>
                <w:sz w:val="24"/>
                <w:szCs w:val="24"/>
              </w:rPr>
              <w:t>(16 и менее баллов)</w:t>
            </w:r>
          </w:p>
        </w:tc>
        <w:tc>
          <w:tcPr>
            <w:tcW w:w="1701" w:type="dxa"/>
          </w:tcPr>
          <w:p w14:paraId="7A5046CC" w14:textId="1D54A74A" w:rsidR="00D44CE3" w:rsidRPr="00D44CE3" w:rsidRDefault="00D44CE3" w:rsidP="00D44CE3">
            <w:pPr>
              <w:tabs>
                <w:tab w:val="left" w:pos="993"/>
              </w:tabs>
              <w:contextualSpacing/>
              <w:jc w:val="center"/>
              <w:rPr>
                <w:rFonts w:ascii="Times New Roman" w:eastAsia="Times New Roman" w:hAnsi="Times New Roman" w:cs="Times New Roman"/>
                <w:sz w:val="24"/>
                <w:szCs w:val="24"/>
              </w:rPr>
            </w:pPr>
            <w:r w:rsidRPr="00D44CE3">
              <w:rPr>
                <w:rFonts w:ascii="Times New Roman" w:eastAsia="Times New Roman" w:hAnsi="Times New Roman" w:cs="Times New Roman"/>
                <w:sz w:val="24"/>
                <w:szCs w:val="24"/>
              </w:rPr>
              <w:t>высокая</w:t>
            </w:r>
          </w:p>
          <w:p w14:paraId="59356BAE" w14:textId="5E65969F" w:rsidR="00D44CE3" w:rsidRPr="00D44CE3" w:rsidRDefault="00D44CE3" w:rsidP="00D44CE3">
            <w:pPr>
              <w:tabs>
                <w:tab w:val="left" w:pos="993"/>
              </w:tabs>
              <w:contextualSpacing/>
              <w:jc w:val="center"/>
              <w:rPr>
                <w:rFonts w:ascii="Times New Roman" w:eastAsia="Times New Roman" w:hAnsi="Times New Roman" w:cs="Times New Roman"/>
                <w:sz w:val="24"/>
                <w:szCs w:val="24"/>
              </w:rPr>
            </w:pPr>
            <w:r w:rsidRPr="00D44CE3">
              <w:rPr>
                <w:rFonts w:ascii="Times New Roman" w:eastAsia="Times New Roman" w:hAnsi="Times New Roman" w:cs="Times New Roman"/>
                <w:sz w:val="24"/>
                <w:szCs w:val="24"/>
              </w:rPr>
              <w:t>(27-22 баллов)</w:t>
            </w:r>
          </w:p>
        </w:tc>
        <w:tc>
          <w:tcPr>
            <w:tcW w:w="1701" w:type="dxa"/>
          </w:tcPr>
          <w:p w14:paraId="7170EA8B" w14:textId="76B5A12C" w:rsidR="00D44CE3" w:rsidRPr="00D44CE3" w:rsidRDefault="00D44CE3" w:rsidP="00D44CE3">
            <w:pPr>
              <w:tabs>
                <w:tab w:val="left" w:pos="993"/>
              </w:tabs>
              <w:contextualSpacing/>
              <w:jc w:val="center"/>
              <w:rPr>
                <w:rFonts w:ascii="Times New Roman" w:eastAsia="Times New Roman" w:hAnsi="Times New Roman" w:cs="Times New Roman"/>
                <w:sz w:val="24"/>
                <w:szCs w:val="24"/>
              </w:rPr>
            </w:pPr>
            <w:r w:rsidRPr="00D44CE3">
              <w:rPr>
                <w:rFonts w:ascii="Times New Roman" w:eastAsia="Times New Roman" w:hAnsi="Times New Roman" w:cs="Times New Roman"/>
                <w:sz w:val="24"/>
                <w:szCs w:val="24"/>
              </w:rPr>
              <w:t>средняя</w:t>
            </w:r>
          </w:p>
          <w:p w14:paraId="13E2CBC3" w14:textId="77777777" w:rsidR="00D44CE3" w:rsidRPr="00D44CE3" w:rsidRDefault="00D44CE3" w:rsidP="00D44CE3">
            <w:pPr>
              <w:tabs>
                <w:tab w:val="left" w:pos="993"/>
              </w:tabs>
              <w:contextualSpacing/>
              <w:jc w:val="center"/>
              <w:rPr>
                <w:rFonts w:ascii="Times New Roman" w:eastAsia="Times New Roman" w:hAnsi="Times New Roman" w:cs="Times New Roman"/>
                <w:sz w:val="24"/>
                <w:szCs w:val="24"/>
              </w:rPr>
            </w:pPr>
            <w:r w:rsidRPr="00D44CE3">
              <w:rPr>
                <w:rFonts w:ascii="Times New Roman" w:eastAsia="Times New Roman" w:hAnsi="Times New Roman" w:cs="Times New Roman"/>
                <w:sz w:val="24"/>
                <w:szCs w:val="24"/>
              </w:rPr>
              <w:t>(21-17 баллов)</w:t>
            </w:r>
          </w:p>
        </w:tc>
        <w:tc>
          <w:tcPr>
            <w:tcW w:w="1606" w:type="dxa"/>
          </w:tcPr>
          <w:p w14:paraId="7EAFB5A7" w14:textId="30F4FF29" w:rsidR="00D44CE3" w:rsidRPr="00D44CE3" w:rsidRDefault="00D44CE3" w:rsidP="00D44CE3">
            <w:pPr>
              <w:tabs>
                <w:tab w:val="left" w:pos="993"/>
              </w:tabs>
              <w:contextualSpacing/>
              <w:jc w:val="center"/>
              <w:rPr>
                <w:rFonts w:ascii="Times New Roman" w:eastAsia="Times New Roman" w:hAnsi="Times New Roman" w:cs="Times New Roman"/>
                <w:sz w:val="24"/>
                <w:szCs w:val="24"/>
              </w:rPr>
            </w:pPr>
            <w:r w:rsidRPr="00D44CE3">
              <w:rPr>
                <w:rFonts w:ascii="Times New Roman" w:eastAsia="Times New Roman" w:hAnsi="Times New Roman" w:cs="Times New Roman"/>
                <w:sz w:val="24"/>
                <w:szCs w:val="24"/>
              </w:rPr>
              <w:t>низкая</w:t>
            </w:r>
          </w:p>
          <w:p w14:paraId="35D8C240" w14:textId="77777777" w:rsidR="00D44CE3" w:rsidRPr="00D44CE3" w:rsidRDefault="00D44CE3" w:rsidP="00D44CE3">
            <w:pPr>
              <w:tabs>
                <w:tab w:val="left" w:pos="993"/>
              </w:tabs>
              <w:contextualSpacing/>
              <w:jc w:val="center"/>
              <w:rPr>
                <w:rFonts w:ascii="Times New Roman" w:eastAsia="Times New Roman" w:hAnsi="Times New Roman" w:cs="Times New Roman"/>
                <w:sz w:val="24"/>
                <w:szCs w:val="24"/>
              </w:rPr>
            </w:pPr>
            <w:r w:rsidRPr="00D44CE3">
              <w:rPr>
                <w:rFonts w:ascii="Times New Roman" w:eastAsia="Times New Roman" w:hAnsi="Times New Roman" w:cs="Times New Roman"/>
                <w:sz w:val="24"/>
                <w:szCs w:val="24"/>
              </w:rPr>
              <w:t>(16 и менее баллов)</w:t>
            </w:r>
          </w:p>
        </w:tc>
      </w:tr>
      <w:tr w:rsidR="00D44CE3" w:rsidRPr="00D44CE3" w14:paraId="53146CE8" w14:textId="77777777" w:rsidTr="00D44CE3">
        <w:tc>
          <w:tcPr>
            <w:tcW w:w="1701" w:type="dxa"/>
            <w:tcBorders>
              <w:right w:val="single" w:sz="4" w:space="0" w:color="auto"/>
            </w:tcBorders>
          </w:tcPr>
          <w:p w14:paraId="775131F7" w14:textId="0685A31A" w:rsidR="00D44CE3" w:rsidRDefault="00D44CE3" w:rsidP="00D44CE3">
            <w:pPr>
              <w:tabs>
                <w:tab w:val="left" w:pos="993"/>
              </w:tabs>
              <w:contextualSpacing/>
              <w:jc w:val="center"/>
              <w:rPr>
                <w:rFonts w:ascii="Times New Roman" w:eastAsia="Times New Roman" w:hAnsi="Times New Roman" w:cs="Times New Roman"/>
                <w:sz w:val="24"/>
                <w:szCs w:val="24"/>
              </w:rPr>
            </w:pPr>
            <w:r w:rsidRPr="00D44CE3">
              <w:rPr>
                <w:rFonts w:ascii="Times New Roman" w:eastAsia="Times New Roman" w:hAnsi="Times New Roman" w:cs="Times New Roman"/>
                <w:sz w:val="24"/>
                <w:szCs w:val="24"/>
              </w:rPr>
              <w:t>2</w:t>
            </w:r>
          </w:p>
          <w:p w14:paraId="67C4FCAF" w14:textId="07EF02F5" w:rsidR="00D44CE3" w:rsidRPr="00D44CE3" w:rsidRDefault="00D44CE3" w:rsidP="00D44CE3">
            <w:pPr>
              <w:tabs>
                <w:tab w:val="left" w:pos="993"/>
              </w:tabs>
              <w:contextualSpacing/>
              <w:jc w:val="center"/>
              <w:rPr>
                <w:rFonts w:ascii="Times New Roman" w:eastAsia="Times New Roman" w:hAnsi="Times New Roman" w:cs="Times New Roman"/>
                <w:sz w:val="24"/>
                <w:szCs w:val="24"/>
              </w:rPr>
            </w:pPr>
            <w:r w:rsidRPr="00D44CE3">
              <w:rPr>
                <w:rFonts w:ascii="Times New Roman" w:eastAsia="Times New Roman" w:hAnsi="Times New Roman" w:cs="Times New Roman"/>
                <w:sz w:val="24"/>
                <w:szCs w:val="24"/>
              </w:rPr>
              <w:t>организации</w:t>
            </w:r>
          </w:p>
          <w:p w14:paraId="5459182A" w14:textId="0B1EB898" w:rsidR="00D44CE3" w:rsidRPr="00D44CE3" w:rsidRDefault="00D44CE3" w:rsidP="00D44CE3">
            <w:pPr>
              <w:tabs>
                <w:tab w:val="left" w:pos="993"/>
              </w:tabs>
              <w:contextualSpacing/>
              <w:jc w:val="center"/>
              <w:rPr>
                <w:rFonts w:ascii="Times New Roman" w:eastAsia="Times New Roman" w:hAnsi="Times New Roman" w:cs="Times New Roman"/>
                <w:sz w:val="24"/>
                <w:szCs w:val="24"/>
              </w:rPr>
            </w:pPr>
            <w:r w:rsidRPr="00D44CE3">
              <w:rPr>
                <w:rFonts w:ascii="Times New Roman" w:eastAsia="Times New Roman" w:hAnsi="Times New Roman" w:cs="Times New Roman"/>
                <w:sz w:val="24"/>
                <w:szCs w:val="24"/>
              </w:rPr>
              <w:t>(40,0% от общего количества ОО данного типа)</w:t>
            </w:r>
          </w:p>
        </w:tc>
        <w:tc>
          <w:tcPr>
            <w:tcW w:w="1646" w:type="dxa"/>
            <w:tcBorders>
              <w:left w:val="single" w:sz="4" w:space="0" w:color="auto"/>
              <w:right w:val="single" w:sz="4" w:space="0" w:color="auto"/>
            </w:tcBorders>
          </w:tcPr>
          <w:p w14:paraId="349C4BBA" w14:textId="77777777" w:rsidR="00D44CE3" w:rsidRPr="00D44CE3" w:rsidRDefault="00D44CE3" w:rsidP="00D44CE3">
            <w:pPr>
              <w:tabs>
                <w:tab w:val="left" w:pos="993"/>
              </w:tabs>
              <w:contextualSpacing/>
              <w:jc w:val="center"/>
              <w:rPr>
                <w:rFonts w:ascii="Times New Roman" w:eastAsia="Times New Roman" w:hAnsi="Times New Roman" w:cs="Times New Roman"/>
                <w:sz w:val="24"/>
                <w:szCs w:val="24"/>
              </w:rPr>
            </w:pPr>
            <w:r w:rsidRPr="00D44CE3">
              <w:rPr>
                <w:rFonts w:ascii="Times New Roman" w:eastAsia="Times New Roman" w:hAnsi="Times New Roman" w:cs="Times New Roman"/>
                <w:sz w:val="24"/>
                <w:szCs w:val="24"/>
              </w:rPr>
              <w:t>2 организации</w:t>
            </w:r>
          </w:p>
          <w:p w14:paraId="09CA3265" w14:textId="6B11F45C" w:rsidR="00D44CE3" w:rsidRPr="00D44CE3" w:rsidRDefault="00D44CE3" w:rsidP="00D44CE3">
            <w:pPr>
              <w:tabs>
                <w:tab w:val="left" w:pos="993"/>
              </w:tabs>
              <w:contextualSpacing/>
              <w:jc w:val="center"/>
              <w:rPr>
                <w:rFonts w:ascii="Times New Roman" w:eastAsia="Times New Roman" w:hAnsi="Times New Roman" w:cs="Times New Roman"/>
                <w:sz w:val="24"/>
                <w:szCs w:val="24"/>
              </w:rPr>
            </w:pPr>
            <w:r w:rsidRPr="00D44CE3">
              <w:rPr>
                <w:rFonts w:ascii="Times New Roman" w:eastAsia="Times New Roman" w:hAnsi="Times New Roman" w:cs="Times New Roman"/>
                <w:sz w:val="24"/>
                <w:szCs w:val="24"/>
              </w:rPr>
              <w:t>(40,0% от общего количества ОО данного типа)</w:t>
            </w:r>
          </w:p>
        </w:tc>
        <w:tc>
          <w:tcPr>
            <w:tcW w:w="1615" w:type="dxa"/>
            <w:tcBorders>
              <w:left w:val="single" w:sz="4" w:space="0" w:color="auto"/>
            </w:tcBorders>
            <w:vAlign w:val="center"/>
          </w:tcPr>
          <w:p w14:paraId="2AD86CCD" w14:textId="77777777" w:rsidR="00D44CE3" w:rsidRPr="00D44CE3" w:rsidRDefault="00D44CE3" w:rsidP="00D44CE3">
            <w:pPr>
              <w:tabs>
                <w:tab w:val="left" w:pos="993"/>
              </w:tabs>
              <w:contextualSpacing/>
              <w:jc w:val="center"/>
              <w:rPr>
                <w:rFonts w:ascii="Times New Roman" w:eastAsia="Times New Roman" w:hAnsi="Times New Roman" w:cs="Times New Roman"/>
                <w:sz w:val="24"/>
                <w:szCs w:val="24"/>
              </w:rPr>
            </w:pPr>
            <w:r w:rsidRPr="00D44CE3">
              <w:rPr>
                <w:rFonts w:ascii="Times New Roman" w:eastAsia="Times New Roman" w:hAnsi="Times New Roman" w:cs="Times New Roman"/>
                <w:sz w:val="24"/>
                <w:szCs w:val="24"/>
              </w:rPr>
              <w:t>1 организация</w:t>
            </w:r>
          </w:p>
          <w:p w14:paraId="4013947E" w14:textId="4BD2C638" w:rsidR="00D44CE3" w:rsidRPr="00D44CE3" w:rsidRDefault="00D44CE3" w:rsidP="00D44CE3">
            <w:pPr>
              <w:tabs>
                <w:tab w:val="left" w:pos="993"/>
              </w:tabs>
              <w:contextualSpacing/>
              <w:jc w:val="center"/>
              <w:rPr>
                <w:rFonts w:ascii="Times New Roman" w:eastAsia="Times New Roman" w:hAnsi="Times New Roman" w:cs="Times New Roman"/>
                <w:sz w:val="24"/>
                <w:szCs w:val="24"/>
              </w:rPr>
            </w:pPr>
            <w:r w:rsidRPr="00D44CE3">
              <w:rPr>
                <w:rFonts w:ascii="Times New Roman" w:eastAsia="Times New Roman" w:hAnsi="Times New Roman" w:cs="Times New Roman"/>
                <w:sz w:val="24"/>
                <w:szCs w:val="24"/>
              </w:rPr>
              <w:t>(20,0% от общего количества ОО данного типа)</w:t>
            </w:r>
          </w:p>
        </w:tc>
        <w:tc>
          <w:tcPr>
            <w:tcW w:w="1701" w:type="dxa"/>
          </w:tcPr>
          <w:p w14:paraId="569B8CB2" w14:textId="5DD14366" w:rsidR="00D44CE3" w:rsidRDefault="00D44CE3" w:rsidP="00D44CE3">
            <w:pPr>
              <w:tabs>
                <w:tab w:val="left" w:pos="993"/>
              </w:tabs>
              <w:contextualSpacing/>
              <w:jc w:val="center"/>
              <w:rPr>
                <w:rFonts w:ascii="Times New Roman" w:eastAsia="Times New Roman" w:hAnsi="Times New Roman" w:cs="Times New Roman"/>
                <w:sz w:val="24"/>
                <w:szCs w:val="24"/>
              </w:rPr>
            </w:pPr>
            <w:r w:rsidRPr="00D44CE3">
              <w:rPr>
                <w:rFonts w:ascii="Times New Roman" w:eastAsia="Times New Roman" w:hAnsi="Times New Roman" w:cs="Times New Roman"/>
                <w:sz w:val="24"/>
                <w:szCs w:val="24"/>
              </w:rPr>
              <w:t xml:space="preserve">0 </w:t>
            </w:r>
          </w:p>
          <w:p w14:paraId="7900DBBF" w14:textId="07B219FC" w:rsidR="00D44CE3" w:rsidRPr="00D44CE3" w:rsidRDefault="00D44CE3" w:rsidP="00D44CE3">
            <w:pPr>
              <w:tabs>
                <w:tab w:val="left" w:pos="993"/>
              </w:tabs>
              <w:contextualSpacing/>
              <w:jc w:val="center"/>
              <w:rPr>
                <w:rFonts w:ascii="Times New Roman" w:eastAsia="Times New Roman" w:hAnsi="Times New Roman" w:cs="Times New Roman"/>
                <w:sz w:val="24"/>
                <w:szCs w:val="24"/>
              </w:rPr>
            </w:pPr>
            <w:r w:rsidRPr="00D44CE3">
              <w:rPr>
                <w:rFonts w:ascii="Times New Roman" w:eastAsia="Times New Roman" w:hAnsi="Times New Roman" w:cs="Times New Roman"/>
                <w:sz w:val="24"/>
                <w:szCs w:val="24"/>
              </w:rPr>
              <w:t>организаций</w:t>
            </w:r>
          </w:p>
          <w:p w14:paraId="30FB1C15" w14:textId="77777777" w:rsidR="00D44CE3" w:rsidRPr="00D44CE3" w:rsidRDefault="00D44CE3" w:rsidP="00D44CE3">
            <w:pPr>
              <w:tabs>
                <w:tab w:val="left" w:pos="993"/>
              </w:tabs>
              <w:contextualSpacing/>
              <w:jc w:val="center"/>
              <w:rPr>
                <w:rFonts w:ascii="Times New Roman" w:eastAsia="Times New Roman" w:hAnsi="Times New Roman" w:cs="Times New Roman"/>
                <w:sz w:val="24"/>
                <w:szCs w:val="24"/>
              </w:rPr>
            </w:pPr>
            <w:r w:rsidRPr="00D44CE3">
              <w:rPr>
                <w:rFonts w:ascii="Times New Roman" w:eastAsia="Times New Roman" w:hAnsi="Times New Roman" w:cs="Times New Roman"/>
                <w:sz w:val="24"/>
                <w:szCs w:val="24"/>
              </w:rPr>
              <w:t>(0% от общего количества ОО данного типа)</w:t>
            </w:r>
          </w:p>
        </w:tc>
        <w:tc>
          <w:tcPr>
            <w:tcW w:w="1701" w:type="dxa"/>
          </w:tcPr>
          <w:p w14:paraId="2BD4F107" w14:textId="77777777" w:rsidR="00D44CE3" w:rsidRDefault="00D44CE3" w:rsidP="00D44CE3">
            <w:pPr>
              <w:tabs>
                <w:tab w:val="left" w:pos="993"/>
              </w:tabs>
              <w:contextualSpacing/>
              <w:jc w:val="center"/>
              <w:rPr>
                <w:rFonts w:ascii="Times New Roman" w:eastAsia="Times New Roman" w:hAnsi="Times New Roman" w:cs="Times New Roman"/>
                <w:sz w:val="24"/>
                <w:szCs w:val="24"/>
              </w:rPr>
            </w:pPr>
            <w:r w:rsidRPr="00D44CE3">
              <w:rPr>
                <w:rFonts w:ascii="Times New Roman" w:eastAsia="Times New Roman" w:hAnsi="Times New Roman" w:cs="Times New Roman"/>
                <w:sz w:val="24"/>
                <w:szCs w:val="24"/>
              </w:rPr>
              <w:t xml:space="preserve">1 </w:t>
            </w:r>
          </w:p>
          <w:p w14:paraId="2C712879" w14:textId="08E7487F" w:rsidR="00D44CE3" w:rsidRPr="00D44CE3" w:rsidRDefault="00D44CE3" w:rsidP="00D44CE3">
            <w:pPr>
              <w:tabs>
                <w:tab w:val="left" w:pos="993"/>
              </w:tabs>
              <w:contextualSpacing/>
              <w:jc w:val="center"/>
              <w:rPr>
                <w:rFonts w:ascii="Times New Roman" w:eastAsia="Times New Roman" w:hAnsi="Times New Roman" w:cs="Times New Roman"/>
                <w:sz w:val="24"/>
                <w:szCs w:val="24"/>
              </w:rPr>
            </w:pPr>
            <w:r w:rsidRPr="00D44CE3">
              <w:rPr>
                <w:rFonts w:ascii="Times New Roman" w:eastAsia="Times New Roman" w:hAnsi="Times New Roman" w:cs="Times New Roman"/>
                <w:sz w:val="24"/>
                <w:szCs w:val="24"/>
              </w:rPr>
              <w:t>организация</w:t>
            </w:r>
          </w:p>
          <w:p w14:paraId="0C2A7171" w14:textId="77777777" w:rsidR="00D44CE3" w:rsidRPr="00D44CE3" w:rsidRDefault="00D44CE3" w:rsidP="00D44CE3">
            <w:pPr>
              <w:tabs>
                <w:tab w:val="left" w:pos="993"/>
              </w:tabs>
              <w:contextualSpacing/>
              <w:jc w:val="center"/>
              <w:rPr>
                <w:rFonts w:ascii="Times New Roman" w:eastAsia="Times New Roman" w:hAnsi="Times New Roman" w:cs="Times New Roman"/>
                <w:sz w:val="24"/>
                <w:szCs w:val="24"/>
              </w:rPr>
            </w:pPr>
            <w:r w:rsidRPr="00D44CE3">
              <w:rPr>
                <w:rFonts w:ascii="Times New Roman" w:eastAsia="Times New Roman" w:hAnsi="Times New Roman" w:cs="Times New Roman"/>
                <w:sz w:val="24"/>
                <w:szCs w:val="24"/>
              </w:rPr>
              <w:t>(100% от общего количества ОО данного типа)</w:t>
            </w:r>
          </w:p>
        </w:tc>
        <w:tc>
          <w:tcPr>
            <w:tcW w:w="1606" w:type="dxa"/>
          </w:tcPr>
          <w:p w14:paraId="6A1FFD4B" w14:textId="77777777" w:rsidR="00D44CE3" w:rsidRDefault="00D44CE3" w:rsidP="00D44CE3">
            <w:pPr>
              <w:tabs>
                <w:tab w:val="left" w:pos="993"/>
              </w:tabs>
              <w:contextualSpacing/>
              <w:jc w:val="center"/>
              <w:rPr>
                <w:rFonts w:ascii="Times New Roman" w:eastAsia="Times New Roman" w:hAnsi="Times New Roman" w:cs="Times New Roman"/>
                <w:sz w:val="24"/>
                <w:szCs w:val="24"/>
              </w:rPr>
            </w:pPr>
            <w:r w:rsidRPr="00D44CE3">
              <w:rPr>
                <w:rFonts w:ascii="Times New Roman" w:eastAsia="Times New Roman" w:hAnsi="Times New Roman" w:cs="Times New Roman"/>
                <w:sz w:val="24"/>
                <w:szCs w:val="24"/>
              </w:rPr>
              <w:t xml:space="preserve">0 </w:t>
            </w:r>
          </w:p>
          <w:p w14:paraId="534EBA77" w14:textId="4FEA49DA" w:rsidR="00D44CE3" w:rsidRPr="00D44CE3" w:rsidRDefault="00D44CE3" w:rsidP="00D44CE3">
            <w:pPr>
              <w:tabs>
                <w:tab w:val="left" w:pos="993"/>
              </w:tabs>
              <w:contextualSpacing/>
              <w:jc w:val="center"/>
              <w:rPr>
                <w:rFonts w:ascii="Times New Roman" w:eastAsia="Times New Roman" w:hAnsi="Times New Roman" w:cs="Times New Roman"/>
                <w:sz w:val="24"/>
                <w:szCs w:val="24"/>
              </w:rPr>
            </w:pPr>
            <w:r w:rsidRPr="00D44CE3">
              <w:rPr>
                <w:rFonts w:ascii="Times New Roman" w:eastAsia="Times New Roman" w:hAnsi="Times New Roman" w:cs="Times New Roman"/>
                <w:sz w:val="24"/>
                <w:szCs w:val="24"/>
              </w:rPr>
              <w:t>организаций</w:t>
            </w:r>
          </w:p>
          <w:p w14:paraId="0E544CD6" w14:textId="77777777" w:rsidR="00D44CE3" w:rsidRPr="00D44CE3" w:rsidRDefault="00D44CE3" w:rsidP="00D44CE3">
            <w:pPr>
              <w:tabs>
                <w:tab w:val="left" w:pos="993"/>
              </w:tabs>
              <w:contextualSpacing/>
              <w:jc w:val="center"/>
              <w:rPr>
                <w:rFonts w:ascii="Times New Roman" w:eastAsia="Times New Roman" w:hAnsi="Times New Roman" w:cs="Times New Roman"/>
                <w:sz w:val="24"/>
                <w:szCs w:val="24"/>
              </w:rPr>
            </w:pPr>
            <w:r w:rsidRPr="00D44CE3">
              <w:rPr>
                <w:rFonts w:ascii="Times New Roman" w:eastAsia="Times New Roman" w:hAnsi="Times New Roman" w:cs="Times New Roman"/>
                <w:sz w:val="24"/>
                <w:szCs w:val="24"/>
              </w:rPr>
              <w:t>(0% от общего количества ОО данного типа)</w:t>
            </w:r>
          </w:p>
        </w:tc>
      </w:tr>
    </w:tbl>
    <w:p w14:paraId="51A2DED7" w14:textId="77777777" w:rsidR="009065B0" w:rsidRPr="005D6C72" w:rsidRDefault="009065B0" w:rsidP="008B6DF1">
      <w:pPr>
        <w:spacing w:before="120" w:after="120" w:line="240" w:lineRule="auto"/>
        <w:ind w:firstLine="709"/>
        <w:jc w:val="both"/>
        <w:rPr>
          <w:rFonts w:ascii="Times New Roman" w:hAnsi="Times New Roman" w:cs="Times New Roman"/>
          <w:sz w:val="28"/>
          <w:szCs w:val="28"/>
        </w:rPr>
      </w:pPr>
    </w:p>
    <w:p w14:paraId="704BC0C9" w14:textId="3A50BA71" w:rsidR="007346E1" w:rsidRPr="00454EE9" w:rsidRDefault="00BA49D0" w:rsidP="00B7185F">
      <w:pPr>
        <w:spacing w:after="0" w:line="240" w:lineRule="auto"/>
        <w:ind w:firstLine="709"/>
        <w:jc w:val="both"/>
        <w:rPr>
          <w:rFonts w:ascii="Times New Roman" w:hAnsi="Times New Roman" w:cs="Times New Roman"/>
          <w:b/>
          <w:sz w:val="28"/>
          <w:szCs w:val="28"/>
        </w:rPr>
      </w:pPr>
      <w:r w:rsidRPr="005D6C72">
        <w:rPr>
          <w:rFonts w:ascii="Times New Roman" w:hAnsi="Times New Roman" w:cs="Times New Roman"/>
          <w:b/>
          <w:sz w:val="28"/>
          <w:szCs w:val="28"/>
        </w:rPr>
        <w:t xml:space="preserve">Критерий 1. </w:t>
      </w:r>
      <w:r w:rsidR="007346E1" w:rsidRPr="005D6C72">
        <w:rPr>
          <w:rFonts w:ascii="Times New Roman" w:hAnsi="Times New Roman" w:cs="Times New Roman"/>
          <w:b/>
          <w:sz w:val="28"/>
          <w:szCs w:val="28"/>
        </w:rPr>
        <w:t>Оценка руководителей общеобразовательных организаций</w:t>
      </w:r>
      <w:r w:rsidR="00454EE9" w:rsidRPr="00454EE9">
        <w:rPr>
          <w:rFonts w:ascii="Times New Roman" w:hAnsi="Times New Roman" w:cs="Times New Roman"/>
          <w:b/>
          <w:sz w:val="28"/>
          <w:szCs w:val="28"/>
        </w:rPr>
        <w:t>, осуществляющих</w:t>
      </w:r>
      <w:r w:rsidR="00454EE9" w:rsidRPr="00454EE9">
        <w:rPr>
          <w:rFonts w:ascii="Times New Roman" w:hAnsi="Times New Roman" w:cs="Times New Roman"/>
          <w:b/>
          <w:sz w:val="28"/>
          <w:szCs w:val="28"/>
        </w:rPr>
        <w:t xml:space="preserve"> обучение лиц, отбывающих наказание в виде лишения свободы</w:t>
      </w:r>
      <w:r w:rsidR="00454EE9">
        <w:rPr>
          <w:rFonts w:ascii="Times New Roman" w:hAnsi="Times New Roman" w:cs="Times New Roman"/>
          <w:b/>
          <w:sz w:val="28"/>
          <w:szCs w:val="28"/>
        </w:rPr>
        <w:t>,</w:t>
      </w:r>
      <w:r w:rsidR="007346E1" w:rsidRPr="00454EE9">
        <w:rPr>
          <w:rFonts w:ascii="Times New Roman" w:hAnsi="Times New Roman" w:cs="Times New Roman"/>
          <w:b/>
          <w:sz w:val="28"/>
          <w:szCs w:val="28"/>
        </w:rPr>
        <w:t xml:space="preserve"> по качеству управленческой деятельности</w:t>
      </w:r>
    </w:p>
    <w:p w14:paraId="252FC154" w14:textId="6BEA4C23" w:rsidR="007346E1" w:rsidRPr="005D6C72" w:rsidRDefault="00EE3BA9" w:rsidP="00B7185F">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Отсутствуют</w:t>
      </w:r>
      <w:r w:rsidR="007346E1" w:rsidRPr="005D6C72">
        <w:rPr>
          <w:rFonts w:ascii="Times New Roman" w:hAnsi="Times New Roman" w:cs="Times New Roman"/>
          <w:sz w:val="28"/>
          <w:szCs w:val="28"/>
        </w:rPr>
        <w:t xml:space="preserve"> (</w:t>
      </w:r>
      <w:r w:rsidR="009065B0" w:rsidRPr="005D6C72">
        <w:rPr>
          <w:rFonts w:ascii="Times New Roman" w:hAnsi="Times New Roman" w:cs="Times New Roman"/>
          <w:sz w:val="28"/>
          <w:szCs w:val="28"/>
        </w:rPr>
        <w:t xml:space="preserve">0%) </w:t>
      </w:r>
      <w:r w:rsidRPr="005D6C72">
        <w:rPr>
          <w:rFonts w:ascii="Times New Roman" w:eastAsia="Times New Roman" w:hAnsi="Times New Roman" w:cs="Times New Roman"/>
          <w:sz w:val="28"/>
          <w:szCs w:val="28"/>
        </w:rPr>
        <w:t>общеобразовательные организации, руководители которых</w:t>
      </w:r>
      <w:r w:rsidRPr="005D6C72">
        <w:rPr>
          <w:rFonts w:ascii="Times New Roman" w:hAnsi="Times New Roman" w:cs="Times New Roman"/>
          <w:sz w:val="28"/>
          <w:szCs w:val="28"/>
        </w:rPr>
        <w:t xml:space="preserve"> </w:t>
      </w:r>
      <w:r w:rsidR="009065B0" w:rsidRPr="005D6C72">
        <w:rPr>
          <w:rFonts w:ascii="Times New Roman" w:hAnsi="Times New Roman" w:cs="Times New Roman"/>
          <w:sz w:val="28"/>
          <w:szCs w:val="28"/>
        </w:rPr>
        <w:t>имее</w:t>
      </w:r>
      <w:r w:rsidR="007346E1" w:rsidRPr="005D6C72">
        <w:rPr>
          <w:rFonts w:ascii="Times New Roman" w:hAnsi="Times New Roman" w:cs="Times New Roman"/>
          <w:sz w:val="28"/>
          <w:szCs w:val="28"/>
        </w:rPr>
        <w:t xml:space="preserve">т первую или высшую квалификационную категорию. </w:t>
      </w:r>
    </w:p>
    <w:p w14:paraId="341872FB" w14:textId="59E97347" w:rsidR="007346E1" w:rsidRPr="005D6C72" w:rsidRDefault="009065B0" w:rsidP="00B7185F">
      <w:pPr>
        <w:tabs>
          <w:tab w:val="left" w:pos="993"/>
        </w:tabs>
        <w:spacing w:after="0" w:line="240" w:lineRule="auto"/>
        <w:ind w:firstLine="709"/>
        <w:jc w:val="both"/>
        <w:rPr>
          <w:rFonts w:ascii="Times New Roman" w:eastAsia="Times New Roman" w:hAnsi="Times New Roman" w:cs="Times New Roman"/>
          <w:sz w:val="28"/>
          <w:szCs w:val="28"/>
        </w:rPr>
      </w:pPr>
      <w:r w:rsidRPr="005D6C72">
        <w:rPr>
          <w:rFonts w:ascii="Times New Roman" w:hAnsi="Times New Roman" w:cs="Times New Roman"/>
          <w:sz w:val="28"/>
          <w:szCs w:val="28"/>
        </w:rPr>
        <w:t>1</w:t>
      </w:r>
      <w:r w:rsidR="007346E1" w:rsidRPr="005D6C72">
        <w:rPr>
          <w:rFonts w:ascii="Times New Roman" w:hAnsi="Times New Roman" w:cs="Times New Roman"/>
          <w:sz w:val="28"/>
          <w:szCs w:val="28"/>
        </w:rPr>
        <w:t xml:space="preserve"> (</w:t>
      </w:r>
      <w:r w:rsidRPr="005D6C72">
        <w:rPr>
          <w:rFonts w:ascii="Times New Roman" w:hAnsi="Times New Roman" w:cs="Times New Roman"/>
          <w:sz w:val="28"/>
          <w:szCs w:val="28"/>
        </w:rPr>
        <w:t>100%) образовательная организация заявила</w:t>
      </w:r>
      <w:r w:rsidR="007346E1" w:rsidRPr="005D6C72">
        <w:rPr>
          <w:rFonts w:ascii="Times New Roman" w:hAnsi="Times New Roman" w:cs="Times New Roman"/>
          <w:sz w:val="28"/>
          <w:szCs w:val="28"/>
        </w:rPr>
        <w:t xml:space="preserve"> о наличии у руководителя </w:t>
      </w:r>
      <w:r w:rsidR="007346E1" w:rsidRPr="005D6C72">
        <w:rPr>
          <w:rFonts w:ascii="Times New Roman" w:eastAsia="Times New Roman" w:hAnsi="Times New Roman" w:cs="Times New Roman"/>
          <w:sz w:val="28"/>
          <w:szCs w:val="28"/>
        </w:rPr>
        <w:t xml:space="preserve">образовательной организации высшего образования по направлениям подготовки </w:t>
      </w:r>
      <w:r w:rsidR="00CB5E0B" w:rsidRPr="005D6C72">
        <w:rPr>
          <w:rFonts w:ascii="Times New Roman" w:eastAsia="Times New Roman" w:hAnsi="Times New Roman" w:cs="Times New Roman"/>
          <w:sz w:val="28"/>
          <w:szCs w:val="28"/>
        </w:rPr>
        <w:t>«</w:t>
      </w:r>
      <w:r w:rsidR="007346E1" w:rsidRPr="005D6C72">
        <w:rPr>
          <w:rFonts w:ascii="Times New Roman" w:eastAsia="Times New Roman" w:hAnsi="Times New Roman" w:cs="Times New Roman"/>
          <w:sz w:val="28"/>
          <w:szCs w:val="28"/>
        </w:rPr>
        <w:t>Государственное и муниципальное управление</w:t>
      </w:r>
      <w:r w:rsidR="00CB5E0B" w:rsidRPr="005D6C72">
        <w:rPr>
          <w:rFonts w:ascii="Times New Roman" w:eastAsia="Times New Roman" w:hAnsi="Times New Roman" w:cs="Times New Roman"/>
          <w:sz w:val="28"/>
          <w:szCs w:val="28"/>
        </w:rPr>
        <w:t>»</w:t>
      </w:r>
      <w:r w:rsidR="007346E1" w:rsidRPr="005D6C72">
        <w:rPr>
          <w:rFonts w:ascii="Times New Roman" w:eastAsia="Times New Roman" w:hAnsi="Times New Roman" w:cs="Times New Roman"/>
          <w:sz w:val="28"/>
          <w:szCs w:val="28"/>
        </w:rPr>
        <w:t xml:space="preserve">, </w:t>
      </w:r>
      <w:r w:rsidR="00CB5E0B" w:rsidRPr="005D6C72">
        <w:rPr>
          <w:rFonts w:ascii="Times New Roman" w:eastAsia="Times New Roman" w:hAnsi="Times New Roman" w:cs="Times New Roman"/>
          <w:sz w:val="28"/>
          <w:szCs w:val="28"/>
        </w:rPr>
        <w:t>«</w:t>
      </w:r>
      <w:r w:rsidR="007346E1" w:rsidRPr="005D6C72">
        <w:rPr>
          <w:rFonts w:ascii="Times New Roman" w:eastAsia="Times New Roman" w:hAnsi="Times New Roman" w:cs="Times New Roman"/>
          <w:sz w:val="28"/>
          <w:szCs w:val="28"/>
        </w:rPr>
        <w:t>Менеджмент</w:t>
      </w:r>
      <w:r w:rsidR="00CB5E0B" w:rsidRPr="005D6C72">
        <w:rPr>
          <w:rFonts w:ascii="Times New Roman" w:eastAsia="Times New Roman" w:hAnsi="Times New Roman" w:cs="Times New Roman"/>
          <w:sz w:val="28"/>
          <w:szCs w:val="28"/>
        </w:rPr>
        <w:t>»</w:t>
      </w:r>
      <w:r w:rsidR="007346E1" w:rsidRPr="005D6C72">
        <w:rPr>
          <w:rFonts w:ascii="Times New Roman" w:eastAsia="Times New Roman" w:hAnsi="Times New Roman" w:cs="Times New Roman"/>
          <w:sz w:val="28"/>
          <w:szCs w:val="28"/>
        </w:rPr>
        <w:t xml:space="preserve">, </w:t>
      </w:r>
      <w:r w:rsidR="00CB5E0B" w:rsidRPr="005D6C72">
        <w:rPr>
          <w:rFonts w:ascii="Times New Roman" w:eastAsia="Times New Roman" w:hAnsi="Times New Roman" w:cs="Times New Roman"/>
          <w:sz w:val="28"/>
          <w:szCs w:val="28"/>
        </w:rPr>
        <w:t>«</w:t>
      </w:r>
      <w:r w:rsidR="007346E1" w:rsidRPr="005D6C72">
        <w:rPr>
          <w:rFonts w:ascii="Times New Roman" w:eastAsia="Times New Roman" w:hAnsi="Times New Roman" w:cs="Times New Roman"/>
          <w:sz w:val="28"/>
          <w:szCs w:val="28"/>
        </w:rPr>
        <w:t>Управление персоналом</w:t>
      </w:r>
      <w:r w:rsidR="00CB5E0B" w:rsidRPr="005D6C72">
        <w:rPr>
          <w:rFonts w:ascii="Times New Roman" w:eastAsia="Times New Roman" w:hAnsi="Times New Roman" w:cs="Times New Roman"/>
          <w:sz w:val="28"/>
          <w:szCs w:val="28"/>
        </w:rPr>
        <w:t>»</w:t>
      </w:r>
      <w:r w:rsidR="007346E1" w:rsidRPr="005D6C72">
        <w:rPr>
          <w:rFonts w:ascii="Times New Roman" w:eastAsia="Times New Roman" w:hAnsi="Times New Roman" w:cs="Times New Roman"/>
          <w:sz w:val="28"/>
          <w:szCs w:val="28"/>
        </w:rPr>
        <w:t xml:space="preserve"> либо о наличии у руководителя образовательной организации любого высшего образования и профессиональной переподготовки в области государственного и муниципального управления или менеджмента и экономики.</w:t>
      </w:r>
    </w:p>
    <w:p w14:paraId="28FFDB41" w14:textId="7FF0AD7B" w:rsidR="007346E1" w:rsidRPr="005D6C72" w:rsidRDefault="009065B0" w:rsidP="00B7185F">
      <w:pPr>
        <w:tabs>
          <w:tab w:val="left" w:pos="993"/>
        </w:tabs>
        <w:spacing w:after="0" w:line="240" w:lineRule="auto"/>
        <w:ind w:firstLine="709"/>
        <w:jc w:val="both"/>
        <w:rPr>
          <w:rFonts w:ascii="Times New Roman" w:eastAsia="Times New Roman" w:hAnsi="Times New Roman" w:cs="Times New Roman"/>
          <w:sz w:val="28"/>
          <w:szCs w:val="28"/>
        </w:rPr>
      </w:pPr>
      <w:r w:rsidRPr="005D6C72">
        <w:rPr>
          <w:rFonts w:ascii="Times New Roman" w:eastAsia="Times New Roman" w:hAnsi="Times New Roman" w:cs="Times New Roman"/>
          <w:sz w:val="28"/>
          <w:szCs w:val="28"/>
        </w:rPr>
        <w:t>1</w:t>
      </w:r>
      <w:r w:rsidR="007346E1" w:rsidRPr="005D6C72">
        <w:rPr>
          <w:rFonts w:ascii="Times New Roman" w:eastAsia="Times New Roman" w:hAnsi="Times New Roman" w:cs="Times New Roman"/>
          <w:sz w:val="28"/>
          <w:szCs w:val="28"/>
        </w:rPr>
        <w:t xml:space="preserve"> (</w:t>
      </w:r>
      <w:r w:rsidRPr="005D6C72">
        <w:rPr>
          <w:rFonts w:ascii="Times New Roman" w:eastAsia="Times New Roman" w:hAnsi="Times New Roman" w:cs="Times New Roman"/>
          <w:sz w:val="28"/>
          <w:szCs w:val="28"/>
        </w:rPr>
        <w:t>100</w:t>
      </w:r>
      <w:r w:rsidR="00AD5E1C" w:rsidRPr="005D6C72">
        <w:rPr>
          <w:rFonts w:ascii="Times New Roman" w:eastAsia="Times New Roman" w:hAnsi="Times New Roman" w:cs="Times New Roman"/>
          <w:sz w:val="28"/>
          <w:szCs w:val="28"/>
        </w:rPr>
        <w:t>%) руководитель</w:t>
      </w:r>
      <w:r w:rsidR="007346E1" w:rsidRPr="005D6C72">
        <w:rPr>
          <w:rFonts w:ascii="Times New Roman" w:eastAsia="Times New Roman" w:hAnsi="Times New Roman" w:cs="Times New Roman"/>
          <w:sz w:val="28"/>
          <w:szCs w:val="28"/>
        </w:rPr>
        <w:t xml:space="preserve"> общеобр</w:t>
      </w:r>
      <w:r w:rsidR="00AD5E1C" w:rsidRPr="005D6C72">
        <w:rPr>
          <w:rFonts w:ascii="Times New Roman" w:eastAsia="Times New Roman" w:hAnsi="Times New Roman" w:cs="Times New Roman"/>
          <w:sz w:val="28"/>
          <w:szCs w:val="28"/>
        </w:rPr>
        <w:t>азовательной организации прошел</w:t>
      </w:r>
      <w:r w:rsidR="007346E1" w:rsidRPr="005D6C72">
        <w:rPr>
          <w:rFonts w:ascii="Times New Roman" w:eastAsia="Times New Roman" w:hAnsi="Times New Roman" w:cs="Times New Roman"/>
          <w:sz w:val="28"/>
          <w:szCs w:val="28"/>
        </w:rPr>
        <w:t xml:space="preserve"> повышение квалификации в области государственного и муниципального управления или менеджмента и экономики за последние 3 года.</w:t>
      </w:r>
    </w:p>
    <w:p w14:paraId="7A8B1ECE" w14:textId="214DA8C5" w:rsidR="007346E1" w:rsidRPr="005D6C72" w:rsidRDefault="00AD5E1C" w:rsidP="00B7185F">
      <w:pPr>
        <w:tabs>
          <w:tab w:val="left" w:pos="993"/>
        </w:tabs>
        <w:spacing w:after="0" w:line="240" w:lineRule="auto"/>
        <w:ind w:firstLine="709"/>
        <w:jc w:val="both"/>
        <w:rPr>
          <w:rFonts w:ascii="Times New Roman" w:eastAsia="Times New Roman" w:hAnsi="Times New Roman" w:cs="Times New Roman"/>
          <w:sz w:val="28"/>
          <w:szCs w:val="28"/>
        </w:rPr>
      </w:pPr>
      <w:r w:rsidRPr="005D6C72">
        <w:rPr>
          <w:rFonts w:ascii="Times New Roman" w:hAnsi="Times New Roman" w:cs="Times New Roman"/>
          <w:sz w:val="28"/>
          <w:szCs w:val="28"/>
        </w:rPr>
        <w:t>Отсутствуют</w:t>
      </w:r>
      <w:r w:rsidR="009065B0" w:rsidRPr="005D6C72">
        <w:rPr>
          <w:rFonts w:ascii="Times New Roman" w:hAnsi="Times New Roman" w:cs="Times New Roman"/>
          <w:sz w:val="28"/>
          <w:szCs w:val="28"/>
        </w:rPr>
        <w:t xml:space="preserve"> (0</w:t>
      </w:r>
      <w:r w:rsidR="007346E1" w:rsidRPr="005D6C72">
        <w:rPr>
          <w:rFonts w:ascii="Times New Roman" w:hAnsi="Times New Roman" w:cs="Times New Roman"/>
          <w:sz w:val="28"/>
          <w:szCs w:val="28"/>
        </w:rPr>
        <w:t xml:space="preserve">%) </w:t>
      </w:r>
      <w:r w:rsidRPr="005D6C72">
        <w:rPr>
          <w:rFonts w:ascii="Times New Roman" w:eastAsia="Times New Roman" w:hAnsi="Times New Roman" w:cs="Times New Roman"/>
          <w:sz w:val="28"/>
          <w:szCs w:val="28"/>
        </w:rPr>
        <w:t>общеобразовательные организации, руководители которых</w:t>
      </w:r>
      <w:r w:rsidR="007346E1" w:rsidRPr="005D6C72">
        <w:rPr>
          <w:rFonts w:ascii="Times New Roman" w:eastAsia="Times New Roman" w:hAnsi="Times New Roman" w:cs="Times New Roman"/>
          <w:sz w:val="28"/>
          <w:szCs w:val="28"/>
        </w:rPr>
        <w:t xml:space="preserve"> являются победителями в конкурсах управленческих кадров на региональном, федеральном уровне</w:t>
      </w:r>
      <w:r w:rsidRPr="005D6C72">
        <w:rPr>
          <w:rFonts w:ascii="Times New Roman" w:eastAsia="Times New Roman" w:hAnsi="Times New Roman" w:cs="Times New Roman"/>
          <w:sz w:val="28"/>
          <w:szCs w:val="28"/>
        </w:rPr>
        <w:t>.</w:t>
      </w:r>
    </w:p>
    <w:p w14:paraId="4629CF01" w14:textId="5E192263" w:rsidR="007346E1" w:rsidRPr="005D6C72" w:rsidRDefault="007346E1" w:rsidP="00B7185F">
      <w:pPr>
        <w:tabs>
          <w:tab w:val="left" w:pos="993"/>
        </w:tabs>
        <w:spacing w:after="0" w:line="240" w:lineRule="auto"/>
        <w:ind w:firstLine="709"/>
        <w:jc w:val="both"/>
        <w:rPr>
          <w:rFonts w:ascii="Times New Roman" w:eastAsia="Times New Roman" w:hAnsi="Times New Roman" w:cs="Times New Roman"/>
          <w:sz w:val="28"/>
          <w:szCs w:val="28"/>
        </w:rPr>
      </w:pPr>
      <w:r w:rsidRPr="005D6C72">
        <w:rPr>
          <w:rFonts w:ascii="Times New Roman" w:eastAsia="Times New Roman" w:hAnsi="Times New Roman" w:cs="Times New Roman"/>
          <w:sz w:val="28"/>
          <w:szCs w:val="28"/>
        </w:rPr>
        <w:t xml:space="preserve">В </w:t>
      </w:r>
      <w:r w:rsidR="009065B0" w:rsidRPr="005D6C72">
        <w:rPr>
          <w:rFonts w:ascii="Times New Roman" w:eastAsia="Times New Roman" w:hAnsi="Times New Roman" w:cs="Times New Roman"/>
          <w:sz w:val="28"/>
          <w:szCs w:val="28"/>
        </w:rPr>
        <w:t>1 (100</w:t>
      </w:r>
      <w:r w:rsidRPr="005D6C72">
        <w:rPr>
          <w:rFonts w:ascii="Times New Roman" w:eastAsia="Times New Roman" w:hAnsi="Times New Roman" w:cs="Times New Roman"/>
          <w:sz w:val="28"/>
          <w:szCs w:val="28"/>
        </w:rPr>
        <w:t>%) общеобразовательной организации доля административно-управленческих работников образовательной организации, требования к квалификации которых соответствует требованиям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w:t>
      </w:r>
      <w:r w:rsidR="00BD4F9C" w:rsidRPr="005D6C72">
        <w:rPr>
          <w:rFonts w:ascii="Times New Roman" w:eastAsia="Times New Roman" w:hAnsi="Times New Roman" w:cs="Times New Roman"/>
          <w:sz w:val="28"/>
          <w:szCs w:val="28"/>
        </w:rPr>
        <w:t>в образования», составляет 80</w:t>
      </w:r>
      <w:r w:rsidRPr="005D6C72">
        <w:rPr>
          <w:rFonts w:ascii="Times New Roman" w:eastAsia="Times New Roman" w:hAnsi="Times New Roman" w:cs="Times New Roman"/>
          <w:sz w:val="28"/>
          <w:szCs w:val="28"/>
        </w:rPr>
        <w:t>%</w:t>
      </w:r>
      <w:r w:rsidR="00BD4F9C" w:rsidRPr="005D6C72">
        <w:rPr>
          <w:rFonts w:ascii="Times New Roman" w:eastAsia="Times New Roman" w:hAnsi="Times New Roman" w:cs="Times New Roman"/>
          <w:sz w:val="28"/>
          <w:szCs w:val="28"/>
        </w:rPr>
        <w:t xml:space="preserve"> и более</w:t>
      </w:r>
      <w:r w:rsidRPr="005D6C72">
        <w:rPr>
          <w:rFonts w:ascii="Times New Roman" w:eastAsia="Times New Roman" w:hAnsi="Times New Roman" w:cs="Times New Roman"/>
          <w:sz w:val="28"/>
          <w:szCs w:val="28"/>
        </w:rPr>
        <w:t>.</w:t>
      </w:r>
    </w:p>
    <w:p w14:paraId="4CF7311B" w14:textId="3917078A" w:rsidR="007346E1" w:rsidRPr="005D6C72" w:rsidRDefault="007346E1" w:rsidP="00B7185F">
      <w:pPr>
        <w:tabs>
          <w:tab w:val="left" w:pos="993"/>
        </w:tabs>
        <w:spacing w:after="0" w:line="240" w:lineRule="auto"/>
        <w:ind w:firstLine="709"/>
        <w:jc w:val="both"/>
        <w:rPr>
          <w:rFonts w:ascii="Times New Roman" w:eastAsia="Times New Roman" w:hAnsi="Times New Roman" w:cs="Times New Roman"/>
          <w:sz w:val="28"/>
          <w:szCs w:val="28"/>
        </w:rPr>
      </w:pPr>
      <w:r w:rsidRPr="005D6C72">
        <w:rPr>
          <w:rFonts w:ascii="Times New Roman" w:hAnsi="Times New Roman" w:cs="Times New Roman"/>
          <w:sz w:val="28"/>
          <w:szCs w:val="28"/>
        </w:rPr>
        <w:t xml:space="preserve">В </w:t>
      </w:r>
      <w:r w:rsidR="009065B0" w:rsidRPr="005D6C72">
        <w:rPr>
          <w:rFonts w:ascii="Times New Roman" w:hAnsi="Times New Roman" w:cs="Times New Roman"/>
          <w:sz w:val="28"/>
          <w:szCs w:val="28"/>
        </w:rPr>
        <w:t>1 (100</w:t>
      </w:r>
      <w:r w:rsidRPr="005D6C72">
        <w:rPr>
          <w:rFonts w:ascii="Times New Roman" w:hAnsi="Times New Roman" w:cs="Times New Roman"/>
          <w:sz w:val="28"/>
          <w:szCs w:val="28"/>
        </w:rPr>
        <w:t xml:space="preserve">%) </w:t>
      </w:r>
      <w:r w:rsidR="00B108B7" w:rsidRPr="005D6C72">
        <w:rPr>
          <w:rFonts w:ascii="Times New Roman" w:eastAsia="Times New Roman" w:hAnsi="Times New Roman" w:cs="Times New Roman"/>
          <w:sz w:val="28"/>
          <w:szCs w:val="28"/>
        </w:rPr>
        <w:t>общеобразовательной организации</w:t>
      </w:r>
      <w:r w:rsidRPr="005D6C72">
        <w:rPr>
          <w:rFonts w:ascii="Times New Roman" w:eastAsia="Times New Roman" w:hAnsi="Times New Roman" w:cs="Times New Roman"/>
          <w:sz w:val="28"/>
          <w:szCs w:val="28"/>
        </w:rPr>
        <w:t xml:space="preserve"> доля административно-управленческих работников образовательной организации, прошедших </w:t>
      </w:r>
      <w:r w:rsidRPr="005D6C72">
        <w:rPr>
          <w:rFonts w:ascii="Times New Roman" w:eastAsia="Times New Roman" w:hAnsi="Times New Roman" w:cs="Times New Roman"/>
          <w:sz w:val="28"/>
          <w:szCs w:val="28"/>
        </w:rPr>
        <w:lastRenderedPageBreak/>
        <w:t>процедуру аттестации руководителей образовательных орг</w:t>
      </w:r>
      <w:r w:rsidR="00BD4F9C" w:rsidRPr="005D6C72">
        <w:rPr>
          <w:rFonts w:ascii="Times New Roman" w:eastAsia="Times New Roman" w:hAnsi="Times New Roman" w:cs="Times New Roman"/>
          <w:sz w:val="28"/>
          <w:szCs w:val="28"/>
        </w:rPr>
        <w:t>анизаций</w:t>
      </w:r>
      <w:r w:rsidR="008E0A03" w:rsidRPr="005D6C72">
        <w:rPr>
          <w:rFonts w:ascii="Times New Roman" w:eastAsia="Times New Roman" w:hAnsi="Times New Roman" w:cs="Times New Roman"/>
          <w:sz w:val="28"/>
          <w:szCs w:val="28"/>
        </w:rPr>
        <w:t>,</w:t>
      </w:r>
      <w:r w:rsidR="00BD4F9C" w:rsidRPr="005D6C72">
        <w:rPr>
          <w:rFonts w:ascii="Times New Roman" w:eastAsia="Times New Roman" w:hAnsi="Times New Roman" w:cs="Times New Roman"/>
          <w:sz w:val="28"/>
          <w:szCs w:val="28"/>
        </w:rPr>
        <w:t xml:space="preserve"> составляет 80% и более</w:t>
      </w:r>
      <w:r w:rsidRPr="005D6C72">
        <w:rPr>
          <w:rFonts w:ascii="Times New Roman" w:eastAsia="Times New Roman" w:hAnsi="Times New Roman" w:cs="Times New Roman"/>
          <w:sz w:val="28"/>
          <w:szCs w:val="28"/>
        </w:rPr>
        <w:t>.</w:t>
      </w:r>
    </w:p>
    <w:p w14:paraId="4223A72F" w14:textId="2E076751" w:rsidR="007346E1" w:rsidRPr="00454EE9" w:rsidRDefault="00BA49D0" w:rsidP="00B7185F">
      <w:pPr>
        <w:tabs>
          <w:tab w:val="left" w:pos="993"/>
        </w:tabs>
        <w:spacing w:after="0" w:line="240" w:lineRule="auto"/>
        <w:ind w:firstLine="709"/>
        <w:jc w:val="both"/>
        <w:rPr>
          <w:rFonts w:ascii="Times New Roman" w:eastAsia="Times New Roman" w:hAnsi="Times New Roman" w:cs="Times New Roman"/>
          <w:b/>
          <w:bCs/>
          <w:sz w:val="28"/>
          <w:szCs w:val="28"/>
        </w:rPr>
      </w:pPr>
      <w:r w:rsidRPr="005D6C72">
        <w:rPr>
          <w:rFonts w:ascii="Times New Roman" w:eastAsia="Times New Roman" w:hAnsi="Times New Roman" w:cs="Times New Roman"/>
          <w:b/>
          <w:bCs/>
          <w:sz w:val="28"/>
          <w:szCs w:val="28"/>
        </w:rPr>
        <w:t xml:space="preserve">Критерий 2. </w:t>
      </w:r>
      <w:r w:rsidR="007346E1" w:rsidRPr="005D6C72">
        <w:rPr>
          <w:rFonts w:ascii="Times New Roman" w:eastAsia="Times New Roman" w:hAnsi="Times New Roman" w:cs="Times New Roman"/>
          <w:b/>
          <w:bCs/>
          <w:sz w:val="28"/>
          <w:szCs w:val="28"/>
        </w:rPr>
        <w:t>Результаты обучения (на основе объективных данных и с учетом контекстных характеристик общеобразовательных организаций</w:t>
      </w:r>
      <w:r w:rsidR="00454EE9">
        <w:rPr>
          <w:rFonts w:ascii="Times New Roman" w:eastAsia="Times New Roman" w:hAnsi="Times New Roman" w:cs="Times New Roman"/>
          <w:b/>
          <w:bCs/>
          <w:sz w:val="28"/>
          <w:szCs w:val="28"/>
        </w:rPr>
        <w:t xml:space="preserve">, </w:t>
      </w:r>
      <w:r w:rsidR="00454EE9" w:rsidRPr="00454EE9">
        <w:rPr>
          <w:rFonts w:ascii="Times New Roman" w:hAnsi="Times New Roman" w:cs="Times New Roman"/>
          <w:b/>
          <w:sz w:val="28"/>
          <w:szCs w:val="28"/>
        </w:rPr>
        <w:t>осуществляющих</w:t>
      </w:r>
      <w:r w:rsidR="00454EE9" w:rsidRPr="00454EE9">
        <w:rPr>
          <w:rFonts w:ascii="Times New Roman" w:hAnsi="Times New Roman" w:cs="Times New Roman"/>
          <w:b/>
          <w:sz w:val="28"/>
          <w:szCs w:val="28"/>
        </w:rPr>
        <w:t xml:space="preserve"> обучение лиц, отбывающих наказание в виде лишения свободы</w:t>
      </w:r>
      <w:r w:rsidR="007346E1" w:rsidRPr="00454EE9">
        <w:rPr>
          <w:rFonts w:ascii="Times New Roman" w:eastAsia="Times New Roman" w:hAnsi="Times New Roman" w:cs="Times New Roman"/>
          <w:b/>
          <w:bCs/>
          <w:sz w:val="28"/>
          <w:szCs w:val="28"/>
        </w:rPr>
        <w:t>)</w:t>
      </w:r>
    </w:p>
    <w:p w14:paraId="6CD18FC3" w14:textId="73311F62" w:rsidR="007346E1" w:rsidRPr="005D6C72" w:rsidRDefault="007346E1" w:rsidP="00B7185F">
      <w:pPr>
        <w:tabs>
          <w:tab w:val="left" w:pos="993"/>
        </w:tabs>
        <w:spacing w:after="0" w:line="240" w:lineRule="auto"/>
        <w:ind w:firstLine="709"/>
        <w:jc w:val="both"/>
        <w:rPr>
          <w:rFonts w:ascii="Times New Roman" w:eastAsia="Times New Roman" w:hAnsi="Times New Roman" w:cs="Times New Roman"/>
          <w:b/>
          <w:bCs/>
          <w:sz w:val="28"/>
          <w:szCs w:val="28"/>
        </w:rPr>
      </w:pPr>
      <w:r w:rsidRPr="005D6C72">
        <w:rPr>
          <w:rFonts w:ascii="Times New Roman" w:eastAsia="Times New Roman" w:hAnsi="Times New Roman" w:cs="Times New Roman"/>
          <w:sz w:val="28"/>
          <w:szCs w:val="28"/>
        </w:rPr>
        <w:t xml:space="preserve">В </w:t>
      </w:r>
      <w:r w:rsidR="00B108B7" w:rsidRPr="005D6C72">
        <w:rPr>
          <w:rFonts w:ascii="Times New Roman" w:eastAsia="Times New Roman" w:hAnsi="Times New Roman" w:cs="Times New Roman"/>
          <w:sz w:val="28"/>
          <w:szCs w:val="28"/>
        </w:rPr>
        <w:t>1 (100%) общеобразовательной организации</w:t>
      </w:r>
      <w:r w:rsidRPr="005D6C72">
        <w:rPr>
          <w:rFonts w:ascii="Times New Roman" w:eastAsia="Times New Roman" w:hAnsi="Times New Roman" w:cs="Times New Roman"/>
          <w:sz w:val="28"/>
          <w:szCs w:val="28"/>
        </w:rPr>
        <w:t xml:space="preserve"> доля обучающихся образовательной организации, освоивших образовательные программы</w:t>
      </w:r>
      <w:r w:rsidR="00B108B7" w:rsidRPr="005D6C72">
        <w:rPr>
          <w:rFonts w:ascii="Times New Roman" w:eastAsia="Times New Roman" w:hAnsi="Times New Roman" w:cs="Times New Roman"/>
          <w:sz w:val="28"/>
          <w:szCs w:val="28"/>
        </w:rPr>
        <w:t xml:space="preserve"> (в том числе адаптированные основные общеобразовательные программы)</w:t>
      </w:r>
      <w:r w:rsidRPr="005D6C72">
        <w:rPr>
          <w:rFonts w:ascii="Times New Roman" w:eastAsia="Times New Roman" w:hAnsi="Times New Roman" w:cs="Times New Roman"/>
          <w:sz w:val="28"/>
          <w:szCs w:val="28"/>
        </w:rPr>
        <w:t xml:space="preserve"> по итогам предыдущего учеб</w:t>
      </w:r>
      <w:r w:rsidR="00C07F4B" w:rsidRPr="005D6C72">
        <w:rPr>
          <w:rFonts w:ascii="Times New Roman" w:eastAsia="Times New Roman" w:hAnsi="Times New Roman" w:cs="Times New Roman"/>
          <w:sz w:val="28"/>
          <w:szCs w:val="28"/>
        </w:rPr>
        <w:t>ного года (данные по итогам 2022/2023</w:t>
      </w:r>
      <w:r w:rsidRPr="005D6C72">
        <w:rPr>
          <w:rFonts w:ascii="Times New Roman" w:eastAsia="Times New Roman" w:hAnsi="Times New Roman" w:cs="Times New Roman"/>
          <w:sz w:val="28"/>
          <w:szCs w:val="28"/>
        </w:rPr>
        <w:t xml:space="preserve"> учебного года)</w:t>
      </w:r>
      <w:r w:rsidR="008E0A03" w:rsidRPr="005D6C72">
        <w:rPr>
          <w:rFonts w:ascii="Times New Roman" w:eastAsia="Times New Roman" w:hAnsi="Times New Roman" w:cs="Times New Roman"/>
          <w:sz w:val="28"/>
          <w:szCs w:val="28"/>
        </w:rPr>
        <w:t>,</w:t>
      </w:r>
      <w:r w:rsidRPr="005D6C72">
        <w:rPr>
          <w:rFonts w:ascii="Times New Roman" w:eastAsia="Times New Roman" w:hAnsi="Times New Roman" w:cs="Times New Roman"/>
          <w:sz w:val="28"/>
          <w:szCs w:val="28"/>
        </w:rPr>
        <w:t xml:space="preserve"> составила 100</w:t>
      </w:r>
      <w:r w:rsidR="006003CA" w:rsidRPr="005D6C72">
        <w:rPr>
          <w:rFonts w:ascii="Times New Roman" w:eastAsia="Times New Roman" w:hAnsi="Times New Roman" w:cs="Times New Roman"/>
          <w:sz w:val="28"/>
          <w:szCs w:val="28"/>
        </w:rPr>
        <w:t xml:space="preserve"> </w:t>
      </w:r>
      <w:r w:rsidRPr="005D6C72">
        <w:rPr>
          <w:rFonts w:ascii="Times New Roman" w:eastAsia="Times New Roman" w:hAnsi="Times New Roman" w:cs="Times New Roman"/>
          <w:sz w:val="28"/>
          <w:szCs w:val="28"/>
        </w:rPr>
        <w:t>%.</w:t>
      </w:r>
    </w:p>
    <w:p w14:paraId="3E8515F0" w14:textId="66F37118" w:rsidR="007346E1" w:rsidRPr="005D6C72" w:rsidRDefault="007346E1" w:rsidP="00B7185F">
      <w:pPr>
        <w:tabs>
          <w:tab w:val="left" w:pos="993"/>
        </w:tabs>
        <w:spacing w:after="0" w:line="240" w:lineRule="auto"/>
        <w:ind w:firstLine="709"/>
        <w:jc w:val="both"/>
        <w:rPr>
          <w:rFonts w:ascii="Times New Roman" w:eastAsia="Times New Roman" w:hAnsi="Times New Roman" w:cs="Times New Roman"/>
          <w:sz w:val="28"/>
          <w:szCs w:val="28"/>
        </w:rPr>
      </w:pPr>
      <w:r w:rsidRPr="005D6C72">
        <w:rPr>
          <w:rFonts w:ascii="Times New Roman" w:eastAsia="Times New Roman" w:hAnsi="Times New Roman" w:cs="Times New Roman"/>
          <w:sz w:val="28"/>
          <w:szCs w:val="28"/>
        </w:rPr>
        <w:t xml:space="preserve">В </w:t>
      </w:r>
      <w:r w:rsidR="00B108B7" w:rsidRPr="005D6C72">
        <w:rPr>
          <w:rFonts w:ascii="Times New Roman" w:eastAsia="Times New Roman" w:hAnsi="Times New Roman" w:cs="Times New Roman"/>
          <w:sz w:val="28"/>
          <w:szCs w:val="28"/>
        </w:rPr>
        <w:t xml:space="preserve">1 (100%) общеобразовательной </w:t>
      </w:r>
      <w:r w:rsidR="00C7532E" w:rsidRPr="005D6C72">
        <w:rPr>
          <w:rFonts w:ascii="Times New Roman" w:eastAsia="Times New Roman" w:hAnsi="Times New Roman" w:cs="Times New Roman"/>
          <w:sz w:val="28"/>
          <w:szCs w:val="28"/>
        </w:rPr>
        <w:t>организации</w:t>
      </w:r>
      <w:r w:rsidRPr="005D6C72">
        <w:rPr>
          <w:rFonts w:ascii="Times New Roman" w:eastAsia="Times New Roman" w:hAnsi="Times New Roman" w:cs="Times New Roman"/>
          <w:sz w:val="28"/>
          <w:szCs w:val="28"/>
        </w:rPr>
        <w:t xml:space="preserve"> реализуется система отслеживания динамики индивидуальных образовательных результатов обучающихся.</w:t>
      </w:r>
    </w:p>
    <w:p w14:paraId="12A779D2" w14:textId="704EB8A5" w:rsidR="007346E1" w:rsidRPr="005D6C72" w:rsidRDefault="007346E1" w:rsidP="00B7185F">
      <w:pPr>
        <w:tabs>
          <w:tab w:val="left" w:pos="993"/>
        </w:tabs>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B108B7" w:rsidRPr="005D6C72">
        <w:rPr>
          <w:rFonts w:ascii="Times New Roman" w:hAnsi="Times New Roman" w:cs="Times New Roman"/>
          <w:sz w:val="28"/>
          <w:szCs w:val="28"/>
        </w:rPr>
        <w:t>1</w:t>
      </w:r>
      <w:r w:rsidRPr="005D6C72">
        <w:rPr>
          <w:rFonts w:ascii="Times New Roman" w:hAnsi="Times New Roman" w:cs="Times New Roman"/>
          <w:sz w:val="28"/>
          <w:szCs w:val="28"/>
        </w:rPr>
        <w:t xml:space="preserve"> (</w:t>
      </w:r>
      <w:r w:rsidR="00B108B7" w:rsidRPr="005D6C72">
        <w:rPr>
          <w:rFonts w:ascii="Times New Roman" w:hAnsi="Times New Roman" w:cs="Times New Roman"/>
          <w:sz w:val="28"/>
          <w:szCs w:val="28"/>
        </w:rPr>
        <w:t>100%) общеобразовательной организации</w:t>
      </w:r>
      <w:r w:rsidRPr="005D6C72">
        <w:rPr>
          <w:rFonts w:ascii="Times New Roman" w:hAnsi="Times New Roman" w:cs="Times New Roman"/>
          <w:sz w:val="28"/>
          <w:szCs w:val="28"/>
        </w:rPr>
        <w:t xml:space="preserve"> доля обучающихся, принявших участие в конкурсах, смотрах, олимпиадах регионального уровня и выше (данные по итог</w:t>
      </w:r>
      <w:r w:rsidR="00C07F4B" w:rsidRPr="005D6C72">
        <w:rPr>
          <w:rFonts w:ascii="Times New Roman" w:hAnsi="Times New Roman" w:cs="Times New Roman"/>
          <w:sz w:val="28"/>
          <w:szCs w:val="28"/>
        </w:rPr>
        <w:t>ам 2022</w:t>
      </w:r>
      <w:r w:rsidRPr="005D6C72">
        <w:rPr>
          <w:rFonts w:ascii="Times New Roman" w:hAnsi="Times New Roman" w:cs="Times New Roman"/>
          <w:sz w:val="28"/>
          <w:szCs w:val="28"/>
        </w:rPr>
        <w:t>/202</w:t>
      </w:r>
      <w:r w:rsidR="00C07F4B" w:rsidRPr="005D6C72">
        <w:rPr>
          <w:rFonts w:ascii="Times New Roman" w:hAnsi="Times New Roman" w:cs="Times New Roman"/>
          <w:sz w:val="28"/>
          <w:szCs w:val="28"/>
        </w:rPr>
        <w:t>3</w:t>
      </w:r>
      <w:r w:rsidRPr="005D6C72">
        <w:rPr>
          <w:rFonts w:ascii="Times New Roman" w:hAnsi="Times New Roman" w:cs="Times New Roman"/>
          <w:sz w:val="28"/>
          <w:szCs w:val="28"/>
        </w:rPr>
        <w:t xml:space="preserve"> учебного года)</w:t>
      </w:r>
      <w:r w:rsidR="008E0A03" w:rsidRPr="005D6C72">
        <w:rPr>
          <w:rFonts w:ascii="Times New Roman" w:hAnsi="Times New Roman" w:cs="Times New Roman"/>
          <w:sz w:val="28"/>
          <w:szCs w:val="28"/>
        </w:rPr>
        <w:t>,</w:t>
      </w:r>
      <w:r w:rsidRPr="005D6C72">
        <w:rPr>
          <w:rFonts w:ascii="Times New Roman" w:hAnsi="Times New Roman" w:cs="Times New Roman"/>
          <w:sz w:val="28"/>
          <w:szCs w:val="28"/>
        </w:rPr>
        <w:t xml:space="preserve"> составила 5% и выше. </w:t>
      </w:r>
    </w:p>
    <w:p w14:paraId="3DF93AC4" w14:textId="771BE73C" w:rsidR="007346E1" w:rsidRPr="005D6C72" w:rsidRDefault="007346E1" w:rsidP="00B7185F">
      <w:pPr>
        <w:tabs>
          <w:tab w:val="left" w:pos="993"/>
        </w:tabs>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B108B7" w:rsidRPr="005D6C72">
        <w:rPr>
          <w:rFonts w:ascii="Times New Roman" w:hAnsi="Times New Roman" w:cs="Times New Roman"/>
          <w:sz w:val="28"/>
          <w:szCs w:val="28"/>
        </w:rPr>
        <w:t xml:space="preserve">1 </w:t>
      </w:r>
      <w:r w:rsidRPr="005D6C72">
        <w:rPr>
          <w:rFonts w:ascii="Times New Roman" w:hAnsi="Times New Roman" w:cs="Times New Roman"/>
          <w:sz w:val="28"/>
          <w:szCs w:val="28"/>
        </w:rPr>
        <w:t>(</w:t>
      </w:r>
      <w:r w:rsidR="00B108B7" w:rsidRPr="005D6C72">
        <w:rPr>
          <w:rFonts w:ascii="Times New Roman" w:hAnsi="Times New Roman" w:cs="Times New Roman"/>
          <w:sz w:val="28"/>
          <w:szCs w:val="28"/>
        </w:rPr>
        <w:t>100%) общеобразовательной организации</w:t>
      </w:r>
      <w:r w:rsidRPr="005D6C72">
        <w:rPr>
          <w:rFonts w:ascii="Times New Roman" w:hAnsi="Times New Roman" w:cs="Times New Roman"/>
          <w:sz w:val="28"/>
          <w:szCs w:val="28"/>
        </w:rPr>
        <w:t xml:space="preserve"> доля выпускников, успешно прошедших государственную итоговую а</w:t>
      </w:r>
      <w:r w:rsidR="00C07F4B" w:rsidRPr="005D6C72">
        <w:rPr>
          <w:rFonts w:ascii="Times New Roman" w:hAnsi="Times New Roman" w:cs="Times New Roman"/>
          <w:sz w:val="28"/>
          <w:szCs w:val="28"/>
        </w:rPr>
        <w:t>ттестацию (данные по итогам 2022/2023</w:t>
      </w:r>
      <w:r w:rsidRPr="005D6C72">
        <w:rPr>
          <w:rFonts w:ascii="Times New Roman" w:hAnsi="Times New Roman" w:cs="Times New Roman"/>
          <w:sz w:val="28"/>
          <w:szCs w:val="28"/>
        </w:rPr>
        <w:t xml:space="preserve"> учебного года, кроме лиц с умственной отсталостью)</w:t>
      </w:r>
      <w:r w:rsidR="008E0A03" w:rsidRPr="005D6C72">
        <w:rPr>
          <w:rFonts w:ascii="Times New Roman" w:hAnsi="Times New Roman" w:cs="Times New Roman"/>
          <w:sz w:val="28"/>
          <w:szCs w:val="28"/>
        </w:rPr>
        <w:t>,</w:t>
      </w:r>
      <w:r w:rsidRPr="005D6C72">
        <w:rPr>
          <w:rFonts w:ascii="Times New Roman" w:hAnsi="Times New Roman" w:cs="Times New Roman"/>
          <w:sz w:val="28"/>
          <w:szCs w:val="28"/>
        </w:rPr>
        <w:t xml:space="preserve"> составила 100%.</w:t>
      </w:r>
    </w:p>
    <w:p w14:paraId="59BC53DF" w14:textId="77777777" w:rsidR="00B7185F" w:rsidRPr="005D6C72" w:rsidRDefault="00B7185F" w:rsidP="00B7185F">
      <w:pPr>
        <w:tabs>
          <w:tab w:val="left" w:pos="993"/>
        </w:tabs>
        <w:spacing w:after="0" w:line="240" w:lineRule="auto"/>
        <w:ind w:firstLine="709"/>
        <w:jc w:val="both"/>
        <w:rPr>
          <w:rFonts w:ascii="Times New Roman" w:hAnsi="Times New Roman" w:cs="Times New Roman"/>
          <w:b/>
          <w:sz w:val="28"/>
          <w:szCs w:val="28"/>
        </w:rPr>
      </w:pPr>
    </w:p>
    <w:p w14:paraId="1D504400" w14:textId="10C7BD78" w:rsidR="007346E1" w:rsidRPr="005D6C72" w:rsidRDefault="00BA49D0" w:rsidP="00B7185F">
      <w:pPr>
        <w:tabs>
          <w:tab w:val="left" w:pos="993"/>
        </w:tabs>
        <w:spacing w:after="0" w:line="240" w:lineRule="auto"/>
        <w:ind w:firstLine="709"/>
        <w:jc w:val="both"/>
        <w:rPr>
          <w:rFonts w:ascii="Times New Roman" w:hAnsi="Times New Roman" w:cs="Times New Roman"/>
          <w:b/>
          <w:sz w:val="28"/>
          <w:szCs w:val="28"/>
        </w:rPr>
      </w:pPr>
      <w:r w:rsidRPr="005D6C72">
        <w:rPr>
          <w:rFonts w:ascii="Times New Roman" w:hAnsi="Times New Roman" w:cs="Times New Roman"/>
          <w:b/>
          <w:sz w:val="28"/>
          <w:szCs w:val="28"/>
        </w:rPr>
        <w:t xml:space="preserve">Критерий 3. </w:t>
      </w:r>
      <w:r w:rsidR="007346E1" w:rsidRPr="005D6C72">
        <w:rPr>
          <w:rFonts w:ascii="Times New Roman" w:hAnsi="Times New Roman" w:cs="Times New Roman"/>
          <w:b/>
          <w:sz w:val="28"/>
          <w:szCs w:val="28"/>
        </w:rPr>
        <w:t>Другие направления оценки региональных управленческих механизмов</w:t>
      </w:r>
    </w:p>
    <w:p w14:paraId="2B4D82D3" w14:textId="1BFE4793" w:rsidR="007346E1" w:rsidRPr="005D6C72" w:rsidRDefault="007346E1" w:rsidP="00B7185F">
      <w:pPr>
        <w:tabs>
          <w:tab w:val="left" w:pos="993"/>
        </w:tabs>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B108B7" w:rsidRPr="005D6C72">
        <w:rPr>
          <w:rFonts w:ascii="Times New Roman" w:hAnsi="Times New Roman" w:cs="Times New Roman"/>
          <w:sz w:val="28"/>
          <w:szCs w:val="28"/>
        </w:rPr>
        <w:t>1</w:t>
      </w:r>
      <w:r w:rsidRPr="005D6C72">
        <w:rPr>
          <w:rFonts w:ascii="Times New Roman" w:hAnsi="Times New Roman" w:cs="Times New Roman"/>
          <w:sz w:val="28"/>
          <w:szCs w:val="28"/>
        </w:rPr>
        <w:t xml:space="preserve"> (</w:t>
      </w:r>
      <w:r w:rsidR="00B108B7" w:rsidRPr="005D6C72">
        <w:rPr>
          <w:rFonts w:ascii="Times New Roman" w:hAnsi="Times New Roman" w:cs="Times New Roman"/>
          <w:sz w:val="28"/>
          <w:szCs w:val="28"/>
        </w:rPr>
        <w:t>100</w:t>
      </w:r>
      <w:r w:rsidRPr="005D6C72">
        <w:rPr>
          <w:rFonts w:ascii="Times New Roman" w:hAnsi="Times New Roman" w:cs="Times New Roman"/>
          <w:sz w:val="28"/>
          <w:szCs w:val="28"/>
        </w:rPr>
        <w:t>%) общеобразовательной организации имеется внутренняя система оценки качества образования.</w:t>
      </w:r>
    </w:p>
    <w:p w14:paraId="3E2A2B2A" w14:textId="77777777" w:rsidR="00B7185F" w:rsidRPr="005D6C72" w:rsidRDefault="00B7185F" w:rsidP="00B7185F">
      <w:pPr>
        <w:tabs>
          <w:tab w:val="left" w:pos="993"/>
        </w:tabs>
        <w:spacing w:after="0" w:line="240" w:lineRule="auto"/>
        <w:ind w:firstLine="709"/>
        <w:jc w:val="both"/>
        <w:rPr>
          <w:rFonts w:ascii="Times New Roman" w:hAnsi="Times New Roman" w:cs="Times New Roman"/>
          <w:b/>
          <w:sz w:val="28"/>
          <w:szCs w:val="28"/>
        </w:rPr>
      </w:pPr>
    </w:p>
    <w:p w14:paraId="57A0B5C9" w14:textId="1953C7F1" w:rsidR="007346E1" w:rsidRPr="005D6C72" w:rsidRDefault="00BA49D0" w:rsidP="00B7185F">
      <w:pPr>
        <w:tabs>
          <w:tab w:val="left" w:pos="993"/>
        </w:tabs>
        <w:spacing w:after="0" w:line="240" w:lineRule="auto"/>
        <w:ind w:firstLine="709"/>
        <w:jc w:val="both"/>
        <w:rPr>
          <w:rFonts w:ascii="Times New Roman" w:hAnsi="Times New Roman" w:cs="Times New Roman"/>
          <w:b/>
          <w:sz w:val="28"/>
          <w:szCs w:val="28"/>
        </w:rPr>
      </w:pPr>
      <w:r w:rsidRPr="005D6C72">
        <w:rPr>
          <w:rFonts w:ascii="Times New Roman" w:hAnsi="Times New Roman" w:cs="Times New Roman"/>
          <w:b/>
          <w:sz w:val="28"/>
          <w:szCs w:val="28"/>
        </w:rPr>
        <w:t xml:space="preserve">Критерий 4. </w:t>
      </w:r>
      <w:r w:rsidR="007346E1" w:rsidRPr="005D6C72">
        <w:rPr>
          <w:rFonts w:ascii="Times New Roman" w:hAnsi="Times New Roman" w:cs="Times New Roman"/>
          <w:b/>
          <w:sz w:val="28"/>
          <w:szCs w:val="28"/>
        </w:rPr>
        <w:t>Формирование резерва управленческих кадров</w:t>
      </w:r>
    </w:p>
    <w:p w14:paraId="4B6AD7C1" w14:textId="5D190E19" w:rsidR="007346E1" w:rsidRPr="005D6C72" w:rsidRDefault="007346E1" w:rsidP="00B7185F">
      <w:pPr>
        <w:tabs>
          <w:tab w:val="left" w:pos="993"/>
        </w:tabs>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B108B7" w:rsidRPr="005D6C72">
        <w:rPr>
          <w:rFonts w:ascii="Times New Roman" w:hAnsi="Times New Roman" w:cs="Times New Roman"/>
          <w:sz w:val="28"/>
          <w:szCs w:val="28"/>
        </w:rPr>
        <w:t>1 (100%) общеобразовательной организации имею</w:t>
      </w:r>
      <w:r w:rsidRPr="005D6C72">
        <w:rPr>
          <w:rFonts w:ascii="Times New Roman" w:hAnsi="Times New Roman" w:cs="Times New Roman"/>
          <w:sz w:val="28"/>
          <w:szCs w:val="28"/>
        </w:rPr>
        <w:t>тся критерии отбора претендентов для включения в кадровый резерв.</w:t>
      </w:r>
    </w:p>
    <w:p w14:paraId="5CE3EAFE" w14:textId="261FF24E" w:rsidR="007346E1" w:rsidRPr="005D6C72" w:rsidRDefault="007346E1" w:rsidP="00B7185F">
      <w:pPr>
        <w:tabs>
          <w:tab w:val="left" w:pos="993"/>
        </w:tabs>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B108B7" w:rsidRPr="005D6C72">
        <w:rPr>
          <w:rFonts w:ascii="Times New Roman" w:hAnsi="Times New Roman" w:cs="Times New Roman"/>
          <w:sz w:val="28"/>
          <w:szCs w:val="28"/>
        </w:rPr>
        <w:t>1 (100%) общеобразовательной организации</w:t>
      </w:r>
      <w:r w:rsidRPr="005D6C72">
        <w:rPr>
          <w:rFonts w:ascii="Times New Roman" w:hAnsi="Times New Roman" w:cs="Times New Roman"/>
          <w:sz w:val="28"/>
          <w:szCs w:val="28"/>
        </w:rPr>
        <w:t xml:space="preserve"> имеются лица, зачисленные в кадровый резерв управленческих кадров.</w:t>
      </w:r>
    </w:p>
    <w:p w14:paraId="2EBAF0FC" w14:textId="6A642534" w:rsidR="007346E1" w:rsidRPr="005D6C72" w:rsidRDefault="007346E1" w:rsidP="00B7185F">
      <w:pPr>
        <w:tabs>
          <w:tab w:val="left" w:pos="993"/>
        </w:tabs>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2576CF" w:rsidRPr="005D6C72">
        <w:rPr>
          <w:rFonts w:ascii="Times New Roman" w:hAnsi="Times New Roman" w:cs="Times New Roman"/>
          <w:sz w:val="28"/>
          <w:szCs w:val="28"/>
        </w:rPr>
        <w:t>1 (100</w:t>
      </w:r>
      <w:r w:rsidR="00E67451" w:rsidRPr="005D6C72">
        <w:rPr>
          <w:rFonts w:ascii="Times New Roman" w:hAnsi="Times New Roman" w:cs="Times New Roman"/>
          <w:sz w:val="28"/>
          <w:szCs w:val="28"/>
        </w:rPr>
        <w:t>%) общеобразовательной организации</w:t>
      </w:r>
      <w:r w:rsidRPr="005D6C72">
        <w:rPr>
          <w:rFonts w:ascii="Times New Roman" w:hAnsi="Times New Roman" w:cs="Times New Roman"/>
          <w:sz w:val="28"/>
          <w:szCs w:val="28"/>
        </w:rPr>
        <w:t xml:space="preserve"> все лица, зачисленные в кадровый резерв управленческих кадров, имеют планы индивидуального развития и прошли обучение.</w:t>
      </w:r>
    </w:p>
    <w:p w14:paraId="3208C7F8" w14:textId="77777777" w:rsidR="00B7185F" w:rsidRPr="005D6C72" w:rsidRDefault="00B7185F" w:rsidP="00B7185F">
      <w:pPr>
        <w:tabs>
          <w:tab w:val="left" w:pos="993"/>
        </w:tabs>
        <w:spacing w:after="0" w:line="240" w:lineRule="auto"/>
        <w:ind w:firstLine="709"/>
        <w:jc w:val="both"/>
        <w:rPr>
          <w:rFonts w:ascii="Times New Roman" w:hAnsi="Times New Roman" w:cs="Times New Roman"/>
          <w:b/>
          <w:sz w:val="28"/>
          <w:szCs w:val="28"/>
        </w:rPr>
      </w:pPr>
    </w:p>
    <w:p w14:paraId="54BBBDCD" w14:textId="7E3428A9" w:rsidR="007346E1" w:rsidRPr="005D6C72" w:rsidRDefault="00BA49D0" w:rsidP="00B7185F">
      <w:pPr>
        <w:tabs>
          <w:tab w:val="left" w:pos="993"/>
        </w:tabs>
        <w:spacing w:after="0" w:line="240" w:lineRule="auto"/>
        <w:ind w:firstLine="709"/>
        <w:jc w:val="both"/>
        <w:rPr>
          <w:rFonts w:ascii="Times New Roman" w:hAnsi="Times New Roman" w:cs="Times New Roman"/>
          <w:b/>
          <w:sz w:val="28"/>
          <w:szCs w:val="28"/>
        </w:rPr>
      </w:pPr>
      <w:r w:rsidRPr="005D6C72">
        <w:rPr>
          <w:rFonts w:ascii="Times New Roman" w:hAnsi="Times New Roman" w:cs="Times New Roman"/>
          <w:b/>
          <w:sz w:val="28"/>
          <w:szCs w:val="28"/>
        </w:rPr>
        <w:t xml:space="preserve">Критерий 5. </w:t>
      </w:r>
      <w:r w:rsidR="007346E1" w:rsidRPr="005D6C72">
        <w:rPr>
          <w:rFonts w:ascii="Times New Roman" w:hAnsi="Times New Roman" w:cs="Times New Roman"/>
          <w:b/>
          <w:sz w:val="28"/>
          <w:szCs w:val="28"/>
        </w:rPr>
        <w:t>Подготовка школьных управленческих команд</w:t>
      </w:r>
    </w:p>
    <w:p w14:paraId="416D3B89" w14:textId="39A1C6B8" w:rsidR="007346E1" w:rsidRPr="005D6C72" w:rsidRDefault="00C07F4B" w:rsidP="00B7185F">
      <w:pPr>
        <w:tabs>
          <w:tab w:val="left" w:pos="993"/>
        </w:tabs>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1 (100%) общеобразовательной организации </w:t>
      </w:r>
      <w:r w:rsidR="00AD5E1C" w:rsidRPr="005D6C72">
        <w:rPr>
          <w:rFonts w:ascii="Times New Roman" w:hAnsi="Times New Roman" w:cs="Times New Roman"/>
          <w:sz w:val="28"/>
          <w:szCs w:val="28"/>
        </w:rPr>
        <w:t>имеется</w:t>
      </w:r>
      <w:r w:rsidR="007346E1" w:rsidRPr="005D6C72">
        <w:rPr>
          <w:rFonts w:ascii="Times New Roman" w:hAnsi="Times New Roman" w:cs="Times New Roman"/>
          <w:sz w:val="28"/>
          <w:szCs w:val="28"/>
        </w:rPr>
        <w:t xml:space="preserve"> план мероприятий, обеспечивающий безопасность организации в соответствии с паспортом безопасности. </w:t>
      </w:r>
    </w:p>
    <w:p w14:paraId="1691DD59" w14:textId="321E1065" w:rsidR="007346E1" w:rsidRPr="005D6C72" w:rsidRDefault="007346E1" w:rsidP="00B7185F">
      <w:pPr>
        <w:spacing w:after="0"/>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2576CF" w:rsidRPr="005D6C72">
        <w:rPr>
          <w:rFonts w:ascii="Times New Roman" w:hAnsi="Times New Roman" w:cs="Times New Roman"/>
          <w:sz w:val="28"/>
          <w:szCs w:val="28"/>
        </w:rPr>
        <w:t>1</w:t>
      </w:r>
      <w:r w:rsidRPr="005D6C72">
        <w:rPr>
          <w:rFonts w:ascii="Times New Roman" w:hAnsi="Times New Roman" w:cs="Times New Roman"/>
          <w:sz w:val="28"/>
          <w:szCs w:val="28"/>
        </w:rPr>
        <w:t xml:space="preserve"> (100%) </w:t>
      </w:r>
      <w:r w:rsidR="002576CF" w:rsidRPr="005D6C72">
        <w:rPr>
          <w:rFonts w:ascii="Times New Roman" w:hAnsi="Times New Roman" w:cs="Times New Roman"/>
          <w:sz w:val="28"/>
          <w:szCs w:val="28"/>
        </w:rPr>
        <w:t>общеобразовательной организации</w:t>
      </w:r>
      <w:r w:rsidRPr="005D6C72">
        <w:rPr>
          <w:rFonts w:ascii="Times New Roman" w:hAnsi="Times New Roman" w:cs="Times New Roman"/>
          <w:sz w:val="28"/>
          <w:szCs w:val="28"/>
        </w:rPr>
        <w:t xml:space="preserve"> проведены инструктажи в полном объеме (100</w:t>
      </w:r>
      <w:r w:rsidR="006003CA" w:rsidRPr="005D6C72">
        <w:rPr>
          <w:rFonts w:ascii="Times New Roman" w:hAnsi="Times New Roman" w:cs="Times New Roman"/>
          <w:sz w:val="28"/>
          <w:szCs w:val="28"/>
        </w:rPr>
        <w:t xml:space="preserve"> </w:t>
      </w:r>
      <w:r w:rsidRPr="005D6C72">
        <w:rPr>
          <w:rFonts w:ascii="Times New Roman" w:hAnsi="Times New Roman" w:cs="Times New Roman"/>
          <w:sz w:val="28"/>
          <w:szCs w:val="28"/>
        </w:rPr>
        <w:t>%) по охране труда и технике безопасности.</w:t>
      </w:r>
    </w:p>
    <w:p w14:paraId="74E56C5B" w14:textId="6A664392" w:rsidR="007346E1" w:rsidRPr="005D6C72" w:rsidRDefault="00AD5E1C" w:rsidP="00B7185F">
      <w:pPr>
        <w:spacing w:after="0"/>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Отсутствуют (0%) </w:t>
      </w:r>
      <w:r w:rsidR="007346E1" w:rsidRPr="005D6C72">
        <w:rPr>
          <w:rFonts w:ascii="Times New Roman" w:hAnsi="Times New Roman" w:cs="Times New Roman"/>
          <w:sz w:val="28"/>
          <w:szCs w:val="28"/>
        </w:rPr>
        <w:t>обще</w:t>
      </w:r>
      <w:r w:rsidRPr="005D6C72">
        <w:rPr>
          <w:rFonts w:ascii="Times New Roman" w:hAnsi="Times New Roman" w:cs="Times New Roman"/>
          <w:sz w:val="28"/>
          <w:szCs w:val="28"/>
        </w:rPr>
        <w:t>образовательные</w:t>
      </w:r>
      <w:r w:rsidR="002576CF" w:rsidRPr="005D6C72">
        <w:rPr>
          <w:rFonts w:ascii="Times New Roman" w:hAnsi="Times New Roman" w:cs="Times New Roman"/>
          <w:sz w:val="28"/>
          <w:szCs w:val="28"/>
        </w:rPr>
        <w:t xml:space="preserve"> организации</w:t>
      </w:r>
      <w:r w:rsidRPr="005D6C72">
        <w:rPr>
          <w:rFonts w:ascii="Times New Roman" w:hAnsi="Times New Roman" w:cs="Times New Roman"/>
          <w:sz w:val="28"/>
          <w:szCs w:val="28"/>
        </w:rPr>
        <w:t>, в которых имеются</w:t>
      </w:r>
      <w:r w:rsidR="007346E1" w:rsidRPr="005D6C72">
        <w:rPr>
          <w:rFonts w:ascii="Times New Roman" w:hAnsi="Times New Roman" w:cs="Times New Roman"/>
          <w:sz w:val="28"/>
          <w:szCs w:val="28"/>
        </w:rPr>
        <w:t xml:space="preserve"> современные учебные кабинеты, лаборатории, мастерские, </w:t>
      </w:r>
      <w:r w:rsidR="007346E1" w:rsidRPr="005D6C72">
        <w:rPr>
          <w:rFonts w:ascii="Times New Roman" w:hAnsi="Times New Roman" w:cs="Times New Roman"/>
          <w:sz w:val="28"/>
          <w:szCs w:val="28"/>
        </w:rPr>
        <w:lastRenderedPageBreak/>
        <w:t>оборудованные в соответствии с требованиями федеральных государственных образовательных стандартов, международных стандартов профессионального мастерства.</w:t>
      </w:r>
    </w:p>
    <w:p w14:paraId="207AD4C6" w14:textId="2F631400" w:rsidR="007346E1" w:rsidRPr="005D6C72" w:rsidRDefault="00AD5E1C" w:rsidP="00B7185F">
      <w:pPr>
        <w:spacing w:after="0"/>
        <w:ind w:firstLine="709"/>
        <w:jc w:val="both"/>
        <w:rPr>
          <w:rFonts w:ascii="Times New Roman" w:hAnsi="Times New Roman" w:cs="Times New Roman"/>
          <w:sz w:val="28"/>
          <w:szCs w:val="28"/>
        </w:rPr>
      </w:pPr>
      <w:r w:rsidRPr="005D6C72">
        <w:rPr>
          <w:rFonts w:ascii="Times New Roman" w:hAnsi="Times New Roman" w:cs="Times New Roman"/>
          <w:sz w:val="28"/>
          <w:szCs w:val="28"/>
        </w:rPr>
        <w:t>Отсутствуют (0%)</w:t>
      </w:r>
      <w:r w:rsidR="007346E1" w:rsidRPr="005D6C72">
        <w:rPr>
          <w:rFonts w:ascii="Times New Roman" w:hAnsi="Times New Roman" w:cs="Times New Roman"/>
          <w:sz w:val="28"/>
          <w:szCs w:val="28"/>
        </w:rPr>
        <w:t xml:space="preserve"> </w:t>
      </w:r>
      <w:r w:rsidRPr="005D6C72">
        <w:rPr>
          <w:rFonts w:ascii="Times New Roman" w:hAnsi="Times New Roman" w:cs="Times New Roman"/>
          <w:sz w:val="28"/>
          <w:szCs w:val="28"/>
        </w:rPr>
        <w:t>общеобразовательные</w:t>
      </w:r>
      <w:r w:rsidR="002576CF" w:rsidRPr="005D6C72">
        <w:rPr>
          <w:rFonts w:ascii="Times New Roman" w:hAnsi="Times New Roman" w:cs="Times New Roman"/>
          <w:sz w:val="28"/>
          <w:szCs w:val="28"/>
        </w:rPr>
        <w:t xml:space="preserve"> организации</w:t>
      </w:r>
      <w:r w:rsidRPr="005D6C72">
        <w:rPr>
          <w:rFonts w:ascii="Times New Roman" w:hAnsi="Times New Roman" w:cs="Times New Roman"/>
          <w:sz w:val="28"/>
          <w:szCs w:val="28"/>
        </w:rPr>
        <w:t>, в которых имеются и</w:t>
      </w:r>
      <w:r w:rsidR="007346E1" w:rsidRPr="005D6C72">
        <w:rPr>
          <w:rFonts w:ascii="Times New Roman" w:hAnsi="Times New Roman" w:cs="Times New Roman"/>
          <w:sz w:val="28"/>
          <w:szCs w:val="28"/>
        </w:rPr>
        <w:t xml:space="preserve"> реализуются договоры о сетевой форме реализации образовательных программ.</w:t>
      </w:r>
    </w:p>
    <w:p w14:paraId="23417132" w14:textId="23700786" w:rsidR="007346E1" w:rsidRPr="005D6C72" w:rsidRDefault="007346E1" w:rsidP="00B7185F">
      <w:pPr>
        <w:spacing w:after="0"/>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2576CF" w:rsidRPr="005D6C72">
        <w:rPr>
          <w:rFonts w:ascii="Times New Roman" w:hAnsi="Times New Roman" w:cs="Times New Roman"/>
          <w:sz w:val="28"/>
          <w:szCs w:val="28"/>
        </w:rPr>
        <w:t>1 (100</w:t>
      </w:r>
      <w:r w:rsidRPr="005D6C72">
        <w:rPr>
          <w:rFonts w:ascii="Times New Roman" w:hAnsi="Times New Roman" w:cs="Times New Roman"/>
          <w:sz w:val="28"/>
          <w:szCs w:val="28"/>
        </w:rPr>
        <w:t>%) общеобразовательной организации имеется и функционирует электронная информационно-образовательная среда, в том числе электронные библиотеки, электронные журналы, электронные дневники и т.д.</w:t>
      </w:r>
    </w:p>
    <w:p w14:paraId="20A046A9" w14:textId="57DF13B0" w:rsidR="007346E1" w:rsidRPr="005D6C72" w:rsidRDefault="00AD5E1C" w:rsidP="00B7185F">
      <w:pPr>
        <w:spacing w:after="0"/>
        <w:ind w:firstLine="709"/>
        <w:jc w:val="both"/>
        <w:rPr>
          <w:rFonts w:ascii="Times New Roman" w:hAnsi="Times New Roman" w:cs="Times New Roman"/>
          <w:sz w:val="28"/>
          <w:szCs w:val="28"/>
        </w:rPr>
      </w:pPr>
      <w:r w:rsidRPr="005D6C72">
        <w:rPr>
          <w:rFonts w:ascii="Times New Roman" w:hAnsi="Times New Roman" w:cs="Times New Roman"/>
          <w:sz w:val="28"/>
          <w:szCs w:val="28"/>
        </w:rPr>
        <w:t>Отсутствуют (0%) общеобразовательные</w:t>
      </w:r>
      <w:r w:rsidR="002576CF" w:rsidRPr="005D6C72">
        <w:rPr>
          <w:rFonts w:ascii="Times New Roman" w:hAnsi="Times New Roman" w:cs="Times New Roman"/>
          <w:sz w:val="28"/>
          <w:szCs w:val="28"/>
        </w:rPr>
        <w:t xml:space="preserve"> организации</w:t>
      </w:r>
      <w:r w:rsidRPr="005D6C72">
        <w:rPr>
          <w:rFonts w:ascii="Times New Roman" w:hAnsi="Times New Roman" w:cs="Times New Roman"/>
          <w:sz w:val="28"/>
          <w:szCs w:val="28"/>
        </w:rPr>
        <w:t xml:space="preserve">, в которых имеется </w:t>
      </w:r>
      <w:r w:rsidR="007346E1" w:rsidRPr="005D6C72">
        <w:rPr>
          <w:rFonts w:ascii="Times New Roman" w:hAnsi="Times New Roman" w:cs="Times New Roman"/>
          <w:sz w:val="28"/>
          <w:szCs w:val="28"/>
        </w:rPr>
        <w:t>внутренняя система оценки профессиональной ориентации и дополнительного образования обучающихся.</w:t>
      </w:r>
    </w:p>
    <w:p w14:paraId="3FC37D6A" w14:textId="165CAE47" w:rsidR="007346E1" w:rsidRPr="005D6C72" w:rsidRDefault="007346E1" w:rsidP="00B7185F">
      <w:pPr>
        <w:spacing w:after="0"/>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2576CF" w:rsidRPr="005D6C72">
        <w:rPr>
          <w:rFonts w:ascii="Times New Roman" w:hAnsi="Times New Roman" w:cs="Times New Roman"/>
          <w:sz w:val="28"/>
          <w:szCs w:val="28"/>
        </w:rPr>
        <w:t>1 (100</w:t>
      </w:r>
      <w:r w:rsidRPr="005D6C72">
        <w:rPr>
          <w:rFonts w:ascii="Times New Roman" w:hAnsi="Times New Roman" w:cs="Times New Roman"/>
          <w:sz w:val="28"/>
          <w:szCs w:val="28"/>
        </w:rPr>
        <w:t xml:space="preserve">%) </w:t>
      </w:r>
      <w:r w:rsidR="002576CF" w:rsidRPr="005D6C72">
        <w:rPr>
          <w:rFonts w:ascii="Times New Roman" w:hAnsi="Times New Roman" w:cs="Times New Roman"/>
          <w:sz w:val="28"/>
          <w:szCs w:val="28"/>
        </w:rPr>
        <w:t>общеобразовательной</w:t>
      </w:r>
      <w:r w:rsidRPr="005D6C72">
        <w:rPr>
          <w:rFonts w:ascii="Times New Roman" w:hAnsi="Times New Roman" w:cs="Times New Roman"/>
          <w:sz w:val="28"/>
          <w:szCs w:val="28"/>
        </w:rPr>
        <w:t xml:space="preserve"> </w:t>
      </w:r>
      <w:r w:rsidR="002576CF" w:rsidRPr="005D6C72">
        <w:rPr>
          <w:rFonts w:ascii="Times New Roman" w:hAnsi="Times New Roman" w:cs="Times New Roman"/>
          <w:sz w:val="28"/>
          <w:szCs w:val="28"/>
        </w:rPr>
        <w:t xml:space="preserve">организации официальный сайт </w:t>
      </w:r>
      <w:r w:rsidRPr="005D6C72">
        <w:rPr>
          <w:rFonts w:ascii="Times New Roman" w:hAnsi="Times New Roman" w:cs="Times New Roman"/>
          <w:sz w:val="28"/>
          <w:szCs w:val="28"/>
        </w:rPr>
        <w:t xml:space="preserve">образовательной организации в сети Интернет соответствует требованиям законодательства. </w:t>
      </w:r>
    </w:p>
    <w:p w14:paraId="49AF11F1" w14:textId="09FA685A" w:rsidR="007346E1" w:rsidRPr="005D6C72" w:rsidRDefault="00AD5E1C" w:rsidP="00B7185F">
      <w:pPr>
        <w:spacing w:after="0"/>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Отсутствуют (0%) </w:t>
      </w:r>
      <w:r w:rsidR="00C7532E" w:rsidRPr="005D6C72">
        <w:rPr>
          <w:rFonts w:ascii="Times New Roman" w:hAnsi="Times New Roman" w:cs="Times New Roman"/>
          <w:sz w:val="28"/>
          <w:szCs w:val="28"/>
        </w:rPr>
        <w:t>общеобразовательные</w:t>
      </w:r>
      <w:r w:rsidR="002576CF" w:rsidRPr="005D6C72">
        <w:rPr>
          <w:rFonts w:ascii="Times New Roman" w:hAnsi="Times New Roman" w:cs="Times New Roman"/>
          <w:sz w:val="28"/>
          <w:szCs w:val="28"/>
        </w:rPr>
        <w:t xml:space="preserve"> организации</w:t>
      </w:r>
      <w:r w:rsidR="00C7532E" w:rsidRPr="005D6C72">
        <w:rPr>
          <w:rFonts w:ascii="Times New Roman" w:hAnsi="Times New Roman" w:cs="Times New Roman"/>
          <w:sz w:val="28"/>
          <w:szCs w:val="28"/>
        </w:rPr>
        <w:t>, в которых</w:t>
      </w:r>
      <w:r w:rsidR="007346E1" w:rsidRPr="005D6C72">
        <w:rPr>
          <w:rFonts w:ascii="Times New Roman" w:hAnsi="Times New Roman" w:cs="Times New Roman"/>
          <w:sz w:val="28"/>
          <w:szCs w:val="28"/>
        </w:rPr>
        <w:t xml:space="preserve"> доля привлеченных средств в общем бюджете ор</w:t>
      </w:r>
      <w:r w:rsidR="006003CA" w:rsidRPr="005D6C72">
        <w:rPr>
          <w:rFonts w:ascii="Times New Roman" w:hAnsi="Times New Roman" w:cs="Times New Roman"/>
          <w:sz w:val="28"/>
          <w:szCs w:val="28"/>
        </w:rPr>
        <w:t>ганизации (данные по итогам 2022</w:t>
      </w:r>
      <w:r w:rsidR="007346E1" w:rsidRPr="005D6C72">
        <w:rPr>
          <w:rFonts w:ascii="Times New Roman" w:hAnsi="Times New Roman" w:cs="Times New Roman"/>
          <w:sz w:val="28"/>
          <w:szCs w:val="28"/>
        </w:rPr>
        <w:t>/202</w:t>
      </w:r>
      <w:r w:rsidR="006003CA" w:rsidRPr="005D6C72">
        <w:rPr>
          <w:rFonts w:ascii="Times New Roman" w:hAnsi="Times New Roman" w:cs="Times New Roman"/>
          <w:sz w:val="28"/>
          <w:szCs w:val="28"/>
        </w:rPr>
        <w:t>3</w:t>
      </w:r>
      <w:r w:rsidR="007346E1" w:rsidRPr="005D6C72">
        <w:rPr>
          <w:rFonts w:ascii="Times New Roman" w:hAnsi="Times New Roman" w:cs="Times New Roman"/>
          <w:sz w:val="28"/>
          <w:szCs w:val="28"/>
        </w:rPr>
        <w:t xml:space="preserve"> учебного года) составила 2% и более.</w:t>
      </w:r>
    </w:p>
    <w:p w14:paraId="5C501A7F" w14:textId="472B016E" w:rsidR="007346E1" w:rsidRPr="005D6C72" w:rsidRDefault="007346E1" w:rsidP="00B7185F">
      <w:pPr>
        <w:spacing w:after="0"/>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2576CF" w:rsidRPr="005D6C72">
        <w:rPr>
          <w:rFonts w:ascii="Times New Roman" w:hAnsi="Times New Roman" w:cs="Times New Roman"/>
          <w:sz w:val="28"/>
          <w:szCs w:val="28"/>
        </w:rPr>
        <w:t>1 (100</w:t>
      </w:r>
      <w:r w:rsidRPr="005D6C72">
        <w:rPr>
          <w:rFonts w:ascii="Times New Roman" w:hAnsi="Times New Roman" w:cs="Times New Roman"/>
          <w:sz w:val="28"/>
          <w:szCs w:val="28"/>
        </w:rPr>
        <w:t>%)</w:t>
      </w:r>
      <w:r w:rsidR="002576CF" w:rsidRPr="005D6C72">
        <w:rPr>
          <w:rFonts w:ascii="Times New Roman" w:hAnsi="Times New Roman" w:cs="Times New Roman"/>
          <w:sz w:val="28"/>
          <w:szCs w:val="28"/>
        </w:rPr>
        <w:t xml:space="preserve"> общеобразовательной организации</w:t>
      </w:r>
      <w:r w:rsidRPr="005D6C72">
        <w:rPr>
          <w:rFonts w:ascii="Times New Roman" w:hAnsi="Times New Roman" w:cs="Times New Roman"/>
          <w:sz w:val="28"/>
          <w:szCs w:val="28"/>
        </w:rPr>
        <w:t xml:space="preserve"> педагоги приняли участие в профессиональных конкурсах.</w:t>
      </w:r>
    </w:p>
    <w:p w14:paraId="08157313" w14:textId="61863278" w:rsidR="007346E1" w:rsidRPr="005D6C72" w:rsidRDefault="00C7532E" w:rsidP="00B7185F">
      <w:pPr>
        <w:spacing w:after="0"/>
        <w:ind w:firstLine="709"/>
        <w:jc w:val="both"/>
        <w:rPr>
          <w:rFonts w:ascii="Times New Roman" w:hAnsi="Times New Roman" w:cs="Times New Roman"/>
          <w:sz w:val="28"/>
          <w:szCs w:val="28"/>
        </w:rPr>
      </w:pPr>
      <w:r w:rsidRPr="005D6C72">
        <w:rPr>
          <w:rFonts w:ascii="Times New Roman" w:hAnsi="Times New Roman" w:cs="Times New Roman"/>
          <w:sz w:val="28"/>
          <w:szCs w:val="28"/>
        </w:rPr>
        <w:t>Отсутствуют</w:t>
      </w:r>
      <w:r w:rsidR="00AD5E1C" w:rsidRPr="005D6C72">
        <w:rPr>
          <w:rFonts w:ascii="Times New Roman" w:hAnsi="Times New Roman" w:cs="Times New Roman"/>
          <w:sz w:val="28"/>
          <w:szCs w:val="28"/>
        </w:rPr>
        <w:t xml:space="preserve"> (0%)</w:t>
      </w:r>
      <w:r w:rsidRPr="005D6C72">
        <w:rPr>
          <w:rFonts w:ascii="Times New Roman" w:hAnsi="Times New Roman" w:cs="Times New Roman"/>
          <w:sz w:val="28"/>
          <w:szCs w:val="28"/>
        </w:rPr>
        <w:t xml:space="preserve"> общеобразовательные</w:t>
      </w:r>
      <w:r w:rsidR="00336172" w:rsidRPr="005D6C72">
        <w:rPr>
          <w:rFonts w:ascii="Times New Roman" w:hAnsi="Times New Roman" w:cs="Times New Roman"/>
          <w:sz w:val="28"/>
          <w:szCs w:val="28"/>
        </w:rPr>
        <w:t xml:space="preserve"> организации</w:t>
      </w:r>
      <w:r w:rsidRPr="005D6C72">
        <w:rPr>
          <w:rFonts w:ascii="Times New Roman" w:hAnsi="Times New Roman" w:cs="Times New Roman"/>
          <w:sz w:val="28"/>
          <w:szCs w:val="28"/>
        </w:rPr>
        <w:t>, в которых</w:t>
      </w:r>
      <w:r w:rsidR="007346E1" w:rsidRPr="005D6C72">
        <w:rPr>
          <w:rFonts w:ascii="Times New Roman" w:hAnsi="Times New Roman" w:cs="Times New Roman"/>
          <w:sz w:val="28"/>
          <w:szCs w:val="28"/>
        </w:rPr>
        <w:t xml:space="preserve"> доля педагогических работников, аттестованных на квалификационные к</w:t>
      </w:r>
      <w:r w:rsidR="006003CA" w:rsidRPr="005D6C72">
        <w:rPr>
          <w:rFonts w:ascii="Times New Roman" w:hAnsi="Times New Roman" w:cs="Times New Roman"/>
          <w:sz w:val="28"/>
          <w:szCs w:val="28"/>
        </w:rPr>
        <w:t>атегории, (данные по итогам 2022/2023</w:t>
      </w:r>
      <w:r w:rsidR="007346E1" w:rsidRPr="005D6C72">
        <w:rPr>
          <w:rFonts w:ascii="Times New Roman" w:hAnsi="Times New Roman" w:cs="Times New Roman"/>
          <w:sz w:val="28"/>
          <w:szCs w:val="28"/>
        </w:rPr>
        <w:t xml:space="preserve"> учебного года) составила 100%.</w:t>
      </w:r>
    </w:p>
    <w:p w14:paraId="39EC59D3" w14:textId="4ED0F7A6" w:rsidR="007346E1" w:rsidRPr="005D6C72" w:rsidRDefault="007346E1" w:rsidP="00B7185F">
      <w:pPr>
        <w:spacing w:after="0"/>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336172" w:rsidRPr="005D6C72">
        <w:rPr>
          <w:rFonts w:ascii="Times New Roman" w:hAnsi="Times New Roman" w:cs="Times New Roman"/>
          <w:sz w:val="28"/>
          <w:szCs w:val="28"/>
        </w:rPr>
        <w:t>1 (100</w:t>
      </w:r>
      <w:r w:rsidRPr="005D6C72">
        <w:rPr>
          <w:rFonts w:ascii="Times New Roman" w:hAnsi="Times New Roman" w:cs="Times New Roman"/>
          <w:sz w:val="28"/>
          <w:szCs w:val="28"/>
        </w:rPr>
        <w:t>%)</w:t>
      </w:r>
      <w:r w:rsidR="00336172" w:rsidRPr="005D6C72">
        <w:rPr>
          <w:rFonts w:ascii="Times New Roman" w:hAnsi="Times New Roman" w:cs="Times New Roman"/>
          <w:sz w:val="28"/>
          <w:szCs w:val="28"/>
        </w:rPr>
        <w:t xml:space="preserve"> общеобразовательной организации</w:t>
      </w:r>
      <w:r w:rsidRPr="005D6C72">
        <w:rPr>
          <w:rFonts w:ascii="Times New Roman" w:hAnsi="Times New Roman" w:cs="Times New Roman"/>
          <w:sz w:val="28"/>
          <w:szCs w:val="28"/>
        </w:rPr>
        <w:t xml:space="preserve"> доля педагогических работников, прошедших повышение квалификации в течение последних </w:t>
      </w:r>
      <w:r w:rsidR="008E0A03" w:rsidRPr="005D6C72">
        <w:rPr>
          <w:rFonts w:ascii="Times New Roman" w:hAnsi="Times New Roman" w:cs="Times New Roman"/>
          <w:sz w:val="28"/>
          <w:szCs w:val="28"/>
        </w:rPr>
        <w:t>трех лет</w:t>
      </w:r>
      <w:r w:rsidR="006003CA" w:rsidRPr="005D6C72">
        <w:rPr>
          <w:rFonts w:ascii="Times New Roman" w:hAnsi="Times New Roman" w:cs="Times New Roman"/>
          <w:sz w:val="28"/>
          <w:szCs w:val="28"/>
        </w:rPr>
        <w:t xml:space="preserve"> (данные по итогам 2022/2023</w:t>
      </w:r>
      <w:r w:rsidRPr="005D6C72">
        <w:rPr>
          <w:rFonts w:ascii="Times New Roman" w:hAnsi="Times New Roman" w:cs="Times New Roman"/>
          <w:sz w:val="28"/>
          <w:szCs w:val="28"/>
        </w:rPr>
        <w:t xml:space="preserve"> учебного года)</w:t>
      </w:r>
      <w:r w:rsidR="008E0A03" w:rsidRPr="005D6C72">
        <w:rPr>
          <w:rFonts w:ascii="Times New Roman" w:hAnsi="Times New Roman" w:cs="Times New Roman"/>
          <w:sz w:val="28"/>
          <w:szCs w:val="28"/>
        </w:rPr>
        <w:t>,</w:t>
      </w:r>
      <w:r w:rsidRPr="005D6C72">
        <w:rPr>
          <w:rFonts w:ascii="Times New Roman" w:hAnsi="Times New Roman" w:cs="Times New Roman"/>
          <w:sz w:val="28"/>
          <w:szCs w:val="28"/>
        </w:rPr>
        <w:t xml:space="preserve"> составила 100%.</w:t>
      </w:r>
    </w:p>
    <w:p w14:paraId="3B3EB6CA" w14:textId="080E5715" w:rsidR="007346E1" w:rsidRPr="005D6C72" w:rsidRDefault="007346E1" w:rsidP="00B7185F">
      <w:pPr>
        <w:spacing w:after="0"/>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336172" w:rsidRPr="005D6C72">
        <w:rPr>
          <w:rFonts w:ascii="Times New Roman" w:hAnsi="Times New Roman" w:cs="Times New Roman"/>
          <w:sz w:val="28"/>
          <w:szCs w:val="28"/>
        </w:rPr>
        <w:t>1 (100</w:t>
      </w:r>
      <w:r w:rsidR="008E0A03" w:rsidRPr="005D6C72">
        <w:rPr>
          <w:rFonts w:ascii="Times New Roman" w:hAnsi="Times New Roman" w:cs="Times New Roman"/>
          <w:sz w:val="28"/>
          <w:szCs w:val="28"/>
        </w:rPr>
        <w:t>%) общеобразовательной организации</w:t>
      </w:r>
      <w:r w:rsidRPr="005D6C72">
        <w:rPr>
          <w:rFonts w:ascii="Times New Roman" w:hAnsi="Times New Roman" w:cs="Times New Roman"/>
          <w:sz w:val="28"/>
          <w:szCs w:val="28"/>
        </w:rPr>
        <w:t xml:space="preserve"> имеются программ</w:t>
      </w:r>
      <w:r w:rsidR="008E0A03" w:rsidRPr="005D6C72">
        <w:rPr>
          <w:rFonts w:ascii="Times New Roman" w:hAnsi="Times New Roman" w:cs="Times New Roman"/>
          <w:sz w:val="28"/>
          <w:szCs w:val="28"/>
        </w:rPr>
        <w:t>ы</w:t>
      </w:r>
      <w:r w:rsidRPr="005D6C72">
        <w:rPr>
          <w:rFonts w:ascii="Times New Roman" w:hAnsi="Times New Roman" w:cs="Times New Roman"/>
          <w:sz w:val="28"/>
          <w:szCs w:val="28"/>
        </w:rPr>
        <w:t xml:space="preserve"> профессионального роста педагогов.</w:t>
      </w:r>
    </w:p>
    <w:p w14:paraId="6FF733A1" w14:textId="6692748E" w:rsidR="007346E1" w:rsidRPr="005D6C72" w:rsidRDefault="00C7532E" w:rsidP="00B7185F">
      <w:pPr>
        <w:spacing w:after="0"/>
        <w:ind w:firstLine="709"/>
        <w:jc w:val="both"/>
        <w:rPr>
          <w:rFonts w:ascii="Times New Roman" w:hAnsi="Times New Roman" w:cs="Times New Roman"/>
          <w:sz w:val="28"/>
          <w:szCs w:val="28"/>
        </w:rPr>
      </w:pPr>
      <w:r w:rsidRPr="005D6C72">
        <w:rPr>
          <w:rFonts w:ascii="Times New Roman" w:hAnsi="Times New Roman" w:cs="Times New Roman"/>
          <w:sz w:val="28"/>
          <w:szCs w:val="28"/>
        </w:rPr>
        <w:t>Отсутствуют</w:t>
      </w:r>
      <w:r w:rsidR="00AD5E1C" w:rsidRPr="005D6C72">
        <w:rPr>
          <w:rFonts w:ascii="Times New Roman" w:hAnsi="Times New Roman" w:cs="Times New Roman"/>
          <w:sz w:val="28"/>
          <w:szCs w:val="28"/>
        </w:rPr>
        <w:t xml:space="preserve"> (0%)</w:t>
      </w:r>
      <w:r w:rsidRPr="005D6C72">
        <w:rPr>
          <w:rFonts w:ascii="Times New Roman" w:hAnsi="Times New Roman" w:cs="Times New Roman"/>
          <w:sz w:val="28"/>
          <w:szCs w:val="28"/>
        </w:rPr>
        <w:t xml:space="preserve"> </w:t>
      </w:r>
      <w:r w:rsidR="008E0A03" w:rsidRPr="005D6C72">
        <w:rPr>
          <w:rFonts w:ascii="Times New Roman" w:hAnsi="Times New Roman" w:cs="Times New Roman"/>
          <w:sz w:val="28"/>
          <w:szCs w:val="28"/>
        </w:rPr>
        <w:t>общеобразовательные</w:t>
      </w:r>
      <w:r w:rsidR="00336172" w:rsidRPr="005D6C72">
        <w:rPr>
          <w:rFonts w:ascii="Times New Roman" w:hAnsi="Times New Roman" w:cs="Times New Roman"/>
          <w:sz w:val="28"/>
          <w:szCs w:val="28"/>
        </w:rPr>
        <w:t xml:space="preserve"> организации</w:t>
      </w:r>
      <w:r w:rsidRPr="005D6C72">
        <w:rPr>
          <w:rFonts w:ascii="Times New Roman" w:hAnsi="Times New Roman" w:cs="Times New Roman"/>
          <w:sz w:val="28"/>
          <w:szCs w:val="28"/>
        </w:rPr>
        <w:t>, в которых</w:t>
      </w:r>
      <w:r w:rsidR="007346E1" w:rsidRPr="005D6C72">
        <w:rPr>
          <w:rFonts w:ascii="Times New Roman" w:hAnsi="Times New Roman" w:cs="Times New Roman"/>
          <w:sz w:val="28"/>
          <w:szCs w:val="28"/>
        </w:rPr>
        <w:t xml:space="preserve"> доля педагогических работников в возрасте </w:t>
      </w:r>
      <w:r w:rsidR="006003CA" w:rsidRPr="005D6C72">
        <w:rPr>
          <w:rFonts w:ascii="Times New Roman" w:hAnsi="Times New Roman" w:cs="Times New Roman"/>
          <w:sz w:val="28"/>
          <w:szCs w:val="28"/>
        </w:rPr>
        <w:t>до 35 лет (данные по итогам 2022/2023</w:t>
      </w:r>
      <w:r w:rsidR="007346E1" w:rsidRPr="005D6C72">
        <w:rPr>
          <w:rFonts w:ascii="Times New Roman" w:hAnsi="Times New Roman" w:cs="Times New Roman"/>
          <w:sz w:val="28"/>
          <w:szCs w:val="28"/>
        </w:rPr>
        <w:t xml:space="preserve"> учебного года) составила 20% и выше. </w:t>
      </w:r>
    </w:p>
    <w:p w14:paraId="29AE9B94" w14:textId="46464FA2" w:rsidR="007346E1" w:rsidRPr="005D6C72" w:rsidRDefault="007346E1" w:rsidP="00741F70">
      <w:pPr>
        <w:spacing w:before="120" w:after="120"/>
        <w:jc w:val="both"/>
        <w:rPr>
          <w:rFonts w:ascii="Times New Roman" w:hAnsi="Times New Roman" w:cs="Times New Roman"/>
          <w:sz w:val="28"/>
          <w:szCs w:val="28"/>
        </w:rPr>
      </w:pPr>
    </w:p>
    <w:p w14:paraId="7EA871FA" w14:textId="77777777" w:rsidR="00D958B4" w:rsidRPr="005D6C72" w:rsidRDefault="00D958B4" w:rsidP="008B6DF1">
      <w:pPr>
        <w:spacing w:before="120" w:after="120"/>
        <w:ind w:firstLine="709"/>
        <w:jc w:val="center"/>
        <w:rPr>
          <w:rFonts w:ascii="Times New Roman" w:hAnsi="Times New Roman" w:cs="Times New Roman"/>
          <w:b/>
          <w:sz w:val="28"/>
          <w:szCs w:val="28"/>
        </w:rPr>
        <w:sectPr w:rsidR="00D958B4" w:rsidRPr="005D6C72">
          <w:pgSz w:w="11906" w:h="16838"/>
          <w:pgMar w:top="1134" w:right="850" w:bottom="1134" w:left="1701" w:header="708" w:footer="708" w:gutter="0"/>
          <w:cols w:space="708"/>
          <w:docGrid w:linePitch="360"/>
        </w:sectPr>
      </w:pPr>
    </w:p>
    <w:p w14:paraId="6DB3F4EA" w14:textId="4B322173" w:rsidR="00180176" w:rsidRPr="005D6C72" w:rsidRDefault="00E73F5E" w:rsidP="008B6DF1">
      <w:pPr>
        <w:pStyle w:val="2"/>
        <w:spacing w:before="120" w:after="120"/>
        <w:jc w:val="center"/>
        <w:rPr>
          <w:rFonts w:ascii="Times New Roman" w:hAnsi="Times New Roman" w:cs="Times New Roman"/>
          <w:b/>
          <w:color w:val="auto"/>
          <w:sz w:val="28"/>
          <w:szCs w:val="28"/>
        </w:rPr>
      </w:pPr>
      <w:bookmarkStart w:id="7" w:name="_Toc174446459"/>
      <w:r w:rsidRPr="005D6C72">
        <w:rPr>
          <w:rFonts w:ascii="Times New Roman" w:hAnsi="Times New Roman" w:cs="Times New Roman"/>
          <w:b/>
          <w:color w:val="auto"/>
          <w:sz w:val="28"/>
          <w:szCs w:val="28"/>
        </w:rPr>
        <w:lastRenderedPageBreak/>
        <w:t>5</w:t>
      </w:r>
      <w:r w:rsidR="00180176" w:rsidRPr="005D6C72">
        <w:rPr>
          <w:rFonts w:ascii="Times New Roman" w:hAnsi="Times New Roman" w:cs="Times New Roman"/>
          <w:b/>
          <w:color w:val="auto"/>
          <w:sz w:val="28"/>
          <w:szCs w:val="28"/>
        </w:rPr>
        <w:t>. Образовательные организации дополнительного профессионального образования</w:t>
      </w:r>
      <w:bookmarkEnd w:id="7"/>
    </w:p>
    <w:p w14:paraId="16E8FBC3" w14:textId="1058F0F1" w:rsidR="00D958B4" w:rsidRPr="005D6C72" w:rsidRDefault="00E55DC3" w:rsidP="00AB642A">
      <w:pPr>
        <w:spacing w:before="120" w:after="120" w:line="240" w:lineRule="auto"/>
        <w:ind w:firstLine="1069"/>
        <w:jc w:val="both"/>
      </w:pPr>
      <w:r>
        <w:rPr>
          <w:rFonts w:ascii="Times New Roman" w:eastAsia="Times New Roman" w:hAnsi="Times New Roman" w:cs="Times New Roman"/>
          <w:sz w:val="28"/>
          <w:szCs w:val="28"/>
          <w:lang w:eastAsia="ru-RU"/>
        </w:rPr>
        <w:t>В мониторинге приняла</w:t>
      </w:r>
      <w:r w:rsidR="00AB642A" w:rsidRPr="005D6C72">
        <w:rPr>
          <w:rFonts w:ascii="Times New Roman" w:eastAsia="Times New Roman" w:hAnsi="Times New Roman" w:cs="Times New Roman"/>
          <w:sz w:val="28"/>
          <w:szCs w:val="28"/>
          <w:lang w:eastAsia="ru-RU"/>
        </w:rPr>
        <w:t xml:space="preserve"> участие </w:t>
      </w:r>
      <w:r>
        <w:rPr>
          <w:rFonts w:ascii="Times New Roman" w:eastAsia="Times New Roman" w:hAnsi="Times New Roman" w:cs="Times New Roman"/>
          <w:sz w:val="28"/>
          <w:szCs w:val="28"/>
          <w:lang w:eastAsia="ru-RU"/>
        </w:rPr>
        <w:t>1</w:t>
      </w:r>
      <w:r w:rsidR="00AB642A" w:rsidRPr="005D6C7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образовательная организация</w:t>
      </w:r>
      <w:r w:rsidR="00AB642A">
        <w:rPr>
          <w:rFonts w:ascii="Times New Roman" w:eastAsia="Times New Roman" w:hAnsi="Times New Roman" w:cs="Times New Roman"/>
          <w:sz w:val="28"/>
          <w:szCs w:val="28"/>
          <w:lang w:eastAsia="ru-RU"/>
        </w:rPr>
        <w:t xml:space="preserve"> дополнительного </w:t>
      </w:r>
      <w:r>
        <w:rPr>
          <w:rFonts w:ascii="Times New Roman" w:eastAsia="Times New Roman" w:hAnsi="Times New Roman" w:cs="Times New Roman"/>
          <w:sz w:val="28"/>
          <w:szCs w:val="28"/>
          <w:lang w:eastAsia="ru-RU"/>
        </w:rPr>
        <w:t xml:space="preserve">профессионального </w:t>
      </w:r>
      <w:r w:rsidR="00AB642A">
        <w:rPr>
          <w:rFonts w:ascii="Times New Roman" w:eastAsia="Times New Roman" w:hAnsi="Times New Roman" w:cs="Times New Roman"/>
          <w:sz w:val="28"/>
          <w:szCs w:val="28"/>
          <w:lang w:eastAsia="ru-RU"/>
        </w:rPr>
        <w:t>образования</w:t>
      </w:r>
      <w:r w:rsidR="00AB642A" w:rsidRPr="005D6C72">
        <w:rPr>
          <w:rFonts w:ascii="Times New Roman" w:eastAsia="Times New Roman" w:hAnsi="Times New Roman" w:cs="Times New Roman"/>
          <w:sz w:val="28"/>
          <w:szCs w:val="28"/>
          <w:lang w:eastAsia="ru-RU"/>
        </w:rPr>
        <w:t xml:space="preserve"> Кировской области</w:t>
      </w:r>
      <w:r w:rsidR="00AB642A">
        <w:rPr>
          <w:rFonts w:ascii="Times New Roman" w:eastAsia="Times New Roman" w:hAnsi="Times New Roman" w:cs="Times New Roman"/>
          <w:sz w:val="28"/>
          <w:szCs w:val="28"/>
          <w:lang w:eastAsia="ru-RU"/>
        </w:rPr>
        <w:t>. Оценка эффективности руководителей шла по</w:t>
      </w:r>
      <w:r>
        <w:rPr>
          <w:rFonts w:ascii="Times New Roman" w:eastAsia="Times New Roman" w:hAnsi="Times New Roman" w:cs="Times New Roman"/>
          <w:sz w:val="28"/>
          <w:szCs w:val="28"/>
          <w:lang w:eastAsia="ru-RU"/>
        </w:rPr>
        <w:t xml:space="preserve"> 25</w:t>
      </w:r>
      <w:r w:rsidR="00AB642A">
        <w:rPr>
          <w:rFonts w:ascii="Times New Roman" w:eastAsia="Times New Roman" w:hAnsi="Times New Roman" w:cs="Times New Roman"/>
          <w:sz w:val="28"/>
          <w:szCs w:val="28"/>
          <w:lang w:eastAsia="ru-RU"/>
        </w:rPr>
        <w:t xml:space="preserve"> критериям. Итоги результатов представлены в таблице:</w:t>
      </w:r>
    </w:p>
    <w:tbl>
      <w:tblPr>
        <w:tblStyle w:val="11"/>
        <w:tblW w:w="9829" w:type="dxa"/>
        <w:tblInd w:w="-431" w:type="dxa"/>
        <w:tblLayout w:type="fixed"/>
        <w:tblLook w:val="06A0" w:firstRow="1" w:lastRow="0" w:firstColumn="1" w:lastColumn="0" w:noHBand="1" w:noVBand="1"/>
      </w:tblPr>
      <w:tblGrid>
        <w:gridCol w:w="1560"/>
        <w:gridCol w:w="1701"/>
        <w:gridCol w:w="1701"/>
        <w:gridCol w:w="1701"/>
        <w:gridCol w:w="1560"/>
        <w:gridCol w:w="1606"/>
      </w:tblGrid>
      <w:tr w:rsidR="005D6C72" w:rsidRPr="005D6C72" w14:paraId="3AC1F19B" w14:textId="77777777" w:rsidTr="00423500">
        <w:tc>
          <w:tcPr>
            <w:tcW w:w="4962" w:type="dxa"/>
            <w:gridSpan w:val="3"/>
            <w:tcBorders>
              <w:bottom w:val="single" w:sz="4" w:space="0" w:color="auto"/>
            </w:tcBorders>
          </w:tcPr>
          <w:p w14:paraId="2BC7A7E0" w14:textId="707644E2" w:rsidR="00180176" w:rsidRPr="00423500" w:rsidRDefault="00423500" w:rsidP="00423500">
            <w:pPr>
              <w:tabs>
                <w:tab w:val="left" w:pos="993"/>
              </w:tabs>
              <w:contextualSpacing/>
              <w:jc w:val="center"/>
              <w:rPr>
                <w:rFonts w:ascii="Times New Roman" w:eastAsia="Times New Roman" w:hAnsi="Times New Roman" w:cs="Times New Roman"/>
                <w:sz w:val="24"/>
                <w:szCs w:val="24"/>
              </w:rPr>
            </w:pPr>
            <w:r w:rsidRPr="00423500">
              <w:rPr>
                <w:rFonts w:ascii="Times New Roman" w:eastAsia="Times New Roman" w:hAnsi="Times New Roman" w:cs="Times New Roman"/>
                <w:sz w:val="24"/>
                <w:szCs w:val="24"/>
              </w:rPr>
              <w:t>Степень эффективности</w:t>
            </w:r>
            <w:r>
              <w:rPr>
                <w:rFonts w:ascii="Times New Roman" w:eastAsia="Times New Roman" w:hAnsi="Times New Roman" w:cs="Times New Roman"/>
                <w:sz w:val="24"/>
                <w:szCs w:val="24"/>
              </w:rPr>
              <w:t xml:space="preserve"> 2022 год</w:t>
            </w:r>
          </w:p>
        </w:tc>
        <w:tc>
          <w:tcPr>
            <w:tcW w:w="4867" w:type="dxa"/>
            <w:gridSpan w:val="3"/>
          </w:tcPr>
          <w:p w14:paraId="25800163" w14:textId="1544C7EB" w:rsidR="00180176" w:rsidRPr="00423500" w:rsidRDefault="00180176" w:rsidP="00423500">
            <w:pPr>
              <w:tabs>
                <w:tab w:val="left" w:pos="993"/>
              </w:tabs>
              <w:ind w:left="34" w:firstLine="709"/>
              <w:contextualSpacing/>
              <w:jc w:val="center"/>
              <w:rPr>
                <w:rFonts w:ascii="Times New Roman" w:eastAsia="Times New Roman" w:hAnsi="Times New Roman" w:cs="Times New Roman"/>
                <w:sz w:val="24"/>
                <w:szCs w:val="24"/>
              </w:rPr>
            </w:pPr>
            <w:r w:rsidRPr="00423500">
              <w:rPr>
                <w:rFonts w:ascii="Times New Roman" w:eastAsia="Times New Roman" w:hAnsi="Times New Roman" w:cs="Times New Roman"/>
                <w:sz w:val="24"/>
                <w:szCs w:val="24"/>
              </w:rPr>
              <w:t>Степень эффективности</w:t>
            </w:r>
            <w:r w:rsidR="00423500">
              <w:rPr>
                <w:rFonts w:ascii="Times New Roman" w:eastAsia="Times New Roman" w:hAnsi="Times New Roman" w:cs="Times New Roman"/>
                <w:sz w:val="24"/>
                <w:szCs w:val="24"/>
              </w:rPr>
              <w:t xml:space="preserve"> 2023 год</w:t>
            </w:r>
          </w:p>
        </w:tc>
      </w:tr>
      <w:tr w:rsidR="00423500" w:rsidRPr="005D6C72" w14:paraId="7D67A0BC" w14:textId="77777777" w:rsidTr="00423500">
        <w:tc>
          <w:tcPr>
            <w:tcW w:w="1560" w:type="dxa"/>
            <w:tcBorders>
              <w:top w:val="single" w:sz="4" w:space="0" w:color="auto"/>
              <w:right w:val="single" w:sz="4" w:space="0" w:color="auto"/>
            </w:tcBorders>
          </w:tcPr>
          <w:p w14:paraId="1FD76711" w14:textId="77777777" w:rsidR="00423500" w:rsidRPr="00423500" w:rsidRDefault="00423500" w:rsidP="00423500">
            <w:pPr>
              <w:tabs>
                <w:tab w:val="left" w:pos="993"/>
              </w:tabs>
              <w:contextualSpacing/>
              <w:jc w:val="center"/>
              <w:rPr>
                <w:rFonts w:ascii="Times New Roman" w:eastAsia="Times New Roman" w:hAnsi="Times New Roman" w:cs="Times New Roman"/>
                <w:sz w:val="24"/>
                <w:szCs w:val="24"/>
              </w:rPr>
            </w:pPr>
            <w:r w:rsidRPr="00423500">
              <w:rPr>
                <w:rFonts w:ascii="Times New Roman" w:eastAsia="Times New Roman" w:hAnsi="Times New Roman" w:cs="Times New Roman"/>
                <w:sz w:val="24"/>
                <w:szCs w:val="24"/>
              </w:rPr>
              <w:t>высокая</w:t>
            </w:r>
          </w:p>
          <w:p w14:paraId="3D5E9B74" w14:textId="2599A87B" w:rsidR="00423500" w:rsidRPr="00423500" w:rsidRDefault="00423500" w:rsidP="00423500">
            <w:pPr>
              <w:contextualSpacing/>
              <w:jc w:val="center"/>
              <w:rPr>
                <w:sz w:val="24"/>
                <w:szCs w:val="24"/>
              </w:rPr>
            </w:pPr>
            <w:r w:rsidRPr="00423500">
              <w:rPr>
                <w:rFonts w:ascii="Times New Roman" w:eastAsia="Times New Roman" w:hAnsi="Times New Roman" w:cs="Times New Roman"/>
                <w:sz w:val="24"/>
                <w:szCs w:val="24"/>
              </w:rPr>
              <w:t>(25-20 баллов)</w:t>
            </w:r>
          </w:p>
        </w:tc>
        <w:tc>
          <w:tcPr>
            <w:tcW w:w="1701" w:type="dxa"/>
            <w:tcBorders>
              <w:top w:val="single" w:sz="4" w:space="0" w:color="auto"/>
              <w:left w:val="single" w:sz="4" w:space="0" w:color="auto"/>
              <w:right w:val="single" w:sz="4" w:space="0" w:color="auto"/>
            </w:tcBorders>
          </w:tcPr>
          <w:p w14:paraId="12E13E18" w14:textId="77777777" w:rsidR="00423500" w:rsidRPr="00423500" w:rsidRDefault="00423500" w:rsidP="00423500">
            <w:pPr>
              <w:tabs>
                <w:tab w:val="left" w:pos="993"/>
              </w:tabs>
              <w:contextualSpacing/>
              <w:jc w:val="center"/>
              <w:rPr>
                <w:rFonts w:ascii="Times New Roman" w:eastAsia="Times New Roman" w:hAnsi="Times New Roman" w:cs="Times New Roman"/>
                <w:sz w:val="24"/>
                <w:szCs w:val="24"/>
              </w:rPr>
            </w:pPr>
            <w:r w:rsidRPr="00423500">
              <w:rPr>
                <w:rFonts w:ascii="Times New Roman" w:eastAsia="Times New Roman" w:hAnsi="Times New Roman" w:cs="Times New Roman"/>
                <w:sz w:val="24"/>
                <w:szCs w:val="24"/>
              </w:rPr>
              <w:t>средняя</w:t>
            </w:r>
          </w:p>
          <w:p w14:paraId="24123315" w14:textId="6617D62A" w:rsidR="00423500" w:rsidRPr="00423500" w:rsidRDefault="00423500" w:rsidP="00423500">
            <w:pPr>
              <w:ind w:firstLine="32"/>
              <w:contextualSpacing/>
              <w:jc w:val="center"/>
              <w:rPr>
                <w:sz w:val="24"/>
                <w:szCs w:val="24"/>
              </w:rPr>
            </w:pPr>
            <w:r w:rsidRPr="00423500">
              <w:rPr>
                <w:rFonts w:ascii="Times New Roman" w:eastAsia="Times New Roman" w:hAnsi="Times New Roman" w:cs="Times New Roman"/>
                <w:sz w:val="24"/>
                <w:szCs w:val="24"/>
              </w:rPr>
              <w:t>(19-16 баллов)</w:t>
            </w:r>
          </w:p>
        </w:tc>
        <w:tc>
          <w:tcPr>
            <w:tcW w:w="1701" w:type="dxa"/>
            <w:tcBorders>
              <w:top w:val="single" w:sz="4" w:space="0" w:color="auto"/>
              <w:left w:val="single" w:sz="4" w:space="0" w:color="auto"/>
            </w:tcBorders>
          </w:tcPr>
          <w:p w14:paraId="3B7FF2FB" w14:textId="77777777" w:rsidR="00423500" w:rsidRPr="00423500" w:rsidRDefault="00423500" w:rsidP="00423500">
            <w:pPr>
              <w:tabs>
                <w:tab w:val="left" w:pos="993"/>
              </w:tabs>
              <w:contextualSpacing/>
              <w:jc w:val="center"/>
              <w:rPr>
                <w:rFonts w:ascii="Times New Roman" w:eastAsia="Times New Roman" w:hAnsi="Times New Roman" w:cs="Times New Roman"/>
                <w:sz w:val="24"/>
                <w:szCs w:val="24"/>
              </w:rPr>
            </w:pPr>
            <w:r w:rsidRPr="00423500">
              <w:rPr>
                <w:rFonts w:ascii="Times New Roman" w:eastAsia="Times New Roman" w:hAnsi="Times New Roman" w:cs="Times New Roman"/>
                <w:sz w:val="24"/>
                <w:szCs w:val="24"/>
              </w:rPr>
              <w:t>низкая</w:t>
            </w:r>
          </w:p>
          <w:p w14:paraId="0B5E8AE4" w14:textId="36996C56" w:rsidR="00423500" w:rsidRPr="00423500" w:rsidRDefault="00423500" w:rsidP="00423500">
            <w:pPr>
              <w:ind w:hanging="245"/>
              <w:contextualSpacing/>
              <w:jc w:val="center"/>
              <w:rPr>
                <w:sz w:val="24"/>
                <w:szCs w:val="24"/>
              </w:rPr>
            </w:pPr>
            <w:r w:rsidRPr="00423500">
              <w:rPr>
                <w:rFonts w:ascii="Times New Roman" w:eastAsia="Times New Roman" w:hAnsi="Times New Roman" w:cs="Times New Roman"/>
                <w:sz w:val="24"/>
                <w:szCs w:val="24"/>
              </w:rPr>
              <w:t>(15 и менее баллов)</w:t>
            </w:r>
          </w:p>
        </w:tc>
        <w:tc>
          <w:tcPr>
            <w:tcW w:w="1701" w:type="dxa"/>
          </w:tcPr>
          <w:p w14:paraId="717E8A4D" w14:textId="68727E27" w:rsidR="00423500" w:rsidRPr="00423500" w:rsidRDefault="00423500" w:rsidP="00423500">
            <w:pPr>
              <w:tabs>
                <w:tab w:val="left" w:pos="993"/>
              </w:tabs>
              <w:contextualSpacing/>
              <w:jc w:val="center"/>
              <w:rPr>
                <w:rFonts w:ascii="Times New Roman" w:eastAsia="Times New Roman" w:hAnsi="Times New Roman" w:cs="Times New Roman"/>
                <w:sz w:val="24"/>
                <w:szCs w:val="24"/>
              </w:rPr>
            </w:pPr>
            <w:r w:rsidRPr="00423500">
              <w:rPr>
                <w:rFonts w:ascii="Times New Roman" w:eastAsia="Times New Roman" w:hAnsi="Times New Roman" w:cs="Times New Roman"/>
                <w:sz w:val="24"/>
                <w:szCs w:val="24"/>
              </w:rPr>
              <w:t>высокая</w:t>
            </w:r>
          </w:p>
          <w:p w14:paraId="1E8CB206" w14:textId="77777777" w:rsidR="00423500" w:rsidRPr="00423500" w:rsidRDefault="00423500" w:rsidP="00423500">
            <w:pPr>
              <w:tabs>
                <w:tab w:val="left" w:pos="993"/>
              </w:tabs>
              <w:contextualSpacing/>
              <w:jc w:val="center"/>
              <w:rPr>
                <w:rFonts w:ascii="Times New Roman" w:eastAsia="Times New Roman" w:hAnsi="Times New Roman" w:cs="Times New Roman"/>
                <w:sz w:val="24"/>
                <w:szCs w:val="24"/>
              </w:rPr>
            </w:pPr>
            <w:r w:rsidRPr="00423500">
              <w:rPr>
                <w:rFonts w:ascii="Times New Roman" w:eastAsia="Times New Roman" w:hAnsi="Times New Roman" w:cs="Times New Roman"/>
                <w:sz w:val="24"/>
                <w:szCs w:val="24"/>
              </w:rPr>
              <w:t>(25-20 баллов)</w:t>
            </w:r>
          </w:p>
        </w:tc>
        <w:tc>
          <w:tcPr>
            <w:tcW w:w="1560" w:type="dxa"/>
          </w:tcPr>
          <w:p w14:paraId="16964203" w14:textId="47B2674F" w:rsidR="00423500" w:rsidRPr="00423500" w:rsidRDefault="00423500" w:rsidP="00423500">
            <w:pPr>
              <w:tabs>
                <w:tab w:val="left" w:pos="993"/>
              </w:tabs>
              <w:contextualSpacing/>
              <w:jc w:val="center"/>
              <w:rPr>
                <w:rFonts w:ascii="Times New Roman" w:eastAsia="Times New Roman" w:hAnsi="Times New Roman" w:cs="Times New Roman"/>
                <w:sz w:val="24"/>
                <w:szCs w:val="24"/>
              </w:rPr>
            </w:pPr>
            <w:r w:rsidRPr="00423500">
              <w:rPr>
                <w:rFonts w:ascii="Times New Roman" w:eastAsia="Times New Roman" w:hAnsi="Times New Roman" w:cs="Times New Roman"/>
                <w:sz w:val="24"/>
                <w:szCs w:val="24"/>
              </w:rPr>
              <w:t>средняя</w:t>
            </w:r>
          </w:p>
          <w:p w14:paraId="1D6F188D" w14:textId="77777777" w:rsidR="00423500" w:rsidRPr="00423500" w:rsidRDefault="00423500" w:rsidP="00423500">
            <w:pPr>
              <w:tabs>
                <w:tab w:val="left" w:pos="993"/>
              </w:tabs>
              <w:contextualSpacing/>
              <w:jc w:val="center"/>
              <w:rPr>
                <w:rFonts w:ascii="Times New Roman" w:eastAsia="Times New Roman" w:hAnsi="Times New Roman" w:cs="Times New Roman"/>
                <w:sz w:val="24"/>
                <w:szCs w:val="24"/>
              </w:rPr>
            </w:pPr>
            <w:r w:rsidRPr="00423500">
              <w:rPr>
                <w:rFonts w:ascii="Times New Roman" w:eastAsia="Times New Roman" w:hAnsi="Times New Roman" w:cs="Times New Roman"/>
                <w:sz w:val="24"/>
                <w:szCs w:val="24"/>
              </w:rPr>
              <w:t>(19-16 баллов)</w:t>
            </w:r>
          </w:p>
        </w:tc>
        <w:tc>
          <w:tcPr>
            <w:tcW w:w="1606" w:type="dxa"/>
          </w:tcPr>
          <w:p w14:paraId="4A0D9A2F" w14:textId="223223A2" w:rsidR="00423500" w:rsidRPr="00423500" w:rsidRDefault="00423500" w:rsidP="00423500">
            <w:pPr>
              <w:tabs>
                <w:tab w:val="left" w:pos="993"/>
              </w:tabs>
              <w:contextualSpacing/>
              <w:jc w:val="center"/>
              <w:rPr>
                <w:rFonts w:ascii="Times New Roman" w:eastAsia="Times New Roman" w:hAnsi="Times New Roman" w:cs="Times New Roman"/>
                <w:sz w:val="24"/>
                <w:szCs w:val="24"/>
              </w:rPr>
            </w:pPr>
            <w:r w:rsidRPr="00423500">
              <w:rPr>
                <w:rFonts w:ascii="Times New Roman" w:eastAsia="Times New Roman" w:hAnsi="Times New Roman" w:cs="Times New Roman"/>
                <w:sz w:val="24"/>
                <w:szCs w:val="24"/>
              </w:rPr>
              <w:t>низкая</w:t>
            </w:r>
          </w:p>
          <w:p w14:paraId="06E0E96D" w14:textId="77777777" w:rsidR="00423500" w:rsidRPr="00423500" w:rsidRDefault="00423500" w:rsidP="00423500">
            <w:pPr>
              <w:tabs>
                <w:tab w:val="left" w:pos="993"/>
              </w:tabs>
              <w:contextualSpacing/>
              <w:jc w:val="center"/>
              <w:rPr>
                <w:rFonts w:ascii="Times New Roman" w:eastAsia="Times New Roman" w:hAnsi="Times New Roman" w:cs="Times New Roman"/>
                <w:sz w:val="24"/>
                <w:szCs w:val="24"/>
              </w:rPr>
            </w:pPr>
            <w:r w:rsidRPr="00423500">
              <w:rPr>
                <w:rFonts w:ascii="Times New Roman" w:eastAsia="Times New Roman" w:hAnsi="Times New Roman" w:cs="Times New Roman"/>
                <w:sz w:val="24"/>
                <w:szCs w:val="24"/>
              </w:rPr>
              <w:t>(15 и менее баллов)</w:t>
            </w:r>
          </w:p>
        </w:tc>
      </w:tr>
      <w:tr w:rsidR="00423500" w:rsidRPr="005D6C72" w14:paraId="28227E5D" w14:textId="77777777" w:rsidTr="00423500">
        <w:tc>
          <w:tcPr>
            <w:tcW w:w="1560" w:type="dxa"/>
            <w:tcBorders>
              <w:right w:val="single" w:sz="4" w:space="0" w:color="auto"/>
            </w:tcBorders>
            <w:vAlign w:val="center"/>
          </w:tcPr>
          <w:p w14:paraId="0C552984" w14:textId="77777777" w:rsidR="00423500" w:rsidRPr="00423500" w:rsidRDefault="00423500" w:rsidP="00423500">
            <w:pPr>
              <w:tabs>
                <w:tab w:val="left" w:pos="993"/>
              </w:tabs>
              <w:contextualSpacing/>
              <w:jc w:val="center"/>
              <w:rPr>
                <w:rFonts w:ascii="Times New Roman" w:eastAsia="Times New Roman" w:hAnsi="Times New Roman" w:cs="Times New Roman"/>
                <w:sz w:val="24"/>
                <w:szCs w:val="24"/>
              </w:rPr>
            </w:pPr>
            <w:r w:rsidRPr="00423500">
              <w:rPr>
                <w:rFonts w:ascii="Times New Roman" w:eastAsia="Times New Roman" w:hAnsi="Times New Roman" w:cs="Times New Roman"/>
                <w:sz w:val="24"/>
                <w:szCs w:val="24"/>
              </w:rPr>
              <w:t>0 организаций</w:t>
            </w:r>
          </w:p>
          <w:p w14:paraId="0B8E3799" w14:textId="3A265963" w:rsidR="00423500" w:rsidRPr="00423500" w:rsidRDefault="00423500" w:rsidP="00423500">
            <w:pPr>
              <w:tabs>
                <w:tab w:val="left" w:pos="993"/>
              </w:tabs>
              <w:contextualSpacing/>
              <w:jc w:val="center"/>
              <w:rPr>
                <w:rFonts w:ascii="Times New Roman" w:eastAsia="Times New Roman" w:hAnsi="Times New Roman" w:cs="Times New Roman"/>
                <w:sz w:val="24"/>
                <w:szCs w:val="24"/>
              </w:rPr>
            </w:pPr>
            <w:r w:rsidRPr="00423500">
              <w:rPr>
                <w:rFonts w:ascii="Times New Roman" w:eastAsia="Times New Roman" w:hAnsi="Times New Roman" w:cs="Times New Roman"/>
                <w:sz w:val="24"/>
                <w:szCs w:val="24"/>
              </w:rPr>
              <w:t>(0% от общего количества ОО данного типа)</w:t>
            </w:r>
          </w:p>
        </w:tc>
        <w:tc>
          <w:tcPr>
            <w:tcW w:w="1701" w:type="dxa"/>
            <w:tcBorders>
              <w:left w:val="single" w:sz="4" w:space="0" w:color="auto"/>
              <w:right w:val="single" w:sz="4" w:space="0" w:color="auto"/>
            </w:tcBorders>
          </w:tcPr>
          <w:p w14:paraId="0F73E82E" w14:textId="57DB8AB8" w:rsidR="00423500" w:rsidRDefault="00423500" w:rsidP="00423500">
            <w:pPr>
              <w:tabs>
                <w:tab w:val="left" w:pos="993"/>
              </w:tabs>
              <w:contextualSpacing/>
              <w:jc w:val="center"/>
              <w:rPr>
                <w:rFonts w:ascii="Times New Roman" w:eastAsia="Times New Roman" w:hAnsi="Times New Roman" w:cs="Times New Roman"/>
                <w:sz w:val="24"/>
                <w:szCs w:val="24"/>
              </w:rPr>
            </w:pPr>
            <w:r w:rsidRPr="00423500">
              <w:rPr>
                <w:rFonts w:ascii="Times New Roman" w:eastAsia="Times New Roman" w:hAnsi="Times New Roman" w:cs="Times New Roman"/>
                <w:sz w:val="24"/>
                <w:szCs w:val="24"/>
              </w:rPr>
              <w:t>1</w:t>
            </w:r>
          </w:p>
          <w:p w14:paraId="6C3FF9C9" w14:textId="7C7AD615" w:rsidR="00423500" w:rsidRPr="00423500" w:rsidRDefault="00423500" w:rsidP="00423500">
            <w:pPr>
              <w:tabs>
                <w:tab w:val="left" w:pos="993"/>
              </w:tabs>
              <w:contextualSpacing/>
              <w:jc w:val="center"/>
              <w:rPr>
                <w:rFonts w:ascii="Times New Roman" w:eastAsia="Times New Roman" w:hAnsi="Times New Roman" w:cs="Times New Roman"/>
                <w:sz w:val="24"/>
                <w:szCs w:val="24"/>
              </w:rPr>
            </w:pPr>
            <w:r w:rsidRPr="00423500">
              <w:rPr>
                <w:rFonts w:ascii="Times New Roman" w:eastAsia="Times New Roman" w:hAnsi="Times New Roman" w:cs="Times New Roman"/>
                <w:sz w:val="24"/>
                <w:szCs w:val="24"/>
              </w:rPr>
              <w:t>организация</w:t>
            </w:r>
          </w:p>
          <w:p w14:paraId="6A61F1CF" w14:textId="6D5E9784" w:rsidR="00423500" w:rsidRPr="00423500" w:rsidRDefault="00423500" w:rsidP="00423500">
            <w:pPr>
              <w:tabs>
                <w:tab w:val="left" w:pos="993"/>
              </w:tabs>
              <w:contextualSpacing/>
              <w:jc w:val="center"/>
              <w:rPr>
                <w:rFonts w:ascii="Times New Roman" w:eastAsia="Times New Roman" w:hAnsi="Times New Roman" w:cs="Times New Roman"/>
                <w:sz w:val="24"/>
                <w:szCs w:val="24"/>
              </w:rPr>
            </w:pPr>
            <w:r w:rsidRPr="00423500">
              <w:rPr>
                <w:rFonts w:ascii="Times New Roman" w:eastAsia="Times New Roman" w:hAnsi="Times New Roman" w:cs="Times New Roman"/>
                <w:sz w:val="24"/>
                <w:szCs w:val="24"/>
              </w:rPr>
              <w:t>(100% от общего количества ОО данного типа)</w:t>
            </w:r>
          </w:p>
        </w:tc>
        <w:tc>
          <w:tcPr>
            <w:tcW w:w="1701" w:type="dxa"/>
            <w:tcBorders>
              <w:left w:val="single" w:sz="4" w:space="0" w:color="auto"/>
            </w:tcBorders>
          </w:tcPr>
          <w:p w14:paraId="4145495D" w14:textId="1C658B04" w:rsidR="00423500" w:rsidRDefault="00423500" w:rsidP="00423500">
            <w:pPr>
              <w:tabs>
                <w:tab w:val="left" w:pos="993"/>
              </w:tabs>
              <w:contextualSpacing/>
              <w:jc w:val="center"/>
              <w:rPr>
                <w:rFonts w:ascii="Times New Roman" w:eastAsia="Times New Roman" w:hAnsi="Times New Roman" w:cs="Times New Roman"/>
                <w:sz w:val="24"/>
                <w:szCs w:val="24"/>
              </w:rPr>
            </w:pPr>
            <w:r w:rsidRPr="00423500">
              <w:rPr>
                <w:rFonts w:ascii="Times New Roman" w:eastAsia="Times New Roman" w:hAnsi="Times New Roman" w:cs="Times New Roman"/>
                <w:sz w:val="24"/>
                <w:szCs w:val="24"/>
              </w:rPr>
              <w:t>0</w:t>
            </w:r>
          </w:p>
          <w:p w14:paraId="60E79AC3" w14:textId="174EB368" w:rsidR="00423500" w:rsidRPr="00423500" w:rsidRDefault="00423500" w:rsidP="00423500">
            <w:pPr>
              <w:tabs>
                <w:tab w:val="left" w:pos="993"/>
              </w:tabs>
              <w:contextualSpacing/>
              <w:jc w:val="center"/>
              <w:rPr>
                <w:rFonts w:ascii="Times New Roman" w:eastAsia="Times New Roman" w:hAnsi="Times New Roman" w:cs="Times New Roman"/>
                <w:sz w:val="24"/>
                <w:szCs w:val="24"/>
              </w:rPr>
            </w:pPr>
            <w:r w:rsidRPr="00423500">
              <w:rPr>
                <w:rFonts w:ascii="Times New Roman" w:eastAsia="Times New Roman" w:hAnsi="Times New Roman" w:cs="Times New Roman"/>
                <w:sz w:val="24"/>
                <w:szCs w:val="24"/>
              </w:rPr>
              <w:t>организаций</w:t>
            </w:r>
          </w:p>
          <w:p w14:paraId="78080734" w14:textId="302915C4" w:rsidR="00423500" w:rsidRPr="00423500" w:rsidRDefault="00423500" w:rsidP="00423500">
            <w:pPr>
              <w:tabs>
                <w:tab w:val="left" w:pos="993"/>
              </w:tabs>
              <w:contextualSpacing/>
              <w:jc w:val="center"/>
              <w:rPr>
                <w:rFonts w:ascii="Times New Roman" w:eastAsia="Times New Roman" w:hAnsi="Times New Roman" w:cs="Times New Roman"/>
                <w:sz w:val="24"/>
                <w:szCs w:val="24"/>
              </w:rPr>
            </w:pPr>
            <w:r w:rsidRPr="00423500">
              <w:rPr>
                <w:rFonts w:ascii="Times New Roman" w:eastAsia="Times New Roman" w:hAnsi="Times New Roman" w:cs="Times New Roman"/>
                <w:sz w:val="24"/>
                <w:szCs w:val="24"/>
              </w:rPr>
              <w:t>(0% от общего количества ОО данного типа)</w:t>
            </w:r>
          </w:p>
        </w:tc>
        <w:tc>
          <w:tcPr>
            <w:tcW w:w="1701" w:type="dxa"/>
          </w:tcPr>
          <w:p w14:paraId="4E401340" w14:textId="77777777" w:rsidR="00423500" w:rsidRDefault="00423500" w:rsidP="00423500">
            <w:pPr>
              <w:tabs>
                <w:tab w:val="left" w:pos="993"/>
              </w:tabs>
              <w:contextualSpacing/>
              <w:jc w:val="center"/>
              <w:rPr>
                <w:rFonts w:ascii="Times New Roman" w:eastAsia="Times New Roman" w:hAnsi="Times New Roman" w:cs="Times New Roman"/>
                <w:sz w:val="24"/>
                <w:szCs w:val="24"/>
              </w:rPr>
            </w:pPr>
            <w:r w:rsidRPr="00423500">
              <w:rPr>
                <w:rFonts w:ascii="Times New Roman" w:eastAsia="Times New Roman" w:hAnsi="Times New Roman" w:cs="Times New Roman"/>
                <w:sz w:val="24"/>
                <w:szCs w:val="24"/>
              </w:rPr>
              <w:t xml:space="preserve">0 </w:t>
            </w:r>
          </w:p>
          <w:p w14:paraId="69F7A040" w14:textId="739FA313" w:rsidR="00423500" w:rsidRPr="00423500" w:rsidRDefault="00423500" w:rsidP="00423500">
            <w:pPr>
              <w:tabs>
                <w:tab w:val="left" w:pos="993"/>
              </w:tabs>
              <w:contextualSpacing/>
              <w:jc w:val="center"/>
              <w:rPr>
                <w:rFonts w:ascii="Times New Roman" w:eastAsia="Times New Roman" w:hAnsi="Times New Roman" w:cs="Times New Roman"/>
                <w:sz w:val="24"/>
                <w:szCs w:val="24"/>
              </w:rPr>
            </w:pPr>
            <w:r w:rsidRPr="00423500">
              <w:rPr>
                <w:rFonts w:ascii="Times New Roman" w:eastAsia="Times New Roman" w:hAnsi="Times New Roman" w:cs="Times New Roman"/>
                <w:sz w:val="24"/>
                <w:szCs w:val="24"/>
              </w:rPr>
              <w:t>организаций</w:t>
            </w:r>
          </w:p>
          <w:p w14:paraId="5BCBB5E1" w14:textId="730CE529" w:rsidR="00423500" w:rsidRPr="00423500" w:rsidRDefault="00423500" w:rsidP="00423500">
            <w:pPr>
              <w:tabs>
                <w:tab w:val="left" w:pos="993"/>
              </w:tabs>
              <w:contextualSpacing/>
              <w:jc w:val="center"/>
              <w:rPr>
                <w:rFonts w:ascii="Times New Roman" w:eastAsia="Times New Roman" w:hAnsi="Times New Roman" w:cs="Times New Roman"/>
                <w:sz w:val="24"/>
                <w:szCs w:val="24"/>
              </w:rPr>
            </w:pPr>
            <w:r w:rsidRPr="00423500">
              <w:rPr>
                <w:rFonts w:ascii="Times New Roman" w:eastAsia="Times New Roman" w:hAnsi="Times New Roman" w:cs="Times New Roman"/>
                <w:sz w:val="24"/>
                <w:szCs w:val="24"/>
              </w:rPr>
              <w:t>(0 % от общего количества ОО данного типа)</w:t>
            </w:r>
          </w:p>
        </w:tc>
        <w:tc>
          <w:tcPr>
            <w:tcW w:w="1560" w:type="dxa"/>
          </w:tcPr>
          <w:p w14:paraId="54EE9C00" w14:textId="77777777" w:rsidR="00423500" w:rsidRDefault="00423500" w:rsidP="00423500">
            <w:pPr>
              <w:tabs>
                <w:tab w:val="left" w:pos="993"/>
              </w:tabs>
              <w:contextualSpacing/>
              <w:jc w:val="center"/>
              <w:rPr>
                <w:rFonts w:ascii="Times New Roman" w:eastAsia="Times New Roman" w:hAnsi="Times New Roman" w:cs="Times New Roman"/>
                <w:sz w:val="24"/>
                <w:szCs w:val="24"/>
              </w:rPr>
            </w:pPr>
            <w:r w:rsidRPr="00423500">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p>
          <w:p w14:paraId="310D5188" w14:textId="7403E82A" w:rsidR="00423500" w:rsidRPr="00423500" w:rsidRDefault="00423500" w:rsidP="00423500">
            <w:pPr>
              <w:tabs>
                <w:tab w:val="left" w:pos="993"/>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организаций</w:t>
            </w:r>
          </w:p>
          <w:p w14:paraId="66FD8B3F" w14:textId="5EF374EA" w:rsidR="00423500" w:rsidRPr="00423500" w:rsidRDefault="00423500" w:rsidP="00423500">
            <w:pPr>
              <w:tabs>
                <w:tab w:val="left" w:pos="993"/>
              </w:tabs>
              <w:contextualSpacing/>
              <w:jc w:val="center"/>
              <w:rPr>
                <w:rFonts w:ascii="Times New Roman" w:eastAsia="Times New Roman" w:hAnsi="Times New Roman" w:cs="Times New Roman"/>
                <w:sz w:val="24"/>
                <w:szCs w:val="24"/>
              </w:rPr>
            </w:pPr>
            <w:r w:rsidRPr="00423500">
              <w:rPr>
                <w:rFonts w:ascii="Times New Roman" w:eastAsia="Times New Roman" w:hAnsi="Times New Roman" w:cs="Times New Roman"/>
                <w:sz w:val="24"/>
                <w:szCs w:val="24"/>
              </w:rPr>
              <w:t>(0 % от общего количества ОО данного типа)</w:t>
            </w:r>
          </w:p>
        </w:tc>
        <w:tc>
          <w:tcPr>
            <w:tcW w:w="1606" w:type="dxa"/>
          </w:tcPr>
          <w:p w14:paraId="08131D40" w14:textId="77777777" w:rsidR="00423500" w:rsidRDefault="00423500" w:rsidP="00423500">
            <w:pPr>
              <w:tabs>
                <w:tab w:val="left" w:pos="993"/>
              </w:tabs>
              <w:contextualSpacing/>
              <w:jc w:val="center"/>
              <w:rPr>
                <w:rFonts w:ascii="Times New Roman" w:eastAsia="Times New Roman" w:hAnsi="Times New Roman" w:cs="Times New Roman"/>
                <w:sz w:val="24"/>
                <w:szCs w:val="24"/>
              </w:rPr>
            </w:pPr>
            <w:r w:rsidRPr="00423500">
              <w:rPr>
                <w:rFonts w:ascii="Times New Roman" w:eastAsia="Times New Roman" w:hAnsi="Times New Roman" w:cs="Times New Roman"/>
                <w:sz w:val="24"/>
                <w:szCs w:val="24"/>
              </w:rPr>
              <w:t>1</w:t>
            </w:r>
          </w:p>
          <w:p w14:paraId="27D3DC9C" w14:textId="3B48C3A9" w:rsidR="00423500" w:rsidRPr="00423500" w:rsidRDefault="00423500" w:rsidP="00423500">
            <w:pPr>
              <w:tabs>
                <w:tab w:val="left" w:pos="993"/>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организация</w:t>
            </w:r>
          </w:p>
          <w:p w14:paraId="05C315A8" w14:textId="15F16290" w:rsidR="00423500" w:rsidRPr="00423500" w:rsidRDefault="00423500" w:rsidP="00423500">
            <w:pPr>
              <w:tabs>
                <w:tab w:val="left" w:pos="993"/>
              </w:tabs>
              <w:contextualSpacing/>
              <w:jc w:val="center"/>
              <w:rPr>
                <w:rFonts w:ascii="Times New Roman" w:eastAsia="Times New Roman" w:hAnsi="Times New Roman" w:cs="Times New Roman"/>
                <w:sz w:val="24"/>
                <w:szCs w:val="24"/>
              </w:rPr>
            </w:pPr>
            <w:r w:rsidRPr="00423500">
              <w:rPr>
                <w:rFonts w:ascii="Times New Roman" w:eastAsia="Times New Roman" w:hAnsi="Times New Roman" w:cs="Times New Roman"/>
                <w:sz w:val="24"/>
                <w:szCs w:val="24"/>
              </w:rPr>
              <w:t>(100 % от общего количества ОО данного типа)</w:t>
            </w:r>
          </w:p>
        </w:tc>
      </w:tr>
    </w:tbl>
    <w:p w14:paraId="1AC05ACE" w14:textId="77777777" w:rsidR="00B7185F" w:rsidRPr="005D6C72" w:rsidRDefault="00B7185F" w:rsidP="00B7185F">
      <w:pPr>
        <w:spacing w:after="0" w:line="240" w:lineRule="auto"/>
        <w:ind w:firstLine="709"/>
        <w:jc w:val="both"/>
        <w:rPr>
          <w:rFonts w:ascii="Times New Roman" w:hAnsi="Times New Roman" w:cs="Times New Roman"/>
          <w:sz w:val="28"/>
          <w:szCs w:val="28"/>
        </w:rPr>
      </w:pPr>
    </w:p>
    <w:p w14:paraId="5FA82A9F" w14:textId="6C3CB22F" w:rsidR="002B28A3" w:rsidRPr="005D6C72" w:rsidRDefault="00AD5E1C" w:rsidP="00B7185F">
      <w:pPr>
        <w:pStyle w:val="2"/>
        <w:spacing w:before="0"/>
        <w:ind w:firstLine="709"/>
        <w:jc w:val="both"/>
        <w:rPr>
          <w:rFonts w:ascii="Times New Roman" w:hAnsi="Times New Roman" w:cs="Times New Roman"/>
          <w:color w:val="auto"/>
          <w:sz w:val="28"/>
          <w:szCs w:val="28"/>
        </w:rPr>
      </w:pPr>
      <w:r w:rsidRPr="005D6C72">
        <w:rPr>
          <w:rFonts w:ascii="Times New Roman" w:hAnsi="Times New Roman" w:cs="Times New Roman"/>
          <w:b/>
          <w:color w:val="auto"/>
          <w:sz w:val="28"/>
          <w:szCs w:val="28"/>
        </w:rPr>
        <w:t>Критерий 1.</w:t>
      </w:r>
      <w:r w:rsidRPr="005D6C72">
        <w:rPr>
          <w:rFonts w:ascii="Times New Roman" w:hAnsi="Times New Roman" w:cs="Times New Roman"/>
          <w:color w:val="auto"/>
          <w:sz w:val="28"/>
          <w:szCs w:val="28"/>
        </w:rPr>
        <w:t xml:space="preserve"> </w:t>
      </w:r>
      <w:r w:rsidR="002B28A3" w:rsidRPr="005D6C72">
        <w:rPr>
          <w:rFonts w:ascii="Times New Roman" w:hAnsi="Times New Roman" w:cs="Times New Roman"/>
          <w:b/>
          <w:color w:val="auto"/>
          <w:sz w:val="28"/>
          <w:szCs w:val="28"/>
        </w:rPr>
        <w:t xml:space="preserve">Оценка руководителей </w:t>
      </w:r>
      <w:r w:rsidR="008E0A03" w:rsidRPr="005D6C72">
        <w:rPr>
          <w:rFonts w:ascii="Times New Roman" w:hAnsi="Times New Roman" w:cs="Times New Roman"/>
          <w:b/>
          <w:color w:val="auto"/>
          <w:sz w:val="28"/>
          <w:szCs w:val="28"/>
        </w:rPr>
        <w:t xml:space="preserve">организаций дополнительного профессионального образования </w:t>
      </w:r>
      <w:r w:rsidR="002B28A3" w:rsidRPr="005D6C72">
        <w:rPr>
          <w:rFonts w:ascii="Times New Roman" w:hAnsi="Times New Roman" w:cs="Times New Roman"/>
          <w:b/>
          <w:color w:val="auto"/>
          <w:sz w:val="28"/>
          <w:szCs w:val="28"/>
        </w:rPr>
        <w:t>по качеству управленческой деятельности</w:t>
      </w:r>
    </w:p>
    <w:p w14:paraId="51780255" w14:textId="2A872D3C" w:rsidR="002B28A3" w:rsidRPr="005D6C72" w:rsidRDefault="00AD5E1C" w:rsidP="00B7185F">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Отсутствуют (0%) организации ДПО, руководители которых</w:t>
      </w:r>
      <w:r w:rsidR="002B28A3" w:rsidRPr="005D6C72">
        <w:rPr>
          <w:rFonts w:ascii="Times New Roman" w:hAnsi="Times New Roman" w:cs="Times New Roman"/>
          <w:sz w:val="28"/>
          <w:szCs w:val="28"/>
        </w:rPr>
        <w:t xml:space="preserve"> </w:t>
      </w:r>
      <w:r w:rsidRPr="005D6C72">
        <w:rPr>
          <w:rFonts w:ascii="Times New Roman" w:hAnsi="Times New Roman" w:cs="Times New Roman"/>
          <w:sz w:val="28"/>
          <w:szCs w:val="28"/>
        </w:rPr>
        <w:t>имеют первую или высшую квалификационную категорию</w:t>
      </w:r>
      <w:r w:rsidR="002B28A3" w:rsidRPr="005D6C72">
        <w:rPr>
          <w:rFonts w:ascii="Times New Roman" w:hAnsi="Times New Roman" w:cs="Times New Roman"/>
          <w:sz w:val="28"/>
          <w:szCs w:val="28"/>
        </w:rPr>
        <w:t xml:space="preserve">. </w:t>
      </w:r>
    </w:p>
    <w:p w14:paraId="03FE584A" w14:textId="5115B1AA" w:rsidR="002B28A3" w:rsidRPr="005D6C72" w:rsidRDefault="00E369E4" w:rsidP="00B7185F">
      <w:pPr>
        <w:tabs>
          <w:tab w:val="left" w:pos="993"/>
        </w:tabs>
        <w:spacing w:after="0" w:line="240" w:lineRule="auto"/>
        <w:ind w:firstLine="709"/>
        <w:jc w:val="both"/>
        <w:rPr>
          <w:rFonts w:ascii="Times New Roman" w:eastAsia="Times New Roman" w:hAnsi="Times New Roman" w:cs="Times New Roman"/>
          <w:sz w:val="28"/>
          <w:szCs w:val="28"/>
        </w:rPr>
      </w:pPr>
      <w:r w:rsidRPr="005D6C72">
        <w:rPr>
          <w:rFonts w:ascii="Times New Roman" w:hAnsi="Times New Roman" w:cs="Times New Roman"/>
          <w:sz w:val="28"/>
          <w:szCs w:val="28"/>
        </w:rPr>
        <w:t>1 (10</w:t>
      </w:r>
      <w:r w:rsidR="002B28A3" w:rsidRPr="005D6C72">
        <w:rPr>
          <w:rFonts w:ascii="Times New Roman" w:hAnsi="Times New Roman" w:cs="Times New Roman"/>
          <w:sz w:val="28"/>
          <w:szCs w:val="28"/>
        </w:rPr>
        <w:t xml:space="preserve">0%) образовательная организация ДПО заявила о наличии у руководителя </w:t>
      </w:r>
      <w:r w:rsidR="002B28A3" w:rsidRPr="005D6C72">
        <w:rPr>
          <w:rFonts w:ascii="Times New Roman" w:eastAsia="Times New Roman" w:hAnsi="Times New Roman" w:cs="Times New Roman"/>
          <w:sz w:val="28"/>
          <w:szCs w:val="28"/>
        </w:rPr>
        <w:t xml:space="preserve">образовательной организации высшего образования по направлениям подготовки </w:t>
      </w:r>
      <w:r w:rsidR="00CB5E0B" w:rsidRPr="005D6C72">
        <w:rPr>
          <w:rFonts w:ascii="Times New Roman" w:eastAsia="Times New Roman" w:hAnsi="Times New Roman" w:cs="Times New Roman"/>
          <w:sz w:val="28"/>
          <w:szCs w:val="28"/>
        </w:rPr>
        <w:t>«</w:t>
      </w:r>
      <w:r w:rsidR="002B28A3" w:rsidRPr="005D6C72">
        <w:rPr>
          <w:rFonts w:ascii="Times New Roman" w:eastAsia="Times New Roman" w:hAnsi="Times New Roman" w:cs="Times New Roman"/>
          <w:sz w:val="28"/>
          <w:szCs w:val="28"/>
        </w:rPr>
        <w:t>Государственное и муниципальное управление</w:t>
      </w:r>
      <w:r w:rsidR="00CB5E0B" w:rsidRPr="005D6C72">
        <w:rPr>
          <w:rFonts w:ascii="Times New Roman" w:eastAsia="Times New Roman" w:hAnsi="Times New Roman" w:cs="Times New Roman"/>
          <w:sz w:val="28"/>
          <w:szCs w:val="28"/>
        </w:rPr>
        <w:t>»</w:t>
      </w:r>
      <w:r w:rsidR="002B28A3" w:rsidRPr="005D6C72">
        <w:rPr>
          <w:rFonts w:ascii="Times New Roman" w:eastAsia="Times New Roman" w:hAnsi="Times New Roman" w:cs="Times New Roman"/>
          <w:sz w:val="28"/>
          <w:szCs w:val="28"/>
        </w:rPr>
        <w:t xml:space="preserve">, </w:t>
      </w:r>
      <w:r w:rsidR="00CB5E0B" w:rsidRPr="005D6C72">
        <w:rPr>
          <w:rFonts w:ascii="Times New Roman" w:eastAsia="Times New Roman" w:hAnsi="Times New Roman" w:cs="Times New Roman"/>
          <w:sz w:val="28"/>
          <w:szCs w:val="28"/>
        </w:rPr>
        <w:t>«</w:t>
      </w:r>
      <w:r w:rsidR="002B28A3" w:rsidRPr="005D6C72">
        <w:rPr>
          <w:rFonts w:ascii="Times New Roman" w:eastAsia="Times New Roman" w:hAnsi="Times New Roman" w:cs="Times New Roman"/>
          <w:sz w:val="28"/>
          <w:szCs w:val="28"/>
        </w:rPr>
        <w:t>Менеджмент</w:t>
      </w:r>
      <w:r w:rsidR="00CB5E0B" w:rsidRPr="005D6C72">
        <w:rPr>
          <w:rFonts w:ascii="Times New Roman" w:eastAsia="Times New Roman" w:hAnsi="Times New Roman" w:cs="Times New Roman"/>
          <w:sz w:val="28"/>
          <w:szCs w:val="28"/>
        </w:rPr>
        <w:t>»</w:t>
      </w:r>
      <w:r w:rsidR="002B28A3" w:rsidRPr="005D6C72">
        <w:rPr>
          <w:rFonts w:ascii="Times New Roman" w:eastAsia="Times New Roman" w:hAnsi="Times New Roman" w:cs="Times New Roman"/>
          <w:sz w:val="28"/>
          <w:szCs w:val="28"/>
        </w:rPr>
        <w:t xml:space="preserve">, </w:t>
      </w:r>
      <w:r w:rsidR="00CB5E0B" w:rsidRPr="005D6C72">
        <w:rPr>
          <w:rFonts w:ascii="Times New Roman" w:eastAsia="Times New Roman" w:hAnsi="Times New Roman" w:cs="Times New Roman"/>
          <w:sz w:val="28"/>
          <w:szCs w:val="28"/>
        </w:rPr>
        <w:t>«</w:t>
      </w:r>
      <w:r w:rsidR="002B28A3" w:rsidRPr="005D6C72">
        <w:rPr>
          <w:rFonts w:ascii="Times New Roman" w:eastAsia="Times New Roman" w:hAnsi="Times New Roman" w:cs="Times New Roman"/>
          <w:sz w:val="28"/>
          <w:szCs w:val="28"/>
        </w:rPr>
        <w:t>Управление персоналом</w:t>
      </w:r>
      <w:r w:rsidR="00CB5E0B" w:rsidRPr="005D6C72">
        <w:rPr>
          <w:rFonts w:ascii="Times New Roman" w:eastAsia="Times New Roman" w:hAnsi="Times New Roman" w:cs="Times New Roman"/>
          <w:sz w:val="28"/>
          <w:szCs w:val="28"/>
        </w:rPr>
        <w:t>»</w:t>
      </w:r>
      <w:r w:rsidR="002B28A3" w:rsidRPr="005D6C72">
        <w:rPr>
          <w:rFonts w:ascii="Times New Roman" w:eastAsia="Times New Roman" w:hAnsi="Times New Roman" w:cs="Times New Roman"/>
          <w:sz w:val="28"/>
          <w:szCs w:val="28"/>
        </w:rPr>
        <w:t xml:space="preserve"> либо о наличии у руководителя образовательной организации любого высшего образования и профессиональной переподготовки в области государственного и муниципального управления или менеджмента и экономики.</w:t>
      </w:r>
    </w:p>
    <w:p w14:paraId="4F8DC774" w14:textId="194F90A6" w:rsidR="002B28A3" w:rsidRPr="005D6C72" w:rsidRDefault="007B1429" w:rsidP="00B7185F">
      <w:pPr>
        <w:tabs>
          <w:tab w:val="left" w:pos="993"/>
        </w:tabs>
        <w:spacing w:after="0" w:line="240" w:lineRule="auto"/>
        <w:ind w:firstLine="709"/>
        <w:jc w:val="both"/>
        <w:rPr>
          <w:rFonts w:ascii="Times New Roman" w:eastAsia="Times New Roman" w:hAnsi="Times New Roman" w:cs="Times New Roman"/>
          <w:sz w:val="28"/>
          <w:szCs w:val="28"/>
        </w:rPr>
      </w:pPr>
      <w:r w:rsidRPr="005D6C72">
        <w:rPr>
          <w:rFonts w:ascii="Times New Roman" w:hAnsi="Times New Roman" w:cs="Times New Roman"/>
          <w:sz w:val="28"/>
          <w:szCs w:val="28"/>
        </w:rPr>
        <w:t>Отсутствуют (0</w:t>
      </w:r>
      <w:r w:rsidR="00E369E4" w:rsidRPr="005D6C72">
        <w:rPr>
          <w:rFonts w:ascii="Times New Roman" w:hAnsi="Times New Roman" w:cs="Times New Roman"/>
          <w:sz w:val="28"/>
          <w:szCs w:val="28"/>
        </w:rPr>
        <w:t xml:space="preserve"> </w:t>
      </w:r>
      <w:r w:rsidRPr="005D6C72">
        <w:rPr>
          <w:rFonts w:ascii="Times New Roman" w:hAnsi="Times New Roman" w:cs="Times New Roman"/>
          <w:sz w:val="28"/>
          <w:szCs w:val="28"/>
        </w:rPr>
        <w:t xml:space="preserve">%) организации ДПО, руководители которых </w:t>
      </w:r>
      <w:r w:rsidRPr="005D6C72">
        <w:rPr>
          <w:rFonts w:ascii="Times New Roman" w:eastAsia="Times New Roman" w:hAnsi="Times New Roman" w:cs="Times New Roman"/>
          <w:sz w:val="28"/>
          <w:szCs w:val="28"/>
        </w:rPr>
        <w:t xml:space="preserve">прошли </w:t>
      </w:r>
      <w:r w:rsidR="002B28A3" w:rsidRPr="005D6C72">
        <w:rPr>
          <w:rFonts w:ascii="Times New Roman" w:eastAsia="Times New Roman" w:hAnsi="Times New Roman" w:cs="Times New Roman"/>
          <w:sz w:val="28"/>
          <w:szCs w:val="28"/>
        </w:rPr>
        <w:t>повышение квалификации в области государственного и муниципального управления или менеджмента и экономики за последние 3 года.</w:t>
      </w:r>
    </w:p>
    <w:p w14:paraId="0D298C4E" w14:textId="30BC121A" w:rsidR="002B28A3" w:rsidRPr="005D6C72" w:rsidRDefault="00C7532E" w:rsidP="00B7185F">
      <w:pPr>
        <w:tabs>
          <w:tab w:val="left" w:pos="993"/>
        </w:tabs>
        <w:spacing w:after="0" w:line="240" w:lineRule="auto"/>
        <w:ind w:firstLine="709"/>
        <w:jc w:val="both"/>
        <w:rPr>
          <w:rFonts w:ascii="Times New Roman" w:eastAsia="Times New Roman" w:hAnsi="Times New Roman" w:cs="Times New Roman"/>
          <w:sz w:val="28"/>
          <w:szCs w:val="28"/>
        </w:rPr>
      </w:pPr>
      <w:r w:rsidRPr="005D6C72">
        <w:rPr>
          <w:rFonts w:ascii="Times New Roman" w:eastAsia="Times New Roman" w:hAnsi="Times New Roman" w:cs="Times New Roman"/>
          <w:sz w:val="28"/>
          <w:szCs w:val="28"/>
        </w:rPr>
        <w:t>Отсутству</w:t>
      </w:r>
      <w:r w:rsidR="00570698" w:rsidRPr="005D6C72">
        <w:rPr>
          <w:rFonts w:ascii="Times New Roman" w:eastAsia="Times New Roman" w:hAnsi="Times New Roman" w:cs="Times New Roman"/>
          <w:sz w:val="28"/>
          <w:szCs w:val="28"/>
        </w:rPr>
        <w:t>ют</w:t>
      </w:r>
      <w:r w:rsidR="00AD5E1C" w:rsidRPr="005D6C72">
        <w:rPr>
          <w:rFonts w:ascii="Times New Roman" w:eastAsia="Times New Roman" w:hAnsi="Times New Roman" w:cs="Times New Roman"/>
          <w:sz w:val="28"/>
          <w:szCs w:val="28"/>
        </w:rPr>
        <w:t xml:space="preserve"> (0%)</w:t>
      </w:r>
      <w:r w:rsidR="00570698" w:rsidRPr="005D6C72">
        <w:rPr>
          <w:rFonts w:ascii="Times New Roman" w:eastAsia="Times New Roman" w:hAnsi="Times New Roman" w:cs="Times New Roman"/>
          <w:sz w:val="28"/>
          <w:szCs w:val="28"/>
        </w:rPr>
        <w:t xml:space="preserve"> образовательные организации, в которых </w:t>
      </w:r>
      <w:r w:rsidR="00707FD3" w:rsidRPr="005D6C72">
        <w:rPr>
          <w:rFonts w:ascii="Times New Roman" w:eastAsia="Times New Roman" w:hAnsi="Times New Roman" w:cs="Times New Roman"/>
          <w:sz w:val="28"/>
          <w:szCs w:val="28"/>
        </w:rPr>
        <w:t>руководитель является участником и победителем</w:t>
      </w:r>
      <w:r w:rsidR="002B28A3" w:rsidRPr="005D6C72">
        <w:rPr>
          <w:rFonts w:ascii="Times New Roman" w:eastAsia="Times New Roman" w:hAnsi="Times New Roman" w:cs="Times New Roman"/>
          <w:sz w:val="28"/>
          <w:szCs w:val="28"/>
        </w:rPr>
        <w:t xml:space="preserve"> в конкурсах управленческих кадров на региональном, федеральном уровне</w:t>
      </w:r>
    </w:p>
    <w:p w14:paraId="0DF833AD" w14:textId="00B920A9" w:rsidR="002B28A3" w:rsidRPr="005D6C72" w:rsidRDefault="0011020E" w:rsidP="00B7185F">
      <w:pPr>
        <w:tabs>
          <w:tab w:val="left" w:pos="993"/>
        </w:tabs>
        <w:spacing w:after="0" w:line="240" w:lineRule="auto"/>
        <w:ind w:firstLine="709"/>
        <w:jc w:val="both"/>
        <w:rPr>
          <w:rFonts w:ascii="Times New Roman" w:eastAsia="Times New Roman" w:hAnsi="Times New Roman" w:cs="Times New Roman"/>
          <w:sz w:val="28"/>
          <w:szCs w:val="28"/>
        </w:rPr>
      </w:pPr>
      <w:r w:rsidRPr="005D6C72">
        <w:rPr>
          <w:rFonts w:ascii="Times New Roman" w:eastAsia="Times New Roman" w:hAnsi="Times New Roman" w:cs="Times New Roman"/>
          <w:sz w:val="28"/>
          <w:szCs w:val="28"/>
        </w:rPr>
        <w:t>В 1 (100</w:t>
      </w:r>
      <w:r w:rsidR="00F16343" w:rsidRPr="005D6C72">
        <w:rPr>
          <w:rFonts w:ascii="Times New Roman" w:eastAsia="Times New Roman" w:hAnsi="Times New Roman" w:cs="Times New Roman"/>
          <w:sz w:val="28"/>
          <w:szCs w:val="28"/>
        </w:rPr>
        <w:t xml:space="preserve"> </w:t>
      </w:r>
      <w:r w:rsidRPr="005D6C72">
        <w:rPr>
          <w:rFonts w:ascii="Times New Roman" w:eastAsia="Times New Roman" w:hAnsi="Times New Roman" w:cs="Times New Roman"/>
          <w:sz w:val="28"/>
          <w:szCs w:val="28"/>
        </w:rPr>
        <w:t>%) образовательной организации</w:t>
      </w:r>
      <w:r w:rsidR="002B28A3" w:rsidRPr="005D6C72">
        <w:rPr>
          <w:rFonts w:ascii="Times New Roman" w:eastAsia="Times New Roman" w:hAnsi="Times New Roman" w:cs="Times New Roman"/>
          <w:sz w:val="28"/>
          <w:szCs w:val="28"/>
        </w:rPr>
        <w:t xml:space="preserve"> доля административно-управленческих работников образовательной организации, требования к квалификации которых соответствует требованиям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w:t>
      </w:r>
      <w:r w:rsidR="00BD4F9C" w:rsidRPr="005D6C72">
        <w:rPr>
          <w:rFonts w:ascii="Times New Roman" w:eastAsia="Times New Roman" w:hAnsi="Times New Roman" w:cs="Times New Roman"/>
          <w:sz w:val="28"/>
          <w:szCs w:val="28"/>
        </w:rPr>
        <w:t>ования», составляет 80% и более</w:t>
      </w:r>
      <w:r w:rsidR="002B28A3" w:rsidRPr="005D6C72">
        <w:rPr>
          <w:rFonts w:ascii="Times New Roman" w:eastAsia="Times New Roman" w:hAnsi="Times New Roman" w:cs="Times New Roman"/>
          <w:sz w:val="28"/>
          <w:szCs w:val="28"/>
        </w:rPr>
        <w:t>.</w:t>
      </w:r>
    </w:p>
    <w:p w14:paraId="05E33530" w14:textId="39E54D48" w:rsidR="002B28A3" w:rsidRPr="005D6C72" w:rsidRDefault="00C7532E" w:rsidP="00B7185F">
      <w:pPr>
        <w:tabs>
          <w:tab w:val="left" w:pos="993"/>
        </w:tabs>
        <w:spacing w:after="0" w:line="240" w:lineRule="auto"/>
        <w:ind w:firstLine="709"/>
        <w:jc w:val="both"/>
        <w:rPr>
          <w:rFonts w:ascii="Times New Roman" w:eastAsia="Times New Roman" w:hAnsi="Times New Roman" w:cs="Times New Roman"/>
          <w:sz w:val="28"/>
          <w:szCs w:val="28"/>
        </w:rPr>
      </w:pPr>
      <w:r w:rsidRPr="005D6C72">
        <w:rPr>
          <w:rFonts w:ascii="Times New Roman" w:hAnsi="Times New Roman" w:cs="Times New Roman"/>
          <w:sz w:val="28"/>
          <w:szCs w:val="28"/>
        </w:rPr>
        <w:t>Отсутствуют</w:t>
      </w:r>
      <w:r w:rsidR="00AD5E1C" w:rsidRPr="005D6C72">
        <w:rPr>
          <w:rFonts w:ascii="Times New Roman" w:hAnsi="Times New Roman" w:cs="Times New Roman"/>
          <w:sz w:val="28"/>
          <w:szCs w:val="28"/>
        </w:rPr>
        <w:t xml:space="preserve"> (0%)</w:t>
      </w:r>
      <w:r w:rsidRPr="005D6C72">
        <w:rPr>
          <w:rFonts w:ascii="Times New Roman" w:hAnsi="Times New Roman" w:cs="Times New Roman"/>
          <w:sz w:val="28"/>
          <w:szCs w:val="28"/>
        </w:rPr>
        <w:t xml:space="preserve"> </w:t>
      </w:r>
      <w:r w:rsidRPr="005D6C72">
        <w:rPr>
          <w:rFonts w:ascii="Times New Roman" w:eastAsia="Times New Roman" w:hAnsi="Times New Roman" w:cs="Times New Roman"/>
          <w:sz w:val="28"/>
          <w:szCs w:val="28"/>
        </w:rPr>
        <w:t>образовательные</w:t>
      </w:r>
      <w:r w:rsidR="00707FD3" w:rsidRPr="005D6C72">
        <w:rPr>
          <w:rFonts w:ascii="Times New Roman" w:eastAsia="Times New Roman" w:hAnsi="Times New Roman" w:cs="Times New Roman"/>
          <w:sz w:val="28"/>
          <w:szCs w:val="28"/>
        </w:rPr>
        <w:t xml:space="preserve"> организации</w:t>
      </w:r>
      <w:r w:rsidRPr="005D6C72">
        <w:rPr>
          <w:rFonts w:ascii="Times New Roman" w:eastAsia="Times New Roman" w:hAnsi="Times New Roman" w:cs="Times New Roman"/>
          <w:sz w:val="28"/>
          <w:szCs w:val="28"/>
        </w:rPr>
        <w:t>, в которых</w:t>
      </w:r>
      <w:r w:rsidR="002B28A3" w:rsidRPr="005D6C72">
        <w:rPr>
          <w:rFonts w:ascii="Times New Roman" w:eastAsia="Times New Roman" w:hAnsi="Times New Roman" w:cs="Times New Roman"/>
          <w:sz w:val="28"/>
          <w:szCs w:val="28"/>
        </w:rPr>
        <w:t xml:space="preserve"> доля административно-управленческих работников образовательной организации, </w:t>
      </w:r>
      <w:r w:rsidR="002B28A3" w:rsidRPr="005D6C72">
        <w:rPr>
          <w:rFonts w:ascii="Times New Roman" w:eastAsia="Times New Roman" w:hAnsi="Times New Roman" w:cs="Times New Roman"/>
          <w:sz w:val="28"/>
          <w:szCs w:val="28"/>
        </w:rPr>
        <w:lastRenderedPageBreak/>
        <w:t>прошедших процедуру аттестации руководителей образовательных орг</w:t>
      </w:r>
      <w:r w:rsidR="00BD4F9C" w:rsidRPr="005D6C72">
        <w:rPr>
          <w:rFonts w:ascii="Times New Roman" w:eastAsia="Times New Roman" w:hAnsi="Times New Roman" w:cs="Times New Roman"/>
          <w:sz w:val="28"/>
          <w:szCs w:val="28"/>
        </w:rPr>
        <w:t>анизаций составляет 80% и более</w:t>
      </w:r>
      <w:r w:rsidR="002B28A3" w:rsidRPr="005D6C72">
        <w:rPr>
          <w:rFonts w:ascii="Times New Roman" w:eastAsia="Times New Roman" w:hAnsi="Times New Roman" w:cs="Times New Roman"/>
          <w:sz w:val="28"/>
          <w:szCs w:val="28"/>
        </w:rPr>
        <w:t>.</w:t>
      </w:r>
    </w:p>
    <w:p w14:paraId="09B08FBC" w14:textId="77777777" w:rsidR="00B7185F" w:rsidRPr="005D6C72" w:rsidRDefault="00B7185F" w:rsidP="00B7185F">
      <w:pPr>
        <w:pStyle w:val="2"/>
        <w:spacing w:before="0"/>
        <w:jc w:val="center"/>
        <w:rPr>
          <w:rFonts w:ascii="Times New Roman" w:eastAsia="Times New Roman" w:hAnsi="Times New Roman" w:cs="Times New Roman"/>
          <w:b/>
          <w:bCs/>
          <w:color w:val="auto"/>
          <w:sz w:val="28"/>
          <w:szCs w:val="28"/>
        </w:rPr>
      </w:pPr>
    </w:p>
    <w:p w14:paraId="7C5D1024" w14:textId="1681B95B" w:rsidR="008E0A03" w:rsidRPr="005D6C72" w:rsidRDefault="00DB13F8" w:rsidP="00B7185F">
      <w:pPr>
        <w:pStyle w:val="2"/>
        <w:spacing w:before="0"/>
        <w:jc w:val="center"/>
        <w:rPr>
          <w:rFonts w:ascii="Times New Roman" w:hAnsi="Times New Roman" w:cs="Times New Roman"/>
          <w:b/>
          <w:color w:val="auto"/>
          <w:sz w:val="28"/>
          <w:szCs w:val="28"/>
        </w:rPr>
      </w:pPr>
      <w:r w:rsidRPr="005D6C72">
        <w:rPr>
          <w:rFonts w:ascii="Times New Roman" w:eastAsia="Times New Roman" w:hAnsi="Times New Roman" w:cs="Times New Roman"/>
          <w:b/>
          <w:bCs/>
          <w:color w:val="auto"/>
          <w:sz w:val="28"/>
          <w:szCs w:val="28"/>
        </w:rPr>
        <w:t xml:space="preserve">Критерий 2. </w:t>
      </w:r>
      <w:r w:rsidR="002B28A3" w:rsidRPr="005D6C72">
        <w:rPr>
          <w:rFonts w:ascii="Times New Roman" w:eastAsia="Times New Roman" w:hAnsi="Times New Roman" w:cs="Times New Roman"/>
          <w:b/>
          <w:bCs/>
          <w:color w:val="auto"/>
          <w:sz w:val="28"/>
          <w:szCs w:val="28"/>
        </w:rPr>
        <w:t xml:space="preserve">Результаты обучения (на основе объективных данных и с учетом контекстных характеристик </w:t>
      </w:r>
      <w:r w:rsidR="008E0A03" w:rsidRPr="005D6C72">
        <w:rPr>
          <w:rFonts w:ascii="Times New Roman" w:hAnsi="Times New Roman" w:cs="Times New Roman"/>
          <w:b/>
          <w:color w:val="auto"/>
          <w:sz w:val="28"/>
          <w:szCs w:val="28"/>
        </w:rPr>
        <w:t>организации дополнительного профессионального образования)</w:t>
      </w:r>
    </w:p>
    <w:p w14:paraId="500639D0" w14:textId="2C293B01" w:rsidR="002B28A3" w:rsidRPr="005D6C72" w:rsidRDefault="002B28A3" w:rsidP="00B7185F">
      <w:pPr>
        <w:tabs>
          <w:tab w:val="left" w:pos="993"/>
        </w:tabs>
        <w:spacing w:after="0" w:line="240" w:lineRule="auto"/>
        <w:ind w:firstLine="709"/>
        <w:jc w:val="both"/>
        <w:rPr>
          <w:rFonts w:ascii="Times New Roman" w:eastAsia="Times New Roman" w:hAnsi="Times New Roman" w:cs="Times New Roman"/>
          <w:b/>
          <w:bCs/>
          <w:sz w:val="28"/>
          <w:szCs w:val="28"/>
        </w:rPr>
      </w:pPr>
      <w:r w:rsidRPr="005D6C72">
        <w:rPr>
          <w:rFonts w:ascii="Times New Roman" w:eastAsia="Times New Roman" w:hAnsi="Times New Roman" w:cs="Times New Roman"/>
          <w:sz w:val="28"/>
          <w:szCs w:val="28"/>
        </w:rPr>
        <w:t xml:space="preserve">В </w:t>
      </w:r>
      <w:r w:rsidR="009D4B68" w:rsidRPr="005D6C72">
        <w:rPr>
          <w:rFonts w:ascii="Times New Roman" w:eastAsia="Times New Roman" w:hAnsi="Times New Roman" w:cs="Times New Roman"/>
          <w:sz w:val="28"/>
          <w:szCs w:val="28"/>
        </w:rPr>
        <w:t>1</w:t>
      </w:r>
      <w:r w:rsidR="00707FD3" w:rsidRPr="005D6C72">
        <w:rPr>
          <w:rFonts w:ascii="Times New Roman" w:eastAsia="Times New Roman" w:hAnsi="Times New Roman" w:cs="Times New Roman"/>
          <w:sz w:val="28"/>
          <w:szCs w:val="28"/>
        </w:rPr>
        <w:t xml:space="preserve"> (100%) </w:t>
      </w:r>
      <w:r w:rsidR="009D4B68" w:rsidRPr="005D6C72">
        <w:rPr>
          <w:rFonts w:ascii="Times New Roman" w:eastAsia="Times New Roman" w:hAnsi="Times New Roman" w:cs="Times New Roman"/>
          <w:sz w:val="28"/>
          <w:szCs w:val="28"/>
        </w:rPr>
        <w:t>образовательной организации</w:t>
      </w:r>
      <w:r w:rsidR="00707FD3" w:rsidRPr="005D6C72">
        <w:rPr>
          <w:rFonts w:ascii="Times New Roman" w:eastAsia="Times New Roman" w:hAnsi="Times New Roman" w:cs="Times New Roman"/>
          <w:sz w:val="28"/>
          <w:szCs w:val="28"/>
        </w:rPr>
        <w:t xml:space="preserve"> ДПО</w:t>
      </w:r>
      <w:r w:rsidRPr="005D6C72">
        <w:rPr>
          <w:rFonts w:ascii="Times New Roman" w:eastAsia="Times New Roman" w:hAnsi="Times New Roman" w:cs="Times New Roman"/>
          <w:sz w:val="28"/>
          <w:szCs w:val="28"/>
        </w:rPr>
        <w:t xml:space="preserve"> доля обучающихся образовательной организации, освоивших образовательные программы</w:t>
      </w:r>
      <w:r w:rsidR="00CC50D1" w:rsidRPr="005D6C72">
        <w:rPr>
          <w:rFonts w:ascii="Times New Roman" w:eastAsia="Times New Roman" w:hAnsi="Times New Roman" w:cs="Times New Roman"/>
          <w:sz w:val="28"/>
          <w:szCs w:val="28"/>
        </w:rPr>
        <w:t xml:space="preserve"> (в том числе адаптированные основные общеобразовательные программы)</w:t>
      </w:r>
      <w:r w:rsidRPr="005D6C72">
        <w:rPr>
          <w:rFonts w:ascii="Times New Roman" w:eastAsia="Times New Roman" w:hAnsi="Times New Roman" w:cs="Times New Roman"/>
          <w:sz w:val="28"/>
          <w:szCs w:val="28"/>
        </w:rPr>
        <w:t xml:space="preserve"> по итогам предыдущего учеб</w:t>
      </w:r>
      <w:r w:rsidR="009D4B68" w:rsidRPr="005D6C72">
        <w:rPr>
          <w:rFonts w:ascii="Times New Roman" w:eastAsia="Times New Roman" w:hAnsi="Times New Roman" w:cs="Times New Roman"/>
          <w:sz w:val="28"/>
          <w:szCs w:val="28"/>
        </w:rPr>
        <w:t>ного года (данные по итогам 2022/2023</w:t>
      </w:r>
      <w:r w:rsidRPr="005D6C72">
        <w:rPr>
          <w:rFonts w:ascii="Times New Roman" w:eastAsia="Times New Roman" w:hAnsi="Times New Roman" w:cs="Times New Roman"/>
          <w:sz w:val="28"/>
          <w:szCs w:val="28"/>
        </w:rPr>
        <w:t xml:space="preserve"> учебного года)</w:t>
      </w:r>
      <w:r w:rsidR="008E0A03" w:rsidRPr="005D6C72">
        <w:rPr>
          <w:rFonts w:ascii="Times New Roman" w:eastAsia="Times New Roman" w:hAnsi="Times New Roman" w:cs="Times New Roman"/>
          <w:sz w:val="28"/>
          <w:szCs w:val="28"/>
        </w:rPr>
        <w:t>,</w:t>
      </w:r>
      <w:r w:rsidRPr="005D6C72">
        <w:rPr>
          <w:rFonts w:ascii="Times New Roman" w:eastAsia="Times New Roman" w:hAnsi="Times New Roman" w:cs="Times New Roman"/>
          <w:sz w:val="28"/>
          <w:szCs w:val="28"/>
        </w:rPr>
        <w:t xml:space="preserve"> составила 100%.</w:t>
      </w:r>
    </w:p>
    <w:p w14:paraId="19E4CDE3" w14:textId="27022C54" w:rsidR="002B28A3" w:rsidRPr="005D6C72" w:rsidRDefault="002B28A3" w:rsidP="00B7185F">
      <w:pPr>
        <w:tabs>
          <w:tab w:val="left" w:pos="993"/>
        </w:tabs>
        <w:spacing w:after="0" w:line="240" w:lineRule="auto"/>
        <w:ind w:firstLine="709"/>
        <w:jc w:val="both"/>
        <w:rPr>
          <w:rFonts w:ascii="Times New Roman" w:eastAsia="Times New Roman" w:hAnsi="Times New Roman" w:cs="Times New Roman"/>
          <w:sz w:val="28"/>
          <w:szCs w:val="28"/>
        </w:rPr>
      </w:pPr>
      <w:r w:rsidRPr="005D6C72">
        <w:rPr>
          <w:rFonts w:ascii="Times New Roman" w:eastAsia="Times New Roman" w:hAnsi="Times New Roman" w:cs="Times New Roman"/>
          <w:sz w:val="28"/>
          <w:szCs w:val="28"/>
        </w:rPr>
        <w:t xml:space="preserve">В </w:t>
      </w:r>
      <w:r w:rsidR="009D4B68" w:rsidRPr="005D6C72">
        <w:rPr>
          <w:rFonts w:ascii="Times New Roman" w:eastAsia="Times New Roman" w:hAnsi="Times New Roman" w:cs="Times New Roman"/>
          <w:sz w:val="28"/>
          <w:szCs w:val="28"/>
        </w:rPr>
        <w:t>1</w:t>
      </w:r>
      <w:r w:rsidR="00CC50D1" w:rsidRPr="005D6C72">
        <w:rPr>
          <w:rFonts w:ascii="Times New Roman" w:eastAsia="Times New Roman" w:hAnsi="Times New Roman" w:cs="Times New Roman"/>
          <w:sz w:val="28"/>
          <w:szCs w:val="28"/>
        </w:rPr>
        <w:t xml:space="preserve"> (100%) </w:t>
      </w:r>
      <w:r w:rsidR="009D4B68" w:rsidRPr="005D6C72">
        <w:rPr>
          <w:rFonts w:ascii="Times New Roman" w:eastAsia="Times New Roman" w:hAnsi="Times New Roman" w:cs="Times New Roman"/>
          <w:sz w:val="28"/>
          <w:szCs w:val="28"/>
        </w:rPr>
        <w:t>образовательной организации</w:t>
      </w:r>
      <w:r w:rsidR="00CC50D1" w:rsidRPr="005D6C72">
        <w:rPr>
          <w:rFonts w:ascii="Times New Roman" w:eastAsia="Times New Roman" w:hAnsi="Times New Roman" w:cs="Times New Roman"/>
          <w:sz w:val="28"/>
          <w:szCs w:val="28"/>
        </w:rPr>
        <w:t xml:space="preserve"> </w:t>
      </w:r>
      <w:r w:rsidR="00E67451" w:rsidRPr="005D6C72">
        <w:rPr>
          <w:rFonts w:ascii="Times New Roman" w:eastAsia="Times New Roman" w:hAnsi="Times New Roman" w:cs="Times New Roman"/>
          <w:sz w:val="28"/>
          <w:szCs w:val="28"/>
        </w:rPr>
        <w:t xml:space="preserve">ДПО </w:t>
      </w:r>
      <w:r w:rsidRPr="005D6C72">
        <w:rPr>
          <w:rFonts w:ascii="Times New Roman" w:eastAsia="Times New Roman" w:hAnsi="Times New Roman" w:cs="Times New Roman"/>
          <w:sz w:val="28"/>
          <w:szCs w:val="28"/>
        </w:rPr>
        <w:t>реализуется система отслеживания динамики индивидуальных образовательных результатов обучающихся.</w:t>
      </w:r>
    </w:p>
    <w:p w14:paraId="79BB3176" w14:textId="05D26EF7" w:rsidR="002B28A3" w:rsidRPr="005D6C72" w:rsidRDefault="00C7532E" w:rsidP="00B7185F">
      <w:pPr>
        <w:tabs>
          <w:tab w:val="left" w:pos="993"/>
        </w:tabs>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Отсутствуют</w:t>
      </w:r>
      <w:r w:rsidR="00AD5E1C" w:rsidRPr="005D6C72">
        <w:rPr>
          <w:rFonts w:ascii="Times New Roman" w:hAnsi="Times New Roman" w:cs="Times New Roman"/>
          <w:sz w:val="28"/>
          <w:szCs w:val="28"/>
        </w:rPr>
        <w:t xml:space="preserve"> (0%)</w:t>
      </w:r>
      <w:r w:rsidRPr="005D6C72">
        <w:rPr>
          <w:rFonts w:ascii="Times New Roman" w:hAnsi="Times New Roman" w:cs="Times New Roman"/>
          <w:sz w:val="28"/>
          <w:szCs w:val="28"/>
        </w:rPr>
        <w:t xml:space="preserve"> образовательные</w:t>
      </w:r>
      <w:r w:rsidR="00CC50D1" w:rsidRPr="005D6C72">
        <w:rPr>
          <w:rFonts w:ascii="Times New Roman" w:hAnsi="Times New Roman" w:cs="Times New Roman"/>
          <w:sz w:val="28"/>
          <w:szCs w:val="28"/>
        </w:rPr>
        <w:t xml:space="preserve"> организации</w:t>
      </w:r>
      <w:r w:rsidR="00E67451" w:rsidRPr="005D6C72">
        <w:rPr>
          <w:rFonts w:ascii="Times New Roman" w:hAnsi="Times New Roman" w:cs="Times New Roman"/>
          <w:sz w:val="28"/>
          <w:szCs w:val="28"/>
        </w:rPr>
        <w:t xml:space="preserve"> </w:t>
      </w:r>
      <w:r w:rsidR="00E67451" w:rsidRPr="005D6C72">
        <w:rPr>
          <w:rFonts w:ascii="Times New Roman" w:eastAsia="Times New Roman" w:hAnsi="Times New Roman" w:cs="Times New Roman"/>
          <w:sz w:val="28"/>
          <w:szCs w:val="28"/>
        </w:rPr>
        <w:t>ДПО</w:t>
      </w:r>
      <w:r w:rsidRPr="005D6C72">
        <w:rPr>
          <w:rFonts w:ascii="Times New Roman" w:hAnsi="Times New Roman" w:cs="Times New Roman"/>
          <w:sz w:val="28"/>
          <w:szCs w:val="28"/>
        </w:rPr>
        <w:t>, в которых</w:t>
      </w:r>
      <w:r w:rsidR="002B28A3" w:rsidRPr="005D6C72">
        <w:rPr>
          <w:rFonts w:ascii="Times New Roman" w:hAnsi="Times New Roman" w:cs="Times New Roman"/>
          <w:sz w:val="28"/>
          <w:szCs w:val="28"/>
        </w:rPr>
        <w:t xml:space="preserve"> доля обучающихся, принявших участие в конкурсах, смотрах, олимпиадах регионального уров</w:t>
      </w:r>
      <w:r w:rsidR="009D4B68" w:rsidRPr="005D6C72">
        <w:rPr>
          <w:rFonts w:ascii="Times New Roman" w:hAnsi="Times New Roman" w:cs="Times New Roman"/>
          <w:sz w:val="28"/>
          <w:szCs w:val="28"/>
        </w:rPr>
        <w:t>ня и выше (данные по итогам 2022/2023</w:t>
      </w:r>
      <w:r w:rsidR="002B28A3" w:rsidRPr="005D6C72">
        <w:rPr>
          <w:rFonts w:ascii="Times New Roman" w:hAnsi="Times New Roman" w:cs="Times New Roman"/>
          <w:sz w:val="28"/>
          <w:szCs w:val="28"/>
        </w:rPr>
        <w:t xml:space="preserve"> учебного года)</w:t>
      </w:r>
      <w:r w:rsidR="008E0A03" w:rsidRPr="005D6C72">
        <w:rPr>
          <w:rFonts w:ascii="Times New Roman" w:hAnsi="Times New Roman" w:cs="Times New Roman"/>
          <w:sz w:val="28"/>
          <w:szCs w:val="28"/>
        </w:rPr>
        <w:t>,</w:t>
      </w:r>
      <w:r w:rsidR="002B28A3" w:rsidRPr="005D6C72">
        <w:rPr>
          <w:rFonts w:ascii="Times New Roman" w:hAnsi="Times New Roman" w:cs="Times New Roman"/>
          <w:sz w:val="28"/>
          <w:szCs w:val="28"/>
        </w:rPr>
        <w:t xml:space="preserve"> составила 5% и выше. </w:t>
      </w:r>
    </w:p>
    <w:p w14:paraId="49CB3D50" w14:textId="77777777" w:rsidR="00B7185F" w:rsidRPr="005D6C72" w:rsidRDefault="00B7185F" w:rsidP="00B7185F">
      <w:pPr>
        <w:tabs>
          <w:tab w:val="left" w:pos="993"/>
        </w:tabs>
        <w:spacing w:after="0" w:line="240" w:lineRule="auto"/>
        <w:ind w:firstLine="709"/>
        <w:jc w:val="both"/>
        <w:rPr>
          <w:rFonts w:ascii="Times New Roman" w:hAnsi="Times New Roman" w:cs="Times New Roman"/>
          <w:b/>
          <w:sz w:val="28"/>
          <w:szCs w:val="28"/>
        </w:rPr>
      </w:pPr>
    </w:p>
    <w:p w14:paraId="1D657E52" w14:textId="2DCDC354" w:rsidR="002B28A3" w:rsidRPr="005D6C72" w:rsidRDefault="00DB13F8" w:rsidP="00B7185F">
      <w:pPr>
        <w:tabs>
          <w:tab w:val="left" w:pos="993"/>
        </w:tabs>
        <w:spacing w:after="0" w:line="240" w:lineRule="auto"/>
        <w:ind w:firstLine="709"/>
        <w:jc w:val="both"/>
        <w:rPr>
          <w:rFonts w:ascii="Times New Roman" w:hAnsi="Times New Roman" w:cs="Times New Roman"/>
          <w:b/>
          <w:sz w:val="28"/>
          <w:szCs w:val="28"/>
        </w:rPr>
      </w:pPr>
      <w:r w:rsidRPr="005D6C72">
        <w:rPr>
          <w:rFonts w:ascii="Times New Roman" w:hAnsi="Times New Roman" w:cs="Times New Roman"/>
          <w:b/>
          <w:sz w:val="28"/>
          <w:szCs w:val="28"/>
        </w:rPr>
        <w:t xml:space="preserve">Критерий 3. </w:t>
      </w:r>
      <w:r w:rsidR="002B28A3" w:rsidRPr="005D6C72">
        <w:rPr>
          <w:rFonts w:ascii="Times New Roman" w:hAnsi="Times New Roman" w:cs="Times New Roman"/>
          <w:b/>
          <w:sz w:val="28"/>
          <w:szCs w:val="28"/>
        </w:rPr>
        <w:t>Другие направления оценки региональных управленческих механизмов</w:t>
      </w:r>
    </w:p>
    <w:p w14:paraId="59ABCC68" w14:textId="06F3608C" w:rsidR="002B28A3" w:rsidRPr="005D6C72" w:rsidRDefault="002B28A3" w:rsidP="00B7185F">
      <w:pPr>
        <w:tabs>
          <w:tab w:val="left" w:pos="993"/>
        </w:tabs>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CC50D1" w:rsidRPr="005D6C72">
        <w:rPr>
          <w:rFonts w:ascii="Times New Roman" w:hAnsi="Times New Roman" w:cs="Times New Roman"/>
          <w:sz w:val="28"/>
          <w:szCs w:val="28"/>
        </w:rPr>
        <w:t>1</w:t>
      </w:r>
      <w:r w:rsidRPr="005D6C72">
        <w:rPr>
          <w:rFonts w:ascii="Times New Roman" w:hAnsi="Times New Roman" w:cs="Times New Roman"/>
          <w:sz w:val="28"/>
          <w:szCs w:val="28"/>
        </w:rPr>
        <w:t xml:space="preserve"> (</w:t>
      </w:r>
      <w:r w:rsidR="00F16343" w:rsidRPr="005D6C72">
        <w:rPr>
          <w:rFonts w:ascii="Times New Roman" w:hAnsi="Times New Roman" w:cs="Times New Roman"/>
          <w:sz w:val="28"/>
          <w:szCs w:val="28"/>
        </w:rPr>
        <w:t>100</w:t>
      </w:r>
      <w:r w:rsidR="00CC50D1" w:rsidRPr="005D6C72">
        <w:rPr>
          <w:rFonts w:ascii="Times New Roman" w:hAnsi="Times New Roman" w:cs="Times New Roman"/>
          <w:sz w:val="28"/>
          <w:szCs w:val="28"/>
        </w:rPr>
        <w:t xml:space="preserve">%) </w:t>
      </w:r>
      <w:r w:rsidRPr="005D6C72">
        <w:rPr>
          <w:rFonts w:ascii="Times New Roman" w:hAnsi="Times New Roman" w:cs="Times New Roman"/>
          <w:sz w:val="28"/>
          <w:szCs w:val="28"/>
        </w:rPr>
        <w:t xml:space="preserve">образовательной организации </w:t>
      </w:r>
      <w:r w:rsidR="00CC50D1" w:rsidRPr="005D6C72">
        <w:rPr>
          <w:rFonts w:ascii="Times New Roman" w:hAnsi="Times New Roman" w:cs="Times New Roman"/>
          <w:sz w:val="28"/>
          <w:szCs w:val="28"/>
        </w:rPr>
        <w:t xml:space="preserve">ДПО </w:t>
      </w:r>
      <w:r w:rsidRPr="005D6C72">
        <w:rPr>
          <w:rFonts w:ascii="Times New Roman" w:hAnsi="Times New Roman" w:cs="Times New Roman"/>
          <w:sz w:val="28"/>
          <w:szCs w:val="28"/>
        </w:rPr>
        <w:t>имеется внутренняя система оценки качества образования.</w:t>
      </w:r>
    </w:p>
    <w:p w14:paraId="06DF5997" w14:textId="77777777" w:rsidR="00B7185F" w:rsidRPr="005D6C72" w:rsidRDefault="00B7185F" w:rsidP="00B7185F">
      <w:pPr>
        <w:tabs>
          <w:tab w:val="left" w:pos="993"/>
        </w:tabs>
        <w:spacing w:after="0" w:line="240" w:lineRule="auto"/>
        <w:ind w:firstLine="709"/>
        <w:jc w:val="both"/>
        <w:rPr>
          <w:rFonts w:ascii="Times New Roman" w:hAnsi="Times New Roman" w:cs="Times New Roman"/>
          <w:b/>
          <w:sz w:val="28"/>
          <w:szCs w:val="28"/>
        </w:rPr>
      </w:pPr>
    </w:p>
    <w:p w14:paraId="2ECD8999" w14:textId="12A96048" w:rsidR="002B28A3" w:rsidRPr="005D6C72" w:rsidRDefault="00DB13F8" w:rsidP="00B7185F">
      <w:pPr>
        <w:tabs>
          <w:tab w:val="left" w:pos="993"/>
        </w:tabs>
        <w:spacing w:after="0" w:line="240" w:lineRule="auto"/>
        <w:ind w:firstLine="709"/>
        <w:jc w:val="both"/>
        <w:rPr>
          <w:rFonts w:ascii="Times New Roman" w:hAnsi="Times New Roman" w:cs="Times New Roman"/>
          <w:b/>
          <w:sz w:val="28"/>
          <w:szCs w:val="28"/>
        </w:rPr>
      </w:pPr>
      <w:r w:rsidRPr="005D6C72">
        <w:rPr>
          <w:rFonts w:ascii="Times New Roman" w:hAnsi="Times New Roman" w:cs="Times New Roman"/>
          <w:b/>
          <w:sz w:val="28"/>
          <w:szCs w:val="28"/>
        </w:rPr>
        <w:t xml:space="preserve">Критерий 4. </w:t>
      </w:r>
      <w:r w:rsidR="002B28A3" w:rsidRPr="005D6C72">
        <w:rPr>
          <w:rFonts w:ascii="Times New Roman" w:hAnsi="Times New Roman" w:cs="Times New Roman"/>
          <w:b/>
          <w:sz w:val="28"/>
          <w:szCs w:val="28"/>
        </w:rPr>
        <w:t>Формирование резерва управленческих кадров</w:t>
      </w:r>
    </w:p>
    <w:p w14:paraId="1E2487EE" w14:textId="632AD309" w:rsidR="002B28A3" w:rsidRPr="005D6C72" w:rsidRDefault="00F16343" w:rsidP="00B7185F">
      <w:pPr>
        <w:tabs>
          <w:tab w:val="left" w:pos="993"/>
        </w:tabs>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Отсутствуют (0%) образовательные организации, в которых </w:t>
      </w:r>
      <w:r w:rsidR="002B28A3" w:rsidRPr="005D6C72">
        <w:rPr>
          <w:rFonts w:ascii="Times New Roman" w:hAnsi="Times New Roman" w:cs="Times New Roman"/>
          <w:sz w:val="28"/>
          <w:szCs w:val="28"/>
        </w:rPr>
        <w:t>имеются критерии отбора претендентов для включения в кадровый резерв</w:t>
      </w:r>
      <w:r w:rsidR="00CC50D1" w:rsidRPr="005D6C72">
        <w:rPr>
          <w:rFonts w:ascii="Times New Roman" w:hAnsi="Times New Roman" w:cs="Times New Roman"/>
          <w:sz w:val="28"/>
          <w:szCs w:val="28"/>
        </w:rPr>
        <w:t xml:space="preserve"> управленческих кадров</w:t>
      </w:r>
      <w:r w:rsidR="002B28A3" w:rsidRPr="005D6C72">
        <w:rPr>
          <w:rFonts w:ascii="Times New Roman" w:hAnsi="Times New Roman" w:cs="Times New Roman"/>
          <w:sz w:val="28"/>
          <w:szCs w:val="28"/>
        </w:rPr>
        <w:t>.</w:t>
      </w:r>
    </w:p>
    <w:p w14:paraId="7A7F64AA" w14:textId="5F9F36EE" w:rsidR="002B28A3" w:rsidRPr="005D6C72" w:rsidRDefault="002B28A3" w:rsidP="00B7185F">
      <w:pPr>
        <w:tabs>
          <w:tab w:val="left" w:pos="993"/>
        </w:tabs>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F16343" w:rsidRPr="005D6C72">
        <w:rPr>
          <w:rFonts w:ascii="Times New Roman" w:hAnsi="Times New Roman" w:cs="Times New Roman"/>
          <w:sz w:val="28"/>
          <w:szCs w:val="28"/>
        </w:rPr>
        <w:t>1</w:t>
      </w:r>
      <w:r w:rsidR="007D0B81" w:rsidRPr="005D6C72">
        <w:rPr>
          <w:rFonts w:ascii="Times New Roman" w:hAnsi="Times New Roman" w:cs="Times New Roman"/>
          <w:sz w:val="28"/>
          <w:szCs w:val="28"/>
        </w:rPr>
        <w:t xml:space="preserve"> (100</w:t>
      </w:r>
      <w:r w:rsidRPr="005D6C72">
        <w:rPr>
          <w:rFonts w:ascii="Times New Roman" w:hAnsi="Times New Roman" w:cs="Times New Roman"/>
          <w:sz w:val="28"/>
          <w:szCs w:val="28"/>
        </w:rPr>
        <w:t>%)</w:t>
      </w:r>
      <w:r w:rsidR="007D0B81" w:rsidRPr="005D6C72">
        <w:rPr>
          <w:rFonts w:ascii="Times New Roman" w:hAnsi="Times New Roman" w:cs="Times New Roman"/>
          <w:sz w:val="28"/>
          <w:szCs w:val="28"/>
        </w:rPr>
        <w:t xml:space="preserve"> </w:t>
      </w:r>
      <w:r w:rsidR="00F16343" w:rsidRPr="005D6C72">
        <w:rPr>
          <w:rFonts w:ascii="Times New Roman" w:hAnsi="Times New Roman" w:cs="Times New Roman"/>
          <w:sz w:val="28"/>
          <w:szCs w:val="28"/>
        </w:rPr>
        <w:t>образовательной организации</w:t>
      </w:r>
      <w:r w:rsidR="00E67451" w:rsidRPr="005D6C72">
        <w:rPr>
          <w:rFonts w:ascii="Times New Roman" w:hAnsi="Times New Roman" w:cs="Times New Roman"/>
          <w:sz w:val="28"/>
          <w:szCs w:val="28"/>
        </w:rPr>
        <w:t xml:space="preserve"> </w:t>
      </w:r>
      <w:r w:rsidR="00E67451" w:rsidRPr="005D6C72">
        <w:rPr>
          <w:rFonts w:ascii="Times New Roman" w:eastAsia="Times New Roman" w:hAnsi="Times New Roman" w:cs="Times New Roman"/>
          <w:sz w:val="28"/>
          <w:szCs w:val="28"/>
        </w:rPr>
        <w:t>ДПО</w:t>
      </w:r>
      <w:r w:rsidR="00E67451" w:rsidRPr="005D6C72">
        <w:rPr>
          <w:rFonts w:ascii="Times New Roman" w:hAnsi="Times New Roman" w:cs="Times New Roman"/>
          <w:sz w:val="28"/>
          <w:szCs w:val="28"/>
        </w:rPr>
        <w:t xml:space="preserve"> </w:t>
      </w:r>
      <w:r w:rsidRPr="005D6C72">
        <w:rPr>
          <w:rFonts w:ascii="Times New Roman" w:hAnsi="Times New Roman" w:cs="Times New Roman"/>
          <w:sz w:val="28"/>
          <w:szCs w:val="28"/>
        </w:rPr>
        <w:t>имеются лица, зачисленные в кадровый резерв управленческих кадров.</w:t>
      </w:r>
    </w:p>
    <w:p w14:paraId="0445B83C" w14:textId="5BFDC222" w:rsidR="002B28A3" w:rsidRPr="005D6C72" w:rsidRDefault="00F16343" w:rsidP="00B7185F">
      <w:pPr>
        <w:tabs>
          <w:tab w:val="left" w:pos="993"/>
        </w:tabs>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Отсутствуют (0%) образовательные организации, в которых </w:t>
      </w:r>
      <w:r w:rsidR="002B28A3" w:rsidRPr="005D6C72">
        <w:rPr>
          <w:rFonts w:ascii="Times New Roman" w:hAnsi="Times New Roman" w:cs="Times New Roman"/>
          <w:sz w:val="28"/>
          <w:szCs w:val="28"/>
        </w:rPr>
        <w:t>все лица, зачисленные в кадровый резерв управленческих кадров, имеют планы индивидуального развития и прошли обучение.</w:t>
      </w:r>
    </w:p>
    <w:p w14:paraId="3250CB52" w14:textId="77777777" w:rsidR="00B7185F" w:rsidRPr="005D6C72" w:rsidRDefault="00B7185F" w:rsidP="00B7185F">
      <w:pPr>
        <w:tabs>
          <w:tab w:val="left" w:pos="993"/>
        </w:tabs>
        <w:spacing w:after="0" w:line="240" w:lineRule="auto"/>
        <w:ind w:firstLine="709"/>
        <w:jc w:val="both"/>
        <w:rPr>
          <w:rFonts w:ascii="Times New Roman" w:hAnsi="Times New Roman" w:cs="Times New Roman"/>
          <w:b/>
          <w:sz w:val="28"/>
          <w:szCs w:val="28"/>
        </w:rPr>
      </w:pPr>
    </w:p>
    <w:p w14:paraId="01B98D9F" w14:textId="2F8F94EB" w:rsidR="002B28A3" w:rsidRPr="005D6C72" w:rsidRDefault="00DB13F8" w:rsidP="00B7185F">
      <w:pPr>
        <w:tabs>
          <w:tab w:val="left" w:pos="993"/>
        </w:tabs>
        <w:spacing w:after="0" w:line="240" w:lineRule="auto"/>
        <w:ind w:firstLine="709"/>
        <w:jc w:val="both"/>
        <w:rPr>
          <w:rFonts w:ascii="Times New Roman" w:hAnsi="Times New Roman" w:cs="Times New Roman"/>
          <w:b/>
          <w:sz w:val="28"/>
          <w:szCs w:val="28"/>
        </w:rPr>
      </w:pPr>
      <w:r w:rsidRPr="005D6C72">
        <w:rPr>
          <w:rFonts w:ascii="Times New Roman" w:hAnsi="Times New Roman" w:cs="Times New Roman"/>
          <w:b/>
          <w:sz w:val="28"/>
          <w:szCs w:val="28"/>
        </w:rPr>
        <w:t xml:space="preserve">Критерий 5. </w:t>
      </w:r>
      <w:r w:rsidR="002B28A3" w:rsidRPr="005D6C72">
        <w:rPr>
          <w:rFonts w:ascii="Times New Roman" w:hAnsi="Times New Roman" w:cs="Times New Roman"/>
          <w:b/>
          <w:sz w:val="28"/>
          <w:szCs w:val="28"/>
        </w:rPr>
        <w:t>Подготовка школьных управленческих команд</w:t>
      </w:r>
    </w:p>
    <w:p w14:paraId="467ACC9A" w14:textId="5C817F8E" w:rsidR="002B28A3" w:rsidRPr="005D6C72" w:rsidRDefault="00D4300D" w:rsidP="00B7185F">
      <w:pPr>
        <w:tabs>
          <w:tab w:val="left" w:pos="993"/>
        </w:tabs>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1</w:t>
      </w:r>
      <w:r w:rsidR="002B28A3" w:rsidRPr="005D6C72">
        <w:rPr>
          <w:rFonts w:ascii="Times New Roman" w:hAnsi="Times New Roman" w:cs="Times New Roman"/>
          <w:sz w:val="28"/>
          <w:szCs w:val="28"/>
        </w:rPr>
        <w:t xml:space="preserve"> (100%) </w:t>
      </w:r>
      <w:r w:rsidRPr="005D6C72">
        <w:rPr>
          <w:rFonts w:ascii="Times New Roman" w:hAnsi="Times New Roman" w:cs="Times New Roman"/>
          <w:sz w:val="28"/>
          <w:szCs w:val="28"/>
        </w:rPr>
        <w:t>образовательная организация</w:t>
      </w:r>
      <w:r w:rsidR="007D0B81" w:rsidRPr="005D6C72">
        <w:rPr>
          <w:rFonts w:ascii="Times New Roman" w:hAnsi="Times New Roman" w:cs="Times New Roman"/>
          <w:sz w:val="28"/>
          <w:szCs w:val="28"/>
        </w:rPr>
        <w:t xml:space="preserve"> ДПО</w:t>
      </w:r>
      <w:r w:rsidR="004D4421" w:rsidRPr="005D6C72">
        <w:rPr>
          <w:rFonts w:ascii="Times New Roman" w:hAnsi="Times New Roman" w:cs="Times New Roman"/>
          <w:sz w:val="28"/>
          <w:szCs w:val="28"/>
        </w:rPr>
        <w:t xml:space="preserve"> имее</w:t>
      </w:r>
      <w:r w:rsidR="002B28A3" w:rsidRPr="005D6C72">
        <w:rPr>
          <w:rFonts w:ascii="Times New Roman" w:hAnsi="Times New Roman" w:cs="Times New Roman"/>
          <w:sz w:val="28"/>
          <w:szCs w:val="28"/>
        </w:rPr>
        <w:t xml:space="preserve">т план мероприятий, обеспечивающий безопасность организации в соответствии с паспортом безопасности. </w:t>
      </w:r>
    </w:p>
    <w:p w14:paraId="7008007E" w14:textId="1505AB1F" w:rsidR="002B28A3" w:rsidRPr="005D6C72" w:rsidRDefault="002B28A3" w:rsidP="00B7185F">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4D4421" w:rsidRPr="005D6C72">
        <w:rPr>
          <w:rFonts w:ascii="Times New Roman" w:hAnsi="Times New Roman" w:cs="Times New Roman"/>
          <w:sz w:val="28"/>
          <w:szCs w:val="28"/>
        </w:rPr>
        <w:t>1</w:t>
      </w:r>
      <w:r w:rsidR="007D0B81" w:rsidRPr="005D6C72">
        <w:rPr>
          <w:rFonts w:ascii="Times New Roman" w:hAnsi="Times New Roman" w:cs="Times New Roman"/>
          <w:sz w:val="28"/>
          <w:szCs w:val="28"/>
        </w:rPr>
        <w:t xml:space="preserve"> (100%) </w:t>
      </w:r>
      <w:r w:rsidR="004D4421" w:rsidRPr="005D6C72">
        <w:rPr>
          <w:rFonts w:ascii="Times New Roman" w:hAnsi="Times New Roman" w:cs="Times New Roman"/>
          <w:sz w:val="28"/>
          <w:szCs w:val="28"/>
        </w:rPr>
        <w:t>образовательной организации</w:t>
      </w:r>
      <w:r w:rsidR="007D0B81" w:rsidRPr="005D6C72">
        <w:rPr>
          <w:rFonts w:ascii="Times New Roman" w:hAnsi="Times New Roman" w:cs="Times New Roman"/>
          <w:sz w:val="28"/>
          <w:szCs w:val="28"/>
        </w:rPr>
        <w:t xml:space="preserve"> </w:t>
      </w:r>
      <w:r w:rsidR="00E67451" w:rsidRPr="005D6C72">
        <w:rPr>
          <w:rFonts w:ascii="Times New Roman" w:eastAsia="Times New Roman" w:hAnsi="Times New Roman" w:cs="Times New Roman"/>
          <w:sz w:val="28"/>
          <w:szCs w:val="28"/>
        </w:rPr>
        <w:t>ДПО</w:t>
      </w:r>
      <w:r w:rsidR="00E67451" w:rsidRPr="005D6C72">
        <w:rPr>
          <w:rFonts w:ascii="Times New Roman" w:hAnsi="Times New Roman" w:cs="Times New Roman"/>
          <w:sz w:val="28"/>
          <w:szCs w:val="28"/>
        </w:rPr>
        <w:t xml:space="preserve"> </w:t>
      </w:r>
      <w:r w:rsidRPr="005D6C72">
        <w:rPr>
          <w:rFonts w:ascii="Times New Roman" w:hAnsi="Times New Roman" w:cs="Times New Roman"/>
          <w:sz w:val="28"/>
          <w:szCs w:val="28"/>
        </w:rPr>
        <w:t>проведены инструктажи в полном объеме (100%) по охране труда и технике безопасности.</w:t>
      </w:r>
    </w:p>
    <w:p w14:paraId="7E07DCBA" w14:textId="41B8AFAC" w:rsidR="002B28A3" w:rsidRPr="005D6C72" w:rsidRDefault="004D4421" w:rsidP="00B7185F">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В 1</w:t>
      </w:r>
      <w:r w:rsidR="007D0B81" w:rsidRPr="005D6C72">
        <w:rPr>
          <w:rFonts w:ascii="Times New Roman" w:hAnsi="Times New Roman" w:cs="Times New Roman"/>
          <w:sz w:val="28"/>
          <w:szCs w:val="28"/>
        </w:rPr>
        <w:t xml:space="preserve"> (100%) </w:t>
      </w:r>
      <w:r w:rsidRPr="005D6C72">
        <w:rPr>
          <w:rFonts w:ascii="Times New Roman" w:hAnsi="Times New Roman" w:cs="Times New Roman"/>
          <w:sz w:val="28"/>
          <w:szCs w:val="28"/>
        </w:rPr>
        <w:t>образовательной организации</w:t>
      </w:r>
      <w:r w:rsidR="00E67451" w:rsidRPr="005D6C72">
        <w:rPr>
          <w:rFonts w:ascii="Times New Roman" w:eastAsia="Times New Roman" w:hAnsi="Times New Roman" w:cs="Times New Roman"/>
          <w:sz w:val="28"/>
          <w:szCs w:val="28"/>
        </w:rPr>
        <w:t xml:space="preserve"> ДПО</w:t>
      </w:r>
      <w:r w:rsidR="007D0B81" w:rsidRPr="005D6C72">
        <w:rPr>
          <w:rFonts w:ascii="Times New Roman" w:hAnsi="Times New Roman" w:cs="Times New Roman"/>
          <w:sz w:val="28"/>
          <w:szCs w:val="28"/>
        </w:rPr>
        <w:t xml:space="preserve"> </w:t>
      </w:r>
      <w:r w:rsidR="002B28A3" w:rsidRPr="005D6C72">
        <w:rPr>
          <w:rFonts w:ascii="Times New Roman" w:hAnsi="Times New Roman" w:cs="Times New Roman"/>
          <w:sz w:val="28"/>
          <w:szCs w:val="28"/>
        </w:rPr>
        <w:t>имеются и реализуются договоры о сетевой форме реализации образовательных программ.</w:t>
      </w:r>
    </w:p>
    <w:p w14:paraId="0EABCEA0" w14:textId="5E18C05E" w:rsidR="002B28A3" w:rsidRPr="005D6C72" w:rsidRDefault="002B28A3" w:rsidP="00B7185F">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4D4421" w:rsidRPr="005D6C72">
        <w:rPr>
          <w:rFonts w:ascii="Times New Roman" w:hAnsi="Times New Roman" w:cs="Times New Roman"/>
          <w:sz w:val="28"/>
          <w:szCs w:val="28"/>
        </w:rPr>
        <w:t>1 (100%) образовательной организации</w:t>
      </w:r>
      <w:r w:rsidR="00E67451" w:rsidRPr="005D6C72">
        <w:rPr>
          <w:rFonts w:ascii="Times New Roman" w:eastAsia="Times New Roman" w:hAnsi="Times New Roman" w:cs="Times New Roman"/>
          <w:sz w:val="28"/>
          <w:szCs w:val="28"/>
        </w:rPr>
        <w:t xml:space="preserve"> ДПО</w:t>
      </w:r>
      <w:r w:rsidR="007D0B81" w:rsidRPr="005D6C72">
        <w:rPr>
          <w:rFonts w:ascii="Times New Roman" w:hAnsi="Times New Roman" w:cs="Times New Roman"/>
          <w:sz w:val="28"/>
          <w:szCs w:val="28"/>
        </w:rPr>
        <w:t xml:space="preserve"> </w:t>
      </w:r>
      <w:r w:rsidRPr="005D6C72">
        <w:rPr>
          <w:rFonts w:ascii="Times New Roman" w:hAnsi="Times New Roman" w:cs="Times New Roman"/>
          <w:sz w:val="28"/>
          <w:szCs w:val="28"/>
        </w:rPr>
        <w:t xml:space="preserve">имеется и функционирует электронная информационно-образовательная среда, в том </w:t>
      </w:r>
      <w:r w:rsidRPr="005D6C72">
        <w:rPr>
          <w:rFonts w:ascii="Times New Roman" w:hAnsi="Times New Roman" w:cs="Times New Roman"/>
          <w:sz w:val="28"/>
          <w:szCs w:val="28"/>
        </w:rPr>
        <w:lastRenderedPageBreak/>
        <w:t>числе электронные библиотеки, электронные журналы, электронные дневники и т.д.</w:t>
      </w:r>
    </w:p>
    <w:p w14:paraId="702277C2" w14:textId="33C738EE" w:rsidR="002B28A3" w:rsidRPr="005D6C72" w:rsidRDefault="004D4421" w:rsidP="00B7185F">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Отсутствуют (0%) образовательные организации</w:t>
      </w:r>
      <w:r w:rsidR="00E67451" w:rsidRPr="005D6C72">
        <w:rPr>
          <w:rFonts w:ascii="Times New Roman" w:eastAsia="Times New Roman" w:hAnsi="Times New Roman" w:cs="Times New Roman"/>
          <w:sz w:val="28"/>
          <w:szCs w:val="28"/>
        </w:rPr>
        <w:t xml:space="preserve"> ДПО</w:t>
      </w:r>
      <w:r w:rsidRPr="005D6C72">
        <w:rPr>
          <w:rFonts w:ascii="Times New Roman" w:hAnsi="Times New Roman" w:cs="Times New Roman"/>
          <w:sz w:val="28"/>
          <w:szCs w:val="28"/>
        </w:rPr>
        <w:t xml:space="preserve">, в которых </w:t>
      </w:r>
      <w:r w:rsidR="002B28A3" w:rsidRPr="005D6C72">
        <w:rPr>
          <w:rFonts w:ascii="Times New Roman" w:hAnsi="Times New Roman" w:cs="Times New Roman"/>
          <w:sz w:val="28"/>
          <w:szCs w:val="28"/>
        </w:rPr>
        <w:t>имеется внутренняя система оценки профессиональной ориентации и дополнительного образования обучающихся.</w:t>
      </w:r>
    </w:p>
    <w:p w14:paraId="7559510C" w14:textId="3AF4DC43" w:rsidR="002B28A3" w:rsidRPr="005D6C72" w:rsidRDefault="002B28A3" w:rsidP="00B7185F">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4D4421" w:rsidRPr="005D6C72">
        <w:rPr>
          <w:rFonts w:ascii="Times New Roman" w:hAnsi="Times New Roman" w:cs="Times New Roman"/>
          <w:sz w:val="28"/>
          <w:szCs w:val="28"/>
        </w:rPr>
        <w:t>1</w:t>
      </w:r>
      <w:r w:rsidR="007D0B81" w:rsidRPr="005D6C72">
        <w:rPr>
          <w:rFonts w:ascii="Times New Roman" w:hAnsi="Times New Roman" w:cs="Times New Roman"/>
          <w:sz w:val="28"/>
          <w:szCs w:val="28"/>
        </w:rPr>
        <w:t xml:space="preserve"> (100%) </w:t>
      </w:r>
      <w:r w:rsidR="004D4421" w:rsidRPr="005D6C72">
        <w:rPr>
          <w:rFonts w:ascii="Times New Roman" w:hAnsi="Times New Roman" w:cs="Times New Roman"/>
          <w:sz w:val="28"/>
          <w:szCs w:val="28"/>
        </w:rPr>
        <w:t>образовательной организации</w:t>
      </w:r>
      <w:r w:rsidR="00E67451" w:rsidRPr="005D6C72">
        <w:rPr>
          <w:rFonts w:ascii="Times New Roman" w:eastAsia="Times New Roman" w:hAnsi="Times New Roman" w:cs="Times New Roman"/>
          <w:sz w:val="28"/>
          <w:szCs w:val="28"/>
        </w:rPr>
        <w:t xml:space="preserve"> ДПО</w:t>
      </w:r>
      <w:r w:rsidR="007D0B81" w:rsidRPr="005D6C72">
        <w:rPr>
          <w:rFonts w:ascii="Times New Roman" w:hAnsi="Times New Roman" w:cs="Times New Roman"/>
          <w:sz w:val="28"/>
          <w:szCs w:val="28"/>
        </w:rPr>
        <w:t xml:space="preserve"> официальный сайт </w:t>
      </w:r>
      <w:r w:rsidRPr="005D6C72">
        <w:rPr>
          <w:rFonts w:ascii="Times New Roman" w:hAnsi="Times New Roman" w:cs="Times New Roman"/>
          <w:sz w:val="28"/>
          <w:szCs w:val="28"/>
        </w:rPr>
        <w:t xml:space="preserve">в сети Интернет соответствует требованиям законодательства. </w:t>
      </w:r>
    </w:p>
    <w:p w14:paraId="7E87380F" w14:textId="027DDA2B" w:rsidR="002B28A3" w:rsidRPr="005D6C72" w:rsidRDefault="002B28A3" w:rsidP="00B7185F">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4D4421" w:rsidRPr="005D6C72">
        <w:rPr>
          <w:rFonts w:ascii="Times New Roman" w:hAnsi="Times New Roman" w:cs="Times New Roman"/>
          <w:sz w:val="28"/>
          <w:szCs w:val="28"/>
        </w:rPr>
        <w:t>1</w:t>
      </w:r>
      <w:r w:rsidR="007D0B81" w:rsidRPr="005D6C72">
        <w:rPr>
          <w:rFonts w:ascii="Times New Roman" w:hAnsi="Times New Roman" w:cs="Times New Roman"/>
          <w:sz w:val="28"/>
          <w:szCs w:val="28"/>
        </w:rPr>
        <w:t xml:space="preserve"> (100%) </w:t>
      </w:r>
      <w:r w:rsidR="004D4421" w:rsidRPr="005D6C72">
        <w:rPr>
          <w:rFonts w:ascii="Times New Roman" w:hAnsi="Times New Roman" w:cs="Times New Roman"/>
          <w:sz w:val="28"/>
          <w:szCs w:val="28"/>
        </w:rPr>
        <w:t>образовательной организации</w:t>
      </w:r>
      <w:r w:rsidR="00E67451" w:rsidRPr="005D6C72">
        <w:rPr>
          <w:rFonts w:ascii="Times New Roman" w:eastAsia="Times New Roman" w:hAnsi="Times New Roman" w:cs="Times New Roman"/>
          <w:sz w:val="28"/>
          <w:szCs w:val="28"/>
        </w:rPr>
        <w:t xml:space="preserve"> ДПО</w:t>
      </w:r>
      <w:r w:rsidR="007D0B81" w:rsidRPr="005D6C72">
        <w:rPr>
          <w:rFonts w:ascii="Times New Roman" w:hAnsi="Times New Roman" w:cs="Times New Roman"/>
          <w:sz w:val="28"/>
          <w:szCs w:val="28"/>
        </w:rPr>
        <w:t xml:space="preserve"> </w:t>
      </w:r>
      <w:r w:rsidRPr="005D6C72">
        <w:rPr>
          <w:rFonts w:ascii="Times New Roman" w:hAnsi="Times New Roman" w:cs="Times New Roman"/>
          <w:sz w:val="28"/>
          <w:szCs w:val="28"/>
        </w:rPr>
        <w:t>доля привлеченных средств в общем бюджете ор</w:t>
      </w:r>
      <w:r w:rsidR="004D4421" w:rsidRPr="005D6C72">
        <w:rPr>
          <w:rFonts w:ascii="Times New Roman" w:hAnsi="Times New Roman" w:cs="Times New Roman"/>
          <w:sz w:val="28"/>
          <w:szCs w:val="28"/>
        </w:rPr>
        <w:t>ганизации (данные по итогам 2022/2023</w:t>
      </w:r>
      <w:r w:rsidRPr="005D6C72">
        <w:rPr>
          <w:rFonts w:ascii="Times New Roman" w:hAnsi="Times New Roman" w:cs="Times New Roman"/>
          <w:sz w:val="28"/>
          <w:szCs w:val="28"/>
        </w:rPr>
        <w:t xml:space="preserve"> учебного года) составила 2% и более.</w:t>
      </w:r>
    </w:p>
    <w:p w14:paraId="247E9DA6" w14:textId="089EA3D0" w:rsidR="002B28A3" w:rsidRPr="005D6C72" w:rsidRDefault="004D4421" w:rsidP="00B7185F">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Отсутствуют (0%) образовательные организации</w:t>
      </w:r>
      <w:r w:rsidR="00E67451" w:rsidRPr="005D6C72">
        <w:rPr>
          <w:rFonts w:ascii="Times New Roman" w:eastAsia="Times New Roman" w:hAnsi="Times New Roman" w:cs="Times New Roman"/>
          <w:sz w:val="28"/>
          <w:szCs w:val="28"/>
        </w:rPr>
        <w:t xml:space="preserve"> ДПО</w:t>
      </w:r>
      <w:r w:rsidRPr="005D6C72">
        <w:rPr>
          <w:rFonts w:ascii="Times New Roman" w:hAnsi="Times New Roman" w:cs="Times New Roman"/>
          <w:sz w:val="28"/>
          <w:szCs w:val="28"/>
        </w:rPr>
        <w:t xml:space="preserve">, в которых </w:t>
      </w:r>
      <w:r w:rsidR="002B28A3" w:rsidRPr="005D6C72">
        <w:rPr>
          <w:rFonts w:ascii="Times New Roman" w:hAnsi="Times New Roman" w:cs="Times New Roman"/>
          <w:sz w:val="28"/>
          <w:szCs w:val="28"/>
        </w:rPr>
        <w:t>педагоги приняли участие в профессиональных конкурсах.</w:t>
      </w:r>
    </w:p>
    <w:p w14:paraId="2872A912" w14:textId="1DF73F9F" w:rsidR="002B28A3" w:rsidRPr="005D6C72" w:rsidRDefault="00C7532E" w:rsidP="00B7185F">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Отсутствуют</w:t>
      </w:r>
      <w:r w:rsidR="00AD5E1C" w:rsidRPr="005D6C72">
        <w:rPr>
          <w:rFonts w:ascii="Times New Roman" w:hAnsi="Times New Roman" w:cs="Times New Roman"/>
          <w:sz w:val="28"/>
          <w:szCs w:val="28"/>
        </w:rPr>
        <w:t xml:space="preserve"> (0%)</w:t>
      </w:r>
      <w:r w:rsidRPr="005D6C72">
        <w:rPr>
          <w:rFonts w:ascii="Times New Roman" w:hAnsi="Times New Roman" w:cs="Times New Roman"/>
          <w:sz w:val="28"/>
          <w:szCs w:val="28"/>
        </w:rPr>
        <w:t xml:space="preserve"> образовательные организации</w:t>
      </w:r>
      <w:r w:rsidR="00727A7F" w:rsidRPr="005D6C72">
        <w:rPr>
          <w:rFonts w:ascii="Times New Roman" w:eastAsia="Times New Roman" w:hAnsi="Times New Roman" w:cs="Times New Roman"/>
          <w:sz w:val="28"/>
          <w:szCs w:val="28"/>
        </w:rPr>
        <w:t xml:space="preserve"> ДПО</w:t>
      </w:r>
      <w:r w:rsidRPr="005D6C72">
        <w:rPr>
          <w:rFonts w:ascii="Times New Roman" w:hAnsi="Times New Roman" w:cs="Times New Roman"/>
          <w:sz w:val="28"/>
          <w:szCs w:val="28"/>
        </w:rPr>
        <w:t>, в которых</w:t>
      </w:r>
      <w:r w:rsidR="002B28A3" w:rsidRPr="005D6C72">
        <w:rPr>
          <w:rFonts w:ascii="Times New Roman" w:hAnsi="Times New Roman" w:cs="Times New Roman"/>
          <w:sz w:val="28"/>
          <w:szCs w:val="28"/>
        </w:rPr>
        <w:t xml:space="preserve"> доля педагогических работников, аттестованных на квалификационные к</w:t>
      </w:r>
      <w:r w:rsidR="004D4421" w:rsidRPr="005D6C72">
        <w:rPr>
          <w:rFonts w:ascii="Times New Roman" w:hAnsi="Times New Roman" w:cs="Times New Roman"/>
          <w:sz w:val="28"/>
          <w:szCs w:val="28"/>
        </w:rPr>
        <w:t>атегории (данные по итогам 2022/2023</w:t>
      </w:r>
      <w:r w:rsidR="002B28A3" w:rsidRPr="005D6C72">
        <w:rPr>
          <w:rFonts w:ascii="Times New Roman" w:hAnsi="Times New Roman" w:cs="Times New Roman"/>
          <w:sz w:val="28"/>
          <w:szCs w:val="28"/>
        </w:rPr>
        <w:t xml:space="preserve"> учебного года)</w:t>
      </w:r>
      <w:r w:rsidR="002E430E" w:rsidRPr="005D6C72">
        <w:rPr>
          <w:rFonts w:ascii="Times New Roman" w:hAnsi="Times New Roman" w:cs="Times New Roman"/>
          <w:sz w:val="28"/>
          <w:szCs w:val="28"/>
        </w:rPr>
        <w:t>,</w:t>
      </w:r>
      <w:r w:rsidR="002B28A3" w:rsidRPr="005D6C72">
        <w:rPr>
          <w:rFonts w:ascii="Times New Roman" w:hAnsi="Times New Roman" w:cs="Times New Roman"/>
          <w:sz w:val="28"/>
          <w:szCs w:val="28"/>
        </w:rPr>
        <w:t xml:space="preserve"> составила 100%.</w:t>
      </w:r>
    </w:p>
    <w:p w14:paraId="51CCE11E" w14:textId="3EA5EA19" w:rsidR="002B28A3" w:rsidRPr="005D6C72" w:rsidRDefault="002B28A3" w:rsidP="00B7185F">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4D4421" w:rsidRPr="005D6C72">
        <w:rPr>
          <w:rFonts w:ascii="Times New Roman" w:hAnsi="Times New Roman" w:cs="Times New Roman"/>
          <w:sz w:val="28"/>
          <w:szCs w:val="28"/>
        </w:rPr>
        <w:t>1</w:t>
      </w:r>
      <w:r w:rsidR="00C7532E" w:rsidRPr="005D6C72">
        <w:rPr>
          <w:rFonts w:ascii="Times New Roman" w:hAnsi="Times New Roman" w:cs="Times New Roman"/>
          <w:sz w:val="28"/>
          <w:szCs w:val="28"/>
        </w:rPr>
        <w:t xml:space="preserve"> (100%) </w:t>
      </w:r>
      <w:r w:rsidR="004D4421" w:rsidRPr="005D6C72">
        <w:rPr>
          <w:rFonts w:ascii="Times New Roman" w:hAnsi="Times New Roman" w:cs="Times New Roman"/>
          <w:sz w:val="28"/>
          <w:szCs w:val="28"/>
        </w:rPr>
        <w:t>образовательной организации</w:t>
      </w:r>
      <w:r w:rsidR="00727A7F" w:rsidRPr="005D6C72">
        <w:rPr>
          <w:rFonts w:ascii="Times New Roman" w:eastAsia="Times New Roman" w:hAnsi="Times New Roman" w:cs="Times New Roman"/>
          <w:sz w:val="28"/>
          <w:szCs w:val="28"/>
        </w:rPr>
        <w:t xml:space="preserve"> ДПО</w:t>
      </w:r>
      <w:r w:rsidR="00C7532E" w:rsidRPr="005D6C72">
        <w:rPr>
          <w:rFonts w:ascii="Times New Roman" w:hAnsi="Times New Roman" w:cs="Times New Roman"/>
          <w:sz w:val="28"/>
          <w:szCs w:val="28"/>
        </w:rPr>
        <w:t xml:space="preserve"> </w:t>
      </w:r>
      <w:r w:rsidRPr="005D6C72">
        <w:rPr>
          <w:rFonts w:ascii="Times New Roman" w:hAnsi="Times New Roman" w:cs="Times New Roman"/>
          <w:sz w:val="28"/>
          <w:szCs w:val="28"/>
        </w:rPr>
        <w:t xml:space="preserve">доля педагогических работников, прошедших повышение квалификации в течение последних </w:t>
      </w:r>
      <w:r w:rsidR="004D4421" w:rsidRPr="005D6C72">
        <w:rPr>
          <w:rFonts w:ascii="Times New Roman" w:hAnsi="Times New Roman" w:cs="Times New Roman"/>
          <w:sz w:val="28"/>
          <w:szCs w:val="28"/>
        </w:rPr>
        <w:t>трех лет (данные по итогам 2022/2023</w:t>
      </w:r>
      <w:r w:rsidRPr="005D6C72">
        <w:rPr>
          <w:rFonts w:ascii="Times New Roman" w:hAnsi="Times New Roman" w:cs="Times New Roman"/>
          <w:sz w:val="28"/>
          <w:szCs w:val="28"/>
        </w:rPr>
        <w:t xml:space="preserve"> учебного года)</w:t>
      </w:r>
      <w:r w:rsidR="002E430E" w:rsidRPr="005D6C72">
        <w:rPr>
          <w:rFonts w:ascii="Times New Roman" w:hAnsi="Times New Roman" w:cs="Times New Roman"/>
          <w:sz w:val="28"/>
          <w:szCs w:val="28"/>
        </w:rPr>
        <w:t>,</w:t>
      </w:r>
      <w:r w:rsidRPr="005D6C72">
        <w:rPr>
          <w:rFonts w:ascii="Times New Roman" w:hAnsi="Times New Roman" w:cs="Times New Roman"/>
          <w:sz w:val="28"/>
          <w:szCs w:val="28"/>
        </w:rPr>
        <w:t xml:space="preserve"> составила 100%.</w:t>
      </w:r>
    </w:p>
    <w:p w14:paraId="3BE523F9" w14:textId="71E25CA9" w:rsidR="002B28A3" w:rsidRPr="005D6C72" w:rsidRDefault="004D4421" w:rsidP="00722A45">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Отсутствуют (0%) образовательные организации</w:t>
      </w:r>
      <w:r w:rsidR="00727A7F" w:rsidRPr="005D6C72">
        <w:rPr>
          <w:rFonts w:ascii="Times New Roman" w:eastAsia="Times New Roman" w:hAnsi="Times New Roman" w:cs="Times New Roman"/>
          <w:sz w:val="28"/>
          <w:szCs w:val="28"/>
        </w:rPr>
        <w:t xml:space="preserve"> ДПО</w:t>
      </w:r>
      <w:r w:rsidRPr="005D6C72">
        <w:rPr>
          <w:rFonts w:ascii="Times New Roman" w:hAnsi="Times New Roman" w:cs="Times New Roman"/>
          <w:sz w:val="28"/>
          <w:szCs w:val="28"/>
        </w:rPr>
        <w:t xml:space="preserve">, в которых </w:t>
      </w:r>
      <w:r w:rsidR="00C7532E" w:rsidRPr="005D6C72">
        <w:rPr>
          <w:rFonts w:ascii="Times New Roman" w:hAnsi="Times New Roman" w:cs="Times New Roman"/>
          <w:sz w:val="28"/>
          <w:szCs w:val="28"/>
        </w:rPr>
        <w:t>имею</w:t>
      </w:r>
      <w:r w:rsidR="002B28A3" w:rsidRPr="005D6C72">
        <w:rPr>
          <w:rFonts w:ascii="Times New Roman" w:hAnsi="Times New Roman" w:cs="Times New Roman"/>
          <w:sz w:val="28"/>
          <w:szCs w:val="28"/>
        </w:rPr>
        <w:t>тся программ</w:t>
      </w:r>
      <w:r w:rsidR="00C7532E" w:rsidRPr="005D6C72">
        <w:rPr>
          <w:rFonts w:ascii="Times New Roman" w:hAnsi="Times New Roman" w:cs="Times New Roman"/>
          <w:sz w:val="28"/>
          <w:szCs w:val="28"/>
        </w:rPr>
        <w:t>ы</w:t>
      </w:r>
      <w:r w:rsidR="002B28A3" w:rsidRPr="005D6C72">
        <w:rPr>
          <w:rFonts w:ascii="Times New Roman" w:hAnsi="Times New Roman" w:cs="Times New Roman"/>
          <w:sz w:val="28"/>
          <w:szCs w:val="28"/>
        </w:rPr>
        <w:t xml:space="preserve"> профессионального роста педагогов.</w:t>
      </w:r>
    </w:p>
    <w:p w14:paraId="60A1ECC2" w14:textId="7A027AD9" w:rsidR="002B28A3" w:rsidRPr="005D6C72" w:rsidRDefault="00C7532E" w:rsidP="00722A45">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Отсутствуют</w:t>
      </w:r>
      <w:r w:rsidR="00AD5E1C" w:rsidRPr="005D6C72">
        <w:rPr>
          <w:rFonts w:ascii="Times New Roman" w:hAnsi="Times New Roman" w:cs="Times New Roman"/>
          <w:sz w:val="28"/>
          <w:szCs w:val="28"/>
        </w:rPr>
        <w:t xml:space="preserve"> (0%)</w:t>
      </w:r>
      <w:r w:rsidRPr="005D6C72">
        <w:rPr>
          <w:rFonts w:ascii="Times New Roman" w:hAnsi="Times New Roman" w:cs="Times New Roman"/>
          <w:sz w:val="28"/>
          <w:szCs w:val="28"/>
        </w:rPr>
        <w:t xml:space="preserve"> образовательные организации</w:t>
      </w:r>
      <w:r w:rsidR="00727A7F" w:rsidRPr="005D6C72">
        <w:rPr>
          <w:rFonts w:ascii="Times New Roman" w:eastAsia="Times New Roman" w:hAnsi="Times New Roman" w:cs="Times New Roman"/>
          <w:sz w:val="28"/>
          <w:szCs w:val="28"/>
        </w:rPr>
        <w:t xml:space="preserve"> ДПО</w:t>
      </w:r>
      <w:r w:rsidRPr="005D6C72">
        <w:rPr>
          <w:rFonts w:ascii="Times New Roman" w:hAnsi="Times New Roman" w:cs="Times New Roman"/>
          <w:sz w:val="28"/>
          <w:szCs w:val="28"/>
        </w:rPr>
        <w:t>, в которых</w:t>
      </w:r>
      <w:r w:rsidR="002B28A3" w:rsidRPr="005D6C72">
        <w:rPr>
          <w:rFonts w:ascii="Times New Roman" w:hAnsi="Times New Roman" w:cs="Times New Roman"/>
          <w:sz w:val="28"/>
          <w:szCs w:val="28"/>
        </w:rPr>
        <w:t xml:space="preserve"> доля педагогических работников в возрасте </w:t>
      </w:r>
      <w:r w:rsidR="004D4421" w:rsidRPr="005D6C72">
        <w:rPr>
          <w:rFonts w:ascii="Times New Roman" w:hAnsi="Times New Roman" w:cs="Times New Roman"/>
          <w:sz w:val="28"/>
          <w:szCs w:val="28"/>
        </w:rPr>
        <w:t>до 35 лет (данные по итогам 2022/2023</w:t>
      </w:r>
      <w:r w:rsidR="002B28A3" w:rsidRPr="005D6C72">
        <w:rPr>
          <w:rFonts w:ascii="Times New Roman" w:hAnsi="Times New Roman" w:cs="Times New Roman"/>
          <w:sz w:val="28"/>
          <w:szCs w:val="28"/>
        </w:rPr>
        <w:t xml:space="preserve"> учебного года)</w:t>
      </w:r>
      <w:r w:rsidR="002E430E" w:rsidRPr="005D6C72">
        <w:rPr>
          <w:rFonts w:ascii="Times New Roman" w:hAnsi="Times New Roman" w:cs="Times New Roman"/>
          <w:sz w:val="28"/>
          <w:szCs w:val="28"/>
        </w:rPr>
        <w:t>,</w:t>
      </w:r>
      <w:r w:rsidR="002B28A3" w:rsidRPr="005D6C72">
        <w:rPr>
          <w:rFonts w:ascii="Times New Roman" w:hAnsi="Times New Roman" w:cs="Times New Roman"/>
          <w:sz w:val="28"/>
          <w:szCs w:val="28"/>
        </w:rPr>
        <w:t xml:space="preserve"> составила 20% и выше. </w:t>
      </w:r>
    </w:p>
    <w:p w14:paraId="5AEAFCA2" w14:textId="77777777" w:rsidR="008B6DF1" w:rsidRPr="005D6C72" w:rsidRDefault="008B6DF1" w:rsidP="008B6DF1">
      <w:pPr>
        <w:spacing w:before="120" w:after="120"/>
        <w:ind w:firstLine="709"/>
        <w:jc w:val="center"/>
        <w:rPr>
          <w:rFonts w:ascii="Times New Roman" w:hAnsi="Times New Roman" w:cs="Times New Roman"/>
          <w:sz w:val="28"/>
          <w:szCs w:val="28"/>
        </w:rPr>
        <w:sectPr w:rsidR="008B6DF1" w:rsidRPr="005D6C72">
          <w:pgSz w:w="11906" w:h="16838"/>
          <w:pgMar w:top="1134" w:right="850" w:bottom="1134" w:left="1701" w:header="708" w:footer="708" w:gutter="0"/>
          <w:cols w:space="708"/>
          <w:docGrid w:linePitch="360"/>
        </w:sectPr>
      </w:pPr>
    </w:p>
    <w:p w14:paraId="6773550C" w14:textId="2F71AAD1" w:rsidR="00570698" w:rsidRPr="005D6C72" w:rsidRDefault="00E73F5E" w:rsidP="008B6DF1">
      <w:pPr>
        <w:pStyle w:val="2"/>
        <w:spacing w:before="120" w:after="120"/>
        <w:jc w:val="center"/>
        <w:rPr>
          <w:rFonts w:ascii="Times New Roman" w:hAnsi="Times New Roman" w:cs="Times New Roman"/>
          <w:b/>
          <w:color w:val="auto"/>
          <w:sz w:val="28"/>
          <w:szCs w:val="28"/>
        </w:rPr>
      </w:pPr>
      <w:bookmarkStart w:id="8" w:name="_Toc174446460"/>
      <w:r w:rsidRPr="005D6C72">
        <w:rPr>
          <w:rFonts w:ascii="Times New Roman" w:hAnsi="Times New Roman" w:cs="Times New Roman"/>
          <w:b/>
          <w:color w:val="auto"/>
          <w:sz w:val="28"/>
          <w:szCs w:val="28"/>
        </w:rPr>
        <w:lastRenderedPageBreak/>
        <w:t>6</w:t>
      </w:r>
      <w:r w:rsidR="00570698" w:rsidRPr="005D6C72">
        <w:rPr>
          <w:rFonts w:ascii="Times New Roman" w:hAnsi="Times New Roman" w:cs="Times New Roman"/>
          <w:b/>
          <w:color w:val="auto"/>
          <w:sz w:val="28"/>
          <w:szCs w:val="28"/>
        </w:rPr>
        <w:t>. Дошкольные образовательные организации</w:t>
      </w:r>
      <w:bookmarkEnd w:id="8"/>
    </w:p>
    <w:p w14:paraId="50BD2C3C" w14:textId="127923FF" w:rsidR="00AB642A" w:rsidRPr="005D6C72" w:rsidRDefault="00AB642A" w:rsidP="00AB642A">
      <w:pPr>
        <w:spacing w:before="120" w:after="120" w:line="240" w:lineRule="auto"/>
        <w:ind w:firstLine="1069"/>
        <w:jc w:val="both"/>
      </w:pPr>
      <w:r w:rsidRPr="005D6C72">
        <w:rPr>
          <w:rFonts w:ascii="Times New Roman" w:eastAsia="Times New Roman" w:hAnsi="Times New Roman" w:cs="Times New Roman"/>
          <w:sz w:val="28"/>
          <w:szCs w:val="28"/>
          <w:lang w:eastAsia="ru-RU"/>
        </w:rPr>
        <w:t xml:space="preserve">В мониторинге приняли участие </w:t>
      </w:r>
      <w:r w:rsidR="00954FAE">
        <w:rPr>
          <w:rFonts w:ascii="Times New Roman" w:eastAsia="Times New Roman" w:hAnsi="Times New Roman" w:cs="Times New Roman"/>
          <w:sz w:val="28"/>
          <w:szCs w:val="28"/>
          <w:lang w:eastAsia="ru-RU"/>
        </w:rPr>
        <w:t>374</w:t>
      </w:r>
      <w:r w:rsidRPr="005D6C72">
        <w:rPr>
          <w:rFonts w:ascii="Times New Roman" w:eastAsia="Times New Roman" w:hAnsi="Times New Roman" w:cs="Times New Roman"/>
          <w:sz w:val="28"/>
          <w:szCs w:val="28"/>
          <w:lang w:eastAsia="ru-RU"/>
        </w:rPr>
        <w:t xml:space="preserve"> </w:t>
      </w:r>
      <w:r w:rsidR="00954FAE">
        <w:rPr>
          <w:rFonts w:ascii="Times New Roman" w:eastAsia="Times New Roman" w:hAnsi="Times New Roman" w:cs="Times New Roman"/>
          <w:sz w:val="28"/>
          <w:szCs w:val="28"/>
          <w:lang w:eastAsia="ru-RU"/>
        </w:rPr>
        <w:t>дошкольные образовательные организации</w:t>
      </w:r>
      <w:r>
        <w:rPr>
          <w:rFonts w:ascii="Times New Roman" w:eastAsia="Times New Roman" w:hAnsi="Times New Roman" w:cs="Times New Roman"/>
          <w:sz w:val="28"/>
          <w:szCs w:val="28"/>
          <w:lang w:eastAsia="ru-RU"/>
        </w:rPr>
        <w:t xml:space="preserve"> </w:t>
      </w:r>
      <w:r w:rsidRPr="005D6C72">
        <w:rPr>
          <w:rFonts w:ascii="Times New Roman" w:eastAsia="Times New Roman" w:hAnsi="Times New Roman" w:cs="Times New Roman"/>
          <w:sz w:val="28"/>
          <w:szCs w:val="28"/>
          <w:lang w:eastAsia="ru-RU"/>
        </w:rPr>
        <w:t>Кировской области</w:t>
      </w:r>
      <w:r>
        <w:rPr>
          <w:rFonts w:ascii="Times New Roman" w:eastAsia="Times New Roman" w:hAnsi="Times New Roman" w:cs="Times New Roman"/>
          <w:sz w:val="28"/>
          <w:szCs w:val="28"/>
          <w:lang w:eastAsia="ru-RU"/>
        </w:rPr>
        <w:t>. Оценка эффективности руководителей шла по</w:t>
      </w:r>
      <w:r w:rsidR="00954FAE">
        <w:rPr>
          <w:rFonts w:ascii="Times New Roman" w:eastAsia="Times New Roman" w:hAnsi="Times New Roman" w:cs="Times New Roman"/>
          <w:sz w:val="28"/>
          <w:szCs w:val="28"/>
          <w:lang w:eastAsia="ru-RU"/>
        </w:rPr>
        <w:t xml:space="preserve"> 22</w:t>
      </w:r>
      <w:r>
        <w:rPr>
          <w:rFonts w:ascii="Times New Roman" w:eastAsia="Times New Roman" w:hAnsi="Times New Roman" w:cs="Times New Roman"/>
          <w:sz w:val="28"/>
          <w:szCs w:val="28"/>
          <w:lang w:eastAsia="ru-RU"/>
        </w:rPr>
        <w:t xml:space="preserve"> критериям. Итоги результатов представлены в таблице:</w:t>
      </w:r>
    </w:p>
    <w:tbl>
      <w:tblPr>
        <w:tblStyle w:val="11"/>
        <w:tblW w:w="10112" w:type="dxa"/>
        <w:tblInd w:w="-714" w:type="dxa"/>
        <w:tblLayout w:type="fixed"/>
        <w:tblLook w:val="06A0" w:firstRow="1" w:lastRow="0" w:firstColumn="1" w:lastColumn="0" w:noHBand="1" w:noVBand="1"/>
      </w:tblPr>
      <w:tblGrid>
        <w:gridCol w:w="1732"/>
        <w:gridCol w:w="1560"/>
        <w:gridCol w:w="1670"/>
        <w:gridCol w:w="1701"/>
        <w:gridCol w:w="1701"/>
        <w:gridCol w:w="1748"/>
      </w:tblGrid>
      <w:tr w:rsidR="005D6C72" w:rsidRPr="00973C42" w14:paraId="60E2EC4A" w14:textId="77777777" w:rsidTr="00866C79">
        <w:tc>
          <w:tcPr>
            <w:tcW w:w="4962" w:type="dxa"/>
            <w:gridSpan w:val="3"/>
            <w:tcBorders>
              <w:bottom w:val="single" w:sz="4" w:space="0" w:color="auto"/>
            </w:tcBorders>
            <w:vAlign w:val="center"/>
          </w:tcPr>
          <w:p w14:paraId="4E92A04C" w14:textId="0ABD0445" w:rsidR="00570698" w:rsidRPr="00973C42" w:rsidRDefault="00866C79" w:rsidP="00DB13F8">
            <w:pPr>
              <w:tabs>
                <w:tab w:val="left" w:pos="993"/>
              </w:tabs>
              <w:contextualSpacing/>
              <w:jc w:val="center"/>
              <w:rPr>
                <w:rFonts w:ascii="Times New Roman" w:eastAsia="Times New Roman" w:hAnsi="Times New Roman" w:cs="Times New Roman"/>
                <w:sz w:val="24"/>
                <w:szCs w:val="24"/>
              </w:rPr>
            </w:pPr>
            <w:r w:rsidRPr="00973C42">
              <w:rPr>
                <w:rFonts w:ascii="Times New Roman" w:eastAsia="Times New Roman" w:hAnsi="Times New Roman" w:cs="Times New Roman"/>
                <w:sz w:val="24"/>
                <w:szCs w:val="24"/>
              </w:rPr>
              <w:t>Степень эффективности</w:t>
            </w:r>
            <w:r>
              <w:rPr>
                <w:rFonts w:ascii="Times New Roman" w:eastAsia="Times New Roman" w:hAnsi="Times New Roman" w:cs="Times New Roman"/>
                <w:sz w:val="24"/>
                <w:szCs w:val="24"/>
              </w:rPr>
              <w:t xml:space="preserve"> 2022 год</w:t>
            </w:r>
          </w:p>
        </w:tc>
        <w:tc>
          <w:tcPr>
            <w:tcW w:w="5150" w:type="dxa"/>
            <w:gridSpan w:val="3"/>
            <w:vAlign w:val="center"/>
          </w:tcPr>
          <w:p w14:paraId="6A1C75DF" w14:textId="4B8A7BC4" w:rsidR="00570698" w:rsidRPr="00973C42" w:rsidRDefault="00570698" w:rsidP="00DB13F8">
            <w:pPr>
              <w:tabs>
                <w:tab w:val="left" w:pos="993"/>
              </w:tabs>
              <w:ind w:left="34" w:firstLine="709"/>
              <w:contextualSpacing/>
              <w:jc w:val="center"/>
              <w:rPr>
                <w:rFonts w:ascii="Times New Roman" w:eastAsia="Times New Roman" w:hAnsi="Times New Roman" w:cs="Times New Roman"/>
                <w:sz w:val="24"/>
                <w:szCs w:val="24"/>
              </w:rPr>
            </w:pPr>
            <w:r w:rsidRPr="00973C42">
              <w:rPr>
                <w:rFonts w:ascii="Times New Roman" w:eastAsia="Times New Roman" w:hAnsi="Times New Roman" w:cs="Times New Roman"/>
                <w:sz w:val="24"/>
                <w:szCs w:val="24"/>
              </w:rPr>
              <w:t>Степень эффективности</w:t>
            </w:r>
            <w:r w:rsidR="00866C79">
              <w:rPr>
                <w:rFonts w:ascii="Times New Roman" w:eastAsia="Times New Roman" w:hAnsi="Times New Roman" w:cs="Times New Roman"/>
                <w:sz w:val="24"/>
                <w:szCs w:val="24"/>
              </w:rPr>
              <w:t xml:space="preserve"> 2023 год</w:t>
            </w:r>
          </w:p>
        </w:tc>
      </w:tr>
      <w:tr w:rsidR="00866C79" w:rsidRPr="00973C42" w14:paraId="455826A0" w14:textId="77777777" w:rsidTr="00866C79">
        <w:tc>
          <w:tcPr>
            <w:tcW w:w="1732" w:type="dxa"/>
            <w:tcBorders>
              <w:top w:val="single" w:sz="4" w:space="0" w:color="auto"/>
              <w:right w:val="single" w:sz="4" w:space="0" w:color="auto"/>
            </w:tcBorders>
          </w:tcPr>
          <w:p w14:paraId="59787542" w14:textId="77777777" w:rsidR="00866C79" w:rsidRPr="00973C42" w:rsidRDefault="00866C79" w:rsidP="00866C79">
            <w:pPr>
              <w:tabs>
                <w:tab w:val="left" w:pos="993"/>
              </w:tabs>
              <w:contextualSpacing/>
              <w:jc w:val="center"/>
              <w:rPr>
                <w:rFonts w:ascii="Times New Roman" w:eastAsia="Times New Roman" w:hAnsi="Times New Roman" w:cs="Times New Roman"/>
                <w:sz w:val="24"/>
                <w:szCs w:val="24"/>
              </w:rPr>
            </w:pPr>
            <w:r w:rsidRPr="00973C42">
              <w:rPr>
                <w:rFonts w:ascii="Times New Roman" w:eastAsia="Times New Roman" w:hAnsi="Times New Roman" w:cs="Times New Roman"/>
                <w:sz w:val="24"/>
                <w:szCs w:val="24"/>
              </w:rPr>
              <w:t>высокая</w:t>
            </w:r>
          </w:p>
          <w:p w14:paraId="7C8FAB85" w14:textId="7D374F4C" w:rsidR="00866C79" w:rsidRPr="00973C42" w:rsidRDefault="00866C79" w:rsidP="00866C79">
            <w:pPr>
              <w:ind w:firstLine="33"/>
              <w:contextualSpacing/>
              <w:jc w:val="center"/>
              <w:rPr>
                <w:sz w:val="24"/>
                <w:szCs w:val="24"/>
              </w:rPr>
            </w:pPr>
            <w:r w:rsidRPr="00973C42">
              <w:rPr>
                <w:rFonts w:ascii="Times New Roman" w:eastAsia="Times New Roman" w:hAnsi="Times New Roman" w:cs="Times New Roman"/>
                <w:sz w:val="24"/>
                <w:szCs w:val="24"/>
              </w:rPr>
              <w:t>(33-27 баллов)</w:t>
            </w:r>
          </w:p>
        </w:tc>
        <w:tc>
          <w:tcPr>
            <w:tcW w:w="1560" w:type="dxa"/>
            <w:tcBorders>
              <w:top w:val="single" w:sz="4" w:space="0" w:color="auto"/>
              <w:left w:val="single" w:sz="4" w:space="0" w:color="auto"/>
              <w:right w:val="single" w:sz="4" w:space="0" w:color="auto"/>
            </w:tcBorders>
          </w:tcPr>
          <w:p w14:paraId="4DEA0D25" w14:textId="77777777" w:rsidR="00866C79" w:rsidRPr="00973C42" w:rsidRDefault="00866C79" w:rsidP="00866C79">
            <w:pPr>
              <w:tabs>
                <w:tab w:val="left" w:pos="993"/>
              </w:tabs>
              <w:contextualSpacing/>
              <w:jc w:val="center"/>
              <w:rPr>
                <w:rFonts w:ascii="Times New Roman" w:eastAsia="Times New Roman" w:hAnsi="Times New Roman" w:cs="Times New Roman"/>
                <w:sz w:val="24"/>
                <w:szCs w:val="24"/>
              </w:rPr>
            </w:pPr>
            <w:r w:rsidRPr="00973C42">
              <w:rPr>
                <w:rFonts w:ascii="Times New Roman" w:eastAsia="Times New Roman" w:hAnsi="Times New Roman" w:cs="Times New Roman"/>
                <w:sz w:val="24"/>
                <w:szCs w:val="24"/>
              </w:rPr>
              <w:t>средняя</w:t>
            </w:r>
          </w:p>
          <w:p w14:paraId="54F5FD46" w14:textId="27072C12" w:rsidR="00866C79" w:rsidRPr="00973C42" w:rsidRDefault="00866C79" w:rsidP="00866C79">
            <w:pPr>
              <w:ind w:hanging="131"/>
              <w:contextualSpacing/>
              <w:jc w:val="center"/>
              <w:rPr>
                <w:sz w:val="24"/>
                <w:szCs w:val="24"/>
              </w:rPr>
            </w:pPr>
            <w:r w:rsidRPr="00973C42">
              <w:rPr>
                <w:rFonts w:ascii="Times New Roman" w:eastAsia="Times New Roman" w:hAnsi="Times New Roman" w:cs="Times New Roman"/>
                <w:sz w:val="24"/>
                <w:szCs w:val="24"/>
              </w:rPr>
              <w:t>(26-22 баллов)</w:t>
            </w:r>
          </w:p>
        </w:tc>
        <w:tc>
          <w:tcPr>
            <w:tcW w:w="1670" w:type="dxa"/>
            <w:tcBorders>
              <w:top w:val="single" w:sz="4" w:space="0" w:color="auto"/>
              <w:left w:val="single" w:sz="4" w:space="0" w:color="auto"/>
            </w:tcBorders>
          </w:tcPr>
          <w:p w14:paraId="59326A08" w14:textId="77777777" w:rsidR="00866C79" w:rsidRPr="00973C42" w:rsidRDefault="00866C79" w:rsidP="00866C79">
            <w:pPr>
              <w:tabs>
                <w:tab w:val="left" w:pos="993"/>
              </w:tabs>
              <w:contextualSpacing/>
              <w:jc w:val="center"/>
              <w:rPr>
                <w:rFonts w:ascii="Times New Roman" w:eastAsia="Times New Roman" w:hAnsi="Times New Roman" w:cs="Times New Roman"/>
                <w:sz w:val="24"/>
                <w:szCs w:val="24"/>
              </w:rPr>
            </w:pPr>
            <w:r w:rsidRPr="00973C42">
              <w:rPr>
                <w:rFonts w:ascii="Times New Roman" w:eastAsia="Times New Roman" w:hAnsi="Times New Roman" w:cs="Times New Roman"/>
                <w:sz w:val="24"/>
                <w:szCs w:val="24"/>
              </w:rPr>
              <w:t>низкая</w:t>
            </w:r>
          </w:p>
          <w:p w14:paraId="7BF2314F" w14:textId="7E1A9749" w:rsidR="00866C79" w:rsidRPr="00973C42" w:rsidRDefault="00866C79" w:rsidP="00866C79">
            <w:pPr>
              <w:ind w:hanging="274"/>
              <w:contextualSpacing/>
              <w:jc w:val="center"/>
              <w:rPr>
                <w:sz w:val="24"/>
                <w:szCs w:val="24"/>
              </w:rPr>
            </w:pPr>
            <w:r w:rsidRPr="00973C42">
              <w:rPr>
                <w:rFonts w:ascii="Times New Roman" w:eastAsia="Times New Roman" w:hAnsi="Times New Roman" w:cs="Times New Roman"/>
                <w:sz w:val="24"/>
                <w:szCs w:val="24"/>
              </w:rPr>
              <w:t>(21 и менее баллов)</w:t>
            </w:r>
          </w:p>
        </w:tc>
        <w:tc>
          <w:tcPr>
            <w:tcW w:w="1701" w:type="dxa"/>
          </w:tcPr>
          <w:p w14:paraId="2EB408F3" w14:textId="1DA91E0A" w:rsidR="00866C79" w:rsidRPr="00973C42" w:rsidRDefault="00866C79" w:rsidP="00866C79">
            <w:pPr>
              <w:tabs>
                <w:tab w:val="left" w:pos="993"/>
              </w:tabs>
              <w:contextualSpacing/>
              <w:jc w:val="center"/>
              <w:rPr>
                <w:rFonts w:ascii="Times New Roman" w:eastAsia="Times New Roman" w:hAnsi="Times New Roman" w:cs="Times New Roman"/>
                <w:sz w:val="24"/>
                <w:szCs w:val="24"/>
              </w:rPr>
            </w:pPr>
            <w:r w:rsidRPr="00973C42">
              <w:rPr>
                <w:rFonts w:ascii="Times New Roman" w:eastAsia="Times New Roman" w:hAnsi="Times New Roman" w:cs="Times New Roman"/>
                <w:sz w:val="24"/>
                <w:szCs w:val="24"/>
              </w:rPr>
              <w:t>высокая</w:t>
            </w:r>
          </w:p>
          <w:p w14:paraId="4BC82107" w14:textId="77777777" w:rsidR="00866C79" w:rsidRPr="00973C42" w:rsidRDefault="00866C79" w:rsidP="00866C79">
            <w:pPr>
              <w:tabs>
                <w:tab w:val="left" w:pos="993"/>
              </w:tabs>
              <w:contextualSpacing/>
              <w:jc w:val="center"/>
              <w:rPr>
                <w:rFonts w:ascii="Times New Roman" w:eastAsia="Times New Roman" w:hAnsi="Times New Roman" w:cs="Times New Roman"/>
                <w:sz w:val="24"/>
                <w:szCs w:val="24"/>
              </w:rPr>
            </w:pPr>
            <w:r w:rsidRPr="00973C42">
              <w:rPr>
                <w:rFonts w:ascii="Times New Roman" w:eastAsia="Times New Roman" w:hAnsi="Times New Roman" w:cs="Times New Roman"/>
                <w:sz w:val="24"/>
                <w:szCs w:val="24"/>
              </w:rPr>
              <w:t>(33-27 баллов)</w:t>
            </w:r>
          </w:p>
        </w:tc>
        <w:tc>
          <w:tcPr>
            <w:tcW w:w="1701" w:type="dxa"/>
          </w:tcPr>
          <w:p w14:paraId="57A7DFB6" w14:textId="0A0E05FC" w:rsidR="00866C79" w:rsidRPr="00973C42" w:rsidRDefault="00866C79" w:rsidP="00866C79">
            <w:pPr>
              <w:tabs>
                <w:tab w:val="left" w:pos="993"/>
              </w:tabs>
              <w:contextualSpacing/>
              <w:jc w:val="center"/>
              <w:rPr>
                <w:rFonts w:ascii="Times New Roman" w:eastAsia="Times New Roman" w:hAnsi="Times New Roman" w:cs="Times New Roman"/>
                <w:sz w:val="24"/>
                <w:szCs w:val="24"/>
              </w:rPr>
            </w:pPr>
            <w:r w:rsidRPr="00973C42">
              <w:rPr>
                <w:rFonts w:ascii="Times New Roman" w:eastAsia="Times New Roman" w:hAnsi="Times New Roman" w:cs="Times New Roman"/>
                <w:sz w:val="24"/>
                <w:szCs w:val="24"/>
              </w:rPr>
              <w:t>средняя</w:t>
            </w:r>
          </w:p>
          <w:p w14:paraId="5E3E1E9C" w14:textId="77777777" w:rsidR="00866C79" w:rsidRPr="00973C42" w:rsidRDefault="00866C79" w:rsidP="00866C79">
            <w:pPr>
              <w:tabs>
                <w:tab w:val="left" w:pos="993"/>
              </w:tabs>
              <w:contextualSpacing/>
              <w:jc w:val="center"/>
              <w:rPr>
                <w:rFonts w:ascii="Times New Roman" w:eastAsia="Times New Roman" w:hAnsi="Times New Roman" w:cs="Times New Roman"/>
                <w:sz w:val="24"/>
                <w:szCs w:val="24"/>
              </w:rPr>
            </w:pPr>
            <w:r w:rsidRPr="00973C42">
              <w:rPr>
                <w:rFonts w:ascii="Times New Roman" w:eastAsia="Times New Roman" w:hAnsi="Times New Roman" w:cs="Times New Roman"/>
                <w:sz w:val="24"/>
                <w:szCs w:val="24"/>
              </w:rPr>
              <w:t>(26-22 баллов)</w:t>
            </w:r>
          </w:p>
        </w:tc>
        <w:tc>
          <w:tcPr>
            <w:tcW w:w="1748" w:type="dxa"/>
          </w:tcPr>
          <w:p w14:paraId="10292A2E" w14:textId="570844A7" w:rsidR="00866C79" w:rsidRPr="00973C42" w:rsidRDefault="00866C79" w:rsidP="00866C79">
            <w:pPr>
              <w:tabs>
                <w:tab w:val="left" w:pos="993"/>
              </w:tabs>
              <w:contextualSpacing/>
              <w:jc w:val="center"/>
              <w:rPr>
                <w:rFonts w:ascii="Times New Roman" w:eastAsia="Times New Roman" w:hAnsi="Times New Roman" w:cs="Times New Roman"/>
                <w:sz w:val="24"/>
                <w:szCs w:val="24"/>
              </w:rPr>
            </w:pPr>
            <w:r w:rsidRPr="00973C42">
              <w:rPr>
                <w:rFonts w:ascii="Times New Roman" w:eastAsia="Times New Roman" w:hAnsi="Times New Roman" w:cs="Times New Roman"/>
                <w:sz w:val="24"/>
                <w:szCs w:val="24"/>
              </w:rPr>
              <w:t>низкая</w:t>
            </w:r>
          </w:p>
          <w:p w14:paraId="1643E295" w14:textId="77777777" w:rsidR="00866C79" w:rsidRPr="00973C42" w:rsidRDefault="00866C79" w:rsidP="00866C79">
            <w:pPr>
              <w:tabs>
                <w:tab w:val="left" w:pos="993"/>
              </w:tabs>
              <w:contextualSpacing/>
              <w:jc w:val="center"/>
              <w:rPr>
                <w:rFonts w:ascii="Times New Roman" w:eastAsia="Times New Roman" w:hAnsi="Times New Roman" w:cs="Times New Roman"/>
                <w:sz w:val="24"/>
                <w:szCs w:val="24"/>
              </w:rPr>
            </w:pPr>
            <w:r w:rsidRPr="00973C42">
              <w:rPr>
                <w:rFonts w:ascii="Times New Roman" w:eastAsia="Times New Roman" w:hAnsi="Times New Roman" w:cs="Times New Roman"/>
                <w:sz w:val="24"/>
                <w:szCs w:val="24"/>
              </w:rPr>
              <w:t>(21 и менее баллов)</w:t>
            </w:r>
          </w:p>
        </w:tc>
      </w:tr>
      <w:tr w:rsidR="00866C79" w:rsidRPr="00973C42" w14:paraId="294F1D1F" w14:textId="77777777" w:rsidTr="00866C79">
        <w:tc>
          <w:tcPr>
            <w:tcW w:w="1732" w:type="dxa"/>
            <w:tcBorders>
              <w:right w:val="single" w:sz="4" w:space="0" w:color="auto"/>
            </w:tcBorders>
          </w:tcPr>
          <w:p w14:paraId="27266784" w14:textId="77777777" w:rsidR="00866C79" w:rsidRPr="00866C79" w:rsidRDefault="00866C79" w:rsidP="00866C79">
            <w:pPr>
              <w:tabs>
                <w:tab w:val="left" w:pos="993"/>
              </w:tabs>
              <w:contextualSpacing/>
              <w:jc w:val="center"/>
              <w:rPr>
                <w:rFonts w:ascii="Times New Roman" w:eastAsia="Times New Roman" w:hAnsi="Times New Roman" w:cs="Times New Roman"/>
                <w:sz w:val="24"/>
                <w:szCs w:val="24"/>
              </w:rPr>
            </w:pPr>
            <w:r w:rsidRPr="00866C79">
              <w:rPr>
                <w:rFonts w:ascii="Times New Roman" w:eastAsia="Times New Roman" w:hAnsi="Times New Roman" w:cs="Times New Roman"/>
                <w:sz w:val="24"/>
                <w:szCs w:val="24"/>
              </w:rPr>
              <w:t>61 организация</w:t>
            </w:r>
          </w:p>
          <w:p w14:paraId="61CEA050" w14:textId="075DE875" w:rsidR="00866C79" w:rsidRPr="00866C79" w:rsidRDefault="00866C79" w:rsidP="00866C79">
            <w:pPr>
              <w:tabs>
                <w:tab w:val="left" w:pos="993"/>
              </w:tabs>
              <w:contextualSpacing/>
              <w:jc w:val="center"/>
              <w:rPr>
                <w:rFonts w:ascii="Times New Roman" w:eastAsia="Times New Roman" w:hAnsi="Times New Roman" w:cs="Times New Roman"/>
                <w:sz w:val="24"/>
                <w:szCs w:val="24"/>
              </w:rPr>
            </w:pPr>
            <w:r w:rsidRPr="00866C79">
              <w:rPr>
                <w:rFonts w:ascii="Times New Roman" w:eastAsia="Times New Roman" w:hAnsi="Times New Roman" w:cs="Times New Roman"/>
                <w:sz w:val="24"/>
                <w:szCs w:val="24"/>
              </w:rPr>
              <w:t>(14,3% от общего количества ОО данного типа)</w:t>
            </w:r>
          </w:p>
        </w:tc>
        <w:tc>
          <w:tcPr>
            <w:tcW w:w="1560" w:type="dxa"/>
            <w:tcBorders>
              <w:left w:val="single" w:sz="4" w:space="0" w:color="auto"/>
              <w:right w:val="single" w:sz="4" w:space="0" w:color="auto"/>
            </w:tcBorders>
          </w:tcPr>
          <w:p w14:paraId="38AB7824" w14:textId="77777777" w:rsidR="00866C79" w:rsidRPr="00866C79" w:rsidRDefault="00866C79" w:rsidP="00866C79">
            <w:pPr>
              <w:tabs>
                <w:tab w:val="left" w:pos="993"/>
              </w:tabs>
              <w:contextualSpacing/>
              <w:jc w:val="center"/>
              <w:rPr>
                <w:rFonts w:ascii="Times New Roman" w:eastAsia="Times New Roman" w:hAnsi="Times New Roman" w:cs="Times New Roman"/>
                <w:sz w:val="24"/>
                <w:szCs w:val="24"/>
              </w:rPr>
            </w:pPr>
            <w:r w:rsidRPr="00866C79">
              <w:rPr>
                <w:rFonts w:ascii="Times New Roman" w:eastAsia="Times New Roman" w:hAnsi="Times New Roman" w:cs="Times New Roman"/>
                <w:sz w:val="24"/>
                <w:szCs w:val="24"/>
              </w:rPr>
              <w:t>206 организаций</w:t>
            </w:r>
          </w:p>
          <w:p w14:paraId="04B5C93B" w14:textId="252CDA4A" w:rsidR="00866C79" w:rsidRPr="00866C79" w:rsidRDefault="00866C79" w:rsidP="00866C79">
            <w:pPr>
              <w:tabs>
                <w:tab w:val="left" w:pos="993"/>
              </w:tabs>
              <w:contextualSpacing/>
              <w:jc w:val="center"/>
              <w:rPr>
                <w:rFonts w:ascii="Times New Roman" w:eastAsia="Times New Roman" w:hAnsi="Times New Roman" w:cs="Times New Roman"/>
                <w:sz w:val="24"/>
                <w:szCs w:val="24"/>
              </w:rPr>
            </w:pPr>
            <w:r w:rsidRPr="00866C79">
              <w:rPr>
                <w:rFonts w:ascii="Times New Roman" w:eastAsia="Times New Roman" w:hAnsi="Times New Roman" w:cs="Times New Roman"/>
                <w:sz w:val="24"/>
                <w:szCs w:val="24"/>
              </w:rPr>
              <w:t>(48,5% от общего количества ОО данного типа)</w:t>
            </w:r>
          </w:p>
        </w:tc>
        <w:tc>
          <w:tcPr>
            <w:tcW w:w="1670" w:type="dxa"/>
            <w:tcBorders>
              <w:left w:val="single" w:sz="4" w:space="0" w:color="auto"/>
            </w:tcBorders>
          </w:tcPr>
          <w:p w14:paraId="44BF2139" w14:textId="77777777" w:rsidR="00866C79" w:rsidRPr="00866C79" w:rsidRDefault="00866C79" w:rsidP="00866C79">
            <w:pPr>
              <w:tabs>
                <w:tab w:val="left" w:pos="993"/>
              </w:tabs>
              <w:contextualSpacing/>
              <w:jc w:val="center"/>
              <w:rPr>
                <w:rFonts w:ascii="Times New Roman" w:eastAsia="Times New Roman" w:hAnsi="Times New Roman" w:cs="Times New Roman"/>
                <w:sz w:val="24"/>
                <w:szCs w:val="24"/>
              </w:rPr>
            </w:pPr>
            <w:r w:rsidRPr="00866C79">
              <w:rPr>
                <w:rFonts w:ascii="Times New Roman" w:eastAsia="Times New Roman" w:hAnsi="Times New Roman" w:cs="Times New Roman"/>
                <w:sz w:val="24"/>
                <w:szCs w:val="24"/>
              </w:rPr>
              <w:t>158 организаций</w:t>
            </w:r>
          </w:p>
          <w:p w14:paraId="7ED7AE60" w14:textId="736A6776" w:rsidR="00866C79" w:rsidRPr="00866C79" w:rsidRDefault="00866C79" w:rsidP="00866C79">
            <w:pPr>
              <w:tabs>
                <w:tab w:val="left" w:pos="993"/>
              </w:tabs>
              <w:contextualSpacing/>
              <w:jc w:val="center"/>
              <w:rPr>
                <w:rFonts w:ascii="Times New Roman" w:eastAsia="Times New Roman" w:hAnsi="Times New Roman" w:cs="Times New Roman"/>
                <w:sz w:val="24"/>
                <w:szCs w:val="24"/>
              </w:rPr>
            </w:pPr>
            <w:r w:rsidRPr="00866C79">
              <w:rPr>
                <w:rFonts w:ascii="Times New Roman" w:eastAsia="Times New Roman" w:hAnsi="Times New Roman" w:cs="Times New Roman"/>
                <w:sz w:val="24"/>
                <w:szCs w:val="24"/>
              </w:rPr>
              <w:t>(37,2% от общего количества ОО данного типа)</w:t>
            </w:r>
          </w:p>
        </w:tc>
        <w:tc>
          <w:tcPr>
            <w:tcW w:w="1701" w:type="dxa"/>
          </w:tcPr>
          <w:p w14:paraId="32492563" w14:textId="42E72D8A" w:rsidR="00866C79" w:rsidRDefault="00866C79" w:rsidP="00866C79">
            <w:pPr>
              <w:tabs>
                <w:tab w:val="left" w:pos="993"/>
              </w:tabs>
              <w:contextualSpacing/>
              <w:jc w:val="center"/>
              <w:rPr>
                <w:rFonts w:ascii="Times New Roman" w:eastAsia="Times New Roman" w:hAnsi="Times New Roman" w:cs="Times New Roman"/>
                <w:sz w:val="24"/>
                <w:szCs w:val="24"/>
              </w:rPr>
            </w:pPr>
            <w:r w:rsidRPr="00973C42">
              <w:rPr>
                <w:rFonts w:ascii="Times New Roman" w:eastAsia="Times New Roman" w:hAnsi="Times New Roman" w:cs="Times New Roman"/>
                <w:sz w:val="24"/>
                <w:szCs w:val="24"/>
              </w:rPr>
              <w:t>63</w:t>
            </w:r>
          </w:p>
          <w:p w14:paraId="4EE9153F" w14:textId="24F6FCB3" w:rsidR="00866C79" w:rsidRPr="00973C42" w:rsidRDefault="00866C79" w:rsidP="00866C79">
            <w:pPr>
              <w:tabs>
                <w:tab w:val="left" w:pos="993"/>
              </w:tabs>
              <w:contextualSpacing/>
              <w:jc w:val="center"/>
              <w:rPr>
                <w:rFonts w:ascii="Times New Roman" w:eastAsia="Times New Roman" w:hAnsi="Times New Roman" w:cs="Times New Roman"/>
                <w:sz w:val="24"/>
                <w:szCs w:val="24"/>
              </w:rPr>
            </w:pPr>
            <w:r w:rsidRPr="00973C42">
              <w:rPr>
                <w:rFonts w:ascii="Times New Roman" w:eastAsia="Times New Roman" w:hAnsi="Times New Roman" w:cs="Times New Roman"/>
                <w:sz w:val="24"/>
                <w:szCs w:val="24"/>
              </w:rPr>
              <w:t>организация</w:t>
            </w:r>
          </w:p>
          <w:p w14:paraId="5EE0F936" w14:textId="4FBB026B" w:rsidR="00866C79" w:rsidRPr="00973C42" w:rsidRDefault="00866C79" w:rsidP="00866C79">
            <w:pPr>
              <w:tabs>
                <w:tab w:val="left" w:pos="993"/>
              </w:tabs>
              <w:contextualSpacing/>
              <w:jc w:val="center"/>
              <w:rPr>
                <w:rFonts w:ascii="Times New Roman" w:eastAsia="Times New Roman" w:hAnsi="Times New Roman" w:cs="Times New Roman"/>
                <w:sz w:val="24"/>
                <w:szCs w:val="24"/>
              </w:rPr>
            </w:pPr>
            <w:r w:rsidRPr="00973C42">
              <w:rPr>
                <w:rFonts w:ascii="Times New Roman" w:eastAsia="Times New Roman" w:hAnsi="Times New Roman" w:cs="Times New Roman"/>
                <w:sz w:val="24"/>
                <w:szCs w:val="24"/>
              </w:rPr>
              <w:t>(16,8% от общего количества ОО данного типа)</w:t>
            </w:r>
          </w:p>
        </w:tc>
        <w:tc>
          <w:tcPr>
            <w:tcW w:w="1701" w:type="dxa"/>
          </w:tcPr>
          <w:p w14:paraId="796D228E" w14:textId="74A44586" w:rsidR="00866C79" w:rsidRPr="00973C42" w:rsidRDefault="00866C79" w:rsidP="00866C79">
            <w:pPr>
              <w:tabs>
                <w:tab w:val="left" w:pos="993"/>
              </w:tabs>
              <w:contextualSpacing/>
              <w:jc w:val="center"/>
              <w:rPr>
                <w:rFonts w:ascii="Times New Roman" w:eastAsia="Times New Roman" w:hAnsi="Times New Roman" w:cs="Times New Roman"/>
                <w:sz w:val="24"/>
                <w:szCs w:val="24"/>
              </w:rPr>
            </w:pPr>
            <w:r w:rsidRPr="00973C42">
              <w:rPr>
                <w:rFonts w:ascii="Times New Roman" w:eastAsia="Times New Roman" w:hAnsi="Times New Roman" w:cs="Times New Roman"/>
                <w:sz w:val="24"/>
                <w:szCs w:val="24"/>
              </w:rPr>
              <w:t>182 организаций</w:t>
            </w:r>
          </w:p>
          <w:p w14:paraId="6DBE683B" w14:textId="21ECC2F0" w:rsidR="00866C79" w:rsidRPr="00973C42" w:rsidRDefault="00866C79" w:rsidP="00866C79">
            <w:pPr>
              <w:tabs>
                <w:tab w:val="left" w:pos="993"/>
              </w:tabs>
              <w:contextualSpacing/>
              <w:jc w:val="center"/>
              <w:rPr>
                <w:rFonts w:ascii="Times New Roman" w:eastAsia="Times New Roman" w:hAnsi="Times New Roman" w:cs="Times New Roman"/>
                <w:sz w:val="24"/>
                <w:szCs w:val="24"/>
              </w:rPr>
            </w:pPr>
            <w:r w:rsidRPr="00973C42">
              <w:rPr>
                <w:rFonts w:ascii="Times New Roman" w:eastAsia="Times New Roman" w:hAnsi="Times New Roman" w:cs="Times New Roman"/>
                <w:sz w:val="24"/>
                <w:szCs w:val="24"/>
              </w:rPr>
              <w:t>(48,7% от общего количества ОО данного типа)</w:t>
            </w:r>
          </w:p>
        </w:tc>
        <w:tc>
          <w:tcPr>
            <w:tcW w:w="1748" w:type="dxa"/>
          </w:tcPr>
          <w:p w14:paraId="3CB18ACE" w14:textId="7D6BEC89" w:rsidR="00866C79" w:rsidRPr="00973C42" w:rsidRDefault="00866C79" w:rsidP="00866C79">
            <w:pPr>
              <w:tabs>
                <w:tab w:val="left" w:pos="993"/>
              </w:tabs>
              <w:contextualSpacing/>
              <w:jc w:val="center"/>
              <w:rPr>
                <w:rFonts w:ascii="Times New Roman" w:eastAsia="Times New Roman" w:hAnsi="Times New Roman" w:cs="Times New Roman"/>
                <w:sz w:val="24"/>
                <w:szCs w:val="24"/>
              </w:rPr>
            </w:pPr>
            <w:r w:rsidRPr="00973C42">
              <w:rPr>
                <w:rFonts w:ascii="Times New Roman" w:eastAsia="Times New Roman" w:hAnsi="Times New Roman" w:cs="Times New Roman"/>
                <w:sz w:val="24"/>
                <w:szCs w:val="24"/>
              </w:rPr>
              <w:t>129 организаций</w:t>
            </w:r>
          </w:p>
          <w:p w14:paraId="0226E5EB" w14:textId="574B2B3D" w:rsidR="00866C79" w:rsidRPr="00973C42" w:rsidRDefault="00866C79" w:rsidP="00866C79">
            <w:pPr>
              <w:tabs>
                <w:tab w:val="left" w:pos="993"/>
              </w:tabs>
              <w:contextualSpacing/>
              <w:jc w:val="center"/>
              <w:rPr>
                <w:rFonts w:ascii="Times New Roman" w:eastAsia="Times New Roman" w:hAnsi="Times New Roman" w:cs="Times New Roman"/>
                <w:sz w:val="24"/>
                <w:szCs w:val="24"/>
              </w:rPr>
            </w:pPr>
            <w:r w:rsidRPr="00973C42">
              <w:rPr>
                <w:rFonts w:ascii="Times New Roman" w:eastAsia="Times New Roman" w:hAnsi="Times New Roman" w:cs="Times New Roman"/>
                <w:sz w:val="24"/>
                <w:szCs w:val="24"/>
              </w:rPr>
              <w:t>(354,5% от общего количества ОО данного типа)</w:t>
            </w:r>
          </w:p>
        </w:tc>
      </w:tr>
    </w:tbl>
    <w:p w14:paraId="55A85475" w14:textId="77777777" w:rsidR="00B7185F" w:rsidRPr="005D6C72" w:rsidRDefault="00B7185F" w:rsidP="00B7185F">
      <w:pPr>
        <w:spacing w:after="0" w:line="240" w:lineRule="auto"/>
        <w:ind w:firstLine="709"/>
        <w:jc w:val="both"/>
        <w:rPr>
          <w:rFonts w:ascii="Times New Roman" w:hAnsi="Times New Roman" w:cs="Times New Roman"/>
          <w:b/>
          <w:sz w:val="28"/>
          <w:szCs w:val="28"/>
        </w:rPr>
      </w:pPr>
    </w:p>
    <w:p w14:paraId="61A3219C" w14:textId="15794262" w:rsidR="00570698" w:rsidRPr="005D6C72" w:rsidRDefault="003D3DFE" w:rsidP="00B7185F">
      <w:pPr>
        <w:spacing w:after="0" w:line="240" w:lineRule="auto"/>
        <w:ind w:firstLine="709"/>
        <w:jc w:val="both"/>
        <w:rPr>
          <w:rFonts w:ascii="Times New Roman" w:hAnsi="Times New Roman" w:cs="Times New Roman"/>
          <w:b/>
          <w:sz w:val="28"/>
          <w:szCs w:val="28"/>
        </w:rPr>
      </w:pPr>
      <w:r w:rsidRPr="005D6C72">
        <w:rPr>
          <w:rFonts w:ascii="Times New Roman" w:hAnsi="Times New Roman" w:cs="Times New Roman"/>
          <w:b/>
          <w:sz w:val="28"/>
          <w:szCs w:val="28"/>
        </w:rPr>
        <w:t>Критерий 1.</w:t>
      </w:r>
      <w:r w:rsidRPr="005D6C72">
        <w:rPr>
          <w:rFonts w:ascii="Times New Roman" w:hAnsi="Times New Roman" w:cs="Times New Roman"/>
          <w:sz w:val="28"/>
          <w:szCs w:val="28"/>
        </w:rPr>
        <w:t xml:space="preserve"> </w:t>
      </w:r>
      <w:r w:rsidR="00570698" w:rsidRPr="005D6C72">
        <w:rPr>
          <w:rFonts w:ascii="Times New Roman" w:hAnsi="Times New Roman" w:cs="Times New Roman"/>
          <w:b/>
          <w:sz w:val="28"/>
          <w:szCs w:val="28"/>
        </w:rPr>
        <w:t xml:space="preserve">Оценка руководителей </w:t>
      </w:r>
      <w:r w:rsidR="00454EE9">
        <w:rPr>
          <w:rFonts w:ascii="Times New Roman" w:hAnsi="Times New Roman" w:cs="Times New Roman"/>
          <w:b/>
          <w:sz w:val="28"/>
          <w:szCs w:val="28"/>
        </w:rPr>
        <w:t xml:space="preserve">дошкольных </w:t>
      </w:r>
      <w:r w:rsidR="00570698" w:rsidRPr="005D6C72">
        <w:rPr>
          <w:rFonts w:ascii="Times New Roman" w:hAnsi="Times New Roman" w:cs="Times New Roman"/>
          <w:b/>
          <w:sz w:val="28"/>
          <w:szCs w:val="28"/>
        </w:rPr>
        <w:t>образовательных организаций по качеству управленческой деятельности</w:t>
      </w:r>
    </w:p>
    <w:p w14:paraId="4A4D4021" w14:textId="60B4C39E" w:rsidR="00570698" w:rsidRPr="005D6C72" w:rsidRDefault="00D829BD" w:rsidP="00B7185F">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61</w:t>
      </w:r>
      <w:r w:rsidR="00570698" w:rsidRPr="005D6C72">
        <w:rPr>
          <w:rFonts w:ascii="Times New Roman" w:hAnsi="Times New Roman" w:cs="Times New Roman"/>
          <w:sz w:val="28"/>
          <w:szCs w:val="28"/>
        </w:rPr>
        <w:t xml:space="preserve"> (</w:t>
      </w:r>
      <w:r w:rsidRPr="005D6C72">
        <w:rPr>
          <w:rFonts w:ascii="Times New Roman" w:hAnsi="Times New Roman" w:cs="Times New Roman"/>
          <w:sz w:val="28"/>
          <w:szCs w:val="28"/>
        </w:rPr>
        <w:t>16</w:t>
      </w:r>
      <w:r w:rsidR="00133456" w:rsidRPr="005D6C72">
        <w:rPr>
          <w:rFonts w:ascii="Times New Roman" w:hAnsi="Times New Roman" w:cs="Times New Roman"/>
          <w:sz w:val="28"/>
          <w:szCs w:val="28"/>
        </w:rPr>
        <w:t>,</w:t>
      </w:r>
      <w:r w:rsidRPr="005D6C72">
        <w:rPr>
          <w:rFonts w:ascii="Times New Roman" w:hAnsi="Times New Roman" w:cs="Times New Roman"/>
          <w:sz w:val="28"/>
          <w:szCs w:val="28"/>
        </w:rPr>
        <w:t>3</w:t>
      </w:r>
      <w:r w:rsidR="00AC60C6" w:rsidRPr="005D6C72">
        <w:rPr>
          <w:rFonts w:ascii="Times New Roman" w:hAnsi="Times New Roman" w:cs="Times New Roman"/>
          <w:sz w:val="28"/>
          <w:szCs w:val="28"/>
        </w:rPr>
        <w:t>%) руководитель</w:t>
      </w:r>
      <w:r w:rsidR="00270497" w:rsidRPr="005D6C72">
        <w:rPr>
          <w:rFonts w:ascii="Times New Roman" w:hAnsi="Times New Roman" w:cs="Times New Roman"/>
          <w:sz w:val="28"/>
          <w:szCs w:val="28"/>
        </w:rPr>
        <w:t xml:space="preserve"> дошкольных </w:t>
      </w:r>
      <w:r w:rsidR="00570698" w:rsidRPr="005D6C72">
        <w:rPr>
          <w:rFonts w:ascii="Times New Roman" w:hAnsi="Times New Roman" w:cs="Times New Roman"/>
          <w:sz w:val="28"/>
          <w:szCs w:val="28"/>
        </w:rPr>
        <w:t xml:space="preserve">образовательных организаций имеют первую или высшую квалификационную категорию. </w:t>
      </w:r>
    </w:p>
    <w:p w14:paraId="10A20ADB" w14:textId="720F1659" w:rsidR="00570698" w:rsidRPr="005D6C72" w:rsidRDefault="00AC60C6" w:rsidP="00B7185F">
      <w:pPr>
        <w:tabs>
          <w:tab w:val="left" w:pos="993"/>
        </w:tabs>
        <w:spacing w:after="0" w:line="240" w:lineRule="auto"/>
        <w:ind w:firstLine="709"/>
        <w:jc w:val="both"/>
        <w:rPr>
          <w:rFonts w:ascii="Times New Roman" w:eastAsia="Times New Roman" w:hAnsi="Times New Roman" w:cs="Times New Roman"/>
          <w:sz w:val="28"/>
          <w:szCs w:val="28"/>
        </w:rPr>
      </w:pPr>
      <w:r w:rsidRPr="005D6C72">
        <w:rPr>
          <w:rFonts w:ascii="Times New Roman" w:hAnsi="Times New Roman" w:cs="Times New Roman"/>
          <w:sz w:val="28"/>
          <w:szCs w:val="28"/>
        </w:rPr>
        <w:t>241</w:t>
      </w:r>
      <w:r w:rsidR="00570698" w:rsidRPr="005D6C72">
        <w:rPr>
          <w:rFonts w:ascii="Times New Roman" w:hAnsi="Times New Roman" w:cs="Times New Roman"/>
          <w:sz w:val="28"/>
          <w:szCs w:val="28"/>
        </w:rPr>
        <w:t xml:space="preserve"> (</w:t>
      </w:r>
      <w:r w:rsidRPr="005D6C72">
        <w:rPr>
          <w:rFonts w:ascii="Times New Roman" w:hAnsi="Times New Roman" w:cs="Times New Roman"/>
          <w:sz w:val="28"/>
          <w:szCs w:val="28"/>
        </w:rPr>
        <w:t>64,4</w:t>
      </w:r>
      <w:r w:rsidR="00570698" w:rsidRPr="005D6C72">
        <w:rPr>
          <w:rFonts w:ascii="Times New Roman" w:hAnsi="Times New Roman" w:cs="Times New Roman"/>
          <w:sz w:val="28"/>
          <w:szCs w:val="28"/>
        </w:rPr>
        <w:t xml:space="preserve">%) </w:t>
      </w:r>
      <w:r w:rsidRPr="005D6C72">
        <w:rPr>
          <w:rFonts w:ascii="Times New Roman" w:hAnsi="Times New Roman" w:cs="Times New Roman"/>
          <w:sz w:val="28"/>
          <w:szCs w:val="28"/>
        </w:rPr>
        <w:t>дошкольная</w:t>
      </w:r>
      <w:r w:rsidR="00270497" w:rsidRPr="005D6C72">
        <w:rPr>
          <w:rFonts w:ascii="Times New Roman" w:hAnsi="Times New Roman" w:cs="Times New Roman"/>
          <w:sz w:val="28"/>
          <w:szCs w:val="28"/>
        </w:rPr>
        <w:t xml:space="preserve"> </w:t>
      </w:r>
      <w:r w:rsidRPr="005D6C72">
        <w:rPr>
          <w:rFonts w:ascii="Times New Roman" w:hAnsi="Times New Roman" w:cs="Times New Roman"/>
          <w:sz w:val="28"/>
          <w:szCs w:val="28"/>
        </w:rPr>
        <w:t>образовательная организация</w:t>
      </w:r>
      <w:r w:rsidR="002E430E" w:rsidRPr="005D6C72">
        <w:rPr>
          <w:rFonts w:ascii="Times New Roman" w:hAnsi="Times New Roman" w:cs="Times New Roman"/>
          <w:sz w:val="28"/>
          <w:szCs w:val="28"/>
        </w:rPr>
        <w:t xml:space="preserve"> заявила</w:t>
      </w:r>
      <w:r w:rsidR="00570698" w:rsidRPr="005D6C72">
        <w:rPr>
          <w:rFonts w:ascii="Times New Roman" w:hAnsi="Times New Roman" w:cs="Times New Roman"/>
          <w:sz w:val="28"/>
          <w:szCs w:val="28"/>
        </w:rPr>
        <w:t xml:space="preserve"> о наличии у руководителя </w:t>
      </w:r>
      <w:r w:rsidR="00570698" w:rsidRPr="005D6C72">
        <w:rPr>
          <w:rFonts w:ascii="Times New Roman" w:eastAsia="Times New Roman" w:hAnsi="Times New Roman" w:cs="Times New Roman"/>
          <w:sz w:val="28"/>
          <w:szCs w:val="28"/>
        </w:rPr>
        <w:t xml:space="preserve">образовательной организации высшего образования по направлениям подготовки </w:t>
      </w:r>
      <w:r w:rsidR="00CB5E0B" w:rsidRPr="005D6C72">
        <w:rPr>
          <w:rFonts w:ascii="Times New Roman" w:eastAsia="Times New Roman" w:hAnsi="Times New Roman" w:cs="Times New Roman"/>
          <w:sz w:val="28"/>
          <w:szCs w:val="28"/>
        </w:rPr>
        <w:t>«</w:t>
      </w:r>
      <w:r w:rsidR="00570698" w:rsidRPr="005D6C72">
        <w:rPr>
          <w:rFonts w:ascii="Times New Roman" w:eastAsia="Times New Roman" w:hAnsi="Times New Roman" w:cs="Times New Roman"/>
          <w:sz w:val="28"/>
          <w:szCs w:val="28"/>
        </w:rPr>
        <w:t>Государственное и муниципальное управление</w:t>
      </w:r>
      <w:r w:rsidR="00CB5E0B" w:rsidRPr="005D6C72">
        <w:rPr>
          <w:rFonts w:ascii="Times New Roman" w:eastAsia="Times New Roman" w:hAnsi="Times New Roman" w:cs="Times New Roman"/>
          <w:sz w:val="28"/>
          <w:szCs w:val="28"/>
        </w:rPr>
        <w:t>»</w:t>
      </w:r>
      <w:r w:rsidR="00570698" w:rsidRPr="005D6C72">
        <w:rPr>
          <w:rFonts w:ascii="Times New Roman" w:eastAsia="Times New Roman" w:hAnsi="Times New Roman" w:cs="Times New Roman"/>
          <w:sz w:val="28"/>
          <w:szCs w:val="28"/>
        </w:rPr>
        <w:t xml:space="preserve">, </w:t>
      </w:r>
      <w:r w:rsidR="00CB5E0B" w:rsidRPr="005D6C72">
        <w:rPr>
          <w:rFonts w:ascii="Times New Roman" w:eastAsia="Times New Roman" w:hAnsi="Times New Roman" w:cs="Times New Roman"/>
          <w:sz w:val="28"/>
          <w:szCs w:val="28"/>
        </w:rPr>
        <w:t>«</w:t>
      </w:r>
      <w:r w:rsidR="00570698" w:rsidRPr="005D6C72">
        <w:rPr>
          <w:rFonts w:ascii="Times New Roman" w:eastAsia="Times New Roman" w:hAnsi="Times New Roman" w:cs="Times New Roman"/>
          <w:sz w:val="28"/>
          <w:szCs w:val="28"/>
        </w:rPr>
        <w:t>Менеджмент</w:t>
      </w:r>
      <w:r w:rsidR="00CB5E0B" w:rsidRPr="005D6C72">
        <w:rPr>
          <w:rFonts w:ascii="Times New Roman" w:eastAsia="Times New Roman" w:hAnsi="Times New Roman" w:cs="Times New Roman"/>
          <w:sz w:val="28"/>
          <w:szCs w:val="28"/>
        </w:rPr>
        <w:t>»</w:t>
      </w:r>
      <w:r w:rsidR="00570698" w:rsidRPr="005D6C72">
        <w:rPr>
          <w:rFonts w:ascii="Times New Roman" w:eastAsia="Times New Roman" w:hAnsi="Times New Roman" w:cs="Times New Roman"/>
          <w:sz w:val="28"/>
          <w:szCs w:val="28"/>
        </w:rPr>
        <w:t xml:space="preserve">, </w:t>
      </w:r>
      <w:r w:rsidR="00CB5E0B" w:rsidRPr="005D6C72">
        <w:rPr>
          <w:rFonts w:ascii="Times New Roman" w:eastAsia="Times New Roman" w:hAnsi="Times New Roman" w:cs="Times New Roman"/>
          <w:sz w:val="28"/>
          <w:szCs w:val="28"/>
        </w:rPr>
        <w:t>«</w:t>
      </w:r>
      <w:r w:rsidR="00570698" w:rsidRPr="005D6C72">
        <w:rPr>
          <w:rFonts w:ascii="Times New Roman" w:eastAsia="Times New Roman" w:hAnsi="Times New Roman" w:cs="Times New Roman"/>
          <w:sz w:val="28"/>
          <w:szCs w:val="28"/>
        </w:rPr>
        <w:t>Управление персоналом</w:t>
      </w:r>
      <w:r w:rsidR="00CB5E0B" w:rsidRPr="005D6C72">
        <w:rPr>
          <w:rFonts w:ascii="Times New Roman" w:eastAsia="Times New Roman" w:hAnsi="Times New Roman" w:cs="Times New Roman"/>
          <w:sz w:val="28"/>
          <w:szCs w:val="28"/>
        </w:rPr>
        <w:t>»</w:t>
      </w:r>
      <w:r w:rsidR="00570698" w:rsidRPr="005D6C72">
        <w:rPr>
          <w:rFonts w:ascii="Times New Roman" w:eastAsia="Times New Roman" w:hAnsi="Times New Roman" w:cs="Times New Roman"/>
          <w:sz w:val="28"/>
          <w:szCs w:val="28"/>
        </w:rPr>
        <w:t xml:space="preserve"> либо о наличии у руководителя образовательной организации любого высшего образования и профессиональной переподготовки в области государственного и муниципального управления или менеджмента и экономики.</w:t>
      </w:r>
    </w:p>
    <w:p w14:paraId="3387375F" w14:textId="5C85AA46" w:rsidR="00570698" w:rsidRPr="005D6C72" w:rsidRDefault="00AC60C6" w:rsidP="00B7185F">
      <w:pPr>
        <w:tabs>
          <w:tab w:val="left" w:pos="993"/>
        </w:tabs>
        <w:spacing w:after="0" w:line="240" w:lineRule="auto"/>
        <w:ind w:firstLine="709"/>
        <w:jc w:val="both"/>
        <w:rPr>
          <w:rFonts w:ascii="Times New Roman" w:eastAsia="Times New Roman" w:hAnsi="Times New Roman" w:cs="Times New Roman"/>
          <w:sz w:val="28"/>
          <w:szCs w:val="28"/>
        </w:rPr>
      </w:pPr>
      <w:r w:rsidRPr="005D6C72">
        <w:rPr>
          <w:rFonts w:ascii="Times New Roman" w:eastAsia="Times New Roman" w:hAnsi="Times New Roman" w:cs="Times New Roman"/>
          <w:sz w:val="28"/>
          <w:szCs w:val="28"/>
        </w:rPr>
        <w:t>282</w:t>
      </w:r>
      <w:r w:rsidR="00570698" w:rsidRPr="005D6C72">
        <w:rPr>
          <w:rFonts w:ascii="Times New Roman" w:eastAsia="Times New Roman" w:hAnsi="Times New Roman" w:cs="Times New Roman"/>
          <w:sz w:val="28"/>
          <w:szCs w:val="28"/>
        </w:rPr>
        <w:t xml:space="preserve"> (</w:t>
      </w:r>
      <w:r w:rsidRPr="005D6C72">
        <w:rPr>
          <w:rFonts w:ascii="Times New Roman" w:eastAsia="Times New Roman" w:hAnsi="Times New Roman" w:cs="Times New Roman"/>
          <w:sz w:val="28"/>
          <w:szCs w:val="28"/>
        </w:rPr>
        <w:t>75,4</w:t>
      </w:r>
      <w:r w:rsidR="00570698" w:rsidRPr="005D6C72">
        <w:rPr>
          <w:rFonts w:ascii="Times New Roman" w:eastAsia="Times New Roman" w:hAnsi="Times New Roman" w:cs="Times New Roman"/>
          <w:sz w:val="28"/>
          <w:szCs w:val="28"/>
        </w:rPr>
        <w:t xml:space="preserve">%) </w:t>
      </w:r>
      <w:r w:rsidRPr="005D6C72">
        <w:rPr>
          <w:rFonts w:ascii="Times New Roman" w:eastAsia="Times New Roman" w:hAnsi="Times New Roman" w:cs="Times New Roman"/>
          <w:sz w:val="28"/>
          <w:szCs w:val="28"/>
        </w:rPr>
        <w:t>руководителя</w:t>
      </w:r>
      <w:r w:rsidR="00270497" w:rsidRPr="005D6C72">
        <w:rPr>
          <w:rFonts w:ascii="Times New Roman" w:eastAsia="Times New Roman" w:hAnsi="Times New Roman" w:cs="Times New Roman"/>
          <w:sz w:val="28"/>
          <w:szCs w:val="28"/>
        </w:rPr>
        <w:t xml:space="preserve"> дошкольных </w:t>
      </w:r>
      <w:r w:rsidR="00570698" w:rsidRPr="005D6C72">
        <w:rPr>
          <w:rFonts w:ascii="Times New Roman" w:eastAsia="Times New Roman" w:hAnsi="Times New Roman" w:cs="Times New Roman"/>
          <w:sz w:val="28"/>
          <w:szCs w:val="28"/>
        </w:rPr>
        <w:t>образовательных организаций прошли повышение квалификации в области государственного и муниципального управления или менеджмента и экономики за последние 3 года.</w:t>
      </w:r>
    </w:p>
    <w:p w14:paraId="6563F9BF" w14:textId="5DEF40A7" w:rsidR="00570698" w:rsidRPr="005D6C72" w:rsidRDefault="006A02E7" w:rsidP="00B7185F">
      <w:pPr>
        <w:tabs>
          <w:tab w:val="left" w:pos="993"/>
        </w:tabs>
        <w:spacing w:after="0" w:line="240" w:lineRule="auto"/>
        <w:ind w:firstLine="709"/>
        <w:jc w:val="both"/>
        <w:rPr>
          <w:rFonts w:ascii="Times New Roman" w:eastAsia="Times New Roman" w:hAnsi="Times New Roman" w:cs="Times New Roman"/>
          <w:sz w:val="28"/>
          <w:szCs w:val="28"/>
        </w:rPr>
      </w:pPr>
      <w:r w:rsidRPr="005D6C72">
        <w:rPr>
          <w:rFonts w:ascii="Times New Roman" w:hAnsi="Times New Roman" w:cs="Times New Roman"/>
          <w:sz w:val="28"/>
          <w:szCs w:val="28"/>
        </w:rPr>
        <w:t>В 17 (4,9%) дошкольных</w:t>
      </w:r>
      <w:r w:rsidR="00270497" w:rsidRPr="005D6C72">
        <w:rPr>
          <w:rFonts w:ascii="Times New Roman" w:hAnsi="Times New Roman" w:cs="Times New Roman"/>
          <w:sz w:val="28"/>
          <w:szCs w:val="28"/>
        </w:rPr>
        <w:t xml:space="preserve"> </w:t>
      </w:r>
      <w:r w:rsidRPr="005D6C72">
        <w:rPr>
          <w:rFonts w:ascii="Times New Roman" w:hAnsi="Times New Roman" w:cs="Times New Roman"/>
          <w:sz w:val="28"/>
          <w:szCs w:val="28"/>
        </w:rPr>
        <w:t>образовательных организациях</w:t>
      </w:r>
      <w:r w:rsidR="00133456" w:rsidRPr="005D6C72">
        <w:rPr>
          <w:rFonts w:ascii="Times New Roman" w:hAnsi="Times New Roman" w:cs="Times New Roman"/>
          <w:sz w:val="28"/>
          <w:szCs w:val="28"/>
        </w:rPr>
        <w:t xml:space="preserve"> руководители организаций </w:t>
      </w:r>
      <w:r w:rsidR="00133456" w:rsidRPr="005D6C72">
        <w:rPr>
          <w:rFonts w:ascii="Times New Roman" w:eastAsia="Times New Roman" w:hAnsi="Times New Roman" w:cs="Times New Roman"/>
          <w:sz w:val="28"/>
          <w:szCs w:val="28"/>
        </w:rPr>
        <w:t>являю</w:t>
      </w:r>
      <w:r w:rsidR="00570698" w:rsidRPr="005D6C72">
        <w:rPr>
          <w:rFonts w:ascii="Times New Roman" w:eastAsia="Times New Roman" w:hAnsi="Times New Roman" w:cs="Times New Roman"/>
          <w:sz w:val="28"/>
          <w:szCs w:val="28"/>
        </w:rPr>
        <w:t>тся победителями в конкурсах управленческих кадров на региональном, федеральном уровне</w:t>
      </w:r>
    </w:p>
    <w:p w14:paraId="4771041B" w14:textId="7E2D3180" w:rsidR="00570698" w:rsidRPr="005D6C72" w:rsidRDefault="00570698" w:rsidP="00B7185F">
      <w:pPr>
        <w:tabs>
          <w:tab w:val="left" w:pos="993"/>
        </w:tabs>
        <w:spacing w:after="0" w:line="240" w:lineRule="auto"/>
        <w:ind w:firstLine="709"/>
        <w:jc w:val="both"/>
        <w:rPr>
          <w:rFonts w:ascii="Times New Roman" w:eastAsia="Times New Roman" w:hAnsi="Times New Roman" w:cs="Times New Roman"/>
          <w:sz w:val="28"/>
          <w:szCs w:val="28"/>
        </w:rPr>
      </w:pPr>
      <w:r w:rsidRPr="005D6C72">
        <w:rPr>
          <w:rFonts w:ascii="Times New Roman" w:eastAsia="Times New Roman" w:hAnsi="Times New Roman" w:cs="Times New Roman"/>
          <w:sz w:val="28"/>
          <w:szCs w:val="28"/>
        </w:rPr>
        <w:t xml:space="preserve">В </w:t>
      </w:r>
      <w:r w:rsidR="006A02E7" w:rsidRPr="005D6C72">
        <w:rPr>
          <w:rFonts w:ascii="Times New Roman" w:eastAsia="Times New Roman" w:hAnsi="Times New Roman" w:cs="Times New Roman"/>
          <w:sz w:val="28"/>
          <w:szCs w:val="28"/>
        </w:rPr>
        <w:t>304 (81,3</w:t>
      </w:r>
      <w:r w:rsidRPr="005D6C72">
        <w:rPr>
          <w:rFonts w:ascii="Times New Roman" w:eastAsia="Times New Roman" w:hAnsi="Times New Roman" w:cs="Times New Roman"/>
          <w:sz w:val="28"/>
          <w:szCs w:val="28"/>
        </w:rPr>
        <w:t xml:space="preserve">%) </w:t>
      </w:r>
      <w:r w:rsidR="00454EE9" w:rsidRPr="005D6C72">
        <w:rPr>
          <w:rFonts w:ascii="Times New Roman" w:eastAsia="Times New Roman" w:hAnsi="Times New Roman" w:cs="Times New Roman"/>
          <w:sz w:val="28"/>
          <w:szCs w:val="28"/>
        </w:rPr>
        <w:t>дошкольных</w:t>
      </w:r>
      <w:r w:rsidR="00454EE9" w:rsidRPr="005D6C72">
        <w:rPr>
          <w:rFonts w:ascii="Times New Roman" w:eastAsia="Times New Roman" w:hAnsi="Times New Roman" w:cs="Times New Roman"/>
          <w:sz w:val="28"/>
          <w:szCs w:val="28"/>
        </w:rPr>
        <w:t xml:space="preserve"> </w:t>
      </w:r>
      <w:r w:rsidR="00270497" w:rsidRPr="005D6C72">
        <w:rPr>
          <w:rFonts w:ascii="Times New Roman" w:eastAsia="Times New Roman" w:hAnsi="Times New Roman" w:cs="Times New Roman"/>
          <w:sz w:val="28"/>
          <w:szCs w:val="28"/>
        </w:rPr>
        <w:t>образовательных организациях</w:t>
      </w:r>
      <w:r w:rsidRPr="005D6C72">
        <w:rPr>
          <w:rFonts w:ascii="Times New Roman" w:eastAsia="Times New Roman" w:hAnsi="Times New Roman" w:cs="Times New Roman"/>
          <w:sz w:val="28"/>
          <w:szCs w:val="28"/>
        </w:rPr>
        <w:t xml:space="preserve"> доля административно-управленческих работников образовательной организации, требования к квалификации которых соответствует требованиям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w:t>
      </w:r>
      <w:r w:rsidR="00840B23" w:rsidRPr="005D6C72">
        <w:rPr>
          <w:rFonts w:ascii="Times New Roman" w:eastAsia="Times New Roman" w:hAnsi="Times New Roman" w:cs="Times New Roman"/>
          <w:sz w:val="28"/>
          <w:szCs w:val="28"/>
        </w:rPr>
        <w:t>ования», составляет 80% и более</w:t>
      </w:r>
      <w:r w:rsidRPr="005D6C72">
        <w:rPr>
          <w:rFonts w:ascii="Times New Roman" w:eastAsia="Times New Roman" w:hAnsi="Times New Roman" w:cs="Times New Roman"/>
          <w:sz w:val="28"/>
          <w:szCs w:val="28"/>
        </w:rPr>
        <w:t>.</w:t>
      </w:r>
    </w:p>
    <w:p w14:paraId="55B752FA" w14:textId="4B518D9C" w:rsidR="00570698" w:rsidRPr="005D6C72" w:rsidRDefault="00570698" w:rsidP="00B7185F">
      <w:pPr>
        <w:tabs>
          <w:tab w:val="left" w:pos="993"/>
        </w:tabs>
        <w:spacing w:after="0" w:line="240" w:lineRule="auto"/>
        <w:ind w:firstLine="709"/>
        <w:jc w:val="both"/>
        <w:rPr>
          <w:rFonts w:ascii="Times New Roman" w:eastAsia="Times New Roman" w:hAnsi="Times New Roman" w:cs="Times New Roman"/>
          <w:sz w:val="28"/>
          <w:szCs w:val="28"/>
        </w:rPr>
      </w:pPr>
      <w:r w:rsidRPr="005D6C72">
        <w:rPr>
          <w:rFonts w:ascii="Times New Roman" w:hAnsi="Times New Roman" w:cs="Times New Roman"/>
          <w:sz w:val="28"/>
          <w:szCs w:val="28"/>
        </w:rPr>
        <w:t xml:space="preserve">В </w:t>
      </w:r>
      <w:r w:rsidR="006A02E7" w:rsidRPr="005D6C72">
        <w:rPr>
          <w:rFonts w:ascii="Times New Roman" w:hAnsi="Times New Roman" w:cs="Times New Roman"/>
          <w:sz w:val="28"/>
          <w:szCs w:val="28"/>
        </w:rPr>
        <w:t>246 (65,8</w:t>
      </w:r>
      <w:r w:rsidRPr="005D6C72">
        <w:rPr>
          <w:rFonts w:ascii="Times New Roman" w:hAnsi="Times New Roman" w:cs="Times New Roman"/>
          <w:sz w:val="28"/>
          <w:szCs w:val="28"/>
        </w:rPr>
        <w:t xml:space="preserve">%) </w:t>
      </w:r>
      <w:r w:rsidR="00454EE9" w:rsidRPr="005D6C72">
        <w:rPr>
          <w:rFonts w:ascii="Times New Roman" w:eastAsia="Times New Roman" w:hAnsi="Times New Roman" w:cs="Times New Roman"/>
          <w:sz w:val="28"/>
          <w:szCs w:val="28"/>
        </w:rPr>
        <w:t>дошкольных</w:t>
      </w:r>
      <w:r w:rsidR="00454EE9" w:rsidRPr="005D6C72">
        <w:rPr>
          <w:rFonts w:ascii="Times New Roman" w:eastAsia="Times New Roman" w:hAnsi="Times New Roman" w:cs="Times New Roman"/>
          <w:sz w:val="28"/>
          <w:szCs w:val="28"/>
        </w:rPr>
        <w:t xml:space="preserve"> </w:t>
      </w:r>
      <w:r w:rsidR="006A02E7" w:rsidRPr="005D6C72">
        <w:rPr>
          <w:rFonts w:ascii="Times New Roman" w:eastAsia="Times New Roman" w:hAnsi="Times New Roman" w:cs="Times New Roman"/>
          <w:sz w:val="28"/>
          <w:szCs w:val="28"/>
        </w:rPr>
        <w:t>образовательных организациях</w:t>
      </w:r>
      <w:r w:rsidRPr="005D6C72">
        <w:rPr>
          <w:rFonts w:ascii="Times New Roman" w:eastAsia="Times New Roman" w:hAnsi="Times New Roman" w:cs="Times New Roman"/>
          <w:sz w:val="28"/>
          <w:szCs w:val="28"/>
        </w:rPr>
        <w:t xml:space="preserve"> доля административно-управленческих работников образовательной организации, прошедших процедуру аттестации руководителей образовательных орг</w:t>
      </w:r>
      <w:r w:rsidR="00C136D8" w:rsidRPr="005D6C72">
        <w:rPr>
          <w:rFonts w:ascii="Times New Roman" w:eastAsia="Times New Roman" w:hAnsi="Times New Roman" w:cs="Times New Roman"/>
          <w:sz w:val="28"/>
          <w:szCs w:val="28"/>
        </w:rPr>
        <w:t>анизаций</w:t>
      </w:r>
      <w:r w:rsidR="002E430E" w:rsidRPr="005D6C72">
        <w:rPr>
          <w:rFonts w:ascii="Times New Roman" w:eastAsia="Times New Roman" w:hAnsi="Times New Roman" w:cs="Times New Roman"/>
          <w:sz w:val="28"/>
          <w:szCs w:val="28"/>
        </w:rPr>
        <w:t>,</w:t>
      </w:r>
      <w:r w:rsidR="00C136D8" w:rsidRPr="005D6C72">
        <w:rPr>
          <w:rFonts w:ascii="Times New Roman" w:eastAsia="Times New Roman" w:hAnsi="Times New Roman" w:cs="Times New Roman"/>
          <w:sz w:val="28"/>
          <w:szCs w:val="28"/>
        </w:rPr>
        <w:t xml:space="preserve"> составляет 80% и более</w:t>
      </w:r>
      <w:r w:rsidRPr="005D6C72">
        <w:rPr>
          <w:rFonts w:ascii="Times New Roman" w:eastAsia="Times New Roman" w:hAnsi="Times New Roman" w:cs="Times New Roman"/>
          <w:sz w:val="28"/>
          <w:szCs w:val="28"/>
        </w:rPr>
        <w:t>.</w:t>
      </w:r>
    </w:p>
    <w:p w14:paraId="000177DE" w14:textId="77777777" w:rsidR="00B7185F" w:rsidRPr="005D6C72" w:rsidRDefault="00B7185F" w:rsidP="00B7185F">
      <w:pPr>
        <w:tabs>
          <w:tab w:val="left" w:pos="993"/>
        </w:tabs>
        <w:spacing w:after="0" w:line="240" w:lineRule="auto"/>
        <w:ind w:firstLine="709"/>
        <w:jc w:val="both"/>
        <w:rPr>
          <w:rFonts w:ascii="Times New Roman" w:hAnsi="Times New Roman" w:cs="Times New Roman"/>
          <w:b/>
          <w:sz w:val="28"/>
          <w:szCs w:val="28"/>
        </w:rPr>
      </w:pPr>
    </w:p>
    <w:p w14:paraId="74F7327C" w14:textId="2EFB7698" w:rsidR="00570698" w:rsidRPr="005D6C72" w:rsidRDefault="003D3DFE" w:rsidP="00B7185F">
      <w:pPr>
        <w:tabs>
          <w:tab w:val="left" w:pos="993"/>
        </w:tabs>
        <w:spacing w:after="0" w:line="240" w:lineRule="auto"/>
        <w:ind w:firstLine="709"/>
        <w:jc w:val="both"/>
        <w:rPr>
          <w:rFonts w:ascii="Times New Roman" w:eastAsia="Times New Roman" w:hAnsi="Times New Roman" w:cs="Times New Roman"/>
          <w:b/>
          <w:bCs/>
          <w:sz w:val="28"/>
          <w:szCs w:val="28"/>
        </w:rPr>
      </w:pPr>
      <w:r w:rsidRPr="005D6C72">
        <w:rPr>
          <w:rFonts w:ascii="Times New Roman" w:hAnsi="Times New Roman" w:cs="Times New Roman"/>
          <w:b/>
          <w:sz w:val="28"/>
          <w:szCs w:val="28"/>
        </w:rPr>
        <w:lastRenderedPageBreak/>
        <w:t>Критерий 2.</w:t>
      </w:r>
      <w:r w:rsidRPr="005D6C72">
        <w:rPr>
          <w:rFonts w:ascii="Times New Roman" w:hAnsi="Times New Roman" w:cs="Times New Roman"/>
          <w:sz w:val="28"/>
          <w:szCs w:val="28"/>
        </w:rPr>
        <w:t xml:space="preserve"> </w:t>
      </w:r>
      <w:r w:rsidR="00570698" w:rsidRPr="005D6C72">
        <w:rPr>
          <w:rFonts w:ascii="Times New Roman" w:eastAsia="Times New Roman" w:hAnsi="Times New Roman" w:cs="Times New Roman"/>
          <w:b/>
          <w:bCs/>
          <w:sz w:val="28"/>
          <w:szCs w:val="28"/>
        </w:rPr>
        <w:t>Результаты обучения (на основе объективных данных и с учетом контекстных характеристик общеобразовательных организаций)</w:t>
      </w:r>
    </w:p>
    <w:p w14:paraId="4A58ADF1" w14:textId="5307D80B" w:rsidR="00570698" w:rsidRPr="005D6C72" w:rsidRDefault="00570698" w:rsidP="00B7185F">
      <w:pPr>
        <w:tabs>
          <w:tab w:val="left" w:pos="993"/>
        </w:tabs>
        <w:spacing w:after="0" w:line="240" w:lineRule="auto"/>
        <w:ind w:firstLine="709"/>
        <w:jc w:val="both"/>
        <w:rPr>
          <w:rFonts w:ascii="Times New Roman" w:eastAsia="Times New Roman" w:hAnsi="Times New Roman" w:cs="Times New Roman"/>
          <w:sz w:val="28"/>
          <w:szCs w:val="28"/>
        </w:rPr>
      </w:pPr>
      <w:r w:rsidRPr="005D6C72">
        <w:rPr>
          <w:rFonts w:ascii="Times New Roman" w:eastAsia="Times New Roman" w:hAnsi="Times New Roman" w:cs="Times New Roman"/>
          <w:sz w:val="28"/>
          <w:szCs w:val="28"/>
        </w:rPr>
        <w:t xml:space="preserve">В </w:t>
      </w:r>
      <w:r w:rsidR="00AB6F72" w:rsidRPr="005D6C72">
        <w:rPr>
          <w:rFonts w:ascii="Times New Roman" w:eastAsia="Times New Roman" w:hAnsi="Times New Roman" w:cs="Times New Roman"/>
          <w:sz w:val="28"/>
          <w:szCs w:val="28"/>
        </w:rPr>
        <w:t>360 (96,3</w:t>
      </w:r>
      <w:r w:rsidR="00270497" w:rsidRPr="005D6C72">
        <w:rPr>
          <w:rFonts w:ascii="Times New Roman" w:eastAsia="Times New Roman" w:hAnsi="Times New Roman" w:cs="Times New Roman"/>
          <w:sz w:val="28"/>
          <w:szCs w:val="28"/>
        </w:rPr>
        <w:t xml:space="preserve">%) </w:t>
      </w:r>
      <w:r w:rsidR="00454EE9" w:rsidRPr="005D6C72">
        <w:rPr>
          <w:rFonts w:ascii="Times New Roman" w:eastAsia="Times New Roman" w:hAnsi="Times New Roman" w:cs="Times New Roman"/>
          <w:sz w:val="28"/>
          <w:szCs w:val="28"/>
        </w:rPr>
        <w:t>дошкольных</w:t>
      </w:r>
      <w:r w:rsidR="00454EE9" w:rsidRPr="005D6C72">
        <w:rPr>
          <w:rFonts w:ascii="Times New Roman" w:eastAsia="Times New Roman" w:hAnsi="Times New Roman" w:cs="Times New Roman"/>
          <w:sz w:val="28"/>
          <w:szCs w:val="28"/>
        </w:rPr>
        <w:t xml:space="preserve"> </w:t>
      </w:r>
      <w:r w:rsidRPr="005D6C72">
        <w:rPr>
          <w:rFonts w:ascii="Times New Roman" w:eastAsia="Times New Roman" w:hAnsi="Times New Roman" w:cs="Times New Roman"/>
          <w:sz w:val="28"/>
          <w:szCs w:val="28"/>
        </w:rPr>
        <w:t>образовательных организациях реализуется система отслеживания динамики индивидуальных образовательных результатов обучающихся.</w:t>
      </w:r>
    </w:p>
    <w:p w14:paraId="4715C9CC" w14:textId="20A8ADD0" w:rsidR="00570698" w:rsidRPr="005D6C72" w:rsidRDefault="00570698" w:rsidP="00B7185F">
      <w:pPr>
        <w:tabs>
          <w:tab w:val="left" w:pos="993"/>
        </w:tabs>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AB6F72" w:rsidRPr="005D6C72">
        <w:rPr>
          <w:rFonts w:ascii="Times New Roman" w:hAnsi="Times New Roman" w:cs="Times New Roman"/>
          <w:sz w:val="28"/>
          <w:szCs w:val="28"/>
        </w:rPr>
        <w:t>335</w:t>
      </w:r>
      <w:r w:rsidRPr="005D6C72">
        <w:rPr>
          <w:rFonts w:ascii="Times New Roman" w:hAnsi="Times New Roman" w:cs="Times New Roman"/>
          <w:sz w:val="28"/>
          <w:szCs w:val="28"/>
        </w:rPr>
        <w:t xml:space="preserve"> (</w:t>
      </w:r>
      <w:r w:rsidR="00AB6F72" w:rsidRPr="005D6C72">
        <w:rPr>
          <w:rFonts w:ascii="Times New Roman" w:hAnsi="Times New Roman" w:cs="Times New Roman"/>
          <w:sz w:val="28"/>
          <w:szCs w:val="28"/>
        </w:rPr>
        <w:t>99,6</w:t>
      </w:r>
      <w:r w:rsidR="00133456" w:rsidRPr="005D6C72">
        <w:rPr>
          <w:rFonts w:ascii="Times New Roman" w:hAnsi="Times New Roman" w:cs="Times New Roman"/>
          <w:sz w:val="28"/>
          <w:szCs w:val="28"/>
        </w:rPr>
        <w:t xml:space="preserve">%) </w:t>
      </w:r>
      <w:r w:rsidR="00454EE9" w:rsidRPr="005D6C72">
        <w:rPr>
          <w:rFonts w:ascii="Times New Roman" w:eastAsia="Times New Roman" w:hAnsi="Times New Roman" w:cs="Times New Roman"/>
          <w:sz w:val="28"/>
          <w:szCs w:val="28"/>
        </w:rPr>
        <w:t>дошкольных</w:t>
      </w:r>
      <w:r w:rsidR="00454EE9" w:rsidRPr="005D6C72">
        <w:rPr>
          <w:rFonts w:ascii="Times New Roman" w:hAnsi="Times New Roman" w:cs="Times New Roman"/>
          <w:sz w:val="28"/>
          <w:szCs w:val="28"/>
        </w:rPr>
        <w:t xml:space="preserve"> </w:t>
      </w:r>
      <w:r w:rsidR="00133456" w:rsidRPr="005D6C72">
        <w:rPr>
          <w:rFonts w:ascii="Times New Roman" w:hAnsi="Times New Roman" w:cs="Times New Roman"/>
          <w:sz w:val="28"/>
          <w:szCs w:val="28"/>
        </w:rPr>
        <w:t>образовательных организациях</w:t>
      </w:r>
      <w:r w:rsidRPr="005D6C72">
        <w:rPr>
          <w:rFonts w:ascii="Times New Roman" w:hAnsi="Times New Roman" w:cs="Times New Roman"/>
          <w:sz w:val="28"/>
          <w:szCs w:val="28"/>
        </w:rPr>
        <w:t xml:space="preserve"> доля обучающихся, принявших участие в конкурсах, смотрах, олимпиадах регионального уров</w:t>
      </w:r>
      <w:r w:rsidR="00AB6F72" w:rsidRPr="005D6C72">
        <w:rPr>
          <w:rFonts w:ascii="Times New Roman" w:hAnsi="Times New Roman" w:cs="Times New Roman"/>
          <w:sz w:val="28"/>
          <w:szCs w:val="28"/>
        </w:rPr>
        <w:t>ня и выше (данные по итогам 2022/2023</w:t>
      </w:r>
      <w:r w:rsidRPr="005D6C72">
        <w:rPr>
          <w:rFonts w:ascii="Times New Roman" w:hAnsi="Times New Roman" w:cs="Times New Roman"/>
          <w:sz w:val="28"/>
          <w:szCs w:val="28"/>
        </w:rPr>
        <w:t xml:space="preserve"> учебного года)</w:t>
      </w:r>
      <w:r w:rsidR="002E430E" w:rsidRPr="005D6C72">
        <w:rPr>
          <w:rFonts w:ascii="Times New Roman" w:hAnsi="Times New Roman" w:cs="Times New Roman"/>
          <w:sz w:val="28"/>
          <w:szCs w:val="28"/>
        </w:rPr>
        <w:t>,</w:t>
      </w:r>
      <w:r w:rsidRPr="005D6C72">
        <w:rPr>
          <w:rFonts w:ascii="Times New Roman" w:hAnsi="Times New Roman" w:cs="Times New Roman"/>
          <w:sz w:val="28"/>
          <w:szCs w:val="28"/>
        </w:rPr>
        <w:t xml:space="preserve"> составила 5% и выше. </w:t>
      </w:r>
    </w:p>
    <w:p w14:paraId="1137CA30" w14:textId="77777777" w:rsidR="00B7185F" w:rsidRPr="005D6C72" w:rsidRDefault="00B7185F" w:rsidP="00B7185F">
      <w:pPr>
        <w:tabs>
          <w:tab w:val="left" w:pos="993"/>
        </w:tabs>
        <w:spacing w:after="0" w:line="240" w:lineRule="auto"/>
        <w:ind w:firstLine="709"/>
        <w:jc w:val="both"/>
        <w:rPr>
          <w:rFonts w:ascii="Times New Roman" w:hAnsi="Times New Roman" w:cs="Times New Roman"/>
          <w:b/>
          <w:sz w:val="28"/>
          <w:szCs w:val="28"/>
        </w:rPr>
      </w:pPr>
    </w:p>
    <w:p w14:paraId="29EB6962" w14:textId="705BEA48" w:rsidR="00570698" w:rsidRPr="005D6C72" w:rsidRDefault="003D3DFE" w:rsidP="00B7185F">
      <w:pPr>
        <w:tabs>
          <w:tab w:val="left" w:pos="993"/>
        </w:tabs>
        <w:spacing w:after="0" w:line="240" w:lineRule="auto"/>
        <w:ind w:firstLine="709"/>
        <w:jc w:val="both"/>
        <w:rPr>
          <w:rFonts w:ascii="Times New Roman" w:hAnsi="Times New Roman" w:cs="Times New Roman"/>
          <w:b/>
          <w:sz w:val="28"/>
          <w:szCs w:val="28"/>
        </w:rPr>
      </w:pPr>
      <w:r w:rsidRPr="005D6C72">
        <w:rPr>
          <w:rFonts w:ascii="Times New Roman" w:hAnsi="Times New Roman" w:cs="Times New Roman"/>
          <w:b/>
          <w:sz w:val="28"/>
          <w:szCs w:val="28"/>
        </w:rPr>
        <w:t>Критерий 3.</w:t>
      </w:r>
      <w:r w:rsidRPr="005D6C72">
        <w:rPr>
          <w:rFonts w:ascii="Times New Roman" w:hAnsi="Times New Roman" w:cs="Times New Roman"/>
          <w:sz w:val="28"/>
          <w:szCs w:val="28"/>
        </w:rPr>
        <w:t xml:space="preserve"> </w:t>
      </w:r>
      <w:r w:rsidR="00570698" w:rsidRPr="005D6C72">
        <w:rPr>
          <w:rFonts w:ascii="Times New Roman" w:hAnsi="Times New Roman" w:cs="Times New Roman"/>
          <w:b/>
          <w:sz w:val="28"/>
          <w:szCs w:val="28"/>
        </w:rPr>
        <w:t>Другие направления оценки региональных управленческих механизмов</w:t>
      </w:r>
    </w:p>
    <w:p w14:paraId="47369903" w14:textId="08574438" w:rsidR="00570698" w:rsidRPr="005D6C72" w:rsidRDefault="00570698" w:rsidP="00B7185F">
      <w:pPr>
        <w:tabs>
          <w:tab w:val="left" w:pos="993"/>
        </w:tabs>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7D3A2B" w:rsidRPr="005D6C72">
        <w:rPr>
          <w:rFonts w:ascii="Times New Roman" w:hAnsi="Times New Roman" w:cs="Times New Roman"/>
          <w:sz w:val="28"/>
          <w:szCs w:val="28"/>
        </w:rPr>
        <w:t>359</w:t>
      </w:r>
      <w:r w:rsidRPr="005D6C72">
        <w:rPr>
          <w:rFonts w:ascii="Times New Roman" w:hAnsi="Times New Roman" w:cs="Times New Roman"/>
          <w:sz w:val="28"/>
          <w:szCs w:val="28"/>
        </w:rPr>
        <w:t xml:space="preserve"> (</w:t>
      </w:r>
      <w:r w:rsidR="007D3A2B" w:rsidRPr="005D6C72">
        <w:rPr>
          <w:rFonts w:ascii="Times New Roman" w:hAnsi="Times New Roman" w:cs="Times New Roman"/>
          <w:sz w:val="28"/>
          <w:szCs w:val="28"/>
        </w:rPr>
        <w:t>96</w:t>
      </w:r>
      <w:r w:rsidR="00270497" w:rsidRPr="005D6C72">
        <w:rPr>
          <w:rFonts w:ascii="Times New Roman" w:hAnsi="Times New Roman" w:cs="Times New Roman"/>
          <w:sz w:val="28"/>
          <w:szCs w:val="28"/>
        </w:rPr>
        <w:t xml:space="preserve">%) </w:t>
      </w:r>
      <w:r w:rsidR="0041119A" w:rsidRPr="005D6C72">
        <w:rPr>
          <w:rFonts w:ascii="Times New Roman" w:hAnsi="Times New Roman" w:cs="Times New Roman"/>
          <w:sz w:val="28"/>
          <w:szCs w:val="28"/>
        </w:rPr>
        <w:t xml:space="preserve">дошкольных </w:t>
      </w:r>
      <w:r w:rsidR="00270497" w:rsidRPr="005D6C72">
        <w:rPr>
          <w:rFonts w:ascii="Times New Roman" w:hAnsi="Times New Roman" w:cs="Times New Roman"/>
          <w:sz w:val="28"/>
          <w:szCs w:val="28"/>
        </w:rPr>
        <w:t>образовательных организациях</w:t>
      </w:r>
      <w:r w:rsidRPr="005D6C72">
        <w:rPr>
          <w:rFonts w:ascii="Times New Roman" w:hAnsi="Times New Roman" w:cs="Times New Roman"/>
          <w:sz w:val="28"/>
          <w:szCs w:val="28"/>
        </w:rPr>
        <w:t xml:space="preserve"> имеется внутренняя система оценки качества образования.</w:t>
      </w:r>
    </w:p>
    <w:p w14:paraId="67625818" w14:textId="77777777" w:rsidR="00B7185F" w:rsidRPr="005D6C72" w:rsidRDefault="00B7185F" w:rsidP="00B7185F">
      <w:pPr>
        <w:tabs>
          <w:tab w:val="left" w:pos="993"/>
        </w:tabs>
        <w:spacing w:after="0" w:line="240" w:lineRule="auto"/>
        <w:ind w:firstLine="709"/>
        <w:jc w:val="both"/>
        <w:rPr>
          <w:rFonts w:ascii="Times New Roman" w:hAnsi="Times New Roman" w:cs="Times New Roman"/>
          <w:b/>
          <w:sz w:val="28"/>
          <w:szCs w:val="28"/>
        </w:rPr>
      </w:pPr>
    </w:p>
    <w:p w14:paraId="1498DBB6" w14:textId="3F5628A7" w:rsidR="00570698" w:rsidRPr="005D6C72" w:rsidRDefault="003D3DFE" w:rsidP="00B7185F">
      <w:pPr>
        <w:tabs>
          <w:tab w:val="left" w:pos="993"/>
        </w:tabs>
        <w:spacing w:after="0" w:line="240" w:lineRule="auto"/>
        <w:ind w:firstLine="709"/>
        <w:jc w:val="both"/>
        <w:rPr>
          <w:rFonts w:ascii="Times New Roman" w:hAnsi="Times New Roman" w:cs="Times New Roman"/>
          <w:b/>
          <w:sz w:val="28"/>
          <w:szCs w:val="28"/>
        </w:rPr>
      </w:pPr>
      <w:r w:rsidRPr="005D6C72">
        <w:rPr>
          <w:rFonts w:ascii="Times New Roman" w:hAnsi="Times New Roman" w:cs="Times New Roman"/>
          <w:b/>
          <w:sz w:val="28"/>
          <w:szCs w:val="28"/>
        </w:rPr>
        <w:t>Критерий 4.</w:t>
      </w:r>
      <w:r w:rsidRPr="005D6C72">
        <w:rPr>
          <w:rFonts w:ascii="Times New Roman" w:hAnsi="Times New Roman" w:cs="Times New Roman"/>
          <w:sz w:val="28"/>
          <w:szCs w:val="28"/>
        </w:rPr>
        <w:t xml:space="preserve"> </w:t>
      </w:r>
      <w:r w:rsidR="00570698" w:rsidRPr="005D6C72">
        <w:rPr>
          <w:rFonts w:ascii="Times New Roman" w:hAnsi="Times New Roman" w:cs="Times New Roman"/>
          <w:b/>
          <w:sz w:val="28"/>
          <w:szCs w:val="28"/>
        </w:rPr>
        <w:t>Формирование резерва управленческих кадров</w:t>
      </w:r>
    </w:p>
    <w:p w14:paraId="4731A3DE" w14:textId="3319B321" w:rsidR="00570698" w:rsidRPr="005D6C72" w:rsidRDefault="00570698" w:rsidP="00B7185F">
      <w:pPr>
        <w:tabs>
          <w:tab w:val="left" w:pos="993"/>
        </w:tabs>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7D0473" w:rsidRPr="005D6C72">
        <w:rPr>
          <w:rFonts w:ascii="Times New Roman" w:hAnsi="Times New Roman" w:cs="Times New Roman"/>
          <w:sz w:val="28"/>
          <w:szCs w:val="28"/>
        </w:rPr>
        <w:t>217 (58</w:t>
      </w:r>
      <w:r w:rsidR="0041119A" w:rsidRPr="005D6C72">
        <w:rPr>
          <w:rFonts w:ascii="Times New Roman" w:hAnsi="Times New Roman" w:cs="Times New Roman"/>
          <w:sz w:val="28"/>
          <w:szCs w:val="28"/>
        </w:rPr>
        <w:t xml:space="preserve">%) дошкольных </w:t>
      </w:r>
      <w:r w:rsidRPr="005D6C72">
        <w:rPr>
          <w:rFonts w:ascii="Times New Roman" w:hAnsi="Times New Roman" w:cs="Times New Roman"/>
          <w:sz w:val="28"/>
          <w:szCs w:val="28"/>
        </w:rPr>
        <w:t>образовательных организациях имеются критерии отбора претендентов для включения в кадровый резерв.</w:t>
      </w:r>
    </w:p>
    <w:p w14:paraId="566851D1" w14:textId="5ED7D941" w:rsidR="00570698" w:rsidRPr="005D6C72" w:rsidRDefault="00570698" w:rsidP="00B7185F">
      <w:pPr>
        <w:tabs>
          <w:tab w:val="left" w:pos="993"/>
        </w:tabs>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7D0473" w:rsidRPr="005D6C72">
        <w:rPr>
          <w:rFonts w:ascii="Times New Roman" w:hAnsi="Times New Roman" w:cs="Times New Roman"/>
          <w:sz w:val="28"/>
          <w:szCs w:val="28"/>
        </w:rPr>
        <w:t>165</w:t>
      </w:r>
      <w:r w:rsidR="0041119A" w:rsidRPr="005D6C72">
        <w:rPr>
          <w:rFonts w:ascii="Times New Roman" w:hAnsi="Times New Roman" w:cs="Times New Roman"/>
          <w:sz w:val="28"/>
          <w:szCs w:val="28"/>
        </w:rPr>
        <w:t xml:space="preserve"> (4</w:t>
      </w:r>
      <w:r w:rsidR="007D0473" w:rsidRPr="005D6C72">
        <w:rPr>
          <w:rFonts w:ascii="Times New Roman" w:hAnsi="Times New Roman" w:cs="Times New Roman"/>
          <w:sz w:val="28"/>
          <w:szCs w:val="28"/>
        </w:rPr>
        <w:t>4</w:t>
      </w:r>
      <w:r w:rsidR="0041119A" w:rsidRPr="005D6C72">
        <w:rPr>
          <w:rFonts w:ascii="Times New Roman" w:hAnsi="Times New Roman" w:cs="Times New Roman"/>
          <w:sz w:val="28"/>
          <w:szCs w:val="28"/>
        </w:rPr>
        <w:t>,</w:t>
      </w:r>
      <w:r w:rsidR="007D0473" w:rsidRPr="005D6C72">
        <w:rPr>
          <w:rFonts w:ascii="Times New Roman" w:hAnsi="Times New Roman" w:cs="Times New Roman"/>
          <w:sz w:val="28"/>
          <w:szCs w:val="28"/>
        </w:rPr>
        <w:t>1</w:t>
      </w:r>
      <w:r w:rsidR="0041119A" w:rsidRPr="005D6C72">
        <w:rPr>
          <w:rFonts w:ascii="Times New Roman" w:hAnsi="Times New Roman" w:cs="Times New Roman"/>
          <w:sz w:val="28"/>
          <w:szCs w:val="28"/>
        </w:rPr>
        <w:t xml:space="preserve">%) </w:t>
      </w:r>
      <w:r w:rsidR="00454EE9" w:rsidRPr="005D6C72">
        <w:rPr>
          <w:rFonts w:ascii="Times New Roman" w:eastAsia="Times New Roman" w:hAnsi="Times New Roman" w:cs="Times New Roman"/>
          <w:sz w:val="28"/>
          <w:szCs w:val="28"/>
        </w:rPr>
        <w:t>дошкольных</w:t>
      </w:r>
      <w:r w:rsidR="00454EE9" w:rsidRPr="005D6C72">
        <w:rPr>
          <w:rFonts w:ascii="Times New Roman" w:hAnsi="Times New Roman" w:cs="Times New Roman"/>
          <w:sz w:val="28"/>
          <w:szCs w:val="28"/>
        </w:rPr>
        <w:t xml:space="preserve"> </w:t>
      </w:r>
      <w:r w:rsidRPr="005D6C72">
        <w:rPr>
          <w:rFonts w:ascii="Times New Roman" w:hAnsi="Times New Roman" w:cs="Times New Roman"/>
          <w:sz w:val="28"/>
          <w:szCs w:val="28"/>
        </w:rPr>
        <w:t>образовательных организациях имеются лица, зачисленные в кадровый резерв управленческих кадров.</w:t>
      </w:r>
    </w:p>
    <w:p w14:paraId="7B17946A" w14:textId="40B3FA45" w:rsidR="00570698" w:rsidRPr="005D6C72" w:rsidRDefault="00570698" w:rsidP="00B7185F">
      <w:pPr>
        <w:tabs>
          <w:tab w:val="left" w:pos="993"/>
        </w:tabs>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7D0473" w:rsidRPr="005D6C72">
        <w:rPr>
          <w:rFonts w:ascii="Times New Roman" w:hAnsi="Times New Roman" w:cs="Times New Roman"/>
          <w:sz w:val="28"/>
          <w:szCs w:val="28"/>
        </w:rPr>
        <w:t>76 (20,3</w:t>
      </w:r>
      <w:r w:rsidR="0041119A" w:rsidRPr="005D6C72">
        <w:rPr>
          <w:rFonts w:ascii="Times New Roman" w:hAnsi="Times New Roman" w:cs="Times New Roman"/>
          <w:sz w:val="28"/>
          <w:szCs w:val="28"/>
        </w:rPr>
        <w:t xml:space="preserve">%) </w:t>
      </w:r>
      <w:r w:rsidR="00454EE9" w:rsidRPr="005D6C72">
        <w:rPr>
          <w:rFonts w:ascii="Times New Roman" w:eastAsia="Times New Roman" w:hAnsi="Times New Roman" w:cs="Times New Roman"/>
          <w:sz w:val="28"/>
          <w:szCs w:val="28"/>
        </w:rPr>
        <w:t>дошкольных</w:t>
      </w:r>
      <w:r w:rsidR="00454EE9" w:rsidRPr="005D6C72">
        <w:rPr>
          <w:rFonts w:ascii="Times New Roman" w:hAnsi="Times New Roman" w:cs="Times New Roman"/>
          <w:sz w:val="28"/>
          <w:szCs w:val="28"/>
        </w:rPr>
        <w:t xml:space="preserve"> </w:t>
      </w:r>
      <w:r w:rsidR="007D0473" w:rsidRPr="005D6C72">
        <w:rPr>
          <w:rFonts w:ascii="Times New Roman" w:hAnsi="Times New Roman" w:cs="Times New Roman"/>
          <w:sz w:val="28"/>
          <w:szCs w:val="28"/>
        </w:rPr>
        <w:t>образовательных организациях</w:t>
      </w:r>
      <w:r w:rsidRPr="005D6C72">
        <w:rPr>
          <w:rFonts w:ascii="Times New Roman" w:hAnsi="Times New Roman" w:cs="Times New Roman"/>
          <w:sz w:val="28"/>
          <w:szCs w:val="28"/>
        </w:rPr>
        <w:t xml:space="preserve"> все лица, зачисленные в кадровый резерв управленческих кадров, имеют планы индивидуального развития и прошли обучение.</w:t>
      </w:r>
    </w:p>
    <w:p w14:paraId="52AB20DF" w14:textId="77777777" w:rsidR="00B7185F" w:rsidRPr="005D6C72" w:rsidRDefault="00B7185F" w:rsidP="00B7185F">
      <w:pPr>
        <w:tabs>
          <w:tab w:val="left" w:pos="993"/>
        </w:tabs>
        <w:spacing w:after="0" w:line="240" w:lineRule="auto"/>
        <w:ind w:firstLine="709"/>
        <w:jc w:val="both"/>
        <w:rPr>
          <w:rFonts w:ascii="Times New Roman" w:hAnsi="Times New Roman" w:cs="Times New Roman"/>
          <w:b/>
          <w:sz w:val="28"/>
          <w:szCs w:val="28"/>
        </w:rPr>
      </w:pPr>
    </w:p>
    <w:p w14:paraId="52A5B060" w14:textId="59B3680A" w:rsidR="00570698" w:rsidRPr="005D6C72" w:rsidRDefault="003D3DFE" w:rsidP="00B7185F">
      <w:pPr>
        <w:tabs>
          <w:tab w:val="left" w:pos="993"/>
        </w:tabs>
        <w:spacing w:after="0" w:line="240" w:lineRule="auto"/>
        <w:ind w:firstLine="709"/>
        <w:jc w:val="both"/>
        <w:rPr>
          <w:rFonts w:ascii="Times New Roman" w:hAnsi="Times New Roman" w:cs="Times New Roman"/>
          <w:b/>
          <w:sz w:val="28"/>
          <w:szCs w:val="28"/>
        </w:rPr>
      </w:pPr>
      <w:r w:rsidRPr="005D6C72">
        <w:rPr>
          <w:rFonts w:ascii="Times New Roman" w:hAnsi="Times New Roman" w:cs="Times New Roman"/>
          <w:b/>
          <w:sz w:val="28"/>
          <w:szCs w:val="28"/>
        </w:rPr>
        <w:t>Критерий 5.</w:t>
      </w:r>
      <w:r w:rsidRPr="005D6C72">
        <w:rPr>
          <w:rFonts w:ascii="Times New Roman" w:hAnsi="Times New Roman" w:cs="Times New Roman"/>
          <w:sz w:val="28"/>
          <w:szCs w:val="28"/>
        </w:rPr>
        <w:t xml:space="preserve"> </w:t>
      </w:r>
      <w:r w:rsidR="00570698" w:rsidRPr="005D6C72">
        <w:rPr>
          <w:rFonts w:ascii="Times New Roman" w:hAnsi="Times New Roman" w:cs="Times New Roman"/>
          <w:b/>
          <w:sz w:val="28"/>
          <w:szCs w:val="28"/>
        </w:rPr>
        <w:t>Подготовка школьных управленческих команд</w:t>
      </w:r>
    </w:p>
    <w:p w14:paraId="396C351B" w14:textId="37B0EEEA" w:rsidR="00570698" w:rsidRPr="005D6C72" w:rsidRDefault="00785E19" w:rsidP="00B7185F">
      <w:pPr>
        <w:tabs>
          <w:tab w:val="left" w:pos="993"/>
        </w:tabs>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372</w:t>
      </w:r>
      <w:r w:rsidR="0041119A" w:rsidRPr="005D6C72">
        <w:rPr>
          <w:rFonts w:ascii="Times New Roman" w:hAnsi="Times New Roman" w:cs="Times New Roman"/>
          <w:sz w:val="28"/>
          <w:szCs w:val="28"/>
        </w:rPr>
        <w:t xml:space="preserve"> (99,5</w:t>
      </w:r>
      <w:r w:rsidR="00570698" w:rsidRPr="005D6C72">
        <w:rPr>
          <w:rFonts w:ascii="Times New Roman" w:hAnsi="Times New Roman" w:cs="Times New Roman"/>
          <w:sz w:val="28"/>
          <w:szCs w:val="28"/>
        </w:rPr>
        <w:t xml:space="preserve">%) </w:t>
      </w:r>
      <w:r w:rsidR="0041119A" w:rsidRPr="005D6C72">
        <w:rPr>
          <w:rFonts w:ascii="Times New Roman" w:hAnsi="Times New Roman" w:cs="Times New Roman"/>
          <w:sz w:val="28"/>
          <w:szCs w:val="28"/>
        </w:rPr>
        <w:t>дошкольные образовательные организации</w:t>
      </w:r>
      <w:r w:rsidR="00570698" w:rsidRPr="005D6C72">
        <w:rPr>
          <w:rFonts w:ascii="Times New Roman" w:hAnsi="Times New Roman" w:cs="Times New Roman"/>
          <w:sz w:val="28"/>
          <w:szCs w:val="28"/>
        </w:rPr>
        <w:t xml:space="preserve"> имеют план мероприятий, обеспечивающий безопасность организации в соответствии с паспортом безопасности. </w:t>
      </w:r>
    </w:p>
    <w:p w14:paraId="073E2BAC" w14:textId="5F634263" w:rsidR="00570698" w:rsidRPr="005D6C72" w:rsidRDefault="00570698" w:rsidP="00B7185F">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785E19" w:rsidRPr="005D6C72">
        <w:rPr>
          <w:rFonts w:ascii="Times New Roman" w:hAnsi="Times New Roman" w:cs="Times New Roman"/>
          <w:sz w:val="28"/>
          <w:szCs w:val="28"/>
        </w:rPr>
        <w:t>372 (99,5</w:t>
      </w:r>
      <w:r w:rsidRPr="005D6C72">
        <w:rPr>
          <w:rFonts w:ascii="Times New Roman" w:hAnsi="Times New Roman" w:cs="Times New Roman"/>
          <w:sz w:val="28"/>
          <w:szCs w:val="28"/>
        </w:rPr>
        <w:t xml:space="preserve">%) </w:t>
      </w:r>
      <w:r w:rsidR="00454EE9" w:rsidRPr="005D6C72">
        <w:rPr>
          <w:rFonts w:ascii="Times New Roman" w:eastAsia="Times New Roman" w:hAnsi="Times New Roman" w:cs="Times New Roman"/>
          <w:sz w:val="28"/>
          <w:szCs w:val="28"/>
        </w:rPr>
        <w:t>дошкольных</w:t>
      </w:r>
      <w:r w:rsidR="00454EE9" w:rsidRPr="005D6C72">
        <w:rPr>
          <w:rFonts w:ascii="Times New Roman" w:hAnsi="Times New Roman" w:cs="Times New Roman"/>
          <w:sz w:val="28"/>
          <w:szCs w:val="28"/>
        </w:rPr>
        <w:t xml:space="preserve"> </w:t>
      </w:r>
      <w:r w:rsidRPr="005D6C72">
        <w:rPr>
          <w:rFonts w:ascii="Times New Roman" w:hAnsi="Times New Roman" w:cs="Times New Roman"/>
          <w:sz w:val="28"/>
          <w:szCs w:val="28"/>
        </w:rPr>
        <w:t>образовательных организациях проведены инструктажи в полном объеме (100%) по охране труда и технике безопасности.</w:t>
      </w:r>
    </w:p>
    <w:p w14:paraId="771E174F" w14:textId="065E00DC" w:rsidR="00570698" w:rsidRPr="005D6C72" w:rsidRDefault="00570698" w:rsidP="00722A45">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785E19" w:rsidRPr="005D6C72">
        <w:rPr>
          <w:rFonts w:ascii="Times New Roman" w:hAnsi="Times New Roman" w:cs="Times New Roman"/>
          <w:sz w:val="28"/>
          <w:szCs w:val="28"/>
        </w:rPr>
        <w:t>170 (45,5</w:t>
      </w:r>
      <w:r w:rsidRPr="005D6C72">
        <w:rPr>
          <w:rFonts w:ascii="Times New Roman" w:hAnsi="Times New Roman" w:cs="Times New Roman"/>
          <w:sz w:val="28"/>
          <w:szCs w:val="28"/>
        </w:rPr>
        <w:t xml:space="preserve">%) </w:t>
      </w:r>
      <w:r w:rsidR="00454EE9" w:rsidRPr="005D6C72">
        <w:rPr>
          <w:rFonts w:ascii="Times New Roman" w:eastAsia="Times New Roman" w:hAnsi="Times New Roman" w:cs="Times New Roman"/>
          <w:sz w:val="28"/>
          <w:szCs w:val="28"/>
        </w:rPr>
        <w:t>дошкольных</w:t>
      </w:r>
      <w:r w:rsidR="00454EE9" w:rsidRPr="005D6C72">
        <w:rPr>
          <w:rFonts w:ascii="Times New Roman" w:hAnsi="Times New Roman" w:cs="Times New Roman"/>
          <w:sz w:val="28"/>
          <w:szCs w:val="28"/>
        </w:rPr>
        <w:t xml:space="preserve"> </w:t>
      </w:r>
      <w:r w:rsidRPr="005D6C72">
        <w:rPr>
          <w:rFonts w:ascii="Times New Roman" w:hAnsi="Times New Roman" w:cs="Times New Roman"/>
          <w:sz w:val="28"/>
          <w:szCs w:val="28"/>
        </w:rPr>
        <w:t>образовательных организациях имеется внутренняя система оценки профессиональной ориентации и дополнительного образования обучающихся.</w:t>
      </w:r>
    </w:p>
    <w:p w14:paraId="587129E2" w14:textId="0F3064BB" w:rsidR="00570698" w:rsidRPr="005D6C72" w:rsidRDefault="00570698" w:rsidP="00722A45">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785E19" w:rsidRPr="005D6C72">
        <w:rPr>
          <w:rFonts w:ascii="Times New Roman" w:hAnsi="Times New Roman" w:cs="Times New Roman"/>
          <w:sz w:val="28"/>
          <w:szCs w:val="28"/>
        </w:rPr>
        <w:t>372 (99,5</w:t>
      </w:r>
      <w:r w:rsidRPr="005D6C72">
        <w:rPr>
          <w:rFonts w:ascii="Times New Roman" w:hAnsi="Times New Roman" w:cs="Times New Roman"/>
          <w:sz w:val="28"/>
          <w:szCs w:val="28"/>
        </w:rPr>
        <w:t xml:space="preserve">%) </w:t>
      </w:r>
      <w:r w:rsidR="00454EE9" w:rsidRPr="005D6C72">
        <w:rPr>
          <w:rFonts w:ascii="Times New Roman" w:eastAsia="Times New Roman" w:hAnsi="Times New Roman" w:cs="Times New Roman"/>
          <w:sz w:val="28"/>
          <w:szCs w:val="28"/>
        </w:rPr>
        <w:t>дошкольных</w:t>
      </w:r>
      <w:r w:rsidR="00454EE9" w:rsidRPr="005D6C72">
        <w:rPr>
          <w:rFonts w:ascii="Times New Roman" w:hAnsi="Times New Roman" w:cs="Times New Roman"/>
          <w:sz w:val="28"/>
          <w:szCs w:val="28"/>
        </w:rPr>
        <w:t xml:space="preserve"> </w:t>
      </w:r>
      <w:r w:rsidRPr="005D6C72">
        <w:rPr>
          <w:rFonts w:ascii="Times New Roman" w:hAnsi="Times New Roman" w:cs="Times New Roman"/>
          <w:sz w:val="28"/>
          <w:szCs w:val="28"/>
        </w:rPr>
        <w:t>образовательных ор</w:t>
      </w:r>
      <w:r w:rsidR="00454EE9">
        <w:rPr>
          <w:rFonts w:ascii="Times New Roman" w:hAnsi="Times New Roman" w:cs="Times New Roman"/>
          <w:sz w:val="28"/>
          <w:szCs w:val="28"/>
        </w:rPr>
        <w:t xml:space="preserve">ганизациях официальный сайт </w:t>
      </w:r>
      <w:r w:rsidRPr="005D6C72">
        <w:rPr>
          <w:rFonts w:ascii="Times New Roman" w:hAnsi="Times New Roman" w:cs="Times New Roman"/>
          <w:sz w:val="28"/>
          <w:szCs w:val="28"/>
        </w:rPr>
        <w:t xml:space="preserve">образовательной организации в сети Интернет соответствует требованиям законодательства. </w:t>
      </w:r>
    </w:p>
    <w:p w14:paraId="0860AA6E" w14:textId="16313D53" w:rsidR="00570698" w:rsidRPr="005D6C72" w:rsidRDefault="00570698" w:rsidP="00722A45">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В</w:t>
      </w:r>
      <w:r w:rsidR="00785E19" w:rsidRPr="005D6C72">
        <w:rPr>
          <w:rFonts w:ascii="Times New Roman" w:hAnsi="Times New Roman" w:cs="Times New Roman"/>
          <w:sz w:val="28"/>
          <w:szCs w:val="28"/>
        </w:rPr>
        <w:t xml:space="preserve"> 182</w:t>
      </w:r>
      <w:r w:rsidRPr="005D6C72">
        <w:rPr>
          <w:rFonts w:ascii="Times New Roman" w:hAnsi="Times New Roman" w:cs="Times New Roman"/>
          <w:sz w:val="28"/>
          <w:szCs w:val="28"/>
        </w:rPr>
        <w:t xml:space="preserve"> </w:t>
      </w:r>
      <w:r w:rsidR="00785E19" w:rsidRPr="005D6C72">
        <w:rPr>
          <w:rFonts w:ascii="Times New Roman" w:hAnsi="Times New Roman" w:cs="Times New Roman"/>
          <w:sz w:val="28"/>
          <w:szCs w:val="28"/>
        </w:rPr>
        <w:t>(48,7</w:t>
      </w:r>
      <w:r w:rsidR="00133456" w:rsidRPr="005D6C72">
        <w:rPr>
          <w:rFonts w:ascii="Times New Roman" w:hAnsi="Times New Roman" w:cs="Times New Roman"/>
          <w:sz w:val="28"/>
          <w:szCs w:val="28"/>
        </w:rPr>
        <w:t xml:space="preserve">%) </w:t>
      </w:r>
      <w:r w:rsidR="00454EE9" w:rsidRPr="005D6C72">
        <w:rPr>
          <w:rFonts w:ascii="Times New Roman" w:eastAsia="Times New Roman" w:hAnsi="Times New Roman" w:cs="Times New Roman"/>
          <w:sz w:val="28"/>
          <w:szCs w:val="28"/>
        </w:rPr>
        <w:t>дошкольных</w:t>
      </w:r>
      <w:r w:rsidR="00454EE9" w:rsidRPr="005D6C72">
        <w:rPr>
          <w:rFonts w:ascii="Times New Roman" w:hAnsi="Times New Roman" w:cs="Times New Roman"/>
          <w:sz w:val="28"/>
          <w:szCs w:val="28"/>
        </w:rPr>
        <w:t xml:space="preserve"> </w:t>
      </w:r>
      <w:r w:rsidRPr="005D6C72">
        <w:rPr>
          <w:rFonts w:ascii="Times New Roman" w:hAnsi="Times New Roman" w:cs="Times New Roman"/>
          <w:sz w:val="28"/>
          <w:szCs w:val="28"/>
        </w:rPr>
        <w:t>образовательных организациях доля привлеченных средств в общем бюджете организации (данные по итогам 202</w:t>
      </w:r>
      <w:r w:rsidR="00785E19" w:rsidRPr="005D6C72">
        <w:rPr>
          <w:rFonts w:ascii="Times New Roman" w:hAnsi="Times New Roman" w:cs="Times New Roman"/>
          <w:sz w:val="28"/>
          <w:szCs w:val="28"/>
        </w:rPr>
        <w:t>2/2023</w:t>
      </w:r>
      <w:r w:rsidRPr="005D6C72">
        <w:rPr>
          <w:rFonts w:ascii="Times New Roman" w:hAnsi="Times New Roman" w:cs="Times New Roman"/>
          <w:sz w:val="28"/>
          <w:szCs w:val="28"/>
        </w:rPr>
        <w:t xml:space="preserve"> учебного года) составила 2% и более.</w:t>
      </w:r>
    </w:p>
    <w:p w14:paraId="7F7703F1" w14:textId="4B4EAA2B" w:rsidR="00570698" w:rsidRPr="005D6C72" w:rsidRDefault="00570698" w:rsidP="00722A45">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443C9E" w:rsidRPr="005D6C72">
        <w:rPr>
          <w:rFonts w:ascii="Times New Roman" w:hAnsi="Times New Roman" w:cs="Times New Roman"/>
          <w:sz w:val="28"/>
          <w:szCs w:val="28"/>
        </w:rPr>
        <w:t>317 (84,8</w:t>
      </w:r>
      <w:r w:rsidRPr="005D6C72">
        <w:rPr>
          <w:rFonts w:ascii="Times New Roman" w:hAnsi="Times New Roman" w:cs="Times New Roman"/>
          <w:sz w:val="28"/>
          <w:szCs w:val="28"/>
        </w:rPr>
        <w:t>%)</w:t>
      </w:r>
      <w:r w:rsidR="00133456" w:rsidRPr="005D6C72">
        <w:rPr>
          <w:rFonts w:ascii="Times New Roman" w:hAnsi="Times New Roman" w:cs="Times New Roman"/>
          <w:sz w:val="28"/>
          <w:szCs w:val="28"/>
        </w:rPr>
        <w:t xml:space="preserve"> </w:t>
      </w:r>
      <w:r w:rsidR="00454EE9" w:rsidRPr="005D6C72">
        <w:rPr>
          <w:rFonts w:ascii="Times New Roman" w:eastAsia="Times New Roman" w:hAnsi="Times New Roman" w:cs="Times New Roman"/>
          <w:sz w:val="28"/>
          <w:szCs w:val="28"/>
        </w:rPr>
        <w:t>дошкольных</w:t>
      </w:r>
      <w:r w:rsidR="00454EE9" w:rsidRPr="005D6C72">
        <w:rPr>
          <w:rFonts w:ascii="Times New Roman" w:hAnsi="Times New Roman" w:cs="Times New Roman"/>
          <w:sz w:val="28"/>
          <w:szCs w:val="28"/>
        </w:rPr>
        <w:t xml:space="preserve"> </w:t>
      </w:r>
      <w:r w:rsidRPr="005D6C72">
        <w:rPr>
          <w:rFonts w:ascii="Times New Roman" w:hAnsi="Times New Roman" w:cs="Times New Roman"/>
          <w:sz w:val="28"/>
          <w:szCs w:val="28"/>
        </w:rPr>
        <w:t>образовательных организациях педагоги приняли участие в профессиональных конкурсах.</w:t>
      </w:r>
    </w:p>
    <w:p w14:paraId="13DF276B" w14:textId="68472168" w:rsidR="00570698" w:rsidRPr="005D6C72" w:rsidRDefault="00570698" w:rsidP="00722A45">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lastRenderedPageBreak/>
        <w:t xml:space="preserve">В </w:t>
      </w:r>
      <w:r w:rsidR="00443C9E" w:rsidRPr="005D6C72">
        <w:rPr>
          <w:rFonts w:ascii="Times New Roman" w:hAnsi="Times New Roman" w:cs="Times New Roman"/>
          <w:sz w:val="28"/>
          <w:szCs w:val="28"/>
        </w:rPr>
        <w:t>166 (44,4</w:t>
      </w:r>
      <w:r w:rsidRPr="005D6C72">
        <w:rPr>
          <w:rFonts w:ascii="Times New Roman" w:hAnsi="Times New Roman" w:cs="Times New Roman"/>
          <w:sz w:val="28"/>
          <w:szCs w:val="28"/>
        </w:rPr>
        <w:t xml:space="preserve">%) </w:t>
      </w:r>
      <w:r w:rsidR="00454EE9" w:rsidRPr="005D6C72">
        <w:rPr>
          <w:rFonts w:ascii="Times New Roman" w:eastAsia="Times New Roman" w:hAnsi="Times New Roman" w:cs="Times New Roman"/>
          <w:sz w:val="28"/>
          <w:szCs w:val="28"/>
        </w:rPr>
        <w:t>дошкольных</w:t>
      </w:r>
      <w:r w:rsidR="00454EE9" w:rsidRPr="005D6C72">
        <w:rPr>
          <w:rFonts w:ascii="Times New Roman" w:hAnsi="Times New Roman" w:cs="Times New Roman"/>
          <w:sz w:val="28"/>
          <w:szCs w:val="28"/>
        </w:rPr>
        <w:t xml:space="preserve"> </w:t>
      </w:r>
      <w:r w:rsidRPr="005D6C72">
        <w:rPr>
          <w:rFonts w:ascii="Times New Roman" w:hAnsi="Times New Roman" w:cs="Times New Roman"/>
          <w:sz w:val="28"/>
          <w:szCs w:val="28"/>
        </w:rPr>
        <w:t>образовательных организациях доля педагогических работников, аттестованных на квалификационные к</w:t>
      </w:r>
      <w:r w:rsidR="00443C9E" w:rsidRPr="005D6C72">
        <w:rPr>
          <w:rFonts w:ascii="Times New Roman" w:hAnsi="Times New Roman" w:cs="Times New Roman"/>
          <w:sz w:val="28"/>
          <w:szCs w:val="28"/>
        </w:rPr>
        <w:t>атегории, (данные по итогам 2022/2023</w:t>
      </w:r>
      <w:r w:rsidRPr="005D6C72">
        <w:rPr>
          <w:rFonts w:ascii="Times New Roman" w:hAnsi="Times New Roman" w:cs="Times New Roman"/>
          <w:sz w:val="28"/>
          <w:szCs w:val="28"/>
        </w:rPr>
        <w:t xml:space="preserve"> учебного года) составила 100%.</w:t>
      </w:r>
    </w:p>
    <w:p w14:paraId="72F7F8E1" w14:textId="4398ED95" w:rsidR="00570698" w:rsidRPr="005D6C72" w:rsidRDefault="00570698" w:rsidP="00722A45">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В</w:t>
      </w:r>
      <w:r w:rsidR="00443C9E" w:rsidRPr="005D6C72">
        <w:rPr>
          <w:rFonts w:ascii="Times New Roman" w:hAnsi="Times New Roman" w:cs="Times New Roman"/>
          <w:sz w:val="28"/>
          <w:szCs w:val="28"/>
        </w:rPr>
        <w:t xml:space="preserve"> 317 (84</w:t>
      </w:r>
      <w:r w:rsidR="00FB033F" w:rsidRPr="005D6C72">
        <w:rPr>
          <w:rFonts w:ascii="Times New Roman" w:hAnsi="Times New Roman" w:cs="Times New Roman"/>
          <w:sz w:val="28"/>
          <w:szCs w:val="28"/>
        </w:rPr>
        <w:t>,</w:t>
      </w:r>
      <w:r w:rsidR="00443C9E" w:rsidRPr="005D6C72">
        <w:rPr>
          <w:rFonts w:ascii="Times New Roman" w:hAnsi="Times New Roman" w:cs="Times New Roman"/>
          <w:sz w:val="28"/>
          <w:szCs w:val="28"/>
        </w:rPr>
        <w:t>8</w:t>
      </w:r>
      <w:r w:rsidRPr="005D6C72">
        <w:rPr>
          <w:rFonts w:ascii="Times New Roman" w:hAnsi="Times New Roman" w:cs="Times New Roman"/>
          <w:sz w:val="28"/>
          <w:szCs w:val="28"/>
        </w:rPr>
        <w:t>%)</w:t>
      </w:r>
      <w:r w:rsidR="00FB033F" w:rsidRPr="005D6C72">
        <w:rPr>
          <w:rFonts w:ascii="Times New Roman" w:hAnsi="Times New Roman" w:cs="Times New Roman"/>
          <w:sz w:val="28"/>
          <w:szCs w:val="28"/>
        </w:rPr>
        <w:t xml:space="preserve"> </w:t>
      </w:r>
      <w:r w:rsidR="00454EE9" w:rsidRPr="005D6C72">
        <w:rPr>
          <w:rFonts w:ascii="Times New Roman" w:eastAsia="Times New Roman" w:hAnsi="Times New Roman" w:cs="Times New Roman"/>
          <w:sz w:val="28"/>
          <w:szCs w:val="28"/>
        </w:rPr>
        <w:t>дошкольных</w:t>
      </w:r>
      <w:r w:rsidR="00454EE9" w:rsidRPr="005D6C72">
        <w:rPr>
          <w:rFonts w:ascii="Times New Roman" w:hAnsi="Times New Roman" w:cs="Times New Roman"/>
          <w:sz w:val="28"/>
          <w:szCs w:val="28"/>
        </w:rPr>
        <w:t xml:space="preserve"> </w:t>
      </w:r>
      <w:r w:rsidRPr="005D6C72">
        <w:rPr>
          <w:rFonts w:ascii="Times New Roman" w:hAnsi="Times New Roman" w:cs="Times New Roman"/>
          <w:sz w:val="28"/>
          <w:szCs w:val="28"/>
        </w:rPr>
        <w:t xml:space="preserve">образовательных организациях доля педагогических работников, прошедших повышение квалификации в течение последних </w:t>
      </w:r>
      <w:r w:rsidR="00443C9E" w:rsidRPr="005D6C72">
        <w:rPr>
          <w:rFonts w:ascii="Times New Roman" w:hAnsi="Times New Roman" w:cs="Times New Roman"/>
          <w:sz w:val="28"/>
          <w:szCs w:val="28"/>
        </w:rPr>
        <w:t>трех лет (данные по итогам 2022/2023</w:t>
      </w:r>
      <w:r w:rsidRPr="005D6C72">
        <w:rPr>
          <w:rFonts w:ascii="Times New Roman" w:hAnsi="Times New Roman" w:cs="Times New Roman"/>
          <w:sz w:val="28"/>
          <w:szCs w:val="28"/>
        </w:rPr>
        <w:t xml:space="preserve"> учебного года)</w:t>
      </w:r>
      <w:r w:rsidR="002E430E" w:rsidRPr="005D6C72">
        <w:rPr>
          <w:rFonts w:ascii="Times New Roman" w:hAnsi="Times New Roman" w:cs="Times New Roman"/>
          <w:sz w:val="28"/>
          <w:szCs w:val="28"/>
        </w:rPr>
        <w:t>,</w:t>
      </w:r>
      <w:r w:rsidRPr="005D6C72">
        <w:rPr>
          <w:rFonts w:ascii="Times New Roman" w:hAnsi="Times New Roman" w:cs="Times New Roman"/>
          <w:sz w:val="28"/>
          <w:szCs w:val="28"/>
        </w:rPr>
        <w:t xml:space="preserve"> составила 100%.</w:t>
      </w:r>
    </w:p>
    <w:p w14:paraId="2E13B4BE" w14:textId="2625A067" w:rsidR="00570698" w:rsidRPr="005D6C72" w:rsidRDefault="00570698" w:rsidP="00722A45">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443C9E" w:rsidRPr="005D6C72">
        <w:rPr>
          <w:rFonts w:ascii="Times New Roman" w:hAnsi="Times New Roman" w:cs="Times New Roman"/>
          <w:sz w:val="28"/>
          <w:szCs w:val="28"/>
        </w:rPr>
        <w:t>232 (62</w:t>
      </w:r>
      <w:r w:rsidRPr="005D6C72">
        <w:rPr>
          <w:rFonts w:ascii="Times New Roman" w:hAnsi="Times New Roman" w:cs="Times New Roman"/>
          <w:sz w:val="28"/>
          <w:szCs w:val="28"/>
        </w:rPr>
        <w:t xml:space="preserve">%) </w:t>
      </w:r>
      <w:r w:rsidR="00454EE9" w:rsidRPr="005D6C72">
        <w:rPr>
          <w:rFonts w:ascii="Times New Roman" w:eastAsia="Times New Roman" w:hAnsi="Times New Roman" w:cs="Times New Roman"/>
          <w:sz w:val="28"/>
          <w:szCs w:val="28"/>
        </w:rPr>
        <w:t>дошкольных</w:t>
      </w:r>
      <w:r w:rsidR="00454EE9" w:rsidRPr="005D6C72">
        <w:rPr>
          <w:rFonts w:ascii="Times New Roman" w:hAnsi="Times New Roman" w:cs="Times New Roman"/>
          <w:sz w:val="28"/>
          <w:szCs w:val="28"/>
        </w:rPr>
        <w:t xml:space="preserve"> </w:t>
      </w:r>
      <w:r w:rsidRPr="005D6C72">
        <w:rPr>
          <w:rFonts w:ascii="Times New Roman" w:hAnsi="Times New Roman" w:cs="Times New Roman"/>
          <w:sz w:val="28"/>
          <w:szCs w:val="28"/>
        </w:rPr>
        <w:t>образовательных организациях имеются программ</w:t>
      </w:r>
      <w:r w:rsidR="00FB033F" w:rsidRPr="005D6C72">
        <w:rPr>
          <w:rFonts w:ascii="Times New Roman" w:hAnsi="Times New Roman" w:cs="Times New Roman"/>
          <w:sz w:val="28"/>
          <w:szCs w:val="28"/>
        </w:rPr>
        <w:t>ы</w:t>
      </w:r>
      <w:r w:rsidRPr="005D6C72">
        <w:rPr>
          <w:rFonts w:ascii="Times New Roman" w:hAnsi="Times New Roman" w:cs="Times New Roman"/>
          <w:sz w:val="28"/>
          <w:szCs w:val="28"/>
        </w:rPr>
        <w:t xml:space="preserve"> профессионального роста педагогов.</w:t>
      </w:r>
    </w:p>
    <w:p w14:paraId="4509B12B" w14:textId="25A3A5DA" w:rsidR="00570698" w:rsidRPr="005D6C72" w:rsidRDefault="00570698" w:rsidP="00722A45">
      <w:pPr>
        <w:spacing w:after="12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443C9E" w:rsidRPr="005D6C72">
        <w:rPr>
          <w:rFonts w:ascii="Times New Roman" w:hAnsi="Times New Roman" w:cs="Times New Roman"/>
          <w:sz w:val="28"/>
          <w:szCs w:val="28"/>
        </w:rPr>
        <w:t>181 (48,4</w:t>
      </w:r>
      <w:r w:rsidRPr="005D6C72">
        <w:rPr>
          <w:rFonts w:ascii="Times New Roman" w:hAnsi="Times New Roman" w:cs="Times New Roman"/>
          <w:sz w:val="28"/>
          <w:szCs w:val="28"/>
        </w:rPr>
        <w:t>%)</w:t>
      </w:r>
      <w:r w:rsidR="00FB033F" w:rsidRPr="005D6C72">
        <w:rPr>
          <w:rFonts w:ascii="Times New Roman" w:hAnsi="Times New Roman" w:cs="Times New Roman"/>
          <w:sz w:val="28"/>
          <w:szCs w:val="28"/>
        </w:rPr>
        <w:t xml:space="preserve"> </w:t>
      </w:r>
      <w:r w:rsidR="00454EE9" w:rsidRPr="005D6C72">
        <w:rPr>
          <w:rFonts w:ascii="Times New Roman" w:eastAsia="Times New Roman" w:hAnsi="Times New Roman" w:cs="Times New Roman"/>
          <w:sz w:val="28"/>
          <w:szCs w:val="28"/>
        </w:rPr>
        <w:t>дошкольных</w:t>
      </w:r>
      <w:r w:rsidR="00454EE9" w:rsidRPr="005D6C72">
        <w:rPr>
          <w:rFonts w:ascii="Times New Roman" w:hAnsi="Times New Roman" w:cs="Times New Roman"/>
          <w:sz w:val="28"/>
          <w:szCs w:val="28"/>
        </w:rPr>
        <w:t xml:space="preserve"> </w:t>
      </w:r>
      <w:r w:rsidR="00443C9E" w:rsidRPr="005D6C72">
        <w:rPr>
          <w:rFonts w:ascii="Times New Roman" w:hAnsi="Times New Roman" w:cs="Times New Roman"/>
          <w:sz w:val="28"/>
          <w:szCs w:val="28"/>
        </w:rPr>
        <w:t>образовательной организации</w:t>
      </w:r>
      <w:r w:rsidRPr="005D6C72">
        <w:rPr>
          <w:rFonts w:ascii="Times New Roman" w:hAnsi="Times New Roman" w:cs="Times New Roman"/>
          <w:sz w:val="28"/>
          <w:szCs w:val="28"/>
        </w:rPr>
        <w:t xml:space="preserve"> доля педагогических работников в возрасте </w:t>
      </w:r>
      <w:r w:rsidR="00443C9E" w:rsidRPr="005D6C72">
        <w:rPr>
          <w:rFonts w:ascii="Times New Roman" w:hAnsi="Times New Roman" w:cs="Times New Roman"/>
          <w:sz w:val="28"/>
          <w:szCs w:val="28"/>
        </w:rPr>
        <w:t>до 35 лет (данные по итогам 2022/2023</w:t>
      </w:r>
      <w:r w:rsidRPr="005D6C72">
        <w:rPr>
          <w:rFonts w:ascii="Times New Roman" w:hAnsi="Times New Roman" w:cs="Times New Roman"/>
          <w:sz w:val="28"/>
          <w:szCs w:val="28"/>
        </w:rPr>
        <w:t xml:space="preserve"> учебного года) составила 20% и выше. </w:t>
      </w:r>
    </w:p>
    <w:p w14:paraId="10A6A164" w14:textId="1A21FAC7" w:rsidR="00793002" w:rsidRPr="005D6C72" w:rsidRDefault="00793002" w:rsidP="00722A45">
      <w:pPr>
        <w:spacing w:after="120"/>
        <w:ind w:firstLine="709"/>
        <w:jc w:val="both"/>
        <w:rPr>
          <w:rFonts w:ascii="Times New Roman" w:hAnsi="Times New Roman" w:cs="Times New Roman"/>
          <w:sz w:val="28"/>
          <w:szCs w:val="28"/>
        </w:rPr>
      </w:pPr>
    </w:p>
    <w:p w14:paraId="249E700C" w14:textId="1996CE60" w:rsidR="00876E8D" w:rsidRPr="005D6C72" w:rsidRDefault="00876E8D" w:rsidP="008B6DF1">
      <w:pPr>
        <w:spacing w:before="120" w:after="120"/>
        <w:ind w:firstLine="709"/>
        <w:jc w:val="both"/>
        <w:rPr>
          <w:rFonts w:ascii="Times New Roman" w:hAnsi="Times New Roman" w:cs="Times New Roman"/>
          <w:sz w:val="28"/>
          <w:szCs w:val="28"/>
        </w:rPr>
      </w:pPr>
    </w:p>
    <w:p w14:paraId="4977FCC3" w14:textId="77777777" w:rsidR="00876E8D" w:rsidRPr="005D6C72" w:rsidRDefault="00876E8D" w:rsidP="008B6DF1">
      <w:pPr>
        <w:spacing w:before="120" w:after="120"/>
        <w:ind w:firstLine="709"/>
        <w:jc w:val="both"/>
        <w:rPr>
          <w:rFonts w:ascii="Times New Roman" w:hAnsi="Times New Roman" w:cs="Times New Roman"/>
          <w:sz w:val="28"/>
          <w:szCs w:val="28"/>
        </w:rPr>
        <w:sectPr w:rsidR="00876E8D" w:rsidRPr="005D6C72">
          <w:pgSz w:w="11906" w:h="16838"/>
          <w:pgMar w:top="1134" w:right="850" w:bottom="1134" w:left="1701" w:header="708" w:footer="708" w:gutter="0"/>
          <w:cols w:space="708"/>
          <w:docGrid w:linePitch="360"/>
        </w:sectPr>
      </w:pPr>
    </w:p>
    <w:p w14:paraId="70359414" w14:textId="7AE777D3" w:rsidR="00FB033F" w:rsidRPr="005D6C72" w:rsidRDefault="00E73F5E" w:rsidP="008B6DF1">
      <w:pPr>
        <w:pStyle w:val="2"/>
        <w:spacing w:before="120" w:after="120"/>
        <w:jc w:val="center"/>
        <w:rPr>
          <w:rFonts w:ascii="Times New Roman" w:hAnsi="Times New Roman" w:cs="Times New Roman"/>
          <w:b/>
          <w:color w:val="auto"/>
          <w:sz w:val="28"/>
          <w:szCs w:val="28"/>
        </w:rPr>
      </w:pPr>
      <w:bookmarkStart w:id="9" w:name="_Toc174446461"/>
      <w:r w:rsidRPr="005D6C72">
        <w:rPr>
          <w:rFonts w:ascii="Times New Roman" w:hAnsi="Times New Roman" w:cs="Times New Roman"/>
          <w:b/>
          <w:color w:val="auto"/>
          <w:sz w:val="28"/>
          <w:szCs w:val="28"/>
        </w:rPr>
        <w:lastRenderedPageBreak/>
        <w:t>7</w:t>
      </w:r>
      <w:r w:rsidR="00FB033F" w:rsidRPr="005D6C72">
        <w:rPr>
          <w:rFonts w:ascii="Times New Roman" w:hAnsi="Times New Roman" w:cs="Times New Roman"/>
          <w:b/>
          <w:color w:val="auto"/>
          <w:sz w:val="28"/>
          <w:szCs w:val="28"/>
        </w:rPr>
        <w:t>. Профессиональные образовательные организации</w:t>
      </w:r>
      <w:bookmarkEnd w:id="9"/>
    </w:p>
    <w:p w14:paraId="269FA1FD" w14:textId="3124C057" w:rsidR="00AB642A" w:rsidRPr="005D6C72" w:rsidRDefault="00AB642A" w:rsidP="00AB642A">
      <w:pPr>
        <w:spacing w:before="120" w:after="120" w:line="240" w:lineRule="auto"/>
        <w:ind w:firstLine="1069"/>
        <w:jc w:val="both"/>
      </w:pPr>
      <w:r w:rsidRPr="005D6C72">
        <w:rPr>
          <w:rFonts w:ascii="Times New Roman" w:eastAsia="Times New Roman" w:hAnsi="Times New Roman" w:cs="Times New Roman"/>
          <w:sz w:val="28"/>
          <w:szCs w:val="28"/>
          <w:lang w:eastAsia="ru-RU"/>
        </w:rPr>
        <w:t xml:space="preserve">В мониторинге приняли участие </w:t>
      </w:r>
      <w:r w:rsidR="00954FAE">
        <w:rPr>
          <w:rFonts w:ascii="Times New Roman" w:eastAsia="Times New Roman" w:hAnsi="Times New Roman" w:cs="Times New Roman"/>
          <w:sz w:val="28"/>
          <w:szCs w:val="28"/>
          <w:lang w:eastAsia="ru-RU"/>
        </w:rPr>
        <w:t>30</w:t>
      </w:r>
      <w:r w:rsidRPr="005D6C72">
        <w:rPr>
          <w:rFonts w:ascii="Times New Roman" w:eastAsia="Times New Roman" w:hAnsi="Times New Roman" w:cs="Times New Roman"/>
          <w:sz w:val="28"/>
          <w:szCs w:val="28"/>
          <w:lang w:eastAsia="ru-RU"/>
        </w:rPr>
        <w:t xml:space="preserve"> </w:t>
      </w:r>
      <w:r w:rsidR="00954FAE">
        <w:rPr>
          <w:rFonts w:ascii="Times New Roman" w:eastAsia="Times New Roman" w:hAnsi="Times New Roman" w:cs="Times New Roman"/>
          <w:sz w:val="28"/>
          <w:szCs w:val="28"/>
          <w:lang w:eastAsia="ru-RU"/>
        </w:rPr>
        <w:t xml:space="preserve">профессиональных </w:t>
      </w:r>
      <w:r w:rsidRPr="005D6C72">
        <w:rPr>
          <w:rFonts w:ascii="Times New Roman" w:eastAsia="Times New Roman" w:hAnsi="Times New Roman" w:cs="Times New Roman"/>
          <w:sz w:val="28"/>
          <w:szCs w:val="28"/>
          <w:lang w:eastAsia="ru-RU"/>
        </w:rPr>
        <w:t>образовательных организаций</w:t>
      </w:r>
      <w:r>
        <w:rPr>
          <w:rFonts w:ascii="Times New Roman" w:eastAsia="Times New Roman" w:hAnsi="Times New Roman" w:cs="Times New Roman"/>
          <w:sz w:val="28"/>
          <w:szCs w:val="28"/>
          <w:lang w:eastAsia="ru-RU"/>
        </w:rPr>
        <w:t xml:space="preserve"> </w:t>
      </w:r>
      <w:r w:rsidRPr="005D6C72">
        <w:rPr>
          <w:rFonts w:ascii="Times New Roman" w:eastAsia="Times New Roman" w:hAnsi="Times New Roman" w:cs="Times New Roman"/>
          <w:sz w:val="28"/>
          <w:szCs w:val="28"/>
          <w:lang w:eastAsia="ru-RU"/>
        </w:rPr>
        <w:t>Кировской области</w:t>
      </w:r>
      <w:r>
        <w:rPr>
          <w:rFonts w:ascii="Times New Roman" w:eastAsia="Times New Roman" w:hAnsi="Times New Roman" w:cs="Times New Roman"/>
          <w:sz w:val="28"/>
          <w:szCs w:val="28"/>
          <w:lang w:eastAsia="ru-RU"/>
        </w:rPr>
        <w:t>. Оценка эффективности руководителей шла по</w:t>
      </w:r>
      <w:r w:rsidR="00954FAE">
        <w:rPr>
          <w:rFonts w:ascii="Times New Roman" w:eastAsia="Times New Roman" w:hAnsi="Times New Roman" w:cs="Times New Roman"/>
          <w:sz w:val="28"/>
          <w:szCs w:val="28"/>
          <w:lang w:eastAsia="ru-RU"/>
        </w:rPr>
        <w:t xml:space="preserve"> 84</w:t>
      </w:r>
      <w:r>
        <w:rPr>
          <w:rFonts w:ascii="Times New Roman" w:eastAsia="Times New Roman" w:hAnsi="Times New Roman" w:cs="Times New Roman"/>
          <w:sz w:val="28"/>
          <w:szCs w:val="28"/>
          <w:lang w:eastAsia="ru-RU"/>
        </w:rPr>
        <w:t xml:space="preserve"> критериям. Итоги результатов представлены в таблице:</w:t>
      </w:r>
    </w:p>
    <w:tbl>
      <w:tblPr>
        <w:tblStyle w:val="11"/>
        <w:tblW w:w="9829" w:type="dxa"/>
        <w:tblInd w:w="-431" w:type="dxa"/>
        <w:tblLayout w:type="fixed"/>
        <w:tblLook w:val="06A0" w:firstRow="1" w:lastRow="0" w:firstColumn="1" w:lastColumn="0" w:noHBand="1" w:noVBand="1"/>
      </w:tblPr>
      <w:tblGrid>
        <w:gridCol w:w="1702"/>
        <w:gridCol w:w="1559"/>
        <w:gridCol w:w="1701"/>
        <w:gridCol w:w="1701"/>
        <w:gridCol w:w="1560"/>
        <w:gridCol w:w="1606"/>
      </w:tblGrid>
      <w:tr w:rsidR="005D6C72" w:rsidRPr="005D6C72" w14:paraId="0E08CA20" w14:textId="77777777" w:rsidTr="00045D13">
        <w:tc>
          <w:tcPr>
            <w:tcW w:w="4962" w:type="dxa"/>
            <w:gridSpan w:val="3"/>
            <w:tcBorders>
              <w:bottom w:val="single" w:sz="4" w:space="0" w:color="auto"/>
            </w:tcBorders>
          </w:tcPr>
          <w:p w14:paraId="527EAEB6" w14:textId="488D8C43" w:rsidR="00FB033F" w:rsidRPr="007A622B" w:rsidRDefault="00045D13" w:rsidP="007A622B">
            <w:pPr>
              <w:tabs>
                <w:tab w:val="left" w:pos="993"/>
              </w:tabs>
              <w:contextualSpacing/>
              <w:jc w:val="center"/>
              <w:rPr>
                <w:rFonts w:ascii="Times New Roman" w:eastAsia="Times New Roman" w:hAnsi="Times New Roman" w:cs="Times New Roman"/>
                <w:sz w:val="24"/>
                <w:szCs w:val="24"/>
              </w:rPr>
            </w:pPr>
            <w:r w:rsidRPr="007A622B">
              <w:rPr>
                <w:rFonts w:ascii="Times New Roman" w:eastAsia="Times New Roman" w:hAnsi="Times New Roman" w:cs="Times New Roman"/>
                <w:sz w:val="24"/>
                <w:szCs w:val="24"/>
              </w:rPr>
              <w:t>Степень эффективности</w:t>
            </w:r>
            <w:r>
              <w:rPr>
                <w:rFonts w:ascii="Times New Roman" w:eastAsia="Times New Roman" w:hAnsi="Times New Roman" w:cs="Times New Roman"/>
                <w:sz w:val="24"/>
                <w:szCs w:val="24"/>
              </w:rPr>
              <w:t xml:space="preserve"> 2022 год</w:t>
            </w:r>
          </w:p>
        </w:tc>
        <w:tc>
          <w:tcPr>
            <w:tcW w:w="4867" w:type="dxa"/>
            <w:gridSpan w:val="3"/>
          </w:tcPr>
          <w:p w14:paraId="6101683D" w14:textId="506E85DA" w:rsidR="00FB033F" w:rsidRPr="007A622B" w:rsidRDefault="00FB033F" w:rsidP="007A622B">
            <w:pPr>
              <w:tabs>
                <w:tab w:val="left" w:pos="993"/>
              </w:tabs>
              <w:ind w:left="34" w:firstLine="709"/>
              <w:contextualSpacing/>
              <w:jc w:val="center"/>
              <w:rPr>
                <w:rFonts w:ascii="Times New Roman" w:eastAsia="Times New Roman" w:hAnsi="Times New Roman" w:cs="Times New Roman"/>
                <w:sz w:val="24"/>
                <w:szCs w:val="24"/>
              </w:rPr>
            </w:pPr>
            <w:r w:rsidRPr="007A622B">
              <w:rPr>
                <w:rFonts w:ascii="Times New Roman" w:eastAsia="Times New Roman" w:hAnsi="Times New Roman" w:cs="Times New Roman"/>
                <w:sz w:val="24"/>
                <w:szCs w:val="24"/>
              </w:rPr>
              <w:t>Степень эффективности</w:t>
            </w:r>
            <w:r w:rsidR="00045D13">
              <w:rPr>
                <w:rFonts w:ascii="Times New Roman" w:eastAsia="Times New Roman" w:hAnsi="Times New Roman" w:cs="Times New Roman"/>
                <w:sz w:val="24"/>
                <w:szCs w:val="24"/>
              </w:rPr>
              <w:t xml:space="preserve"> 2023 год</w:t>
            </w:r>
          </w:p>
        </w:tc>
      </w:tr>
      <w:tr w:rsidR="00045D13" w:rsidRPr="005D6C72" w14:paraId="2D79CF75" w14:textId="77777777" w:rsidTr="00045D13">
        <w:tc>
          <w:tcPr>
            <w:tcW w:w="1702" w:type="dxa"/>
            <w:tcBorders>
              <w:top w:val="single" w:sz="4" w:space="0" w:color="auto"/>
              <w:right w:val="single" w:sz="4" w:space="0" w:color="auto"/>
            </w:tcBorders>
          </w:tcPr>
          <w:p w14:paraId="3D5821E2" w14:textId="77777777" w:rsidR="00045D13" w:rsidRPr="007A622B" w:rsidRDefault="00045D13" w:rsidP="00045D13">
            <w:pPr>
              <w:tabs>
                <w:tab w:val="left" w:pos="993"/>
              </w:tabs>
              <w:contextualSpacing/>
              <w:jc w:val="center"/>
              <w:rPr>
                <w:rFonts w:ascii="Times New Roman" w:eastAsia="Times New Roman" w:hAnsi="Times New Roman" w:cs="Times New Roman"/>
                <w:sz w:val="24"/>
                <w:szCs w:val="24"/>
              </w:rPr>
            </w:pPr>
            <w:r w:rsidRPr="007A622B">
              <w:rPr>
                <w:rFonts w:ascii="Times New Roman" w:eastAsia="Times New Roman" w:hAnsi="Times New Roman" w:cs="Times New Roman"/>
                <w:sz w:val="24"/>
                <w:szCs w:val="24"/>
              </w:rPr>
              <w:t>высокая</w:t>
            </w:r>
          </w:p>
          <w:p w14:paraId="023ED890" w14:textId="7918A6B3" w:rsidR="00045D13" w:rsidRPr="007A622B" w:rsidRDefault="00045D13" w:rsidP="00045D13">
            <w:pPr>
              <w:ind w:firstLine="39"/>
              <w:contextualSpacing/>
              <w:jc w:val="center"/>
              <w:rPr>
                <w:sz w:val="24"/>
                <w:szCs w:val="24"/>
              </w:rPr>
            </w:pPr>
            <w:r w:rsidRPr="007A622B">
              <w:rPr>
                <w:rFonts w:ascii="Times New Roman" w:eastAsia="Times New Roman" w:hAnsi="Times New Roman" w:cs="Times New Roman"/>
                <w:sz w:val="24"/>
                <w:szCs w:val="24"/>
              </w:rPr>
              <w:t>(117-94 баллов)</w:t>
            </w:r>
          </w:p>
        </w:tc>
        <w:tc>
          <w:tcPr>
            <w:tcW w:w="1559" w:type="dxa"/>
            <w:tcBorders>
              <w:top w:val="single" w:sz="4" w:space="0" w:color="auto"/>
              <w:left w:val="single" w:sz="4" w:space="0" w:color="auto"/>
              <w:right w:val="single" w:sz="4" w:space="0" w:color="auto"/>
            </w:tcBorders>
          </w:tcPr>
          <w:p w14:paraId="41C02BCB" w14:textId="77777777" w:rsidR="00045D13" w:rsidRPr="007A622B" w:rsidRDefault="00045D13" w:rsidP="00045D13">
            <w:pPr>
              <w:tabs>
                <w:tab w:val="left" w:pos="993"/>
              </w:tabs>
              <w:contextualSpacing/>
              <w:jc w:val="center"/>
              <w:rPr>
                <w:rFonts w:ascii="Times New Roman" w:eastAsia="Times New Roman" w:hAnsi="Times New Roman" w:cs="Times New Roman"/>
                <w:sz w:val="24"/>
                <w:szCs w:val="24"/>
              </w:rPr>
            </w:pPr>
            <w:r w:rsidRPr="007A622B">
              <w:rPr>
                <w:rFonts w:ascii="Times New Roman" w:eastAsia="Times New Roman" w:hAnsi="Times New Roman" w:cs="Times New Roman"/>
                <w:sz w:val="24"/>
                <w:szCs w:val="24"/>
              </w:rPr>
              <w:t>средняя</w:t>
            </w:r>
          </w:p>
          <w:p w14:paraId="679E9B55" w14:textId="045CF3E0" w:rsidR="00045D13" w:rsidRPr="007A622B" w:rsidRDefault="00045D13" w:rsidP="00045D13">
            <w:pPr>
              <w:ind w:firstLine="109"/>
              <w:contextualSpacing/>
              <w:jc w:val="center"/>
              <w:rPr>
                <w:sz w:val="24"/>
                <w:szCs w:val="24"/>
              </w:rPr>
            </w:pPr>
            <w:r w:rsidRPr="007A622B">
              <w:rPr>
                <w:rFonts w:ascii="Times New Roman" w:eastAsia="Times New Roman" w:hAnsi="Times New Roman" w:cs="Times New Roman"/>
                <w:sz w:val="24"/>
                <w:szCs w:val="24"/>
              </w:rPr>
              <w:t>(93-76 баллов)</w:t>
            </w:r>
          </w:p>
        </w:tc>
        <w:tc>
          <w:tcPr>
            <w:tcW w:w="1701" w:type="dxa"/>
            <w:tcBorders>
              <w:top w:val="single" w:sz="4" w:space="0" w:color="auto"/>
              <w:left w:val="single" w:sz="4" w:space="0" w:color="auto"/>
            </w:tcBorders>
          </w:tcPr>
          <w:p w14:paraId="7D0485C7" w14:textId="77777777" w:rsidR="00045D13" w:rsidRPr="007A622B" w:rsidRDefault="00045D13" w:rsidP="00045D13">
            <w:pPr>
              <w:tabs>
                <w:tab w:val="left" w:pos="993"/>
              </w:tabs>
              <w:contextualSpacing/>
              <w:jc w:val="center"/>
              <w:rPr>
                <w:rFonts w:ascii="Times New Roman" w:eastAsia="Times New Roman" w:hAnsi="Times New Roman" w:cs="Times New Roman"/>
                <w:sz w:val="24"/>
                <w:szCs w:val="24"/>
              </w:rPr>
            </w:pPr>
            <w:r w:rsidRPr="007A622B">
              <w:rPr>
                <w:rFonts w:ascii="Times New Roman" w:eastAsia="Times New Roman" w:hAnsi="Times New Roman" w:cs="Times New Roman"/>
                <w:sz w:val="24"/>
                <w:szCs w:val="24"/>
              </w:rPr>
              <w:t>низкая</w:t>
            </w:r>
          </w:p>
          <w:p w14:paraId="51822F43" w14:textId="318D2658" w:rsidR="00045D13" w:rsidRPr="007A622B" w:rsidRDefault="00045D13" w:rsidP="00045D13">
            <w:pPr>
              <w:ind w:hanging="102"/>
              <w:contextualSpacing/>
              <w:jc w:val="center"/>
              <w:rPr>
                <w:sz w:val="24"/>
                <w:szCs w:val="24"/>
              </w:rPr>
            </w:pPr>
            <w:r w:rsidRPr="007A622B">
              <w:rPr>
                <w:rFonts w:ascii="Times New Roman" w:eastAsia="Times New Roman" w:hAnsi="Times New Roman" w:cs="Times New Roman"/>
                <w:sz w:val="24"/>
                <w:szCs w:val="24"/>
              </w:rPr>
              <w:t>(75 и менее баллов)</w:t>
            </w:r>
          </w:p>
        </w:tc>
        <w:tc>
          <w:tcPr>
            <w:tcW w:w="1701" w:type="dxa"/>
          </w:tcPr>
          <w:p w14:paraId="4006C2DC" w14:textId="65D5AE07" w:rsidR="00045D13" w:rsidRPr="007A622B" w:rsidRDefault="00045D13" w:rsidP="00045D13">
            <w:pPr>
              <w:tabs>
                <w:tab w:val="left" w:pos="993"/>
              </w:tabs>
              <w:contextualSpacing/>
              <w:jc w:val="center"/>
              <w:rPr>
                <w:rFonts w:ascii="Times New Roman" w:eastAsia="Times New Roman" w:hAnsi="Times New Roman" w:cs="Times New Roman"/>
                <w:sz w:val="24"/>
                <w:szCs w:val="24"/>
              </w:rPr>
            </w:pPr>
            <w:r w:rsidRPr="007A622B">
              <w:rPr>
                <w:rFonts w:ascii="Times New Roman" w:eastAsia="Times New Roman" w:hAnsi="Times New Roman" w:cs="Times New Roman"/>
                <w:sz w:val="24"/>
                <w:szCs w:val="24"/>
              </w:rPr>
              <w:t>высокая</w:t>
            </w:r>
          </w:p>
          <w:p w14:paraId="5E6E54C1" w14:textId="77777777" w:rsidR="00045D13" w:rsidRPr="007A622B" w:rsidRDefault="00045D13" w:rsidP="00045D13">
            <w:pPr>
              <w:tabs>
                <w:tab w:val="left" w:pos="993"/>
              </w:tabs>
              <w:contextualSpacing/>
              <w:jc w:val="center"/>
              <w:rPr>
                <w:rFonts w:ascii="Times New Roman" w:eastAsia="Times New Roman" w:hAnsi="Times New Roman" w:cs="Times New Roman"/>
                <w:sz w:val="24"/>
                <w:szCs w:val="24"/>
              </w:rPr>
            </w:pPr>
            <w:r w:rsidRPr="007A622B">
              <w:rPr>
                <w:rFonts w:ascii="Times New Roman" w:eastAsia="Times New Roman" w:hAnsi="Times New Roman" w:cs="Times New Roman"/>
                <w:sz w:val="24"/>
                <w:szCs w:val="24"/>
              </w:rPr>
              <w:t>(117-94 баллов)</w:t>
            </w:r>
          </w:p>
        </w:tc>
        <w:tc>
          <w:tcPr>
            <w:tcW w:w="1560" w:type="dxa"/>
          </w:tcPr>
          <w:p w14:paraId="49B650FF" w14:textId="774AB76D" w:rsidR="00045D13" w:rsidRPr="007A622B" w:rsidRDefault="00045D13" w:rsidP="00045D13">
            <w:pPr>
              <w:tabs>
                <w:tab w:val="left" w:pos="993"/>
              </w:tabs>
              <w:contextualSpacing/>
              <w:jc w:val="center"/>
              <w:rPr>
                <w:rFonts w:ascii="Times New Roman" w:eastAsia="Times New Roman" w:hAnsi="Times New Roman" w:cs="Times New Roman"/>
                <w:sz w:val="24"/>
                <w:szCs w:val="24"/>
              </w:rPr>
            </w:pPr>
            <w:r w:rsidRPr="007A622B">
              <w:rPr>
                <w:rFonts w:ascii="Times New Roman" w:eastAsia="Times New Roman" w:hAnsi="Times New Roman" w:cs="Times New Roman"/>
                <w:sz w:val="24"/>
                <w:szCs w:val="24"/>
              </w:rPr>
              <w:t>средняя</w:t>
            </w:r>
          </w:p>
          <w:p w14:paraId="724E1B27" w14:textId="77777777" w:rsidR="00045D13" w:rsidRPr="007A622B" w:rsidRDefault="00045D13" w:rsidP="00045D13">
            <w:pPr>
              <w:tabs>
                <w:tab w:val="left" w:pos="993"/>
              </w:tabs>
              <w:contextualSpacing/>
              <w:jc w:val="center"/>
              <w:rPr>
                <w:rFonts w:ascii="Times New Roman" w:eastAsia="Times New Roman" w:hAnsi="Times New Roman" w:cs="Times New Roman"/>
                <w:sz w:val="24"/>
                <w:szCs w:val="24"/>
              </w:rPr>
            </w:pPr>
            <w:r w:rsidRPr="007A622B">
              <w:rPr>
                <w:rFonts w:ascii="Times New Roman" w:eastAsia="Times New Roman" w:hAnsi="Times New Roman" w:cs="Times New Roman"/>
                <w:sz w:val="24"/>
                <w:szCs w:val="24"/>
              </w:rPr>
              <w:t>(93-76 баллов)</w:t>
            </w:r>
          </w:p>
        </w:tc>
        <w:tc>
          <w:tcPr>
            <w:tcW w:w="1606" w:type="dxa"/>
          </w:tcPr>
          <w:p w14:paraId="3974A32D" w14:textId="086BBDFF" w:rsidR="00045D13" w:rsidRPr="007A622B" w:rsidRDefault="00045D13" w:rsidP="00045D13">
            <w:pPr>
              <w:tabs>
                <w:tab w:val="left" w:pos="993"/>
              </w:tabs>
              <w:contextualSpacing/>
              <w:jc w:val="center"/>
              <w:rPr>
                <w:rFonts w:ascii="Times New Roman" w:eastAsia="Times New Roman" w:hAnsi="Times New Roman" w:cs="Times New Roman"/>
                <w:sz w:val="24"/>
                <w:szCs w:val="24"/>
              </w:rPr>
            </w:pPr>
            <w:r w:rsidRPr="007A622B">
              <w:rPr>
                <w:rFonts w:ascii="Times New Roman" w:eastAsia="Times New Roman" w:hAnsi="Times New Roman" w:cs="Times New Roman"/>
                <w:sz w:val="24"/>
                <w:szCs w:val="24"/>
              </w:rPr>
              <w:t>низкая</w:t>
            </w:r>
          </w:p>
          <w:p w14:paraId="4AA4C080" w14:textId="77777777" w:rsidR="00045D13" w:rsidRPr="007A622B" w:rsidRDefault="00045D13" w:rsidP="00045D13">
            <w:pPr>
              <w:tabs>
                <w:tab w:val="left" w:pos="993"/>
              </w:tabs>
              <w:contextualSpacing/>
              <w:jc w:val="center"/>
              <w:rPr>
                <w:rFonts w:ascii="Times New Roman" w:eastAsia="Times New Roman" w:hAnsi="Times New Roman" w:cs="Times New Roman"/>
                <w:sz w:val="24"/>
                <w:szCs w:val="24"/>
              </w:rPr>
            </w:pPr>
            <w:r w:rsidRPr="007A622B">
              <w:rPr>
                <w:rFonts w:ascii="Times New Roman" w:eastAsia="Times New Roman" w:hAnsi="Times New Roman" w:cs="Times New Roman"/>
                <w:sz w:val="24"/>
                <w:szCs w:val="24"/>
              </w:rPr>
              <w:t>(75 и менее баллов)</w:t>
            </w:r>
          </w:p>
        </w:tc>
      </w:tr>
      <w:tr w:rsidR="00045D13" w:rsidRPr="005D6C72" w14:paraId="026371F0" w14:textId="77777777" w:rsidTr="00045D13">
        <w:tc>
          <w:tcPr>
            <w:tcW w:w="1702" w:type="dxa"/>
            <w:tcBorders>
              <w:right w:val="single" w:sz="4" w:space="0" w:color="auto"/>
            </w:tcBorders>
            <w:vAlign w:val="center"/>
          </w:tcPr>
          <w:p w14:paraId="5984D07E" w14:textId="77777777" w:rsidR="00045D13" w:rsidRPr="00045D13" w:rsidRDefault="00045D13" w:rsidP="00045D13">
            <w:pPr>
              <w:tabs>
                <w:tab w:val="left" w:pos="993"/>
              </w:tabs>
              <w:contextualSpacing/>
              <w:jc w:val="center"/>
              <w:rPr>
                <w:rFonts w:ascii="Times New Roman" w:eastAsia="Times New Roman" w:hAnsi="Times New Roman" w:cs="Times New Roman"/>
                <w:sz w:val="24"/>
                <w:szCs w:val="24"/>
              </w:rPr>
            </w:pPr>
            <w:r w:rsidRPr="00045D13">
              <w:rPr>
                <w:rFonts w:ascii="Times New Roman" w:eastAsia="Times New Roman" w:hAnsi="Times New Roman" w:cs="Times New Roman"/>
                <w:sz w:val="24"/>
                <w:szCs w:val="24"/>
              </w:rPr>
              <w:t>4 организации</w:t>
            </w:r>
          </w:p>
          <w:p w14:paraId="351896FE" w14:textId="573F4A7D" w:rsidR="00045D13" w:rsidRPr="00045D13" w:rsidRDefault="00045D13" w:rsidP="00045D13">
            <w:pPr>
              <w:tabs>
                <w:tab w:val="left" w:pos="993"/>
              </w:tabs>
              <w:contextualSpacing/>
              <w:jc w:val="center"/>
              <w:rPr>
                <w:rFonts w:ascii="Times New Roman" w:eastAsia="Times New Roman" w:hAnsi="Times New Roman" w:cs="Times New Roman"/>
                <w:sz w:val="24"/>
                <w:szCs w:val="24"/>
              </w:rPr>
            </w:pPr>
            <w:r w:rsidRPr="00045D13">
              <w:rPr>
                <w:rFonts w:ascii="Times New Roman" w:eastAsia="Times New Roman" w:hAnsi="Times New Roman" w:cs="Times New Roman"/>
                <w:sz w:val="24"/>
                <w:szCs w:val="24"/>
              </w:rPr>
              <w:t>(11,8% от общего количества ОО данного типа)</w:t>
            </w:r>
          </w:p>
        </w:tc>
        <w:tc>
          <w:tcPr>
            <w:tcW w:w="1559" w:type="dxa"/>
            <w:tcBorders>
              <w:left w:val="single" w:sz="4" w:space="0" w:color="auto"/>
              <w:right w:val="single" w:sz="4" w:space="0" w:color="auto"/>
            </w:tcBorders>
          </w:tcPr>
          <w:p w14:paraId="321979A6" w14:textId="77777777" w:rsidR="00045D13" w:rsidRPr="00045D13" w:rsidRDefault="00045D13" w:rsidP="00045D13">
            <w:pPr>
              <w:tabs>
                <w:tab w:val="left" w:pos="993"/>
              </w:tabs>
              <w:contextualSpacing/>
              <w:jc w:val="center"/>
              <w:rPr>
                <w:rFonts w:ascii="Times New Roman" w:eastAsia="Times New Roman" w:hAnsi="Times New Roman" w:cs="Times New Roman"/>
                <w:sz w:val="24"/>
                <w:szCs w:val="24"/>
              </w:rPr>
            </w:pPr>
            <w:r w:rsidRPr="00045D13">
              <w:rPr>
                <w:rFonts w:ascii="Times New Roman" w:eastAsia="Times New Roman" w:hAnsi="Times New Roman" w:cs="Times New Roman"/>
                <w:sz w:val="24"/>
                <w:szCs w:val="24"/>
              </w:rPr>
              <w:t>24 организации</w:t>
            </w:r>
          </w:p>
          <w:p w14:paraId="18B4F497" w14:textId="165C9FC9" w:rsidR="00045D13" w:rsidRPr="00045D13" w:rsidRDefault="00045D13" w:rsidP="00045D13">
            <w:pPr>
              <w:tabs>
                <w:tab w:val="left" w:pos="993"/>
              </w:tabs>
              <w:contextualSpacing/>
              <w:jc w:val="center"/>
              <w:rPr>
                <w:rFonts w:ascii="Times New Roman" w:eastAsia="Times New Roman" w:hAnsi="Times New Roman" w:cs="Times New Roman"/>
                <w:sz w:val="24"/>
                <w:szCs w:val="24"/>
              </w:rPr>
            </w:pPr>
            <w:r w:rsidRPr="00045D13">
              <w:rPr>
                <w:rFonts w:ascii="Times New Roman" w:eastAsia="Times New Roman" w:hAnsi="Times New Roman" w:cs="Times New Roman"/>
                <w:sz w:val="24"/>
                <w:szCs w:val="24"/>
              </w:rPr>
              <w:t>(70,6% от общего количества ОО данного типа)</w:t>
            </w:r>
          </w:p>
        </w:tc>
        <w:tc>
          <w:tcPr>
            <w:tcW w:w="1701" w:type="dxa"/>
            <w:tcBorders>
              <w:left w:val="single" w:sz="4" w:space="0" w:color="auto"/>
            </w:tcBorders>
            <w:vAlign w:val="center"/>
          </w:tcPr>
          <w:p w14:paraId="7406D3F1" w14:textId="77777777" w:rsidR="00045D13" w:rsidRDefault="00045D13" w:rsidP="00045D13">
            <w:pPr>
              <w:tabs>
                <w:tab w:val="left" w:pos="993"/>
              </w:tabs>
              <w:contextualSpacing/>
              <w:jc w:val="center"/>
              <w:rPr>
                <w:rFonts w:ascii="Times New Roman" w:eastAsia="Times New Roman" w:hAnsi="Times New Roman" w:cs="Times New Roman"/>
                <w:sz w:val="24"/>
                <w:szCs w:val="24"/>
              </w:rPr>
            </w:pPr>
            <w:r w:rsidRPr="00045D13">
              <w:rPr>
                <w:rFonts w:ascii="Times New Roman" w:eastAsia="Times New Roman" w:hAnsi="Times New Roman" w:cs="Times New Roman"/>
                <w:sz w:val="24"/>
                <w:szCs w:val="24"/>
              </w:rPr>
              <w:t>6</w:t>
            </w:r>
          </w:p>
          <w:p w14:paraId="7A6AAA9F" w14:textId="4ED59D78" w:rsidR="00045D13" w:rsidRPr="00045D13" w:rsidRDefault="00045D13" w:rsidP="00045D13">
            <w:pPr>
              <w:tabs>
                <w:tab w:val="left" w:pos="993"/>
              </w:tabs>
              <w:contextualSpacing/>
              <w:jc w:val="center"/>
              <w:rPr>
                <w:rFonts w:ascii="Times New Roman" w:eastAsia="Times New Roman" w:hAnsi="Times New Roman" w:cs="Times New Roman"/>
                <w:sz w:val="24"/>
                <w:szCs w:val="24"/>
              </w:rPr>
            </w:pPr>
            <w:r w:rsidRPr="00045D13">
              <w:rPr>
                <w:rFonts w:ascii="Times New Roman" w:eastAsia="Times New Roman" w:hAnsi="Times New Roman" w:cs="Times New Roman"/>
                <w:sz w:val="24"/>
                <w:szCs w:val="24"/>
              </w:rPr>
              <w:t xml:space="preserve"> организаций</w:t>
            </w:r>
          </w:p>
          <w:p w14:paraId="57F22130" w14:textId="69209656" w:rsidR="00045D13" w:rsidRPr="00045D13" w:rsidRDefault="00045D13" w:rsidP="00045D13">
            <w:pPr>
              <w:tabs>
                <w:tab w:val="left" w:pos="993"/>
              </w:tabs>
              <w:contextualSpacing/>
              <w:jc w:val="center"/>
              <w:rPr>
                <w:rFonts w:ascii="Times New Roman" w:eastAsia="Times New Roman" w:hAnsi="Times New Roman" w:cs="Times New Roman"/>
                <w:sz w:val="24"/>
                <w:szCs w:val="24"/>
              </w:rPr>
            </w:pPr>
            <w:r w:rsidRPr="00045D13">
              <w:rPr>
                <w:rFonts w:ascii="Times New Roman" w:eastAsia="Times New Roman" w:hAnsi="Times New Roman" w:cs="Times New Roman"/>
                <w:sz w:val="24"/>
                <w:szCs w:val="24"/>
              </w:rPr>
              <w:t>(17,6% от общего количества ОО данного типа)</w:t>
            </w:r>
          </w:p>
        </w:tc>
        <w:tc>
          <w:tcPr>
            <w:tcW w:w="1701" w:type="dxa"/>
          </w:tcPr>
          <w:p w14:paraId="660D2EFA" w14:textId="622C48CF" w:rsidR="00045D13" w:rsidRDefault="00045D13" w:rsidP="00045D13">
            <w:pPr>
              <w:tabs>
                <w:tab w:val="left" w:pos="993"/>
              </w:tabs>
              <w:contextualSpacing/>
              <w:jc w:val="center"/>
              <w:rPr>
                <w:rFonts w:ascii="Times New Roman" w:eastAsia="Times New Roman" w:hAnsi="Times New Roman" w:cs="Times New Roman"/>
                <w:sz w:val="24"/>
                <w:szCs w:val="24"/>
              </w:rPr>
            </w:pPr>
            <w:r w:rsidRPr="007A622B">
              <w:rPr>
                <w:rFonts w:ascii="Times New Roman" w:eastAsia="Times New Roman" w:hAnsi="Times New Roman" w:cs="Times New Roman"/>
                <w:sz w:val="24"/>
                <w:szCs w:val="24"/>
              </w:rPr>
              <w:t>3</w:t>
            </w:r>
          </w:p>
          <w:p w14:paraId="0B655FCD" w14:textId="145A44C6" w:rsidR="00045D13" w:rsidRPr="007A622B" w:rsidRDefault="00045D13" w:rsidP="00045D13">
            <w:pPr>
              <w:tabs>
                <w:tab w:val="left" w:pos="993"/>
              </w:tabs>
              <w:contextualSpacing/>
              <w:jc w:val="center"/>
              <w:rPr>
                <w:rFonts w:ascii="Times New Roman" w:eastAsia="Times New Roman" w:hAnsi="Times New Roman" w:cs="Times New Roman"/>
                <w:sz w:val="24"/>
                <w:szCs w:val="24"/>
              </w:rPr>
            </w:pPr>
            <w:r w:rsidRPr="007A622B">
              <w:rPr>
                <w:rFonts w:ascii="Times New Roman" w:eastAsia="Times New Roman" w:hAnsi="Times New Roman" w:cs="Times New Roman"/>
                <w:sz w:val="24"/>
                <w:szCs w:val="24"/>
              </w:rPr>
              <w:t xml:space="preserve"> организации</w:t>
            </w:r>
          </w:p>
          <w:p w14:paraId="4B18E090" w14:textId="35EB74E7" w:rsidR="00045D13" w:rsidRPr="007A622B" w:rsidRDefault="00045D13" w:rsidP="00045D13">
            <w:pPr>
              <w:tabs>
                <w:tab w:val="left" w:pos="993"/>
              </w:tabs>
              <w:contextualSpacing/>
              <w:jc w:val="center"/>
              <w:rPr>
                <w:rFonts w:ascii="Times New Roman" w:eastAsia="Times New Roman" w:hAnsi="Times New Roman" w:cs="Times New Roman"/>
                <w:sz w:val="24"/>
                <w:szCs w:val="24"/>
              </w:rPr>
            </w:pPr>
            <w:r w:rsidRPr="007A622B">
              <w:rPr>
                <w:rFonts w:ascii="Times New Roman" w:eastAsia="Times New Roman" w:hAnsi="Times New Roman" w:cs="Times New Roman"/>
                <w:sz w:val="24"/>
                <w:szCs w:val="24"/>
              </w:rPr>
              <w:t>(10% от общего количества ОО данного типа)</w:t>
            </w:r>
          </w:p>
        </w:tc>
        <w:tc>
          <w:tcPr>
            <w:tcW w:w="1560" w:type="dxa"/>
          </w:tcPr>
          <w:p w14:paraId="7C7CFABE" w14:textId="77777777" w:rsidR="00045D13" w:rsidRDefault="00045D13" w:rsidP="00045D13">
            <w:pPr>
              <w:tabs>
                <w:tab w:val="left" w:pos="993"/>
              </w:tabs>
              <w:contextualSpacing/>
              <w:jc w:val="center"/>
              <w:rPr>
                <w:rFonts w:ascii="Times New Roman" w:eastAsia="Times New Roman" w:hAnsi="Times New Roman" w:cs="Times New Roman"/>
                <w:sz w:val="24"/>
                <w:szCs w:val="24"/>
              </w:rPr>
            </w:pPr>
            <w:r w:rsidRPr="007A622B">
              <w:rPr>
                <w:rFonts w:ascii="Times New Roman" w:eastAsia="Times New Roman" w:hAnsi="Times New Roman" w:cs="Times New Roman"/>
                <w:sz w:val="24"/>
                <w:szCs w:val="24"/>
              </w:rPr>
              <w:t xml:space="preserve">23 </w:t>
            </w:r>
          </w:p>
          <w:p w14:paraId="146BCAC8" w14:textId="1D19A934" w:rsidR="00045D13" w:rsidRPr="007A622B" w:rsidRDefault="00045D13" w:rsidP="00045D13">
            <w:pPr>
              <w:tabs>
                <w:tab w:val="left" w:pos="993"/>
              </w:tabs>
              <w:contextualSpacing/>
              <w:jc w:val="center"/>
              <w:rPr>
                <w:rFonts w:ascii="Times New Roman" w:eastAsia="Times New Roman" w:hAnsi="Times New Roman" w:cs="Times New Roman"/>
                <w:sz w:val="24"/>
                <w:szCs w:val="24"/>
              </w:rPr>
            </w:pPr>
            <w:r w:rsidRPr="007A622B">
              <w:rPr>
                <w:rFonts w:ascii="Times New Roman" w:eastAsia="Times New Roman" w:hAnsi="Times New Roman" w:cs="Times New Roman"/>
                <w:sz w:val="24"/>
                <w:szCs w:val="24"/>
              </w:rPr>
              <w:t>организации</w:t>
            </w:r>
          </w:p>
          <w:p w14:paraId="064F25AA" w14:textId="245A7F9B" w:rsidR="00045D13" w:rsidRPr="007A622B" w:rsidRDefault="00045D13" w:rsidP="00045D13">
            <w:pPr>
              <w:tabs>
                <w:tab w:val="left" w:pos="993"/>
              </w:tabs>
              <w:contextualSpacing/>
              <w:jc w:val="center"/>
              <w:rPr>
                <w:rFonts w:ascii="Times New Roman" w:eastAsia="Times New Roman" w:hAnsi="Times New Roman" w:cs="Times New Roman"/>
                <w:sz w:val="24"/>
                <w:szCs w:val="24"/>
              </w:rPr>
            </w:pPr>
            <w:r w:rsidRPr="007A622B">
              <w:rPr>
                <w:rFonts w:ascii="Times New Roman" w:eastAsia="Times New Roman" w:hAnsi="Times New Roman" w:cs="Times New Roman"/>
                <w:sz w:val="24"/>
                <w:szCs w:val="24"/>
              </w:rPr>
              <w:t>(76,7% от общего количества ОО данного типа)</w:t>
            </w:r>
          </w:p>
        </w:tc>
        <w:tc>
          <w:tcPr>
            <w:tcW w:w="1606" w:type="dxa"/>
          </w:tcPr>
          <w:p w14:paraId="1CDB2FC2" w14:textId="77777777" w:rsidR="00045D13" w:rsidRDefault="00045D13" w:rsidP="00045D13">
            <w:pPr>
              <w:tabs>
                <w:tab w:val="left" w:pos="993"/>
              </w:tabs>
              <w:contextualSpacing/>
              <w:jc w:val="center"/>
              <w:rPr>
                <w:rFonts w:ascii="Times New Roman" w:eastAsia="Times New Roman" w:hAnsi="Times New Roman" w:cs="Times New Roman"/>
                <w:sz w:val="24"/>
                <w:szCs w:val="24"/>
              </w:rPr>
            </w:pPr>
            <w:r w:rsidRPr="007A622B">
              <w:rPr>
                <w:rFonts w:ascii="Times New Roman" w:eastAsia="Times New Roman" w:hAnsi="Times New Roman" w:cs="Times New Roman"/>
                <w:sz w:val="24"/>
                <w:szCs w:val="24"/>
              </w:rPr>
              <w:t xml:space="preserve">4 </w:t>
            </w:r>
          </w:p>
          <w:p w14:paraId="2564976B" w14:textId="0DC60EE6" w:rsidR="00045D13" w:rsidRPr="007A622B" w:rsidRDefault="00045D13" w:rsidP="00045D13">
            <w:pPr>
              <w:tabs>
                <w:tab w:val="left" w:pos="993"/>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организации</w:t>
            </w:r>
          </w:p>
          <w:p w14:paraId="1F11A13D" w14:textId="12718D37" w:rsidR="00045D13" w:rsidRPr="007A622B" w:rsidRDefault="00045D13" w:rsidP="00045D13">
            <w:pPr>
              <w:tabs>
                <w:tab w:val="left" w:pos="993"/>
              </w:tabs>
              <w:contextualSpacing/>
              <w:jc w:val="center"/>
              <w:rPr>
                <w:rFonts w:ascii="Times New Roman" w:eastAsia="Times New Roman" w:hAnsi="Times New Roman" w:cs="Times New Roman"/>
                <w:sz w:val="24"/>
                <w:szCs w:val="24"/>
              </w:rPr>
            </w:pPr>
            <w:r w:rsidRPr="007A622B">
              <w:rPr>
                <w:rFonts w:ascii="Times New Roman" w:eastAsia="Times New Roman" w:hAnsi="Times New Roman" w:cs="Times New Roman"/>
                <w:sz w:val="24"/>
                <w:szCs w:val="24"/>
              </w:rPr>
              <w:t>(13,3% от общего количества ОО данного типа)</w:t>
            </w:r>
          </w:p>
        </w:tc>
      </w:tr>
    </w:tbl>
    <w:p w14:paraId="01884B05" w14:textId="77777777" w:rsidR="00B7185F" w:rsidRPr="005D6C72" w:rsidRDefault="00B7185F" w:rsidP="00B7185F">
      <w:pPr>
        <w:tabs>
          <w:tab w:val="left" w:pos="993"/>
        </w:tabs>
        <w:spacing w:after="0" w:line="240" w:lineRule="auto"/>
        <w:ind w:firstLine="709"/>
        <w:jc w:val="both"/>
        <w:rPr>
          <w:rFonts w:ascii="Times New Roman" w:eastAsia="Times New Roman" w:hAnsi="Times New Roman" w:cs="Times New Roman"/>
          <w:sz w:val="28"/>
          <w:szCs w:val="28"/>
        </w:rPr>
      </w:pPr>
    </w:p>
    <w:p w14:paraId="25CE38E2" w14:textId="1D45C509" w:rsidR="007810F5" w:rsidRPr="005D6C72" w:rsidRDefault="00D06AFF" w:rsidP="00B7185F">
      <w:pPr>
        <w:spacing w:after="0"/>
        <w:ind w:firstLine="709"/>
        <w:jc w:val="both"/>
        <w:rPr>
          <w:rFonts w:ascii="Times New Roman" w:hAnsi="Times New Roman" w:cs="Times New Roman"/>
          <w:sz w:val="28"/>
          <w:szCs w:val="28"/>
        </w:rPr>
      </w:pPr>
      <w:r w:rsidRPr="005D6C72">
        <w:rPr>
          <w:rFonts w:ascii="Times New Roman" w:hAnsi="Times New Roman" w:cs="Times New Roman"/>
          <w:b/>
          <w:bCs/>
          <w:sz w:val="28"/>
          <w:szCs w:val="28"/>
        </w:rPr>
        <w:t xml:space="preserve">Критерий 1. </w:t>
      </w:r>
      <w:r w:rsidR="007810F5" w:rsidRPr="005D6C72">
        <w:rPr>
          <w:rFonts w:ascii="Times New Roman" w:hAnsi="Times New Roman" w:cs="Times New Roman"/>
          <w:b/>
          <w:bCs/>
          <w:sz w:val="28"/>
          <w:szCs w:val="28"/>
        </w:rPr>
        <w:t xml:space="preserve">Оценка руководителей </w:t>
      </w:r>
      <w:r w:rsidR="00454EE9">
        <w:rPr>
          <w:rFonts w:ascii="Times New Roman" w:hAnsi="Times New Roman" w:cs="Times New Roman"/>
          <w:b/>
          <w:bCs/>
          <w:sz w:val="28"/>
          <w:szCs w:val="28"/>
        </w:rPr>
        <w:t xml:space="preserve">профессиональных </w:t>
      </w:r>
      <w:r w:rsidR="007810F5" w:rsidRPr="005D6C72">
        <w:rPr>
          <w:rFonts w:ascii="Times New Roman" w:hAnsi="Times New Roman" w:cs="Times New Roman"/>
          <w:b/>
          <w:bCs/>
          <w:sz w:val="28"/>
          <w:szCs w:val="28"/>
        </w:rPr>
        <w:t>образовательных организаций</w:t>
      </w:r>
      <w:r w:rsidR="006D4D6D" w:rsidRPr="005D6C72">
        <w:rPr>
          <w:rFonts w:ascii="Times New Roman" w:hAnsi="Times New Roman" w:cs="Times New Roman"/>
          <w:b/>
          <w:bCs/>
          <w:sz w:val="28"/>
          <w:szCs w:val="28"/>
        </w:rPr>
        <w:t xml:space="preserve"> по качеству управленческой деятельности (эффективность деятельности руководителей, синхронизация подготовки кадров и </w:t>
      </w:r>
      <w:r w:rsidRPr="005D6C72">
        <w:rPr>
          <w:rFonts w:ascii="Times New Roman" w:hAnsi="Times New Roman" w:cs="Times New Roman"/>
          <w:b/>
          <w:bCs/>
          <w:sz w:val="28"/>
          <w:szCs w:val="28"/>
        </w:rPr>
        <w:t>кадровых потребностей работодателей, организация рабочих процессов</w:t>
      </w:r>
      <w:r w:rsidR="006D4D6D" w:rsidRPr="005D6C72">
        <w:rPr>
          <w:rFonts w:ascii="Times New Roman" w:hAnsi="Times New Roman" w:cs="Times New Roman"/>
          <w:b/>
          <w:bCs/>
          <w:sz w:val="28"/>
          <w:szCs w:val="28"/>
        </w:rPr>
        <w:t>)</w:t>
      </w:r>
    </w:p>
    <w:p w14:paraId="73690E5D" w14:textId="63014BCA" w:rsidR="007810F5" w:rsidRPr="005D6C72" w:rsidRDefault="00A269E6" w:rsidP="00B7185F">
      <w:pPr>
        <w:spacing w:after="0"/>
        <w:ind w:firstLine="709"/>
        <w:jc w:val="both"/>
        <w:rPr>
          <w:rFonts w:ascii="Times New Roman" w:hAnsi="Times New Roman" w:cs="Times New Roman"/>
          <w:sz w:val="28"/>
          <w:szCs w:val="28"/>
        </w:rPr>
      </w:pPr>
      <w:r w:rsidRPr="005D6C72">
        <w:rPr>
          <w:rFonts w:ascii="Times New Roman" w:hAnsi="Times New Roman" w:cs="Times New Roman"/>
          <w:sz w:val="28"/>
          <w:szCs w:val="28"/>
        </w:rPr>
        <w:t>18 (60</w:t>
      </w:r>
      <w:r w:rsidR="007810F5" w:rsidRPr="005D6C72">
        <w:rPr>
          <w:rFonts w:ascii="Times New Roman" w:hAnsi="Times New Roman" w:cs="Times New Roman"/>
          <w:sz w:val="28"/>
          <w:szCs w:val="28"/>
        </w:rPr>
        <w:t>%) руководителей профессиональных образовательных организаций имеют первую или высшую квалификационную категорию.</w:t>
      </w:r>
    </w:p>
    <w:p w14:paraId="205904F1" w14:textId="29165B82" w:rsidR="007810F5" w:rsidRPr="005D6C72" w:rsidRDefault="00A269E6" w:rsidP="00B7185F">
      <w:pPr>
        <w:spacing w:after="0"/>
        <w:ind w:firstLine="709"/>
        <w:jc w:val="both"/>
        <w:rPr>
          <w:rFonts w:ascii="Times New Roman" w:hAnsi="Times New Roman" w:cs="Times New Roman"/>
          <w:sz w:val="28"/>
          <w:szCs w:val="28"/>
        </w:rPr>
      </w:pPr>
      <w:r w:rsidRPr="005D6C72">
        <w:rPr>
          <w:rFonts w:ascii="Times New Roman" w:hAnsi="Times New Roman" w:cs="Times New Roman"/>
          <w:sz w:val="28"/>
          <w:szCs w:val="28"/>
        </w:rPr>
        <w:t>26 (86,7</w:t>
      </w:r>
      <w:r w:rsidR="007810F5" w:rsidRPr="005D6C72">
        <w:rPr>
          <w:rFonts w:ascii="Times New Roman" w:hAnsi="Times New Roman" w:cs="Times New Roman"/>
          <w:sz w:val="28"/>
          <w:szCs w:val="28"/>
        </w:rPr>
        <w:t xml:space="preserve">%) профессиональных образовательных организаций заявили о наличии у руководителя образовательной организации высшего образования по направлениям подготовки </w:t>
      </w:r>
      <w:r w:rsidR="00CB5E0B" w:rsidRPr="005D6C72">
        <w:rPr>
          <w:rFonts w:ascii="Times New Roman" w:hAnsi="Times New Roman" w:cs="Times New Roman"/>
          <w:sz w:val="28"/>
          <w:szCs w:val="28"/>
        </w:rPr>
        <w:t>«</w:t>
      </w:r>
      <w:r w:rsidR="007810F5" w:rsidRPr="005D6C72">
        <w:rPr>
          <w:rFonts w:ascii="Times New Roman" w:hAnsi="Times New Roman" w:cs="Times New Roman"/>
          <w:sz w:val="28"/>
          <w:szCs w:val="28"/>
        </w:rPr>
        <w:t>Государственное и муниципальное управление</w:t>
      </w:r>
      <w:r w:rsidR="00CB5E0B" w:rsidRPr="005D6C72">
        <w:rPr>
          <w:rFonts w:ascii="Times New Roman" w:hAnsi="Times New Roman" w:cs="Times New Roman"/>
          <w:sz w:val="28"/>
          <w:szCs w:val="28"/>
        </w:rPr>
        <w:t>»</w:t>
      </w:r>
      <w:r w:rsidR="007810F5" w:rsidRPr="005D6C72">
        <w:rPr>
          <w:rFonts w:ascii="Times New Roman" w:hAnsi="Times New Roman" w:cs="Times New Roman"/>
          <w:sz w:val="28"/>
          <w:szCs w:val="28"/>
        </w:rPr>
        <w:t xml:space="preserve">, </w:t>
      </w:r>
      <w:r w:rsidR="00CB5E0B" w:rsidRPr="005D6C72">
        <w:rPr>
          <w:rFonts w:ascii="Times New Roman" w:hAnsi="Times New Roman" w:cs="Times New Roman"/>
          <w:sz w:val="28"/>
          <w:szCs w:val="28"/>
        </w:rPr>
        <w:t>«</w:t>
      </w:r>
      <w:r w:rsidR="007810F5" w:rsidRPr="005D6C72">
        <w:rPr>
          <w:rFonts w:ascii="Times New Roman" w:hAnsi="Times New Roman" w:cs="Times New Roman"/>
          <w:sz w:val="28"/>
          <w:szCs w:val="28"/>
        </w:rPr>
        <w:t>Менеджмент</w:t>
      </w:r>
      <w:r w:rsidR="00CB5E0B" w:rsidRPr="005D6C72">
        <w:rPr>
          <w:rFonts w:ascii="Times New Roman" w:hAnsi="Times New Roman" w:cs="Times New Roman"/>
          <w:sz w:val="28"/>
          <w:szCs w:val="28"/>
        </w:rPr>
        <w:t>»</w:t>
      </w:r>
      <w:r w:rsidR="007810F5" w:rsidRPr="005D6C72">
        <w:rPr>
          <w:rFonts w:ascii="Times New Roman" w:hAnsi="Times New Roman" w:cs="Times New Roman"/>
          <w:sz w:val="28"/>
          <w:szCs w:val="28"/>
        </w:rPr>
        <w:t xml:space="preserve">, </w:t>
      </w:r>
      <w:r w:rsidR="00CB5E0B" w:rsidRPr="005D6C72">
        <w:rPr>
          <w:rFonts w:ascii="Times New Roman" w:hAnsi="Times New Roman" w:cs="Times New Roman"/>
          <w:sz w:val="28"/>
          <w:szCs w:val="28"/>
        </w:rPr>
        <w:t>«</w:t>
      </w:r>
      <w:r w:rsidR="007810F5" w:rsidRPr="005D6C72">
        <w:rPr>
          <w:rFonts w:ascii="Times New Roman" w:hAnsi="Times New Roman" w:cs="Times New Roman"/>
          <w:sz w:val="28"/>
          <w:szCs w:val="28"/>
        </w:rPr>
        <w:t>Управление персоналом</w:t>
      </w:r>
      <w:r w:rsidR="00CB5E0B" w:rsidRPr="005D6C72">
        <w:rPr>
          <w:rFonts w:ascii="Times New Roman" w:hAnsi="Times New Roman" w:cs="Times New Roman"/>
          <w:sz w:val="28"/>
          <w:szCs w:val="28"/>
        </w:rPr>
        <w:t>»</w:t>
      </w:r>
      <w:r w:rsidR="007810F5" w:rsidRPr="005D6C72">
        <w:rPr>
          <w:rFonts w:ascii="Times New Roman" w:hAnsi="Times New Roman" w:cs="Times New Roman"/>
          <w:sz w:val="28"/>
          <w:szCs w:val="28"/>
        </w:rPr>
        <w:t xml:space="preserve"> либо о наличии у руководителя образовательной организации любого высшего образования и профессиональной переподготовки в области государственного и муниципального управления или менеджмента и экономики.</w:t>
      </w:r>
    </w:p>
    <w:p w14:paraId="121F4E78" w14:textId="71828905" w:rsidR="007810F5" w:rsidRPr="005D6C72" w:rsidRDefault="00A269E6" w:rsidP="00B7185F">
      <w:pPr>
        <w:spacing w:after="0"/>
        <w:ind w:firstLine="709"/>
        <w:jc w:val="both"/>
        <w:rPr>
          <w:rFonts w:ascii="Times New Roman" w:hAnsi="Times New Roman" w:cs="Times New Roman"/>
          <w:sz w:val="28"/>
          <w:szCs w:val="28"/>
        </w:rPr>
      </w:pPr>
      <w:r w:rsidRPr="005D6C72">
        <w:rPr>
          <w:rFonts w:ascii="Times New Roman" w:hAnsi="Times New Roman" w:cs="Times New Roman"/>
          <w:sz w:val="28"/>
          <w:szCs w:val="28"/>
        </w:rPr>
        <w:t>30 (100%) руководителей</w:t>
      </w:r>
      <w:r w:rsidR="007810F5" w:rsidRPr="005D6C72">
        <w:rPr>
          <w:rFonts w:ascii="Times New Roman" w:hAnsi="Times New Roman" w:cs="Times New Roman"/>
          <w:sz w:val="28"/>
          <w:szCs w:val="28"/>
        </w:rPr>
        <w:t xml:space="preserve"> профессиональных образовательных организаций прошли повышение квалификации в области государственного и муниципального управления или менед</w:t>
      </w:r>
      <w:r w:rsidR="00CB5E0B" w:rsidRPr="005D6C72">
        <w:rPr>
          <w:rFonts w:ascii="Times New Roman" w:hAnsi="Times New Roman" w:cs="Times New Roman"/>
          <w:sz w:val="28"/>
          <w:szCs w:val="28"/>
        </w:rPr>
        <w:t>жмента и экономики за последние</w:t>
      </w:r>
      <w:r w:rsidR="00CB5E0B" w:rsidRPr="005D6C72">
        <w:rPr>
          <w:rFonts w:ascii="Times New Roman" w:hAnsi="Times New Roman" w:cs="Times New Roman"/>
          <w:sz w:val="28"/>
          <w:szCs w:val="28"/>
        </w:rPr>
        <w:br/>
      </w:r>
      <w:r w:rsidR="007810F5" w:rsidRPr="005D6C72">
        <w:rPr>
          <w:rFonts w:ascii="Times New Roman" w:hAnsi="Times New Roman" w:cs="Times New Roman"/>
          <w:sz w:val="28"/>
          <w:szCs w:val="28"/>
        </w:rPr>
        <w:t>3 года.</w:t>
      </w:r>
    </w:p>
    <w:p w14:paraId="56121EEB" w14:textId="183D8620" w:rsidR="007810F5" w:rsidRPr="005D6C72" w:rsidRDefault="00A269E6" w:rsidP="00B7185F">
      <w:pPr>
        <w:spacing w:after="0"/>
        <w:ind w:firstLine="709"/>
        <w:jc w:val="both"/>
        <w:rPr>
          <w:rFonts w:ascii="Times New Roman" w:hAnsi="Times New Roman" w:cs="Times New Roman"/>
          <w:sz w:val="28"/>
          <w:szCs w:val="28"/>
        </w:rPr>
      </w:pPr>
      <w:r w:rsidRPr="005D6C72">
        <w:rPr>
          <w:rFonts w:ascii="Times New Roman" w:hAnsi="Times New Roman" w:cs="Times New Roman"/>
          <w:sz w:val="28"/>
          <w:szCs w:val="28"/>
        </w:rPr>
        <w:t>4 (13</w:t>
      </w:r>
      <w:r w:rsidR="007810F5" w:rsidRPr="005D6C72">
        <w:rPr>
          <w:rFonts w:ascii="Times New Roman" w:hAnsi="Times New Roman" w:cs="Times New Roman"/>
          <w:sz w:val="28"/>
          <w:szCs w:val="28"/>
        </w:rPr>
        <w:t>,</w:t>
      </w:r>
      <w:r w:rsidRPr="005D6C72">
        <w:rPr>
          <w:rFonts w:ascii="Times New Roman" w:hAnsi="Times New Roman" w:cs="Times New Roman"/>
          <w:sz w:val="28"/>
          <w:szCs w:val="28"/>
        </w:rPr>
        <w:t>3</w:t>
      </w:r>
      <w:r w:rsidR="007810F5" w:rsidRPr="005D6C72">
        <w:rPr>
          <w:rFonts w:ascii="Times New Roman" w:hAnsi="Times New Roman" w:cs="Times New Roman"/>
          <w:sz w:val="28"/>
          <w:szCs w:val="28"/>
        </w:rPr>
        <w:t xml:space="preserve">%) руководителя профессиональных образовательных организаций являются участником и победителем в конкурсах управленческих кадров на региональном, федеральном уровне. </w:t>
      </w:r>
    </w:p>
    <w:p w14:paraId="10390899" w14:textId="5B807D16" w:rsidR="00A23A84" w:rsidRPr="005D6C72" w:rsidRDefault="00A269E6" w:rsidP="00B7185F">
      <w:pPr>
        <w:spacing w:after="0"/>
        <w:ind w:firstLine="709"/>
        <w:jc w:val="both"/>
        <w:rPr>
          <w:rFonts w:ascii="Times New Roman" w:hAnsi="Times New Roman" w:cs="Times New Roman"/>
          <w:sz w:val="28"/>
          <w:szCs w:val="28"/>
        </w:rPr>
      </w:pPr>
      <w:r w:rsidRPr="005D6C72">
        <w:rPr>
          <w:rFonts w:ascii="Times New Roman" w:hAnsi="Times New Roman" w:cs="Times New Roman"/>
          <w:sz w:val="28"/>
          <w:szCs w:val="28"/>
        </w:rPr>
        <w:t>В 29 (96,7</w:t>
      </w:r>
      <w:r w:rsidR="00A23A84" w:rsidRPr="005D6C72">
        <w:rPr>
          <w:rFonts w:ascii="Times New Roman" w:hAnsi="Times New Roman" w:cs="Times New Roman"/>
          <w:sz w:val="28"/>
          <w:szCs w:val="28"/>
        </w:rPr>
        <w:t xml:space="preserve">%) профессиональных образовательных организациях доля административно-управленческих работников образовательной организации, требования к квалификации которых соответствует требованиям Единого квалификационного справочника должностей руководителей, специалистов и </w:t>
      </w:r>
      <w:r w:rsidR="00A23A84" w:rsidRPr="005D6C72">
        <w:rPr>
          <w:rFonts w:ascii="Times New Roman" w:hAnsi="Times New Roman" w:cs="Times New Roman"/>
          <w:sz w:val="28"/>
          <w:szCs w:val="28"/>
        </w:rPr>
        <w:lastRenderedPageBreak/>
        <w:t>служащих, раздел «Квалификационные характеристики должностей работников образ</w:t>
      </w:r>
      <w:r w:rsidR="00840B23" w:rsidRPr="005D6C72">
        <w:rPr>
          <w:rFonts w:ascii="Times New Roman" w:hAnsi="Times New Roman" w:cs="Times New Roman"/>
          <w:sz w:val="28"/>
          <w:szCs w:val="28"/>
        </w:rPr>
        <w:t>ования», составляет 80% и более</w:t>
      </w:r>
      <w:r w:rsidR="00A23A84" w:rsidRPr="005D6C72">
        <w:rPr>
          <w:rFonts w:ascii="Times New Roman" w:hAnsi="Times New Roman" w:cs="Times New Roman"/>
          <w:sz w:val="28"/>
          <w:szCs w:val="28"/>
        </w:rPr>
        <w:t>.</w:t>
      </w:r>
    </w:p>
    <w:p w14:paraId="770B8648" w14:textId="69DE473F" w:rsidR="00A23A84" w:rsidRPr="005D6C72" w:rsidRDefault="000B28F0" w:rsidP="00B7185F">
      <w:pPr>
        <w:spacing w:after="0"/>
        <w:ind w:firstLine="709"/>
        <w:jc w:val="both"/>
        <w:rPr>
          <w:rFonts w:ascii="Times New Roman" w:hAnsi="Times New Roman" w:cs="Times New Roman"/>
          <w:sz w:val="28"/>
          <w:szCs w:val="28"/>
        </w:rPr>
      </w:pPr>
      <w:r w:rsidRPr="005D6C72">
        <w:rPr>
          <w:rFonts w:ascii="Times New Roman" w:hAnsi="Times New Roman" w:cs="Times New Roman"/>
          <w:sz w:val="28"/>
          <w:szCs w:val="28"/>
        </w:rPr>
        <w:t>В 14 (46</w:t>
      </w:r>
      <w:r w:rsidR="00A23A84" w:rsidRPr="005D6C72">
        <w:rPr>
          <w:rFonts w:ascii="Times New Roman" w:hAnsi="Times New Roman" w:cs="Times New Roman"/>
          <w:sz w:val="28"/>
          <w:szCs w:val="28"/>
        </w:rPr>
        <w:t>,</w:t>
      </w:r>
      <w:r w:rsidRPr="005D6C72">
        <w:rPr>
          <w:rFonts w:ascii="Times New Roman" w:hAnsi="Times New Roman" w:cs="Times New Roman"/>
          <w:sz w:val="28"/>
          <w:szCs w:val="28"/>
        </w:rPr>
        <w:t>7</w:t>
      </w:r>
      <w:r w:rsidR="00A23A84" w:rsidRPr="005D6C72">
        <w:rPr>
          <w:rFonts w:ascii="Times New Roman" w:hAnsi="Times New Roman" w:cs="Times New Roman"/>
          <w:sz w:val="28"/>
          <w:szCs w:val="28"/>
        </w:rPr>
        <w:t>%) профессиональных образовательных организациях доля административно-управленческих работников образовательной организации, прошедших процедуру аттестации руководителей образовательных организаций</w:t>
      </w:r>
      <w:r w:rsidR="002E430E" w:rsidRPr="005D6C72">
        <w:rPr>
          <w:rFonts w:ascii="Times New Roman" w:hAnsi="Times New Roman" w:cs="Times New Roman"/>
          <w:sz w:val="28"/>
          <w:szCs w:val="28"/>
        </w:rPr>
        <w:t>,</w:t>
      </w:r>
      <w:r w:rsidR="00A23A84" w:rsidRPr="005D6C72">
        <w:rPr>
          <w:rFonts w:ascii="Times New Roman" w:hAnsi="Times New Roman" w:cs="Times New Roman"/>
          <w:sz w:val="28"/>
          <w:szCs w:val="28"/>
        </w:rPr>
        <w:t xml:space="preserve"> составляет 80</w:t>
      </w:r>
      <w:r w:rsidR="00840B23" w:rsidRPr="005D6C72">
        <w:rPr>
          <w:rFonts w:ascii="Times New Roman" w:hAnsi="Times New Roman" w:cs="Times New Roman"/>
          <w:sz w:val="28"/>
          <w:szCs w:val="28"/>
        </w:rPr>
        <w:t>% и более</w:t>
      </w:r>
      <w:r w:rsidR="00A23A84" w:rsidRPr="005D6C72">
        <w:rPr>
          <w:rFonts w:ascii="Times New Roman" w:hAnsi="Times New Roman" w:cs="Times New Roman"/>
          <w:sz w:val="28"/>
          <w:szCs w:val="28"/>
        </w:rPr>
        <w:t>.</w:t>
      </w:r>
    </w:p>
    <w:p w14:paraId="102B7AE9" w14:textId="5DA594B8" w:rsidR="007810F5" w:rsidRPr="005D6C72" w:rsidRDefault="00ED4FF0" w:rsidP="00B7185F">
      <w:pPr>
        <w:spacing w:after="0"/>
        <w:ind w:firstLine="709"/>
        <w:jc w:val="both"/>
        <w:rPr>
          <w:rFonts w:ascii="Times New Roman" w:hAnsi="Times New Roman" w:cs="Times New Roman"/>
          <w:sz w:val="28"/>
          <w:szCs w:val="28"/>
        </w:rPr>
      </w:pPr>
      <w:r w:rsidRPr="005D6C72">
        <w:rPr>
          <w:rFonts w:ascii="Times New Roman" w:hAnsi="Times New Roman" w:cs="Times New Roman"/>
          <w:sz w:val="28"/>
          <w:szCs w:val="28"/>
        </w:rPr>
        <w:t>19 (63,3</w:t>
      </w:r>
      <w:r w:rsidR="007810F5" w:rsidRPr="005D6C72">
        <w:rPr>
          <w:rFonts w:ascii="Times New Roman" w:hAnsi="Times New Roman" w:cs="Times New Roman"/>
          <w:sz w:val="28"/>
          <w:szCs w:val="28"/>
        </w:rPr>
        <w:t>%) профессионал</w:t>
      </w:r>
      <w:r w:rsidR="000B28F0" w:rsidRPr="005D6C72">
        <w:rPr>
          <w:rFonts w:ascii="Times New Roman" w:hAnsi="Times New Roman" w:cs="Times New Roman"/>
          <w:sz w:val="28"/>
          <w:szCs w:val="28"/>
        </w:rPr>
        <w:t>ьных образовательных организации</w:t>
      </w:r>
      <w:r w:rsidR="007810F5" w:rsidRPr="005D6C72">
        <w:rPr>
          <w:rFonts w:ascii="Times New Roman" w:hAnsi="Times New Roman" w:cs="Times New Roman"/>
          <w:sz w:val="28"/>
          <w:szCs w:val="28"/>
        </w:rPr>
        <w:t xml:space="preserve"> заявили о наличии на своей базе инновационных площадок. Все из них представляли опыт работы инновационных площадок на уровне образовательного округа, на областном уровне, на федеральном уровне.</w:t>
      </w:r>
    </w:p>
    <w:p w14:paraId="6F16EEC5" w14:textId="67A3FEF2" w:rsidR="006D4D6D" w:rsidRPr="005D6C72" w:rsidRDefault="00A23A84" w:rsidP="00B7185F">
      <w:pPr>
        <w:spacing w:after="0"/>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9B04F3" w:rsidRPr="005D6C72">
        <w:rPr>
          <w:rFonts w:ascii="Times New Roman" w:hAnsi="Times New Roman" w:cs="Times New Roman"/>
          <w:sz w:val="28"/>
          <w:szCs w:val="28"/>
        </w:rPr>
        <w:t>20</w:t>
      </w:r>
      <w:r w:rsidRPr="005D6C72">
        <w:rPr>
          <w:rFonts w:ascii="Times New Roman" w:hAnsi="Times New Roman" w:cs="Times New Roman"/>
          <w:sz w:val="28"/>
          <w:szCs w:val="28"/>
        </w:rPr>
        <w:t xml:space="preserve"> (</w:t>
      </w:r>
      <w:r w:rsidR="000B28F0" w:rsidRPr="005D6C72">
        <w:rPr>
          <w:rFonts w:ascii="Times New Roman" w:hAnsi="Times New Roman" w:cs="Times New Roman"/>
          <w:sz w:val="28"/>
          <w:szCs w:val="28"/>
        </w:rPr>
        <w:t>66</w:t>
      </w:r>
      <w:r w:rsidR="009B04F3" w:rsidRPr="005D6C72">
        <w:rPr>
          <w:rFonts w:ascii="Times New Roman" w:hAnsi="Times New Roman" w:cs="Times New Roman"/>
          <w:sz w:val="28"/>
          <w:szCs w:val="28"/>
        </w:rPr>
        <w:t>,</w:t>
      </w:r>
      <w:r w:rsidR="000B28F0" w:rsidRPr="005D6C72">
        <w:rPr>
          <w:rFonts w:ascii="Times New Roman" w:hAnsi="Times New Roman" w:cs="Times New Roman"/>
          <w:sz w:val="28"/>
          <w:szCs w:val="28"/>
        </w:rPr>
        <w:t>7</w:t>
      </w:r>
      <w:r w:rsidRPr="005D6C72">
        <w:rPr>
          <w:rFonts w:ascii="Times New Roman" w:hAnsi="Times New Roman" w:cs="Times New Roman"/>
          <w:sz w:val="28"/>
          <w:szCs w:val="28"/>
        </w:rPr>
        <w:t xml:space="preserve">%) профессиональных образовательных организациях имеются базовые кафедры и иные структурные подразделения, обеспечивающие практическую подготовку, на базе предприятий (организаций) осуществляющих деятельность по профилю реализуемых образовательных программ. </w:t>
      </w:r>
      <w:r w:rsidR="006D4D6D" w:rsidRPr="005D6C72">
        <w:rPr>
          <w:rFonts w:ascii="Times New Roman" w:hAnsi="Times New Roman" w:cs="Times New Roman"/>
          <w:sz w:val="28"/>
          <w:szCs w:val="28"/>
        </w:rPr>
        <w:t>В том числе:</w:t>
      </w:r>
    </w:p>
    <w:p w14:paraId="5DD2E943" w14:textId="7432299E" w:rsidR="006D4D6D" w:rsidRPr="005D6C72" w:rsidRDefault="006D4D6D" w:rsidP="00B7185F">
      <w:pPr>
        <w:spacing w:after="0"/>
        <w:jc w:val="both"/>
        <w:rPr>
          <w:rFonts w:ascii="Times New Roman" w:hAnsi="Times New Roman" w:cs="Times New Roman"/>
          <w:sz w:val="28"/>
          <w:szCs w:val="28"/>
        </w:rPr>
      </w:pPr>
      <w:r w:rsidRPr="005D6C72">
        <w:rPr>
          <w:rFonts w:ascii="Times New Roman" w:hAnsi="Times New Roman" w:cs="Times New Roman"/>
          <w:sz w:val="28"/>
          <w:szCs w:val="28"/>
        </w:rPr>
        <w:t>–</w:t>
      </w:r>
      <w:r w:rsidR="000B28F0" w:rsidRPr="005D6C72">
        <w:rPr>
          <w:rFonts w:ascii="Times New Roman" w:hAnsi="Times New Roman" w:cs="Times New Roman"/>
          <w:sz w:val="28"/>
          <w:szCs w:val="28"/>
        </w:rPr>
        <w:t xml:space="preserve"> в 10</w:t>
      </w:r>
      <w:r w:rsidR="006227A0" w:rsidRPr="005D6C72">
        <w:rPr>
          <w:rFonts w:ascii="Times New Roman" w:hAnsi="Times New Roman" w:cs="Times New Roman"/>
          <w:sz w:val="28"/>
          <w:szCs w:val="28"/>
        </w:rPr>
        <w:t xml:space="preserve"> (33,3%)</w:t>
      </w:r>
      <w:r w:rsidR="009B04F3" w:rsidRPr="005D6C72">
        <w:rPr>
          <w:rFonts w:ascii="Times New Roman" w:hAnsi="Times New Roman" w:cs="Times New Roman"/>
          <w:sz w:val="28"/>
          <w:szCs w:val="28"/>
        </w:rPr>
        <w:t xml:space="preserve"> образовательных организациях количество кафедр и иных стр</w:t>
      </w:r>
      <w:r w:rsidRPr="005D6C72">
        <w:rPr>
          <w:rFonts w:ascii="Times New Roman" w:hAnsi="Times New Roman" w:cs="Times New Roman"/>
          <w:sz w:val="28"/>
          <w:szCs w:val="28"/>
        </w:rPr>
        <w:t>уктурных подразделений более 3;</w:t>
      </w:r>
    </w:p>
    <w:p w14:paraId="12B98E93" w14:textId="77777777" w:rsidR="00CB5E0B" w:rsidRPr="005D6C72" w:rsidRDefault="006D4D6D" w:rsidP="00B7185F">
      <w:pPr>
        <w:spacing w:after="0"/>
        <w:jc w:val="both"/>
        <w:rPr>
          <w:rFonts w:ascii="Times New Roman" w:hAnsi="Times New Roman" w:cs="Times New Roman"/>
          <w:sz w:val="28"/>
          <w:szCs w:val="28"/>
        </w:rPr>
      </w:pPr>
      <w:r w:rsidRPr="005D6C72">
        <w:rPr>
          <w:rFonts w:ascii="Times New Roman" w:hAnsi="Times New Roman" w:cs="Times New Roman"/>
          <w:sz w:val="28"/>
          <w:szCs w:val="28"/>
        </w:rPr>
        <w:t xml:space="preserve">– </w:t>
      </w:r>
      <w:r w:rsidR="000B28F0" w:rsidRPr="005D6C72">
        <w:rPr>
          <w:rFonts w:ascii="Times New Roman" w:hAnsi="Times New Roman" w:cs="Times New Roman"/>
          <w:sz w:val="28"/>
          <w:szCs w:val="28"/>
        </w:rPr>
        <w:t>в 10</w:t>
      </w:r>
      <w:r w:rsidR="009B04F3" w:rsidRPr="005D6C72">
        <w:rPr>
          <w:rFonts w:ascii="Times New Roman" w:hAnsi="Times New Roman" w:cs="Times New Roman"/>
          <w:sz w:val="28"/>
          <w:szCs w:val="28"/>
        </w:rPr>
        <w:t xml:space="preserve"> </w:t>
      </w:r>
      <w:r w:rsidR="006227A0" w:rsidRPr="005D6C72">
        <w:rPr>
          <w:rFonts w:ascii="Times New Roman" w:hAnsi="Times New Roman" w:cs="Times New Roman"/>
          <w:sz w:val="28"/>
          <w:szCs w:val="28"/>
        </w:rPr>
        <w:t>(33,3%)</w:t>
      </w:r>
      <w:r w:rsidR="00CB5E0B" w:rsidRPr="005D6C72">
        <w:rPr>
          <w:rFonts w:ascii="Times New Roman" w:hAnsi="Times New Roman" w:cs="Times New Roman"/>
          <w:sz w:val="28"/>
          <w:szCs w:val="28"/>
        </w:rPr>
        <w:t xml:space="preserve"> </w:t>
      </w:r>
      <w:r w:rsidR="009B04F3" w:rsidRPr="005D6C72">
        <w:rPr>
          <w:rFonts w:ascii="Times New Roman" w:hAnsi="Times New Roman" w:cs="Times New Roman"/>
          <w:sz w:val="28"/>
          <w:szCs w:val="28"/>
        </w:rPr>
        <w:t>организациях количество кафедр и иных структурных подразделений – от 1 до 3.</w:t>
      </w:r>
    </w:p>
    <w:p w14:paraId="0F67808F" w14:textId="0499936E" w:rsidR="006D4D6D" w:rsidRPr="005D6C72" w:rsidRDefault="00ED4FF0" w:rsidP="00B7185F">
      <w:pPr>
        <w:spacing w:after="0"/>
        <w:ind w:firstLine="709"/>
        <w:jc w:val="both"/>
        <w:rPr>
          <w:rFonts w:ascii="Times New Roman" w:hAnsi="Times New Roman" w:cs="Times New Roman"/>
          <w:sz w:val="28"/>
          <w:szCs w:val="28"/>
        </w:rPr>
      </w:pPr>
      <w:r w:rsidRPr="005D6C72">
        <w:rPr>
          <w:rFonts w:ascii="Times New Roman" w:hAnsi="Times New Roman" w:cs="Times New Roman"/>
          <w:sz w:val="28"/>
          <w:szCs w:val="28"/>
        </w:rPr>
        <w:t>В 20 (66,7</w:t>
      </w:r>
      <w:r w:rsidR="00835EAB" w:rsidRPr="005D6C72">
        <w:rPr>
          <w:rFonts w:ascii="Times New Roman" w:hAnsi="Times New Roman" w:cs="Times New Roman"/>
          <w:sz w:val="28"/>
          <w:szCs w:val="28"/>
        </w:rPr>
        <w:t xml:space="preserve">%) профессиональных организациях имеется оборудование, переданное в ПОО общественно-деловыми объединениями и работодателями безвозмездно. </w:t>
      </w:r>
      <w:r w:rsidR="006D4D6D" w:rsidRPr="005D6C72">
        <w:rPr>
          <w:rFonts w:ascii="Times New Roman" w:hAnsi="Times New Roman" w:cs="Times New Roman"/>
          <w:sz w:val="28"/>
          <w:szCs w:val="28"/>
        </w:rPr>
        <w:t>В том числе:</w:t>
      </w:r>
    </w:p>
    <w:p w14:paraId="10BBAC84" w14:textId="594EB388" w:rsidR="006D4D6D" w:rsidRPr="005D6C72" w:rsidRDefault="006D4D6D" w:rsidP="00B7185F">
      <w:pPr>
        <w:spacing w:after="0"/>
        <w:jc w:val="both"/>
        <w:rPr>
          <w:rFonts w:ascii="Times New Roman" w:hAnsi="Times New Roman" w:cs="Times New Roman"/>
          <w:sz w:val="28"/>
          <w:szCs w:val="28"/>
        </w:rPr>
      </w:pPr>
      <w:r w:rsidRPr="005D6C72">
        <w:rPr>
          <w:rFonts w:ascii="Times New Roman" w:hAnsi="Times New Roman" w:cs="Times New Roman"/>
          <w:sz w:val="28"/>
          <w:szCs w:val="28"/>
        </w:rPr>
        <w:t>–</w:t>
      </w:r>
      <w:r w:rsidR="00835EAB" w:rsidRPr="005D6C72">
        <w:rPr>
          <w:rFonts w:ascii="Times New Roman" w:hAnsi="Times New Roman" w:cs="Times New Roman"/>
          <w:sz w:val="28"/>
          <w:szCs w:val="28"/>
        </w:rPr>
        <w:t xml:space="preserve"> в </w:t>
      </w:r>
      <w:r w:rsidR="00ED4FF0" w:rsidRPr="005D6C72">
        <w:rPr>
          <w:rFonts w:ascii="Times New Roman" w:hAnsi="Times New Roman" w:cs="Times New Roman"/>
          <w:sz w:val="28"/>
          <w:szCs w:val="28"/>
        </w:rPr>
        <w:t>6</w:t>
      </w:r>
      <w:r w:rsidR="006227A0" w:rsidRPr="005D6C72">
        <w:rPr>
          <w:rFonts w:ascii="Times New Roman" w:hAnsi="Times New Roman" w:cs="Times New Roman"/>
          <w:sz w:val="28"/>
          <w:szCs w:val="28"/>
        </w:rPr>
        <w:t xml:space="preserve"> (20%)</w:t>
      </w:r>
      <w:r w:rsidR="00ED4FF0" w:rsidRPr="005D6C72">
        <w:rPr>
          <w:rFonts w:ascii="Times New Roman" w:hAnsi="Times New Roman" w:cs="Times New Roman"/>
          <w:sz w:val="28"/>
          <w:szCs w:val="28"/>
        </w:rPr>
        <w:t xml:space="preserve"> </w:t>
      </w:r>
      <w:r w:rsidR="009B04F3" w:rsidRPr="005D6C72">
        <w:rPr>
          <w:rFonts w:ascii="Times New Roman" w:hAnsi="Times New Roman" w:cs="Times New Roman"/>
          <w:sz w:val="28"/>
          <w:szCs w:val="28"/>
        </w:rPr>
        <w:t>профессиональн</w:t>
      </w:r>
      <w:r w:rsidR="00835EAB" w:rsidRPr="005D6C72">
        <w:rPr>
          <w:rFonts w:ascii="Times New Roman" w:hAnsi="Times New Roman" w:cs="Times New Roman"/>
          <w:sz w:val="28"/>
          <w:szCs w:val="28"/>
        </w:rPr>
        <w:t>ых образовательных организациях стоимость оборудования, переданного в ПОО общественно-деловыми объединениями и работодателями безвозмездно, сос</w:t>
      </w:r>
      <w:r w:rsidRPr="005D6C72">
        <w:rPr>
          <w:rFonts w:ascii="Times New Roman" w:hAnsi="Times New Roman" w:cs="Times New Roman"/>
          <w:sz w:val="28"/>
          <w:szCs w:val="28"/>
        </w:rPr>
        <w:t>тавляет более 1 000 000 рублей;</w:t>
      </w:r>
    </w:p>
    <w:p w14:paraId="0AD61122" w14:textId="513E31D2" w:rsidR="00835EAB" w:rsidRPr="005D6C72" w:rsidRDefault="006D4D6D" w:rsidP="00B7185F">
      <w:pPr>
        <w:spacing w:after="0"/>
        <w:jc w:val="both"/>
        <w:rPr>
          <w:rFonts w:ascii="Times New Roman" w:hAnsi="Times New Roman" w:cs="Times New Roman"/>
          <w:sz w:val="28"/>
          <w:szCs w:val="28"/>
        </w:rPr>
      </w:pPr>
      <w:r w:rsidRPr="005D6C72">
        <w:rPr>
          <w:rFonts w:ascii="Times New Roman" w:hAnsi="Times New Roman" w:cs="Times New Roman"/>
          <w:sz w:val="28"/>
          <w:szCs w:val="28"/>
        </w:rPr>
        <w:t xml:space="preserve">– </w:t>
      </w:r>
      <w:r w:rsidR="00ED4FF0" w:rsidRPr="005D6C72">
        <w:rPr>
          <w:rFonts w:ascii="Times New Roman" w:hAnsi="Times New Roman" w:cs="Times New Roman"/>
          <w:sz w:val="28"/>
          <w:szCs w:val="28"/>
        </w:rPr>
        <w:t>в 14</w:t>
      </w:r>
      <w:r w:rsidR="006227A0" w:rsidRPr="005D6C72">
        <w:rPr>
          <w:rFonts w:ascii="Times New Roman" w:hAnsi="Times New Roman" w:cs="Times New Roman"/>
          <w:sz w:val="28"/>
          <w:szCs w:val="28"/>
        </w:rPr>
        <w:t xml:space="preserve"> (46,7)</w:t>
      </w:r>
      <w:r w:rsidR="00835EAB" w:rsidRPr="005D6C72">
        <w:rPr>
          <w:rFonts w:ascii="Times New Roman" w:hAnsi="Times New Roman" w:cs="Times New Roman"/>
          <w:sz w:val="28"/>
          <w:szCs w:val="28"/>
        </w:rPr>
        <w:t xml:space="preserve"> профессиональных образовательных организациях стоимость оборудования, переданного в ПОО общественно-деловыми объединениями и работодателями безвозмездно, составляет менее 1 000 000 рублей.</w:t>
      </w:r>
    </w:p>
    <w:p w14:paraId="515BFC46" w14:textId="01F0F6A4" w:rsidR="00AF67C0" w:rsidRPr="005D6C72" w:rsidRDefault="00E92235" w:rsidP="00B7185F">
      <w:pPr>
        <w:spacing w:after="0"/>
        <w:ind w:firstLine="709"/>
        <w:jc w:val="both"/>
        <w:rPr>
          <w:rFonts w:ascii="Times New Roman" w:hAnsi="Times New Roman" w:cs="Times New Roman"/>
          <w:sz w:val="28"/>
          <w:szCs w:val="28"/>
        </w:rPr>
      </w:pPr>
      <w:r w:rsidRPr="005D6C72">
        <w:rPr>
          <w:rFonts w:ascii="Times New Roman" w:hAnsi="Times New Roman" w:cs="Times New Roman"/>
          <w:sz w:val="28"/>
          <w:szCs w:val="28"/>
        </w:rPr>
        <w:t>21</w:t>
      </w:r>
      <w:r w:rsidR="00835EAB" w:rsidRPr="005D6C72">
        <w:rPr>
          <w:rFonts w:ascii="Times New Roman" w:hAnsi="Times New Roman" w:cs="Times New Roman"/>
          <w:sz w:val="28"/>
          <w:szCs w:val="28"/>
        </w:rPr>
        <w:t xml:space="preserve"> (</w:t>
      </w:r>
      <w:r w:rsidRPr="005D6C72">
        <w:rPr>
          <w:rFonts w:ascii="Times New Roman" w:hAnsi="Times New Roman" w:cs="Times New Roman"/>
          <w:sz w:val="28"/>
          <w:szCs w:val="28"/>
        </w:rPr>
        <w:t>70</w:t>
      </w:r>
      <w:r w:rsidR="00835EAB" w:rsidRPr="005D6C72">
        <w:rPr>
          <w:rFonts w:ascii="Times New Roman" w:hAnsi="Times New Roman" w:cs="Times New Roman"/>
          <w:sz w:val="28"/>
          <w:szCs w:val="28"/>
        </w:rPr>
        <w:t>%)</w:t>
      </w:r>
      <w:r w:rsidRPr="005D6C72">
        <w:rPr>
          <w:rFonts w:ascii="Times New Roman" w:hAnsi="Times New Roman" w:cs="Times New Roman"/>
          <w:sz w:val="28"/>
          <w:szCs w:val="28"/>
        </w:rPr>
        <w:t xml:space="preserve"> профессиональная образовательная организация получила </w:t>
      </w:r>
      <w:r w:rsidR="00835EAB" w:rsidRPr="005D6C72">
        <w:rPr>
          <w:rFonts w:ascii="Times New Roman" w:hAnsi="Times New Roman" w:cs="Times New Roman"/>
          <w:sz w:val="28"/>
          <w:szCs w:val="28"/>
        </w:rPr>
        <w:t>спонсорскую (финансовую) помощь от общественно-деловых объедине</w:t>
      </w:r>
      <w:r w:rsidR="006D4D6D" w:rsidRPr="005D6C72">
        <w:rPr>
          <w:rFonts w:ascii="Times New Roman" w:hAnsi="Times New Roman" w:cs="Times New Roman"/>
          <w:sz w:val="28"/>
          <w:szCs w:val="28"/>
        </w:rPr>
        <w:t>ний и работодателей. В том числе</w:t>
      </w:r>
      <w:r w:rsidR="00AF67C0" w:rsidRPr="005D6C72">
        <w:rPr>
          <w:rFonts w:ascii="Times New Roman" w:hAnsi="Times New Roman" w:cs="Times New Roman"/>
          <w:sz w:val="28"/>
          <w:szCs w:val="28"/>
        </w:rPr>
        <w:t>:</w:t>
      </w:r>
    </w:p>
    <w:p w14:paraId="50E9E8BD" w14:textId="15E8D029" w:rsidR="00AF67C0" w:rsidRPr="005D6C72" w:rsidRDefault="006D4D6D" w:rsidP="00B7185F">
      <w:pPr>
        <w:spacing w:after="0"/>
        <w:jc w:val="both"/>
        <w:rPr>
          <w:rFonts w:ascii="Times New Roman" w:hAnsi="Times New Roman" w:cs="Times New Roman"/>
          <w:sz w:val="28"/>
          <w:szCs w:val="28"/>
        </w:rPr>
      </w:pPr>
      <w:r w:rsidRPr="005D6C72">
        <w:rPr>
          <w:rFonts w:ascii="Times New Roman" w:hAnsi="Times New Roman" w:cs="Times New Roman"/>
          <w:sz w:val="28"/>
          <w:szCs w:val="28"/>
        </w:rPr>
        <w:t xml:space="preserve">– </w:t>
      </w:r>
      <w:r w:rsidR="00E92235" w:rsidRPr="005D6C72">
        <w:rPr>
          <w:rFonts w:ascii="Times New Roman" w:hAnsi="Times New Roman" w:cs="Times New Roman"/>
          <w:sz w:val="28"/>
          <w:szCs w:val="28"/>
        </w:rPr>
        <w:t xml:space="preserve"> в 4 </w:t>
      </w:r>
      <w:r w:rsidR="006227A0" w:rsidRPr="005D6C72">
        <w:rPr>
          <w:rFonts w:ascii="Times New Roman" w:hAnsi="Times New Roman" w:cs="Times New Roman"/>
          <w:sz w:val="28"/>
          <w:szCs w:val="28"/>
        </w:rPr>
        <w:t>(1,3%)</w:t>
      </w:r>
      <w:r w:rsidR="00835EAB" w:rsidRPr="005D6C72">
        <w:rPr>
          <w:rFonts w:ascii="Times New Roman" w:hAnsi="Times New Roman" w:cs="Times New Roman"/>
          <w:sz w:val="28"/>
          <w:szCs w:val="28"/>
        </w:rPr>
        <w:t xml:space="preserve"> профессиональных образовательных организациях объем спонсорской помощи (финансовой), полученной от общественно-деловых объединений и работодателей за отчетный период</w:t>
      </w:r>
      <w:r w:rsidR="00887BFD" w:rsidRPr="005D6C72">
        <w:rPr>
          <w:rFonts w:ascii="Times New Roman" w:hAnsi="Times New Roman" w:cs="Times New Roman"/>
          <w:sz w:val="28"/>
          <w:szCs w:val="28"/>
        </w:rPr>
        <w:t xml:space="preserve">, составил более 1 000 000 </w:t>
      </w:r>
      <w:r w:rsidR="00AF67C0" w:rsidRPr="005D6C72">
        <w:rPr>
          <w:rFonts w:ascii="Times New Roman" w:hAnsi="Times New Roman" w:cs="Times New Roman"/>
          <w:sz w:val="28"/>
          <w:szCs w:val="28"/>
        </w:rPr>
        <w:t>рублей;</w:t>
      </w:r>
    </w:p>
    <w:p w14:paraId="3892764C" w14:textId="1B1E2A7E" w:rsidR="00835EAB" w:rsidRPr="005D6C72" w:rsidRDefault="006D4D6D" w:rsidP="00B7185F">
      <w:pPr>
        <w:spacing w:after="0"/>
        <w:jc w:val="both"/>
        <w:rPr>
          <w:rFonts w:ascii="Times New Roman" w:hAnsi="Times New Roman" w:cs="Times New Roman"/>
          <w:sz w:val="28"/>
          <w:szCs w:val="28"/>
        </w:rPr>
      </w:pPr>
      <w:r w:rsidRPr="005D6C72">
        <w:rPr>
          <w:rFonts w:ascii="Times New Roman" w:hAnsi="Times New Roman" w:cs="Times New Roman"/>
          <w:sz w:val="28"/>
          <w:szCs w:val="28"/>
        </w:rPr>
        <w:t xml:space="preserve">– </w:t>
      </w:r>
      <w:r w:rsidR="00E92235" w:rsidRPr="005D6C72">
        <w:rPr>
          <w:rFonts w:ascii="Times New Roman" w:hAnsi="Times New Roman" w:cs="Times New Roman"/>
          <w:sz w:val="28"/>
          <w:szCs w:val="28"/>
        </w:rPr>
        <w:t xml:space="preserve">в 17 </w:t>
      </w:r>
      <w:r w:rsidR="006227A0" w:rsidRPr="005D6C72">
        <w:rPr>
          <w:rFonts w:ascii="Times New Roman" w:hAnsi="Times New Roman" w:cs="Times New Roman"/>
          <w:sz w:val="28"/>
          <w:szCs w:val="28"/>
        </w:rPr>
        <w:t>(56,7%)</w:t>
      </w:r>
      <w:r w:rsidR="00E92235" w:rsidRPr="005D6C72">
        <w:rPr>
          <w:rFonts w:ascii="Times New Roman" w:hAnsi="Times New Roman" w:cs="Times New Roman"/>
          <w:sz w:val="28"/>
          <w:szCs w:val="28"/>
        </w:rPr>
        <w:t xml:space="preserve"> профессиональных образовательных организациях</w:t>
      </w:r>
      <w:r w:rsidR="00887BFD" w:rsidRPr="005D6C72">
        <w:rPr>
          <w:rFonts w:ascii="Times New Roman" w:hAnsi="Times New Roman" w:cs="Times New Roman"/>
          <w:sz w:val="28"/>
          <w:szCs w:val="28"/>
        </w:rPr>
        <w:t xml:space="preserve"> объем спонсорской помощи (финансовой), полученной от общественно-деловых объединений и работодателей за отчетный период составил менее 1 000 000 рублей.</w:t>
      </w:r>
    </w:p>
    <w:p w14:paraId="65D12111" w14:textId="57E7FB12" w:rsidR="00AF67C0" w:rsidRPr="005D6C72" w:rsidRDefault="00E92235" w:rsidP="00B7185F">
      <w:pPr>
        <w:spacing w:after="0"/>
        <w:ind w:firstLine="709"/>
        <w:jc w:val="both"/>
        <w:rPr>
          <w:rFonts w:ascii="Times New Roman" w:hAnsi="Times New Roman" w:cs="Times New Roman"/>
          <w:sz w:val="28"/>
          <w:szCs w:val="28"/>
        </w:rPr>
      </w:pPr>
      <w:r w:rsidRPr="005D6C72">
        <w:rPr>
          <w:rFonts w:ascii="Times New Roman" w:hAnsi="Times New Roman" w:cs="Times New Roman"/>
          <w:sz w:val="28"/>
          <w:szCs w:val="28"/>
        </w:rPr>
        <w:t>В 30</w:t>
      </w:r>
      <w:r w:rsidR="00887BFD" w:rsidRPr="005D6C72">
        <w:rPr>
          <w:rFonts w:ascii="Times New Roman" w:hAnsi="Times New Roman" w:cs="Times New Roman"/>
          <w:sz w:val="28"/>
          <w:szCs w:val="28"/>
        </w:rPr>
        <w:t xml:space="preserve"> (100%) профессиональных образовательных организациях имеются площадки для проведения практической подготовки, предоставленные </w:t>
      </w:r>
      <w:r w:rsidR="00887BFD" w:rsidRPr="005D6C72">
        <w:rPr>
          <w:rFonts w:ascii="Times New Roman" w:hAnsi="Times New Roman" w:cs="Times New Roman"/>
          <w:sz w:val="28"/>
          <w:szCs w:val="28"/>
        </w:rPr>
        <w:lastRenderedPageBreak/>
        <w:t>общественно-деловыми объединениями и работодателями на основании договоров о практической подготовке и договоров о сетевой форме реализации образовательных программ</w:t>
      </w:r>
      <w:r w:rsidR="006D4D6D" w:rsidRPr="005D6C72">
        <w:rPr>
          <w:rFonts w:ascii="Times New Roman" w:hAnsi="Times New Roman" w:cs="Times New Roman"/>
          <w:sz w:val="28"/>
          <w:szCs w:val="28"/>
        </w:rPr>
        <w:t>. В том числе</w:t>
      </w:r>
      <w:r w:rsidR="00AF67C0" w:rsidRPr="005D6C72">
        <w:rPr>
          <w:rFonts w:ascii="Times New Roman" w:hAnsi="Times New Roman" w:cs="Times New Roman"/>
          <w:sz w:val="28"/>
          <w:szCs w:val="28"/>
        </w:rPr>
        <w:t>:</w:t>
      </w:r>
      <w:r w:rsidR="00887BFD" w:rsidRPr="005D6C72">
        <w:rPr>
          <w:rFonts w:ascii="Times New Roman" w:hAnsi="Times New Roman" w:cs="Times New Roman"/>
          <w:sz w:val="28"/>
          <w:szCs w:val="28"/>
        </w:rPr>
        <w:t xml:space="preserve"> </w:t>
      </w:r>
    </w:p>
    <w:p w14:paraId="22EE72C0" w14:textId="66C00F0F" w:rsidR="00AF67C0" w:rsidRPr="005D6C72" w:rsidRDefault="006D4D6D" w:rsidP="00B7185F">
      <w:pPr>
        <w:spacing w:after="0"/>
        <w:jc w:val="both"/>
        <w:rPr>
          <w:rFonts w:ascii="Times New Roman" w:hAnsi="Times New Roman" w:cs="Times New Roman"/>
          <w:sz w:val="28"/>
          <w:szCs w:val="28"/>
        </w:rPr>
      </w:pPr>
      <w:r w:rsidRPr="005D6C72">
        <w:rPr>
          <w:rFonts w:ascii="Times New Roman" w:hAnsi="Times New Roman" w:cs="Times New Roman"/>
          <w:sz w:val="28"/>
          <w:szCs w:val="28"/>
        </w:rPr>
        <w:t xml:space="preserve">– </w:t>
      </w:r>
      <w:r w:rsidR="00E92235" w:rsidRPr="005D6C72">
        <w:rPr>
          <w:rFonts w:ascii="Times New Roman" w:hAnsi="Times New Roman" w:cs="Times New Roman"/>
          <w:sz w:val="28"/>
          <w:szCs w:val="28"/>
        </w:rPr>
        <w:t>в 26</w:t>
      </w:r>
      <w:r w:rsidR="00887BFD" w:rsidRPr="005D6C72">
        <w:rPr>
          <w:rFonts w:ascii="Times New Roman" w:hAnsi="Times New Roman" w:cs="Times New Roman"/>
          <w:sz w:val="28"/>
          <w:szCs w:val="28"/>
        </w:rPr>
        <w:t xml:space="preserve"> (</w:t>
      </w:r>
      <w:r w:rsidR="006227A0" w:rsidRPr="005D6C72">
        <w:rPr>
          <w:rFonts w:ascii="Times New Roman" w:hAnsi="Times New Roman" w:cs="Times New Roman"/>
          <w:sz w:val="28"/>
          <w:szCs w:val="28"/>
        </w:rPr>
        <w:t>86,7</w:t>
      </w:r>
      <w:r w:rsidR="00AF67C0" w:rsidRPr="005D6C72">
        <w:rPr>
          <w:rFonts w:ascii="Times New Roman" w:hAnsi="Times New Roman" w:cs="Times New Roman"/>
          <w:sz w:val="28"/>
          <w:szCs w:val="28"/>
        </w:rPr>
        <w:t>%</w:t>
      </w:r>
      <w:r w:rsidR="00887BFD" w:rsidRPr="005D6C72">
        <w:rPr>
          <w:rFonts w:ascii="Times New Roman" w:hAnsi="Times New Roman" w:cs="Times New Roman"/>
          <w:sz w:val="28"/>
          <w:szCs w:val="28"/>
        </w:rPr>
        <w:t>)</w:t>
      </w:r>
      <w:r w:rsidR="00E92235" w:rsidRPr="005D6C72">
        <w:rPr>
          <w:rFonts w:ascii="Times New Roman" w:hAnsi="Times New Roman" w:cs="Times New Roman"/>
          <w:sz w:val="28"/>
          <w:szCs w:val="28"/>
        </w:rPr>
        <w:t xml:space="preserve"> профессиональных образовательных организациях</w:t>
      </w:r>
      <w:r w:rsidR="00AF67C0" w:rsidRPr="005D6C72">
        <w:rPr>
          <w:rFonts w:ascii="Times New Roman" w:hAnsi="Times New Roman" w:cs="Times New Roman"/>
          <w:sz w:val="28"/>
          <w:szCs w:val="28"/>
        </w:rPr>
        <w:t xml:space="preserve"> количество площадок для проведения практической подготовки, предоставленных общественно-деловыми объединениями и работодателями на основании договоров о практической подготовке и договоров о сетевой форме реализации образовательных программ, составляет более 5; </w:t>
      </w:r>
    </w:p>
    <w:p w14:paraId="30B506F8" w14:textId="714D3A68" w:rsidR="00887BFD" w:rsidRPr="005D6C72" w:rsidRDefault="006D4D6D" w:rsidP="00B7185F">
      <w:pPr>
        <w:spacing w:after="0"/>
        <w:jc w:val="both"/>
        <w:rPr>
          <w:rFonts w:ascii="Times New Roman" w:hAnsi="Times New Roman" w:cs="Times New Roman"/>
          <w:sz w:val="28"/>
          <w:szCs w:val="28"/>
        </w:rPr>
      </w:pPr>
      <w:r w:rsidRPr="005D6C72">
        <w:rPr>
          <w:rFonts w:ascii="Times New Roman" w:hAnsi="Times New Roman" w:cs="Times New Roman"/>
          <w:sz w:val="28"/>
          <w:szCs w:val="28"/>
        </w:rPr>
        <w:t xml:space="preserve">– </w:t>
      </w:r>
      <w:r w:rsidR="00E92235" w:rsidRPr="005D6C72">
        <w:rPr>
          <w:rFonts w:ascii="Times New Roman" w:hAnsi="Times New Roman" w:cs="Times New Roman"/>
          <w:sz w:val="28"/>
          <w:szCs w:val="28"/>
        </w:rPr>
        <w:t>в 4</w:t>
      </w:r>
      <w:r w:rsidR="006227A0" w:rsidRPr="005D6C72">
        <w:rPr>
          <w:rFonts w:ascii="Times New Roman" w:hAnsi="Times New Roman" w:cs="Times New Roman"/>
          <w:sz w:val="28"/>
          <w:szCs w:val="28"/>
        </w:rPr>
        <w:t xml:space="preserve"> (1,3</w:t>
      </w:r>
      <w:r w:rsidR="00AF67C0" w:rsidRPr="005D6C72">
        <w:rPr>
          <w:rFonts w:ascii="Times New Roman" w:hAnsi="Times New Roman" w:cs="Times New Roman"/>
          <w:sz w:val="28"/>
          <w:szCs w:val="28"/>
        </w:rPr>
        <w:t>%) профессиональных образовательных организациях количество площадок для проведения практической подготовки, предоставленных общественно-деловыми объединениями и работодателями на основании договоров о практической подготовке и договоров о сетевой форме реализации образовательных программ, составляет от 1 до 5.</w:t>
      </w:r>
    </w:p>
    <w:p w14:paraId="2BD91C0E" w14:textId="3092C2E6" w:rsidR="006C4969" w:rsidRPr="005D6C72" w:rsidRDefault="00576BB4" w:rsidP="00B7185F">
      <w:pPr>
        <w:spacing w:after="0"/>
        <w:ind w:firstLine="709"/>
        <w:jc w:val="both"/>
        <w:rPr>
          <w:rFonts w:ascii="Times New Roman" w:hAnsi="Times New Roman" w:cs="Times New Roman"/>
          <w:sz w:val="28"/>
          <w:szCs w:val="28"/>
        </w:rPr>
      </w:pPr>
      <w:r w:rsidRPr="005D6C72">
        <w:rPr>
          <w:rFonts w:ascii="Times New Roman" w:hAnsi="Times New Roman" w:cs="Times New Roman"/>
          <w:sz w:val="28"/>
          <w:szCs w:val="28"/>
        </w:rPr>
        <w:t>В 28 (93,3</w:t>
      </w:r>
      <w:r w:rsidR="006C4969" w:rsidRPr="005D6C72">
        <w:rPr>
          <w:rFonts w:ascii="Times New Roman" w:hAnsi="Times New Roman" w:cs="Times New Roman"/>
          <w:sz w:val="28"/>
          <w:szCs w:val="28"/>
        </w:rPr>
        <w:t>%) профессиональных образовательных организациях в подготовке и проведении конкурсов профессионального мастерства участвовали общественно-деловые об</w:t>
      </w:r>
      <w:r w:rsidR="006D4D6D" w:rsidRPr="005D6C72">
        <w:rPr>
          <w:rFonts w:ascii="Times New Roman" w:hAnsi="Times New Roman" w:cs="Times New Roman"/>
          <w:sz w:val="28"/>
          <w:szCs w:val="28"/>
        </w:rPr>
        <w:t>ъединения и работодатели. В том числе</w:t>
      </w:r>
      <w:r w:rsidR="006C4969" w:rsidRPr="005D6C72">
        <w:rPr>
          <w:rFonts w:ascii="Times New Roman" w:hAnsi="Times New Roman" w:cs="Times New Roman"/>
          <w:sz w:val="28"/>
          <w:szCs w:val="28"/>
        </w:rPr>
        <w:t>:</w:t>
      </w:r>
    </w:p>
    <w:p w14:paraId="43161542" w14:textId="5E8D8B5D" w:rsidR="006C4969" w:rsidRPr="005D6C72" w:rsidRDefault="006D4D6D" w:rsidP="00B7185F">
      <w:pPr>
        <w:spacing w:after="0"/>
        <w:jc w:val="both"/>
        <w:rPr>
          <w:rFonts w:ascii="Times New Roman" w:hAnsi="Times New Roman" w:cs="Times New Roman"/>
          <w:sz w:val="28"/>
          <w:szCs w:val="28"/>
        </w:rPr>
      </w:pPr>
      <w:r w:rsidRPr="005D6C72">
        <w:rPr>
          <w:rFonts w:ascii="Times New Roman" w:hAnsi="Times New Roman" w:cs="Times New Roman"/>
          <w:sz w:val="28"/>
          <w:szCs w:val="28"/>
        </w:rPr>
        <w:t xml:space="preserve">– </w:t>
      </w:r>
      <w:r w:rsidR="00576BB4" w:rsidRPr="005D6C72">
        <w:rPr>
          <w:rFonts w:ascii="Times New Roman" w:hAnsi="Times New Roman" w:cs="Times New Roman"/>
          <w:sz w:val="28"/>
          <w:szCs w:val="28"/>
        </w:rPr>
        <w:t>в 17 (56,7</w:t>
      </w:r>
      <w:r w:rsidR="006C4969" w:rsidRPr="005D6C72">
        <w:rPr>
          <w:rFonts w:ascii="Times New Roman" w:hAnsi="Times New Roman" w:cs="Times New Roman"/>
          <w:sz w:val="28"/>
          <w:szCs w:val="28"/>
        </w:rPr>
        <w:t>%) профессиональных образовательных организациях количество общественно-деловых объединений и работодателей, участвовавших в подготовке и проведении конкурсов профессионального мастерства</w:t>
      </w:r>
      <w:r w:rsidRPr="005D6C72">
        <w:rPr>
          <w:rFonts w:ascii="Times New Roman" w:hAnsi="Times New Roman" w:cs="Times New Roman"/>
          <w:sz w:val="28"/>
          <w:szCs w:val="28"/>
        </w:rPr>
        <w:t>, составило более 5;</w:t>
      </w:r>
    </w:p>
    <w:p w14:paraId="413A6C74" w14:textId="3C777C45" w:rsidR="006C4969" w:rsidRPr="005D6C72" w:rsidRDefault="006D4D6D" w:rsidP="00B7185F">
      <w:pPr>
        <w:spacing w:after="0"/>
        <w:jc w:val="both"/>
        <w:rPr>
          <w:rFonts w:ascii="Times New Roman" w:hAnsi="Times New Roman" w:cs="Times New Roman"/>
          <w:sz w:val="28"/>
          <w:szCs w:val="28"/>
        </w:rPr>
      </w:pPr>
      <w:r w:rsidRPr="005D6C72">
        <w:rPr>
          <w:rFonts w:ascii="Times New Roman" w:hAnsi="Times New Roman" w:cs="Times New Roman"/>
          <w:sz w:val="28"/>
          <w:szCs w:val="28"/>
        </w:rPr>
        <w:t xml:space="preserve">– </w:t>
      </w:r>
      <w:r w:rsidR="00576BB4" w:rsidRPr="005D6C72">
        <w:rPr>
          <w:rFonts w:ascii="Times New Roman" w:hAnsi="Times New Roman" w:cs="Times New Roman"/>
          <w:sz w:val="28"/>
          <w:szCs w:val="28"/>
        </w:rPr>
        <w:t>в 11 (36,7</w:t>
      </w:r>
      <w:r w:rsidR="006C4969" w:rsidRPr="005D6C72">
        <w:rPr>
          <w:rFonts w:ascii="Times New Roman" w:hAnsi="Times New Roman" w:cs="Times New Roman"/>
          <w:sz w:val="28"/>
          <w:szCs w:val="28"/>
        </w:rPr>
        <w:t>%) профессиональных образовательных организациях количество общественно-деловых объединений и работодателей, участвовавших в подготовке и проведении конкурсов профессионального мастерства, составило от 1 до 5.</w:t>
      </w:r>
    </w:p>
    <w:p w14:paraId="795F720F" w14:textId="34E8572B" w:rsidR="00D714BD" w:rsidRPr="005D6C72" w:rsidRDefault="004B1AD3" w:rsidP="00B7185F">
      <w:pPr>
        <w:spacing w:after="0"/>
        <w:ind w:firstLine="709"/>
        <w:jc w:val="both"/>
        <w:rPr>
          <w:rFonts w:ascii="Times New Roman" w:hAnsi="Times New Roman" w:cs="Times New Roman"/>
          <w:sz w:val="28"/>
          <w:szCs w:val="28"/>
        </w:rPr>
      </w:pPr>
      <w:r w:rsidRPr="005D6C72">
        <w:rPr>
          <w:rFonts w:ascii="Times New Roman" w:hAnsi="Times New Roman" w:cs="Times New Roman"/>
          <w:sz w:val="28"/>
          <w:szCs w:val="28"/>
        </w:rPr>
        <w:t>В</w:t>
      </w:r>
      <w:r w:rsidR="00ED6C2D" w:rsidRPr="005D6C72">
        <w:rPr>
          <w:rFonts w:ascii="Times New Roman" w:hAnsi="Times New Roman" w:cs="Times New Roman"/>
          <w:sz w:val="28"/>
          <w:szCs w:val="28"/>
        </w:rPr>
        <w:t xml:space="preserve"> 29 (96</w:t>
      </w:r>
      <w:r w:rsidR="006D4D6D" w:rsidRPr="005D6C72">
        <w:rPr>
          <w:rFonts w:ascii="Times New Roman" w:hAnsi="Times New Roman" w:cs="Times New Roman"/>
          <w:sz w:val="28"/>
          <w:szCs w:val="28"/>
        </w:rPr>
        <w:t>,</w:t>
      </w:r>
      <w:r w:rsidR="00ED6C2D" w:rsidRPr="005D6C72">
        <w:rPr>
          <w:rFonts w:ascii="Times New Roman" w:hAnsi="Times New Roman" w:cs="Times New Roman"/>
          <w:sz w:val="28"/>
          <w:szCs w:val="28"/>
        </w:rPr>
        <w:t>7</w:t>
      </w:r>
      <w:r w:rsidR="006D4D6D" w:rsidRPr="005D6C72">
        <w:rPr>
          <w:rFonts w:ascii="Times New Roman" w:hAnsi="Times New Roman" w:cs="Times New Roman"/>
          <w:sz w:val="28"/>
          <w:szCs w:val="28"/>
        </w:rPr>
        <w:t>%)</w:t>
      </w:r>
      <w:r w:rsidRPr="005D6C72">
        <w:rPr>
          <w:rFonts w:ascii="Times New Roman" w:hAnsi="Times New Roman" w:cs="Times New Roman"/>
          <w:sz w:val="28"/>
          <w:szCs w:val="28"/>
        </w:rPr>
        <w:t xml:space="preserve"> </w:t>
      </w:r>
      <w:r w:rsidR="006D4D6D" w:rsidRPr="005D6C72">
        <w:rPr>
          <w:rFonts w:ascii="Times New Roman" w:hAnsi="Times New Roman" w:cs="Times New Roman"/>
          <w:sz w:val="28"/>
          <w:szCs w:val="28"/>
        </w:rPr>
        <w:t xml:space="preserve">профессиональных образовательных </w:t>
      </w:r>
      <w:r w:rsidR="00D06AFF" w:rsidRPr="005D6C72">
        <w:rPr>
          <w:rFonts w:ascii="Times New Roman" w:hAnsi="Times New Roman" w:cs="Times New Roman"/>
          <w:sz w:val="28"/>
          <w:szCs w:val="28"/>
        </w:rPr>
        <w:t>организациях заключены (оформлены) договоры о сотрудничестве и взаимодействии с общественно-деловыми объединениями и работодателями. В том числе:</w:t>
      </w:r>
    </w:p>
    <w:p w14:paraId="5DA79412" w14:textId="7D645614" w:rsidR="00D06AFF" w:rsidRPr="005D6C72" w:rsidRDefault="00D06AFF" w:rsidP="00B7185F">
      <w:pPr>
        <w:spacing w:after="0"/>
        <w:jc w:val="both"/>
        <w:rPr>
          <w:rFonts w:ascii="Times New Roman" w:hAnsi="Times New Roman" w:cs="Times New Roman"/>
          <w:sz w:val="28"/>
          <w:szCs w:val="28"/>
        </w:rPr>
      </w:pPr>
      <w:r w:rsidRPr="005D6C72">
        <w:rPr>
          <w:rFonts w:ascii="Times New Roman" w:hAnsi="Times New Roman" w:cs="Times New Roman"/>
          <w:sz w:val="28"/>
          <w:szCs w:val="28"/>
        </w:rPr>
        <w:t xml:space="preserve">– в </w:t>
      </w:r>
      <w:r w:rsidR="00ED6C2D" w:rsidRPr="005D6C72">
        <w:rPr>
          <w:rFonts w:ascii="Times New Roman" w:hAnsi="Times New Roman" w:cs="Times New Roman"/>
          <w:sz w:val="28"/>
          <w:szCs w:val="28"/>
        </w:rPr>
        <w:t>23 (76,7</w:t>
      </w:r>
      <w:r w:rsidR="00B75DE6" w:rsidRPr="005D6C72">
        <w:rPr>
          <w:rFonts w:ascii="Times New Roman" w:hAnsi="Times New Roman" w:cs="Times New Roman"/>
          <w:sz w:val="28"/>
          <w:szCs w:val="28"/>
        </w:rPr>
        <w:t>%) профессиональны</w:t>
      </w:r>
      <w:r w:rsidR="00ED6C2D" w:rsidRPr="005D6C72">
        <w:rPr>
          <w:rFonts w:ascii="Times New Roman" w:hAnsi="Times New Roman" w:cs="Times New Roman"/>
          <w:sz w:val="28"/>
          <w:szCs w:val="28"/>
        </w:rPr>
        <w:t>х</w:t>
      </w:r>
      <w:r w:rsidR="00B75DE6" w:rsidRPr="005D6C72">
        <w:rPr>
          <w:rFonts w:ascii="Times New Roman" w:hAnsi="Times New Roman" w:cs="Times New Roman"/>
          <w:sz w:val="28"/>
          <w:szCs w:val="28"/>
        </w:rPr>
        <w:t xml:space="preserve"> образовательных организациях количество общественно-деловых объединений и работодателей, с которыми у ПОО заключен (оформлен) договор о сотрудничестве и взаимодействии, составляет более 5;</w:t>
      </w:r>
    </w:p>
    <w:p w14:paraId="162BD14A" w14:textId="096FBF50" w:rsidR="00C136D8" w:rsidRPr="005D6C72" w:rsidRDefault="00B75DE6" w:rsidP="00B7185F">
      <w:pPr>
        <w:spacing w:after="0"/>
        <w:jc w:val="both"/>
        <w:rPr>
          <w:rFonts w:ascii="Times New Roman" w:hAnsi="Times New Roman" w:cs="Times New Roman"/>
          <w:sz w:val="28"/>
          <w:szCs w:val="28"/>
        </w:rPr>
      </w:pPr>
      <w:r w:rsidRPr="005D6C72">
        <w:rPr>
          <w:rFonts w:ascii="Times New Roman" w:hAnsi="Times New Roman" w:cs="Times New Roman"/>
          <w:sz w:val="28"/>
          <w:szCs w:val="28"/>
        </w:rPr>
        <w:t xml:space="preserve">– в </w:t>
      </w:r>
      <w:r w:rsidR="00ED6C2D" w:rsidRPr="005D6C72">
        <w:rPr>
          <w:rFonts w:ascii="Times New Roman" w:hAnsi="Times New Roman" w:cs="Times New Roman"/>
          <w:sz w:val="28"/>
          <w:szCs w:val="28"/>
        </w:rPr>
        <w:t>6 (</w:t>
      </w:r>
      <w:r w:rsidR="00AD0B86" w:rsidRPr="005D6C72">
        <w:rPr>
          <w:rFonts w:ascii="Times New Roman" w:hAnsi="Times New Roman" w:cs="Times New Roman"/>
          <w:sz w:val="28"/>
          <w:szCs w:val="28"/>
        </w:rPr>
        <w:t>2</w:t>
      </w:r>
      <w:r w:rsidR="00ED6C2D" w:rsidRPr="005D6C72">
        <w:rPr>
          <w:rFonts w:ascii="Times New Roman" w:hAnsi="Times New Roman" w:cs="Times New Roman"/>
          <w:sz w:val="28"/>
          <w:szCs w:val="28"/>
        </w:rPr>
        <w:t>0</w:t>
      </w:r>
      <w:r w:rsidR="00AD0B86" w:rsidRPr="005D6C72">
        <w:rPr>
          <w:rFonts w:ascii="Times New Roman" w:hAnsi="Times New Roman" w:cs="Times New Roman"/>
          <w:sz w:val="28"/>
          <w:szCs w:val="28"/>
        </w:rPr>
        <w:t xml:space="preserve">%) профессиональных образовательных организациях количество общественно-деловых объединений и работодателей, с которыми у ПОО заключен (оформлен) договор о сотрудничестве и взаимодействии, составляет от 1 до 5. </w:t>
      </w:r>
    </w:p>
    <w:p w14:paraId="6E1DCB5A" w14:textId="66E911EE" w:rsidR="00127331" w:rsidRPr="005D6C72" w:rsidRDefault="00127331" w:rsidP="00B7185F">
      <w:pPr>
        <w:spacing w:after="0"/>
        <w:ind w:firstLine="709"/>
        <w:jc w:val="both"/>
        <w:rPr>
          <w:rFonts w:ascii="Times New Roman" w:hAnsi="Times New Roman" w:cs="Times New Roman"/>
          <w:sz w:val="28"/>
          <w:szCs w:val="28"/>
        </w:rPr>
      </w:pPr>
      <w:r w:rsidRPr="005D6C72">
        <w:rPr>
          <w:rFonts w:ascii="Times New Roman" w:hAnsi="Times New Roman" w:cs="Times New Roman"/>
          <w:sz w:val="28"/>
          <w:szCs w:val="28"/>
        </w:rPr>
        <w:t>В</w:t>
      </w:r>
      <w:r w:rsidR="00F5315D" w:rsidRPr="005D6C72">
        <w:rPr>
          <w:rFonts w:ascii="Times New Roman" w:hAnsi="Times New Roman" w:cs="Times New Roman"/>
          <w:sz w:val="28"/>
          <w:szCs w:val="28"/>
        </w:rPr>
        <w:t xml:space="preserve"> 28 (93,4</w:t>
      </w:r>
      <w:r w:rsidR="00F748BC" w:rsidRPr="005D6C72">
        <w:rPr>
          <w:rFonts w:ascii="Times New Roman" w:hAnsi="Times New Roman" w:cs="Times New Roman"/>
          <w:sz w:val="28"/>
          <w:szCs w:val="28"/>
        </w:rPr>
        <w:t>%)</w:t>
      </w:r>
      <w:r w:rsidRPr="005D6C72">
        <w:rPr>
          <w:rFonts w:ascii="Times New Roman" w:hAnsi="Times New Roman" w:cs="Times New Roman"/>
          <w:sz w:val="28"/>
          <w:szCs w:val="28"/>
        </w:rPr>
        <w:t xml:space="preserve"> профессиональных образовательных организациях имеются образовательные программы СПО, обновленные с участием общественно-деловых объединений и работодателей, в общем числе реализуемых программ СПО. В том числе:</w:t>
      </w:r>
    </w:p>
    <w:p w14:paraId="080F335C" w14:textId="2CE349D0" w:rsidR="00F748BC" w:rsidRPr="005D6C72" w:rsidRDefault="00A52F4C" w:rsidP="00B7185F">
      <w:pPr>
        <w:pStyle w:val="a4"/>
        <w:tabs>
          <w:tab w:val="left" w:pos="993"/>
        </w:tabs>
        <w:spacing w:after="0" w:line="240" w:lineRule="auto"/>
        <w:ind w:left="0"/>
        <w:contextualSpacing w:val="0"/>
        <w:jc w:val="both"/>
        <w:rPr>
          <w:rFonts w:ascii="Times New Roman" w:hAnsi="Times New Roman" w:cs="Times New Roman"/>
          <w:sz w:val="28"/>
          <w:szCs w:val="28"/>
        </w:rPr>
      </w:pPr>
      <w:r w:rsidRPr="005D6C72">
        <w:rPr>
          <w:rFonts w:ascii="Times New Roman" w:hAnsi="Times New Roman" w:cs="Times New Roman"/>
          <w:sz w:val="28"/>
          <w:szCs w:val="28"/>
        </w:rPr>
        <w:t>– в 26 (86,7</w:t>
      </w:r>
      <w:r w:rsidR="00F748BC" w:rsidRPr="005D6C72">
        <w:rPr>
          <w:rFonts w:ascii="Times New Roman" w:hAnsi="Times New Roman" w:cs="Times New Roman"/>
          <w:sz w:val="28"/>
          <w:szCs w:val="28"/>
        </w:rPr>
        <w:t xml:space="preserve">%) профессиональных образовательных организациях удельный вес числа образовательных программ СПО, обновленных с участием </w:t>
      </w:r>
      <w:r w:rsidR="00F748BC" w:rsidRPr="005D6C72">
        <w:rPr>
          <w:rFonts w:ascii="Times New Roman" w:hAnsi="Times New Roman" w:cs="Times New Roman"/>
          <w:sz w:val="28"/>
          <w:szCs w:val="28"/>
        </w:rPr>
        <w:lastRenderedPageBreak/>
        <w:t>общественно-деловых объединений и работодателей, в общем числе реализуемых программ СПО</w:t>
      </w:r>
      <w:r w:rsidR="002E430E" w:rsidRPr="005D6C72">
        <w:rPr>
          <w:rFonts w:ascii="Times New Roman" w:hAnsi="Times New Roman" w:cs="Times New Roman"/>
          <w:sz w:val="28"/>
          <w:szCs w:val="28"/>
        </w:rPr>
        <w:t>,</w:t>
      </w:r>
      <w:r w:rsidR="00F748BC" w:rsidRPr="005D6C72">
        <w:rPr>
          <w:rFonts w:ascii="Times New Roman" w:hAnsi="Times New Roman" w:cs="Times New Roman"/>
          <w:sz w:val="28"/>
          <w:szCs w:val="28"/>
        </w:rPr>
        <w:t xml:space="preserve"> составляет более 75%;</w:t>
      </w:r>
    </w:p>
    <w:p w14:paraId="4A321295" w14:textId="7EAEC4C1" w:rsidR="005E5F11" w:rsidRPr="005D6C72" w:rsidRDefault="00A52F4C" w:rsidP="00B7185F">
      <w:pPr>
        <w:pStyle w:val="a4"/>
        <w:tabs>
          <w:tab w:val="left" w:pos="993"/>
        </w:tabs>
        <w:spacing w:after="0" w:line="240" w:lineRule="auto"/>
        <w:ind w:left="0"/>
        <w:contextualSpacing w:val="0"/>
        <w:jc w:val="both"/>
        <w:rPr>
          <w:rFonts w:ascii="Times New Roman" w:hAnsi="Times New Roman" w:cs="Times New Roman"/>
          <w:sz w:val="28"/>
          <w:szCs w:val="28"/>
        </w:rPr>
      </w:pPr>
      <w:r w:rsidRPr="005D6C72">
        <w:rPr>
          <w:rFonts w:ascii="Times New Roman" w:hAnsi="Times New Roman" w:cs="Times New Roman"/>
          <w:sz w:val="28"/>
          <w:szCs w:val="28"/>
        </w:rPr>
        <w:t>– в 2 (6,7</w:t>
      </w:r>
      <w:r w:rsidR="00F748BC" w:rsidRPr="005D6C72">
        <w:rPr>
          <w:rFonts w:ascii="Times New Roman" w:hAnsi="Times New Roman" w:cs="Times New Roman"/>
          <w:sz w:val="28"/>
          <w:szCs w:val="28"/>
        </w:rPr>
        <w:t>%) профессиональных образовательных организациях удельный вес числа образовательных программ СПО, обновленных с участием общественно-деловых объединений и работодателей, в общем числе реализуемых программ СПО</w:t>
      </w:r>
      <w:r w:rsidR="002E430E" w:rsidRPr="005D6C72">
        <w:rPr>
          <w:rFonts w:ascii="Times New Roman" w:hAnsi="Times New Roman" w:cs="Times New Roman"/>
          <w:sz w:val="28"/>
          <w:szCs w:val="28"/>
        </w:rPr>
        <w:t>,</w:t>
      </w:r>
      <w:r w:rsidR="00F748BC" w:rsidRPr="005D6C72">
        <w:rPr>
          <w:rFonts w:ascii="Times New Roman" w:hAnsi="Times New Roman" w:cs="Times New Roman"/>
          <w:sz w:val="28"/>
          <w:szCs w:val="28"/>
        </w:rPr>
        <w:t xml:space="preserve"> составляет менее 75%.</w:t>
      </w:r>
    </w:p>
    <w:p w14:paraId="7DFFC6E0" w14:textId="3B91608B" w:rsidR="00F748BC" w:rsidRPr="005D6C72" w:rsidRDefault="00A52F4C" w:rsidP="00B7185F">
      <w:pPr>
        <w:pStyle w:val="a4"/>
        <w:tabs>
          <w:tab w:val="left" w:pos="993"/>
        </w:tabs>
        <w:spacing w:after="0" w:line="240" w:lineRule="auto"/>
        <w:ind w:left="0" w:firstLine="709"/>
        <w:contextualSpacing w:val="0"/>
        <w:jc w:val="both"/>
        <w:rPr>
          <w:rFonts w:ascii="Times New Roman" w:hAnsi="Times New Roman" w:cs="Times New Roman"/>
          <w:sz w:val="28"/>
          <w:szCs w:val="28"/>
        </w:rPr>
      </w:pPr>
      <w:r w:rsidRPr="005D6C72">
        <w:rPr>
          <w:rFonts w:ascii="Times New Roman" w:hAnsi="Times New Roman" w:cs="Times New Roman"/>
          <w:sz w:val="28"/>
          <w:szCs w:val="28"/>
        </w:rPr>
        <w:t>В 30 (100</w:t>
      </w:r>
      <w:r w:rsidR="00F748BC" w:rsidRPr="005D6C72">
        <w:rPr>
          <w:rFonts w:ascii="Times New Roman" w:hAnsi="Times New Roman" w:cs="Times New Roman"/>
          <w:sz w:val="28"/>
          <w:szCs w:val="28"/>
        </w:rPr>
        <w:t>%) профессиональных образовательных организациях имеется целевая направленность образовательной деятельности ПОО по типу работодателя – малый бизнес и сфера услуг.</w:t>
      </w:r>
    </w:p>
    <w:p w14:paraId="587D7D07" w14:textId="49994092" w:rsidR="005E5F11" w:rsidRPr="005D6C72" w:rsidRDefault="00A52F4C" w:rsidP="00B7185F">
      <w:pPr>
        <w:pStyle w:val="a4"/>
        <w:tabs>
          <w:tab w:val="left" w:pos="993"/>
        </w:tabs>
        <w:spacing w:after="0" w:line="240" w:lineRule="auto"/>
        <w:ind w:left="0" w:firstLine="709"/>
        <w:contextualSpacing w:val="0"/>
        <w:jc w:val="both"/>
        <w:rPr>
          <w:rFonts w:ascii="Times New Roman" w:hAnsi="Times New Roman" w:cs="Times New Roman"/>
          <w:sz w:val="28"/>
          <w:szCs w:val="28"/>
        </w:rPr>
      </w:pPr>
      <w:r w:rsidRPr="005D6C72">
        <w:rPr>
          <w:rFonts w:ascii="Times New Roman" w:hAnsi="Times New Roman" w:cs="Times New Roman"/>
          <w:sz w:val="28"/>
          <w:szCs w:val="28"/>
        </w:rPr>
        <w:t>В 13 (43,3</w:t>
      </w:r>
      <w:r w:rsidR="005E5F11" w:rsidRPr="005D6C72">
        <w:rPr>
          <w:rFonts w:ascii="Times New Roman" w:hAnsi="Times New Roman" w:cs="Times New Roman"/>
          <w:sz w:val="28"/>
          <w:szCs w:val="28"/>
        </w:rPr>
        <w:t>%) профессиональных образовательных организациях имеются мастерские, оснащенные в рамках нацпроекта «Образование».</w:t>
      </w:r>
    </w:p>
    <w:p w14:paraId="613266E8" w14:textId="6C3AC69C" w:rsidR="005E5F11" w:rsidRPr="005D6C72" w:rsidRDefault="00A52F4C" w:rsidP="00B7185F">
      <w:pPr>
        <w:pStyle w:val="a4"/>
        <w:tabs>
          <w:tab w:val="left" w:pos="993"/>
        </w:tabs>
        <w:spacing w:after="0" w:line="240" w:lineRule="auto"/>
        <w:ind w:left="0" w:firstLine="709"/>
        <w:contextualSpacing w:val="0"/>
        <w:jc w:val="both"/>
        <w:rPr>
          <w:rFonts w:ascii="Times New Roman" w:hAnsi="Times New Roman" w:cs="Times New Roman"/>
          <w:sz w:val="28"/>
          <w:szCs w:val="28"/>
        </w:rPr>
      </w:pPr>
      <w:r w:rsidRPr="005D6C72">
        <w:rPr>
          <w:rFonts w:ascii="Times New Roman" w:hAnsi="Times New Roman" w:cs="Times New Roman"/>
          <w:sz w:val="28"/>
          <w:szCs w:val="28"/>
        </w:rPr>
        <w:t>В 29 (96,7</w:t>
      </w:r>
      <w:r w:rsidR="005E5F11" w:rsidRPr="005D6C72">
        <w:rPr>
          <w:rFonts w:ascii="Times New Roman" w:hAnsi="Times New Roman" w:cs="Times New Roman"/>
          <w:sz w:val="28"/>
          <w:szCs w:val="28"/>
        </w:rPr>
        <w:t xml:space="preserve">%) профессиональных образовательных организациях преподаватели и мастера производственного обучения, прошли повышение квалификации по программам, основанным на опыте </w:t>
      </w:r>
      <w:proofErr w:type="spellStart"/>
      <w:r w:rsidR="005E5F11" w:rsidRPr="005D6C72">
        <w:rPr>
          <w:rFonts w:ascii="Times New Roman" w:hAnsi="Times New Roman" w:cs="Times New Roman"/>
          <w:sz w:val="28"/>
          <w:szCs w:val="28"/>
        </w:rPr>
        <w:t>WorldSkills</w:t>
      </w:r>
      <w:proofErr w:type="spellEnd"/>
      <w:r w:rsidR="005E5F11" w:rsidRPr="005D6C72">
        <w:rPr>
          <w:rFonts w:ascii="Times New Roman" w:hAnsi="Times New Roman" w:cs="Times New Roman"/>
          <w:sz w:val="28"/>
          <w:szCs w:val="28"/>
        </w:rPr>
        <w:t>. В том числе</w:t>
      </w:r>
      <w:r w:rsidR="00B67B4E" w:rsidRPr="005D6C72">
        <w:rPr>
          <w:rFonts w:ascii="Times New Roman" w:hAnsi="Times New Roman" w:cs="Times New Roman"/>
          <w:sz w:val="28"/>
          <w:szCs w:val="28"/>
        </w:rPr>
        <w:t>:</w:t>
      </w:r>
    </w:p>
    <w:p w14:paraId="65A2CBAA" w14:textId="67C3EEF3" w:rsidR="00B67B4E" w:rsidRPr="005D6C72" w:rsidRDefault="00A52F4C" w:rsidP="00B7185F">
      <w:pPr>
        <w:pStyle w:val="a4"/>
        <w:tabs>
          <w:tab w:val="left" w:pos="993"/>
        </w:tabs>
        <w:spacing w:after="0" w:line="240" w:lineRule="auto"/>
        <w:ind w:left="0" w:firstLine="709"/>
        <w:contextualSpacing w:val="0"/>
        <w:jc w:val="both"/>
        <w:rPr>
          <w:rFonts w:ascii="Times New Roman" w:hAnsi="Times New Roman" w:cs="Times New Roman"/>
          <w:sz w:val="28"/>
          <w:szCs w:val="28"/>
        </w:rPr>
      </w:pPr>
      <w:r w:rsidRPr="005D6C72">
        <w:rPr>
          <w:rFonts w:ascii="Times New Roman" w:hAnsi="Times New Roman" w:cs="Times New Roman"/>
          <w:sz w:val="28"/>
          <w:szCs w:val="28"/>
        </w:rPr>
        <w:t>– в 24 (80</w:t>
      </w:r>
      <w:r w:rsidR="00B67B4E" w:rsidRPr="005D6C72">
        <w:rPr>
          <w:rFonts w:ascii="Times New Roman" w:hAnsi="Times New Roman" w:cs="Times New Roman"/>
          <w:sz w:val="28"/>
          <w:szCs w:val="28"/>
        </w:rPr>
        <w:t xml:space="preserve">%) профессиональных образовательных организациях доля преподавателей и мастеров производственного обучения, прошедших повышение квалификации по программам, основанным на опыте </w:t>
      </w:r>
      <w:proofErr w:type="spellStart"/>
      <w:r w:rsidR="00B67B4E" w:rsidRPr="005D6C72">
        <w:rPr>
          <w:rFonts w:ascii="Times New Roman" w:hAnsi="Times New Roman" w:cs="Times New Roman"/>
          <w:sz w:val="28"/>
          <w:szCs w:val="28"/>
        </w:rPr>
        <w:t>WorldSkills</w:t>
      </w:r>
      <w:proofErr w:type="spellEnd"/>
      <w:r w:rsidR="00B67B4E" w:rsidRPr="005D6C72">
        <w:rPr>
          <w:rFonts w:ascii="Times New Roman" w:hAnsi="Times New Roman" w:cs="Times New Roman"/>
          <w:sz w:val="28"/>
          <w:szCs w:val="28"/>
        </w:rPr>
        <w:t>, от общего числа преподавателей и мастеров производственного обучения</w:t>
      </w:r>
      <w:r w:rsidR="002E430E" w:rsidRPr="005D6C72">
        <w:rPr>
          <w:rFonts w:ascii="Times New Roman" w:hAnsi="Times New Roman" w:cs="Times New Roman"/>
          <w:sz w:val="28"/>
          <w:szCs w:val="28"/>
        </w:rPr>
        <w:t>,</w:t>
      </w:r>
      <w:r w:rsidR="00B67B4E" w:rsidRPr="005D6C72">
        <w:rPr>
          <w:rFonts w:ascii="Times New Roman" w:hAnsi="Times New Roman" w:cs="Times New Roman"/>
          <w:sz w:val="28"/>
          <w:szCs w:val="28"/>
        </w:rPr>
        <w:t xml:space="preserve"> составила более 25%;</w:t>
      </w:r>
    </w:p>
    <w:p w14:paraId="316C1C7D" w14:textId="39E7608F" w:rsidR="00B67B4E" w:rsidRPr="005D6C72" w:rsidRDefault="00A52F4C" w:rsidP="00B7185F">
      <w:pPr>
        <w:pStyle w:val="a4"/>
        <w:tabs>
          <w:tab w:val="left" w:pos="993"/>
        </w:tabs>
        <w:spacing w:after="0" w:line="240" w:lineRule="auto"/>
        <w:ind w:left="0" w:firstLine="709"/>
        <w:contextualSpacing w:val="0"/>
        <w:jc w:val="both"/>
        <w:rPr>
          <w:rFonts w:ascii="Times New Roman" w:hAnsi="Times New Roman" w:cs="Times New Roman"/>
          <w:sz w:val="28"/>
          <w:szCs w:val="28"/>
        </w:rPr>
      </w:pPr>
      <w:r w:rsidRPr="005D6C72">
        <w:rPr>
          <w:rFonts w:ascii="Times New Roman" w:hAnsi="Times New Roman" w:cs="Times New Roman"/>
          <w:sz w:val="28"/>
          <w:szCs w:val="28"/>
        </w:rPr>
        <w:t>– в 5 (16,7</w:t>
      </w:r>
      <w:r w:rsidR="00B67B4E" w:rsidRPr="005D6C72">
        <w:rPr>
          <w:rFonts w:ascii="Times New Roman" w:hAnsi="Times New Roman" w:cs="Times New Roman"/>
          <w:sz w:val="28"/>
          <w:szCs w:val="28"/>
        </w:rPr>
        <w:t xml:space="preserve">%) профессиональных образовательных организациях доля преподавателей и мастеров производственного обучения, прошедших повышение квалификации по программам, основанным на опыте </w:t>
      </w:r>
      <w:proofErr w:type="spellStart"/>
      <w:r w:rsidR="00B67B4E" w:rsidRPr="005D6C72">
        <w:rPr>
          <w:rFonts w:ascii="Times New Roman" w:hAnsi="Times New Roman" w:cs="Times New Roman"/>
          <w:sz w:val="28"/>
          <w:szCs w:val="28"/>
        </w:rPr>
        <w:t>WorldSkills</w:t>
      </w:r>
      <w:proofErr w:type="spellEnd"/>
      <w:r w:rsidR="00B67B4E" w:rsidRPr="005D6C72">
        <w:rPr>
          <w:rFonts w:ascii="Times New Roman" w:hAnsi="Times New Roman" w:cs="Times New Roman"/>
          <w:sz w:val="28"/>
          <w:szCs w:val="28"/>
        </w:rPr>
        <w:t>, от общего числа преподавателей и мастеров производственного обучения</w:t>
      </w:r>
      <w:r w:rsidR="002E430E" w:rsidRPr="005D6C72">
        <w:rPr>
          <w:rFonts w:ascii="Times New Roman" w:hAnsi="Times New Roman" w:cs="Times New Roman"/>
          <w:sz w:val="28"/>
          <w:szCs w:val="28"/>
        </w:rPr>
        <w:t>,</w:t>
      </w:r>
      <w:r w:rsidR="00B67B4E" w:rsidRPr="005D6C72">
        <w:rPr>
          <w:rFonts w:ascii="Times New Roman" w:hAnsi="Times New Roman" w:cs="Times New Roman"/>
          <w:sz w:val="28"/>
          <w:szCs w:val="28"/>
        </w:rPr>
        <w:t xml:space="preserve"> составила менее 25%.</w:t>
      </w:r>
    </w:p>
    <w:p w14:paraId="1B8DB82F" w14:textId="64150734" w:rsidR="00B67B4E" w:rsidRPr="005D6C72" w:rsidRDefault="007613D2" w:rsidP="00B7185F">
      <w:pPr>
        <w:pStyle w:val="a4"/>
        <w:tabs>
          <w:tab w:val="left" w:pos="993"/>
        </w:tabs>
        <w:spacing w:after="0" w:line="240" w:lineRule="auto"/>
        <w:ind w:left="0" w:firstLine="709"/>
        <w:contextualSpacing w:val="0"/>
        <w:jc w:val="both"/>
        <w:rPr>
          <w:rFonts w:ascii="Times New Roman" w:hAnsi="Times New Roman" w:cs="Times New Roman"/>
          <w:sz w:val="28"/>
          <w:szCs w:val="28"/>
        </w:rPr>
      </w:pPr>
      <w:r w:rsidRPr="005D6C72">
        <w:rPr>
          <w:rFonts w:ascii="Times New Roman" w:hAnsi="Times New Roman" w:cs="Times New Roman"/>
          <w:sz w:val="28"/>
          <w:szCs w:val="28"/>
        </w:rPr>
        <w:t>В 29 (96,7</w:t>
      </w:r>
      <w:r w:rsidR="00B67B4E" w:rsidRPr="005D6C72">
        <w:rPr>
          <w:rFonts w:ascii="Times New Roman" w:hAnsi="Times New Roman" w:cs="Times New Roman"/>
          <w:sz w:val="28"/>
          <w:szCs w:val="28"/>
        </w:rPr>
        <w:t>%) профессиональных образовательных организациях количество образовательных программ, согласованных предприятиями – социальными партнерами, от общего количества образовательных программ</w:t>
      </w:r>
      <w:r w:rsidR="002E430E" w:rsidRPr="005D6C72">
        <w:rPr>
          <w:rFonts w:ascii="Times New Roman" w:hAnsi="Times New Roman" w:cs="Times New Roman"/>
          <w:sz w:val="28"/>
          <w:szCs w:val="28"/>
        </w:rPr>
        <w:t>,</w:t>
      </w:r>
      <w:r w:rsidR="00B67B4E" w:rsidRPr="005D6C72">
        <w:rPr>
          <w:rFonts w:ascii="Times New Roman" w:hAnsi="Times New Roman" w:cs="Times New Roman"/>
          <w:sz w:val="28"/>
          <w:szCs w:val="28"/>
        </w:rPr>
        <w:t xml:space="preserve"> составило более 3. </w:t>
      </w:r>
    </w:p>
    <w:p w14:paraId="26DFB592" w14:textId="26A37C1B" w:rsidR="00B67B4E" w:rsidRPr="005D6C72" w:rsidRDefault="007613D2" w:rsidP="00B7185F">
      <w:pPr>
        <w:pStyle w:val="a4"/>
        <w:tabs>
          <w:tab w:val="left" w:pos="993"/>
        </w:tabs>
        <w:spacing w:after="0" w:line="240" w:lineRule="auto"/>
        <w:ind w:left="0" w:firstLine="709"/>
        <w:contextualSpacing w:val="0"/>
        <w:jc w:val="both"/>
        <w:rPr>
          <w:rFonts w:ascii="Times New Roman" w:hAnsi="Times New Roman" w:cs="Times New Roman"/>
          <w:sz w:val="28"/>
          <w:szCs w:val="28"/>
        </w:rPr>
      </w:pPr>
      <w:r w:rsidRPr="005D6C72">
        <w:rPr>
          <w:rFonts w:ascii="Times New Roman" w:hAnsi="Times New Roman" w:cs="Times New Roman"/>
          <w:sz w:val="28"/>
          <w:szCs w:val="28"/>
        </w:rPr>
        <w:t>В 10 (33,3</w:t>
      </w:r>
      <w:r w:rsidR="00B67B4E" w:rsidRPr="005D6C72">
        <w:rPr>
          <w:rFonts w:ascii="Times New Roman" w:hAnsi="Times New Roman" w:cs="Times New Roman"/>
          <w:sz w:val="28"/>
          <w:szCs w:val="28"/>
        </w:rPr>
        <w:t>%) профессиональных образовательных организациях доля преподавателей и мастеров производственного обучения, являющихся по основному месту работы сотрудниками предприятий-работодателей по профильной профессии/специальности</w:t>
      </w:r>
      <w:r w:rsidRPr="005D6C72">
        <w:rPr>
          <w:rFonts w:ascii="Times New Roman" w:hAnsi="Times New Roman" w:cs="Times New Roman"/>
          <w:sz w:val="28"/>
          <w:szCs w:val="28"/>
        </w:rPr>
        <w:t>, составила более 25%; в 15</w:t>
      </w:r>
      <w:r w:rsidR="00B67B4E" w:rsidRPr="005D6C72">
        <w:rPr>
          <w:rFonts w:ascii="Times New Roman" w:hAnsi="Times New Roman" w:cs="Times New Roman"/>
          <w:sz w:val="28"/>
          <w:szCs w:val="28"/>
        </w:rPr>
        <w:t xml:space="preserve"> (50%) профессиональных образовательных организациях доля преподавателей и мастеров производственного обучения, являющихся по основному месту работы сотрудниками предприятий-работодателей по профильной профессии/специальности, составила менее 25%.</w:t>
      </w:r>
    </w:p>
    <w:p w14:paraId="6F674C88" w14:textId="5542A480" w:rsidR="00C136D8" w:rsidRPr="005D6C72" w:rsidRDefault="00DD2C8E" w:rsidP="00B7185F">
      <w:pPr>
        <w:pStyle w:val="a4"/>
        <w:tabs>
          <w:tab w:val="left" w:pos="993"/>
        </w:tabs>
        <w:spacing w:after="0" w:line="240" w:lineRule="auto"/>
        <w:ind w:left="0" w:firstLine="709"/>
        <w:contextualSpacing w:val="0"/>
        <w:jc w:val="both"/>
        <w:rPr>
          <w:rFonts w:ascii="Times New Roman" w:hAnsi="Times New Roman" w:cs="Times New Roman"/>
          <w:sz w:val="28"/>
          <w:szCs w:val="28"/>
        </w:rPr>
      </w:pPr>
      <w:r w:rsidRPr="005D6C72">
        <w:rPr>
          <w:rFonts w:ascii="Times New Roman" w:hAnsi="Times New Roman" w:cs="Times New Roman"/>
          <w:sz w:val="28"/>
          <w:szCs w:val="28"/>
        </w:rPr>
        <w:t>В 22</w:t>
      </w:r>
      <w:r w:rsidR="00B67B4E" w:rsidRPr="005D6C72">
        <w:rPr>
          <w:rFonts w:ascii="Times New Roman" w:hAnsi="Times New Roman" w:cs="Times New Roman"/>
          <w:sz w:val="28"/>
          <w:szCs w:val="28"/>
        </w:rPr>
        <w:t xml:space="preserve"> (</w:t>
      </w:r>
      <w:r w:rsidRPr="005D6C72">
        <w:rPr>
          <w:rFonts w:ascii="Times New Roman" w:hAnsi="Times New Roman" w:cs="Times New Roman"/>
          <w:sz w:val="28"/>
          <w:szCs w:val="28"/>
        </w:rPr>
        <w:t>73,3</w:t>
      </w:r>
      <w:r w:rsidR="00175948" w:rsidRPr="005D6C72">
        <w:rPr>
          <w:rFonts w:ascii="Times New Roman" w:hAnsi="Times New Roman" w:cs="Times New Roman"/>
          <w:sz w:val="28"/>
          <w:szCs w:val="28"/>
        </w:rPr>
        <w:t>%</w:t>
      </w:r>
      <w:r w:rsidR="00B67B4E" w:rsidRPr="005D6C72">
        <w:rPr>
          <w:rFonts w:ascii="Times New Roman" w:hAnsi="Times New Roman" w:cs="Times New Roman"/>
          <w:sz w:val="28"/>
          <w:szCs w:val="28"/>
        </w:rPr>
        <w:t>)</w:t>
      </w:r>
      <w:r w:rsidR="00175948" w:rsidRPr="005D6C72">
        <w:rPr>
          <w:rFonts w:ascii="Times New Roman" w:hAnsi="Times New Roman" w:cs="Times New Roman"/>
          <w:sz w:val="28"/>
          <w:szCs w:val="28"/>
        </w:rPr>
        <w:t xml:space="preserve"> профессиональных образовательных организациях д</w:t>
      </w:r>
      <w:r w:rsidR="00B67B4E" w:rsidRPr="005D6C72">
        <w:rPr>
          <w:rFonts w:ascii="Times New Roman" w:hAnsi="Times New Roman" w:cs="Times New Roman"/>
          <w:sz w:val="28"/>
          <w:szCs w:val="28"/>
        </w:rPr>
        <w:t>оля занятых выпускников</w:t>
      </w:r>
      <w:r w:rsidR="007F0497" w:rsidRPr="005D6C72">
        <w:rPr>
          <w:rFonts w:ascii="Times New Roman" w:hAnsi="Times New Roman" w:cs="Times New Roman"/>
          <w:sz w:val="28"/>
          <w:szCs w:val="28"/>
        </w:rPr>
        <w:t xml:space="preserve"> составила более 8</w:t>
      </w:r>
      <w:r w:rsidRPr="005D6C72">
        <w:rPr>
          <w:rFonts w:ascii="Times New Roman" w:hAnsi="Times New Roman" w:cs="Times New Roman"/>
          <w:sz w:val="28"/>
          <w:szCs w:val="28"/>
        </w:rPr>
        <w:t>5%; в 8 (26,7</w:t>
      </w:r>
      <w:r w:rsidR="00175948" w:rsidRPr="005D6C72">
        <w:rPr>
          <w:rFonts w:ascii="Times New Roman" w:hAnsi="Times New Roman" w:cs="Times New Roman"/>
          <w:sz w:val="28"/>
          <w:szCs w:val="28"/>
        </w:rPr>
        <w:t>%) профессиональных образовательных организациях доля занятых выпускников</w:t>
      </w:r>
      <w:r w:rsidR="007F0497" w:rsidRPr="005D6C72">
        <w:rPr>
          <w:rFonts w:ascii="Times New Roman" w:hAnsi="Times New Roman" w:cs="Times New Roman"/>
          <w:sz w:val="28"/>
          <w:szCs w:val="28"/>
        </w:rPr>
        <w:t xml:space="preserve"> составила менее 8</w:t>
      </w:r>
      <w:r w:rsidR="00175948" w:rsidRPr="005D6C72">
        <w:rPr>
          <w:rFonts w:ascii="Times New Roman" w:hAnsi="Times New Roman" w:cs="Times New Roman"/>
          <w:sz w:val="28"/>
          <w:szCs w:val="28"/>
        </w:rPr>
        <w:t>5%.</w:t>
      </w:r>
    </w:p>
    <w:p w14:paraId="58F627FA" w14:textId="14319A77" w:rsidR="00C136D8" w:rsidRPr="005D6C72" w:rsidRDefault="00DD2C8E" w:rsidP="00B7185F">
      <w:pPr>
        <w:pStyle w:val="a4"/>
        <w:tabs>
          <w:tab w:val="left" w:pos="993"/>
        </w:tabs>
        <w:spacing w:after="0" w:line="240" w:lineRule="auto"/>
        <w:ind w:left="0" w:firstLine="709"/>
        <w:contextualSpacing w:val="0"/>
        <w:jc w:val="both"/>
        <w:rPr>
          <w:rFonts w:ascii="Times New Roman" w:hAnsi="Times New Roman" w:cs="Times New Roman"/>
          <w:sz w:val="28"/>
          <w:szCs w:val="28"/>
        </w:rPr>
      </w:pPr>
      <w:r w:rsidRPr="005D6C72">
        <w:rPr>
          <w:rFonts w:ascii="Times New Roman" w:hAnsi="Times New Roman" w:cs="Times New Roman"/>
          <w:sz w:val="28"/>
          <w:szCs w:val="28"/>
        </w:rPr>
        <w:t xml:space="preserve">В 30 </w:t>
      </w:r>
      <w:r w:rsidR="007F0497" w:rsidRPr="005D6C72">
        <w:rPr>
          <w:rFonts w:ascii="Times New Roman" w:hAnsi="Times New Roman" w:cs="Times New Roman"/>
          <w:sz w:val="28"/>
          <w:szCs w:val="28"/>
        </w:rPr>
        <w:t>(100%) профессиональных образовательных организациях имеются</w:t>
      </w:r>
      <w:r w:rsidRPr="005D6C72">
        <w:rPr>
          <w:rFonts w:ascii="Times New Roman" w:hAnsi="Times New Roman" w:cs="Times New Roman"/>
          <w:sz w:val="28"/>
          <w:szCs w:val="28"/>
        </w:rPr>
        <w:t xml:space="preserve"> </w:t>
      </w:r>
      <w:r w:rsidR="007F0497" w:rsidRPr="005D6C72">
        <w:rPr>
          <w:rFonts w:ascii="Times New Roman" w:hAnsi="Times New Roman" w:cs="Times New Roman"/>
          <w:sz w:val="28"/>
          <w:szCs w:val="28"/>
        </w:rPr>
        <w:t>центры содействия в трудоустройстве.</w:t>
      </w:r>
    </w:p>
    <w:p w14:paraId="45E9DFA2" w14:textId="168A14D7" w:rsidR="00C136D8" w:rsidRPr="005D6C72" w:rsidRDefault="003B76D7" w:rsidP="00B7185F">
      <w:pPr>
        <w:pStyle w:val="a4"/>
        <w:tabs>
          <w:tab w:val="left" w:pos="993"/>
        </w:tabs>
        <w:spacing w:after="0" w:line="240" w:lineRule="auto"/>
        <w:ind w:left="0" w:firstLine="709"/>
        <w:contextualSpacing w:val="0"/>
        <w:jc w:val="both"/>
        <w:rPr>
          <w:rFonts w:ascii="Times New Roman" w:hAnsi="Times New Roman" w:cs="Times New Roman"/>
          <w:sz w:val="28"/>
          <w:szCs w:val="28"/>
        </w:rPr>
      </w:pPr>
      <w:r w:rsidRPr="005D6C72">
        <w:rPr>
          <w:rFonts w:ascii="Times New Roman" w:hAnsi="Times New Roman" w:cs="Times New Roman"/>
          <w:sz w:val="28"/>
          <w:szCs w:val="28"/>
        </w:rPr>
        <w:t>В 21</w:t>
      </w:r>
      <w:r w:rsidR="007F0497" w:rsidRPr="005D6C72">
        <w:rPr>
          <w:rFonts w:ascii="Times New Roman" w:hAnsi="Times New Roman" w:cs="Times New Roman"/>
          <w:sz w:val="28"/>
          <w:szCs w:val="28"/>
        </w:rPr>
        <w:t xml:space="preserve"> (</w:t>
      </w:r>
      <w:r w:rsidRPr="005D6C72">
        <w:rPr>
          <w:rFonts w:ascii="Times New Roman" w:hAnsi="Times New Roman" w:cs="Times New Roman"/>
          <w:sz w:val="28"/>
          <w:szCs w:val="28"/>
        </w:rPr>
        <w:t>70</w:t>
      </w:r>
      <w:r w:rsidR="006E5FC3" w:rsidRPr="005D6C72">
        <w:rPr>
          <w:rFonts w:ascii="Times New Roman" w:hAnsi="Times New Roman" w:cs="Times New Roman"/>
          <w:sz w:val="28"/>
          <w:szCs w:val="28"/>
        </w:rPr>
        <w:t>%</w:t>
      </w:r>
      <w:r w:rsidR="007F0497" w:rsidRPr="005D6C72">
        <w:rPr>
          <w:rFonts w:ascii="Times New Roman" w:hAnsi="Times New Roman" w:cs="Times New Roman"/>
          <w:sz w:val="28"/>
          <w:szCs w:val="28"/>
        </w:rPr>
        <w:t>)</w:t>
      </w:r>
      <w:r w:rsidRPr="005D6C72">
        <w:rPr>
          <w:rFonts w:ascii="Times New Roman" w:hAnsi="Times New Roman" w:cs="Times New Roman"/>
          <w:sz w:val="28"/>
          <w:szCs w:val="28"/>
        </w:rPr>
        <w:t xml:space="preserve"> профессиональной образовательной организации</w:t>
      </w:r>
      <w:r w:rsidR="006E5FC3" w:rsidRPr="005D6C72">
        <w:rPr>
          <w:rFonts w:ascii="Times New Roman" w:hAnsi="Times New Roman" w:cs="Times New Roman"/>
          <w:sz w:val="28"/>
          <w:szCs w:val="28"/>
        </w:rPr>
        <w:t xml:space="preserve"> д</w:t>
      </w:r>
      <w:r w:rsidR="007F0497" w:rsidRPr="005D6C72">
        <w:rPr>
          <w:rFonts w:ascii="Times New Roman" w:hAnsi="Times New Roman" w:cs="Times New Roman"/>
          <w:sz w:val="28"/>
          <w:szCs w:val="28"/>
        </w:rPr>
        <w:t xml:space="preserve">оля обучающихся ПОО, которые трудоустроились на базовые предприятия или </w:t>
      </w:r>
      <w:r w:rsidR="007F0497" w:rsidRPr="005D6C72">
        <w:rPr>
          <w:rFonts w:ascii="Times New Roman" w:hAnsi="Times New Roman" w:cs="Times New Roman"/>
          <w:sz w:val="28"/>
          <w:szCs w:val="28"/>
        </w:rPr>
        <w:lastRenderedPageBreak/>
        <w:t>предприятия - партнеры после окончания ПОО</w:t>
      </w:r>
      <w:r w:rsidRPr="005D6C72">
        <w:rPr>
          <w:rFonts w:ascii="Times New Roman" w:hAnsi="Times New Roman" w:cs="Times New Roman"/>
          <w:sz w:val="28"/>
          <w:szCs w:val="28"/>
        </w:rPr>
        <w:t>, составила более 15%; в 8 (26,7</w:t>
      </w:r>
      <w:r w:rsidR="006E5FC3" w:rsidRPr="005D6C72">
        <w:rPr>
          <w:rFonts w:ascii="Times New Roman" w:hAnsi="Times New Roman" w:cs="Times New Roman"/>
          <w:sz w:val="28"/>
          <w:szCs w:val="28"/>
        </w:rPr>
        <w:t>%) профессиональных образовательных организациях доля обучающихся ПОО, которые трудоустроились на базовые предприятия или предприятия - партнеры после окончания ПОО, составила менее 15%.</w:t>
      </w:r>
    </w:p>
    <w:p w14:paraId="73CB8A68" w14:textId="1A058DFC" w:rsidR="00C136D8" w:rsidRPr="005D6C72" w:rsidRDefault="003B76D7" w:rsidP="00B7185F">
      <w:pPr>
        <w:pStyle w:val="a4"/>
        <w:tabs>
          <w:tab w:val="left" w:pos="993"/>
        </w:tabs>
        <w:spacing w:after="0" w:line="240" w:lineRule="auto"/>
        <w:ind w:left="0" w:firstLine="709"/>
        <w:contextualSpacing w:val="0"/>
        <w:jc w:val="both"/>
        <w:rPr>
          <w:rFonts w:ascii="Times New Roman" w:hAnsi="Times New Roman" w:cs="Times New Roman"/>
          <w:sz w:val="28"/>
          <w:szCs w:val="28"/>
        </w:rPr>
      </w:pPr>
      <w:r w:rsidRPr="005D6C72">
        <w:rPr>
          <w:rFonts w:ascii="Times New Roman" w:hAnsi="Times New Roman" w:cs="Times New Roman"/>
          <w:sz w:val="28"/>
          <w:szCs w:val="28"/>
        </w:rPr>
        <w:t>В 18 (60</w:t>
      </w:r>
      <w:r w:rsidR="006E5FC3" w:rsidRPr="005D6C72">
        <w:rPr>
          <w:rFonts w:ascii="Times New Roman" w:hAnsi="Times New Roman" w:cs="Times New Roman"/>
          <w:sz w:val="28"/>
          <w:szCs w:val="28"/>
        </w:rPr>
        <w:t>%) профессиональных образовательных организациях имеются заключенные четырехсторонние соглашения, целевые договоры на обучение.</w:t>
      </w:r>
    </w:p>
    <w:p w14:paraId="66901D9A" w14:textId="47E6031B" w:rsidR="00C136D8" w:rsidRPr="005D6C72" w:rsidRDefault="003B76D7" w:rsidP="00B7185F">
      <w:pPr>
        <w:pStyle w:val="a4"/>
        <w:tabs>
          <w:tab w:val="left" w:pos="993"/>
        </w:tabs>
        <w:spacing w:after="0" w:line="240" w:lineRule="auto"/>
        <w:ind w:left="0" w:firstLine="709"/>
        <w:contextualSpacing w:val="0"/>
        <w:jc w:val="both"/>
        <w:rPr>
          <w:rFonts w:ascii="Times New Roman" w:hAnsi="Times New Roman" w:cs="Times New Roman"/>
          <w:sz w:val="28"/>
          <w:szCs w:val="28"/>
        </w:rPr>
      </w:pPr>
      <w:r w:rsidRPr="005D6C72">
        <w:rPr>
          <w:rFonts w:ascii="Times New Roman" w:hAnsi="Times New Roman" w:cs="Times New Roman"/>
          <w:sz w:val="28"/>
          <w:szCs w:val="28"/>
        </w:rPr>
        <w:t>В 30</w:t>
      </w:r>
      <w:r w:rsidR="006E5FC3" w:rsidRPr="005D6C72">
        <w:rPr>
          <w:rFonts w:ascii="Times New Roman" w:hAnsi="Times New Roman" w:cs="Times New Roman"/>
          <w:sz w:val="28"/>
          <w:szCs w:val="28"/>
        </w:rPr>
        <w:t xml:space="preserve"> (100%) профессиональных образовательных организациях доля выпускников, охваченных мероприятиями по содействию в трудоустройстве, от общего количества выпускников составила более 85%.</w:t>
      </w:r>
    </w:p>
    <w:p w14:paraId="748FB874" w14:textId="0D6C9575" w:rsidR="00C136D8" w:rsidRPr="005D6C72" w:rsidRDefault="003B76D7" w:rsidP="00B7185F">
      <w:pPr>
        <w:pStyle w:val="a4"/>
        <w:tabs>
          <w:tab w:val="left" w:pos="993"/>
        </w:tabs>
        <w:spacing w:after="0" w:line="240" w:lineRule="auto"/>
        <w:ind w:left="0" w:firstLine="709"/>
        <w:contextualSpacing w:val="0"/>
        <w:jc w:val="both"/>
        <w:rPr>
          <w:rFonts w:ascii="Times New Roman" w:hAnsi="Times New Roman" w:cs="Times New Roman"/>
          <w:sz w:val="28"/>
          <w:szCs w:val="28"/>
        </w:rPr>
      </w:pPr>
      <w:r w:rsidRPr="005D6C72">
        <w:rPr>
          <w:rFonts w:ascii="Times New Roman" w:hAnsi="Times New Roman" w:cs="Times New Roman"/>
          <w:sz w:val="28"/>
          <w:szCs w:val="28"/>
        </w:rPr>
        <w:t>В 27 (90</w:t>
      </w:r>
      <w:r w:rsidR="006E5FC3" w:rsidRPr="005D6C72">
        <w:rPr>
          <w:rFonts w:ascii="Times New Roman" w:hAnsi="Times New Roman" w:cs="Times New Roman"/>
          <w:sz w:val="28"/>
          <w:szCs w:val="28"/>
        </w:rPr>
        <w:t xml:space="preserve">%) профессиональных образовательных организациях доля обучающихся,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организации составила </w:t>
      </w:r>
      <w:r w:rsidRPr="005D6C72">
        <w:rPr>
          <w:rFonts w:ascii="Times New Roman" w:hAnsi="Times New Roman" w:cs="Times New Roman"/>
          <w:sz w:val="28"/>
          <w:szCs w:val="28"/>
        </w:rPr>
        <w:t>83,9%; в 2 (6,7</w:t>
      </w:r>
      <w:r w:rsidR="00480E62" w:rsidRPr="005D6C72">
        <w:rPr>
          <w:rFonts w:ascii="Times New Roman" w:hAnsi="Times New Roman" w:cs="Times New Roman"/>
          <w:sz w:val="28"/>
          <w:szCs w:val="28"/>
        </w:rPr>
        <w:t>%) профессиональных организациях доля обучающихся,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организации</w:t>
      </w:r>
      <w:r w:rsidR="002E430E" w:rsidRPr="005D6C72">
        <w:rPr>
          <w:rFonts w:ascii="Times New Roman" w:hAnsi="Times New Roman" w:cs="Times New Roman"/>
          <w:sz w:val="28"/>
          <w:szCs w:val="28"/>
        </w:rPr>
        <w:t>,</w:t>
      </w:r>
      <w:r w:rsidR="00480E62" w:rsidRPr="005D6C72">
        <w:rPr>
          <w:rFonts w:ascii="Times New Roman" w:hAnsi="Times New Roman" w:cs="Times New Roman"/>
          <w:sz w:val="28"/>
          <w:szCs w:val="28"/>
        </w:rPr>
        <w:t xml:space="preserve"> составила 83,9%.</w:t>
      </w:r>
    </w:p>
    <w:p w14:paraId="59E93871" w14:textId="466DAE06" w:rsidR="00C136D8" w:rsidRPr="005D6C72" w:rsidRDefault="00DE25A1" w:rsidP="00B7185F">
      <w:pPr>
        <w:pStyle w:val="a4"/>
        <w:tabs>
          <w:tab w:val="left" w:pos="993"/>
        </w:tabs>
        <w:spacing w:after="0" w:line="240" w:lineRule="auto"/>
        <w:ind w:left="0" w:firstLine="709"/>
        <w:contextualSpacing w:val="0"/>
        <w:jc w:val="both"/>
        <w:rPr>
          <w:rFonts w:ascii="Times New Roman" w:hAnsi="Times New Roman" w:cs="Times New Roman"/>
          <w:sz w:val="28"/>
          <w:szCs w:val="28"/>
        </w:rPr>
      </w:pPr>
      <w:r w:rsidRPr="005D6C72">
        <w:rPr>
          <w:rFonts w:ascii="Times New Roman" w:hAnsi="Times New Roman" w:cs="Times New Roman"/>
          <w:sz w:val="28"/>
          <w:szCs w:val="28"/>
        </w:rPr>
        <w:t>В 30</w:t>
      </w:r>
      <w:r w:rsidR="00480E62" w:rsidRPr="005D6C72">
        <w:rPr>
          <w:rFonts w:ascii="Times New Roman" w:hAnsi="Times New Roman" w:cs="Times New Roman"/>
          <w:sz w:val="28"/>
          <w:szCs w:val="28"/>
        </w:rPr>
        <w:t xml:space="preserve"> (100%) профессиональных образовательных организациях ведутся информационные системы </w:t>
      </w:r>
      <w:proofErr w:type="spellStart"/>
      <w:r w:rsidR="00480E62" w:rsidRPr="005D6C72">
        <w:rPr>
          <w:rFonts w:ascii="Times New Roman" w:hAnsi="Times New Roman" w:cs="Times New Roman"/>
          <w:sz w:val="28"/>
          <w:szCs w:val="28"/>
        </w:rPr>
        <w:t>Рособрнадзора</w:t>
      </w:r>
      <w:proofErr w:type="spellEnd"/>
      <w:r w:rsidR="00480E62" w:rsidRPr="005D6C72">
        <w:rPr>
          <w:rFonts w:ascii="Times New Roman" w:hAnsi="Times New Roman" w:cs="Times New Roman"/>
          <w:sz w:val="28"/>
          <w:szCs w:val="28"/>
        </w:rPr>
        <w:t>.</w:t>
      </w:r>
    </w:p>
    <w:p w14:paraId="47383120" w14:textId="4D6D8DCA" w:rsidR="00480E62" w:rsidRPr="005D6C72" w:rsidRDefault="00DE25A1" w:rsidP="00B7185F">
      <w:pPr>
        <w:pStyle w:val="a4"/>
        <w:tabs>
          <w:tab w:val="left" w:pos="993"/>
        </w:tabs>
        <w:spacing w:after="0" w:line="240" w:lineRule="auto"/>
        <w:ind w:left="0" w:firstLine="709"/>
        <w:contextualSpacing w:val="0"/>
        <w:jc w:val="both"/>
        <w:rPr>
          <w:rFonts w:ascii="Times New Roman" w:hAnsi="Times New Roman" w:cs="Times New Roman"/>
          <w:sz w:val="28"/>
          <w:szCs w:val="28"/>
        </w:rPr>
      </w:pPr>
      <w:r w:rsidRPr="005D6C72">
        <w:rPr>
          <w:rFonts w:ascii="Times New Roman" w:hAnsi="Times New Roman" w:cs="Times New Roman"/>
          <w:sz w:val="28"/>
          <w:szCs w:val="28"/>
        </w:rPr>
        <w:t>В 30</w:t>
      </w:r>
      <w:r w:rsidR="00480E62" w:rsidRPr="005D6C72">
        <w:rPr>
          <w:rFonts w:ascii="Times New Roman" w:hAnsi="Times New Roman" w:cs="Times New Roman"/>
          <w:sz w:val="28"/>
          <w:szCs w:val="28"/>
        </w:rPr>
        <w:t xml:space="preserve"> (100%) профессиональных образовательных организациях доля своевременно выполненных поручений и протокольных решений министерства образования Кировской области составила 100%.</w:t>
      </w:r>
    </w:p>
    <w:p w14:paraId="7EE564BB" w14:textId="77777777" w:rsidR="00B7185F" w:rsidRPr="005D6C72" w:rsidRDefault="00B7185F" w:rsidP="00B7185F">
      <w:pPr>
        <w:pStyle w:val="a4"/>
        <w:tabs>
          <w:tab w:val="left" w:pos="993"/>
        </w:tabs>
        <w:spacing w:after="0" w:line="240" w:lineRule="auto"/>
        <w:ind w:left="0" w:firstLine="709"/>
        <w:contextualSpacing w:val="0"/>
        <w:jc w:val="both"/>
        <w:rPr>
          <w:rFonts w:ascii="Times New Roman" w:hAnsi="Times New Roman" w:cs="Times New Roman"/>
          <w:sz w:val="28"/>
          <w:szCs w:val="28"/>
        </w:rPr>
      </w:pPr>
    </w:p>
    <w:p w14:paraId="51C16FEA" w14:textId="77777777" w:rsidR="00480E62" w:rsidRPr="005D6C72" w:rsidRDefault="00480E62" w:rsidP="00B7185F">
      <w:pPr>
        <w:pStyle w:val="a4"/>
        <w:tabs>
          <w:tab w:val="left" w:pos="993"/>
        </w:tabs>
        <w:spacing w:after="0" w:line="240" w:lineRule="auto"/>
        <w:ind w:left="0" w:firstLine="709"/>
        <w:contextualSpacing w:val="0"/>
        <w:jc w:val="both"/>
        <w:rPr>
          <w:rFonts w:ascii="Times New Roman" w:hAnsi="Times New Roman" w:cs="Times New Roman"/>
          <w:b/>
          <w:sz w:val="28"/>
          <w:szCs w:val="28"/>
        </w:rPr>
      </w:pPr>
      <w:r w:rsidRPr="005D6C72">
        <w:rPr>
          <w:rFonts w:ascii="Times New Roman" w:hAnsi="Times New Roman" w:cs="Times New Roman"/>
          <w:b/>
          <w:sz w:val="28"/>
          <w:szCs w:val="28"/>
        </w:rPr>
        <w:t>Критерий 2. Результаты обучения (на основе объективных данных и с учетом контекстных характеристик ОО)</w:t>
      </w:r>
    </w:p>
    <w:p w14:paraId="04EF554E" w14:textId="76371F1F" w:rsidR="00480E62" w:rsidRPr="005D6C72" w:rsidRDefault="00390C61" w:rsidP="00B7185F">
      <w:pPr>
        <w:pStyle w:val="a4"/>
        <w:tabs>
          <w:tab w:val="left" w:pos="993"/>
        </w:tabs>
        <w:spacing w:after="0" w:line="240" w:lineRule="auto"/>
        <w:ind w:left="0" w:firstLine="709"/>
        <w:contextualSpacing w:val="0"/>
        <w:jc w:val="both"/>
        <w:rPr>
          <w:rFonts w:ascii="Times New Roman" w:hAnsi="Times New Roman" w:cs="Times New Roman"/>
          <w:sz w:val="28"/>
          <w:szCs w:val="28"/>
        </w:rPr>
      </w:pPr>
      <w:r w:rsidRPr="005D6C72">
        <w:rPr>
          <w:rFonts w:ascii="Times New Roman" w:hAnsi="Times New Roman" w:cs="Times New Roman"/>
          <w:sz w:val="28"/>
          <w:szCs w:val="28"/>
        </w:rPr>
        <w:t>В 28 (93</w:t>
      </w:r>
      <w:r w:rsidR="00480E62" w:rsidRPr="005D6C72">
        <w:rPr>
          <w:rFonts w:ascii="Times New Roman" w:hAnsi="Times New Roman" w:cs="Times New Roman"/>
          <w:sz w:val="28"/>
          <w:szCs w:val="28"/>
        </w:rPr>
        <w:t>,</w:t>
      </w:r>
      <w:r w:rsidRPr="005D6C72">
        <w:rPr>
          <w:rFonts w:ascii="Times New Roman" w:hAnsi="Times New Roman" w:cs="Times New Roman"/>
          <w:sz w:val="28"/>
          <w:szCs w:val="28"/>
        </w:rPr>
        <w:t>3</w:t>
      </w:r>
      <w:r w:rsidR="00480E62" w:rsidRPr="005D6C72">
        <w:rPr>
          <w:rFonts w:ascii="Times New Roman" w:hAnsi="Times New Roman" w:cs="Times New Roman"/>
          <w:sz w:val="28"/>
          <w:szCs w:val="28"/>
        </w:rPr>
        <w:t>%) профессиональных образовательных организациях доля обучающихся образовательной организации, освоивших образовательные программы (в том числе адаптированные основные общеобразовательные программы) по итогам предыдущего учебного года</w:t>
      </w:r>
      <w:r w:rsidR="00827EF4" w:rsidRPr="005D6C72">
        <w:rPr>
          <w:rFonts w:ascii="Times New Roman" w:hAnsi="Times New Roman" w:cs="Times New Roman"/>
          <w:sz w:val="28"/>
          <w:szCs w:val="28"/>
        </w:rPr>
        <w:t>,</w:t>
      </w:r>
      <w:r w:rsidR="00480E62" w:rsidRPr="005D6C72">
        <w:rPr>
          <w:rFonts w:ascii="Times New Roman" w:hAnsi="Times New Roman" w:cs="Times New Roman"/>
          <w:sz w:val="28"/>
          <w:szCs w:val="28"/>
        </w:rPr>
        <w:t xml:space="preserve"> составила 100%.</w:t>
      </w:r>
    </w:p>
    <w:p w14:paraId="6CA83706" w14:textId="05CF4B15" w:rsidR="00480E62" w:rsidRPr="005D6C72" w:rsidRDefault="00390C61" w:rsidP="00B7185F">
      <w:pPr>
        <w:pStyle w:val="a4"/>
        <w:tabs>
          <w:tab w:val="left" w:pos="993"/>
        </w:tabs>
        <w:spacing w:after="0" w:line="240" w:lineRule="auto"/>
        <w:ind w:left="0" w:firstLine="709"/>
        <w:contextualSpacing w:val="0"/>
        <w:jc w:val="both"/>
        <w:rPr>
          <w:rFonts w:ascii="Times New Roman" w:eastAsia="Times New Roman" w:hAnsi="Times New Roman" w:cs="Times New Roman"/>
          <w:iCs/>
          <w:spacing w:val="4"/>
          <w:sz w:val="28"/>
          <w:szCs w:val="28"/>
          <w:lang w:eastAsia="ru-RU"/>
        </w:rPr>
      </w:pPr>
      <w:r w:rsidRPr="005D6C72">
        <w:rPr>
          <w:rFonts w:ascii="Times New Roman" w:eastAsia="Times New Roman" w:hAnsi="Times New Roman" w:cs="Times New Roman"/>
          <w:iCs/>
          <w:spacing w:val="4"/>
          <w:sz w:val="28"/>
          <w:szCs w:val="28"/>
          <w:lang w:eastAsia="ru-RU"/>
        </w:rPr>
        <w:t>В 30 (100</w:t>
      </w:r>
      <w:r w:rsidR="00480E62" w:rsidRPr="005D6C72">
        <w:rPr>
          <w:rFonts w:ascii="Times New Roman" w:eastAsia="Times New Roman" w:hAnsi="Times New Roman" w:cs="Times New Roman"/>
          <w:iCs/>
          <w:spacing w:val="4"/>
          <w:sz w:val="28"/>
          <w:szCs w:val="28"/>
          <w:lang w:eastAsia="ru-RU"/>
        </w:rPr>
        <w:t>%) профессиональных образовательных организациях реализуется система отслеживания динамики индивидуальных образовательных результатов обучающихся.</w:t>
      </w:r>
    </w:p>
    <w:p w14:paraId="0C53C909" w14:textId="6988C26D" w:rsidR="00480E62" w:rsidRPr="005D6C72" w:rsidRDefault="00390C61" w:rsidP="00B7185F">
      <w:pPr>
        <w:pStyle w:val="a4"/>
        <w:tabs>
          <w:tab w:val="left" w:pos="993"/>
        </w:tabs>
        <w:spacing w:after="0" w:line="240" w:lineRule="auto"/>
        <w:ind w:left="0" w:firstLine="709"/>
        <w:contextualSpacing w:val="0"/>
        <w:jc w:val="both"/>
        <w:rPr>
          <w:rFonts w:ascii="Times New Roman" w:eastAsia="Times New Roman" w:hAnsi="Times New Roman" w:cs="Times New Roman"/>
          <w:iCs/>
          <w:spacing w:val="4"/>
          <w:sz w:val="28"/>
          <w:szCs w:val="28"/>
          <w:lang w:eastAsia="ru-RU"/>
        </w:rPr>
      </w:pPr>
      <w:r w:rsidRPr="005D6C72">
        <w:rPr>
          <w:rFonts w:ascii="Times New Roman" w:eastAsia="Times New Roman" w:hAnsi="Times New Roman" w:cs="Times New Roman"/>
          <w:iCs/>
          <w:spacing w:val="4"/>
          <w:sz w:val="28"/>
          <w:szCs w:val="28"/>
          <w:lang w:eastAsia="ru-RU"/>
        </w:rPr>
        <w:t>В 30</w:t>
      </w:r>
      <w:r w:rsidR="00480E62" w:rsidRPr="005D6C72">
        <w:rPr>
          <w:rFonts w:ascii="Times New Roman" w:eastAsia="Times New Roman" w:hAnsi="Times New Roman" w:cs="Times New Roman"/>
          <w:iCs/>
          <w:spacing w:val="4"/>
          <w:sz w:val="28"/>
          <w:szCs w:val="28"/>
          <w:lang w:eastAsia="ru-RU"/>
        </w:rPr>
        <w:t xml:space="preserve"> (100%)</w:t>
      </w:r>
      <w:r w:rsidR="00955B02" w:rsidRPr="005D6C72">
        <w:rPr>
          <w:rFonts w:ascii="Times New Roman" w:eastAsia="Times New Roman" w:hAnsi="Times New Roman" w:cs="Times New Roman"/>
          <w:iCs/>
          <w:spacing w:val="4"/>
          <w:sz w:val="28"/>
          <w:szCs w:val="28"/>
          <w:lang w:eastAsia="ru-RU"/>
        </w:rPr>
        <w:t xml:space="preserve"> профессиональных образовательных организациях д</w:t>
      </w:r>
      <w:r w:rsidR="00480E62" w:rsidRPr="005D6C72">
        <w:rPr>
          <w:rFonts w:ascii="Times New Roman" w:eastAsia="Times New Roman" w:hAnsi="Times New Roman" w:cs="Times New Roman"/>
          <w:iCs/>
          <w:spacing w:val="4"/>
          <w:sz w:val="28"/>
          <w:szCs w:val="28"/>
          <w:lang w:eastAsia="ru-RU"/>
        </w:rPr>
        <w:t>оля обучающихся</w:t>
      </w:r>
      <w:r w:rsidR="00480E62" w:rsidRPr="005D6C72">
        <w:rPr>
          <w:rFonts w:ascii="Times New Roman" w:hAnsi="Times New Roman" w:cs="Times New Roman"/>
          <w:iCs/>
          <w:sz w:val="28"/>
          <w:szCs w:val="28"/>
        </w:rPr>
        <w:t xml:space="preserve"> </w:t>
      </w:r>
      <w:r w:rsidR="00480E62" w:rsidRPr="005D6C72">
        <w:rPr>
          <w:rFonts w:ascii="Times New Roman" w:hAnsi="Times New Roman" w:cs="Times New Roman"/>
          <w:sz w:val="28"/>
          <w:szCs w:val="28"/>
        </w:rPr>
        <w:t>образовательной организации, принявших участие</w:t>
      </w:r>
      <w:r w:rsidR="00480E62" w:rsidRPr="005D6C72">
        <w:rPr>
          <w:rFonts w:ascii="Times New Roman" w:eastAsia="Times New Roman" w:hAnsi="Times New Roman" w:cs="Times New Roman"/>
          <w:iCs/>
          <w:spacing w:val="4"/>
          <w:sz w:val="28"/>
          <w:szCs w:val="28"/>
          <w:lang w:eastAsia="ru-RU"/>
        </w:rPr>
        <w:t xml:space="preserve"> в конкурсах, смотрах, олимпиадах регионального уровня и выше</w:t>
      </w:r>
      <w:r w:rsidR="00955B02" w:rsidRPr="005D6C72">
        <w:rPr>
          <w:rFonts w:ascii="Times New Roman" w:eastAsia="Times New Roman" w:hAnsi="Times New Roman" w:cs="Times New Roman"/>
          <w:iCs/>
          <w:spacing w:val="4"/>
          <w:sz w:val="28"/>
          <w:szCs w:val="28"/>
          <w:lang w:eastAsia="ru-RU"/>
        </w:rPr>
        <w:t>, составила 5% и выше.</w:t>
      </w:r>
    </w:p>
    <w:p w14:paraId="05540875" w14:textId="395851A4" w:rsidR="00955B02" w:rsidRPr="005D6C72" w:rsidRDefault="00390C61" w:rsidP="00B7185F">
      <w:pPr>
        <w:pStyle w:val="ac"/>
        <w:tabs>
          <w:tab w:val="left" w:pos="993"/>
        </w:tabs>
        <w:ind w:firstLine="709"/>
        <w:jc w:val="both"/>
        <w:rPr>
          <w:iCs/>
          <w:spacing w:val="4"/>
          <w:sz w:val="28"/>
          <w:szCs w:val="28"/>
        </w:rPr>
      </w:pPr>
      <w:r w:rsidRPr="005D6C72">
        <w:rPr>
          <w:iCs/>
          <w:spacing w:val="4"/>
          <w:sz w:val="28"/>
          <w:szCs w:val="28"/>
        </w:rPr>
        <w:t>В 30</w:t>
      </w:r>
      <w:r w:rsidR="00955B02" w:rsidRPr="005D6C72">
        <w:rPr>
          <w:iCs/>
          <w:spacing w:val="4"/>
          <w:sz w:val="28"/>
          <w:szCs w:val="28"/>
        </w:rPr>
        <w:t xml:space="preserve"> (100%) профессиональных образовательных организациях доля выпускников</w:t>
      </w:r>
      <w:r w:rsidR="00955B02" w:rsidRPr="005D6C72">
        <w:rPr>
          <w:iCs/>
          <w:sz w:val="28"/>
          <w:szCs w:val="28"/>
        </w:rPr>
        <w:t xml:space="preserve"> </w:t>
      </w:r>
      <w:r w:rsidR="00955B02" w:rsidRPr="005D6C72">
        <w:rPr>
          <w:sz w:val="28"/>
          <w:szCs w:val="28"/>
        </w:rPr>
        <w:t>образовательной организации</w:t>
      </w:r>
      <w:r w:rsidR="00955B02" w:rsidRPr="005D6C72">
        <w:rPr>
          <w:iCs/>
          <w:spacing w:val="4"/>
          <w:sz w:val="28"/>
          <w:szCs w:val="28"/>
        </w:rPr>
        <w:t>, успешно прошедших государственную итоговую аттестацию, составила 100%.</w:t>
      </w:r>
    </w:p>
    <w:p w14:paraId="03D52E19" w14:textId="39338777" w:rsidR="00955B02" w:rsidRPr="005D6C72" w:rsidRDefault="00390C61" w:rsidP="00B7185F">
      <w:pPr>
        <w:pStyle w:val="ac"/>
        <w:tabs>
          <w:tab w:val="left" w:pos="993"/>
        </w:tabs>
        <w:ind w:firstLine="709"/>
        <w:jc w:val="both"/>
        <w:rPr>
          <w:iCs/>
          <w:sz w:val="28"/>
          <w:szCs w:val="28"/>
        </w:rPr>
      </w:pPr>
      <w:r w:rsidRPr="005D6C72">
        <w:rPr>
          <w:iCs/>
          <w:sz w:val="28"/>
          <w:szCs w:val="28"/>
        </w:rPr>
        <w:t>В 11 (36,7</w:t>
      </w:r>
      <w:r w:rsidR="00955B02" w:rsidRPr="005D6C72">
        <w:rPr>
          <w:iCs/>
          <w:sz w:val="28"/>
          <w:szCs w:val="28"/>
        </w:rPr>
        <w:t>%) профессиональных образовательных организациях доля обучающихся профессиональной образовательной организации с высоким уровнем общеобразовательной подготовки составила бол</w:t>
      </w:r>
      <w:r w:rsidRPr="005D6C72">
        <w:rPr>
          <w:iCs/>
          <w:sz w:val="28"/>
          <w:szCs w:val="28"/>
        </w:rPr>
        <w:t>ее 50%; в 10 (33,3</w:t>
      </w:r>
      <w:r w:rsidR="00955B02" w:rsidRPr="005D6C72">
        <w:rPr>
          <w:iCs/>
          <w:sz w:val="28"/>
          <w:szCs w:val="28"/>
        </w:rPr>
        <w:t xml:space="preserve">%) профессиональных образовательных организациях доля обучающихся </w:t>
      </w:r>
      <w:r w:rsidR="00955B02" w:rsidRPr="005D6C72">
        <w:rPr>
          <w:iCs/>
          <w:sz w:val="28"/>
          <w:szCs w:val="28"/>
        </w:rPr>
        <w:lastRenderedPageBreak/>
        <w:t>профессиональной образовательной организации с высоким уровнем общеобразовательной подготовки составила 50%.</w:t>
      </w:r>
    </w:p>
    <w:p w14:paraId="24563466" w14:textId="0F6B1E28" w:rsidR="00955B02" w:rsidRPr="005D6C72" w:rsidRDefault="00E962BE" w:rsidP="00B7185F">
      <w:pPr>
        <w:pStyle w:val="ac"/>
        <w:tabs>
          <w:tab w:val="left" w:pos="993"/>
        </w:tabs>
        <w:ind w:firstLine="709"/>
        <w:jc w:val="both"/>
        <w:rPr>
          <w:iCs/>
          <w:sz w:val="28"/>
          <w:szCs w:val="28"/>
        </w:rPr>
      </w:pPr>
      <w:r w:rsidRPr="005D6C72">
        <w:rPr>
          <w:iCs/>
          <w:sz w:val="28"/>
          <w:szCs w:val="28"/>
        </w:rPr>
        <w:t>В 1 (3,3%) профессиональной образовательной организации</w:t>
      </w:r>
      <w:r w:rsidR="00955B02" w:rsidRPr="005D6C72">
        <w:rPr>
          <w:iCs/>
          <w:sz w:val="28"/>
          <w:szCs w:val="28"/>
        </w:rPr>
        <w:t xml:space="preserve"> количество медалей, полученных на национальном чемпионате «Молодые профессионалы» (</w:t>
      </w:r>
      <w:proofErr w:type="spellStart"/>
      <w:r w:rsidR="00955B02" w:rsidRPr="005D6C72">
        <w:rPr>
          <w:iCs/>
          <w:sz w:val="28"/>
          <w:szCs w:val="28"/>
        </w:rPr>
        <w:t>WorldSkills</w:t>
      </w:r>
      <w:proofErr w:type="spellEnd"/>
      <w:r w:rsidR="00955B02" w:rsidRPr="005D6C72">
        <w:rPr>
          <w:iCs/>
          <w:sz w:val="28"/>
          <w:szCs w:val="28"/>
        </w:rPr>
        <w:t xml:space="preserve"> </w:t>
      </w:r>
      <w:proofErr w:type="spellStart"/>
      <w:r w:rsidR="00955B02" w:rsidRPr="005D6C72">
        <w:rPr>
          <w:iCs/>
          <w:sz w:val="28"/>
          <w:szCs w:val="28"/>
        </w:rPr>
        <w:t>Russia</w:t>
      </w:r>
      <w:proofErr w:type="spellEnd"/>
      <w:r w:rsidR="00955B02" w:rsidRPr="005D6C72">
        <w:rPr>
          <w:iCs/>
          <w:sz w:val="28"/>
          <w:szCs w:val="28"/>
        </w:rPr>
        <w:t xml:space="preserve">), в расчете на 100 студентов в возрасте от 16 лет составило </w:t>
      </w:r>
      <w:r w:rsidRPr="005D6C72">
        <w:rPr>
          <w:iCs/>
          <w:sz w:val="28"/>
          <w:szCs w:val="28"/>
        </w:rPr>
        <w:t>более 0,02; в 5 (16,7%) профессиональных образовательных организациях количество медалей, полученных на национальном чемпионате «Молодые профессионалы» (</w:t>
      </w:r>
      <w:proofErr w:type="spellStart"/>
      <w:r w:rsidRPr="005D6C72">
        <w:rPr>
          <w:iCs/>
          <w:sz w:val="28"/>
          <w:szCs w:val="28"/>
        </w:rPr>
        <w:t>WorldSkills</w:t>
      </w:r>
      <w:proofErr w:type="spellEnd"/>
      <w:r w:rsidRPr="005D6C72">
        <w:rPr>
          <w:iCs/>
          <w:sz w:val="28"/>
          <w:szCs w:val="28"/>
        </w:rPr>
        <w:t xml:space="preserve"> </w:t>
      </w:r>
      <w:proofErr w:type="spellStart"/>
      <w:r w:rsidRPr="005D6C72">
        <w:rPr>
          <w:iCs/>
          <w:sz w:val="28"/>
          <w:szCs w:val="28"/>
        </w:rPr>
        <w:t>Russia</w:t>
      </w:r>
      <w:proofErr w:type="spellEnd"/>
      <w:r w:rsidRPr="005D6C72">
        <w:rPr>
          <w:iCs/>
          <w:sz w:val="28"/>
          <w:szCs w:val="28"/>
        </w:rPr>
        <w:t>), в расчете на 100 студентов в возрасте от 16 лет</w:t>
      </w:r>
      <w:r w:rsidR="00827EF4" w:rsidRPr="005D6C72">
        <w:rPr>
          <w:iCs/>
          <w:sz w:val="28"/>
          <w:szCs w:val="28"/>
        </w:rPr>
        <w:t xml:space="preserve">, составило </w:t>
      </w:r>
      <w:r w:rsidRPr="005D6C72">
        <w:rPr>
          <w:iCs/>
          <w:sz w:val="28"/>
          <w:szCs w:val="28"/>
        </w:rPr>
        <w:t>0,02.</w:t>
      </w:r>
    </w:p>
    <w:p w14:paraId="169252E1" w14:textId="6B654910" w:rsidR="00E02868" w:rsidRPr="005D6C72" w:rsidRDefault="00E962BE" w:rsidP="00B7185F">
      <w:pPr>
        <w:pStyle w:val="ac"/>
        <w:tabs>
          <w:tab w:val="left" w:pos="993"/>
        </w:tabs>
        <w:ind w:firstLine="709"/>
        <w:jc w:val="both"/>
        <w:rPr>
          <w:iCs/>
          <w:sz w:val="28"/>
          <w:szCs w:val="28"/>
        </w:rPr>
      </w:pPr>
      <w:r w:rsidRPr="005D6C72">
        <w:rPr>
          <w:iCs/>
          <w:sz w:val="28"/>
          <w:szCs w:val="28"/>
        </w:rPr>
        <w:t>В 12 (40</w:t>
      </w:r>
      <w:r w:rsidR="00955B02" w:rsidRPr="005D6C72">
        <w:rPr>
          <w:iCs/>
          <w:sz w:val="28"/>
          <w:szCs w:val="28"/>
        </w:rPr>
        <w:t>%) профессиональных образовательных организациях количество медалей, полученных на региональном чемпионате «Молодые профессионалы» (</w:t>
      </w:r>
      <w:proofErr w:type="spellStart"/>
      <w:r w:rsidR="00955B02" w:rsidRPr="005D6C72">
        <w:rPr>
          <w:iCs/>
          <w:sz w:val="28"/>
          <w:szCs w:val="28"/>
        </w:rPr>
        <w:t>WorldSkills</w:t>
      </w:r>
      <w:proofErr w:type="spellEnd"/>
      <w:r w:rsidR="00955B02" w:rsidRPr="005D6C72">
        <w:rPr>
          <w:iCs/>
          <w:sz w:val="28"/>
          <w:szCs w:val="28"/>
        </w:rPr>
        <w:t xml:space="preserve"> </w:t>
      </w:r>
      <w:proofErr w:type="spellStart"/>
      <w:r w:rsidR="00955B02" w:rsidRPr="005D6C72">
        <w:rPr>
          <w:iCs/>
          <w:sz w:val="28"/>
          <w:szCs w:val="28"/>
        </w:rPr>
        <w:t>Russia</w:t>
      </w:r>
      <w:proofErr w:type="spellEnd"/>
      <w:r w:rsidR="00955B02" w:rsidRPr="005D6C72">
        <w:rPr>
          <w:iCs/>
          <w:sz w:val="28"/>
          <w:szCs w:val="28"/>
        </w:rPr>
        <w:t>) в расчете на 100 студентов в возрасте от 16 лет в текущем году</w:t>
      </w:r>
      <w:r w:rsidR="00827EF4" w:rsidRPr="005D6C72">
        <w:rPr>
          <w:iCs/>
          <w:sz w:val="28"/>
          <w:szCs w:val="28"/>
        </w:rPr>
        <w:t>,</w:t>
      </w:r>
      <w:r w:rsidRPr="005D6C72">
        <w:rPr>
          <w:iCs/>
          <w:sz w:val="28"/>
          <w:szCs w:val="28"/>
        </w:rPr>
        <w:t xml:space="preserve"> составило более 0,2; в 4</w:t>
      </w:r>
      <w:r w:rsidR="00955B02" w:rsidRPr="005D6C72">
        <w:rPr>
          <w:iCs/>
          <w:sz w:val="28"/>
          <w:szCs w:val="28"/>
        </w:rPr>
        <w:t xml:space="preserve"> (</w:t>
      </w:r>
      <w:r w:rsidRPr="005D6C72">
        <w:rPr>
          <w:iCs/>
          <w:sz w:val="28"/>
          <w:szCs w:val="28"/>
        </w:rPr>
        <w:t>13,3</w:t>
      </w:r>
      <w:r w:rsidR="00E02868" w:rsidRPr="005D6C72">
        <w:rPr>
          <w:iCs/>
          <w:sz w:val="28"/>
          <w:szCs w:val="28"/>
        </w:rPr>
        <w:t>%</w:t>
      </w:r>
      <w:r w:rsidR="00955B02" w:rsidRPr="005D6C72">
        <w:rPr>
          <w:iCs/>
          <w:sz w:val="28"/>
          <w:szCs w:val="28"/>
        </w:rPr>
        <w:t>)</w:t>
      </w:r>
      <w:r w:rsidR="00E02868" w:rsidRPr="005D6C72">
        <w:rPr>
          <w:iCs/>
          <w:sz w:val="28"/>
          <w:szCs w:val="28"/>
        </w:rPr>
        <w:t xml:space="preserve"> профессиональных образовательных организациях количество медалей, полученных на региональном чемпионате «Молодые профессионалы» (</w:t>
      </w:r>
      <w:proofErr w:type="spellStart"/>
      <w:r w:rsidR="00E02868" w:rsidRPr="005D6C72">
        <w:rPr>
          <w:iCs/>
          <w:sz w:val="28"/>
          <w:szCs w:val="28"/>
        </w:rPr>
        <w:t>WorldSkills</w:t>
      </w:r>
      <w:proofErr w:type="spellEnd"/>
      <w:r w:rsidR="00E02868" w:rsidRPr="005D6C72">
        <w:rPr>
          <w:iCs/>
          <w:sz w:val="28"/>
          <w:szCs w:val="28"/>
        </w:rPr>
        <w:t xml:space="preserve"> </w:t>
      </w:r>
      <w:proofErr w:type="spellStart"/>
      <w:r w:rsidR="00E02868" w:rsidRPr="005D6C72">
        <w:rPr>
          <w:iCs/>
          <w:sz w:val="28"/>
          <w:szCs w:val="28"/>
        </w:rPr>
        <w:t>Russia</w:t>
      </w:r>
      <w:proofErr w:type="spellEnd"/>
      <w:r w:rsidR="00E02868" w:rsidRPr="005D6C72">
        <w:rPr>
          <w:iCs/>
          <w:sz w:val="28"/>
          <w:szCs w:val="28"/>
        </w:rPr>
        <w:t>) в расчете на 100 студентов в возрасте от 16 лет в текущем году</w:t>
      </w:r>
      <w:r w:rsidR="00827EF4" w:rsidRPr="005D6C72">
        <w:rPr>
          <w:iCs/>
          <w:sz w:val="28"/>
          <w:szCs w:val="28"/>
        </w:rPr>
        <w:t>,</w:t>
      </w:r>
      <w:r w:rsidR="00E02868" w:rsidRPr="005D6C72">
        <w:rPr>
          <w:iCs/>
          <w:sz w:val="28"/>
          <w:szCs w:val="28"/>
        </w:rPr>
        <w:t xml:space="preserve"> составило 0,2.</w:t>
      </w:r>
    </w:p>
    <w:p w14:paraId="4DA1E0BF" w14:textId="2ABAC8AD" w:rsidR="00E02868" w:rsidRPr="005D6C72" w:rsidRDefault="00E962BE" w:rsidP="00B7185F">
      <w:pPr>
        <w:pStyle w:val="ac"/>
        <w:tabs>
          <w:tab w:val="left" w:pos="993"/>
        </w:tabs>
        <w:ind w:firstLine="709"/>
        <w:jc w:val="both"/>
        <w:rPr>
          <w:iCs/>
          <w:sz w:val="28"/>
          <w:szCs w:val="28"/>
        </w:rPr>
      </w:pPr>
      <w:r w:rsidRPr="005D6C72">
        <w:rPr>
          <w:iCs/>
          <w:sz w:val="28"/>
          <w:szCs w:val="28"/>
        </w:rPr>
        <w:t>В 2 (6,7</w:t>
      </w:r>
      <w:r w:rsidR="00827EF4" w:rsidRPr="005D6C72">
        <w:rPr>
          <w:iCs/>
          <w:sz w:val="28"/>
          <w:szCs w:val="28"/>
        </w:rPr>
        <w:t>%) профессиональных образовательных организациях</w:t>
      </w:r>
      <w:r w:rsidR="00E02868" w:rsidRPr="005D6C72">
        <w:rPr>
          <w:iCs/>
          <w:sz w:val="28"/>
          <w:szCs w:val="28"/>
        </w:rPr>
        <w:t xml:space="preserve"> количество медалей, полученных на национальном чемпионате профессионального мастерства для лиц с ограниченными возможностями </w:t>
      </w:r>
      <w:proofErr w:type="spellStart"/>
      <w:r w:rsidR="00E02868" w:rsidRPr="005D6C72">
        <w:rPr>
          <w:iCs/>
          <w:sz w:val="28"/>
          <w:szCs w:val="28"/>
        </w:rPr>
        <w:t>Абилимпикс</w:t>
      </w:r>
      <w:proofErr w:type="spellEnd"/>
      <w:r w:rsidR="00E02868" w:rsidRPr="005D6C72">
        <w:rPr>
          <w:iCs/>
          <w:sz w:val="28"/>
          <w:szCs w:val="28"/>
        </w:rPr>
        <w:t xml:space="preserve"> в расчете на 100 студентов с ограниченными возможностями здоровья, инвалидов</w:t>
      </w:r>
      <w:r w:rsidRPr="005D6C72">
        <w:rPr>
          <w:iCs/>
          <w:sz w:val="28"/>
          <w:szCs w:val="28"/>
        </w:rPr>
        <w:t>, составило более 0,16; в 2 (6,7</w:t>
      </w:r>
      <w:r w:rsidR="00E02868" w:rsidRPr="005D6C72">
        <w:rPr>
          <w:iCs/>
          <w:sz w:val="28"/>
          <w:szCs w:val="28"/>
        </w:rPr>
        <w:t xml:space="preserve">%) профессиональных образовательных организациях количество медалей, полученных на национальном чемпионате профессионального мастерства для лиц с ограниченными возможностями </w:t>
      </w:r>
      <w:proofErr w:type="spellStart"/>
      <w:r w:rsidR="00E02868" w:rsidRPr="005D6C72">
        <w:rPr>
          <w:iCs/>
          <w:sz w:val="28"/>
          <w:szCs w:val="28"/>
        </w:rPr>
        <w:t>Абилимпикс</w:t>
      </w:r>
      <w:proofErr w:type="spellEnd"/>
      <w:r w:rsidR="00E02868" w:rsidRPr="005D6C72">
        <w:rPr>
          <w:iCs/>
          <w:sz w:val="28"/>
          <w:szCs w:val="28"/>
        </w:rPr>
        <w:t xml:space="preserve"> в расчете на 100 студентов с ограниченными возможностями здоровья, инвалидов, состави</w:t>
      </w:r>
      <w:r w:rsidR="00A37314" w:rsidRPr="005D6C72">
        <w:rPr>
          <w:iCs/>
          <w:sz w:val="28"/>
          <w:szCs w:val="28"/>
        </w:rPr>
        <w:t>ло 0,16.</w:t>
      </w:r>
    </w:p>
    <w:p w14:paraId="364AC69E" w14:textId="03189191" w:rsidR="00105A5F" w:rsidRPr="005D6C72" w:rsidRDefault="00E962BE" w:rsidP="00B7185F">
      <w:pPr>
        <w:pStyle w:val="ac"/>
        <w:tabs>
          <w:tab w:val="left" w:pos="993"/>
        </w:tabs>
        <w:ind w:firstLine="709"/>
        <w:jc w:val="both"/>
        <w:rPr>
          <w:iCs/>
          <w:sz w:val="28"/>
          <w:szCs w:val="28"/>
        </w:rPr>
      </w:pPr>
      <w:r w:rsidRPr="005D6C72">
        <w:rPr>
          <w:iCs/>
          <w:sz w:val="28"/>
          <w:szCs w:val="28"/>
        </w:rPr>
        <w:t>В 5 (16,7</w:t>
      </w:r>
      <w:r w:rsidR="00E02868" w:rsidRPr="005D6C72">
        <w:rPr>
          <w:iCs/>
          <w:sz w:val="28"/>
          <w:szCs w:val="28"/>
        </w:rPr>
        <w:t xml:space="preserve">%) профессиональных образовательных организациях количество участников регионального чемпионата профессионального мастерства для лиц с ограниченными возможностями </w:t>
      </w:r>
      <w:proofErr w:type="spellStart"/>
      <w:r w:rsidR="00E02868" w:rsidRPr="005D6C72">
        <w:rPr>
          <w:iCs/>
          <w:sz w:val="28"/>
          <w:szCs w:val="28"/>
        </w:rPr>
        <w:t>Абилимпикс</w:t>
      </w:r>
      <w:proofErr w:type="spellEnd"/>
      <w:r w:rsidR="00E02868" w:rsidRPr="005D6C72">
        <w:rPr>
          <w:iCs/>
          <w:sz w:val="28"/>
          <w:szCs w:val="28"/>
        </w:rPr>
        <w:t xml:space="preserve"> в текущем году</w:t>
      </w:r>
      <w:r w:rsidRPr="005D6C72">
        <w:rPr>
          <w:iCs/>
          <w:sz w:val="28"/>
          <w:szCs w:val="28"/>
        </w:rPr>
        <w:t xml:space="preserve"> составило более 3; в 12 (40</w:t>
      </w:r>
      <w:r w:rsidR="00E02868" w:rsidRPr="005D6C72">
        <w:rPr>
          <w:iCs/>
          <w:sz w:val="28"/>
          <w:szCs w:val="28"/>
        </w:rPr>
        <w:t xml:space="preserve">%) профессиональных образовательных организациях количество участников регионального чемпионата профессионального мастерства для лиц с ограниченными возможностями </w:t>
      </w:r>
      <w:proofErr w:type="spellStart"/>
      <w:r w:rsidR="00E02868" w:rsidRPr="005D6C72">
        <w:rPr>
          <w:iCs/>
          <w:sz w:val="28"/>
          <w:szCs w:val="28"/>
        </w:rPr>
        <w:t>Абилимпикс</w:t>
      </w:r>
      <w:proofErr w:type="spellEnd"/>
      <w:r w:rsidR="00E02868" w:rsidRPr="005D6C72">
        <w:rPr>
          <w:iCs/>
          <w:sz w:val="28"/>
          <w:szCs w:val="28"/>
        </w:rPr>
        <w:t xml:space="preserve"> в текущем году</w:t>
      </w:r>
      <w:r w:rsidR="00A37314" w:rsidRPr="005D6C72">
        <w:rPr>
          <w:iCs/>
          <w:sz w:val="28"/>
          <w:szCs w:val="28"/>
        </w:rPr>
        <w:t xml:space="preserve"> составило от 1 до 3.</w:t>
      </w:r>
    </w:p>
    <w:p w14:paraId="6DB25BFC" w14:textId="1416B24C" w:rsidR="00105A5F" w:rsidRPr="005D6C72" w:rsidRDefault="00B400EB" w:rsidP="00B7185F">
      <w:pPr>
        <w:pStyle w:val="ac"/>
        <w:tabs>
          <w:tab w:val="left" w:pos="993"/>
        </w:tabs>
        <w:ind w:firstLine="709"/>
        <w:jc w:val="both"/>
        <w:rPr>
          <w:iCs/>
          <w:sz w:val="28"/>
          <w:szCs w:val="28"/>
        </w:rPr>
      </w:pPr>
      <w:r w:rsidRPr="005D6C72">
        <w:rPr>
          <w:iCs/>
          <w:sz w:val="28"/>
          <w:szCs w:val="28"/>
        </w:rPr>
        <w:t>В 7 (23,4</w:t>
      </w:r>
      <w:r w:rsidR="00105A5F" w:rsidRPr="005D6C72">
        <w:rPr>
          <w:iCs/>
          <w:sz w:val="28"/>
          <w:szCs w:val="28"/>
        </w:rPr>
        <w:t xml:space="preserve">%) профессиональных образовательных организациях количество правонарушений, совершенных несовершеннолетними обучающимися в расчете на 1000 несовершеннолетних обучающихся, составило </w:t>
      </w:r>
      <w:r w:rsidR="00C136D8" w:rsidRPr="005D6C72">
        <w:rPr>
          <w:iCs/>
          <w:sz w:val="28"/>
          <w:szCs w:val="28"/>
        </w:rPr>
        <w:t>менее</w:t>
      </w:r>
      <w:r w:rsidRPr="005D6C72">
        <w:rPr>
          <w:iCs/>
          <w:sz w:val="28"/>
          <w:szCs w:val="28"/>
        </w:rPr>
        <w:t xml:space="preserve"> 2,99; в 3 (10</w:t>
      </w:r>
      <w:r w:rsidR="00CD6367" w:rsidRPr="005D6C72">
        <w:rPr>
          <w:iCs/>
          <w:sz w:val="28"/>
          <w:szCs w:val="28"/>
        </w:rPr>
        <w:t>%)</w:t>
      </w:r>
      <w:r w:rsidR="00105A5F" w:rsidRPr="005D6C72">
        <w:rPr>
          <w:iCs/>
          <w:sz w:val="28"/>
          <w:szCs w:val="28"/>
        </w:rPr>
        <w:t xml:space="preserve"> </w:t>
      </w:r>
      <w:r w:rsidR="00CD6367" w:rsidRPr="005D6C72">
        <w:rPr>
          <w:iCs/>
          <w:sz w:val="28"/>
          <w:szCs w:val="28"/>
        </w:rPr>
        <w:t xml:space="preserve">профессиональных образовательных организациях количество правонарушений, совершенных несовершеннолетними обучающимися в расчете на 1000 несовершеннолетних обучающихся, составило 2,99; в </w:t>
      </w:r>
      <w:r w:rsidRPr="005D6C72">
        <w:rPr>
          <w:iCs/>
          <w:sz w:val="28"/>
          <w:szCs w:val="28"/>
        </w:rPr>
        <w:t>20 (66,7</w:t>
      </w:r>
      <w:r w:rsidR="00CD6367" w:rsidRPr="005D6C72">
        <w:rPr>
          <w:iCs/>
          <w:sz w:val="28"/>
          <w:szCs w:val="28"/>
        </w:rPr>
        <w:t xml:space="preserve">%) профессиональных образовательных организациях количество правонарушений, совершенных несовершеннолетними обучающимися в расчете на 1000 несовершеннолетних обучающихся, составило </w:t>
      </w:r>
      <w:r w:rsidR="00C136D8" w:rsidRPr="005D6C72">
        <w:rPr>
          <w:iCs/>
          <w:sz w:val="28"/>
          <w:szCs w:val="28"/>
        </w:rPr>
        <w:t>более</w:t>
      </w:r>
      <w:r w:rsidR="00CD6367" w:rsidRPr="005D6C72">
        <w:rPr>
          <w:iCs/>
          <w:sz w:val="28"/>
          <w:szCs w:val="28"/>
        </w:rPr>
        <w:t xml:space="preserve"> 2,99.</w:t>
      </w:r>
    </w:p>
    <w:p w14:paraId="36523DB1" w14:textId="1FBB7B19" w:rsidR="00105A5F" w:rsidRPr="005D6C72" w:rsidRDefault="00B400EB" w:rsidP="00B7185F">
      <w:pPr>
        <w:pStyle w:val="ac"/>
        <w:tabs>
          <w:tab w:val="left" w:pos="993"/>
        </w:tabs>
        <w:ind w:firstLine="709"/>
        <w:jc w:val="both"/>
        <w:rPr>
          <w:iCs/>
          <w:sz w:val="28"/>
          <w:szCs w:val="28"/>
        </w:rPr>
      </w:pPr>
      <w:r w:rsidRPr="005D6C72">
        <w:rPr>
          <w:iCs/>
          <w:sz w:val="28"/>
          <w:szCs w:val="28"/>
        </w:rPr>
        <w:t>В 9 (30</w:t>
      </w:r>
      <w:r w:rsidR="00CD6367" w:rsidRPr="005D6C72">
        <w:rPr>
          <w:iCs/>
          <w:sz w:val="28"/>
          <w:szCs w:val="28"/>
        </w:rPr>
        <w:t>%) профессиональных образовательных организациях д</w:t>
      </w:r>
      <w:r w:rsidR="00105A5F" w:rsidRPr="005D6C72">
        <w:rPr>
          <w:iCs/>
          <w:sz w:val="28"/>
          <w:szCs w:val="28"/>
        </w:rPr>
        <w:t xml:space="preserve">оля обучающихся по образовательным программам среднего профессионального </w:t>
      </w:r>
      <w:r w:rsidR="00105A5F" w:rsidRPr="005D6C72">
        <w:rPr>
          <w:iCs/>
          <w:sz w:val="28"/>
          <w:szCs w:val="28"/>
        </w:rPr>
        <w:lastRenderedPageBreak/>
        <w:t>образования, прошедших демонстрационный экзамен в отчетном периоде, от общего количества обучающихся по образовательным программам среднего профессионального образования</w:t>
      </w:r>
      <w:r w:rsidR="00277932" w:rsidRPr="005D6C72">
        <w:rPr>
          <w:iCs/>
          <w:sz w:val="28"/>
          <w:szCs w:val="28"/>
        </w:rPr>
        <w:t>,</w:t>
      </w:r>
      <w:r w:rsidRPr="005D6C72">
        <w:rPr>
          <w:iCs/>
          <w:sz w:val="28"/>
          <w:szCs w:val="28"/>
        </w:rPr>
        <w:t xml:space="preserve"> составила более 25%; в 9 (30</w:t>
      </w:r>
      <w:r w:rsidR="00CD6367" w:rsidRPr="005D6C72">
        <w:rPr>
          <w:iCs/>
          <w:sz w:val="28"/>
          <w:szCs w:val="28"/>
        </w:rPr>
        <w:t>%) профессиональных образовательных организациях доля обучающихся по образовательным программам среднего профессионального образования, прошедших демонстрационный экзамен в отчетном периоде, от общего количества обучающихся по образовательным программам среднего профессионального образования</w:t>
      </w:r>
      <w:r w:rsidR="00277932" w:rsidRPr="005D6C72">
        <w:rPr>
          <w:iCs/>
          <w:sz w:val="28"/>
          <w:szCs w:val="28"/>
        </w:rPr>
        <w:t>,</w:t>
      </w:r>
      <w:r w:rsidR="00CD6367" w:rsidRPr="005D6C72">
        <w:rPr>
          <w:iCs/>
          <w:sz w:val="28"/>
          <w:szCs w:val="28"/>
        </w:rPr>
        <w:t xml:space="preserve"> составила 25%; в </w:t>
      </w:r>
      <w:r w:rsidRPr="005D6C72">
        <w:rPr>
          <w:iCs/>
          <w:sz w:val="28"/>
          <w:szCs w:val="28"/>
        </w:rPr>
        <w:t>12 (40</w:t>
      </w:r>
      <w:r w:rsidR="00CD6367" w:rsidRPr="005D6C72">
        <w:rPr>
          <w:iCs/>
          <w:sz w:val="28"/>
          <w:szCs w:val="28"/>
        </w:rPr>
        <w:t>%) профессиональных образовательных организациях доля обучающихся по образовательным программам среднего профессионального образования, прошедших демонстрационный экзамен в отчетном периоде, от общего количества обучающихся по образовательным программам среднего профессионального образования</w:t>
      </w:r>
      <w:r w:rsidR="00277932" w:rsidRPr="005D6C72">
        <w:rPr>
          <w:iCs/>
          <w:sz w:val="28"/>
          <w:szCs w:val="28"/>
        </w:rPr>
        <w:t>,</w:t>
      </w:r>
      <w:r w:rsidR="00CD6367" w:rsidRPr="005D6C72">
        <w:rPr>
          <w:iCs/>
          <w:sz w:val="28"/>
          <w:szCs w:val="28"/>
        </w:rPr>
        <w:t xml:space="preserve"> составила менее 25%.</w:t>
      </w:r>
    </w:p>
    <w:p w14:paraId="1AF2A5DB" w14:textId="0B950CC4" w:rsidR="0049503B" w:rsidRPr="005D6C72" w:rsidRDefault="00B400EB" w:rsidP="00B7185F">
      <w:pPr>
        <w:pStyle w:val="ac"/>
        <w:tabs>
          <w:tab w:val="left" w:pos="993"/>
        </w:tabs>
        <w:ind w:firstLine="709"/>
        <w:jc w:val="both"/>
        <w:rPr>
          <w:iCs/>
          <w:sz w:val="28"/>
          <w:szCs w:val="28"/>
        </w:rPr>
      </w:pPr>
      <w:r w:rsidRPr="005D6C72">
        <w:rPr>
          <w:iCs/>
          <w:sz w:val="28"/>
          <w:szCs w:val="28"/>
        </w:rPr>
        <w:t>В 13 (43,3</w:t>
      </w:r>
      <w:r w:rsidR="0049503B" w:rsidRPr="005D6C72">
        <w:rPr>
          <w:iCs/>
          <w:sz w:val="28"/>
          <w:szCs w:val="28"/>
        </w:rPr>
        <w:t>%) профессиональных образовательных организациях доля обучающихся по образовательным программам среднего профессионального образования, продемонстрировавших по итогам демонстрационного экзамена уровень, соответствующий национальным или международным стандартам, от общего количества обучающихся по образовательным программам среднего профессионального образования</w:t>
      </w:r>
      <w:r w:rsidR="00277932" w:rsidRPr="005D6C72">
        <w:rPr>
          <w:iCs/>
          <w:sz w:val="28"/>
          <w:szCs w:val="28"/>
        </w:rPr>
        <w:t>,</w:t>
      </w:r>
      <w:r w:rsidRPr="005D6C72">
        <w:rPr>
          <w:iCs/>
          <w:sz w:val="28"/>
          <w:szCs w:val="28"/>
        </w:rPr>
        <w:t xml:space="preserve"> составила более 85%; в 8 (26,7</w:t>
      </w:r>
      <w:r w:rsidR="0049503B" w:rsidRPr="005D6C72">
        <w:rPr>
          <w:iCs/>
          <w:sz w:val="28"/>
          <w:szCs w:val="28"/>
        </w:rPr>
        <w:t>%) профессиональных образовательных организациях доля обучающихся по образовательным программам среднего профессионального образования, продемонстрировавших по итогам демонстрационного экзамена уровень, соответствующий национальным или международным стандартам, от общего количества обучающихся по образовательным программам среднего профессионального образования</w:t>
      </w:r>
      <w:r w:rsidR="00277932" w:rsidRPr="005D6C72">
        <w:rPr>
          <w:iCs/>
          <w:sz w:val="28"/>
          <w:szCs w:val="28"/>
        </w:rPr>
        <w:t>,</w:t>
      </w:r>
      <w:r w:rsidRPr="005D6C72">
        <w:rPr>
          <w:iCs/>
          <w:sz w:val="28"/>
          <w:szCs w:val="28"/>
        </w:rPr>
        <w:t xml:space="preserve"> составила 85%; в 9 (30</w:t>
      </w:r>
      <w:r w:rsidR="0049503B" w:rsidRPr="005D6C72">
        <w:rPr>
          <w:iCs/>
          <w:sz w:val="28"/>
          <w:szCs w:val="28"/>
        </w:rPr>
        <w:t>%) профессиональных образовательных организациях доля обучающихся по образовательным программам среднего профессионального образования, продемонстрировавших по итогам демонстрационного экзамена уровень, соответствующий национальным или международным стандартам, от общего количества обучающихся по образовательным программам среднего профессионального образования</w:t>
      </w:r>
      <w:r w:rsidR="00277932" w:rsidRPr="005D6C72">
        <w:rPr>
          <w:iCs/>
          <w:sz w:val="28"/>
          <w:szCs w:val="28"/>
        </w:rPr>
        <w:t>,</w:t>
      </w:r>
      <w:r w:rsidR="0049503B" w:rsidRPr="005D6C72">
        <w:rPr>
          <w:iCs/>
          <w:sz w:val="28"/>
          <w:szCs w:val="28"/>
        </w:rPr>
        <w:t xml:space="preserve"> составила менее 85%.</w:t>
      </w:r>
    </w:p>
    <w:p w14:paraId="59E56BB0" w14:textId="046540ED" w:rsidR="0049503B" w:rsidRPr="005D6C72" w:rsidRDefault="00D252BF" w:rsidP="00B7185F">
      <w:pPr>
        <w:pStyle w:val="ac"/>
        <w:tabs>
          <w:tab w:val="left" w:pos="993"/>
        </w:tabs>
        <w:ind w:firstLine="709"/>
        <w:jc w:val="both"/>
        <w:rPr>
          <w:iCs/>
          <w:sz w:val="28"/>
          <w:szCs w:val="28"/>
        </w:rPr>
      </w:pPr>
      <w:r w:rsidRPr="005D6C72">
        <w:rPr>
          <w:iCs/>
          <w:sz w:val="28"/>
          <w:szCs w:val="28"/>
        </w:rPr>
        <w:t>В 23 (76,7</w:t>
      </w:r>
      <w:r w:rsidR="0049503B" w:rsidRPr="005D6C72">
        <w:rPr>
          <w:iCs/>
          <w:sz w:val="28"/>
          <w:szCs w:val="28"/>
        </w:rPr>
        <w:t>%) профессиональных образовательных организациях доля выпускников образовательных организаций, прошедших обучение по образовательным программам среднего профессионального образования, занятых по виду деятельности и полученным компетенциям, в общей численности выпускников профессиональной образовательной организации</w:t>
      </w:r>
      <w:r w:rsidR="00277932" w:rsidRPr="005D6C72">
        <w:rPr>
          <w:iCs/>
          <w:sz w:val="28"/>
          <w:szCs w:val="28"/>
        </w:rPr>
        <w:t>,</w:t>
      </w:r>
      <w:r w:rsidRPr="005D6C72">
        <w:rPr>
          <w:iCs/>
          <w:sz w:val="28"/>
          <w:szCs w:val="28"/>
        </w:rPr>
        <w:t xml:space="preserve"> составила более 67,9%; в 7 (23,3</w:t>
      </w:r>
      <w:r w:rsidR="0049503B" w:rsidRPr="005D6C72">
        <w:rPr>
          <w:iCs/>
          <w:sz w:val="28"/>
          <w:szCs w:val="28"/>
        </w:rPr>
        <w:t>%) профессиональных образовательных организациях доля выпускников образовательных организаций, прошедших обучение по образовательным программам среднего профессионального образования, занятых по виду деятельности и полученным компетенциям, в общей численности выпускников профессиональной образовательной организации</w:t>
      </w:r>
      <w:r w:rsidR="00277932" w:rsidRPr="005D6C72">
        <w:rPr>
          <w:iCs/>
          <w:sz w:val="28"/>
          <w:szCs w:val="28"/>
        </w:rPr>
        <w:t>,</w:t>
      </w:r>
      <w:r w:rsidRPr="005D6C72">
        <w:rPr>
          <w:iCs/>
          <w:sz w:val="28"/>
          <w:szCs w:val="28"/>
        </w:rPr>
        <w:t xml:space="preserve"> составила 67,9%.</w:t>
      </w:r>
    </w:p>
    <w:p w14:paraId="7481DC26" w14:textId="266166DC" w:rsidR="00BD5172" w:rsidRPr="005D6C72" w:rsidRDefault="00D252BF" w:rsidP="00B7185F">
      <w:pPr>
        <w:pStyle w:val="ac"/>
        <w:tabs>
          <w:tab w:val="left" w:pos="993"/>
        </w:tabs>
        <w:ind w:firstLine="709"/>
        <w:jc w:val="both"/>
        <w:rPr>
          <w:iCs/>
          <w:sz w:val="28"/>
          <w:szCs w:val="28"/>
        </w:rPr>
      </w:pPr>
      <w:r w:rsidRPr="005D6C72">
        <w:rPr>
          <w:iCs/>
          <w:sz w:val="28"/>
          <w:szCs w:val="28"/>
        </w:rPr>
        <w:t>В 25</w:t>
      </w:r>
      <w:r w:rsidR="00BD5172" w:rsidRPr="005D6C72">
        <w:rPr>
          <w:iCs/>
          <w:sz w:val="28"/>
          <w:szCs w:val="28"/>
        </w:rPr>
        <w:t xml:space="preserve"> (</w:t>
      </w:r>
      <w:r w:rsidRPr="005D6C72">
        <w:rPr>
          <w:iCs/>
          <w:sz w:val="28"/>
          <w:szCs w:val="28"/>
        </w:rPr>
        <w:t>83,3</w:t>
      </w:r>
      <w:r w:rsidR="00BD5172" w:rsidRPr="005D6C72">
        <w:rPr>
          <w:iCs/>
          <w:sz w:val="28"/>
          <w:szCs w:val="28"/>
        </w:rPr>
        <w:t xml:space="preserve">%) профессиональных образовательных организациях количество лиц, принявших участие в мероприятиях, проводимых ПОО и </w:t>
      </w:r>
      <w:r w:rsidR="00BD5172" w:rsidRPr="005D6C72">
        <w:rPr>
          <w:iCs/>
          <w:sz w:val="28"/>
          <w:szCs w:val="28"/>
        </w:rPr>
        <w:lastRenderedPageBreak/>
        <w:t>ЦОПП совместно в текущем году</w:t>
      </w:r>
      <w:r w:rsidRPr="005D6C72">
        <w:rPr>
          <w:iCs/>
          <w:sz w:val="28"/>
          <w:szCs w:val="28"/>
        </w:rPr>
        <w:t>, составило более 100; в 2 (6,7%) профессиональных образовательных организациях</w:t>
      </w:r>
      <w:r w:rsidR="00BD5172" w:rsidRPr="005D6C72">
        <w:rPr>
          <w:iCs/>
          <w:sz w:val="28"/>
          <w:szCs w:val="28"/>
        </w:rPr>
        <w:t xml:space="preserve"> количество лиц, принявших участие в мероприятиях, проводимых ПОО и ЦОПП совместно в текущем году, составило 100; </w:t>
      </w:r>
      <w:r w:rsidRPr="005D6C72">
        <w:rPr>
          <w:iCs/>
          <w:sz w:val="28"/>
          <w:szCs w:val="28"/>
        </w:rPr>
        <w:t>в 3 (10</w:t>
      </w:r>
      <w:r w:rsidR="00BD5172" w:rsidRPr="005D6C72">
        <w:rPr>
          <w:iCs/>
          <w:sz w:val="28"/>
          <w:szCs w:val="28"/>
        </w:rPr>
        <w:t>%) профессиональных образовательных организациях количество лиц, принявших участие в мероприятиях, проводимых ПОО и ЦОПП совместно в текущем году, составило менее 100.</w:t>
      </w:r>
    </w:p>
    <w:p w14:paraId="4664350F" w14:textId="2D102000" w:rsidR="00BD5172" w:rsidRPr="005D6C72" w:rsidRDefault="00AB542C" w:rsidP="00B7185F">
      <w:pPr>
        <w:pStyle w:val="ac"/>
        <w:tabs>
          <w:tab w:val="left" w:pos="993"/>
        </w:tabs>
        <w:ind w:firstLine="709"/>
        <w:jc w:val="both"/>
        <w:rPr>
          <w:iCs/>
          <w:sz w:val="28"/>
          <w:szCs w:val="28"/>
        </w:rPr>
      </w:pPr>
      <w:r w:rsidRPr="005D6C72">
        <w:rPr>
          <w:iCs/>
          <w:sz w:val="28"/>
          <w:szCs w:val="28"/>
        </w:rPr>
        <w:t>В 17 (56</w:t>
      </w:r>
      <w:r w:rsidR="00BD5172" w:rsidRPr="005D6C72">
        <w:rPr>
          <w:iCs/>
          <w:sz w:val="28"/>
          <w:szCs w:val="28"/>
        </w:rPr>
        <w:t>,</w:t>
      </w:r>
      <w:r w:rsidRPr="005D6C72">
        <w:rPr>
          <w:iCs/>
          <w:sz w:val="28"/>
          <w:szCs w:val="28"/>
        </w:rPr>
        <w:t>7</w:t>
      </w:r>
      <w:r w:rsidR="00BD5172" w:rsidRPr="005D6C72">
        <w:rPr>
          <w:iCs/>
          <w:sz w:val="28"/>
          <w:szCs w:val="28"/>
        </w:rPr>
        <w:t>%) профессиональных образовательных организациях численность абитуриентов из числа инвалидов и лиц с ОВЗ, принятых на обучение по образовательным программам СПО и профессионального обучения, составила более 3 человек; в</w:t>
      </w:r>
      <w:r w:rsidRPr="005D6C72">
        <w:rPr>
          <w:iCs/>
          <w:sz w:val="28"/>
          <w:szCs w:val="28"/>
        </w:rPr>
        <w:t xml:space="preserve"> 8 (26,7</w:t>
      </w:r>
      <w:r w:rsidR="0029768C" w:rsidRPr="005D6C72">
        <w:rPr>
          <w:iCs/>
          <w:sz w:val="28"/>
          <w:szCs w:val="28"/>
        </w:rPr>
        <w:t>%)</w:t>
      </w:r>
      <w:r w:rsidR="00BD5172" w:rsidRPr="005D6C72">
        <w:rPr>
          <w:iCs/>
          <w:sz w:val="28"/>
          <w:szCs w:val="28"/>
        </w:rPr>
        <w:t xml:space="preserve"> профессиональных образовательных организациях численность абитуриентов из числа инвалидов и лиц с ОВЗ, принятых на обучение по образовательным программам СПО и профессионального обучения, составила от 1 до 3 человек.</w:t>
      </w:r>
    </w:p>
    <w:p w14:paraId="35B6B50B" w14:textId="6CEC7FE9" w:rsidR="0029768C" w:rsidRPr="005D6C72" w:rsidRDefault="0029768C" w:rsidP="00B7185F">
      <w:pPr>
        <w:pStyle w:val="a4"/>
        <w:tabs>
          <w:tab w:val="left" w:pos="993"/>
        </w:tabs>
        <w:spacing w:after="0" w:line="240" w:lineRule="auto"/>
        <w:ind w:left="0" w:firstLine="709"/>
        <w:contextualSpacing w:val="0"/>
        <w:jc w:val="both"/>
        <w:rPr>
          <w:rFonts w:ascii="Times New Roman" w:hAnsi="Times New Roman" w:cs="Times New Roman"/>
          <w:iCs/>
          <w:sz w:val="28"/>
          <w:szCs w:val="28"/>
        </w:rPr>
      </w:pPr>
      <w:r w:rsidRPr="005D6C72">
        <w:rPr>
          <w:rFonts w:ascii="Times New Roman" w:hAnsi="Times New Roman" w:cs="Times New Roman"/>
          <w:sz w:val="28"/>
          <w:szCs w:val="28"/>
        </w:rPr>
        <w:t xml:space="preserve">В </w:t>
      </w:r>
      <w:r w:rsidR="003021C1" w:rsidRPr="005D6C72">
        <w:rPr>
          <w:rFonts w:ascii="Times New Roman" w:hAnsi="Times New Roman" w:cs="Times New Roman"/>
          <w:sz w:val="28"/>
          <w:szCs w:val="28"/>
        </w:rPr>
        <w:t>18 (</w:t>
      </w:r>
      <w:r w:rsidRPr="005D6C72">
        <w:rPr>
          <w:rFonts w:ascii="Times New Roman" w:hAnsi="Times New Roman" w:cs="Times New Roman"/>
          <w:sz w:val="28"/>
          <w:szCs w:val="28"/>
        </w:rPr>
        <w:t>6</w:t>
      </w:r>
      <w:r w:rsidR="003021C1" w:rsidRPr="005D6C72">
        <w:rPr>
          <w:rFonts w:ascii="Times New Roman" w:hAnsi="Times New Roman" w:cs="Times New Roman"/>
          <w:sz w:val="28"/>
          <w:szCs w:val="28"/>
        </w:rPr>
        <w:t>0</w:t>
      </w:r>
      <w:r w:rsidRPr="005D6C72">
        <w:rPr>
          <w:rFonts w:ascii="Times New Roman" w:hAnsi="Times New Roman" w:cs="Times New Roman"/>
          <w:sz w:val="28"/>
          <w:szCs w:val="28"/>
        </w:rPr>
        <w:t xml:space="preserve">%) профессиональных образовательных организациях </w:t>
      </w:r>
      <w:r w:rsidRPr="005D6C72">
        <w:rPr>
          <w:rFonts w:ascii="Times New Roman" w:hAnsi="Times New Roman" w:cs="Times New Roman"/>
          <w:iCs/>
          <w:sz w:val="28"/>
          <w:szCs w:val="28"/>
        </w:rPr>
        <w:t xml:space="preserve">доля трудоустроенных и (или) продолживших профессиональное образование выпускников инвалидов и лиц с ОВЗ от общей численности выпускников инвалидов и лиц с ОВЗ, составила более 30%; </w:t>
      </w:r>
      <w:r w:rsidR="003021C1" w:rsidRPr="005D6C72">
        <w:rPr>
          <w:rFonts w:ascii="Times New Roman" w:hAnsi="Times New Roman" w:cs="Times New Roman"/>
          <w:sz w:val="28"/>
          <w:szCs w:val="28"/>
        </w:rPr>
        <w:t>в 2 (6,7</w:t>
      </w:r>
      <w:r w:rsidRPr="005D6C72">
        <w:rPr>
          <w:rFonts w:ascii="Times New Roman" w:hAnsi="Times New Roman" w:cs="Times New Roman"/>
          <w:sz w:val="28"/>
          <w:szCs w:val="28"/>
        </w:rPr>
        <w:t xml:space="preserve">%) </w:t>
      </w:r>
      <w:r w:rsidR="003021C1" w:rsidRPr="005D6C72">
        <w:rPr>
          <w:rFonts w:ascii="Times New Roman" w:hAnsi="Times New Roman" w:cs="Times New Roman"/>
          <w:sz w:val="28"/>
          <w:szCs w:val="28"/>
        </w:rPr>
        <w:t>профессиональных образовательных организациях</w:t>
      </w:r>
      <w:r w:rsidRPr="005D6C72">
        <w:rPr>
          <w:rFonts w:ascii="Times New Roman" w:hAnsi="Times New Roman" w:cs="Times New Roman"/>
          <w:sz w:val="28"/>
          <w:szCs w:val="28"/>
        </w:rPr>
        <w:t xml:space="preserve"> </w:t>
      </w:r>
      <w:r w:rsidRPr="005D6C72">
        <w:rPr>
          <w:rFonts w:ascii="Times New Roman" w:hAnsi="Times New Roman" w:cs="Times New Roman"/>
          <w:iCs/>
          <w:sz w:val="28"/>
          <w:szCs w:val="28"/>
        </w:rPr>
        <w:t xml:space="preserve">доля трудоустроенных и (или) продолживших профессиональное образование выпускников инвалидов и лиц с ОВЗ от общей численности выпускников инвалидов и лиц с ОВЗ, составила 30%; </w:t>
      </w:r>
      <w:r w:rsidR="003021C1" w:rsidRPr="005D6C72">
        <w:rPr>
          <w:rFonts w:ascii="Times New Roman" w:hAnsi="Times New Roman" w:cs="Times New Roman"/>
          <w:sz w:val="28"/>
          <w:szCs w:val="28"/>
        </w:rPr>
        <w:t>в 10 (33,3</w:t>
      </w:r>
      <w:r w:rsidRPr="005D6C72">
        <w:rPr>
          <w:rFonts w:ascii="Times New Roman" w:hAnsi="Times New Roman" w:cs="Times New Roman"/>
          <w:sz w:val="28"/>
          <w:szCs w:val="28"/>
        </w:rPr>
        <w:t xml:space="preserve">%) профессиональных образовательных организациях </w:t>
      </w:r>
      <w:r w:rsidRPr="005D6C72">
        <w:rPr>
          <w:rFonts w:ascii="Times New Roman" w:hAnsi="Times New Roman" w:cs="Times New Roman"/>
          <w:iCs/>
          <w:sz w:val="28"/>
          <w:szCs w:val="28"/>
        </w:rPr>
        <w:t>доля трудоустроенных и (или) продолживших профессиональное образование выпускников инвалидов и лиц с ОВЗ от общей численности выпускников инвалидов и лиц с ОВЗ, составила менее 30%.</w:t>
      </w:r>
    </w:p>
    <w:p w14:paraId="46FE8610" w14:textId="11095EC3" w:rsidR="0029768C" w:rsidRPr="005D6C72" w:rsidRDefault="000140C9" w:rsidP="00B7185F">
      <w:pPr>
        <w:pStyle w:val="a4"/>
        <w:tabs>
          <w:tab w:val="left" w:pos="993"/>
        </w:tabs>
        <w:spacing w:after="0" w:line="240" w:lineRule="auto"/>
        <w:ind w:left="0" w:firstLine="709"/>
        <w:contextualSpacing w:val="0"/>
        <w:jc w:val="both"/>
        <w:rPr>
          <w:rFonts w:ascii="Times New Roman" w:hAnsi="Times New Roman" w:cs="Times New Roman"/>
          <w:iCs/>
          <w:sz w:val="28"/>
          <w:szCs w:val="28"/>
        </w:rPr>
      </w:pPr>
      <w:r w:rsidRPr="005D6C72">
        <w:rPr>
          <w:rFonts w:ascii="Times New Roman" w:hAnsi="Times New Roman" w:cs="Times New Roman"/>
          <w:iCs/>
          <w:sz w:val="28"/>
          <w:szCs w:val="28"/>
        </w:rPr>
        <w:t>В 16 (53,3</w:t>
      </w:r>
      <w:r w:rsidR="0029768C" w:rsidRPr="005D6C72">
        <w:rPr>
          <w:rFonts w:ascii="Times New Roman" w:hAnsi="Times New Roman" w:cs="Times New Roman"/>
          <w:iCs/>
          <w:sz w:val="28"/>
          <w:szCs w:val="28"/>
        </w:rPr>
        <w:t>%) профессиональных образовательных организациях доля занятых участников Чемпионата «</w:t>
      </w:r>
      <w:proofErr w:type="spellStart"/>
      <w:r w:rsidR="0029768C" w:rsidRPr="005D6C72">
        <w:rPr>
          <w:rFonts w:ascii="Times New Roman" w:hAnsi="Times New Roman" w:cs="Times New Roman"/>
          <w:iCs/>
          <w:sz w:val="28"/>
          <w:szCs w:val="28"/>
        </w:rPr>
        <w:t>Абилимпикс</w:t>
      </w:r>
      <w:proofErr w:type="spellEnd"/>
      <w:r w:rsidR="0029768C" w:rsidRPr="005D6C72">
        <w:rPr>
          <w:rFonts w:ascii="Times New Roman" w:hAnsi="Times New Roman" w:cs="Times New Roman"/>
          <w:iCs/>
          <w:sz w:val="28"/>
          <w:szCs w:val="28"/>
        </w:rPr>
        <w:t>» (продолжающих обучение или трудоустроенных) от общего количества участников Чемпионата «</w:t>
      </w:r>
      <w:proofErr w:type="spellStart"/>
      <w:r w:rsidR="0029768C" w:rsidRPr="005D6C72">
        <w:rPr>
          <w:rFonts w:ascii="Times New Roman" w:hAnsi="Times New Roman" w:cs="Times New Roman"/>
          <w:iCs/>
          <w:sz w:val="28"/>
          <w:szCs w:val="28"/>
        </w:rPr>
        <w:t>Абилимпикс</w:t>
      </w:r>
      <w:proofErr w:type="spellEnd"/>
      <w:r w:rsidR="0029768C" w:rsidRPr="005D6C72">
        <w:rPr>
          <w:rFonts w:ascii="Times New Roman" w:hAnsi="Times New Roman" w:cs="Times New Roman"/>
          <w:iCs/>
          <w:sz w:val="28"/>
          <w:szCs w:val="28"/>
        </w:rPr>
        <w:t xml:space="preserve">» в текущем году, составила 100 %. </w:t>
      </w:r>
    </w:p>
    <w:p w14:paraId="2893E733" w14:textId="5970CF41" w:rsidR="0029768C" w:rsidRPr="005D6C72" w:rsidRDefault="000140C9" w:rsidP="00B7185F">
      <w:pPr>
        <w:pStyle w:val="a4"/>
        <w:tabs>
          <w:tab w:val="left" w:pos="993"/>
        </w:tabs>
        <w:spacing w:after="0" w:line="240" w:lineRule="auto"/>
        <w:ind w:left="0" w:firstLine="709"/>
        <w:contextualSpacing w:val="0"/>
        <w:jc w:val="both"/>
        <w:rPr>
          <w:rFonts w:ascii="Times New Roman" w:hAnsi="Times New Roman" w:cs="Times New Roman"/>
          <w:iCs/>
          <w:sz w:val="28"/>
          <w:szCs w:val="28"/>
        </w:rPr>
      </w:pPr>
      <w:r w:rsidRPr="005D6C72">
        <w:rPr>
          <w:rFonts w:ascii="Times New Roman" w:hAnsi="Times New Roman" w:cs="Times New Roman"/>
          <w:iCs/>
          <w:sz w:val="28"/>
          <w:szCs w:val="28"/>
        </w:rPr>
        <w:t>В 12 (40</w:t>
      </w:r>
      <w:r w:rsidR="0029768C" w:rsidRPr="005D6C72">
        <w:rPr>
          <w:rFonts w:ascii="Times New Roman" w:hAnsi="Times New Roman" w:cs="Times New Roman"/>
          <w:iCs/>
          <w:sz w:val="28"/>
          <w:szCs w:val="28"/>
        </w:rPr>
        <w:t>%) профессиональных образовательных организациях количество разработанных дополнительных общеразвивающих программ, направленных на ознакомление, с профессиями и стимулирование интереса к соответствующему виду деятельности включенных в базу персонифицированного финансирования дополнительного образования детей</w:t>
      </w:r>
      <w:r w:rsidR="00277932" w:rsidRPr="005D6C72">
        <w:rPr>
          <w:rFonts w:ascii="Times New Roman" w:hAnsi="Times New Roman" w:cs="Times New Roman"/>
          <w:iCs/>
          <w:sz w:val="28"/>
          <w:szCs w:val="28"/>
        </w:rPr>
        <w:t>,</w:t>
      </w:r>
      <w:r w:rsidRPr="005D6C72">
        <w:rPr>
          <w:rFonts w:ascii="Times New Roman" w:hAnsi="Times New Roman" w:cs="Times New Roman"/>
          <w:iCs/>
          <w:sz w:val="28"/>
          <w:szCs w:val="28"/>
        </w:rPr>
        <w:t xml:space="preserve"> составило более 3; в 17 (56,7</w:t>
      </w:r>
      <w:r w:rsidR="0029768C" w:rsidRPr="005D6C72">
        <w:rPr>
          <w:rFonts w:ascii="Times New Roman" w:hAnsi="Times New Roman" w:cs="Times New Roman"/>
          <w:iCs/>
          <w:sz w:val="28"/>
          <w:szCs w:val="28"/>
        </w:rPr>
        <w:t>%) профессиональных образовательных организациях количество разработанных дополнительных общеразвивающих программ, направленных на ознакомление, с профессиями и стимулирование интереса к соответствующему виду деятельности включенных в базу персонифицированного финансирования дополнительного образования детей</w:t>
      </w:r>
      <w:r w:rsidR="00277932" w:rsidRPr="005D6C72">
        <w:rPr>
          <w:rFonts w:ascii="Times New Roman" w:hAnsi="Times New Roman" w:cs="Times New Roman"/>
          <w:iCs/>
          <w:sz w:val="28"/>
          <w:szCs w:val="28"/>
        </w:rPr>
        <w:t>,</w:t>
      </w:r>
      <w:r w:rsidR="0029768C" w:rsidRPr="005D6C72">
        <w:rPr>
          <w:rFonts w:ascii="Times New Roman" w:hAnsi="Times New Roman" w:cs="Times New Roman"/>
          <w:iCs/>
          <w:sz w:val="28"/>
          <w:szCs w:val="28"/>
        </w:rPr>
        <w:t xml:space="preserve"> составило от 1 до 3</w:t>
      </w:r>
      <w:r w:rsidR="00A37314" w:rsidRPr="005D6C72">
        <w:rPr>
          <w:rFonts w:ascii="Times New Roman" w:hAnsi="Times New Roman" w:cs="Times New Roman"/>
          <w:iCs/>
          <w:sz w:val="28"/>
          <w:szCs w:val="28"/>
        </w:rPr>
        <w:t>.</w:t>
      </w:r>
    </w:p>
    <w:p w14:paraId="45906009" w14:textId="6F2D83AA" w:rsidR="00A37314" w:rsidRPr="005D6C72" w:rsidRDefault="000140C9" w:rsidP="00B7185F">
      <w:pPr>
        <w:pStyle w:val="a4"/>
        <w:tabs>
          <w:tab w:val="left" w:pos="993"/>
        </w:tabs>
        <w:spacing w:after="0" w:line="240" w:lineRule="auto"/>
        <w:ind w:left="0" w:firstLine="709"/>
        <w:contextualSpacing w:val="0"/>
        <w:jc w:val="both"/>
        <w:rPr>
          <w:rFonts w:ascii="Times New Roman" w:hAnsi="Times New Roman" w:cs="Times New Roman"/>
          <w:iCs/>
          <w:sz w:val="28"/>
          <w:szCs w:val="28"/>
        </w:rPr>
      </w:pPr>
      <w:r w:rsidRPr="005D6C72">
        <w:rPr>
          <w:rFonts w:ascii="Times New Roman" w:hAnsi="Times New Roman" w:cs="Times New Roman"/>
          <w:iCs/>
          <w:sz w:val="28"/>
          <w:szCs w:val="28"/>
        </w:rPr>
        <w:t>В 24 (</w:t>
      </w:r>
      <w:r w:rsidR="00A37314" w:rsidRPr="005D6C72">
        <w:rPr>
          <w:rFonts w:ascii="Times New Roman" w:hAnsi="Times New Roman" w:cs="Times New Roman"/>
          <w:iCs/>
          <w:sz w:val="28"/>
          <w:szCs w:val="28"/>
        </w:rPr>
        <w:t>8</w:t>
      </w:r>
      <w:r w:rsidRPr="005D6C72">
        <w:rPr>
          <w:rFonts w:ascii="Times New Roman" w:hAnsi="Times New Roman" w:cs="Times New Roman"/>
          <w:iCs/>
          <w:sz w:val="28"/>
          <w:szCs w:val="28"/>
        </w:rPr>
        <w:t>0</w:t>
      </w:r>
      <w:r w:rsidR="00A37314" w:rsidRPr="005D6C72">
        <w:rPr>
          <w:rFonts w:ascii="Times New Roman" w:hAnsi="Times New Roman" w:cs="Times New Roman"/>
          <w:iCs/>
          <w:sz w:val="28"/>
          <w:szCs w:val="28"/>
        </w:rPr>
        <w:t>%) профессиональных образовательных организациях 100% педагогов ПОО прошли программы повышения квалификации по вопросам воспитания.</w:t>
      </w:r>
    </w:p>
    <w:p w14:paraId="31ED8D72" w14:textId="2AD27DA9" w:rsidR="00A37314" w:rsidRPr="005D6C72" w:rsidRDefault="00A37314" w:rsidP="00B7185F">
      <w:pPr>
        <w:pStyle w:val="a4"/>
        <w:tabs>
          <w:tab w:val="left" w:pos="993"/>
        </w:tabs>
        <w:spacing w:after="0" w:line="240" w:lineRule="auto"/>
        <w:ind w:left="0" w:firstLine="709"/>
        <w:contextualSpacing w:val="0"/>
        <w:jc w:val="both"/>
        <w:rPr>
          <w:rFonts w:ascii="Times New Roman" w:hAnsi="Times New Roman" w:cs="Times New Roman"/>
          <w:iCs/>
          <w:sz w:val="28"/>
          <w:szCs w:val="28"/>
        </w:rPr>
      </w:pPr>
      <w:r w:rsidRPr="005D6C72">
        <w:rPr>
          <w:rFonts w:ascii="Times New Roman" w:hAnsi="Times New Roman" w:cs="Times New Roman"/>
          <w:iCs/>
          <w:sz w:val="28"/>
          <w:szCs w:val="28"/>
        </w:rPr>
        <w:t xml:space="preserve">В </w:t>
      </w:r>
      <w:r w:rsidR="000140C9" w:rsidRPr="005D6C72">
        <w:rPr>
          <w:rFonts w:ascii="Times New Roman" w:hAnsi="Times New Roman" w:cs="Times New Roman"/>
          <w:iCs/>
          <w:sz w:val="28"/>
          <w:szCs w:val="28"/>
        </w:rPr>
        <w:t>29 (96,7</w:t>
      </w:r>
      <w:r w:rsidR="009B1D82" w:rsidRPr="005D6C72">
        <w:rPr>
          <w:rFonts w:ascii="Times New Roman" w:hAnsi="Times New Roman" w:cs="Times New Roman"/>
          <w:iCs/>
          <w:sz w:val="28"/>
          <w:szCs w:val="28"/>
        </w:rPr>
        <w:t>%)</w:t>
      </w:r>
      <w:r w:rsidRPr="005D6C72">
        <w:rPr>
          <w:rFonts w:ascii="Times New Roman" w:hAnsi="Times New Roman" w:cs="Times New Roman"/>
          <w:iCs/>
          <w:sz w:val="28"/>
          <w:szCs w:val="28"/>
        </w:rPr>
        <w:t xml:space="preserve"> </w:t>
      </w:r>
      <w:r w:rsidR="00277932" w:rsidRPr="005D6C72">
        <w:rPr>
          <w:rFonts w:ascii="Times New Roman" w:hAnsi="Times New Roman" w:cs="Times New Roman"/>
          <w:iCs/>
          <w:sz w:val="28"/>
          <w:szCs w:val="28"/>
        </w:rPr>
        <w:t>профессиональных</w:t>
      </w:r>
      <w:r w:rsidR="009B1D82" w:rsidRPr="005D6C72">
        <w:rPr>
          <w:rFonts w:ascii="Times New Roman" w:hAnsi="Times New Roman" w:cs="Times New Roman"/>
          <w:iCs/>
          <w:sz w:val="28"/>
          <w:szCs w:val="28"/>
        </w:rPr>
        <w:t xml:space="preserve"> обра</w:t>
      </w:r>
      <w:r w:rsidR="00277932" w:rsidRPr="005D6C72">
        <w:rPr>
          <w:rFonts w:ascii="Times New Roman" w:hAnsi="Times New Roman" w:cs="Times New Roman"/>
          <w:iCs/>
          <w:sz w:val="28"/>
          <w:szCs w:val="28"/>
        </w:rPr>
        <w:t>зовательных организациях</w:t>
      </w:r>
      <w:r w:rsidR="009B1D82" w:rsidRPr="005D6C72">
        <w:rPr>
          <w:rFonts w:ascii="Times New Roman" w:hAnsi="Times New Roman" w:cs="Times New Roman"/>
          <w:iCs/>
          <w:sz w:val="28"/>
          <w:szCs w:val="28"/>
        </w:rPr>
        <w:t xml:space="preserve"> </w:t>
      </w:r>
      <w:r w:rsidRPr="005D6C72">
        <w:rPr>
          <w:rFonts w:ascii="Times New Roman" w:hAnsi="Times New Roman" w:cs="Times New Roman"/>
          <w:iCs/>
          <w:sz w:val="28"/>
          <w:szCs w:val="28"/>
        </w:rPr>
        <w:t xml:space="preserve">показатели, заданные дорожной картой внедрения целевой модели </w:t>
      </w:r>
      <w:r w:rsidRPr="005D6C72">
        <w:rPr>
          <w:rFonts w:ascii="Times New Roman" w:hAnsi="Times New Roman" w:cs="Times New Roman"/>
          <w:iCs/>
          <w:sz w:val="28"/>
          <w:szCs w:val="28"/>
        </w:rPr>
        <w:lastRenderedPageBreak/>
        <w:t xml:space="preserve">наставничества в образовательных организациях Кировской области на 2020-2024 годы, достигнуты в полном объеме. </w:t>
      </w:r>
    </w:p>
    <w:p w14:paraId="682B97E1" w14:textId="77777777" w:rsidR="00B7185F" w:rsidRPr="005D6C72" w:rsidRDefault="00B7185F" w:rsidP="00B7185F">
      <w:pPr>
        <w:pStyle w:val="a4"/>
        <w:tabs>
          <w:tab w:val="left" w:pos="993"/>
        </w:tabs>
        <w:spacing w:after="0" w:line="240" w:lineRule="auto"/>
        <w:ind w:left="0" w:firstLine="709"/>
        <w:contextualSpacing w:val="0"/>
        <w:jc w:val="both"/>
        <w:rPr>
          <w:rFonts w:ascii="Times New Roman" w:hAnsi="Times New Roman" w:cs="Times New Roman"/>
          <w:iCs/>
          <w:sz w:val="28"/>
          <w:szCs w:val="28"/>
        </w:rPr>
      </w:pPr>
    </w:p>
    <w:p w14:paraId="5AFEDF9E" w14:textId="7A6DC80C" w:rsidR="009B1D82" w:rsidRPr="005D6C72" w:rsidRDefault="009B1D82" w:rsidP="00B7185F">
      <w:pPr>
        <w:pStyle w:val="a4"/>
        <w:spacing w:after="0" w:line="240" w:lineRule="auto"/>
        <w:ind w:left="0" w:firstLine="709"/>
        <w:contextualSpacing w:val="0"/>
        <w:jc w:val="both"/>
        <w:rPr>
          <w:rFonts w:ascii="Times New Roman" w:hAnsi="Times New Roman" w:cs="Times New Roman"/>
          <w:b/>
          <w:sz w:val="28"/>
          <w:szCs w:val="28"/>
        </w:rPr>
      </w:pPr>
      <w:r w:rsidRPr="005D6C72">
        <w:rPr>
          <w:rFonts w:ascii="Times New Roman" w:hAnsi="Times New Roman" w:cs="Times New Roman"/>
          <w:b/>
          <w:iCs/>
          <w:sz w:val="28"/>
          <w:szCs w:val="28"/>
        </w:rPr>
        <w:t>Критерий 3.</w:t>
      </w:r>
      <w:r w:rsidRPr="005D6C72">
        <w:rPr>
          <w:rFonts w:ascii="Times New Roman" w:hAnsi="Times New Roman" w:cs="Times New Roman"/>
          <w:iCs/>
          <w:sz w:val="28"/>
          <w:szCs w:val="28"/>
        </w:rPr>
        <w:t xml:space="preserve"> </w:t>
      </w:r>
      <w:r w:rsidRPr="005D6C72">
        <w:rPr>
          <w:rFonts w:ascii="Times New Roman" w:hAnsi="Times New Roman" w:cs="Times New Roman"/>
          <w:b/>
          <w:sz w:val="28"/>
          <w:szCs w:val="28"/>
        </w:rPr>
        <w:t>Другие направления оценки региональных управленческих механизмов</w:t>
      </w:r>
    </w:p>
    <w:p w14:paraId="60A076BC" w14:textId="7C71B303" w:rsidR="009B1D82" w:rsidRPr="005D6C72" w:rsidRDefault="0097664B" w:rsidP="00B7185F">
      <w:pPr>
        <w:pStyle w:val="a4"/>
        <w:tabs>
          <w:tab w:val="left" w:pos="993"/>
        </w:tabs>
        <w:spacing w:after="0" w:line="240" w:lineRule="auto"/>
        <w:ind w:left="0" w:firstLine="709"/>
        <w:contextualSpacing w:val="0"/>
        <w:jc w:val="both"/>
        <w:rPr>
          <w:rFonts w:ascii="Times New Roman" w:eastAsia="Times New Roman" w:hAnsi="Times New Roman" w:cs="Times New Roman"/>
          <w:iCs/>
          <w:spacing w:val="4"/>
          <w:sz w:val="28"/>
          <w:szCs w:val="28"/>
          <w:lang w:eastAsia="ru-RU"/>
        </w:rPr>
      </w:pPr>
      <w:r w:rsidRPr="005D6C72">
        <w:rPr>
          <w:rFonts w:ascii="Times New Roman" w:hAnsi="Times New Roman" w:cs="Times New Roman"/>
          <w:sz w:val="28"/>
          <w:szCs w:val="28"/>
        </w:rPr>
        <w:t>В 30</w:t>
      </w:r>
      <w:r w:rsidR="009B1D82" w:rsidRPr="005D6C72">
        <w:rPr>
          <w:rFonts w:ascii="Times New Roman" w:hAnsi="Times New Roman" w:cs="Times New Roman"/>
          <w:sz w:val="28"/>
          <w:szCs w:val="28"/>
        </w:rPr>
        <w:t xml:space="preserve"> (100%) профессиональных образовательных организациях имеется </w:t>
      </w:r>
      <w:r w:rsidR="009B1D82" w:rsidRPr="005D6C72">
        <w:rPr>
          <w:rFonts w:ascii="Times New Roman" w:eastAsia="Times New Roman" w:hAnsi="Times New Roman" w:cs="Times New Roman"/>
          <w:iCs/>
          <w:spacing w:val="4"/>
          <w:sz w:val="28"/>
          <w:szCs w:val="28"/>
          <w:lang w:eastAsia="ru-RU"/>
        </w:rPr>
        <w:t xml:space="preserve">внутренняя система оценки качества образования. </w:t>
      </w:r>
    </w:p>
    <w:p w14:paraId="3FFB3C83" w14:textId="3769C920" w:rsidR="009B1D82" w:rsidRPr="005D6C72" w:rsidRDefault="0097664B" w:rsidP="00B7185F">
      <w:pPr>
        <w:pStyle w:val="a4"/>
        <w:tabs>
          <w:tab w:val="left" w:pos="993"/>
        </w:tabs>
        <w:spacing w:after="0" w:line="240" w:lineRule="auto"/>
        <w:ind w:left="0" w:firstLine="709"/>
        <w:contextualSpacing w:val="0"/>
        <w:jc w:val="both"/>
        <w:rPr>
          <w:rFonts w:ascii="Times New Roman" w:hAnsi="Times New Roman" w:cs="Times New Roman"/>
          <w:iCs/>
          <w:sz w:val="28"/>
          <w:szCs w:val="28"/>
        </w:rPr>
      </w:pPr>
      <w:r w:rsidRPr="005D6C72">
        <w:rPr>
          <w:rFonts w:ascii="Times New Roman" w:hAnsi="Times New Roman" w:cs="Times New Roman"/>
          <w:iCs/>
          <w:sz w:val="28"/>
          <w:szCs w:val="28"/>
        </w:rPr>
        <w:t>В 30</w:t>
      </w:r>
      <w:r w:rsidR="00C00559" w:rsidRPr="005D6C72">
        <w:rPr>
          <w:rFonts w:ascii="Times New Roman" w:hAnsi="Times New Roman" w:cs="Times New Roman"/>
          <w:iCs/>
          <w:sz w:val="28"/>
          <w:szCs w:val="28"/>
        </w:rPr>
        <w:t xml:space="preserve"> (100%) профессиональных образовательных организациях</w:t>
      </w:r>
      <w:r w:rsidR="009B1D82" w:rsidRPr="005D6C72">
        <w:rPr>
          <w:rFonts w:ascii="Times New Roman" w:hAnsi="Times New Roman" w:cs="Times New Roman"/>
          <w:iCs/>
          <w:sz w:val="28"/>
          <w:szCs w:val="28"/>
        </w:rPr>
        <w:t xml:space="preserve"> имеются спортивный клуб, музей, театр.</w:t>
      </w:r>
    </w:p>
    <w:p w14:paraId="3A1857D3" w14:textId="37A4E37F" w:rsidR="00C00559" w:rsidRPr="005D6C72" w:rsidRDefault="0097664B" w:rsidP="00B7185F">
      <w:pPr>
        <w:pStyle w:val="a4"/>
        <w:tabs>
          <w:tab w:val="left" w:pos="993"/>
        </w:tabs>
        <w:spacing w:after="0" w:line="240" w:lineRule="auto"/>
        <w:ind w:left="0" w:firstLine="709"/>
        <w:contextualSpacing w:val="0"/>
        <w:jc w:val="both"/>
        <w:rPr>
          <w:rFonts w:ascii="Times New Roman" w:hAnsi="Times New Roman" w:cs="Times New Roman"/>
          <w:iCs/>
          <w:sz w:val="28"/>
          <w:szCs w:val="28"/>
        </w:rPr>
      </w:pPr>
      <w:r w:rsidRPr="005D6C72">
        <w:rPr>
          <w:rFonts w:ascii="Times New Roman" w:hAnsi="Times New Roman" w:cs="Times New Roman"/>
          <w:iCs/>
          <w:sz w:val="28"/>
          <w:szCs w:val="28"/>
        </w:rPr>
        <w:t>В 23 (76,7</w:t>
      </w:r>
      <w:r w:rsidR="00C00559" w:rsidRPr="005D6C72">
        <w:rPr>
          <w:rFonts w:ascii="Times New Roman" w:hAnsi="Times New Roman" w:cs="Times New Roman"/>
          <w:iCs/>
          <w:sz w:val="28"/>
          <w:szCs w:val="28"/>
        </w:rPr>
        <w:t xml:space="preserve">%) профессиональных образовательных организациях реализуются дополнительные общеобразовательные программы в рамках системы персонифицированного финансирования дополнительного образования. </w:t>
      </w:r>
    </w:p>
    <w:p w14:paraId="4BB847E4" w14:textId="77777777" w:rsidR="00B7185F" w:rsidRPr="005D6C72" w:rsidRDefault="00B7185F" w:rsidP="00B7185F">
      <w:pPr>
        <w:pStyle w:val="a4"/>
        <w:tabs>
          <w:tab w:val="left" w:pos="993"/>
        </w:tabs>
        <w:spacing w:after="0" w:line="240" w:lineRule="auto"/>
        <w:ind w:left="0" w:firstLine="709"/>
        <w:contextualSpacing w:val="0"/>
        <w:jc w:val="both"/>
        <w:rPr>
          <w:rFonts w:ascii="Times New Roman" w:hAnsi="Times New Roman" w:cs="Times New Roman"/>
          <w:iCs/>
          <w:sz w:val="28"/>
          <w:szCs w:val="28"/>
        </w:rPr>
      </w:pPr>
    </w:p>
    <w:p w14:paraId="2F69DB3E" w14:textId="0E893D25" w:rsidR="0049503B" w:rsidRPr="005D6C72" w:rsidRDefault="00C00559" w:rsidP="00B7185F">
      <w:pPr>
        <w:pStyle w:val="a4"/>
        <w:tabs>
          <w:tab w:val="left" w:pos="993"/>
        </w:tabs>
        <w:spacing w:after="0" w:line="240" w:lineRule="auto"/>
        <w:ind w:left="0" w:firstLine="709"/>
        <w:contextualSpacing w:val="0"/>
        <w:rPr>
          <w:rFonts w:ascii="Times New Roman" w:eastAsia="Times New Roman" w:hAnsi="Times New Roman" w:cs="Times New Roman"/>
          <w:b/>
          <w:spacing w:val="4"/>
          <w:sz w:val="28"/>
          <w:szCs w:val="28"/>
          <w:lang w:eastAsia="ru-RU"/>
        </w:rPr>
      </w:pPr>
      <w:r w:rsidRPr="005D6C72">
        <w:rPr>
          <w:rFonts w:ascii="Times New Roman" w:hAnsi="Times New Roman" w:cs="Times New Roman"/>
          <w:b/>
          <w:iCs/>
          <w:sz w:val="28"/>
          <w:szCs w:val="28"/>
        </w:rPr>
        <w:t xml:space="preserve">Критерий 4. </w:t>
      </w:r>
      <w:r w:rsidRPr="005D6C72">
        <w:rPr>
          <w:rFonts w:ascii="Times New Roman" w:eastAsia="Times New Roman" w:hAnsi="Times New Roman" w:cs="Times New Roman"/>
          <w:b/>
          <w:spacing w:val="4"/>
          <w:sz w:val="28"/>
          <w:szCs w:val="28"/>
          <w:lang w:eastAsia="ru-RU"/>
        </w:rPr>
        <w:t>Формирование резерва управленческих кадров</w:t>
      </w:r>
    </w:p>
    <w:p w14:paraId="41FB612C" w14:textId="23F3C2C8" w:rsidR="00C00559" w:rsidRPr="005D6C72" w:rsidRDefault="00C00559" w:rsidP="00B7185F">
      <w:pPr>
        <w:pStyle w:val="a4"/>
        <w:tabs>
          <w:tab w:val="left" w:pos="993"/>
        </w:tabs>
        <w:spacing w:after="0" w:line="240" w:lineRule="auto"/>
        <w:ind w:left="0" w:firstLine="709"/>
        <w:contextualSpacing w:val="0"/>
        <w:jc w:val="both"/>
        <w:rPr>
          <w:rFonts w:ascii="Times New Roman" w:hAnsi="Times New Roman" w:cs="Times New Roman"/>
          <w:sz w:val="28"/>
          <w:szCs w:val="28"/>
        </w:rPr>
      </w:pPr>
      <w:r w:rsidRPr="005D6C72">
        <w:rPr>
          <w:rFonts w:ascii="Times New Roman" w:hAnsi="Times New Roman" w:cs="Times New Roman"/>
          <w:iCs/>
          <w:sz w:val="28"/>
          <w:szCs w:val="28"/>
        </w:rPr>
        <w:t>В</w:t>
      </w:r>
      <w:r w:rsidR="00975CAD" w:rsidRPr="005D6C72">
        <w:rPr>
          <w:rFonts w:ascii="Times New Roman" w:hAnsi="Times New Roman" w:cs="Times New Roman"/>
          <w:iCs/>
          <w:sz w:val="28"/>
          <w:szCs w:val="28"/>
        </w:rPr>
        <w:t xml:space="preserve"> 29 (96,7</w:t>
      </w:r>
      <w:r w:rsidRPr="005D6C72">
        <w:rPr>
          <w:rFonts w:ascii="Times New Roman" w:hAnsi="Times New Roman" w:cs="Times New Roman"/>
          <w:iCs/>
          <w:sz w:val="28"/>
          <w:szCs w:val="28"/>
        </w:rPr>
        <w:t xml:space="preserve">%) профессиональных образовательных организациях </w:t>
      </w:r>
      <w:r w:rsidRPr="005D6C72">
        <w:rPr>
          <w:rFonts w:ascii="Times New Roman" w:hAnsi="Times New Roman" w:cs="Times New Roman"/>
          <w:sz w:val="28"/>
          <w:szCs w:val="28"/>
        </w:rPr>
        <w:t>имеются критерии отбора претендентов для включения в кадровый резерв управленческих кадров.</w:t>
      </w:r>
    </w:p>
    <w:p w14:paraId="289384B4" w14:textId="31BA9698" w:rsidR="00C00559" w:rsidRPr="005D6C72" w:rsidRDefault="00975CAD" w:rsidP="00B7185F">
      <w:pPr>
        <w:pStyle w:val="a4"/>
        <w:tabs>
          <w:tab w:val="left" w:pos="993"/>
        </w:tabs>
        <w:spacing w:after="0" w:line="240" w:lineRule="auto"/>
        <w:ind w:left="0" w:firstLine="709"/>
        <w:contextualSpacing w:val="0"/>
        <w:jc w:val="both"/>
        <w:rPr>
          <w:rFonts w:ascii="Times New Roman" w:hAnsi="Times New Roman" w:cs="Times New Roman"/>
          <w:sz w:val="28"/>
          <w:szCs w:val="28"/>
        </w:rPr>
      </w:pPr>
      <w:r w:rsidRPr="005D6C72">
        <w:rPr>
          <w:rFonts w:ascii="Times New Roman" w:hAnsi="Times New Roman" w:cs="Times New Roman"/>
          <w:iCs/>
          <w:sz w:val="28"/>
          <w:szCs w:val="28"/>
        </w:rPr>
        <w:t>В 28 (93,3</w:t>
      </w:r>
      <w:r w:rsidR="00B94BBF" w:rsidRPr="005D6C72">
        <w:rPr>
          <w:rFonts w:ascii="Times New Roman" w:hAnsi="Times New Roman" w:cs="Times New Roman"/>
          <w:iCs/>
          <w:sz w:val="28"/>
          <w:szCs w:val="28"/>
        </w:rPr>
        <w:t>%) профессиональных образовательных организациях имеются</w:t>
      </w:r>
      <w:r w:rsidR="00B94BBF" w:rsidRPr="005D6C72">
        <w:rPr>
          <w:rFonts w:ascii="Times New Roman" w:hAnsi="Times New Roman" w:cs="Times New Roman"/>
          <w:sz w:val="28"/>
          <w:szCs w:val="28"/>
        </w:rPr>
        <w:t xml:space="preserve"> лица, зачисленные в кадровый резерв управленческих кадров.</w:t>
      </w:r>
    </w:p>
    <w:p w14:paraId="762EA94F" w14:textId="219CE44F" w:rsidR="00B94BBF" w:rsidRPr="005D6C72" w:rsidRDefault="00975CAD" w:rsidP="00B7185F">
      <w:pPr>
        <w:pStyle w:val="ac"/>
        <w:tabs>
          <w:tab w:val="left" w:pos="993"/>
        </w:tabs>
        <w:ind w:firstLine="709"/>
        <w:jc w:val="both"/>
        <w:rPr>
          <w:iCs/>
          <w:sz w:val="28"/>
          <w:szCs w:val="28"/>
        </w:rPr>
      </w:pPr>
      <w:r w:rsidRPr="005D6C72">
        <w:rPr>
          <w:sz w:val="28"/>
          <w:szCs w:val="28"/>
        </w:rPr>
        <w:t>В 24 (80</w:t>
      </w:r>
      <w:r w:rsidR="00B94BBF" w:rsidRPr="005D6C72">
        <w:rPr>
          <w:sz w:val="28"/>
          <w:szCs w:val="28"/>
        </w:rPr>
        <w:t>%) профессиональных образовательных организациях все лица, зачисленные в кадровый резерв управленческих кадров, имеют планы индивидуального развития и прошли обучение.</w:t>
      </w:r>
    </w:p>
    <w:p w14:paraId="6256B30C" w14:textId="220E043C" w:rsidR="0049503B" w:rsidRPr="005D6C72" w:rsidRDefault="00B94BBF" w:rsidP="00B7185F">
      <w:pPr>
        <w:pStyle w:val="ac"/>
        <w:tabs>
          <w:tab w:val="left" w:pos="0"/>
        </w:tabs>
        <w:ind w:left="-284" w:hanging="1417"/>
        <w:jc w:val="center"/>
        <w:rPr>
          <w:b/>
          <w:sz w:val="28"/>
          <w:szCs w:val="28"/>
        </w:rPr>
      </w:pPr>
      <w:r w:rsidRPr="005D6C72">
        <w:rPr>
          <w:b/>
          <w:sz w:val="28"/>
          <w:szCs w:val="28"/>
        </w:rPr>
        <w:t>Критерий 5. Подготовка управленческих команд ПОО</w:t>
      </w:r>
    </w:p>
    <w:p w14:paraId="0EC524AD" w14:textId="6795E212" w:rsidR="00B94BBF" w:rsidRPr="005D6C72" w:rsidRDefault="008E3246" w:rsidP="00B7185F">
      <w:pPr>
        <w:pStyle w:val="ac"/>
        <w:tabs>
          <w:tab w:val="left" w:pos="993"/>
        </w:tabs>
        <w:ind w:firstLine="709"/>
        <w:jc w:val="both"/>
        <w:rPr>
          <w:iCs/>
          <w:spacing w:val="4"/>
          <w:sz w:val="28"/>
          <w:szCs w:val="28"/>
        </w:rPr>
      </w:pPr>
      <w:r w:rsidRPr="005D6C72">
        <w:rPr>
          <w:sz w:val="28"/>
          <w:szCs w:val="28"/>
        </w:rPr>
        <w:t>В 30</w:t>
      </w:r>
      <w:r w:rsidR="00B94BBF" w:rsidRPr="005D6C72">
        <w:rPr>
          <w:sz w:val="28"/>
          <w:szCs w:val="28"/>
        </w:rPr>
        <w:t xml:space="preserve"> (100%) профессиональных образовательных организациях </w:t>
      </w:r>
      <w:r w:rsidR="00B94BBF" w:rsidRPr="005D6C72">
        <w:rPr>
          <w:iCs/>
          <w:spacing w:val="4"/>
          <w:sz w:val="28"/>
          <w:szCs w:val="28"/>
        </w:rPr>
        <w:t>имеется план мероприятий, обеспечивающего безопасность организации в соответствии с паспортом безопасности.</w:t>
      </w:r>
    </w:p>
    <w:p w14:paraId="0D729185" w14:textId="4B9EDA72" w:rsidR="008F2ADE" w:rsidRPr="005D6C72" w:rsidRDefault="008E3246" w:rsidP="00B7185F">
      <w:pPr>
        <w:pStyle w:val="ac"/>
        <w:tabs>
          <w:tab w:val="left" w:pos="993"/>
        </w:tabs>
        <w:ind w:firstLine="709"/>
        <w:jc w:val="both"/>
        <w:rPr>
          <w:iCs/>
          <w:spacing w:val="4"/>
          <w:sz w:val="28"/>
          <w:szCs w:val="28"/>
        </w:rPr>
      </w:pPr>
      <w:r w:rsidRPr="005D6C72">
        <w:rPr>
          <w:iCs/>
          <w:spacing w:val="4"/>
          <w:sz w:val="28"/>
          <w:szCs w:val="28"/>
        </w:rPr>
        <w:t>В 30</w:t>
      </w:r>
      <w:r w:rsidR="008F2ADE" w:rsidRPr="005D6C72">
        <w:rPr>
          <w:iCs/>
          <w:spacing w:val="4"/>
          <w:sz w:val="28"/>
          <w:szCs w:val="28"/>
        </w:rPr>
        <w:t xml:space="preserve"> (100%) профессиональных образовательных организациях проведены инструктажи по охране труда и технике безопасности в полном объеме (100%).</w:t>
      </w:r>
    </w:p>
    <w:p w14:paraId="41480CE6" w14:textId="6720F744" w:rsidR="008F2ADE" w:rsidRPr="005D6C72" w:rsidRDefault="008E3246" w:rsidP="00B7185F">
      <w:pPr>
        <w:pStyle w:val="ac"/>
        <w:tabs>
          <w:tab w:val="left" w:pos="993"/>
        </w:tabs>
        <w:ind w:firstLine="709"/>
        <w:jc w:val="both"/>
        <w:rPr>
          <w:iCs/>
          <w:sz w:val="28"/>
          <w:szCs w:val="28"/>
        </w:rPr>
      </w:pPr>
      <w:r w:rsidRPr="005D6C72">
        <w:rPr>
          <w:iCs/>
          <w:sz w:val="28"/>
          <w:szCs w:val="28"/>
        </w:rPr>
        <w:t>В 29 (96,7</w:t>
      </w:r>
      <w:r w:rsidR="0080724A" w:rsidRPr="005D6C72">
        <w:rPr>
          <w:iCs/>
          <w:sz w:val="28"/>
          <w:szCs w:val="28"/>
        </w:rPr>
        <w:t>%) профессиональных образовательных организациях</w:t>
      </w:r>
      <w:r w:rsidR="008F2ADE" w:rsidRPr="005D6C72">
        <w:rPr>
          <w:iCs/>
          <w:sz w:val="28"/>
          <w:szCs w:val="28"/>
        </w:rPr>
        <w:t xml:space="preserve"> имеются современные учебные кабинеты, лаборатории, мастерские, оборудованные в соответствии с требованиями федеральных государственных образовательных стандартов, международных стандартов </w:t>
      </w:r>
      <w:proofErr w:type="spellStart"/>
      <w:r w:rsidR="008F2ADE" w:rsidRPr="005D6C72">
        <w:rPr>
          <w:iCs/>
          <w:sz w:val="28"/>
          <w:szCs w:val="28"/>
        </w:rPr>
        <w:t>WorldSkills</w:t>
      </w:r>
      <w:proofErr w:type="spellEnd"/>
      <w:r w:rsidR="008F2ADE" w:rsidRPr="005D6C72">
        <w:rPr>
          <w:iCs/>
          <w:sz w:val="28"/>
          <w:szCs w:val="28"/>
        </w:rPr>
        <w:t>.</w:t>
      </w:r>
    </w:p>
    <w:p w14:paraId="1F5576EE" w14:textId="3FB5AFAD" w:rsidR="008F2ADE" w:rsidRPr="005D6C72" w:rsidRDefault="008E3246" w:rsidP="00B7185F">
      <w:pPr>
        <w:pStyle w:val="ac"/>
        <w:tabs>
          <w:tab w:val="left" w:pos="993"/>
        </w:tabs>
        <w:ind w:firstLine="709"/>
        <w:jc w:val="both"/>
        <w:rPr>
          <w:iCs/>
          <w:sz w:val="28"/>
          <w:szCs w:val="28"/>
        </w:rPr>
      </w:pPr>
      <w:r w:rsidRPr="005D6C72">
        <w:rPr>
          <w:sz w:val="28"/>
          <w:szCs w:val="28"/>
        </w:rPr>
        <w:t>В 28 (93,3</w:t>
      </w:r>
      <w:r w:rsidR="008F2ADE" w:rsidRPr="005D6C72">
        <w:rPr>
          <w:sz w:val="28"/>
          <w:szCs w:val="28"/>
        </w:rPr>
        <w:t xml:space="preserve">%) профессиональных образовательных организациях </w:t>
      </w:r>
      <w:r w:rsidR="008F2ADE" w:rsidRPr="005D6C72">
        <w:rPr>
          <w:iCs/>
          <w:sz w:val="28"/>
          <w:szCs w:val="28"/>
        </w:rPr>
        <w:t>имеются и реализуются договоры о сетевой форме реализации образовательных программ.</w:t>
      </w:r>
    </w:p>
    <w:p w14:paraId="442F5280" w14:textId="1B53C16F" w:rsidR="008F2ADE" w:rsidRPr="005D6C72" w:rsidRDefault="008E3246" w:rsidP="00B7185F">
      <w:pPr>
        <w:pStyle w:val="ac"/>
        <w:tabs>
          <w:tab w:val="left" w:pos="993"/>
        </w:tabs>
        <w:ind w:firstLine="709"/>
        <w:jc w:val="both"/>
        <w:rPr>
          <w:iCs/>
          <w:sz w:val="28"/>
          <w:szCs w:val="28"/>
        </w:rPr>
      </w:pPr>
      <w:r w:rsidRPr="005D6C72">
        <w:rPr>
          <w:sz w:val="28"/>
          <w:szCs w:val="28"/>
        </w:rPr>
        <w:t>В 30</w:t>
      </w:r>
      <w:r w:rsidR="008F2ADE" w:rsidRPr="005D6C72">
        <w:rPr>
          <w:sz w:val="28"/>
          <w:szCs w:val="28"/>
        </w:rPr>
        <w:t xml:space="preserve"> (100%) профессиональных образовательных организациях </w:t>
      </w:r>
      <w:r w:rsidR="008F2ADE" w:rsidRPr="005D6C72">
        <w:rPr>
          <w:iCs/>
          <w:sz w:val="28"/>
          <w:szCs w:val="28"/>
        </w:rPr>
        <w:t>имеется и функционирует электронная информационно-образовательная среда, в том числе электронные библиотеки, электронные журналы, электронные дневники и т.п.</w:t>
      </w:r>
    </w:p>
    <w:p w14:paraId="0356167C" w14:textId="549F6692" w:rsidR="00971798" w:rsidRPr="005D6C72" w:rsidRDefault="008E3246" w:rsidP="00B7185F">
      <w:pPr>
        <w:pStyle w:val="ac"/>
        <w:tabs>
          <w:tab w:val="left" w:pos="993"/>
        </w:tabs>
        <w:ind w:firstLine="709"/>
        <w:jc w:val="both"/>
        <w:rPr>
          <w:iCs/>
          <w:sz w:val="28"/>
          <w:szCs w:val="28"/>
        </w:rPr>
      </w:pPr>
      <w:r w:rsidRPr="005D6C72">
        <w:rPr>
          <w:sz w:val="28"/>
          <w:szCs w:val="28"/>
        </w:rPr>
        <w:t>В 26 (86,7</w:t>
      </w:r>
      <w:r w:rsidR="00971798" w:rsidRPr="005D6C72">
        <w:rPr>
          <w:sz w:val="28"/>
          <w:szCs w:val="28"/>
        </w:rPr>
        <w:t xml:space="preserve">%) профессиональных образовательных организациях </w:t>
      </w:r>
      <w:r w:rsidR="00971798" w:rsidRPr="005D6C72">
        <w:rPr>
          <w:iCs/>
          <w:sz w:val="28"/>
          <w:szCs w:val="28"/>
        </w:rPr>
        <w:t>имеется внутренняя система оценки профессиональной ориентации и дополнительного образования обучающихся.</w:t>
      </w:r>
    </w:p>
    <w:p w14:paraId="58434F77" w14:textId="6EF486EE" w:rsidR="00971798" w:rsidRPr="005D6C72" w:rsidRDefault="008E3246" w:rsidP="00B31939">
      <w:pPr>
        <w:pStyle w:val="ac"/>
        <w:tabs>
          <w:tab w:val="left" w:pos="993"/>
        </w:tabs>
        <w:ind w:firstLine="709"/>
        <w:jc w:val="both"/>
        <w:rPr>
          <w:iCs/>
          <w:sz w:val="28"/>
          <w:szCs w:val="28"/>
        </w:rPr>
      </w:pPr>
      <w:r w:rsidRPr="005D6C72">
        <w:rPr>
          <w:sz w:val="28"/>
          <w:szCs w:val="28"/>
        </w:rPr>
        <w:lastRenderedPageBreak/>
        <w:t>В 30</w:t>
      </w:r>
      <w:r w:rsidR="00971798" w:rsidRPr="005D6C72">
        <w:rPr>
          <w:sz w:val="28"/>
          <w:szCs w:val="28"/>
        </w:rPr>
        <w:t xml:space="preserve"> (100%) профессиональных образовательных организациях </w:t>
      </w:r>
      <w:r w:rsidR="00971798" w:rsidRPr="005D6C72">
        <w:rPr>
          <w:iCs/>
          <w:sz w:val="28"/>
          <w:szCs w:val="28"/>
        </w:rPr>
        <w:t>официальный сайт образовательной организации в сети «Интернет» соответствует требованиям законодательства.</w:t>
      </w:r>
    </w:p>
    <w:p w14:paraId="49D7762F" w14:textId="5FFAB6FE" w:rsidR="00971798" w:rsidRPr="005D6C72" w:rsidRDefault="008E3246" w:rsidP="00B31939">
      <w:pPr>
        <w:pStyle w:val="ac"/>
        <w:tabs>
          <w:tab w:val="left" w:pos="993"/>
        </w:tabs>
        <w:ind w:firstLine="709"/>
        <w:jc w:val="both"/>
        <w:rPr>
          <w:iCs/>
          <w:sz w:val="28"/>
          <w:szCs w:val="28"/>
        </w:rPr>
      </w:pPr>
      <w:r w:rsidRPr="005D6C72">
        <w:rPr>
          <w:sz w:val="28"/>
          <w:szCs w:val="28"/>
        </w:rPr>
        <w:t>В 23 (76,7</w:t>
      </w:r>
      <w:r w:rsidR="00971798" w:rsidRPr="005D6C72">
        <w:rPr>
          <w:sz w:val="28"/>
          <w:szCs w:val="28"/>
        </w:rPr>
        <w:t xml:space="preserve">%) профессиональных образовательных организациях </w:t>
      </w:r>
      <w:r w:rsidR="00971798" w:rsidRPr="005D6C72">
        <w:rPr>
          <w:iCs/>
          <w:sz w:val="28"/>
          <w:szCs w:val="28"/>
        </w:rPr>
        <w:t xml:space="preserve">доля привлеченных средств </w:t>
      </w:r>
      <w:r w:rsidR="00971798" w:rsidRPr="005D6C72">
        <w:rPr>
          <w:sz w:val="28"/>
          <w:szCs w:val="28"/>
        </w:rPr>
        <w:t>образовательной организацией</w:t>
      </w:r>
      <w:r w:rsidR="00971798" w:rsidRPr="005D6C72">
        <w:rPr>
          <w:iCs/>
          <w:sz w:val="28"/>
          <w:szCs w:val="28"/>
        </w:rPr>
        <w:t xml:space="preserve"> в общем бюджете организации составила 2% и более.</w:t>
      </w:r>
    </w:p>
    <w:p w14:paraId="60B1FFCC" w14:textId="18A20F96" w:rsidR="00971798" w:rsidRPr="005D6C72" w:rsidRDefault="008E3246" w:rsidP="00B31939">
      <w:pPr>
        <w:pStyle w:val="ac"/>
        <w:tabs>
          <w:tab w:val="left" w:pos="993"/>
        </w:tabs>
        <w:ind w:firstLine="709"/>
        <w:jc w:val="both"/>
        <w:rPr>
          <w:iCs/>
          <w:sz w:val="28"/>
          <w:szCs w:val="28"/>
        </w:rPr>
      </w:pPr>
      <w:r w:rsidRPr="005D6C72">
        <w:rPr>
          <w:iCs/>
          <w:sz w:val="28"/>
          <w:szCs w:val="28"/>
        </w:rPr>
        <w:t>В 30</w:t>
      </w:r>
      <w:r w:rsidR="00971798" w:rsidRPr="005D6C72">
        <w:rPr>
          <w:iCs/>
          <w:sz w:val="28"/>
          <w:szCs w:val="28"/>
        </w:rPr>
        <w:t xml:space="preserve"> (100%) профессиональных образовательных организациях педагоги </w:t>
      </w:r>
      <w:r w:rsidR="00971798" w:rsidRPr="005D6C72">
        <w:rPr>
          <w:sz w:val="28"/>
          <w:szCs w:val="28"/>
        </w:rPr>
        <w:t>образовательной организации</w:t>
      </w:r>
      <w:r w:rsidR="00971798" w:rsidRPr="005D6C72">
        <w:rPr>
          <w:iCs/>
          <w:sz w:val="28"/>
          <w:szCs w:val="28"/>
        </w:rPr>
        <w:t xml:space="preserve"> приняли участие в профессиональных конкурсах</w:t>
      </w:r>
      <w:r w:rsidR="00971798" w:rsidRPr="005D6C72">
        <w:t xml:space="preserve">, </w:t>
      </w:r>
      <w:r w:rsidR="00971798" w:rsidRPr="005D6C72">
        <w:rPr>
          <w:iCs/>
          <w:sz w:val="28"/>
          <w:szCs w:val="28"/>
        </w:rPr>
        <w:t>смотрах, олимпиадах, конференциях, семинарах регионального уровня и выше.</w:t>
      </w:r>
    </w:p>
    <w:p w14:paraId="7F260165" w14:textId="021F6D8D" w:rsidR="00971798" w:rsidRPr="005D6C72" w:rsidRDefault="008E3246" w:rsidP="00B31939">
      <w:pPr>
        <w:pStyle w:val="ac"/>
        <w:tabs>
          <w:tab w:val="left" w:pos="993"/>
        </w:tabs>
        <w:ind w:firstLine="709"/>
        <w:jc w:val="both"/>
        <w:rPr>
          <w:iCs/>
          <w:sz w:val="28"/>
          <w:szCs w:val="28"/>
        </w:rPr>
      </w:pPr>
      <w:r w:rsidRPr="005D6C72">
        <w:rPr>
          <w:sz w:val="28"/>
          <w:szCs w:val="28"/>
        </w:rPr>
        <w:t>В 7 (23,3</w:t>
      </w:r>
      <w:r w:rsidR="00971798" w:rsidRPr="005D6C72">
        <w:rPr>
          <w:sz w:val="28"/>
          <w:szCs w:val="28"/>
        </w:rPr>
        <w:t xml:space="preserve">%) профессиональных образовательных организациях </w:t>
      </w:r>
      <w:r w:rsidR="00971798" w:rsidRPr="005D6C72">
        <w:rPr>
          <w:iCs/>
          <w:sz w:val="28"/>
          <w:szCs w:val="28"/>
        </w:rPr>
        <w:t xml:space="preserve">доля педагогических работников </w:t>
      </w:r>
      <w:r w:rsidR="00971798" w:rsidRPr="005D6C72">
        <w:rPr>
          <w:sz w:val="28"/>
          <w:szCs w:val="28"/>
        </w:rPr>
        <w:t>образовательной организации</w:t>
      </w:r>
      <w:r w:rsidR="00971798" w:rsidRPr="005D6C72">
        <w:rPr>
          <w:iCs/>
          <w:sz w:val="28"/>
          <w:szCs w:val="28"/>
        </w:rPr>
        <w:t xml:space="preserve">, аттестованных на квалификационные категории, составила 100% от общего количества работников. </w:t>
      </w:r>
    </w:p>
    <w:p w14:paraId="6AE6B0D0" w14:textId="2C93E032" w:rsidR="00971798" w:rsidRPr="005D6C72" w:rsidRDefault="008E3246" w:rsidP="00B31939">
      <w:pPr>
        <w:pStyle w:val="ac"/>
        <w:tabs>
          <w:tab w:val="left" w:pos="993"/>
        </w:tabs>
        <w:ind w:firstLine="709"/>
        <w:jc w:val="both"/>
        <w:rPr>
          <w:iCs/>
          <w:sz w:val="28"/>
          <w:szCs w:val="28"/>
        </w:rPr>
      </w:pPr>
      <w:r w:rsidRPr="005D6C72">
        <w:rPr>
          <w:iCs/>
          <w:sz w:val="28"/>
          <w:szCs w:val="28"/>
        </w:rPr>
        <w:t>В 30 (100</w:t>
      </w:r>
      <w:r w:rsidR="00971798" w:rsidRPr="005D6C72">
        <w:rPr>
          <w:iCs/>
          <w:sz w:val="28"/>
          <w:szCs w:val="28"/>
        </w:rPr>
        <w:t xml:space="preserve">%) профессиональных образовательных организациях доля педагогических работников </w:t>
      </w:r>
      <w:r w:rsidR="00971798" w:rsidRPr="005D6C72">
        <w:rPr>
          <w:sz w:val="28"/>
          <w:szCs w:val="28"/>
        </w:rPr>
        <w:t>образовательной организации</w:t>
      </w:r>
      <w:r w:rsidR="00971798" w:rsidRPr="005D6C72">
        <w:rPr>
          <w:iCs/>
          <w:sz w:val="28"/>
          <w:szCs w:val="28"/>
        </w:rPr>
        <w:t>, прошедших повышение квалификации в течение последних трех лет, составила 100%</w:t>
      </w:r>
      <w:r w:rsidR="00171C39" w:rsidRPr="005D6C72">
        <w:rPr>
          <w:iCs/>
          <w:sz w:val="28"/>
          <w:szCs w:val="28"/>
        </w:rPr>
        <w:t>.</w:t>
      </w:r>
    </w:p>
    <w:p w14:paraId="007CA79F" w14:textId="44712759" w:rsidR="00171C39" w:rsidRPr="005D6C72" w:rsidRDefault="008E3246" w:rsidP="00B31939">
      <w:pPr>
        <w:pStyle w:val="ac"/>
        <w:tabs>
          <w:tab w:val="left" w:pos="993"/>
        </w:tabs>
        <w:ind w:firstLine="709"/>
        <w:jc w:val="both"/>
        <w:rPr>
          <w:iCs/>
          <w:sz w:val="28"/>
          <w:szCs w:val="28"/>
        </w:rPr>
      </w:pPr>
      <w:r w:rsidRPr="005D6C72">
        <w:rPr>
          <w:iCs/>
          <w:sz w:val="28"/>
          <w:szCs w:val="28"/>
        </w:rPr>
        <w:t>В 30 (100</w:t>
      </w:r>
      <w:r w:rsidR="00171C39" w:rsidRPr="005D6C72">
        <w:rPr>
          <w:iCs/>
          <w:sz w:val="28"/>
          <w:szCs w:val="28"/>
        </w:rPr>
        <w:t>%) профессиональных образовательных организациях имеются программы профессионального роста педагогов.</w:t>
      </w:r>
    </w:p>
    <w:p w14:paraId="584486A0" w14:textId="5B344E2B" w:rsidR="00171C39" w:rsidRPr="005D6C72" w:rsidRDefault="008E3246" w:rsidP="00B31939">
      <w:pPr>
        <w:pStyle w:val="ac"/>
        <w:tabs>
          <w:tab w:val="left" w:pos="993"/>
        </w:tabs>
        <w:ind w:firstLine="709"/>
        <w:jc w:val="both"/>
        <w:rPr>
          <w:sz w:val="28"/>
          <w:szCs w:val="28"/>
        </w:rPr>
      </w:pPr>
      <w:r w:rsidRPr="005D6C72">
        <w:rPr>
          <w:sz w:val="28"/>
          <w:szCs w:val="28"/>
        </w:rPr>
        <w:t>В 10 (33,3</w:t>
      </w:r>
      <w:r w:rsidR="00171C39" w:rsidRPr="005D6C72">
        <w:rPr>
          <w:sz w:val="28"/>
          <w:szCs w:val="28"/>
        </w:rPr>
        <w:t>%) профессиональных образовательных организациях доля фонда оплаты труда педагогических работников в общем фонде оплаты труда работников</w:t>
      </w:r>
      <w:r w:rsidR="00091FBE" w:rsidRPr="005D6C72">
        <w:rPr>
          <w:sz w:val="28"/>
          <w:szCs w:val="28"/>
        </w:rPr>
        <w:t xml:space="preserve"> составила более 64,36%; в 7</w:t>
      </w:r>
      <w:r w:rsidRPr="005D6C72">
        <w:rPr>
          <w:sz w:val="28"/>
          <w:szCs w:val="28"/>
        </w:rPr>
        <w:t xml:space="preserve"> (23,3</w:t>
      </w:r>
      <w:r w:rsidR="00171C39" w:rsidRPr="005D6C72">
        <w:rPr>
          <w:sz w:val="28"/>
          <w:szCs w:val="28"/>
        </w:rPr>
        <w:t>%) профессиональных образовательных организациях доля фонда оплаты труда педагогических работников в общем фонде оплаты труда работников</w:t>
      </w:r>
      <w:r w:rsidRPr="005D6C72">
        <w:rPr>
          <w:sz w:val="28"/>
          <w:szCs w:val="28"/>
        </w:rPr>
        <w:t xml:space="preserve"> составила 64,36%; в 13 (43,4</w:t>
      </w:r>
      <w:r w:rsidR="00171C39" w:rsidRPr="005D6C72">
        <w:rPr>
          <w:sz w:val="28"/>
          <w:szCs w:val="28"/>
        </w:rPr>
        <w:t>%) профессиональных образовательных организациях доля фонда оплаты труда педагогических работников в общем фонде оплаты труда работников составила менее 64,36%.</w:t>
      </w:r>
    </w:p>
    <w:p w14:paraId="4FA5747B" w14:textId="218C510C" w:rsidR="00171C39" w:rsidRPr="005D6C72" w:rsidRDefault="00702D91" w:rsidP="00B31939">
      <w:pPr>
        <w:pStyle w:val="ac"/>
        <w:tabs>
          <w:tab w:val="left" w:pos="993"/>
        </w:tabs>
        <w:ind w:firstLine="709"/>
        <w:jc w:val="both"/>
        <w:rPr>
          <w:sz w:val="28"/>
          <w:szCs w:val="28"/>
        </w:rPr>
      </w:pPr>
      <w:r w:rsidRPr="005D6C72">
        <w:rPr>
          <w:iCs/>
          <w:sz w:val="28"/>
          <w:szCs w:val="28"/>
        </w:rPr>
        <w:t>В 21</w:t>
      </w:r>
      <w:r w:rsidR="00171C39" w:rsidRPr="005D6C72">
        <w:rPr>
          <w:iCs/>
          <w:sz w:val="28"/>
          <w:szCs w:val="28"/>
        </w:rPr>
        <w:t xml:space="preserve"> (</w:t>
      </w:r>
      <w:r w:rsidR="0088386A" w:rsidRPr="005D6C72">
        <w:rPr>
          <w:iCs/>
          <w:sz w:val="28"/>
          <w:szCs w:val="28"/>
        </w:rPr>
        <w:t>7</w:t>
      </w:r>
      <w:r w:rsidRPr="005D6C72">
        <w:rPr>
          <w:iCs/>
          <w:sz w:val="28"/>
          <w:szCs w:val="28"/>
        </w:rPr>
        <w:t>0%) профессиональной образовательной организации</w:t>
      </w:r>
      <w:r w:rsidR="00171C39" w:rsidRPr="005D6C72">
        <w:rPr>
          <w:iCs/>
          <w:sz w:val="28"/>
          <w:szCs w:val="28"/>
        </w:rPr>
        <w:t xml:space="preserve"> </w:t>
      </w:r>
      <w:r w:rsidR="00171C39" w:rsidRPr="005D6C72">
        <w:rPr>
          <w:sz w:val="28"/>
          <w:szCs w:val="28"/>
        </w:rPr>
        <w:t xml:space="preserve">доля фонда оплаты труда руководящих работников в общем фонде оплаты труда работников составила менее 12,3%; </w:t>
      </w:r>
      <w:r w:rsidR="00171C39" w:rsidRPr="005D6C72">
        <w:rPr>
          <w:iCs/>
          <w:sz w:val="28"/>
          <w:szCs w:val="28"/>
        </w:rPr>
        <w:t>в 6 (</w:t>
      </w:r>
      <w:r w:rsidRPr="005D6C72">
        <w:rPr>
          <w:iCs/>
          <w:sz w:val="28"/>
          <w:szCs w:val="28"/>
        </w:rPr>
        <w:t>20</w:t>
      </w:r>
      <w:r w:rsidR="00171C39" w:rsidRPr="005D6C72">
        <w:rPr>
          <w:iCs/>
          <w:sz w:val="28"/>
          <w:szCs w:val="28"/>
        </w:rPr>
        <w:t xml:space="preserve">%) профессиональных образовательных организациях </w:t>
      </w:r>
      <w:r w:rsidR="00171C39" w:rsidRPr="005D6C72">
        <w:rPr>
          <w:sz w:val="28"/>
          <w:szCs w:val="28"/>
        </w:rPr>
        <w:t xml:space="preserve">доля фонда оплаты труда руководящих работников в общем фонде оплаты труда работников составила 12,3%; </w:t>
      </w:r>
      <w:r w:rsidRPr="005D6C72">
        <w:rPr>
          <w:iCs/>
          <w:sz w:val="28"/>
          <w:szCs w:val="28"/>
        </w:rPr>
        <w:t>в 3 (10</w:t>
      </w:r>
      <w:r w:rsidR="00171C39" w:rsidRPr="005D6C72">
        <w:rPr>
          <w:iCs/>
          <w:sz w:val="28"/>
          <w:szCs w:val="28"/>
        </w:rPr>
        <w:t>%)</w:t>
      </w:r>
      <w:r w:rsidRPr="005D6C72">
        <w:rPr>
          <w:iCs/>
          <w:sz w:val="28"/>
          <w:szCs w:val="28"/>
        </w:rPr>
        <w:t xml:space="preserve"> </w:t>
      </w:r>
      <w:r w:rsidR="00171C39" w:rsidRPr="005D6C72">
        <w:rPr>
          <w:iCs/>
          <w:sz w:val="28"/>
          <w:szCs w:val="28"/>
        </w:rPr>
        <w:t xml:space="preserve">профессиональных образовательных организациях </w:t>
      </w:r>
      <w:r w:rsidR="00171C39" w:rsidRPr="005D6C72">
        <w:rPr>
          <w:sz w:val="28"/>
          <w:szCs w:val="28"/>
        </w:rPr>
        <w:t>доля фонда оплаты труда руководящих работников в общем фонде оплаты труда работников составила более 12,3%</w:t>
      </w:r>
      <w:r w:rsidR="0088386A" w:rsidRPr="005D6C72">
        <w:rPr>
          <w:sz w:val="28"/>
          <w:szCs w:val="28"/>
        </w:rPr>
        <w:t>.</w:t>
      </w:r>
    </w:p>
    <w:p w14:paraId="31E47451" w14:textId="6E881BD7" w:rsidR="0088386A" w:rsidRPr="005D6C72" w:rsidRDefault="00CB5D20" w:rsidP="00B31939">
      <w:pPr>
        <w:pStyle w:val="ac"/>
        <w:tabs>
          <w:tab w:val="left" w:pos="993"/>
        </w:tabs>
        <w:ind w:firstLine="709"/>
        <w:jc w:val="both"/>
        <w:rPr>
          <w:sz w:val="28"/>
          <w:szCs w:val="28"/>
        </w:rPr>
      </w:pPr>
      <w:r w:rsidRPr="005D6C72">
        <w:rPr>
          <w:iCs/>
          <w:sz w:val="28"/>
          <w:szCs w:val="28"/>
        </w:rPr>
        <w:t>В 18 (60</w:t>
      </w:r>
      <w:r w:rsidR="0088386A" w:rsidRPr="005D6C72">
        <w:rPr>
          <w:iCs/>
          <w:sz w:val="28"/>
          <w:szCs w:val="28"/>
        </w:rPr>
        <w:t xml:space="preserve">%) профессиональных образовательных организациях </w:t>
      </w:r>
      <w:r w:rsidR="0088386A" w:rsidRPr="005D6C72">
        <w:rPr>
          <w:sz w:val="28"/>
          <w:szCs w:val="28"/>
        </w:rPr>
        <w:t xml:space="preserve">количество обучающихся в расчете на 1 работника профессиональной образовательной организации составило более 6,4 человек; </w:t>
      </w:r>
      <w:r w:rsidR="0088386A" w:rsidRPr="005D6C72">
        <w:rPr>
          <w:iCs/>
          <w:sz w:val="28"/>
          <w:szCs w:val="28"/>
        </w:rPr>
        <w:t>в 4 (1</w:t>
      </w:r>
      <w:r w:rsidRPr="005D6C72">
        <w:rPr>
          <w:iCs/>
          <w:sz w:val="28"/>
          <w:szCs w:val="28"/>
        </w:rPr>
        <w:t>3</w:t>
      </w:r>
      <w:r w:rsidR="0088386A" w:rsidRPr="005D6C72">
        <w:rPr>
          <w:iCs/>
          <w:sz w:val="28"/>
          <w:szCs w:val="28"/>
        </w:rPr>
        <w:t>,</w:t>
      </w:r>
      <w:r w:rsidRPr="005D6C72">
        <w:rPr>
          <w:iCs/>
          <w:sz w:val="28"/>
          <w:szCs w:val="28"/>
        </w:rPr>
        <w:t>3</w:t>
      </w:r>
      <w:r w:rsidR="0088386A" w:rsidRPr="005D6C72">
        <w:rPr>
          <w:iCs/>
          <w:sz w:val="28"/>
          <w:szCs w:val="28"/>
        </w:rPr>
        <w:t xml:space="preserve">%) профессиональных образовательных организациях </w:t>
      </w:r>
      <w:r w:rsidR="0088386A" w:rsidRPr="005D6C72">
        <w:rPr>
          <w:sz w:val="28"/>
          <w:szCs w:val="28"/>
        </w:rPr>
        <w:t xml:space="preserve">количество обучающихся в расчете на 1 работника профессиональной образовательной организации составило 6,4 человека; </w:t>
      </w:r>
      <w:r w:rsidRPr="005D6C72">
        <w:rPr>
          <w:iCs/>
          <w:sz w:val="28"/>
          <w:szCs w:val="28"/>
        </w:rPr>
        <w:t>в 8 (26,7</w:t>
      </w:r>
      <w:r w:rsidR="0088386A" w:rsidRPr="005D6C72">
        <w:rPr>
          <w:iCs/>
          <w:sz w:val="28"/>
          <w:szCs w:val="28"/>
        </w:rPr>
        <w:t xml:space="preserve">%) профессиональных образовательных организациях </w:t>
      </w:r>
      <w:r w:rsidR="0088386A" w:rsidRPr="005D6C72">
        <w:rPr>
          <w:sz w:val="28"/>
          <w:szCs w:val="28"/>
        </w:rPr>
        <w:t>количество обучающихся в расчете на 1 работника профессиональной образовательной организации составило менее 6,4 человек.</w:t>
      </w:r>
    </w:p>
    <w:p w14:paraId="6F376EBA" w14:textId="0D0723FC" w:rsidR="0088386A" w:rsidRPr="005D6C72" w:rsidRDefault="00CB5D20" w:rsidP="00B31939">
      <w:pPr>
        <w:pStyle w:val="ac"/>
        <w:tabs>
          <w:tab w:val="left" w:pos="993"/>
        </w:tabs>
        <w:ind w:firstLine="709"/>
        <w:jc w:val="both"/>
        <w:rPr>
          <w:sz w:val="28"/>
          <w:szCs w:val="28"/>
        </w:rPr>
      </w:pPr>
      <w:r w:rsidRPr="005D6C72">
        <w:rPr>
          <w:iCs/>
          <w:sz w:val="28"/>
          <w:szCs w:val="28"/>
        </w:rPr>
        <w:lastRenderedPageBreak/>
        <w:t>В 9</w:t>
      </w:r>
      <w:r w:rsidR="0088386A" w:rsidRPr="005D6C72">
        <w:rPr>
          <w:iCs/>
          <w:sz w:val="28"/>
          <w:szCs w:val="28"/>
        </w:rPr>
        <w:t xml:space="preserve"> (</w:t>
      </w:r>
      <w:r w:rsidRPr="005D6C72">
        <w:rPr>
          <w:iCs/>
          <w:sz w:val="28"/>
          <w:szCs w:val="28"/>
        </w:rPr>
        <w:t>30</w:t>
      </w:r>
      <w:r w:rsidR="0088386A" w:rsidRPr="005D6C72">
        <w:rPr>
          <w:iCs/>
          <w:sz w:val="28"/>
          <w:szCs w:val="28"/>
        </w:rPr>
        <w:t xml:space="preserve">%) профессиональных образовательных организациях </w:t>
      </w:r>
      <w:r w:rsidR="0088386A" w:rsidRPr="005D6C72">
        <w:rPr>
          <w:sz w:val="28"/>
          <w:szCs w:val="28"/>
        </w:rPr>
        <w:t xml:space="preserve">доля численности педагогических работников в общей численности работников профессиональной образовательной организации составила более 58,7%; </w:t>
      </w:r>
      <w:r w:rsidRPr="005D6C72">
        <w:rPr>
          <w:iCs/>
          <w:sz w:val="28"/>
          <w:szCs w:val="28"/>
        </w:rPr>
        <w:t>в 4 (13,3</w:t>
      </w:r>
      <w:r w:rsidR="0088386A" w:rsidRPr="005D6C72">
        <w:rPr>
          <w:iCs/>
          <w:sz w:val="28"/>
          <w:szCs w:val="28"/>
        </w:rPr>
        <w:t xml:space="preserve">%) профессиональных образовательных организациях </w:t>
      </w:r>
      <w:r w:rsidR="0088386A" w:rsidRPr="005D6C72">
        <w:rPr>
          <w:sz w:val="28"/>
          <w:szCs w:val="28"/>
        </w:rPr>
        <w:t xml:space="preserve">доля численности педагогических работников в общей численности работников профессиональной образовательной организации составила 58,7%; </w:t>
      </w:r>
      <w:r w:rsidRPr="005D6C72">
        <w:rPr>
          <w:iCs/>
          <w:sz w:val="28"/>
          <w:szCs w:val="28"/>
        </w:rPr>
        <w:t>в 17 (56,7</w:t>
      </w:r>
      <w:r w:rsidR="00BE61C6" w:rsidRPr="005D6C72">
        <w:rPr>
          <w:iCs/>
          <w:sz w:val="28"/>
          <w:szCs w:val="28"/>
        </w:rPr>
        <w:t>%)</w:t>
      </w:r>
      <w:r w:rsidR="0088386A" w:rsidRPr="005D6C72">
        <w:rPr>
          <w:iCs/>
          <w:sz w:val="28"/>
          <w:szCs w:val="28"/>
        </w:rPr>
        <w:t xml:space="preserve"> профессиональных образовательных организациях </w:t>
      </w:r>
      <w:r w:rsidR="0088386A" w:rsidRPr="005D6C72">
        <w:rPr>
          <w:sz w:val="28"/>
          <w:szCs w:val="28"/>
        </w:rPr>
        <w:t>доля численности педагогических работников в общей численности работников профессиональной образовательной организации составила менее 58,7%.</w:t>
      </w:r>
    </w:p>
    <w:p w14:paraId="3CB8EF93" w14:textId="0F215E3A" w:rsidR="00BE61C6" w:rsidRPr="005D6C72" w:rsidRDefault="00D53665" w:rsidP="00B31939">
      <w:pPr>
        <w:pStyle w:val="ac"/>
        <w:tabs>
          <w:tab w:val="left" w:pos="993"/>
        </w:tabs>
        <w:ind w:firstLine="709"/>
        <w:jc w:val="both"/>
        <w:rPr>
          <w:sz w:val="28"/>
          <w:szCs w:val="28"/>
        </w:rPr>
      </w:pPr>
      <w:r w:rsidRPr="005D6C72">
        <w:rPr>
          <w:iCs/>
          <w:sz w:val="28"/>
          <w:szCs w:val="28"/>
        </w:rPr>
        <w:t>В 20 (66,7</w:t>
      </w:r>
      <w:r w:rsidR="00BE61C6" w:rsidRPr="005D6C72">
        <w:rPr>
          <w:iCs/>
          <w:sz w:val="28"/>
          <w:szCs w:val="28"/>
        </w:rPr>
        <w:t xml:space="preserve">%) профессиональных образовательных организациях </w:t>
      </w:r>
      <w:r w:rsidR="00BE61C6" w:rsidRPr="005D6C72">
        <w:rPr>
          <w:sz w:val="28"/>
          <w:szCs w:val="28"/>
        </w:rPr>
        <w:t xml:space="preserve">количество руководящих работников в расчете на 10 педагогических работников составило менее 1,24; </w:t>
      </w:r>
      <w:r w:rsidRPr="005D6C72">
        <w:rPr>
          <w:iCs/>
          <w:sz w:val="28"/>
          <w:szCs w:val="28"/>
        </w:rPr>
        <w:t>в 4 (13,3</w:t>
      </w:r>
      <w:r w:rsidR="00BE61C6" w:rsidRPr="005D6C72">
        <w:rPr>
          <w:iCs/>
          <w:sz w:val="28"/>
          <w:szCs w:val="28"/>
        </w:rPr>
        <w:t xml:space="preserve">%) профессиональных образовательных организациях </w:t>
      </w:r>
      <w:r w:rsidR="00BE61C6" w:rsidRPr="005D6C72">
        <w:rPr>
          <w:sz w:val="28"/>
          <w:szCs w:val="28"/>
        </w:rPr>
        <w:t xml:space="preserve">количество руководящих работников в расчете на 10 педагогических работников составило 1,24; </w:t>
      </w:r>
      <w:r w:rsidRPr="005D6C72">
        <w:rPr>
          <w:iCs/>
          <w:sz w:val="28"/>
          <w:szCs w:val="28"/>
        </w:rPr>
        <w:t>в 6</w:t>
      </w:r>
      <w:r w:rsidR="00BE61C6" w:rsidRPr="005D6C72">
        <w:rPr>
          <w:iCs/>
          <w:sz w:val="28"/>
          <w:szCs w:val="28"/>
        </w:rPr>
        <w:t xml:space="preserve"> (14,7%) профессиональных образовательных организациях </w:t>
      </w:r>
      <w:r w:rsidR="00BE61C6" w:rsidRPr="005D6C72">
        <w:rPr>
          <w:sz w:val="28"/>
          <w:szCs w:val="28"/>
        </w:rPr>
        <w:t>количество руководящих работников в расчете на 10 педагогических работников составило более 1,24.</w:t>
      </w:r>
    </w:p>
    <w:p w14:paraId="3E68676F" w14:textId="532E531E" w:rsidR="00BE61C6" w:rsidRPr="005D6C72" w:rsidRDefault="00AF58EE" w:rsidP="00B31939">
      <w:pPr>
        <w:pStyle w:val="ac"/>
        <w:tabs>
          <w:tab w:val="left" w:pos="993"/>
        </w:tabs>
        <w:ind w:firstLine="709"/>
        <w:jc w:val="both"/>
        <w:rPr>
          <w:sz w:val="28"/>
          <w:szCs w:val="28"/>
        </w:rPr>
      </w:pPr>
      <w:r w:rsidRPr="005D6C72">
        <w:rPr>
          <w:iCs/>
          <w:sz w:val="28"/>
          <w:szCs w:val="28"/>
        </w:rPr>
        <w:t xml:space="preserve">В </w:t>
      </w:r>
      <w:r w:rsidR="00C44957" w:rsidRPr="005D6C72">
        <w:rPr>
          <w:iCs/>
          <w:sz w:val="28"/>
          <w:szCs w:val="28"/>
        </w:rPr>
        <w:t>12 (40</w:t>
      </w:r>
      <w:r w:rsidRPr="005D6C72">
        <w:rPr>
          <w:iCs/>
          <w:sz w:val="28"/>
          <w:szCs w:val="28"/>
        </w:rPr>
        <w:t xml:space="preserve">%) профессиональных образовательных организациях </w:t>
      </w:r>
      <w:r w:rsidRPr="005D6C72">
        <w:rPr>
          <w:sz w:val="28"/>
          <w:szCs w:val="28"/>
        </w:rPr>
        <w:t xml:space="preserve">доля педагогических работников в возрасте до 35 лет в общей численности педагогических работников составила более 23,2%; </w:t>
      </w:r>
      <w:r w:rsidR="00C44957" w:rsidRPr="005D6C72">
        <w:rPr>
          <w:iCs/>
          <w:sz w:val="28"/>
          <w:szCs w:val="28"/>
        </w:rPr>
        <w:t>в 5 (16,7</w:t>
      </w:r>
      <w:r w:rsidRPr="005D6C72">
        <w:rPr>
          <w:iCs/>
          <w:sz w:val="28"/>
          <w:szCs w:val="28"/>
        </w:rPr>
        <w:t xml:space="preserve">%) профессиональных образовательных организациях </w:t>
      </w:r>
      <w:r w:rsidRPr="005D6C72">
        <w:rPr>
          <w:sz w:val="28"/>
          <w:szCs w:val="28"/>
        </w:rPr>
        <w:t xml:space="preserve">доля педагогических работников в возрасте до 35 лет в общей численности педагогических работников составила 23,2%; </w:t>
      </w:r>
      <w:r w:rsidR="00C44957" w:rsidRPr="005D6C72">
        <w:rPr>
          <w:iCs/>
          <w:sz w:val="28"/>
          <w:szCs w:val="28"/>
        </w:rPr>
        <w:t>в 13 (43,3</w:t>
      </w:r>
      <w:r w:rsidRPr="005D6C72">
        <w:rPr>
          <w:iCs/>
          <w:sz w:val="28"/>
          <w:szCs w:val="28"/>
        </w:rPr>
        <w:t xml:space="preserve">%) профессиональных образовательных организациях </w:t>
      </w:r>
      <w:r w:rsidRPr="005D6C72">
        <w:rPr>
          <w:sz w:val="28"/>
          <w:szCs w:val="28"/>
        </w:rPr>
        <w:t xml:space="preserve">доля педагогических работников в возрасте до 35 лет в общей численности педагогических работников составила менее 23,2%. </w:t>
      </w:r>
    </w:p>
    <w:p w14:paraId="322962EE" w14:textId="77DE6B8A" w:rsidR="00AF58EE" w:rsidRPr="005D6C72" w:rsidRDefault="003F4427" w:rsidP="00B31939">
      <w:pPr>
        <w:pStyle w:val="ac"/>
        <w:tabs>
          <w:tab w:val="left" w:pos="993"/>
        </w:tabs>
        <w:ind w:firstLine="709"/>
        <w:jc w:val="both"/>
        <w:rPr>
          <w:iCs/>
          <w:sz w:val="28"/>
          <w:szCs w:val="28"/>
        </w:rPr>
      </w:pPr>
      <w:r w:rsidRPr="005D6C72">
        <w:rPr>
          <w:iCs/>
          <w:sz w:val="28"/>
          <w:szCs w:val="28"/>
        </w:rPr>
        <w:t>В 10 (33,3</w:t>
      </w:r>
      <w:r w:rsidR="00AF58EE" w:rsidRPr="005D6C72">
        <w:rPr>
          <w:iCs/>
          <w:sz w:val="28"/>
          <w:szCs w:val="28"/>
        </w:rPr>
        <w:t xml:space="preserve">%) профессиональных образовательных организациях </w:t>
      </w:r>
      <w:r w:rsidR="00AF58EE" w:rsidRPr="005D6C72">
        <w:rPr>
          <w:sz w:val="28"/>
          <w:szCs w:val="28"/>
        </w:rPr>
        <w:t xml:space="preserve">доля внебюджетных средств в общем объеме финансирования профессиональной образовательной организации составила более 17,24%; </w:t>
      </w:r>
      <w:r w:rsidRPr="005D6C72">
        <w:rPr>
          <w:iCs/>
          <w:sz w:val="28"/>
          <w:szCs w:val="28"/>
        </w:rPr>
        <w:t>в 4 (13,3</w:t>
      </w:r>
      <w:r w:rsidR="00AF58EE" w:rsidRPr="005D6C72">
        <w:rPr>
          <w:iCs/>
          <w:sz w:val="28"/>
          <w:szCs w:val="28"/>
        </w:rPr>
        <w:t xml:space="preserve">%) профессиональных образовательных организациях </w:t>
      </w:r>
      <w:r w:rsidR="00AF58EE" w:rsidRPr="005D6C72">
        <w:rPr>
          <w:sz w:val="28"/>
          <w:szCs w:val="28"/>
        </w:rPr>
        <w:t xml:space="preserve">доля внебюджетных средств в общем объеме финансирования профессиональной образовательной организации составила 17,24%; </w:t>
      </w:r>
      <w:r w:rsidRPr="005D6C72">
        <w:rPr>
          <w:iCs/>
          <w:sz w:val="28"/>
          <w:szCs w:val="28"/>
        </w:rPr>
        <w:t>в 16 (53,4</w:t>
      </w:r>
      <w:r w:rsidR="00AF58EE" w:rsidRPr="005D6C72">
        <w:rPr>
          <w:iCs/>
          <w:sz w:val="28"/>
          <w:szCs w:val="28"/>
        </w:rPr>
        <w:t xml:space="preserve">%) профессиональных образовательных организациях </w:t>
      </w:r>
      <w:r w:rsidR="00AF58EE" w:rsidRPr="005D6C72">
        <w:rPr>
          <w:sz w:val="28"/>
          <w:szCs w:val="28"/>
        </w:rPr>
        <w:t>доля внебюджетных средств в общем объеме финансирования профессиональной образовательной организации составила менее 17,24%.</w:t>
      </w:r>
    </w:p>
    <w:p w14:paraId="6EC7AC5E" w14:textId="58027DE7" w:rsidR="0037406F" w:rsidRPr="005D6C72" w:rsidRDefault="0037406F" w:rsidP="00B31939">
      <w:pPr>
        <w:pStyle w:val="a4"/>
        <w:tabs>
          <w:tab w:val="left" w:pos="993"/>
        </w:tabs>
        <w:spacing w:after="0" w:line="240" w:lineRule="auto"/>
        <w:ind w:left="0" w:firstLine="709"/>
        <w:contextualSpacing w:val="0"/>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3F4427" w:rsidRPr="005D6C72">
        <w:rPr>
          <w:rFonts w:ascii="Times New Roman" w:hAnsi="Times New Roman" w:cs="Times New Roman"/>
          <w:sz w:val="28"/>
          <w:szCs w:val="28"/>
        </w:rPr>
        <w:t>9 (30</w:t>
      </w:r>
      <w:r w:rsidR="009303EF" w:rsidRPr="005D6C72">
        <w:rPr>
          <w:rFonts w:ascii="Times New Roman" w:hAnsi="Times New Roman" w:cs="Times New Roman"/>
          <w:sz w:val="28"/>
          <w:szCs w:val="28"/>
        </w:rPr>
        <w:t xml:space="preserve">%) </w:t>
      </w:r>
      <w:r w:rsidR="00670A29" w:rsidRPr="005D6C72">
        <w:rPr>
          <w:rFonts w:ascii="Times New Roman" w:hAnsi="Times New Roman" w:cs="Times New Roman"/>
          <w:sz w:val="28"/>
          <w:szCs w:val="28"/>
        </w:rPr>
        <w:t>профессиональных образовательных организациях</w:t>
      </w:r>
      <w:r w:rsidRPr="005D6C72">
        <w:rPr>
          <w:rFonts w:ascii="Times New Roman" w:hAnsi="Times New Roman" w:cs="Times New Roman"/>
          <w:sz w:val="28"/>
          <w:szCs w:val="28"/>
        </w:rPr>
        <w:t xml:space="preserve"> д</w:t>
      </w:r>
      <w:r w:rsidR="00AF58EE" w:rsidRPr="005D6C72">
        <w:rPr>
          <w:rFonts w:ascii="Times New Roman" w:hAnsi="Times New Roman" w:cs="Times New Roman"/>
          <w:sz w:val="28"/>
          <w:szCs w:val="28"/>
        </w:rPr>
        <w:t>оля средств, полученных по договорам об оказании образовательных услуг, заключенным с предприятиями и организациями, в целях повышения квалификации, профессиональной подготовки и переподготовки работников и служащих, в общем объеме финансирования профессиональной образовательной организации</w:t>
      </w:r>
      <w:r w:rsidRPr="005D6C72">
        <w:rPr>
          <w:rFonts w:ascii="Times New Roman" w:hAnsi="Times New Roman" w:cs="Times New Roman"/>
          <w:sz w:val="28"/>
          <w:szCs w:val="28"/>
        </w:rPr>
        <w:t>, составила более 1,91; в</w:t>
      </w:r>
      <w:r w:rsidR="007A7428" w:rsidRPr="005D6C72">
        <w:rPr>
          <w:rFonts w:ascii="Times New Roman" w:hAnsi="Times New Roman" w:cs="Times New Roman"/>
          <w:sz w:val="28"/>
          <w:szCs w:val="28"/>
        </w:rPr>
        <w:t xml:space="preserve"> </w:t>
      </w:r>
      <w:r w:rsidR="003F4427" w:rsidRPr="005D6C72">
        <w:rPr>
          <w:rFonts w:ascii="Times New Roman" w:hAnsi="Times New Roman" w:cs="Times New Roman"/>
          <w:sz w:val="28"/>
          <w:szCs w:val="28"/>
        </w:rPr>
        <w:t>6 (20</w:t>
      </w:r>
      <w:r w:rsidR="009303EF" w:rsidRPr="005D6C72">
        <w:rPr>
          <w:rFonts w:ascii="Times New Roman" w:hAnsi="Times New Roman" w:cs="Times New Roman"/>
          <w:sz w:val="28"/>
          <w:szCs w:val="28"/>
        </w:rPr>
        <w:t>%)</w:t>
      </w:r>
      <w:r w:rsidR="00670A29" w:rsidRPr="005D6C72">
        <w:rPr>
          <w:rFonts w:ascii="Times New Roman" w:hAnsi="Times New Roman" w:cs="Times New Roman"/>
          <w:sz w:val="28"/>
          <w:szCs w:val="28"/>
        </w:rPr>
        <w:t xml:space="preserve"> профессиональных образовательных организациях</w:t>
      </w:r>
      <w:r w:rsidRPr="005D6C72">
        <w:rPr>
          <w:rFonts w:ascii="Times New Roman" w:hAnsi="Times New Roman" w:cs="Times New Roman"/>
          <w:sz w:val="28"/>
          <w:szCs w:val="28"/>
        </w:rPr>
        <w:t xml:space="preserve"> доля средств, полученных по договорам об оказании образовательных услуг, заключенным с предприятиями и организациями, в целях повышения квалификации, профессиональной подготовки и переподготовки работников и служащих, в </w:t>
      </w:r>
      <w:r w:rsidRPr="005D6C72">
        <w:rPr>
          <w:rFonts w:ascii="Times New Roman" w:hAnsi="Times New Roman" w:cs="Times New Roman"/>
          <w:sz w:val="28"/>
          <w:szCs w:val="28"/>
        </w:rPr>
        <w:lastRenderedPageBreak/>
        <w:t>общем объеме финансирования профессиональной образовательной организации</w:t>
      </w:r>
      <w:r w:rsidR="003F4427" w:rsidRPr="005D6C72">
        <w:rPr>
          <w:rFonts w:ascii="Times New Roman" w:hAnsi="Times New Roman" w:cs="Times New Roman"/>
          <w:sz w:val="28"/>
          <w:szCs w:val="28"/>
        </w:rPr>
        <w:t>, составила 1,91; в 15 (50</w:t>
      </w:r>
      <w:r w:rsidR="009303EF" w:rsidRPr="005D6C72">
        <w:rPr>
          <w:rFonts w:ascii="Times New Roman" w:hAnsi="Times New Roman" w:cs="Times New Roman"/>
          <w:sz w:val="28"/>
          <w:szCs w:val="28"/>
        </w:rPr>
        <w:t>%)</w:t>
      </w:r>
      <w:r w:rsidR="00670A29" w:rsidRPr="005D6C72">
        <w:rPr>
          <w:rFonts w:ascii="Times New Roman" w:hAnsi="Times New Roman" w:cs="Times New Roman"/>
          <w:sz w:val="28"/>
          <w:szCs w:val="28"/>
        </w:rPr>
        <w:t xml:space="preserve"> профессиональных образовательных организациях</w:t>
      </w:r>
      <w:r w:rsidRPr="005D6C72">
        <w:rPr>
          <w:rFonts w:ascii="Times New Roman" w:hAnsi="Times New Roman" w:cs="Times New Roman"/>
          <w:sz w:val="28"/>
          <w:szCs w:val="28"/>
        </w:rPr>
        <w:t xml:space="preserve"> доля средств, полученных по договорам об оказании образовательных услуг, заключенным с предприятиями и организациями, в целях повышения квалификации, профессиональной подготовки и переподготовки работников и служащих, в общем объеме финансирования профессиональной образовательной организации</w:t>
      </w:r>
      <w:r w:rsidR="002675E5" w:rsidRPr="005D6C72">
        <w:rPr>
          <w:rFonts w:ascii="Times New Roman" w:hAnsi="Times New Roman" w:cs="Times New Roman"/>
          <w:sz w:val="28"/>
          <w:szCs w:val="28"/>
        </w:rPr>
        <w:t xml:space="preserve">, составила более 1,91. </w:t>
      </w:r>
    </w:p>
    <w:p w14:paraId="3B5C4AC8" w14:textId="3EED0E49" w:rsidR="0037406F" w:rsidRPr="005D6C72" w:rsidRDefault="003A1D91" w:rsidP="00B31939">
      <w:pPr>
        <w:pStyle w:val="a4"/>
        <w:tabs>
          <w:tab w:val="left" w:pos="993"/>
        </w:tabs>
        <w:spacing w:after="0" w:line="240" w:lineRule="auto"/>
        <w:ind w:left="0" w:firstLine="709"/>
        <w:contextualSpacing w:val="0"/>
        <w:jc w:val="both"/>
        <w:rPr>
          <w:rFonts w:ascii="Times New Roman" w:hAnsi="Times New Roman" w:cs="Times New Roman"/>
          <w:sz w:val="28"/>
          <w:szCs w:val="28"/>
        </w:rPr>
      </w:pPr>
      <w:r w:rsidRPr="005D6C72">
        <w:rPr>
          <w:rFonts w:ascii="Times New Roman" w:hAnsi="Times New Roman" w:cs="Times New Roman"/>
          <w:sz w:val="28"/>
          <w:szCs w:val="28"/>
        </w:rPr>
        <w:t>В 17 (56,7</w:t>
      </w:r>
      <w:r w:rsidR="009303EF" w:rsidRPr="005D6C72">
        <w:rPr>
          <w:rFonts w:ascii="Times New Roman" w:hAnsi="Times New Roman" w:cs="Times New Roman"/>
          <w:sz w:val="28"/>
          <w:szCs w:val="28"/>
        </w:rPr>
        <w:t>%) профессиональных образовательных организациях доля преподавателей и мастеров производственного обучения профессиональной образовательной организации, прошедших повышение квалификации в рамках федерального проекта «Молодые профессионалы»</w:t>
      </w:r>
      <w:r w:rsidR="00670A29" w:rsidRPr="005D6C72">
        <w:rPr>
          <w:rFonts w:ascii="Times New Roman" w:hAnsi="Times New Roman" w:cs="Times New Roman"/>
          <w:sz w:val="28"/>
          <w:szCs w:val="28"/>
        </w:rPr>
        <w:t>,</w:t>
      </w:r>
      <w:r w:rsidRPr="005D6C72">
        <w:rPr>
          <w:rFonts w:ascii="Times New Roman" w:hAnsi="Times New Roman" w:cs="Times New Roman"/>
          <w:sz w:val="28"/>
          <w:szCs w:val="28"/>
        </w:rPr>
        <w:t xml:space="preserve"> составила более 13,45%; в 4 (13,3</w:t>
      </w:r>
      <w:r w:rsidR="009303EF" w:rsidRPr="005D6C72">
        <w:rPr>
          <w:rFonts w:ascii="Times New Roman" w:hAnsi="Times New Roman" w:cs="Times New Roman"/>
          <w:sz w:val="28"/>
          <w:szCs w:val="28"/>
        </w:rPr>
        <w:t>%) профессиональных образовательных организациях доля преподавателей и мастеров производственного обучения профессиональной образовательной организации, прошедших повышение квалификации в рамках федерального проекта «Молодые профессионалы»</w:t>
      </w:r>
      <w:r w:rsidR="00670A29" w:rsidRPr="005D6C72">
        <w:rPr>
          <w:rFonts w:ascii="Times New Roman" w:hAnsi="Times New Roman" w:cs="Times New Roman"/>
          <w:sz w:val="28"/>
          <w:szCs w:val="28"/>
        </w:rPr>
        <w:t>,</w:t>
      </w:r>
      <w:r w:rsidR="009303EF" w:rsidRPr="005D6C72">
        <w:rPr>
          <w:rFonts w:ascii="Times New Roman" w:hAnsi="Times New Roman" w:cs="Times New Roman"/>
          <w:sz w:val="28"/>
          <w:szCs w:val="28"/>
        </w:rPr>
        <w:t xml:space="preserve"> составила 13,45%; в</w:t>
      </w:r>
      <w:r w:rsidRPr="005D6C72">
        <w:rPr>
          <w:rFonts w:ascii="Times New Roman" w:hAnsi="Times New Roman" w:cs="Times New Roman"/>
          <w:sz w:val="28"/>
          <w:szCs w:val="28"/>
        </w:rPr>
        <w:t xml:space="preserve"> 9 (30</w:t>
      </w:r>
      <w:r w:rsidR="009C1BE1" w:rsidRPr="005D6C72">
        <w:rPr>
          <w:rFonts w:ascii="Times New Roman" w:hAnsi="Times New Roman" w:cs="Times New Roman"/>
          <w:sz w:val="28"/>
          <w:szCs w:val="28"/>
        </w:rPr>
        <w:t>%)</w:t>
      </w:r>
      <w:r w:rsidR="009303EF" w:rsidRPr="005D6C72">
        <w:rPr>
          <w:rFonts w:ascii="Times New Roman" w:hAnsi="Times New Roman" w:cs="Times New Roman"/>
          <w:sz w:val="28"/>
          <w:szCs w:val="28"/>
        </w:rPr>
        <w:t xml:space="preserve"> профессиональных образовательных организациях доля преподавателей и мастеров производственного обучения профессиональной образовательной организации, прошедших повышение квалификации в рамках федерального проекта «Молодые профессионалы»</w:t>
      </w:r>
      <w:r w:rsidR="00670A29" w:rsidRPr="005D6C72">
        <w:rPr>
          <w:rFonts w:ascii="Times New Roman" w:hAnsi="Times New Roman" w:cs="Times New Roman"/>
          <w:sz w:val="28"/>
          <w:szCs w:val="28"/>
        </w:rPr>
        <w:t>,</w:t>
      </w:r>
      <w:r w:rsidR="009303EF" w:rsidRPr="005D6C72">
        <w:rPr>
          <w:rFonts w:ascii="Times New Roman" w:hAnsi="Times New Roman" w:cs="Times New Roman"/>
          <w:sz w:val="28"/>
          <w:szCs w:val="28"/>
        </w:rPr>
        <w:t xml:space="preserve"> составила менее 13,45%.</w:t>
      </w:r>
    </w:p>
    <w:p w14:paraId="1CE5A930" w14:textId="297031B9" w:rsidR="009C1BE1" w:rsidRPr="005D6C72" w:rsidRDefault="00464B67" w:rsidP="00B31939">
      <w:pPr>
        <w:pStyle w:val="a4"/>
        <w:tabs>
          <w:tab w:val="left" w:pos="993"/>
        </w:tabs>
        <w:spacing w:after="0" w:line="240" w:lineRule="auto"/>
        <w:ind w:left="0" w:firstLine="709"/>
        <w:contextualSpacing w:val="0"/>
        <w:jc w:val="both"/>
        <w:rPr>
          <w:rFonts w:ascii="Times New Roman" w:hAnsi="Times New Roman" w:cs="Times New Roman"/>
          <w:sz w:val="28"/>
          <w:szCs w:val="28"/>
        </w:rPr>
      </w:pPr>
      <w:r w:rsidRPr="005D6C72">
        <w:rPr>
          <w:rFonts w:ascii="Times New Roman" w:hAnsi="Times New Roman" w:cs="Times New Roman"/>
          <w:sz w:val="28"/>
          <w:szCs w:val="28"/>
        </w:rPr>
        <w:t>В 24</w:t>
      </w:r>
      <w:r w:rsidR="009C1BE1" w:rsidRPr="005D6C72">
        <w:rPr>
          <w:rFonts w:ascii="Times New Roman" w:hAnsi="Times New Roman" w:cs="Times New Roman"/>
          <w:sz w:val="28"/>
          <w:szCs w:val="28"/>
        </w:rPr>
        <w:t xml:space="preserve"> </w:t>
      </w:r>
      <w:r w:rsidRPr="005D6C72">
        <w:rPr>
          <w:rFonts w:ascii="Times New Roman" w:hAnsi="Times New Roman" w:cs="Times New Roman"/>
          <w:sz w:val="28"/>
          <w:szCs w:val="28"/>
        </w:rPr>
        <w:t>(80</w:t>
      </w:r>
      <w:r w:rsidR="009C1BE1" w:rsidRPr="005D6C72">
        <w:rPr>
          <w:rFonts w:ascii="Times New Roman" w:hAnsi="Times New Roman" w:cs="Times New Roman"/>
          <w:sz w:val="28"/>
          <w:szCs w:val="28"/>
        </w:rPr>
        <w:t>%) профессиональных образовательных организациях имеются преподаватели и мастера производственного обучения, прошедшие повышение квалификации в рамках федерального проекта «Молодые профессионалы» в текущем году.</w:t>
      </w:r>
    </w:p>
    <w:p w14:paraId="291E2E69" w14:textId="2A7BE20B" w:rsidR="009C1BE1" w:rsidRPr="005D6C72" w:rsidRDefault="00464B67" w:rsidP="00B31939">
      <w:pPr>
        <w:pStyle w:val="a4"/>
        <w:tabs>
          <w:tab w:val="left" w:pos="993"/>
        </w:tabs>
        <w:spacing w:after="0" w:line="240" w:lineRule="auto"/>
        <w:ind w:left="0" w:firstLine="709"/>
        <w:contextualSpacing w:val="0"/>
        <w:jc w:val="both"/>
        <w:rPr>
          <w:rFonts w:ascii="Times New Roman" w:hAnsi="Times New Roman" w:cs="Times New Roman"/>
          <w:sz w:val="28"/>
          <w:szCs w:val="28"/>
        </w:rPr>
      </w:pPr>
      <w:r w:rsidRPr="005D6C72">
        <w:rPr>
          <w:rFonts w:ascii="Times New Roman" w:hAnsi="Times New Roman" w:cs="Times New Roman"/>
          <w:sz w:val="28"/>
          <w:szCs w:val="28"/>
        </w:rPr>
        <w:t>В 25 (83,3</w:t>
      </w:r>
      <w:r w:rsidR="009C1BE1" w:rsidRPr="005D6C72">
        <w:rPr>
          <w:rFonts w:ascii="Times New Roman" w:hAnsi="Times New Roman" w:cs="Times New Roman"/>
          <w:sz w:val="28"/>
          <w:szCs w:val="28"/>
        </w:rPr>
        <w:t>%) профессиональных образовательных организациях функционирует коллегиальный орган управления (попечительский совет, управляющий совет, наблюдательный совет), в состав которого входят представители работодателей, в том числе председатель (показатель учитывается ежеквартально квартале в соответствии с планом работы коллегиального органа управления и протоколами заседаний).</w:t>
      </w:r>
    </w:p>
    <w:p w14:paraId="5C29BB9D" w14:textId="41DFE83F" w:rsidR="009C1BE1" w:rsidRPr="005D6C72" w:rsidRDefault="00464B67" w:rsidP="00B31939">
      <w:pPr>
        <w:pStyle w:val="a4"/>
        <w:tabs>
          <w:tab w:val="left" w:pos="993"/>
        </w:tabs>
        <w:spacing w:after="0" w:line="240" w:lineRule="auto"/>
        <w:ind w:left="0" w:firstLine="709"/>
        <w:contextualSpacing w:val="0"/>
        <w:jc w:val="both"/>
        <w:rPr>
          <w:rFonts w:ascii="Times New Roman" w:hAnsi="Times New Roman" w:cs="Times New Roman"/>
          <w:sz w:val="28"/>
          <w:szCs w:val="28"/>
        </w:rPr>
      </w:pPr>
      <w:r w:rsidRPr="005D6C72">
        <w:rPr>
          <w:rFonts w:ascii="Times New Roman" w:hAnsi="Times New Roman" w:cs="Times New Roman"/>
          <w:sz w:val="28"/>
          <w:szCs w:val="28"/>
        </w:rPr>
        <w:t>В 23 (76,7</w:t>
      </w:r>
      <w:r w:rsidR="009C1BE1" w:rsidRPr="005D6C72">
        <w:rPr>
          <w:rFonts w:ascii="Times New Roman" w:hAnsi="Times New Roman" w:cs="Times New Roman"/>
          <w:sz w:val="28"/>
          <w:szCs w:val="28"/>
        </w:rPr>
        <w:t xml:space="preserve">%) профессиональных образовательных организациях имеется доступная образовательная среда согласно Паспорту доступности объекта социальной сферы. </w:t>
      </w:r>
    </w:p>
    <w:p w14:paraId="4CAD832F" w14:textId="56944C69" w:rsidR="009C1BE1" w:rsidRPr="005D6C72" w:rsidRDefault="00464B67" w:rsidP="008B6DF1">
      <w:pPr>
        <w:pStyle w:val="a4"/>
        <w:tabs>
          <w:tab w:val="left" w:pos="993"/>
        </w:tabs>
        <w:spacing w:before="120" w:after="120" w:line="240" w:lineRule="auto"/>
        <w:ind w:left="0" w:firstLine="709"/>
        <w:contextualSpacing w:val="0"/>
        <w:jc w:val="both"/>
        <w:rPr>
          <w:rFonts w:ascii="Times New Roman" w:hAnsi="Times New Roman" w:cs="Times New Roman"/>
          <w:sz w:val="28"/>
          <w:szCs w:val="28"/>
        </w:rPr>
      </w:pPr>
      <w:r w:rsidRPr="005D6C72">
        <w:rPr>
          <w:rFonts w:ascii="Times New Roman" w:hAnsi="Times New Roman" w:cs="Times New Roman"/>
          <w:sz w:val="28"/>
          <w:szCs w:val="28"/>
        </w:rPr>
        <w:t>В 28 (93</w:t>
      </w:r>
      <w:r w:rsidR="009C1BE1" w:rsidRPr="005D6C72">
        <w:rPr>
          <w:rFonts w:ascii="Times New Roman" w:hAnsi="Times New Roman" w:cs="Times New Roman"/>
          <w:sz w:val="28"/>
          <w:szCs w:val="28"/>
        </w:rPr>
        <w:t>,</w:t>
      </w:r>
      <w:r w:rsidRPr="005D6C72">
        <w:rPr>
          <w:rFonts w:ascii="Times New Roman" w:hAnsi="Times New Roman" w:cs="Times New Roman"/>
          <w:sz w:val="28"/>
          <w:szCs w:val="28"/>
        </w:rPr>
        <w:t>3</w:t>
      </w:r>
      <w:r w:rsidR="00670A29" w:rsidRPr="005D6C72">
        <w:rPr>
          <w:rFonts w:ascii="Times New Roman" w:hAnsi="Times New Roman" w:cs="Times New Roman"/>
          <w:sz w:val="28"/>
          <w:szCs w:val="28"/>
        </w:rPr>
        <w:t>%) профессиональных образовательных организациях</w:t>
      </w:r>
      <w:r w:rsidR="009C1BE1" w:rsidRPr="005D6C72">
        <w:rPr>
          <w:rFonts w:ascii="Times New Roman" w:hAnsi="Times New Roman" w:cs="Times New Roman"/>
          <w:sz w:val="28"/>
          <w:szCs w:val="28"/>
        </w:rPr>
        <w:t xml:space="preserve"> доля работников (в приведенных к целочисленным значениям ставок) из числа руководителей и (или) работников организаций, деятельность которых связана с направленностью (профилем) реализуемой образовательной программы (имеющих стаж работы в данной профессиональной области), в общем числе работников, реализующих образовательную программу, составила более 25%.</w:t>
      </w:r>
    </w:p>
    <w:p w14:paraId="2EDF56E9" w14:textId="79B1D07D" w:rsidR="00B67B4E" w:rsidRPr="005D6C72" w:rsidRDefault="009C1BE1" w:rsidP="008B6DF1">
      <w:pPr>
        <w:pStyle w:val="a4"/>
        <w:tabs>
          <w:tab w:val="left" w:pos="993"/>
        </w:tabs>
        <w:spacing w:before="120" w:after="120" w:line="240" w:lineRule="auto"/>
        <w:ind w:left="0" w:firstLine="709"/>
        <w:contextualSpacing w:val="0"/>
        <w:jc w:val="both"/>
        <w:rPr>
          <w:rFonts w:ascii="Times New Roman" w:hAnsi="Times New Roman" w:cs="Times New Roman"/>
          <w:sz w:val="28"/>
          <w:szCs w:val="28"/>
        </w:rPr>
      </w:pPr>
      <w:r w:rsidRPr="005D6C72">
        <w:rPr>
          <w:rFonts w:ascii="Times New Roman" w:hAnsi="Times New Roman" w:cs="Times New Roman"/>
          <w:sz w:val="28"/>
          <w:szCs w:val="28"/>
        </w:rPr>
        <w:t xml:space="preserve">В </w:t>
      </w:r>
      <w:r w:rsidR="00464B67" w:rsidRPr="005D6C72">
        <w:rPr>
          <w:rFonts w:ascii="Times New Roman" w:hAnsi="Times New Roman" w:cs="Times New Roman"/>
          <w:sz w:val="28"/>
          <w:szCs w:val="28"/>
        </w:rPr>
        <w:t>20 (66,7</w:t>
      </w:r>
      <w:r w:rsidR="00993681" w:rsidRPr="005D6C72">
        <w:rPr>
          <w:rFonts w:ascii="Times New Roman" w:hAnsi="Times New Roman" w:cs="Times New Roman"/>
          <w:sz w:val="28"/>
          <w:szCs w:val="28"/>
        </w:rPr>
        <w:t>%) профессиональных образовательных</w:t>
      </w:r>
      <w:r w:rsidRPr="005D6C72">
        <w:rPr>
          <w:rFonts w:ascii="Times New Roman" w:hAnsi="Times New Roman" w:cs="Times New Roman"/>
          <w:sz w:val="28"/>
          <w:szCs w:val="28"/>
        </w:rPr>
        <w:t xml:space="preserve"> ор</w:t>
      </w:r>
      <w:r w:rsidR="00993681" w:rsidRPr="005D6C72">
        <w:rPr>
          <w:rFonts w:ascii="Times New Roman" w:hAnsi="Times New Roman" w:cs="Times New Roman"/>
          <w:sz w:val="28"/>
          <w:szCs w:val="28"/>
        </w:rPr>
        <w:t>ганизациях</w:t>
      </w:r>
      <w:r w:rsidRPr="005D6C72">
        <w:rPr>
          <w:rFonts w:ascii="Times New Roman" w:hAnsi="Times New Roman" w:cs="Times New Roman"/>
          <w:sz w:val="28"/>
          <w:szCs w:val="28"/>
        </w:rPr>
        <w:t xml:space="preserve"> </w:t>
      </w:r>
      <w:r w:rsidR="00993681" w:rsidRPr="005D6C72">
        <w:rPr>
          <w:rFonts w:ascii="Times New Roman" w:hAnsi="Times New Roman" w:cs="Times New Roman"/>
          <w:sz w:val="28"/>
          <w:szCs w:val="28"/>
        </w:rPr>
        <w:t>д</w:t>
      </w:r>
      <w:r w:rsidRPr="005D6C72">
        <w:rPr>
          <w:rFonts w:ascii="Times New Roman" w:hAnsi="Times New Roman" w:cs="Times New Roman"/>
          <w:sz w:val="28"/>
          <w:szCs w:val="28"/>
        </w:rPr>
        <w:t>оля обучающихся, выполнивших 70% и более заданий диагностической работы в ходе оценивания достижения обучающимися результатов обучения по заявленной образовательной программе</w:t>
      </w:r>
      <w:r w:rsidR="00464B67" w:rsidRPr="005D6C72">
        <w:rPr>
          <w:rFonts w:ascii="Times New Roman" w:hAnsi="Times New Roman" w:cs="Times New Roman"/>
          <w:sz w:val="28"/>
          <w:szCs w:val="28"/>
        </w:rPr>
        <w:t>, составила 65% и более; в 9 (30</w:t>
      </w:r>
      <w:r w:rsidR="00993681" w:rsidRPr="005D6C72">
        <w:rPr>
          <w:rFonts w:ascii="Times New Roman" w:hAnsi="Times New Roman" w:cs="Times New Roman"/>
          <w:sz w:val="28"/>
          <w:szCs w:val="28"/>
        </w:rPr>
        <w:t xml:space="preserve">%) профессиональных образовательных организациях доля обучающихся, </w:t>
      </w:r>
      <w:r w:rsidR="00993681" w:rsidRPr="005D6C72">
        <w:rPr>
          <w:rFonts w:ascii="Times New Roman" w:hAnsi="Times New Roman" w:cs="Times New Roman"/>
          <w:sz w:val="28"/>
          <w:szCs w:val="28"/>
        </w:rPr>
        <w:lastRenderedPageBreak/>
        <w:t>выполнивших 70% и более заданий диагностической работы в ходе оценивания достижения обучающимися результатов обучения по заявленной образовательной программе</w:t>
      </w:r>
      <w:r w:rsidR="00464B67" w:rsidRPr="005D6C72">
        <w:rPr>
          <w:rFonts w:ascii="Times New Roman" w:hAnsi="Times New Roman" w:cs="Times New Roman"/>
          <w:sz w:val="28"/>
          <w:szCs w:val="28"/>
        </w:rPr>
        <w:t>, составила от 50 до 64%; в 1 (3,3%) профессиональной образовательной организации</w:t>
      </w:r>
      <w:r w:rsidR="00993681" w:rsidRPr="005D6C72">
        <w:rPr>
          <w:rFonts w:ascii="Times New Roman" w:hAnsi="Times New Roman" w:cs="Times New Roman"/>
          <w:sz w:val="28"/>
          <w:szCs w:val="28"/>
        </w:rPr>
        <w:t xml:space="preserve"> доля обучающихся, выполнивших 70% и более заданий диагностической работы в ходе оценивания достижения обучающимися результатов обучения по заявленной образовательной программе, составила менее 50%.</w:t>
      </w:r>
    </w:p>
    <w:p w14:paraId="402AAF82" w14:textId="266EC031" w:rsidR="00FB033F" w:rsidRPr="005D6C72" w:rsidRDefault="00FB033F" w:rsidP="008B6DF1">
      <w:pPr>
        <w:spacing w:before="120" w:after="120"/>
        <w:ind w:firstLine="709"/>
        <w:jc w:val="both"/>
        <w:rPr>
          <w:rFonts w:ascii="Times New Roman" w:hAnsi="Times New Roman" w:cs="Times New Roman"/>
          <w:sz w:val="28"/>
          <w:szCs w:val="28"/>
        </w:rPr>
      </w:pPr>
    </w:p>
    <w:p w14:paraId="0AFFC891" w14:textId="77777777" w:rsidR="00E10D44" w:rsidRPr="005D6C72" w:rsidRDefault="00E10D44" w:rsidP="008B6DF1">
      <w:pPr>
        <w:spacing w:before="120" w:after="120"/>
        <w:ind w:firstLine="709"/>
        <w:jc w:val="both"/>
        <w:rPr>
          <w:rFonts w:ascii="Times New Roman" w:hAnsi="Times New Roman" w:cs="Times New Roman"/>
          <w:sz w:val="28"/>
          <w:szCs w:val="28"/>
        </w:rPr>
        <w:sectPr w:rsidR="00E10D44" w:rsidRPr="005D6C72">
          <w:pgSz w:w="11906" w:h="16838"/>
          <w:pgMar w:top="1134" w:right="850" w:bottom="1134" w:left="1701" w:header="708" w:footer="708" w:gutter="0"/>
          <w:cols w:space="708"/>
          <w:docGrid w:linePitch="360"/>
        </w:sectPr>
      </w:pPr>
    </w:p>
    <w:p w14:paraId="42CF5A73" w14:textId="35B65337" w:rsidR="000639E8" w:rsidRPr="00894B14" w:rsidRDefault="000639E8" w:rsidP="00B2750A">
      <w:pPr>
        <w:pStyle w:val="a4"/>
        <w:numPr>
          <w:ilvl w:val="0"/>
          <w:numId w:val="35"/>
        </w:numPr>
        <w:jc w:val="center"/>
        <w:outlineLvl w:val="0"/>
        <w:rPr>
          <w:rFonts w:ascii="Times New Roman" w:hAnsi="Times New Roman" w:cs="Times New Roman"/>
          <w:b/>
          <w:sz w:val="28"/>
          <w:szCs w:val="28"/>
        </w:rPr>
      </w:pPr>
      <w:bookmarkStart w:id="10" w:name="_Toc174446462"/>
      <w:r w:rsidRPr="00894B14">
        <w:rPr>
          <w:rFonts w:ascii="Times New Roman" w:hAnsi="Times New Roman" w:cs="Times New Roman"/>
          <w:b/>
          <w:sz w:val="28"/>
          <w:szCs w:val="28"/>
        </w:rPr>
        <w:lastRenderedPageBreak/>
        <w:t>Динамика значений показателей эф</w:t>
      </w:r>
      <w:r w:rsidR="00FD6DB1" w:rsidRPr="00894B14">
        <w:rPr>
          <w:rFonts w:ascii="Times New Roman" w:hAnsi="Times New Roman" w:cs="Times New Roman"/>
          <w:b/>
          <w:sz w:val="28"/>
          <w:szCs w:val="28"/>
        </w:rPr>
        <w:t>фективности руководителей в 2022</w:t>
      </w:r>
      <w:r w:rsidRPr="00894B14">
        <w:rPr>
          <w:rFonts w:ascii="Times New Roman" w:hAnsi="Times New Roman" w:cs="Times New Roman"/>
          <w:b/>
          <w:sz w:val="28"/>
          <w:szCs w:val="28"/>
        </w:rPr>
        <w:t xml:space="preserve"> и 202</w:t>
      </w:r>
      <w:r w:rsidR="00FD6DB1" w:rsidRPr="00894B14">
        <w:rPr>
          <w:rFonts w:ascii="Times New Roman" w:hAnsi="Times New Roman" w:cs="Times New Roman"/>
          <w:b/>
          <w:sz w:val="28"/>
          <w:szCs w:val="28"/>
        </w:rPr>
        <w:t>3</w:t>
      </w:r>
      <w:r w:rsidRPr="00894B14">
        <w:rPr>
          <w:rFonts w:ascii="Times New Roman" w:hAnsi="Times New Roman" w:cs="Times New Roman"/>
          <w:b/>
          <w:sz w:val="28"/>
          <w:szCs w:val="28"/>
        </w:rPr>
        <w:t xml:space="preserve"> гг.</w:t>
      </w:r>
      <w:bookmarkEnd w:id="10"/>
    </w:p>
    <w:p w14:paraId="653F3D5E" w14:textId="77777777" w:rsidR="000639E8" w:rsidRPr="00894B14" w:rsidRDefault="000639E8" w:rsidP="00E10D44">
      <w:pPr>
        <w:pStyle w:val="a4"/>
        <w:jc w:val="center"/>
        <w:rPr>
          <w:rFonts w:ascii="Times New Roman" w:hAnsi="Times New Roman" w:cs="Times New Roman"/>
          <w:sz w:val="28"/>
        </w:rPr>
      </w:pPr>
    </w:p>
    <w:p w14:paraId="6E039BA7" w14:textId="1F38C464" w:rsidR="00E10D44" w:rsidRPr="00894B14" w:rsidRDefault="00E10D44" w:rsidP="00B7185F">
      <w:pPr>
        <w:pStyle w:val="a4"/>
        <w:spacing w:after="0" w:line="240" w:lineRule="auto"/>
        <w:jc w:val="center"/>
        <w:outlineLvl w:val="1"/>
        <w:rPr>
          <w:rFonts w:ascii="Times New Roman" w:hAnsi="Times New Roman" w:cs="Times New Roman"/>
          <w:sz w:val="28"/>
        </w:rPr>
      </w:pPr>
      <w:bookmarkStart w:id="11" w:name="_Toc174446463"/>
      <w:r w:rsidRPr="00894B14">
        <w:rPr>
          <w:rFonts w:ascii="Times New Roman" w:hAnsi="Times New Roman" w:cs="Times New Roman"/>
          <w:sz w:val="28"/>
        </w:rPr>
        <w:t>Таблица 1. Динамика показателей эффективности руководителей общеобразовательных организаций</w:t>
      </w:r>
      <w:bookmarkEnd w:id="11"/>
    </w:p>
    <w:p w14:paraId="1B774A42" w14:textId="77777777" w:rsidR="00E10D44" w:rsidRPr="00894B14" w:rsidRDefault="00E10D44" w:rsidP="00B7185F">
      <w:pPr>
        <w:pStyle w:val="a4"/>
        <w:spacing w:after="0" w:line="240" w:lineRule="auto"/>
        <w:jc w:val="center"/>
        <w:rPr>
          <w:rFonts w:ascii="Times New Roman" w:hAnsi="Times New Roman" w:cs="Times New Roman"/>
          <w:sz w:val="28"/>
        </w:rPr>
      </w:pPr>
      <w:r w:rsidRPr="00894B14">
        <w:rPr>
          <w:rFonts w:ascii="Times New Roman" w:hAnsi="Times New Roman" w:cs="Times New Roman"/>
          <w:sz w:val="28"/>
        </w:rPr>
        <w:t>(в % к общему количеству руководящих работников образовательных организаций, принявших участие в мониторинге)</w:t>
      </w:r>
    </w:p>
    <w:tbl>
      <w:tblPr>
        <w:tblStyle w:val="11"/>
        <w:tblW w:w="14601" w:type="dxa"/>
        <w:tblInd w:w="-5" w:type="dxa"/>
        <w:tblLook w:val="04A0" w:firstRow="1" w:lastRow="0" w:firstColumn="1" w:lastColumn="0" w:noHBand="0" w:noVBand="1"/>
      </w:tblPr>
      <w:tblGrid>
        <w:gridCol w:w="2127"/>
        <w:gridCol w:w="567"/>
        <w:gridCol w:w="6237"/>
        <w:gridCol w:w="1275"/>
        <w:gridCol w:w="1418"/>
        <w:gridCol w:w="1417"/>
        <w:gridCol w:w="1560"/>
      </w:tblGrid>
      <w:tr w:rsidR="005D6C72" w:rsidRPr="00894B14" w14:paraId="223C569F" w14:textId="77777777" w:rsidTr="00B6255D">
        <w:tc>
          <w:tcPr>
            <w:tcW w:w="2127" w:type="dxa"/>
            <w:vAlign w:val="center"/>
          </w:tcPr>
          <w:p w14:paraId="28AB7EEA" w14:textId="77777777" w:rsidR="002D4B02" w:rsidRPr="00894B14" w:rsidRDefault="002D4B02" w:rsidP="00E10D44">
            <w:pPr>
              <w:jc w:val="center"/>
              <w:rPr>
                <w:rFonts w:ascii="Times New Roman" w:hAnsi="Times New Roman" w:cs="Times New Roman"/>
                <w:b/>
                <w:sz w:val="24"/>
                <w:szCs w:val="24"/>
              </w:rPr>
            </w:pPr>
            <w:r w:rsidRPr="00894B14">
              <w:rPr>
                <w:rFonts w:ascii="Times New Roman" w:hAnsi="Times New Roman" w:cs="Times New Roman"/>
                <w:b/>
                <w:sz w:val="24"/>
                <w:szCs w:val="24"/>
              </w:rPr>
              <w:t>Критерий</w:t>
            </w:r>
          </w:p>
        </w:tc>
        <w:tc>
          <w:tcPr>
            <w:tcW w:w="6804" w:type="dxa"/>
            <w:gridSpan w:val="2"/>
          </w:tcPr>
          <w:p w14:paraId="56309187" w14:textId="77777777" w:rsidR="002D4B02" w:rsidRPr="00894B14" w:rsidRDefault="002D4B02" w:rsidP="00E10D44">
            <w:pPr>
              <w:jc w:val="center"/>
              <w:rPr>
                <w:rFonts w:ascii="Times New Roman" w:hAnsi="Times New Roman" w:cs="Times New Roman"/>
                <w:b/>
                <w:sz w:val="24"/>
                <w:szCs w:val="24"/>
              </w:rPr>
            </w:pPr>
            <w:r w:rsidRPr="00894B14">
              <w:rPr>
                <w:rFonts w:ascii="Times New Roman" w:hAnsi="Times New Roman" w:cs="Times New Roman"/>
                <w:b/>
                <w:sz w:val="24"/>
                <w:szCs w:val="24"/>
              </w:rPr>
              <w:t>Показатель</w:t>
            </w:r>
          </w:p>
        </w:tc>
        <w:tc>
          <w:tcPr>
            <w:tcW w:w="1275" w:type="dxa"/>
            <w:vAlign w:val="center"/>
          </w:tcPr>
          <w:p w14:paraId="204BBC90" w14:textId="77777777" w:rsidR="002D4B02" w:rsidRPr="00894B14" w:rsidRDefault="002D4B02" w:rsidP="00E10D44">
            <w:pPr>
              <w:jc w:val="center"/>
              <w:rPr>
                <w:rFonts w:ascii="Times New Roman" w:hAnsi="Times New Roman" w:cs="Times New Roman"/>
                <w:b/>
                <w:sz w:val="24"/>
                <w:szCs w:val="24"/>
              </w:rPr>
            </w:pPr>
            <w:r w:rsidRPr="00894B14">
              <w:rPr>
                <w:rFonts w:ascii="Times New Roman" w:hAnsi="Times New Roman" w:cs="Times New Roman"/>
                <w:b/>
                <w:sz w:val="24"/>
                <w:szCs w:val="24"/>
              </w:rPr>
              <w:t>2021</w:t>
            </w:r>
          </w:p>
        </w:tc>
        <w:tc>
          <w:tcPr>
            <w:tcW w:w="1418" w:type="dxa"/>
            <w:vAlign w:val="center"/>
          </w:tcPr>
          <w:p w14:paraId="148DB5F5" w14:textId="77777777" w:rsidR="002D4B02" w:rsidRPr="00894B14" w:rsidRDefault="002D4B02" w:rsidP="00E10D44">
            <w:pPr>
              <w:jc w:val="center"/>
              <w:rPr>
                <w:rFonts w:ascii="Times New Roman" w:hAnsi="Times New Roman" w:cs="Times New Roman"/>
                <w:b/>
                <w:sz w:val="24"/>
                <w:szCs w:val="24"/>
              </w:rPr>
            </w:pPr>
            <w:r w:rsidRPr="00894B14">
              <w:rPr>
                <w:rFonts w:ascii="Times New Roman" w:hAnsi="Times New Roman" w:cs="Times New Roman"/>
                <w:b/>
                <w:sz w:val="24"/>
                <w:szCs w:val="24"/>
              </w:rPr>
              <w:t>2022</w:t>
            </w:r>
          </w:p>
        </w:tc>
        <w:tc>
          <w:tcPr>
            <w:tcW w:w="1417" w:type="dxa"/>
          </w:tcPr>
          <w:p w14:paraId="1D9EE84D" w14:textId="619EAEC7" w:rsidR="002D4B02" w:rsidRPr="00894B14" w:rsidRDefault="002D4B02" w:rsidP="00B6255D">
            <w:pPr>
              <w:jc w:val="center"/>
              <w:rPr>
                <w:rFonts w:ascii="Times New Roman" w:hAnsi="Times New Roman" w:cs="Times New Roman"/>
                <w:b/>
                <w:sz w:val="24"/>
                <w:szCs w:val="24"/>
              </w:rPr>
            </w:pPr>
            <w:r w:rsidRPr="00894B14">
              <w:rPr>
                <w:rFonts w:ascii="Times New Roman" w:hAnsi="Times New Roman" w:cs="Times New Roman"/>
                <w:b/>
                <w:sz w:val="24"/>
                <w:szCs w:val="24"/>
              </w:rPr>
              <w:t>2023</w:t>
            </w:r>
          </w:p>
        </w:tc>
        <w:tc>
          <w:tcPr>
            <w:tcW w:w="1560" w:type="dxa"/>
            <w:vAlign w:val="center"/>
          </w:tcPr>
          <w:p w14:paraId="1B8A4316" w14:textId="0F5DD41C" w:rsidR="002D4B02" w:rsidRPr="00894B14" w:rsidRDefault="002D4B02" w:rsidP="00E10D44">
            <w:pPr>
              <w:jc w:val="center"/>
              <w:rPr>
                <w:rFonts w:ascii="Times New Roman" w:hAnsi="Times New Roman" w:cs="Times New Roman"/>
                <w:b/>
                <w:sz w:val="24"/>
                <w:szCs w:val="24"/>
              </w:rPr>
            </w:pPr>
            <w:r w:rsidRPr="00894B14">
              <w:rPr>
                <w:rFonts w:ascii="Times New Roman" w:hAnsi="Times New Roman" w:cs="Times New Roman"/>
                <w:b/>
                <w:sz w:val="24"/>
                <w:szCs w:val="24"/>
              </w:rPr>
              <w:t>Динамика</w:t>
            </w:r>
          </w:p>
        </w:tc>
      </w:tr>
      <w:tr w:rsidR="005D6C72" w:rsidRPr="00894B14" w14:paraId="5B9ECEAB" w14:textId="77777777" w:rsidTr="00B6255D">
        <w:tc>
          <w:tcPr>
            <w:tcW w:w="2127" w:type="dxa"/>
            <w:vMerge w:val="restart"/>
            <w:vAlign w:val="center"/>
          </w:tcPr>
          <w:p w14:paraId="7FD3CB01" w14:textId="77777777" w:rsidR="002D4B02" w:rsidRPr="00894B14" w:rsidRDefault="002D4B02" w:rsidP="00E10D44">
            <w:pPr>
              <w:jc w:val="center"/>
              <w:rPr>
                <w:rFonts w:ascii="Times New Roman" w:hAnsi="Times New Roman" w:cs="Times New Roman"/>
                <w:sz w:val="24"/>
                <w:szCs w:val="24"/>
              </w:rPr>
            </w:pPr>
            <w:r w:rsidRPr="00894B14">
              <w:rPr>
                <w:rFonts w:ascii="Times New Roman" w:hAnsi="Times New Roman" w:cs="Times New Roman"/>
                <w:sz w:val="24"/>
                <w:szCs w:val="24"/>
              </w:rPr>
              <w:t>Оценка руководителей образовательных организаций по качеству управленческой деятельности</w:t>
            </w:r>
          </w:p>
        </w:tc>
        <w:tc>
          <w:tcPr>
            <w:tcW w:w="567" w:type="dxa"/>
          </w:tcPr>
          <w:p w14:paraId="7B1FDCDF" w14:textId="77777777" w:rsidR="002D4B02" w:rsidRPr="00894B14" w:rsidRDefault="002D4B02" w:rsidP="00B653B2">
            <w:pPr>
              <w:pStyle w:val="a4"/>
              <w:numPr>
                <w:ilvl w:val="0"/>
                <w:numId w:val="1"/>
              </w:numPr>
              <w:spacing w:after="0" w:line="240" w:lineRule="auto"/>
              <w:ind w:left="0" w:firstLine="0"/>
              <w:jc w:val="center"/>
              <w:rPr>
                <w:rFonts w:ascii="Times New Roman" w:hAnsi="Times New Roman" w:cs="Times New Roman"/>
                <w:sz w:val="24"/>
                <w:szCs w:val="24"/>
              </w:rPr>
            </w:pPr>
          </w:p>
        </w:tc>
        <w:tc>
          <w:tcPr>
            <w:tcW w:w="6237" w:type="dxa"/>
          </w:tcPr>
          <w:p w14:paraId="10694C6D" w14:textId="77777777" w:rsidR="002D4B02" w:rsidRPr="00894B14" w:rsidRDefault="002D4B02" w:rsidP="00E10D44">
            <w:pPr>
              <w:jc w:val="both"/>
              <w:rPr>
                <w:rFonts w:ascii="Times New Roman" w:hAnsi="Times New Roman" w:cs="Times New Roman"/>
                <w:sz w:val="24"/>
                <w:szCs w:val="24"/>
              </w:rPr>
            </w:pPr>
            <w:r w:rsidRPr="00894B14">
              <w:rPr>
                <w:rFonts w:ascii="Times New Roman" w:hAnsi="Times New Roman" w:cs="Times New Roman"/>
                <w:sz w:val="24"/>
                <w:szCs w:val="24"/>
              </w:rPr>
              <w:t>Наличие у руководителя государственной образовательной организации первой или высшей квалификационной категории</w:t>
            </w:r>
          </w:p>
        </w:tc>
        <w:tc>
          <w:tcPr>
            <w:tcW w:w="1275" w:type="dxa"/>
            <w:vAlign w:val="center"/>
          </w:tcPr>
          <w:p w14:paraId="32A5BD5A" w14:textId="77777777" w:rsidR="002D4B02" w:rsidRPr="00894B14" w:rsidRDefault="002D4B02" w:rsidP="00E10D44">
            <w:pPr>
              <w:jc w:val="center"/>
              <w:rPr>
                <w:rFonts w:ascii="Times New Roman" w:hAnsi="Times New Roman" w:cs="Times New Roman"/>
                <w:sz w:val="24"/>
                <w:szCs w:val="24"/>
              </w:rPr>
            </w:pPr>
            <w:r w:rsidRPr="00894B14">
              <w:rPr>
                <w:rFonts w:ascii="Times New Roman" w:hAnsi="Times New Roman" w:cs="Times New Roman"/>
                <w:sz w:val="24"/>
                <w:szCs w:val="24"/>
              </w:rPr>
              <w:t>37,99%</w:t>
            </w:r>
          </w:p>
        </w:tc>
        <w:tc>
          <w:tcPr>
            <w:tcW w:w="1418" w:type="dxa"/>
            <w:vAlign w:val="center"/>
          </w:tcPr>
          <w:p w14:paraId="1B5DF1AD" w14:textId="77777777" w:rsidR="002D4B02" w:rsidRPr="00894B14" w:rsidRDefault="002D4B02" w:rsidP="00E10D44">
            <w:pPr>
              <w:jc w:val="center"/>
              <w:rPr>
                <w:rFonts w:ascii="Times New Roman" w:hAnsi="Times New Roman" w:cs="Times New Roman"/>
                <w:sz w:val="24"/>
                <w:szCs w:val="24"/>
              </w:rPr>
            </w:pPr>
            <w:r w:rsidRPr="00894B14">
              <w:rPr>
                <w:rFonts w:ascii="Times New Roman" w:hAnsi="Times New Roman" w:cs="Times New Roman"/>
                <w:sz w:val="24"/>
                <w:szCs w:val="24"/>
              </w:rPr>
              <w:t>35,56%</w:t>
            </w:r>
          </w:p>
        </w:tc>
        <w:tc>
          <w:tcPr>
            <w:tcW w:w="1417" w:type="dxa"/>
            <w:tcBorders>
              <w:bottom w:val="single" w:sz="4" w:space="0" w:color="000000"/>
            </w:tcBorders>
          </w:tcPr>
          <w:p w14:paraId="3A001C2E" w14:textId="2BD59160" w:rsidR="00194AE8" w:rsidRPr="00894B14" w:rsidRDefault="00194AE8" w:rsidP="00B6255D">
            <w:pPr>
              <w:jc w:val="center"/>
              <w:rPr>
                <w:rFonts w:ascii="Times New Roman" w:hAnsi="Times New Roman" w:cs="Times New Roman"/>
                <w:sz w:val="24"/>
                <w:szCs w:val="24"/>
              </w:rPr>
            </w:pPr>
          </w:p>
          <w:p w14:paraId="3B36D6C2" w14:textId="258311E9" w:rsidR="002D4B02" w:rsidRPr="00894B14" w:rsidRDefault="00194AE8" w:rsidP="00B6255D">
            <w:pPr>
              <w:jc w:val="center"/>
              <w:rPr>
                <w:rFonts w:ascii="Times New Roman" w:hAnsi="Times New Roman" w:cs="Times New Roman"/>
                <w:sz w:val="24"/>
                <w:szCs w:val="24"/>
              </w:rPr>
            </w:pPr>
            <w:r w:rsidRPr="00894B14">
              <w:rPr>
                <w:rFonts w:ascii="Times New Roman" w:hAnsi="Times New Roman" w:cs="Times New Roman"/>
                <w:sz w:val="24"/>
                <w:szCs w:val="24"/>
              </w:rPr>
              <w:t>34,3%</w:t>
            </w:r>
          </w:p>
        </w:tc>
        <w:tc>
          <w:tcPr>
            <w:tcW w:w="1560" w:type="dxa"/>
            <w:vAlign w:val="center"/>
          </w:tcPr>
          <w:p w14:paraId="7E0D345D" w14:textId="7373944E" w:rsidR="002D4B02" w:rsidRPr="00894B14" w:rsidRDefault="00194AE8" w:rsidP="00E10D44">
            <w:pPr>
              <w:jc w:val="center"/>
              <w:rPr>
                <w:rFonts w:ascii="Times New Roman" w:hAnsi="Times New Roman" w:cs="Times New Roman"/>
                <w:b/>
                <w:sz w:val="24"/>
                <w:szCs w:val="24"/>
              </w:rPr>
            </w:pPr>
            <w:r w:rsidRPr="00894B14">
              <w:rPr>
                <w:rFonts w:ascii="Times New Roman" w:hAnsi="Times New Roman" w:cs="Times New Roman"/>
                <w:b/>
                <w:sz w:val="24"/>
                <w:szCs w:val="24"/>
              </w:rPr>
              <w:t>-1,3</w:t>
            </w:r>
            <w:r w:rsidR="002D4B02" w:rsidRPr="00894B14">
              <w:rPr>
                <w:rFonts w:ascii="Times New Roman" w:hAnsi="Times New Roman" w:cs="Times New Roman"/>
                <w:b/>
                <w:sz w:val="24"/>
                <w:szCs w:val="24"/>
              </w:rPr>
              <w:t>%</w:t>
            </w:r>
          </w:p>
        </w:tc>
      </w:tr>
      <w:tr w:rsidR="005D6C72" w:rsidRPr="00894B14" w14:paraId="20CB5D5C" w14:textId="77777777" w:rsidTr="00B6255D">
        <w:tc>
          <w:tcPr>
            <w:tcW w:w="2127" w:type="dxa"/>
            <w:vMerge/>
            <w:vAlign w:val="center"/>
          </w:tcPr>
          <w:p w14:paraId="766B4BC3" w14:textId="77777777" w:rsidR="002D4B02" w:rsidRPr="00894B14" w:rsidRDefault="002D4B02" w:rsidP="00E10D44">
            <w:pPr>
              <w:jc w:val="center"/>
              <w:rPr>
                <w:rFonts w:ascii="Times New Roman" w:hAnsi="Times New Roman" w:cs="Times New Roman"/>
                <w:sz w:val="24"/>
                <w:szCs w:val="24"/>
              </w:rPr>
            </w:pPr>
          </w:p>
        </w:tc>
        <w:tc>
          <w:tcPr>
            <w:tcW w:w="567" w:type="dxa"/>
          </w:tcPr>
          <w:p w14:paraId="0D466949" w14:textId="77777777" w:rsidR="002D4B02" w:rsidRPr="00894B14" w:rsidRDefault="002D4B02" w:rsidP="00B653B2">
            <w:pPr>
              <w:pStyle w:val="a4"/>
              <w:numPr>
                <w:ilvl w:val="0"/>
                <w:numId w:val="1"/>
              </w:numPr>
              <w:spacing w:after="0" w:line="240" w:lineRule="auto"/>
              <w:ind w:left="0" w:firstLine="0"/>
              <w:jc w:val="center"/>
              <w:rPr>
                <w:rFonts w:ascii="Times New Roman" w:hAnsi="Times New Roman" w:cs="Times New Roman"/>
                <w:sz w:val="24"/>
                <w:szCs w:val="24"/>
              </w:rPr>
            </w:pPr>
          </w:p>
        </w:tc>
        <w:tc>
          <w:tcPr>
            <w:tcW w:w="6237" w:type="dxa"/>
          </w:tcPr>
          <w:p w14:paraId="6141C94B" w14:textId="2483AF22" w:rsidR="002D4B02" w:rsidRPr="00894B14" w:rsidRDefault="002D4B02" w:rsidP="00453F56">
            <w:pPr>
              <w:jc w:val="both"/>
              <w:rPr>
                <w:rFonts w:ascii="Times New Roman" w:hAnsi="Times New Roman" w:cs="Times New Roman"/>
                <w:sz w:val="24"/>
                <w:szCs w:val="24"/>
              </w:rPr>
            </w:pPr>
            <w:r w:rsidRPr="00894B14">
              <w:rPr>
                <w:rFonts w:ascii="Times New Roman" w:hAnsi="Times New Roman" w:cs="Times New Roman"/>
                <w:sz w:val="24"/>
                <w:szCs w:val="24"/>
              </w:rPr>
              <w:t xml:space="preserve">Наличие у руководителя образовательной организации высшего образования по направлениям подготовки </w:t>
            </w:r>
            <w:r w:rsidR="00453F56" w:rsidRPr="00894B14">
              <w:rPr>
                <w:rFonts w:ascii="Times New Roman" w:hAnsi="Times New Roman" w:cs="Times New Roman"/>
                <w:sz w:val="24"/>
                <w:szCs w:val="24"/>
              </w:rPr>
              <w:t>«</w:t>
            </w:r>
            <w:r w:rsidRPr="00894B14">
              <w:rPr>
                <w:rFonts w:ascii="Times New Roman" w:hAnsi="Times New Roman" w:cs="Times New Roman"/>
                <w:sz w:val="24"/>
                <w:szCs w:val="24"/>
              </w:rPr>
              <w:t>Государственное и муниципальное управление</w:t>
            </w:r>
            <w:r w:rsidR="00453F56" w:rsidRPr="00894B14">
              <w:rPr>
                <w:rFonts w:ascii="Times New Roman" w:hAnsi="Times New Roman" w:cs="Times New Roman"/>
                <w:sz w:val="24"/>
                <w:szCs w:val="24"/>
              </w:rPr>
              <w:t>»</w:t>
            </w:r>
            <w:r w:rsidRPr="00894B14">
              <w:rPr>
                <w:rFonts w:ascii="Times New Roman" w:hAnsi="Times New Roman" w:cs="Times New Roman"/>
                <w:sz w:val="24"/>
                <w:szCs w:val="24"/>
              </w:rPr>
              <w:t xml:space="preserve">, </w:t>
            </w:r>
            <w:r w:rsidR="00453F56" w:rsidRPr="00894B14">
              <w:rPr>
                <w:rFonts w:ascii="Times New Roman" w:hAnsi="Times New Roman" w:cs="Times New Roman"/>
                <w:sz w:val="24"/>
                <w:szCs w:val="24"/>
              </w:rPr>
              <w:t>«</w:t>
            </w:r>
            <w:r w:rsidRPr="00894B14">
              <w:rPr>
                <w:rFonts w:ascii="Times New Roman" w:hAnsi="Times New Roman" w:cs="Times New Roman"/>
                <w:sz w:val="24"/>
                <w:szCs w:val="24"/>
              </w:rPr>
              <w:t>Менеджмент</w:t>
            </w:r>
            <w:r w:rsidR="00453F56" w:rsidRPr="00894B14">
              <w:rPr>
                <w:rFonts w:ascii="Times New Roman" w:hAnsi="Times New Roman" w:cs="Times New Roman"/>
                <w:sz w:val="24"/>
                <w:szCs w:val="24"/>
              </w:rPr>
              <w:t>»</w:t>
            </w:r>
            <w:r w:rsidRPr="00894B14">
              <w:rPr>
                <w:rFonts w:ascii="Times New Roman" w:hAnsi="Times New Roman" w:cs="Times New Roman"/>
                <w:sz w:val="24"/>
                <w:szCs w:val="24"/>
              </w:rPr>
              <w:t xml:space="preserve">, </w:t>
            </w:r>
            <w:r w:rsidR="00453F56" w:rsidRPr="00894B14">
              <w:rPr>
                <w:rFonts w:ascii="Times New Roman" w:hAnsi="Times New Roman" w:cs="Times New Roman"/>
                <w:sz w:val="24"/>
                <w:szCs w:val="24"/>
              </w:rPr>
              <w:t>«</w:t>
            </w:r>
            <w:r w:rsidRPr="00894B14">
              <w:rPr>
                <w:rFonts w:ascii="Times New Roman" w:hAnsi="Times New Roman" w:cs="Times New Roman"/>
                <w:sz w:val="24"/>
                <w:szCs w:val="24"/>
              </w:rPr>
              <w:t>Управление персоналом</w:t>
            </w:r>
            <w:r w:rsidR="00453F56" w:rsidRPr="00894B14">
              <w:rPr>
                <w:rFonts w:ascii="Times New Roman" w:hAnsi="Times New Roman" w:cs="Times New Roman"/>
                <w:sz w:val="24"/>
                <w:szCs w:val="24"/>
              </w:rPr>
              <w:t>»</w:t>
            </w:r>
            <w:r w:rsidRPr="00894B14">
              <w:rPr>
                <w:rFonts w:ascii="Times New Roman" w:hAnsi="Times New Roman" w:cs="Times New Roman"/>
                <w:sz w:val="24"/>
                <w:szCs w:val="24"/>
              </w:rPr>
              <w:t xml:space="preserve"> либо наличие у руководителя образовательной организации любого высшего образования и профессиональной переподготовки в области государственного и муниципального управления или менеджмента и экономики</w:t>
            </w:r>
          </w:p>
        </w:tc>
        <w:tc>
          <w:tcPr>
            <w:tcW w:w="1275" w:type="dxa"/>
            <w:vAlign w:val="center"/>
          </w:tcPr>
          <w:p w14:paraId="33D42FCB" w14:textId="77777777" w:rsidR="002D4B02" w:rsidRPr="00894B14" w:rsidRDefault="002D4B02" w:rsidP="00E10D44">
            <w:pPr>
              <w:jc w:val="center"/>
              <w:rPr>
                <w:rFonts w:ascii="Times New Roman" w:hAnsi="Times New Roman" w:cs="Times New Roman"/>
                <w:sz w:val="24"/>
                <w:szCs w:val="24"/>
              </w:rPr>
            </w:pPr>
            <w:r w:rsidRPr="00894B14">
              <w:rPr>
                <w:rFonts w:ascii="Times New Roman" w:hAnsi="Times New Roman" w:cs="Times New Roman"/>
                <w:sz w:val="24"/>
                <w:szCs w:val="24"/>
              </w:rPr>
              <w:t>60,42%</w:t>
            </w:r>
          </w:p>
        </w:tc>
        <w:tc>
          <w:tcPr>
            <w:tcW w:w="1418" w:type="dxa"/>
            <w:vAlign w:val="center"/>
          </w:tcPr>
          <w:p w14:paraId="6E3A47A6" w14:textId="77777777" w:rsidR="002D4B02" w:rsidRPr="00894B14" w:rsidRDefault="002D4B02" w:rsidP="00E10D44">
            <w:pPr>
              <w:jc w:val="center"/>
              <w:rPr>
                <w:rFonts w:ascii="Times New Roman" w:hAnsi="Times New Roman" w:cs="Times New Roman"/>
                <w:sz w:val="24"/>
                <w:szCs w:val="24"/>
              </w:rPr>
            </w:pPr>
            <w:r w:rsidRPr="00894B14">
              <w:rPr>
                <w:rFonts w:ascii="Times New Roman" w:hAnsi="Times New Roman" w:cs="Times New Roman"/>
                <w:sz w:val="24"/>
                <w:szCs w:val="24"/>
              </w:rPr>
              <w:t>65,68%</w:t>
            </w:r>
          </w:p>
        </w:tc>
        <w:tc>
          <w:tcPr>
            <w:tcW w:w="1417" w:type="dxa"/>
          </w:tcPr>
          <w:p w14:paraId="73E686B7" w14:textId="77777777" w:rsidR="00194AE8" w:rsidRPr="00894B14" w:rsidRDefault="00194AE8" w:rsidP="00B6255D">
            <w:pPr>
              <w:jc w:val="center"/>
              <w:rPr>
                <w:rFonts w:ascii="Times New Roman" w:hAnsi="Times New Roman" w:cs="Times New Roman"/>
                <w:sz w:val="24"/>
                <w:szCs w:val="24"/>
              </w:rPr>
            </w:pPr>
          </w:p>
          <w:p w14:paraId="6B57EC02" w14:textId="77777777" w:rsidR="00194AE8" w:rsidRPr="00894B14" w:rsidRDefault="00194AE8" w:rsidP="00B6255D">
            <w:pPr>
              <w:jc w:val="center"/>
              <w:rPr>
                <w:rFonts w:ascii="Times New Roman" w:hAnsi="Times New Roman" w:cs="Times New Roman"/>
                <w:sz w:val="24"/>
                <w:szCs w:val="24"/>
              </w:rPr>
            </w:pPr>
          </w:p>
          <w:p w14:paraId="35A4ED08" w14:textId="77777777" w:rsidR="00194AE8" w:rsidRPr="00894B14" w:rsidRDefault="00194AE8" w:rsidP="00B6255D">
            <w:pPr>
              <w:jc w:val="center"/>
              <w:rPr>
                <w:rFonts w:ascii="Times New Roman" w:hAnsi="Times New Roman" w:cs="Times New Roman"/>
                <w:sz w:val="24"/>
                <w:szCs w:val="24"/>
              </w:rPr>
            </w:pPr>
          </w:p>
          <w:p w14:paraId="45705F3D" w14:textId="77777777" w:rsidR="00194AE8" w:rsidRPr="00894B14" w:rsidRDefault="00194AE8" w:rsidP="00B6255D">
            <w:pPr>
              <w:jc w:val="center"/>
              <w:rPr>
                <w:rFonts w:ascii="Times New Roman" w:hAnsi="Times New Roman" w:cs="Times New Roman"/>
                <w:sz w:val="24"/>
                <w:szCs w:val="24"/>
              </w:rPr>
            </w:pPr>
          </w:p>
          <w:p w14:paraId="5F869473" w14:textId="17E4F3F9" w:rsidR="002D4B02" w:rsidRPr="00894B14" w:rsidRDefault="00194AE8" w:rsidP="00B6255D">
            <w:pPr>
              <w:jc w:val="center"/>
              <w:rPr>
                <w:rFonts w:ascii="Times New Roman" w:hAnsi="Times New Roman" w:cs="Times New Roman"/>
                <w:sz w:val="24"/>
                <w:szCs w:val="24"/>
              </w:rPr>
            </w:pPr>
            <w:r w:rsidRPr="00894B14">
              <w:rPr>
                <w:rFonts w:ascii="Times New Roman" w:hAnsi="Times New Roman" w:cs="Times New Roman"/>
                <w:sz w:val="24"/>
                <w:szCs w:val="24"/>
              </w:rPr>
              <w:t>70,5%</w:t>
            </w:r>
          </w:p>
        </w:tc>
        <w:tc>
          <w:tcPr>
            <w:tcW w:w="1560" w:type="dxa"/>
            <w:vAlign w:val="center"/>
          </w:tcPr>
          <w:p w14:paraId="4CDBA164" w14:textId="1C954217" w:rsidR="002D4B02" w:rsidRPr="00894B14" w:rsidRDefault="00194AE8" w:rsidP="00E10D44">
            <w:pPr>
              <w:jc w:val="center"/>
              <w:rPr>
                <w:rFonts w:ascii="Times New Roman" w:hAnsi="Times New Roman" w:cs="Times New Roman"/>
                <w:b/>
                <w:sz w:val="24"/>
                <w:szCs w:val="24"/>
              </w:rPr>
            </w:pPr>
            <w:r w:rsidRPr="00894B14">
              <w:rPr>
                <w:rFonts w:ascii="Times New Roman" w:hAnsi="Times New Roman" w:cs="Times New Roman"/>
                <w:b/>
                <w:sz w:val="24"/>
                <w:szCs w:val="24"/>
              </w:rPr>
              <w:t>4,8</w:t>
            </w:r>
            <w:r w:rsidR="002D4B02" w:rsidRPr="00894B14">
              <w:rPr>
                <w:rFonts w:ascii="Times New Roman" w:hAnsi="Times New Roman" w:cs="Times New Roman"/>
                <w:b/>
                <w:sz w:val="24"/>
                <w:szCs w:val="24"/>
              </w:rPr>
              <w:t>%</w:t>
            </w:r>
          </w:p>
        </w:tc>
      </w:tr>
      <w:tr w:rsidR="005D6C72" w:rsidRPr="005D6C72" w14:paraId="221C228D" w14:textId="77777777" w:rsidTr="00B6255D">
        <w:tc>
          <w:tcPr>
            <w:tcW w:w="2127" w:type="dxa"/>
            <w:vMerge/>
            <w:vAlign w:val="center"/>
          </w:tcPr>
          <w:p w14:paraId="34C958B5" w14:textId="77777777" w:rsidR="002D4B02" w:rsidRPr="005D6C72" w:rsidRDefault="002D4B02" w:rsidP="00E10D44">
            <w:pPr>
              <w:jc w:val="center"/>
              <w:rPr>
                <w:rFonts w:ascii="Times New Roman" w:hAnsi="Times New Roman" w:cs="Times New Roman"/>
                <w:sz w:val="24"/>
                <w:szCs w:val="24"/>
              </w:rPr>
            </w:pPr>
          </w:p>
        </w:tc>
        <w:tc>
          <w:tcPr>
            <w:tcW w:w="567" w:type="dxa"/>
          </w:tcPr>
          <w:p w14:paraId="2B5CD9C4" w14:textId="77777777" w:rsidR="002D4B02" w:rsidRPr="005D6C72" w:rsidRDefault="002D4B02" w:rsidP="00B653B2">
            <w:pPr>
              <w:pStyle w:val="a4"/>
              <w:numPr>
                <w:ilvl w:val="0"/>
                <w:numId w:val="1"/>
              </w:numPr>
              <w:spacing w:after="0" w:line="240" w:lineRule="auto"/>
              <w:ind w:left="0" w:firstLine="0"/>
              <w:jc w:val="center"/>
              <w:rPr>
                <w:rFonts w:ascii="Times New Roman" w:hAnsi="Times New Roman" w:cs="Times New Roman"/>
                <w:sz w:val="24"/>
                <w:szCs w:val="24"/>
              </w:rPr>
            </w:pPr>
          </w:p>
        </w:tc>
        <w:tc>
          <w:tcPr>
            <w:tcW w:w="6237" w:type="dxa"/>
          </w:tcPr>
          <w:p w14:paraId="241B0F05" w14:textId="77777777" w:rsidR="002D4B02" w:rsidRPr="005D6C72" w:rsidRDefault="002D4B02"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у руководителя образовательной организации повышения квалификации в области государственного и муниципального управления или менеджмента и экономики за последние 3 года</w:t>
            </w:r>
          </w:p>
        </w:tc>
        <w:tc>
          <w:tcPr>
            <w:tcW w:w="1275" w:type="dxa"/>
            <w:vAlign w:val="center"/>
          </w:tcPr>
          <w:p w14:paraId="3D1BEBFD"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69,39%</w:t>
            </w:r>
          </w:p>
        </w:tc>
        <w:tc>
          <w:tcPr>
            <w:tcW w:w="1418" w:type="dxa"/>
            <w:vAlign w:val="center"/>
          </w:tcPr>
          <w:p w14:paraId="73391316"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72,59%</w:t>
            </w:r>
          </w:p>
        </w:tc>
        <w:tc>
          <w:tcPr>
            <w:tcW w:w="1417" w:type="dxa"/>
          </w:tcPr>
          <w:p w14:paraId="4D293AC4" w14:textId="77777777" w:rsidR="000710F7" w:rsidRPr="005D6C72" w:rsidRDefault="000710F7" w:rsidP="00B6255D">
            <w:pPr>
              <w:jc w:val="center"/>
              <w:rPr>
                <w:rFonts w:ascii="Times New Roman" w:hAnsi="Times New Roman" w:cs="Times New Roman"/>
                <w:sz w:val="24"/>
                <w:szCs w:val="24"/>
              </w:rPr>
            </w:pPr>
          </w:p>
          <w:p w14:paraId="354386E1" w14:textId="0D09D47B" w:rsidR="002D4B02" w:rsidRPr="005D6C72" w:rsidRDefault="00582BA4" w:rsidP="00B6255D">
            <w:pPr>
              <w:jc w:val="center"/>
              <w:rPr>
                <w:rFonts w:ascii="Times New Roman" w:hAnsi="Times New Roman" w:cs="Times New Roman"/>
                <w:sz w:val="24"/>
                <w:szCs w:val="24"/>
              </w:rPr>
            </w:pPr>
            <w:r w:rsidRPr="005D6C72">
              <w:rPr>
                <w:rFonts w:ascii="Times New Roman" w:hAnsi="Times New Roman" w:cs="Times New Roman"/>
                <w:sz w:val="24"/>
                <w:szCs w:val="24"/>
              </w:rPr>
              <w:t>74%</w:t>
            </w:r>
          </w:p>
        </w:tc>
        <w:tc>
          <w:tcPr>
            <w:tcW w:w="1560" w:type="dxa"/>
            <w:vAlign w:val="center"/>
          </w:tcPr>
          <w:p w14:paraId="6F9E2C73" w14:textId="15B2B6BF" w:rsidR="002D4B02" w:rsidRPr="005D6C72" w:rsidRDefault="00C80796" w:rsidP="00E10D44">
            <w:pPr>
              <w:jc w:val="center"/>
              <w:rPr>
                <w:rFonts w:ascii="Times New Roman" w:hAnsi="Times New Roman" w:cs="Times New Roman"/>
                <w:b/>
                <w:sz w:val="24"/>
                <w:szCs w:val="24"/>
              </w:rPr>
            </w:pPr>
            <w:r w:rsidRPr="005D6C72">
              <w:rPr>
                <w:rFonts w:ascii="Times New Roman" w:hAnsi="Times New Roman" w:cs="Times New Roman"/>
                <w:b/>
                <w:sz w:val="24"/>
                <w:szCs w:val="24"/>
              </w:rPr>
              <w:t>1,4%</w:t>
            </w:r>
          </w:p>
        </w:tc>
      </w:tr>
      <w:tr w:rsidR="005D6C72" w:rsidRPr="005D6C72" w14:paraId="2EEADA17" w14:textId="77777777" w:rsidTr="00B6255D">
        <w:tc>
          <w:tcPr>
            <w:tcW w:w="2127" w:type="dxa"/>
            <w:vMerge/>
            <w:vAlign w:val="center"/>
          </w:tcPr>
          <w:p w14:paraId="2C664EEB" w14:textId="77777777" w:rsidR="002D4B02" w:rsidRPr="005D6C72" w:rsidRDefault="002D4B02" w:rsidP="00E10D44">
            <w:pPr>
              <w:jc w:val="center"/>
              <w:rPr>
                <w:rFonts w:ascii="Times New Roman" w:hAnsi="Times New Roman" w:cs="Times New Roman"/>
                <w:sz w:val="24"/>
                <w:szCs w:val="24"/>
              </w:rPr>
            </w:pPr>
          </w:p>
        </w:tc>
        <w:tc>
          <w:tcPr>
            <w:tcW w:w="567" w:type="dxa"/>
          </w:tcPr>
          <w:p w14:paraId="6BEE6316" w14:textId="77777777" w:rsidR="002D4B02" w:rsidRPr="005D6C72" w:rsidRDefault="002D4B02" w:rsidP="00B653B2">
            <w:pPr>
              <w:pStyle w:val="a4"/>
              <w:numPr>
                <w:ilvl w:val="0"/>
                <w:numId w:val="1"/>
              </w:numPr>
              <w:spacing w:after="0" w:line="240" w:lineRule="auto"/>
              <w:ind w:left="0" w:firstLine="0"/>
              <w:jc w:val="center"/>
              <w:rPr>
                <w:rFonts w:ascii="Times New Roman" w:hAnsi="Times New Roman" w:cs="Times New Roman"/>
                <w:sz w:val="24"/>
                <w:szCs w:val="24"/>
              </w:rPr>
            </w:pPr>
          </w:p>
        </w:tc>
        <w:tc>
          <w:tcPr>
            <w:tcW w:w="6237" w:type="dxa"/>
          </w:tcPr>
          <w:p w14:paraId="335C3B67" w14:textId="77777777" w:rsidR="002D4B02" w:rsidRPr="005D6C72" w:rsidRDefault="002D4B02" w:rsidP="00E10D44">
            <w:pPr>
              <w:jc w:val="both"/>
              <w:rPr>
                <w:rFonts w:ascii="Times New Roman" w:hAnsi="Times New Roman" w:cs="Times New Roman"/>
                <w:sz w:val="24"/>
                <w:szCs w:val="24"/>
              </w:rPr>
            </w:pPr>
            <w:r w:rsidRPr="005D6C72">
              <w:rPr>
                <w:rFonts w:ascii="Times New Roman" w:hAnsi="Times New Roman" w:cs="Times New Roman"/>
                <w:sz w:val="24"/>
                <w:szCs w:val="24"/>
              </w:rPr>
              <w:t>Руководитель образовательной организации является участником и победителем в конкурсах управленческих кадров на региональном, федеральном уровне</w:t>
            </w:r>
          </w:p>
        </w:tc>
        <w:tc>
          <w:tcPr>
            <w:tcW w:w="1275" w:type="dxa"/>
            <w:vAlign w:val="center"/>
          </w:tcPr>
          <w:p w14:paraId="745FB45C"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10,03%</w:t>
            </w:r>
          </w:p>
        </w:tc>
        <w:tc>
          <w:tcPr>
            <w:tcW w:w="1418" w:type="dxa"/>
            <w:vAlign w:val="center"/>
          </w:tcPr>
          <w:p w14:paraId="16971460"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9,88%</w:t>
            </w:r>
          </w:p>
        </w:tc>
        <w:tc>
          <w:tcPr>
            <w:tcW w:w="1417" w:type="dxa"/>
          </w:tcPr>
          <w:p w14:paraId="393D5C6A" w14:textId="77777777" w:rsidR="000710F7" w:rsidRPr="005D6C72" w:rsidRDefault="000710F7" w:rsidP="00B6255D">
            <w:pPr>
              <w:jc w:val="center"/>
              <w:rPr>
                <w:rFonts w:ascii="Times New Roman" w:hAnsi="Times New Roman" w:cs="Times New Roman"/>
                <w:sz w:val="24"/>
                <w:szCs w:val="24"/>
              </w:rPr>
            </w:pPr>
          </w:p>
          <w:p w14:paraId="0AB3E05F" w14:textId="0454834A" w:rsidR="002D4B02" w:rsidRPr="005D6C72" w:rsidRDefault="00582BA4" w:rsidP="00B6255D">
            <w:pPr>
              <w:jc w:val="center"/>
              <w:rPr>
                <w:rFonts w:ascii="Times New Roman" w:hAnsi="Times New Roman" w:cs="Times New Roman"/>
                <w:sz w:val="24"/>
                <w:szCs w:val="24"/>
              </w:rPr>
            </w:pPr>
            <w:r w:rsidRPr="005D6C72">
              <w:rPr>
                <w:rFonts w:ascii="Times New Roman" w:hAnsi="Times New Roman" w:cs="Times New Roman"/>
                <w:sz w:val="24"/>
                <w:szCs w:val="24"/>
              </w:rPr>
              <w:t>11,5%</w:t>
            </w:r>
          </w:p>
        </w:tc>
        <w:tc>
          <w:tcPr>
            <w:tcW w:w="1560" w:type="dxa"/>
            <w:vAlign w:val="center"/>
          </w:tcPr>
          <w:p w14:paraId="3CF57088" w14:textId="4B509076" w:rsidR="002D4B02" w:rsidRPr="005D6C72" w:rsidRDefault="00C80796" w:rsidP="00E10D44">
            <w:pPr>
              <w:jc w:val="center"/>
              <w:rPr>
                <w:rFonts w:ascii="Times New Roman" w:hAnsi="Times New Roman" w:cs="Times New Roman"/>
                <w:b/>
                <w:sz w:val="24"/>
                <w:szCs w:val="24"/>
              </w:rPr>
            </w:pPr>
            <w:r w:rsidRPr="005D6C72">
              <w:rPr>
                <w:rFonts w:ascii="Times New Roman" w:hAnsi="Times New Roman" w:cs="Times New Roman"/>
                <w:b/>
                <w:sz w:val="24"/>
                <w:szCs w:val="24"/>
              </w:rPr>
              <w:t>1,6%</w:t>
            </w:r>
          </w:p>
        </w:tc>
      </w:tr>
      <w:tr w:rsidR="005D6C72" w:rsidRPr="005D6C72" w14:paraId="37CC6982" w14:textId="77777777" w:rsidTr="00B6255D">
        <w:tc>
          <w:tcPr>
            <w:tcW w:w="2127" w:type="dxa"/>
            <w:vMerge/>
            <w:vAlign w:val="center"/>
          </w:tcPr>
          <w:p w14:paraId="02BD5F2E" w14:textId="77777777" w:rsidR="002D4B02" w:rsidRPr="005D6C72" w:rsidRDefault="002D4B02" w:rsidP="00E10D44">
            <w:pPr>
              <w:jc w:val="center"/>
              <w:rPr>
                <w:rFonts w:ascii="Times New Roman" w:hAnsi="Times New Roman" w:cs="Times New Roman"/>
                <w:sz w:val="24"/>
                <w:szCs w:val="24"/>
              </w:rPr>
            </w:pPr>
          </w:p>
        </w:tc>
        <w:tc>
          <w:tcPr>
            <w:tcW w:w="567" w:type="dxa"/>
          </w:tcPr>
          <w:p w14:paraId="35F90B61" w14:textId="77777777" w:rsidR="002D4B02" w:rsidRPr="005D6C72" w:rsidRDefault="002D4B02" w:rsidP="00B653B2">
            <w:pPr>
              <w:pStyle w:val="a4"/>
              <w:numPr>
                <w:ilvl w:val="0"/>
                <w:numId w:val="1"/>
              </w:numPr>
              <w:spacing w:after="0" w:line="240" w:lineRule="auto"/>
              <w:ind w:left="0" w:firstLine="0"/>
              <w:jc w:val="center"/>
              <w:rPr>
                <w:rFonts w:ascii="Times New Roman" w:hAnsi="Times New Roman" w:cs="Times New Roman"/>
                <w:sz w:val="24"/>
                <w:szCs w:val="24"/>
              </w:rPr>
            </w:pPr>
          </w:p>
        </w:tc>
        <w:tc>
          <w:tcPr>
            <w:tcW w:w="6237" w:type="dxa"/>
          </w:tcPr>
          <w:p w14:paraId="2E364D67" w14:textId="77777777" w:rsidR="002D4B02" w:rsidRPr="005D6C72" w:rsidRDefault="002D4B02" w:rsidP="00E10D44">
            <w:pPr>
              <w:jc w:val="both"/>
              <w:rPr>
                <w:rFonts w:ascii="Times New Roman" w:hAnsi="Times New Roman" w:cs="Times New Roman"/>
                <w:sz w:val="24"/>
                <w:szCs w:val="24"/>
              </w:rPr>
            </w:pPr>
            <w:r w:rsidRPr="005D6C72">
              <w:rPr>
                <w:rFonts w:ascii="Times New Roman" w:hAnsi="Times New Roman" w:cs="Times New Roman"/>
                <w:sz w:val="24"/>
                <w:szCs w:val="24"/>
              </w:rPr>
              <w:t xml:space="preserve">Доля административно-управленческих работников образовательной организации, требования к квалификации которых соответствуют требованиям Единого квалификационного справочника должностей руководителей, специалистов и служащих, раздел </w:t>
            </w:r>
            <w:r w:rsidRPr="005D6C72">
              <w:rPr>
                <w:rFonts w:ascii="Times New Roman" w:hAnsi="Times New Roman" w:cs="Times New Roman"/>
                <w:sz w:val="24"/>
                <w:szCs w:val="24"/>
              </w:rPr>
              <w:lastRenderedPageBreak/>
              <w:t>«Квалификационные характеристики должностей работников образования»</w:t>
            </w:r>
          </w:p>
        </w:tc>
        <w:tc>
          <w:tcPr>
            <w:tcW w:w="1275" w:type="dxa"/>
            <w:vAlign w:val="center"/>
          </w:tcPr>
          <w:p w14:paraId="744425A2"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lastRenderedPageBreak/>
              <w:t>78,63%</w:t>
            </w:r>
          </w:p>
        </w:tc>
        <w:tc>
          <w:tcPr>
            <w:tcW w:w="1418" w:type="dxa"/>
            <w:vAlign w:val="center"/>
          </w:tcPr>
          <w:p w14:paraId="7564A10C"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79,26%</w:t>
            </w:r>
          </w:p>
        </w:tc>
        <w:tc>
          <w:tcPr>
            <w:tcW w:w="1417" w:type="dxa"/>
          </w:tcPr>
          <w:p w14:paraId="1CA052D7" w14:textId="77777777" w:rsidR="000710F7" w:rsidRPr="005D6C72" w:rsidRDefault="000710F7" w:rsidP="00B6255D">
            <w:pPr>
              <w:jc w:val="center"/>
              <w:rPr>
                <w:rFonts w:ascii="Times New Roman" w:hAnsi="Times New Roman" w:cs="Times New Roman"/>
                <w:sz w:val="24"/>
                <w:szCs w:val="24"/>
              </w:rPr>
            </w:pPr>
          </w:p>
          <w:p w14:paraId="48A2DC7A" w14:textId="632EFCAD" w:rsidR="002D4B02" w:rsidRPr="005D6C72" w:rsidRDefault="00582BA4" w:rsidP="00B6255D">
            <w:pPr>
              <w:jc w:val="center"/>
              <w:rPr>
                <w:rFonts w:ascii="Times New Roman" w:hAnsi="Times New Roman" w:cs="Times New Roman"/>
                <w:sz w:val="24"/>
                <w:szCs w:val="24"/>
              </w:rPr>
            </w:pPr>
            <w:r w:rsidRPr="005D6C72">
              <w:rPr>
                <w:rFonts w:ascii="Times New Roman" w:hAnsi="Times New Roman" w:cs="Times New Roman"/>
                <w:sz w:val="24"/>
                <w:szCs w:val="24"/>
              </w:rPr>
              <w:t>84,2%</w:t>
            </w:r>
          </w:p>
        </w:tc>
        <w:tc>
          <w:tcPr>
            <w:tcW w:w="1560" w:type="dxa"/>
            <w:vAlign w:val="center"/>
          </w:tcPr>
          <w:p w14:paraId="30834A76" w14:textId="7A9E8AA9" w:rsidR="002D4B02" w:rsidRPr="005D6C72" w:rsidRDefault="00C80796" w:rsidP="00E10D44">
            <w:pPr>
              <w:jc w:val="center"/>
              <w:rPr>
                <w:rFonts w:ascii="Times New Roman" w:hAnsi="Times New Roman" w:cs="Times New Roman"/>
                <w:b/>
                <w:sz w:val="24"/>
                <w:szCs w:val="24"/>
              </w:rPr>
            </w:pPr>
            <w:r w:rsidRPr="005D6C72">
              <w:rPr>
                <w:rFonts w:ascii="Times New Roman" w:hAnsi="Times New Roman" w:cs="Times New Roman"/>
                <w:b/>
                <w:sz w:val="24"/>
                <w:szCs w:val="24"/>
              </w:rPr>
              <w:t>4,9%</w:t>
            </w:r>
          </w:p>
        </w:tc>
      </w:tr>
      <w:tr w:rsidR="005D6C72" w:rsidRPr="005D6C72" w14:paraId="2927FA7C" w14:textId="77777777" w:rsidTr="00B6255D">
        <w:tc>
          <w:tcPr>
            <w:tcW w:w="2127" w:type="dxa"/>
            <w:vMerge/>
            <w:vAlign w:val="center"/>
          </w:tcPr>
          <w:p w14:paraId="37F8757F" w14:textId="77777777" w:rsidR="002D4B02" w:rsidRPr="005D6C72" w:rsidRDefault="002D4B02" w:rsidP="00E10D44">
            <w:pPr>
              <w:jc w:val="center"/>
              <w:rPr>
                <w:rFonts w:ascii="Times New Roman" w:hAnsi="Times New Roman" w:cs="Times New Roman"/>
                <w:sz w:val="24"/>
                <w:szCs w:val="24"/>
              </w:rPr>
            </w:pPr>
          </w:p>
        </w:tc>
        <w:tc>
          <w:tcPr>
            <w:tcW w:w="567" w:type="dxa"/>
          </w:tcPr>
          <w:p w14:paraId="51C057BC" w14:textId="77777777" w:rsidR="002D4B02" w:rsidRPr="005D6C72" w:rsidRDefault="002D4B02" w:rsidP="00B653B2">
            <w:pPr>
              <w:pStyle w:val="a4"/>
              <w:numPr>
                <w:ilvl w:val="0"/>
                <w:numId w:val="1"/>
              </w:numPr>
              <w:spacing w:after="0" w:line="240" w:lineRule="auto"/>
              <w:ind w:left="0" w:firstLine="0"/>
              <w:jc w:val="center"/>
              <w:rPr>
                <w:rFonts w:ascii="Times New Roman" w:hAnsi="Times New Roman" w:cs="Times New Roman"/>
                <w:sz w:val="24"/>
                <w:szCs w:val="24"/>
              </w:rPr>
            </w:pPr>
          </w:p>
        </w:tc>
        <w:tc>
          <w:tcPr>
            <w:tcW w:w="6237" w:type="dxa"/>
          </w:tcPr>
          <w:p w14:paraId="5AF2B5E4" w14:textId="77777777" w:rsidR="002D4B02" w:rsidRPr="005D6C72" w:rsidRDefault="002D4B02"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административно-управленческих работников образовательной организации, прошедших процедуру аттестации руководителей образовательных организаций</w:t>
            </w:r>
          </w:p>
        </w:tc>
        <w:tc>
          <w:tcPr>
            <w:tcW w:w="1275" w:type="dxa"/>
            <w:vAlign w:val="center"/>
          </w:tcPr>
          <w:p w14:paraId="2C38C991"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50,92%</w:t>
            </w:r>
          </w:p>
        </w:tc>
        <w:tc>
          <w:tcPr>
            <w:tcW w:w="1418" w:type="dxa"/>
            <w:vAlign w:val="center"/>
          </w:tcPr>
          <w:p w14:paraId="19997C12"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50,86%</w:t>
            </w:r>
          </w:p>
        </w:tc>
        <w:tc>
          <w:tcPr>
            <w:tcW w:w="1417" w:type="dxa"/>
          </w:tcPr>
          <w:p w14:paraId="14BDA78F" w14:textId="77777777" w:rsidR="000710F7" w:rsidRPr="005D6C72" w:rsidRDefault="000710F7" w:rsidP="00B6255D">
            <w:pPr>
              <w:jc w:val="center"/>
              <w:rPr>
                <w:rFonts w:ascii="Times New Roman" w:hAnsi="Times New Roman" w:cs="Times New Roman"/>
                <w:sz w:val="24"/>
                <w:szCs w:val="24"/>
              </w:rPr>
            </w:pPr>
          </w:p>
          <w:p w14:paraId="7C6E4FED" w14:textId="6FF7E94A" w:rsidR="002D4B02" w:rsidRPr="005D6C72" w:rsidRDefault="00582BA4" w:rsidP="00B6255D">
            <w:pPr>
              <w:jc w:val="center"/>
              <w:rPr>
                <w:rFonts w:ascii="Times New Roman" w:hAnsi="Times New Roman" w:cs="Times New Roman"/>
                <w:sz w:val="24"/>
                <w:szCs w:val="24"/>
              </w:rPr>
            </w:pPr>
            <w:r w:rsidRPr="005D6C72">
              <w:rPr>
                <w:rFonts w:ascii="Times New Roman" w:hAnsi="Times New Roman" w:cs="Times New Roman"/>
                <w:sz w:val="24"/>
                <w:szCs w:val="24"/>
              </w:rPr>
              <w:t>49,7%</w:t>
            </w:r>
          </w:p>
        </w:tc>
        <w:tc>
          <w:tcPr>
            <w:tcW w:w="1560" w:type="dxa"/>
            <w:vAlign w:val="center"/>
          </w:tcPr>
          <w:p w14:paraId="30398174" w14:textId="5D5C13AD" w:rsidR="002D4B02" w:rsidRPr="005D6C72" w:rsidRDefault="00C80796" w:rsidP="00E10D44">
            <w:pPr>
              <w:jc w:val="center"/>
              <w:rPr>
                <w:rFonts w:ascii="Times New Roman" w:hAnsi="Times New Roman" w:cs="Times New Roman"/>
                <w:b/>
                <w:sz w:val="24"/>
                <w:szCs w:val="24"/>
              </w:rPr>
            </w:pPr>
            <w:r w:rsidRPr="005D6C72">
              <w:rPr>
                <w:rFonts w:ascii="Times New Roman" w:hAnsi="Times New Roman" w:cs="Times New Roman"/>
                <w:b/>
                <w:sz w:val="24"/>
                <w:szCs w:val="24"/>
              </w:rPr>
              <w:t>-1,2</w:t>
            </w:r>
            <w:r w:rsidR="00552063" w:rsidRPr="005D6C72">
              <w:rPr>
                <w:rFonts w:ascii="Times New Roman" w:hAnsi="Times New Roman" w:cs="Times New Roman"/>
                <w:b/>
                <w:sz w:val="24"/>
                <w:szCs w:val="24"/>
              </w:rPr>
              <w:t>%</w:t>
            </w:r>
          </w:p>
        </w:tc>
      </w:tr>
      <w:tr w:rsidR="005D6C72" w:rsidRPr="005D6C72" w14:paraId="051781FB" w14:textId="77777777" w:rsidTr="00B6255D">
        <w:tc>
          <w:tcPr>
            <w:tcW w:w="2127" w:type="dxa"/>
            <w:vMerge w:val="restart"/>
            <w:vAlign w:val="center"/>
          </w:tcPr>
          <w:p w14:paraId="7DC13B7D"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Результаты обучения (на основе объективных данных и с учетом контекстных характеристик ОО)</w:t>
            </w:r>
          </w:p>
        </w:tc>
        <w:tc>
          <w:tcPr>
            <w:tcW w:w="567" w:type="dxa"/>
          </w:tcPr>
          <w:p w14:paraId="79141F72" w14:textId="77777777" w:rsidR="002D4B02" w:rsidRPr="005D6C72" w:rsidRDefault="002D4B02" w:rsidP="00B653B2">
            <w:pPr>
              <w:pStyle w:val="a4"/>
              <w:numPr>
                <w:ilvl w:val="0"/>
                <w:numId w:val="2"/>
              </w:numPr>
              <w:spacing w:after="0" w:line="240" w:lineRule="auto"/>
              <w:ind w:left="0" w:firstLine="0"/>
              <w:jc w:val="center"/>
              <w:rPr>
                <w:rFonts w:ascii="Times New Roman" w:hAnsi="Times New Roman" w:cs="Times New Roman"/>
                <w:sz w:val="24"/>
                <w:szCs w:val="24"/>
              </w:rPr>
            </w:pPr>
          </w:p>
        </w:tc>
        <w:tc>
          <w:tcPr>
            <w:tcW w:w="6237" w:type="dxa"/>
          </w:tcPr>
          <w:p w14:paraId="14074E21" w14:textId="77777777" w:rsidR="002D4B02" w:rsidRPr="005D6C72" w:rsidRDefault="002D4B02"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обучающихся образовательной организации, освоивших образовательные программы (в том числе адаптированные основные общеобразовательные программы) по итогам предыдущего учебного года</w:t>
            </w:r>
          </w:p>
        </w:tc>
        <w:tc>
          <w:tcPr>
            <w:tcW w:w="1275" w:type="dxa"/>
            <w:vAlign w:val="center"/>
          </w:tcPr>
          <w:p w14:paraId="774D093F"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72,56%</w:t>
            </w:r>
          </w:p>
        </w:tc>
        <w:tc>
          <w:tcPr>
            <w:tcW w:w="1418" w:type="dxa"/>
            <w:vAlign w:val="center"/>
          </w:tcPr>
          <w:p w14:paraId="6168BE1B"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73,58%</w:t>
            </w:r>
          </w:p>
        </w:tc>
        <w:tc>
          <w:tcPr>
            <w:tcW w:w="1417" w:type="dxa"/>
          </w:tcPr>
          <w:p w14:paraId="5F26CB2A" w14:textId="77777777" w:rsidR="000710F7" w:rsidRPr="005D6C72" w:rsidRDefault="000710F7" w:rsidP="00B6255D">
            <w:pPr>
              <w:jc w:val="center"/>
              <w:rPr>
                <w:rFonts w:ascii="Times New Roman" w:hAnsi="Times New Roman" w:cs="Times New Roman"/>
                <w:sz w:val="24"/>
                <w:szCs w:val="24"/>
              </w:rPr>
            </w:pPr>
          </w:p>
          <w:p w14:paraId="41FD6534" w14:textId="55775C8F" w:rsidR="002D4B02" w:rsidRPr="005D6C72" w:rsidRDefault="00C80796" w:rsidP="00B6255D">
            <w:pPr>
              <w:jc w:val="center"/>
              <w:rPr>
                <w:rFonts w:ascii="Times New Roman" w:hAnsi="Times New Roman" w:cs="Times New Roman"/>
                <w:sz w:val="24"/>
                <w:szCs w:val="24"/>
              </w:rPr>
            </w:pPr>
            <w:r w:rsidRPr="005D6C72">
              <w:rPr>
                <w:rFonts w:ascii="Times New Roman" w:hAnsi="Times New Roman" w:cs="Times New Roman"/>
                <w:sz w:val="24"/>
                <w:szCs w:val="24"/>
              </w:rPr>
              <w:t>69,4%</w:t>
            </w:r>
          </w:p>
        </w:tc>
        <w:tc>
          <w:tcPr>
            <w:tcW w:w="1560" w:type="dxa"/>
            <w:vAlign w:val="center"/>
          </w:tcPr>
          <w:p w14:paraId="0A51F458" w14:textId="65CDB981" w:rsidR="002D4B02" w:rsidRPr="005D6C72" w:rsidRDefault="00C80796" w:rsidP="00E10D44">
            <w:pPr>
              <w:jc w:val="center"/>
              <w:rPr>
                <w:rFonts w:ascii="Times New Roman" w:hAnsi="Times New Roman" w:cs="Times New Roman"/>
                <w:b/>
                <w:sz w:val="24"/>
                <w:szCs w:val="24"/>
              </w:rPr>
            </w:pPr>
            <w:r w:rsidRPr="005D6C72">
              <w:rPr>
                <w:rFonts w:ascii="Times New Roman" w:hAnsi="Times New Roman" w:cs="Times New Roman"/>
                <w:b/>
                <w:sz w:val="24"/>
                <w:szCs w:val="24"/>
              </w:rPr>
              <w:t>-4,2</w:t>
            </w:r>
            <w:r w:rsidR="00552063" w:rsidRPr="005D6C72">
              <w:rPr>
                <w:rFonts w:ascii="Times New Roman" w:hAnsi="Times New Roman" w:cs="Times New Roman"/>
                <w:b/>
                <w:sz w:val="24"/>
                <w:szCs w:val="24"/>
              </w:rPr>
              <w:t>%</w:t>
            </w:r>
          </w:p>
        </w:tc>
      </w:tr>
      <w:tr w:rsidR="005D6C72" w:rsidRPr="005D6C72" w14:paraId="1B322860" w14:textId="77777777" w:rsidTr="00B6255D">
        <w:tc>
          <w:tcPr>
            <w:tcW w:w="2127" w:type="dxa"/>
            <w:vMerge/>
            <w:vAlign w:val="center"/>
          </w:tcPr>
          <w:p w14:paraId="71E21B86" w14:textId="77777777" w:rsidR="002D4B02" w:rsidRPr="005D6C72" w:rsidRDefault="002D4B02" w:rsidP="00E10D44">
            <w:pPr>
              <w:jc w:val="center"/>
              <w:rPr>
                <w:rFonts w:ascii="Times New Roman" w:hAnsi="Times New Roman" w:cs="Times New Roman"/>
                <w:sz w:val="24"/>
                <w:szCs w:val="24"/>
              </w:rPr>
            </w:pPr>
          </w:p>
        </w:tc>
        <w:tc>
          <w:tcPr>
            <w:tcW w:w="567" w:type="dxa"/>
          </w:tcPr>
          <w:p w14:paraId="0A46DD5E" w14:textId="77777777" w:rsidR="002D4B02" w:rsidRPr="005D6C72" w:rsidRDefault="002D4B02" w:rsidP="00B653B2">
            <w:pPr>
              <w:pStyle w:val="a4"/>
              <w:numPr>
                <w:ilvl w:val="0"/>
                <w:numId w:val="2"/>
              </w:numPr>
              <w:spacing w:after="0" w:line="240" w:lineRule="auto"/>
              <w:ind w:left="0" w:firstLine="0"/>
              <w:jc w:val="center"/>
              <w:rPr>
                <w:rFonts w:ascii="Times New Roman" w:hAnsi="Times New Roman" w:cs="Times New Roman"/>
                <w:sz w:val="24"/>
                <w:szCs w:val="24"/>
              </w:rPr>
            </w:pPr>
          </w:p>
        </w:tc>
        <w:tc>
          <w:tcPr>
            <w:tcW w:w="6237" w:type="dxa"/>
          </w:tcPr>
          <w:p w14:paraId="5BA71206" w14:textId="77777777" w:rsidR="002D4B02" w:rsidRPr="005D6C72" w:rsidRDefault="002D4B02" w:rsidP="00E10D44">
            <w:pPr>
              <w:jc w:val="both"/>
              <w:rPr>
                <w:rFonts w:ascii="Times New Roman" w:hAnsi="Times New Roman" w:cs="Times New Roman"/>
                <w:sz w:val="24"/>
                <w:szCs w:val="24"/>
              </w:rPr>
            </w:pPr>
            <w:r w:rsidRPr="005D6C72">
              <w:rPr>
                <w:rFonts w:ascii="Times New Roman" w:hAnsi="Times New Roman" w:cs="Times New Roman"/>
                <w:sz w:val="24"/>
                <w:szCs w:val="24"/>
              </w:rPr>
              <w:t>Реализация в образовательной организации системы отслеживания динамики индивидуальных образовательных результатов обучающихся</w:t>
            </w:r>
          </w:p>
        </w:tc>
        <w:tc>
          <w:tcPr>
            <w:tcW w:w="1275" w:type="dxa"/>
            <w:vAlign w:val="center"/>
          </w:tcPr>
          <w:p w14:paraId="336B56D5"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94,99%</w:t>
            </w:r>
          </w:p>
        </w:tc>
        <w:tc>
          <w:tcPr>
            <w:tcW w:w="1418" w:type="dxa"/>
            <w:vAlign w:val="center"/>
          </w:tcPr>
          <w:p w14:paraId="37EEFD60"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94,81%</w:t>
            </w:r>
          </w:p>
        </w:tc>
        <w:tc>
          <w:tcPr>
            <w:tcW w:w="1417" w:type="dxa"/>
          </w:tcPr>
          <w:p w14:paraId="4789D09E" w14:textId="77777777" w:rsidR="000710F7" w:rsidRPr="005D6C72" w:rsidRDefault="000710F7" w:rsidP="00B6255D">
            <w:pPr>
              <w:jc w:val="center"/>
              <w:rPr>
                <w:rFonts w:ascii="Times New Roman" w:hAnsi="Times New Roman" w:cs="Times New Roman"/>
                <w:sz w:val="24"/>
                <w:szCs w:val="24"/>
              </w:rPr>
            </w:pPr>
          </w:p>
          <w:p w14:paraId="41ADCB49" w14:textId="66C25027" w:rsidR="002D4B02" w:rsidRPr="005D6C72" w:rsidRDefault="00C80796" w:rsidP="00B6255D">
            <w:pPr>
              <w:jc w:val="center"/>
              <w:rPr>
                <w:rFonts w:ascii="Times New Roman" w:hAnsi="Times New Roman" w:cs="Times New Roman"/>
                <w:sz w:val="24"/>
                <w:szCs w:val="24"/>
              </w:rPr>
            </w:pPr>
            <w:r w:rsidRPr="005D6C72">
              <w:rPr>
                <w:rFonts w:ascii="Times New Roman" w:hAnsi="Times New Roman" w:cs="Times New Roman"/>
                <w:sz w:val="24"/>
                <w:szCs w:val="24"/>
              </w:rPr>
              <w:t>95,9%</w:t>
            </w:r>
          </w:p>
        </w:tc>
        <w:tc>
          <w:tcPr>
            <w:tcW w:w="1560" w:type="dxa"/>
            <w:vAlign w:val="center"/>
          </w:tcPr>
          <w:p w14:paraId="667B171A" w14:textId="5D4C85F8" w:rsidR="002D4B02" w:rsidRPr="005D6C72" w:rsidRDefault="00C80796" w:rsidP="00E10D44">
            <w:pPr>
              <w:jc w:val="center"/>
              <w:rPr>
                <w:rFonts w:ascii="Times New Roman" w:hAnsi="Times New Roman" w:cs="Times New Roman"/>
                <w:b/>
                <w:sz w:val="24"/>
                <w:szCs w:val="24"/>
              </w:rPr>
            </w:pPr>
            <w:r w:rsidRPr="005D6C72">
              <w:rPr>
                <w:rFonts w:ascii="Times New Roman" w:hAnsi="Times New Roman" w:cs="Times New Roman"/>
                <w:b/>
                <w:sz w:val="24"/>
                <w:szCs w:val="24"/>
              </w:rPr>
              <w:t>1,1</w:t>
            </w:r>
            <w:r w:rsidR="00552063" w:rsidRPr="005D6C72">
              <w:rPr>
                <w:rFonts w:ascii="Times New Roman" w:hAnsi="Times New Roman" w:cs="Times New Roman"/>
                <w:b/>
                <w:sz w:val="24"/>
                <w:szCs w:val="24"/>
              </w:rPr>
              <w:t>%</w:t>
            </w:r>
          </w:p>
        </w:tc>
      </w:tr>
      <w:tr w:rsidR="005D6C72" w:rsidRPr="005D6C72" w14:paraId="06CCB14F" w14:textId="77777777" w:rsidTr="00B6255D">
        <w:tc>
          <w:tcPr>
            <w:tcW w:w="2127" w:type="dxa"/>
            <w:vMerge/>
            <w:vAlign w:val="center"/>
          </w:tcPr>
          <w:p w14:paraId="6E439BE0" w14:textId="77777777" w:rsidR="002D4B02" w:rsidRPr="005D6C72" w:rsidRDefault="002D4B02" w:rsidP="00E10D44">
            <w:pPr>
              <w:jc w:val="center"/>
              <w:rPr>
                <w:rFonts w:ascii="Times New Roman" w:hAnsi="Times New Roman" w:cs="Times New Roman"/>
                <w:sz w:val="24"/>
                <w:szCs w:val="24"/>
              </w:rPr>
            </w:pPr>
          </w:p>
        </w:tc>
        <w:tc>
          <w:tcPr>
            <w:tcW w:w="567" w:type="dxa"/>
          </w:tcPr>
          <w:p w14:paraId="32BFD8A3" w14:textId="77777777" w:rsidR="002D4B02" w:rsidRPr="005D6C72" w:rsidRDefault="002D4B02" w:rsidP="00B653B2">
            <w:pPr>
              <w:pStyle w:val="a4"/>
              <w:numPr>
                <w:ilvl w:val="0"/>
                <w:numId w:val="2"/>
              </w:numPr>
              <w:spacing w:after="0" w:line="240" w:lineRule="auto"/>
              <w:ind w:left="0" w:firstLine="0"/>
              <w:jc w:val="center"/>
              <w:rPr>
                <w:rFonts w:ascii="Times New Roman" w:hAnsi="Times New Roman" w:cs="Times New Roman"/>
                <w:sz w:val="24"/>
                <w:szCs w:val="24"/>
              </w:rPr>
            </w:pPr>
          </w:p>
        </w:tc>
        <w:tc>
          <w:tcPr>
            <w:tcW w:w="6237" w:type="dxa"/>
          </w:tcPr>
          <w:p w14:paraId="04E6AD3A" w14:textId="77777777" w:rsidR="002D4B02" w:rsidRPr="005D6C72" w:rsidRDefault="002D4B02"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обучающихся образовательной организации, принявших участие в конкурсах, смотрах, олимпиадах регионального уровня и выше</w:t>
            </w:r>
          </w:p>
        </w:tc>
        <w:tc>
          <w:tcPr>
            <w:tcW w:w="1275" w:type="dxa"/>
            <w:vAlign w:val="center"/>
          </w:tcPr>
          <w:p w14:paraId="20902C8A"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84,96%</w:t>
            </w:r>
          </w:p>
        </w:tc>
        <w:tc>
          <w:tcPr>
            <w:tcW w:w="1418" w:type="dxa"/>
            <w:vAlign w:val="center"/>
          </w:tcPr>
          <w:p w14:paraId="560972E3"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87,90%</w:t>
            </w:r>
          </w:p>
        </w:tc>
        <w:tc>
          <w:tcPr>
            <w:tcW w:w="1417" w:type="dxa"/>
          </w:tcPr>
          <w:p w14:paraId="4E690D9B" w14:textId="77777777" w:rsidR="000710F7" w:rsidRPr="005D6C72" w:rsidRDefault="000710F7" w:rsidP="00B6255D">
            <w:pPr>
              <w:jc w:val="center"/>
              <w:rPr>
                <w:rFonts w:ascii="Times New Roman" w:hAnsi="Times New Roman" w:cs="Times New Roman"/>
                <w:sz w:val="24"/>
                <w:szCs w:val="24"/>
              </w:rPr>
            </w:pPr>
          </w:p>
          <w:p w14:paraId="4F9E4523" w14:textId="6481460B" w:rsidR="002D4B02" w:rsidRPr="005D6C72" w:rsidRDefault="00C80796" w:rsidP="00B6255D">
            <w:pPr>
              <w:jc w:val="center"/>
              <w:rPr>
                <w:rFonts w:ascii="Times New Roman" w:hAnsi="Times New Roman" w:cs="Times New Roman"/>
                <w:sz w:val="24"/>
                <w:szCs w:val="24"/>
              </w:rPr>
            </w:pPr>
            <w:r w:rsidRPr="005D6C72">
              <w:rPr>
                <w:rFonts w:ascii="Times New Roman" w:hAnsi="Times New Roman" w:cs="Times New Roman"/>
                <w:sz w:val="24"/>
                <w:szCs w:val="24"/>
              </w:rPr>
              <w:t>84,7%</w:t>
            </w:r>
          </w:p>
        </w:tc>
        <w:tc>
          <w:tcPr>
            <w:tcW w:w="1560" w:type="dxa"/>
            <w:vAlign w:val="center"/>
          </w:tcPr>
          <w:p w14:paraId="4389569E" w14:textId="3C49C833" w:rsidR="002D4B02" w:rsidRPr="005D6C72" w:rsidRDefault="00C80796" w:rsidP="00E10D44">
            <w:pPr>
              <w:jc w:val="center"/>
              <w:rPr>
                <w:rFonts w:ascii="Times New Roman" w:hAnsi="Times New Roman" w:cs="Times New Roman"/>
                <w:b/>
                <w:sz w:val="24"/>
                <w:szCs w:val="24"/>
              </w:rPr>
            </w:pPr>
            <w:r w:rsidRPr="005D6C72">
              <w:rPr>
                <w:rFonts w:ascii="Times New Roman" w:hAnsi="Times New Roman" w:cs="Times New Roman"/>
                <w:b/>
                <w:sz w:val="24"/>
                <w:szCs w:val="24"/>
              </w:rPr>
              <w:t>-3,2</w:t>
            </w:r>
            <w:r w:rsidR="00552063" w:rsidRPr="005D6C72">
              <w:rPr>
                <w:rFonts w:ascii="Times New Roman" w:hAnsi="Times New Roman" w:cs="Times New Roman"/>
                <w:b/>
                <w:sz w:val="24"/>
                <w:szCs w:val="24"/>
              </w:rPr>
              <w:t>%</w:t>
            </w:r>
          </w:p>
        </w:tc>
      </w:tr>
      <w:tr w:rsidR="005D6C72" w:rsidRPr="005D6C72" w14:paraId="61FE2C03" w14:textId="77777777" w:rsidTr="00B6255D">
        <w:tc>
          <w:tcPr>
            <w:tcW w:w="2127" w:type="dxa"/>
            <w:vMerge/>
            <w:vAlign w:val="center"/>
          </w:tcPr>
          <w:p w14:paraId="75BAE93B" w14:textId="77777777" w:rsidR="002D4B02" w:rsidRPr="005D6C72" w:rsidRDefault="002D4B02" w:rsidP="00E10D44">
            <w:pPr>
              <w:jc w:val="center"/>
              <w:rPr>
                <w:rFonts w:ascii="Times New Roman" w:hAnsi="Times New Roman" w:cs="Times New Roman"/>
                <w:sz w:val="24"/>
                <w:szCs w:val="24"/>
              </w:rPr>
            </w:pPr>
          </w:p>
        </w:tc>
        <w:tc>
          <w:tcPr>
            <w:tcW w:w="567" w:type="dxa"/>
          </w:tcPr>
          <w:p w14:paraId="1E926BDB" w14:textId="77777777" w:rsidR="002D4B02" w:rsidRPr="005D6C72" w:rsidRDefault="002D4B02" w:rsidP="00B653B2">
            <w:pPr>
              <w:pStyle w:val="a4"/>
              <w:numPr>
                <w:ilvl w:val="0"/>
                <w:numId w:val="2"/>
              </w:numPr>
              <w:spacing w:after="0" w:line="240" w:lineRule="auto"/>
              <w:ind w:left="0" w:firstLine="0"/>
              <w:jc w:val="center"/>
              <w:rPr>
                <w:rFonts w:ascii="Times New Roman" w:hAnsi="Times New Roman" w:cs="Times New Roman"/>
                <w:sz w:val="24"/>
                <w:szCs w:val="24"/>
              </w:rPr>
            </w:pPr>
          </w:p>
        </w:tc>
        <w:tc>
          <w:tcPr>
            <w:tcW w:w="6237" w:type="dxa"/>
          </w:tcPr>
          <w:p w14:paraId="724067EE" w14:textId="77777777" w:rsidR="002D4B02" w:rsidRPr="005D6C72" w:rsidRDefault="002D4B02"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выпускников образовательной организации, успешно прошедших государственную итоговую аттестацию (кроме лиц с умственной отсталостью)</w:t>
            </w:r>
          </w:p>
        </w:tc>
        <w:tc>
          <w:tcPr>
            <w:tcW w:w="1275" w:type="dxa"/>
            <w:vAlign w:val="center"/>
          </w:tcPr>
          <w:p w14:paraId="2BDFF838"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70,98%</w:t>
            </w:r>
          </w:p>
        </w:tc>
        <w:tc>
          <w:tcPr>
            <w:tcW w:w="1418" w:type="dxa"/>
            <w:vAlign w:val="center"/>
          </w:tcPr>
          <w:p w14:paraId="4A423F67"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85,43%</w:t>
            </w:r>
          </w:p>
        </w:tc>
        <w:tc>
          <w:tcPr>
            <w:tcW w:w="1417" w:type="dxa"/>
          </w:tcPr>
          <w:p w14:paraId="118F1B3A" w14:textId="77777777" w:rsidR="000710F7" w:rsidRPr="005D6C72" w:rsidRDefault="000710F7" w:rsidP="00B6255D">
            <w:pPr>
              <w:jc w:val="center"/>
              <w:rPr>
                <w:rFonts w:ascii="Times New Roman" w:hAnsi="Times New Roman" w:cs="Times New Roman"/>
                <w:sz w:val="24"/>
                <w:szCs w:val="24"/>
              </w:rPr>
            </w:pPr>
          </w:p>
          <w:p w14:paraId="787F927C" w14:textId="2AAEDE33" w:rsidR="002D4B02" w:rsidRPr="005D6C72" w:rsidRDefault="00C80796" w:rsidP="00B6255D">
            <w:pPr>
              <w:jc w:val="center"/>
              <w:rPr>
                <w:rFonts w:ascii="Times New Roman" w:hAnsi="Times New Roman" w:cs="Times New Roman"/>
                <w:sz w:val="24"/>
                <w:szCs w:val="24"/>
              </w:rPr>
            </w:pPr>
            <w:r w:rsidRPr="005D6C72">
              <w:rPr>
                <w:rFonts w:ascii="Times New Roman" w:hAnsi="Times New Roman" w:cs="Times New Roman"/>
                <w:sz w:val="24"/>
                <w:szCs w:val="24"/>
              </w:rPr>
              <w:t>80,9%</w:t>
            </w:r>
          </w:p>
        </w:tc>
        <w:tc>
          <w:tcPr>
            <w:tcW w:w="1560" w:type="dxa"/>
            <w:vAlign w:val="center"/>
          </w:tcPr>
          <w:p w14:paraId="6A87420F" w14:textId="28B89B34" w:rsidR="002D4B02" w:rsidRPr="005D6C72" w:rsidRDefault="00C80796" w:rsidP="00E10D44">
            <w:pPr>
              <w:jc w:val="center"/>
              <w:rPr>
                <w:rFonts w:ascii="Times New Roman" w:hAnsi="Times New Roman" w:cs="Times New Roman"/>
                <w:b/>
                <w:sz w:val="24"/>
                <w:szCs w:val="24"/>
              </w:rPr>
            </w:pPr>
            <w:r w:rsidRPr="005D6C72">
              <w:rPr>
                <w:rFonts w:ascii="Times New Roman" w:hAnsi="Times New Roman" w:cs="Times New Roman"/>
                <w:b/>
                <w:sz w:val="24"/>
                <w:szCs w:val="24"/>
              </w:rPr>
              <w:t>-4,5</w:t>
            </w:r>
            <w:r w:rsidR="00552063" w:rsidRPr="005D6C72">
              <w:rPr>
                <w:rFonts w:ascii="Times New Roman" w:hAnsi="Times New Roman" w:cs="Times New Roman"/>
                <w:b/>
                <w:sz w:val="24"/>
                <w:szCs w:val="24"/>
              </w:rPr>
              <w:t>%</w:t>
            </w:r>
          </w:p>
        </w:tc>
      </w:tr>
      <w:tr w:rsidR="005D6C72" w:rsidRPr="005D6C72" w14:paraId="13915879" w14:textId="77777777" w:rsidTr="00B6255D">
        <w:tc>
          <w:tcPr>
            <w:tcW w:w="2127" w:type="dxa"/>
            <w:vMerge/>
            <w:vAlign w:val="center"/>
          </w:tcPr>
          <w:p w14:paraId="6EEB64E0" w14:textId="77777777" w:rsidR="002D4B02" w:rsidRPr="005D6C72" w:rsidRDefault="002D4B02" w:rsidP="00E10D44">
            <w:pPr>
              <w:jc w:val="center"/>
              <w:rPr>
                <w:rFonts w:ascii="Times New Roman" w:hAnsi="Times New Roman" w:cs="Times New Roman"/>
                <w:sz w:val="24"/>
                <w:szCs w:val="24"/>
              </w:rPr>
            </w:pPr>
          </w:p>
        </w:tc>
        <w:tc>
          <w:tcPr>
            <w:tcW w:w="567" w:type="dxa"/>
          </w:tcPr>
          <w:p w14:paraId="5789D3E5" w14:textId="77777777" w:rsidR="002D4B02" w:rsidRPr="005D6C72" w:rsidRDefault="002D4B02" w:rsidP="00B653B2">
            <w:pPr>
              <w:pStyle w:val="a4"/>
              <w:numPr>
                <w:ilvl w:val="0"/>
                <w:numId w:val="2"/>
              </w:numPr>
              <w:spacing w:after="0" w:line="240" w:lineRule="auto"/>
              <w:ind w:left="0" w:firstLine="0"/>
              <w:jc w:val="center"/>
              <w:rPr>
                <w:rFonts w:ascii="Times New Roman" w:hAnsi="Times New Roman" w:cs="Times New Roman"/>
                <w:sz w:val="24"/>
                <w:szCs w:val="24"/>
              </w:rPr>
            </w:pPr>
          </w:p>
        </w:tc>
        <w:tc>
          <w:tcPr>
            <w:tcW w:w="6237" w:type="dxa"/>
          </w:tcPr>
          <w:p w14:paraId="5D92CF08" w14:textId="77777777" w:rsidR="002D4B02" w:rsidRPr="005D6C72" w:rsidRDefault="002D4B02"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у обучающихся 7-11-х классов образовательной организации дипломов победителей и призеров регионального и заключительного этапов Всероссийской олимпиады школьников</w:t>
            </w:r>
          </w:p>
        </w:tc>
        <w:tc>
          <w:tcPr>
            <w:tcW w:w="1275" w:type="dxa"/>
            <w:vAlign w:val="center"/>
          </w:tcPr>
          <w:p w14:paraId="641D53C0"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30,08%</w:t>
            </w:r>
          </w:p>
        </w:tc>
        <w:tc>
          <w:tcPr>
            <w:tcW w:w="1418" w:type="dxa"/>
            <w:vAlign w:val="center"/>
          </w:tcPr>
          <w:p w14:paraId="5422D187"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31,60%</w:t>
            </w:r>
          </w:p>
        </w:tc>
        <w:tc>
          <w:tcPr>
            <w:tcW w:w="1417" w:type="dxa"/>
          </w:tcPr>
          <w:p w14:paraId="5C8A05D5" w14:textId="77777777" w:rsidR="000710F7" w:rsidRPr="005D6C72" w:rsidRDefault="000710F7" w:rsidP="00B6255D">
            <w:pPr>
              <w:jc w:val="center"/>
              <w:rPr>
                <w:rFonts w:ascii="Times New Roman" w:hAnsi="Times New Roman" w:cs="Times New Roman"/>
                <w:sz w:val="24"/>
                <w:szCs w:val="24"/>
              </w:rPr>
            </w:pPr>
          </w:p>
          <w:p w14:paraId="5FDA7DD3" w14:textId="38B03FBD" w:rsidR="002D4B02" w:rsidRPr="005D6C72" w:rsidRDefault="00C80796" w:rsidP="00B6255D">
            <w:pPr>
              <w:jc w:val="center"/>
              <w:rPr>
                <w:rFonts w:ascii="Times New Roman" w:hAnsi="Times New Roman" w:cs="Times New Roman"/>
                <w:sz w:val="24"/>
                <w:szCs w:val="24"/>
              </w:rPr>
            </w:pPr>
            <w:r w:rsidRPr="005D6C72">
              <w:rPr>
                <w:rFonts w:ascii="Times New Roman" w:hAnsi="Times New Roman" w:cs="Times New Roman"/>
                <w:sz w:val="24"/>
                <w:szCs w:val="24"/>
              </w:rPr>
              <w:t>32%</w:t>
            </w:r>
          </w:p>
        </w:tc>
        <w:tc>
          <w:tcPr>
            <w:tcW w:w="1560" w:type="dxa"/>
            <w:vAlign w:val="center"/>
          </w:tcPr>
          <w:p w14:paraId="56CD0DA5" w14:textId="155716A7" w:rsidR="002D4B02" w:rsidRPr="005D6C72" w:rsidRDefault="00C80796"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0,4</w:t>
            </w:r>
            <w:r w:rsidR="00552063" w:rsidRPr="005D6C72">
              <w:rPr>
                <w:rFonts w:ascii="Times New Roman" w:hAnsi="Times New Roman" w:cs="Times New Roman"/>
                <w:b/>
                <w:sz w:val="24"/>
                <w:szCs w:val="24"/>
              </w:rPr>
              <w:t>%</w:t>
            </w:r>
          </w:p>
        </w:tc>
      </w:tr>
      <w:tr w:rsidR="005D6C72" w:rsidRPr="005D6C72" w14:paraId="751A91D0" w14:textId="77777777" w:rsidTr="00B6255D">
        <w:tc>
          <w:tcPr>
            <w:tcW w:w="2127" w:type="dxa"/>
            <w:vMerge/>
            <w:vAlign w:val="center"/>
          </w:tcPr>
          <w:p w14:paraId="49FBD227" w14:textId="77777777" w:rsidR="002D4B02" w:rsidRPr="005D6C72" w:rsidRDefault="002D4B02" w:rsidP="00E10D44">
            <w:pPr>
              <w:jc w:val="center"/>
              <w:rPr>
                <w:rFonts w:ascii="Times New Roman" w:hAnsi="Times New Roman" w:cs="Times New Roman"/>
                <w:sz w:val="24"/>
                <w:szCs w:val="24"/>
              </w:rPr>
            </w:pPr>
          </w:p>
        </w:tc>
        <w:tc>
          <w:tcPr>
            <w:tcW w:w="567" w:type="dxa"/>
          </w:tcPr>
          <w:p w14:paraId="5CBA04D9" w14:textId="77777777" w:rsidR="002D4B02" w:rsidRPr="005D6C72" w:rsidRDefault="002D4B02" w:rsidP="00B653B2">
            <w:pPr>
              <w:pStyle w:val="a4"/>
              <w:numPr>
                <w:ilvl w:val="0"/>
                <w:numId w:val="2"/>
              </w:numPr>
              <w:spacing w:after="0" w:line="240" w:lineRule="auto"/>
              <w:ind w:left="0" w:firstLine="0"/>
              <w:jc w:val="center"/>
              <w:rPr>
                <w:rFonts w:ascii="Times New Roman" w:hAnsi="Times New Roman" w:cs="Times New Roman"/>
                <w:sz w:val="24"/>
                <w:szCs w:val="24"/>
              </w:rPr>
            </w:pPr>
          </w:p>
        </w:tc>
        <w:tc>
          <w:tcPr>
            <w:tcW w:w="6237" w:type="dxa"/>
          </w:tcPr>
          <w:p w14:paraId="6758DB23" w14:textId="77777777" w:rsidR="002D4B02" w:rsidRPr="005D6C72" w:rsidRDefault="002D4B02"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у школьников образовательной организации в возрасте от 16 лет медалей, полученных на национальном чемпионате профессионального мастерства</w:t>
            </w:r>
          </w:p>
        </w:tc>
        <w:tc>
          <w:tcPr>
            <w:tcW w:w="1275" w:type="dxa"/>
            <w:vAlign w:val="center"/>
          </w:tcPr>
          <w:p w14:paraId="56DBB38B"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2,64%</w:t>
            </w:r>
          </w:p>
        </w:tc>
        <w:tc>
          <w:tcPr>
            <w:tcW w:w="1418" w:type="dxa"/>
            <w:vAlign w:val="center"/>
          </w:tcPr>
          <w:p w14:paraId="4583AF91"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2,22%</w:t>
            </w:r>
          </w:p>
        </w:tc>
        <w:tc>
          <w:tcPr>
            <w:tcW w:w="1417" w:type="dxa"/>
          </w:tcPr>
          <w:p w14:paraId="5B6C2348" w14:textId="77777777" w:rsidR="000710F7" w:rsidRPr="005D6C72" w:rsidRDefault="000710F7" w:rsidP="00B6255D">
            <w:pPr>
              <w:jc w:val="center"/>
              <w:rPr>
                <w:rFonts w:ascii="Times New Roman" w:hAnsi="Times New Roman" w:cs="Times New Roman"/>
                <w:sz w:val="24"/>
                <w:szCs w:val="24"/>
              </w:rPr>
            </w:pPr>
          </w:p>
          <w:p w14:paraId="69877DF3" w14:textId="2324F232" w:rsidR="002D4B02" w:rsidRPr="005D6C72" w:rsidRDefault="00C80796" w:rsidP="00B6255D">
            <w:pPr>
              <w:jc w:val="center"/>
              <w:rPr>
                <w:rFonts w:ascii="Times New Roman" w:hAnsi="Times New Roman" w:cs="Times New Roman"/>
                <w:sz w:val="24"/>
                <w:szCs w:val="24"/>
              </w:rPr>
            </w:pPr>
            <w:r w:rsidRPr="005D6C72">
              <w:rPr>
                <w:rFonts w:ascii="Times New Roman" w:hAnsi="Times New Roman" w:cs="Times New Roman"/>
                <w:sz w:val="24"/>
                <w:szCs w:val="24"/>
              </w:rPr>
              <w:t>1,6%</w:t>
            </w:r>
          </w:p>
        </w:tc>
        <w:tc>
          <w:tcPr>
            <w:tcW w:w="1560" w:type="dxa"/>
            <w:vAlign w:val="center"/>
          </w:tcPr>
          <w:p w14:paraId="67F31FDF" w14:textId="558302E8" w:rsidR="002D4B02" w:rsidRPr="005D6C72" w:rsidRDefault="00C80796"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-0,6</w:t>
            </w:r>
            <w:r w:rsidR="00552063" w:rsidRPr="005D6C72">
              <w:rPr>
                <w:rFonts w:ascii="Times New Roman" w:hAnsi="Times New Roman" w:cs="Times New Roman"/>
                <w:b/>
                <w:sz w:val="24"/>
                <w:szCs w:val="24"/>
              </w:rPr>
              <w:t>%</w:t>
            </w:r>
          </w:p>
        </w:tc>
      </w:tr>
      <w:tr w:rsidR="005D6C72" w:rsidRPr="005D6C72" w14:paraId="4394B1F8" w14:textId="77777777" w:rsidTr="00B6255D">
        <w:tc>
          <w:tcPr>
            <w:tcW w:w="2127" w:type="dxa"/>
            <w:vMerge/>
            <w:vAlign w:val="center"/>
          </w:tcPr>
          <w:p w14:paraId="1758D6AB" w14:textId="77777777" w:rsidR="002D4B02" w:rsidRPr="005D6C72" w:rsidRDefault="002D4B02" w:rsidP="00E10D44">
            <w:pPr>
              <w:jc w:val="center"/>
              <w:rPr>
                <w:rFonts w:ascii="Times New Roman" w:hAnsi="Times New Roman" w:cs="Times New Roman"/>
                <w:sz w:val="24"/>
                <w:szCs w:val="24"/>
              </w:rPr>
            </w:pPr>
          </w:p>
        </w:tc>
        <w:tc>
          <w:tcPr>
            <w:tcW w:w="567" w:type="dxa"/>
          </w:tcPr>
          <w:p w14:paraId="46302C92" w14:textId="77777777" w:rsidR="002D4B02" w:rsidRPr="005D6C72" w:rsidRDefault="002D4B02" w:rsidP="00B653B2">
            <w:pPr>
              <w:pStyle w:val="a4"/>
              <w:numPr>
                <w:ilvl w:val="0"/>
                <w:numId w:val="2"/>
              </w:numPr>
              <w:spacing w:after="0" w:line="240" w:lineRule="auto"/>
              <w:ind w:left="0" w:firstLine="0"/>
              <w:jc w:val="center"/>
              <w:rPr>
                <w:rFonts w:ascii="Times New Roman" w:hAnsi="Times New Roman" w:cs="Times New Roman"/>
                <w:sz w:val="24"/>
                <w:szCs w:val="24"/>
              </w:rPr>
            </w:pPr>
          </w:p>
        </w:tc>
        <w:tc>
          <w:tcPr>
            <w:tcW w:w="6237" w:type="dxa"/>
          </w:tcPr>
          <w:p w14:paraId="412ABDB2" w14:textId="77777777" w:rsidR="002D4B02" w:rsidRPr="005D6C72" w:rsidRDefault="002D4B02" w:rsidP="00E10D44">
            <w:pPr>
              <w:jc w:val="both"/>
              <w:rPr>
                <w:rFonts w:ascii="Times New Roman" w:hAnsi="Times New Roman" w:cs="Times New Roman"/>
                <w:sz w:val="24"/>
                <w:szCs w:val="24"/>
              </w:rPr>
            </w:pPr>
            <w:r w:rsidRPr="005D6C72">
              <w:rPr>
                <w:rFonts w:ascii="Times New Roman" w:hAnsi="Times New Roman" w:cs="Times New Roman"/>
                <w:sz w:val="24"/>
                <w:szCs w:val="24"/>
              </w:rPr>
              <w:t xml:space="preserve">Наличие у школьников 8 – 12-х классов с ОВЗ, детей-инвалидов, инвалидов медалей, полученных на национальном чемпионате профессионального мастерства для лиц с ограниченными возможностями здоровья </w:t>
            </w:r>
            <w:proofErr w:type="spellStart"/>
            <w:r w:rsidRPr="005D6C72">
              <w:rPr>
                <w:rFonts w:ascii="Times New Roman" w:hAnsi="Times New Roman" w:cs="Times New Roman"/>
                <w:sz w:val="24"/>
                <w:szCs w:val="24"/>
              </w:rPr>
              <w:t>Абилимпикс</w:t>
            </w:r>
            <w:proofErr w:type="spellEnd"/>
          </w:p>
        </w:tc>
        <w:tc>
          <w:tcPr>
            <w:tcW w:w="1275" w:type="dxa"/>
            <w:vAlign w:val="center"/>
          </w:tcPr>
          <w:p w14:paraId="1FBC3BA5"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0,26%</w:t>
            </w:r>
          </w:p>
        </w:tc>
        <w:tc>
          <w:tcPr>
            <w:tcW w:w="1418" w:type="dxa"/>
            <w:vAlign w:val="center"/>
          </w:tcPr>
          <w:p w14:paraId="1348E496"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0,49%</w:t>
            </w:r>
          </w:p>
        </w:tc>
        <w:tc>
          <w:tcPr>
            <w:tcW w:w="1417" w:type="dxa"/>
          </w:tcPr>
          <w:p w14:paraId="14364AD5" w14:textId="77777777" w:rsidR="000710F7" w:rsidRPr="005D6C72" w:rsidRDefault="000710F7" w:rsidP="00B6255D">
            <w:pPr>
              <w:jc w:val="center"/>
              <w:rPr>
                <w:rFonts w:ascii="Times New Roman" w:hAnsi="Times New Roman" w:cs="Times New Roman"/>
                <w:sz w:val="24"/>
                <w:szCs w:val="24"/>
              </w:rPr>
            </w:pPr>
          </w:p>
          <w:p w14:paraId="0CB4F6A2" w14:textId="77777777" w:rsidR="000710F7" w:rsidRPr="005D6C72" w:rsidRDefault="000710F7" w:rsidP="00B6255D">
            <w:pPr>
              <w:jc w:val="center"/>
              <w:rPr>
                <w:rFonts w:ascii="Times New Roman" w:hAnsi="Times New Roman" w:cs="Times New Roman"/>
                <w:sz w:val="24"/>
                <w:szCs w:val="24"/>
              </w:rPr>
            </w:pPr>
          </w:p>
          <w:p w14:paraId="7553E00E" w14:textId="476F1CE9" w:rsidR="002D4B02" w:rsidRPr="005D6C72" w:rsidRDefault="00C80796" w:rsidP="00B6255D">
            <w:pPr>
              <w:jc w:val="center"/>
              <w:rPr>
                <w:rFonts w:ascii="Times New Roman" w:hAnsi="Times New Roman" w:cs="Times New Roman"/>
                <w:sz w:val="24"/>
                <w:szCs w:val="24"/>
              </w:rPr>
            </w:pPr>
            <w:r w:rsidRPr="005D6C72">
              <w:rPr>
                <w:rFonts w:ascii="Times New Roman" w:hAnsi="Times New Roman" w:cs="Times New Roman"/>
                <w:sz w:val="24"/>
                <w:szCs w:val="24"/>
              </w:rPr>
              <w:t>0,5%</w:t>
            </w:r>
          </w:p>
        </w:tc>
        <w:tc>
          <w:tcPr>
            <w:tcW w:w="1560" w:type="dxa"/>
            <w:vAlign w:val="center"/>
          </w:tcPr>
          <w:p w14:paraId="6E761872" w14:textId="0F58C9D5" w:rsidR="002D4B02" w:rsidRPr="005D6C72" w:rsidRDefault="00C80796"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w:t>
            </w:r>
            <w:r w:rsidR="00552063" w:rsidRPr="005D6C72">
              <w:rPr>
                <w:rFonts w:ascii="Times New Roman" w:hAnsi="Times New Roman" w:cs="Times New Roman"/>
                <w:b/>
                <w:sz w:val="24"/>
                <w:szCs w:val="24"/>
              </w:rPr>
              <w:t>%</w:t>
            </w:r>
          </w:p>
        </w:tc>
      </w:tr>
      <w:tr w:rsidR="005D6C72" w:rsidRPr="005D6C72" w14:paraId="322CECEC" w14:textId="77777777" w:rsidTr="00B6255D">
        <w:tc>
          <w:tcPr>
            <w:tcW w:w="2127" w:type="dxa"/>
            <w:vMerge w:val="restart"/>
            <w:vAlign w:val="center"/>
          </w:tcPr>
          <w:p w14:paraId="3A7C47F1"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 xml:space="preserve">Другие направления </w:t>
            </w:r>
            <w:r w:rsidRPr="005D6C72">
              <w:rPr>
                <w:rFonts w:ascii="Times New Roman" w:hAnsi="Times New Roman" w:cs="Times New Roman"/>
                <w:sz w:val="24"/>
                <w:szCs w:val="24"/>
              </w:rPr>
              <w:lastRenderedPageBreak/>
              <w:t>оценки региональных управленческих механизмов</w:t>
            </w:r>
          </w:p>
        </w:tc>
        <w:tc>
          <w:tcPr>
            <w:tcW w:w="567" w:type="dxa"/>
          </w:tcPr>
          <w:p w14:paraId="4CE0C204" w14:textId="77777777" w:rsidR="002D4B02" w:rsidRPr="005D6C72" w:rsidRDefault="002D4B02" w:rsidP="00B653B2">
            <w:pPr>
              <w:pStyle w:val="a4"/>
              <w:numPr>
                <w:ilvl w:val="0"/>
                <w:numId w:val="3"/>
              </w:numPr>
              <w:spacing w:after="0" w:line="240" w:lineRule="auto"/>
              <w:ind w:left="0" w:firstLine="0"/>
              <w:jc w:val="center"/>
              <w:rPr>
                <w:rFonts w:ascii="Times New Roman" w:hAnsi="Times New Roman" w:cs="Times New Roman"/>
                <w:sz w:val="24"/>
                <w:szCs w:val="24"/>
              </w:rPr>
            </w:pPr>
          </w:p>
        </w:tc>
        <w:tc>
          <w:tcPr>
            <w:tcW w:w="6237" w:type="dxa"/>
          </w:tcPr>
          <w:p w14:paraId="657FE8A5" w14:textId="77777777" w:rsidR="002D4B02" w:rsidRPr="005D6C72" w:rsidRDefault="002D4B02"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в образовательной организации внутренней системы оценки качества образования</w:t>
            </w:r>
          </w:p>
        </w:tc>
        <w:tc>
          <w:tcPr>
            <w:tcW w:w="1275" w:type="dxa"/>
            <w:vAlign w:val="center"/>
          </w:tcPr>
          <w:p w14:paraId="770CEFEF"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98,15%</w:t>
            </w:r>
          </w:p>
        </w:tc>
        <w:tc>
          <w:tcPr>
            <w:tcW w:w="1418" w:type="dxa"/>
            <w:vAlign w:val="center"/>
          </w:tcPr>
          <w:p w14:paraId="465D968A"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99,01%</w:t>
            </w:r>
          </w:p>
        </w:tc>
        <w:tc>
          <w:tcPr>
            <w:tcW w:w="1417" w:type="dxa"/>
          </w:tcPr>
          <w:p w14:paraId="55AD9E6C" w14:textId="47EFA2FD" w:rsidR="002D4B02" w:rsidRPr="005D6C72" w:rsidRDefault="00552063" w:rsidP="00B6255D">
            <w:pPr>
              <w:jc w:val="center"/>
              <w:rPr>
                <w:rFonts w:ascii="Times New Roman" w:hAnsi="Times New Roman" w:cs="Times New Roman"/>
                <w:sz w:val="24"/>
                <w:szCs w:val="24"/>
              </w:rPr>
            </w:pPr>
            <w:r w:rsidRPr="005D6C72">
              <w:rPr>
                <w:rFonts w:ascii="Times New Roman" w:hAnsi="Times New Roman" w:cs="Times New Roman"/>
                <w:sz w:val="24"/>
                <w:szCs w:val="24"/>
              </w:rPr>
              <w:t>98,9%</w:t>
            </w:r>
          </w:p>
        </w:tc>
        <w:tc>
          <w:tcPr>
            <w:tcW w:w="1560" w:type="dxa"/>
            <w:vAlign w:val="center"/>
          </w:tcPr>
          <w:p w14:paraId="0F650992" w14:textId="3CB026E1" w:rsidR="002D4B02" w:rsidRPr="005D6C72" w:rsidRDefault="005F7FD0" w:rsidP="001A34BD">
            <w:pPr>
              <w:jc w:val="center"/>
              <w:rPr>
                <w:rFonts w:ascii="Times New Roman" w:hAnsi="Times New Roman" w:cs="Times New Roman"/>
                <w:b/>
                <w:sz w:val="24"/>
                <w:szCs w:val="24"/>
              </w:rPr>
            </w:pPr>
            <w:r w:rsidRPr="005D6C72">
              <w:rPr>
                <w:rFonts w:ascii="Times New Roman" w:hAnsi="Times New Roman" w:cs="Times New Roman"/>
                <w:b/>
                <w:sz w:val="24"/>
                <w:szCs w:val="24"/>
              </w:rPr>
              <w:t>-0,1</w:t>
            </w:r>
          </w:p>
        </w:tc>
      </w:tr>
      <w:tr w:rsidR="005D6C72" w:rsidRPr="005D6C72" w14:paraId="1E35A358" w14:textId="77777777" w:rsidTr="00B6255D">
        <w:tc>
          <w:tcPr>
            <w:tcW w:w="2127" w:type="dxa"/>
            <w:vMerge/>
            <w:vAlign w:val="center"/>
          </w:tcPr>
          <w:p w14:paraId="0089ED22" w14:textId="77777777" w:rsidR="002D4B02" w:rsidRPr="005D6C72" w:rsidRDefault="002D4B02" w:rsidP="00E10D44">
            <w:pPr>
              <w:jc w:val="center"/>
              <w:rPr>
                <w:rFonts w:ascii="Times New Roman" w:hAnsi="Times New Roman" w:cs="Times New Roman"/>
                <w:sz w:val="24"/>
                <w:szCs w:val="24"/>
              </w:rPr>
            </w:pPr>
          </w:p>
        </w:tc>
        <w:tc>
          <w:tcPr>
            <w:tcW w:w="567" w:type="dxa"/>
          </w:tcPr>
          <w:p w14:paraId="465AEB32" w14:textId="77777777" w:rsidR="002D4B02" w:rsidRPr="005D6C72" w:rsidRDefault="002D4B02" w:rsidP="00B653B2">
            <w:pPr>
              <w:pStyle w:val="a4"/>
              <w:numPr>
                <w:ilvl w:val="0"/>
                <w:numId w:val="3"/>
              </w:numPr>
              <w:spacing w:after="0" w:line="240" w:lineRule="auto"/>
              <w:ind w:left="0" w:firstLine="0"/>
              <w:jc w:val="center"/>
              <w:rPr>
                <w:rFonts w:ascii="Times New Roman" w:hAnsi="Times New Roman" w:cs="Times New Roman"/>
                <w:sz w:val="24"/>
                <w:szCs w:val="24"/>
              </w:rPr>
            </w:pPr>
          </w:p>
        </w:tc>
        <w:tc>
          <w:tcPr>
            <w:tcW w:w="6237" w:type="dxa"/>
          </w:tcPr>
          <w:p w14:paraId="28FDBFB3" w14:textId="77777777" w:rsidR="002D4B02" w:rsidRPr="005D6C72" w:rsidRDefault="002D4B02"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в образовательной организации спортивного клуба, музея, школьного театра</w:t>
            </w:r>
          </w:p>
        </w:tc>
        <w:tc>
          <w:tcPr>
            <w:tcW w:w="1275" w:type="dxa"/>
            <w:vAlign w:val="center"/>
          </w:tcPr>
          <w:p w14:paraId="29AFEF80"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97,10%</w:t>
            </w:r>
          </w:p>
        </w:tc>
        <w:tc>
          <w:tcPr>
            <w:tcW w:w="1418" w:type="dxa"/>
            <w:vAlign w:val="center"/>
          </w:tcPr>
          <w:p w14:paraId="5D83C130"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97,04%</w:t>
            </w:r>
          </w:p>
        </w:tc>
        <w:tc>
          <w:tcPr>
            <w:tcW w:w="1417" w:type="dxa"/>
          </w:tcPr>
          <w:p w14:paraId="1BF3FA88" w14:textId="47CD0125" w:rsidR="002D4B02" w:rsidRPr="005D6C72" w:rsidRDefault="00552063" w:rsidP="00B6255D">
            <w:pPr>
              <w:jc w:val="center"/>
              <w:rPr>
                <w:rFonts w:ascii="Times New Roman" w:hAnsi="Times New Roman" w:cs="Times New Roman"/>
                <w:sz w:val="24"/>
                <w:szCs w:val="24"/>
              </w:rPr>
            </w:pPr>
            <w:r w:rsidRPr="005D6C72">
              <w:rPr>
                <w:rFonts w:ascii="Times New Roman" w:hAnsi="Times New Roman" w:cs="Times New Roman"/>
                <w:sz w:val="24"/>
                <w:szCs w:val="24"/>
              </w:rPr>
              <w:t>98,6%</w:t>
            </w:r>
          </w:p>
        </w:tc>
        <w:tc>
          <w:tcPr>
            <w:tcW w:w="1560" w:type="dxa"/>
            <w:vAlign w:val="center"/>
          </w:tcPr>
          <w:p w14:paraId="2297376A" w14:textId="20B874AC" w:rsidR="002D4B02" w:rsidRPr="005D6C72" w:rsidRDefault="005F7FD0" w:rsidP="00E10D44">
            <w:pPr>
              <w:jc w:val="center"/>
              <w:rPr>
                <w:rFonts w:ascii="Times New Roman" w:hAnsi="Times New Roman" w:cs="Times New Roman"/>
                <w:b/>
                <w:sz w:val="24"/>
                <w:szCs w:val="24"/>
              </w:rPr>
            </w:pPr>
            <w:r w:rsidRPr="005D6C72">
              <w:rPr>
                <w:rFonts w:ascii="Times New Roman" w:hAnsi="Times New Roman" w:cs="Times New Roman"/>
                <w:b/>
                <w:sz w:val="24"/>
                <w:szCs w:val="24"/>
              </w:rPr>
              <w:t>1,6</w:t>
            </w:r>
            <w:r w:rsidR="002E42D8" w:rsidRPr="005D6C72">
              <w:rPr>
                <w:rFonts w:ascii="Times New Roman" w:hAnsi="Times New Roman" w:cs="Times New Roman"/>
                <w:b/>
                <w:sz w:val="24"/>
                <w:szCs w:val="24"/>
              </w:rPr>
              <w:t>%</w:t>
            </w:r>
          </w:p>
        </w:tc>
      </w:tr>
      <w:tr w:rsidR="005D6C72" w:rsidRPr="005D6C72" w14:paraId="0C163430" w14:textId="77777777" w:rsidTr="00B6255D">
        <w:tc>
          <w:tcPr>
            <w:tcW w:w="2127" w:type="dxa"/>
            <w:vMerge/>
            <w:vAlign w:val="center"/>
          </w:tcPr>
          <w:p w14:paraId="0AC8258A" w14:textId="77777777" w:rsidR="002D4B02" w:rsidRPr="005D6C72" w:rsidRDefault="002D4B02" w:rsidP="00E10D44">
            <w:pPr>
              <w:jc w:val="center"/>
              <w:rPr>
                <w:rFonts w:ascii="Times New Roman" w:hAnsi="Times New Roman" w:cs="Times New Roman"/>
                <w:sz w:val="24"/>
                <w:szCs w:val="24"/>
              </w:rPr>
            </w:pPr>
          </w:p>
        </w:tc>
        <w:tc>
          <w:tcPr>
            <w:tcW w:w="567" w:type="dxa"/>
          </w:tcPr>
          <w:p w14:paraId="3B54C5F2" w14:textId="77777777" w:rsidR="002D4B02" w:rsidRPr="005D6C72" w:rsidRDefault="002D4B02" w:rsidP="00B653B2">
            <w:pPr>
              <w:pStyle w:val="a4"/>
              <w:numPr>
                <w:ilvl w:val="0"/>
                <w:numId w:val="3"/>
              </w:numPr>
              <w:spacing w:after="0" w:line="240" w:lineRule="auto"/>
              <w:ind w:left="0" w:firstLine="0"/>
              <w:jc w:val="center"/>
              <w:rPr>
                <w:rFonts w:ascii="Times New Roman" w:hAnsi="Times New Roman" w:cs="Times New Roman"/>
                <w:sz w:val="24"/>
                <w:szCs w:val="24"/>
              </w:rPr>
            </w:pPr>
          </w:p>
        </w:tc>
        <w:tc>
          <w:tcPr>
            <w:tcW w:w="6237" w:type="dxa"/>
          </w:tcPr>
          <w:p w14:paraId="3E3AB233" w14:textId="77777777" w:rsidR="002D4B02" w:rsidRPr="005D6C72" w:rsidRDefault="002D4B02" w:rsidP="00E10D44">
            <w:pPr>
              <w:jc w:val="both"/>
              <w:rPr>
                <w:rFonts w:ascii="Times New Roman" w:hAnsi="Times New Roman" w:cs="Times New Roman"/>
                <w:sz w:val="24"/>
                <w:szCs w:val="24"/>
              </w:rPr>
            </w:pPr>
            <w:r w:rsidRPr="005D6C72">
              <w:rPr>
                <w:rFonts w:ascii="Times New Roman" w:hAnsi="Times New Roman" w:cs="Times New Roman"/>
                <w:sz w:val="24"/>
                <w:szCs w:val="24"/>
              </w:rPr>
              <w:t>Реализация в образовательной организации дополнительных общеобразовательных программ в рамках системы персонифицированного финансирования дополнительного образования</w:t>
            </w:r>
          </w:p>
        </w:tc>
        <w:tc>
          <w:tcPr>
            <w:tcW w:w="1275" w:type="dxa"/>
            <w:vAlign w:val="center"/>
          </w:tcPr>
          <w:p w14:paraId="6CD32DD5"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73,61%</w:t>
            </w:r>
          </w:p>
        </w:tc>
        <w:tc>
          <w:tcPr>
            <w:tcW w:w="1418" w:type="dxa"/>
            <w:vAlign w:val="center"/>
          </w:tcPr>
          <w:p w14:paraId="7C924660"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73,58%</w:t>
            </w:r>
          </w:p>
        </w:tc>
        <w:tc>
          <w:tcPr>
            <w:tcW w:w="1417" w:type="dxa"/>
          </w:tcPr>
          <w:p w14:paraId="7DECF038" w14:textId="77777777" w:rsidR="000710F7" w:rsidRPr="005D6C72" w:rsidRDefault="000710F7" w:rsidP="00B6255D">
            <w:pPr>
              <w:jc w:val="center"/>
              <w:rPr>
                <w:rFonts w:ascii="Times New Roman" w:hAnsi="Times New Roman" w:cs="Times New Roman"/>
                <w:sz w:val="24"/>
                <w:szCs w:val="24"/>
              </w:rPr>
            </w:pPr>
          </w:p>
          <w:p w14:paraId="7697316B" w14:textId="755CA32D" w:rsidR="002D4B02" w:rsidRPr="005D6C72" w:rsidRDefault="00552063" w:rsidP="00B6255D">
            <w:pPr>
              <w:jc w:val="center"/>
              <w:rPr>
                <w:rFonts w:ascii="Times New Roman" w:hAnsi="Times New Roman" w:cs="Times New Roman"/>
                <w:sz w:val="24"/>
                <w:szCs w:val="24"/>
              </w:rPr>
            </w:pPr>
            <w:r w:rsidRPr="005D6C72">
              <w:rPr>
                <w:rFonts w:ascii="Times New Roman" w:hAnsi="Times New Roman" w:cs="Times New Roman"/>
                <w:sz w:val="24"/>
                <w:szCs w:val="24"/>
              </w:rPr>
              <w:t>79,8%</w:t>
            </w:r>
          </w:p>
        </w:tc>
        <w:tc>
          <w:tcPr>
            <w:tcW w:w="1560" w:type="dxa"/>
            <w:vAlign w:val="center"/>
          </w:tcPr>
          <w:p w14:paraId="12A2D6C6" w14:textId="4D6005E5" w:rsidR="002D4B02" w:rsidRPr="005D6C72" w:rsidRDefault="005F7FD0" w:rsidP="00E10D44">
            <w:pPr>
              <w:jc w:val="center"/>
              <w:rPr>
                <w:rFonts w:ascii="Times New Roman" w:hAnsi="Times New Roman" w:cs="Times New Roman"/>
                <w:b/>
                <w:sz w:val="24"/>
                <w:szCs w:val="24"/>
              </w:rPr>
            </w:pPr>
            <w:r w:rsidRPr="005D6C72">
              <w:rPr>
                <w:rFonts w:ascii="Times New Roman" w:hAnsi="Times New Roman" w:cs="Times New Roman"/>
                <w:b/>
                <w:sz w:val="24"/>
                <w:szCs w:val="24"/>
              </w:rPr>
              <w:t>6,2</w:t>
            </w:r>
            <w:r w:rsidR="002E42D8" w:rsidRPr="005D6C72">
              <w:rPr>
                <w:rFonts w:ascii="Times New Roman" w:hAnsi="Times New Roman" w:cs="Times New Roman"/>
                <w:b/>
                <w:sz w:val="24"/>
                <w:szCs w:val="24"/>
              </w:rPr>
              <w:t>%</w:t>
            </w:r>
          </w:p>
        </w:tc>
      </w:tr>
      <w:tr w:rsidR="005D6C72" w:rsidRPr="005D6C72" w14:paraId="29710790" w14:textId="77777777" w:rsidTr="00B6255D">
        <w:tc>
          <w:tcPr>
            <w:tcW w:w="2127" w:type="dxa"/>
            <w:vMerge/>
            <w:vAlign w:val="center"/>
          </w:tcPr>
          <w:p w14:paraId="4ADCC923" w14:textId="77777777" w:rsidR="002D4B02" w:rsidRPr="005D6C72" w:rsidRDefault="002D4B02" w:rsidP="00E10D44">
            <w:pPr>
              <w:jc w:val="center"/>
              <w:rPr>
                <w:rFonts w:ascii="Times New Roman" w:hAnsi="Times New Roman" w:cs="Times New Roman"/>
                <w:sz w:val="24"/>
                <w:szCs w:val="24"/>
              </w:rPr>
            </w:pPr>
          </w:p>
        </w:tc>
        <w:tc>
          <w:tcPr>
            <w:tcW w:w="567" w:type="dxa"/>
          </w:tcPr>
          <w:p w14:paraId="131D2A4B" w14:textId="77777777" w:rsidR="002D4B02" w:rsidRPr="005D6C72" w:rsidRDefault="002D4B02" w:rsidP="00B653B2">
            <w:pPr>
              <w:pStyle w:val="a4"/>
              <w:numPr>
                <w:ilvl w:val="0"/>
                <w:numId w:val="3"/>
              </w:numPr>
              <w:spacing w:after="0" w:line="240" w:lineRule="auto"/>
              <w:ind w:left="0" w:firstLine="0"/>
              <w:jc w:val="center"/>
              <w:rPr>
                <w:rFonts w:ascii="Times New Roman" w:hAnsi="Times New Roman" w:cs="Times New Roman"/>
                <w:sz w:val="24"/>
                <w:szCs w:val="24"/>
              </w:rPr>
            </w:pPr>
          </w:p>
        </w:tc>
        <w:tc>
          <w:tcPr>
            <w:tcW w:w="6237" w:type="dxa"/>
          </w:tcPr>
          <w:p w14:paraId="60EC4C45" w14:textId="77777777" w:rsidR="002D4B02" w:rsidRPr="005D6C72" w:rsidRDefault="002D4B02" w:rsidP="00E10D44">
            <w:pPr>
              <w:jc w:val="both"/>
              <w:rPr>
                <w:rFonts w:ascii="Times New Roman" w:hAnsi="Times New Roman" w:cs="Times New Roman"/>
                <w:sz w:val="24"/>
                <w:szCs w:val="24"/>
              </w:rPr>
            </w:pPr>
            <w:r w:rsidRPr="005D6C72">
              <w:rPr>
                <w:rFonts w:ascii="Times New Roman" w:hAnsi="Times New Roman" w:cs="Times New Roman"/>
                <w:sz w:val="24"/>
                <w:szCs w:val="24"/>
              </w:rPr>
              <w:t>В образовательной организации реализуется система каникулярного образовательного отдыха, каникулярной практики</w:t>
            </w:r>
          </w:p>
        </w:tc>
        <w:tc>
          <w:tcPr>
            <w:tcW w:w="1275" w:type="dxa"/>
            <w:vAlign w:val="center"/>
          </w:tcPr>
          <w:p w14:paraId="6436E8C7"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88,13%</w:t>
            </w:r>
          </w:p>
        </w:tc>
        <w:tc>
          <w:tcPr>
            <w:tcW w:w="1418" w:type="dxa"/>
            <w:vAlign w:val="center"/>
          </w:tcPr>
          <w:p w14:paraId="298D01D8"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88,15%</w:t>
            </w:r>
          </w:p>
        </w:tc>
        <w:tc>
          <w:tcPr>
            <w:tcW w:w="1417" w:type="dxa"/>
          </w:tcPr>
          <w:p w14:paraId="7DA18342" w14:textId="77777777" w:rsidR="000710F7" w:rsidRPr="005D6C72" w:rsidRDefault="000710F7" w:rsidP="00B6255D">
            <w:pPr>
              <w:jc w:val="center"/>
              <w:rPr>
                <w:rFonts w:ascii="Times New Roman" w:hAnsi="Times New Roman" w:cs="Times New Roman"/>
                <w:sz w:val="24"/>
                <w:szCs w:val="24"/>
              </w:rPr>
            </w:pPr>
          </w:p>
          <w:p w14:paraId="0FA35F57" w14:textId="32518D2B" w:rsidR="002D4B02" w:rsidRPr="005D6C72" w:rsidRDefault="00552063" w:rsidP="00B6255D">
            <w:pPr>
              <w:jc w:val="center"/>
              <w:rPr>
                <w:rFonts w:ascii="Times New Roman" w:hAnsi="Times New Roman" w:cs="Times New Roman"/>
                <w:sz w:val="24"/>
                <w:szCs w:val="24"/>
              </w:rPr>
            </w:pPr>
            <w:r w:rsidRPr="005D6C72">
              <w:rPr>
                <w:rFonts w:ascii="Times New Roman" w:hAnsi="Times New Roman" w:cs="Times New Roman"/>
                <w:sz w:val="24"/>
                <w:szCs w:val="24"/>
              </w:rPr>
              <w:t>93,7%</w:t>
            </w:r>
          </w:p>
        </w:tc>
        <w:tc>
          <w:tcPr>
            <w:tcW w:w="1560" w:type="dxa"/>
            <w:vAlign w:val="center"/>
          </w:tcPr>
          <w:p w14:paraId="218C965C" w14:textId="00E56859" w:rsidR="002D4B02" w:rsidRPr="005D6C72" w:rsidRDefault="005F7FD0" w:rsidP="00E10D44">
            <w:pPr>
              <w:jc w:val="center"/>
              <w:rPr>
                <w:rFonts w:ascii="Times New Roman" w:hAnsi="Times New Roman" w:cs="Times New Roman"/>
                <w:b/>
                <w:sz w:val="24"/>
                <w:szCs w:val="24"/>
              </w:rPr>
            </w:pPr>
            <w:r w:rsidRPr="005D6C72">
              <w:rPr>
                <w:rFonts w:ascii="Times New Roman" w:hAnsi="Times New Roman" w:cs="Times New Roman"/>
                <w:b/>
                <w:sz w:val="24"/>
                <w:szCs w:val="24"/>
              </w:rPr>
              <w:t>5,5</w:t>
            </w:r>
            <w:r w:rsidR="002E42D8" w:rsidRPr="005D6C72">
              <w:rPr>
                <w:rFonts w:ascii="Times New Roman" w:hAnsi="Times New Roman" w:cs="Times New Roman"/>
                <w:b/>
                <w:sz w:val="24"/>
                <w:szCs w:val="24"/>
              </w:rPr>
              <w:t>%</w:t>
            </w:r>
          </w:p>
        </w:tc>
      </w:tr>
      <w:tr w:rsidR="005D6C72" w:rsidRPr="005D6C72" w14:paraId="013C9305" w14:textId="77777777" w:rsidTr="00B6255D">
        <w:tc>
          <w:tcPr>
            <w:tcW w:w="2127" w:type="dxa"/>
            <w:vMerge w:val="restart"/>
            <w:vAlign w:val="center"/>
          </w:tcPr>
          <w:p w14:paraId="703BE55E"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Формирование резерва управленческих кадров</w:t>
            </w:r>
          </w:p>
        </w:tc>
        <w:tc>
          <w:tcPr>
            <w:tcW w:w="567" w:type="dxa"/>
          </w:tcPr>
          <w:p w14:paraId="44DB40FB" w14:textId="77777777" w:rsidR="002D4B02" w:rsidRPr="005D6C72" w:rsidRDefault="002D4B02" w:rsidP="00B2750A">
            <w:pPr>
              <w:pStyle w:val="a4"/>
              <w:numPr>
                <w:ilvl w:val="0"/>
                <w:numId w:val="34"/>
              </w:numPr>
              <w:spacing w:after="0" w:line="240" w:lineRule="auto"/>
              <w:ind w:left="0" w:firstLine="0"/>
              <w:jc w:val="center"/>
              <w:rPr>
                <w:rFonts w:ascii="Times New Roman" w:hAnsi="Times New Roman" w:cs="Times New Roman"/>
                <w:sz w:val="24"/>
                <w:szCs w:val="24"/>
              </w:rPr>
            </w:pPr>
          </w:p>
        </w:tc>
        <w:tc>
          <w:tcPr>
            <w:tcW w:w="6237" w:type="dxa"/>
          </w:tcPr>
          <w:p w14:paraId="2A58C483" w14:textId="77777777" w:rsidR="002D4B02" w:rsidRPr="005D6C72" w:rsidRDefault="002D4B02"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в образовательной организации критериев отбора претендентов для включения в кадровый резерв управленческих кадров</w:t>
            </w:r>
          </w:p>
        </w:tc>
        <w:tc>
          <w:tcPr>
            <w:tcW w:w="1275" w:type="dxa"/>
            <w:vAlign w:val="center"/>
          </w:tcPr>
          <w:p w14:paraId="2A779B93"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65,70%</w:t>
            </w:r>
          </w:p>
        </w:tc>
        <w:tc>
          <w:tcPr>
            <w:tcW w:w="1418" w:type="dxa"/>
            <w:vAlign w:val="center"/>
          </w:tcPr>
          <w:p w14:paraId="499822E7"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69,14%</w:t>
            </w:r>
          </w:p>
        </w:tc>
        <w:tc>
          <w:tcPr>
            <w:tcW w:w="1417" w:type="dxa"/>
          </w:tcPr>
          <w:p w14:paraId="492BB88F" w14:textId="77777777" w:rsidR="000710F7" w:rsidRPr="005D6C72" w:rsidRDefault="000710F7" w:rsidP="00B6255D">
            <w:pPr>
              <w:jc w:val="center"/>
              <w:rPr>
                <w:rFonts w:ascii="Times New Roman" w:hAnsi="Times New Roman" w:cs="Times New Roman"/>
                <w:sz w:val="24"/>
                <w:szCs w:val="24"/>
              </w:rPr>
            </w:pPr>
          </w:p>
          <w:p w14:paraId="0D613A77" w14:textId="546BDDE0" w:rsidR="002D4B02" w:rsidRPr="005D6C72" w:rsidRDefault="00552063" w:rsidP="00B6255D">
            <w:pPr>
              <w:jc w:val="center"/>
              <w:rPr>
                <w:rFonts w:ascii="Times New Roman" w:hAnsi="Times New Roman" w:cs="Times New Roman"/>
                <w:sz w:val="24"/>
                <w:szCs w:val="24"/>
              </w:rPr>
            </w:pPr>
            <w:r w:rsidRPr="005D6C72">
              <w:rPr>
                <w:rFonts w:ascii="Times New Roman" w:hAnsi="Times New Roman" w:cs="Times New Roman"/>
                <w:sz w:val="24"/>
                <w:szCs w:val="24"/>
              </w:rPr>
              <w:t>70,8%</w:t>
            </w:r>
          </w:p>
        </w:tc>
        <w:tc>
          <w:tcPr>
            <w:tcW w:w="1560" w:type="dxa"/>
            <w:vAlign w:val="center"/>
          </w:tcPr>
          <w:p w14:paraId="6C7FE337" w14:textId="36611425" w:rsidR="002D4B02" w:rsidRPr="005D6C72" w:rsidRDefault="005F7FD0" w:rsidP="00E10D44">
            <w:pPr>
              <w:jc w:val="center"/>
              <w:rPr>
                <w:rFonts w:ascii="Times New Roman" w:hAnsi="Times New Roman" w:cs="Times New Roman"/>
                <w:b/>
                <w:sz w:val="24"/>
                <w:szCs w:val="24"/>
              </w:rPr>
            </w:pPr>
            <w:r w:rsidRPr="005D6C72">
              <w:rPr>
                <w:rFonts w:ascii="Times New Roman" w:hAnsi="Times New Roman" w:cs="Times New Roman"/>
                <w:b/>
                <w:sz w:val="24"/>
                <w:szCs w:val="24"/>
              </w:rPr>
              <w:t>1,8</w:t>
            </w:r>
            <w:r w:rsidR="002E42D8" w:rsidRPr="005D6C72">
              <w:rPr>
                <w:rFonts w:ascii="Times New Roman" w:hAnsi="Times New Roman" w:cs="Times New Roman"/>
                <w:b/>
                <w:sz w:val="24"/>
                <w:szCs w:val="24"/>
              </w:rPr>
              <w:t>%</w:t>
            </w:r>
          </w:p>
        </w:tc>
      </w:tr>
      <w:tr w:rsidR="005D6C72" w:rsidRPr="005D6C72" w14:paraId="50977198" w14:textId="77777777" w:rsidTr="00B6255D">
        <w:tc>
          <w:tcPr>
            <w:tcW w:w="2127" w:type="dxa"/>
            <w:vMerge/>
            <w:vAlign w:val="center"/>
          </w:tcPr>
          <w:p w14:paraId="0BE0D8CC" w14:textId="77777777" w:rsidR="002D4B02" w:rsidRPr="005D6C72" w:rsidRDefault="002D4B02" w:rsidP="00E10D44">
            <w:pPr>
              <w:jc w:val="center"/>
              <w:rPr>
                <w:rFonts w:ascii="Times New Roman" w:hAnsi="Times New Roman" w:cs="Times New Roman"/>
                <w:sz w:val="24"/>
                <w:szCs w:val="24"/>
              </w:rPr>
            </w:pPr>
          </w:p>
        </w:tc>
        <w:tc>
          <w:tcPr>
            <w:tcW w:w="567" w:type="dxa"/>
          </w:tcPr>
          <w:p w14:paraId="4BE9C381" w14:textId="77777777" w:rsidR="002D4B02" w:rsidRPr="005D6C72" w:rsidRDefault="002D4B02" w:rsidP="00B2750A">
            <w:pPr>
              <w:pStyle w:val="a4"/>
              <w:numPr>
                <w:ilvl w:val="0"/>
                <w:numId w:val="34"/>
              </w:numPr>
              <w:spacing w:after="0" w:line="240" w:lineRule="auto"/>
              <w:ind w:left="0" w:firstLine="0"/>
              <w:jc w:val="center"/>
              <w:rPr>
                <w:rFonts w:ascii="Times New Roman" w:hAnsi="Times New Roman" w:cs="Times New Roman"/>
                <w:sz w:val="24"/>
                <w:szCs w:val="24"/>
              </w:rPr>
            </w:pPr>
          </w:p>
        </w:tc>
        <w:tc>
          <w:tcPr>
            <w:tcW w:w="6237" w:type="dxa"/>
          </w:tcPr>
          <w:p w14:paraId="61FE1672" w14:textId="77777777" w:rsidR="002D4B02" w:rsidRPr="005D6C72" w:rsidRDefault="002D4B02"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в образовательной организации лиц, зачисленных в кадровый резерв управленческих кадров</w:t>
            </w:r>
          </w:p>
        </w:tc>
        <w:tc>
          <w:tcPr>
            <w:tcW w:w="1275" w:type="dxa"/>
            <w:vAlign w:val="center"/>
          </w:tcPr>
          <w:p w14:paraId="6BB00F31"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62,27%</w:t>
            </w:r>
          </w:p>
        </w:tc>
        <w:tc>
          <w:tcPr>
            <w:tcW w:w="1418" w:type="dxa"/>
            <w:vAlign w:val="center"/>
          </w:tcPr>
          <w:p w14:paraId="5C43CDB3"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60,00%</w:t>
            </w:r>
          </w:p>
        </w:tc>
        <w:tc>
          <w:tcPr>
            <w:tcW w:w="1417" w:type="dxa"/>
          </w:tcPr>
          <w:p w14:paraId="0CC8C13B" w14:textId="48685CDE" w:rsidR="002D4B02" w:rsidRPr="005D6C72" w:rsidRDefault="00552063" w:rsidP="00B6255D">
            <w:pPr>
              <w:jc w:val="center"/>
              <w:rPr>
                <w:rFonts w:ascii="Times New Roman" w:hAnsi="Times New Roman" w:cs="Times New Roman"/>
                <w:sz w:val="24"/>
                <w:szCs w:val="24"/>
              </w:rPr>
            </w:pPr>
            <w:r w:rsidRPr="005D6C72">
              <w:rPr>
                <w:rFonts w:ascii="Times New Roman" w:hAnsi="Times New Roman" w:cs="Times New Roman"/>
                <w:sz w:val="24"/>
                <w:szCs w:val="24"/>
              </w:rPr>
              <w:t>65,3%</w:t>
            </w:r>
          </w:p>
        </w:tc>
        <w:tc>
          <w:tcPr>
            <w:tcW w:w="1560" w:type="dxa"/>
            <w:vAlign w:val="center"/>
          </w:tcPr>
          <w:p w14:paraId="30373275" w14:textId="38E797F8" w:rsidR="002D4B02" w:rsidRPr="005D6C72" w:rsidRDefault="005F7FD0" w:rsidP="00E10D44">
            <w:pPr>
              <w:jc w:val="center"/>
              <w:rPr>
                <w:rFonts w:ascii="Times New Roman" w:hAnsi="Times New Roman" w:cs="Times New Roman"/>
                <w:b/>
                <w:sz w:val="24"/>
                <w:szCs w:val="24"/>
              </w:rPr>
            </w:pPr>
            <w:r w:rsidRPr="005D6C72">
              <w:rPr>
                <w:rFonts w:ascii="Times New Roman" w:hAnsi="Times New Roman" w:cs="Times New Roman"/>
                <w:b/>
                <w:sz w:val="24"/>
                <w:szCs w:val="24"/>
              </w:rPr>
              <w:t>5,3</w:t>
            </w:r>
            <w:r w:rsidR="002E42D8" w:rsidRPr="005D6C72">
              <w:rPr>
                <w:rFonts w:ascii="Times New Roman" w:hAnsi="Times New Roman" w:cs="Times New Roman"/>
                <w:b/>
                <w:sz w:val="24"/>
                <w:szCs w:val="24"/>
              </w:rPr>
              <w:t>%</w:t>
            </w:r>
          </w:p>
        </w:tc>
      </w:tr>
      <w:tr w:rsidR="005D6C72" w:rsidRPr="005D6C72" w14:paraId="55442B5F" w14:textId="77777777" w:rsidTr="00B6255D">
        <w:tc>
          <w:tcPr>
            <w:tcW w:w="2127" w:type="dxa"/>
            <w:vMerge/>
            <w:vAlign w:val="center"/>
          </w:tcPr>
          <w:p w14:paraId="5CEDABCF" w14:textId="77777777" w:rsidR="002D4B02" w:rsidRPr="005D6C72" w:rsidRDefault="002D4B02" w:rsidP="00E10D44">
            <w:pPr>
              <w:jc w:val="center"/>
              <w:rPr>
                <w:rFonts w:ascii="Times New Roman" w:hAnsi="Times New Roman" w:cs="Times New Roman"/>
                <w:sz w:val="24"/>
                <w:szCs w:val="24"/>
              </w:rPr>
            </w:pPr>
          </w:p>
        </w:tc>
        <w:tc>
          <w:tcPr>
            <w:tcW w:w="567" w:type="dxa"/>
          </w:tcPr>
          <w:p w14:paraId="24E50B01" w14:textId="77777777" w:rsidR="002D4B02" w:rsidRPr="005D6C72" w:rsidRDefault="002D4B02" w:rsidP="00B2750A">
            <w:pPr>
              <w:pStyle w:val="a4"/>
              <w:numPr>
                <w:ilvl w:val="0"/>
                <w:numId w:val="34"/>
              </w:numPr>
              <w:spacing w:after="0" w:line="240" w:lineRule="auto"/>
              <w:ind w:left="0" w:firstLine="0"/>
              <w:jc w:val="center"/>
              <w:rPr>
                <w:rFonts w:ascii="Times New Roman" w:hAnsi="Times New Roman" w:cs="Times New Roman"/>
                <w:sz w:val="24"/>
                <w:szCs w:val="24"/>
              </w:rPr>
            </w:pPr>
          </w:p>
        </w:tc>
        <w:tc>
          <w:tcPr>
            <w:tcW w:w="6237" w:type="dxa"/>
          </w:tcPr>
          <w:p w14:paraId="01E3E0EF" w14:textId="77777777" w:rsidR="002D4B02" w:rsidRPr="005D6C72" w:rsidRDefault="002D4B02" w:rsidP="00E10D44">
            <w:pPr>
              <w:jc w:val="both"/>
              <w:rPr>
                <w:rFonts w:ascii="Times New Roman" w:hAnsi="Times New Roman" w:cs="Times New Roman"/>
                <w:sz w:val="24"/>
                <w:szCs w:val="24"/>
              </w:rPr>
            </w:pPr>
            <w:r w:rsidRPr="005D6C72">
              <w:rPr>
                <w:rFonts w:ascii="Times New Roman" w:hAnsi="Times New Roman" w:cs="Times New Roman"/>
                <w:sz w:val="24"/>
                <w:szCs w:val="24"/>
              </w:rPr>
              <w:t>Все лица, зачисленные в кадровый резерв управленческих кадров, имеют планы индивидуального развития и прошли обучение</w:t>
            </w:r>
          </w:p>
        </w:tc>
        <w:tc>
          <w:tcPr>
            <w:tcW w:w="1275" w:type="dxa"/>
            <w:vAlign w:val="center"/>
          </w:tcPr>
          <w:p w14:paraId="1E38F3D0"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33,51%</w:t>
            </w:r>
          </w:p>
        </w:tc>
        <w:tc>
          <w:tcPr>
            <w:tcW w:w="1418" w:type="dxa"/>
            <w:vAlign w:val="center"/>
          </w:tcPr>
          <w:p w14:paraId="09EE34E1"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35,31%</w:t>
            </w:r>
          </w:p>
        </w:tc>
        <w:tc>
          <w:tcPr>
            <w:tcW w:w="1417" w:type="dxa"/>
          </w:tcPr>
          <w:p w14:paraId="78F0843D" w14:textId="77777777" w:rsidR="000710F7" w:rsidRPr="005D6C72" w:rsidRDefault="000710F7" w:rsidP="00B6255D">
            <w:pPr>
              <w:jc w:val="center"/>
              <w:rPr>
                <w:rFonts w:ascii="Times New Roman" w:hAnsi="Times New Roman" w:cs="Times New Roman"/>
                <w:sz w:val="24"/>
                <w:szCs w:val="24"/>
              </w:rPr>
            </w:pPr>
          </w:p>
          <w:p w14:paraId="6489FC95" w14:textId="43D90DBA" w:rsidR="002D4B02" w:rsidRPr="005D6C72" w:rsidRDefault="00552063" w:rsidP="00B6255D">
            <w:pPr>
              <w:jc w:val="center"/>
              <w:rPr>
                <w:rFonts w:ascii="Times New Roman" w:hAnsi="Times New Roman" w:cs="Times New Roman"/>
                <w:sz w:val="24"/>
                <w:szCs w:val="24"/>
              </w:rPr>
            </w:pPr>
            <w:r w:rsidRPr="005D6C72">
              <w:rPr>
                <w:rFonts w:ascii="Times New Roman" w:hAnsi="Times New Roman" w:cs="Times New Roman"/>
                <w:sz w:val="24"/>
                <w:szCs w:val="24"/>
              </w:rPr>
              <w:t>39,3%</w:t>
            </w:r>
          </w:p>
        </w:tc>
        <w:tc>
          <w:tcPr>
            <w:tcW w:w="1560" w:type="dxa"/>
            <w:vAlign w:val="center"/>
          </w:tcPr>
          <w:p w14:paraId="126F5CB4" w14:textId="3E66B735" w:rsidR="002D4B02" w:rsidRPr="005D6C72" w:rsidRDefault="00233917" w:rsidP="00E10D44">
            <w:pPr>
              <w:jc w:val="center"/>
              <w:rPr>
                <w:rFonts w:ascii="Times New Roman" w:hAnsi="Times New Roman" w:cs="Times New Roman"/>
                <w:b/>
                <w:sz w:val="24"/>
                <w:szCs w:val="24"/>
              </w:rPr>
            </w:pPr>
            <w:r w:rsidRPr="005D6C72">
              <w:rPr>
                <w:rFonts w:ascii="Times New Roman" w:hAnsi="Times New Roman" w:cs="Times New Roman"/>
                <w:b/>
                <w:sz w:val="24"/>
                <w:szCs w:val="24"/>
              </w:rPr>
              <w:t>4</w:t>
            </w:r>
            <w:r w:rsidR="002E42D8" w:rsidRPr="005D6C72">
              <w:rPr>
                <w:rFonts w:ascii="Times New Roman" w:hAnsi="Times New Roman" w:cs="Times New Roman"/>
                <w:b/>
                <w:sz w:val="24"/>
                <w:szCs w:val="24"/>
              </w:rPr>
              <w:t>%</w:t>
            </w:r>
          </w:p>
        </w:tc>
      </w:tr>
      <w:tr w:rsidR="005D6C72" w:rsidRPr="005D6C72" w14:paraId="455291A0" w14:textId="77777777" w:rsidTr="00B6255D">
        <w:tc>
          <w:tcPr>
            <w:tcW w:w="2127" w:type="dxa"/>
            <w:vMerge w:val="restart"/>
            <w:vAlign w:val="center"/>
          </w:tcPr>
          <w:p w14:paraId="3340CE61"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Подготовка школьных управленческих команд</w:t>
            </w:r>
          </w:p>
        </w:tc>
        <w:tc>
          <w:tcPr>
            <w:tcW w:w="567" w:type="dxa"/>
          </w:tcPr>
          <w:p w14:paraId="583A242C" w14:textId="77777777" w:rsidR="002D4B02" w:rsidRPr="005D6C72" w:rsidRDefault="002D4B02" w:rsidP="00B653B2">
            <w:pPr>
              <w:pStyle w:val="a4"/>
              <w:numPr>
                <w:ilvl w:val="0"/>
                <w:numId w:val="4"/>
              </w:numPr>
              <w:spacing w:after="0" w:line="240" w:lineRule="auto"/>
              <w:ind w:left="0" w:firstLine="0"/>
              <w:jc w:val="center"/>
              <w:rPr>
                <w:rFonts w:ascii="Times New Roman" w:hAnsi="Times New Roman" w:cs="Times New Roman"/>
                <w:sz w:val="24"/>
                <w:szCs w:val="24"/>
              </w:rPr>
            </w:pPr>
          </w:p>
        </w:tc>
        <w:tc>
          <w:tcPr>
            <w:tcW w:w="6237" w:type="dxa"/>
          </w:tcPr>
          <w:p w14:paraId="498A8A05" w14:textId="77777777" w:rsidR="002D4B02" w:rsidRPr="005D6C72" w:rsidRDefault="002D4B02"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в образовательной организации плана мероприятий, обеспечивающего безопасность организации в соответствии с паспортом безопасности</w:t>
            </w:r>
          </w:p>
        </w:tc>
        <w:tc>
          <w:tcPr>
            <w:tcW w:w="1275" w:type="dxa"/>
            <w:vAlign w:val="center"/>
          </w:tcPr>
          <w:p w14:paraId="62DDBA15"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418" w:type="dxa"/>
            <w:vAlign w:val="center"/>
          </w:tcPr>
          <w:p w14:paraId="6F38906B"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417" w:type="dxa"/>
          </w:tcPr>
          <w:p w14:paraId="7ACE2E39" w14:textId="77777777" w:rsidR="000710F7" w:rsidRPr="005D6C72" w:rsidRDefault="000710F7" w:rsidP="00B6255D">
            <w:pPr>
              <w:jc w:val="center"/>
              <w:rPr>
                <w:rFonts w:ascii="Times New Roman" w:hAnsi="Times New Roman" w:cs="Times New Roman"/>
                <w:sz w:val="24"/>
                <w:szCs w:val="24"/>
              </w:rPr>
            </w:pPr>
          </w:p>
          <w:p w14:paraId="03748BFC" w14:textId="46D52A8D" w:rsidR="002D4B02" w:rsidRPr="005D6C72" w:rsidRDefault="00552063" w:rsidP="00B6255D">
            <w:pPr>
              <w:jc w:val="center"/>
              <w:rPr>
                <w:rFonts w:ascii="Times New Roman" w:hAnsi="Times New Roman" w:cs="Times New Roman"/>
                <w:sz w:val="24"/>
                <w:szCs w:val="24"/>
              </w:rPr>
            </w:pPr>
            <w:r w:rsidRPr="005D6C72">
              <w:rPr>
                <w:rFonts w:ascii="Times New Roman" w:hAnsi="Times New Roman" w:cs="Times New Roman"/>
                <w:sz w:val="24"/>
                <w:szCs w:val="24"/>
              </w:rPr>
              <w:t>100%</w:t>
            </w:r>
          </w:p>
        </w:tc>
        <w:tc>
          <w:tcPr>
            <w:tcW w:w="1560" w:type="dxa"/>
            <w:vAlign w:val="center"/>
          </w:tcPr>
          <w:p w14:paraId="68093C13" w14:textId="60D6133A" w:rsidR="002D4B02" w:rsidRPr="005D6C72" w:rsidRDefault="00233917"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w:t>
            </w:r>
            <w:r w:rsidR="002E42D8" w:rsidRPr="005D6C72">
              <w:rPr>
                <w:rFonts w:ascii="Times New Roman" w:hAnsi="Times New Roman" w:cs="Times New Roman"/>
                <w:b/>
                <w:sz w:val="24"/>
                <w:szCs w:val="24"/>
              </w:rPr>
              <w:t>%</w:t>
            </w:r>
          </w:p>
        </w:tc>
      </w:tr>
      <w:tr w:rsidR="005D6C72" w:rsidRPr="005D6C72" w14:paraId="2F452D5B" w14:textId="77777777" w:rsidTr="00B6255D">
        <w:tc>
          <w:tcPr>
            <w:tcW w:w="2127" w:type="dxa"/>
            <w:vMerge/>
            <w:vAlign w:val="center"/>
          </w:tcPr>
          <w:p w14:paraId="0BA9701C" w14:textId="77777777" w:rsidR="002D4B02" w:rsidRPr="005D6C72" w:rsidRDefault="002D4B02" w:rsidP="00E10D44">
            <w:pPr>
              <w:jc w:val="center"/>
              <w:rPr>
                <w:rFonts w:ascii="Times New Roman" w:hAnsi="Times New Roman" w:cs="Times New Roman"/>
                <w:sz w:val="24"/>
                <w:szCs w:val="24"/>
              </w:rPr>
            </w:pPr>
          </w:p>
        </w:tc>
        <w:tc>
          <w:tcPr>
            <w:tcW w:w="567" w:type="dxa"/>
          </w:tcPr>
          <w:p w14:paraId="7E3E927F" w14:textId="77777777" w:rsidR="002D4B02" w:rsidRPr="005D6C72" w:rsidRDefault="002D4B02" w:rsidP="00B653B2">
            <w:pPr>
              <w:pStyle w:val="a4"/>
              <w:numPr>
                <w:ilvl w:val="0"/>
                <w:numId w:val="4"/>
              </w:numPr>
              <w:spacing w:after="0" w:line="240" w:lineRule="auto"/>
              <w:ind w:left="0" w:firstLine="0"/>
              <w:jc w:val="center"/>
              <w:rPr>
                <w:rFonts w:ascii="Times New Roman" w:hAnsi="Times New Roman" w:cs="Times New Roman"/>
                <w:sz w:val="24"/>
                <w:szCs w:val="24"/>
              </w:rPr>
            </w:pPr>
          </w:p>
        </w:tc>
        <w:tc>
          <w:tcPr>
            <w:tcW w:w="6237" w:type="dxa"/>
          </w:tcPr>
          <w:p w14:paraId="41871869" w14:textId="77777777" w:rsidR="002D4B02" w:rsidRPr="005D6C72" w:rsidRDefault="002D4B02" w:rsidP="00E10D44">
            <w:pPr>
              <w:jc w:val="both"/>
              <w:rPr>
                <w:rFonts w:ascii="Times New Roman" w:hAnsi="Times New Roman" w:cs="Times New Roman"/>
                <w:sz w:val="24"/>
                <w:szCs w:val="24"/>
              </w:rPr>
            </w:pPr>
            <w:r w:rsidRPr="005D6C72">
              <w:rPr>
                <w:rFonts w:ascii="Times New Roman" w:hAnsi="Times New Roman" w:cs="Times New Roman"/>
                <w:sz w:val="24"/>
                <w:szCs w:val="24"/>
              </w:rPr>
              <w:t>Проведение в образовательной организации в полном объеме инструктажей по охране труда и технике безопасности</w:t>
            </w:r>
          </w:p>
        </w:tc>
        <w:tc>
          <w:tcPr>
            <w:tcW w:w="1275" w:type="dxa"/>
            <w:vAlign w:val="center"/>
          </w:tcPr>
          <w:p w14:paraId="76C03ACD"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99,74%</w:t>
            </w:r>
          </w:p>
        </w:tc>
        <w:tc>
          <w:tcPr>
            <w:tcW w:w="1418" w:type="dxa"/>
            <w:vAlign w:val="center"/>
          </w:tcPr>
          <w:p w14:paraId="479CAF53"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417" w:type="dxa"/>
          </w:tcPr>
          <w:p w14:paraId="19174D13" w14:textId="77777777" w:rsidR="000710F7" w:rsidRPr="005D6C72" w:rsidRDefault="000710F7" w:rsidP="00B6255D">
            <w:pPr>
              <w:jc w:val="center"/>
              <w:rPr>
                <w:rFonts w:ascii="Times New Roman" w:hAnsi="Times New Roman" w:cs="Times New Roman"/>
                <w:sz w:val="24"/>
                <w:szCs w:val="24"/>
              </w:rPr>
            </w:pPr>
          </w:p>
          <w:p w14:paraId="704134F2" w14:textId="647935F1" w:rsidR="002D4B02" w:rsidRPr="005D6C72" w:rsidRDefault="00552063" w:rsidP="00B6255D">
            <w:pPr>
              <w:jc w:val="center"/>
              <w:rPr>
                <w:rFonts w:ascii="Times New Roman" w:hAnsi="Times New Roman" w:cs="Times New Roman"/>
                <w:sz w:val="24"/>
                <w:szCs w:val="24"/>
              </w:rPr>
            </w:pPr>
            <w:r w:rsidRPr="005D6C72">
              <w:rPr>
                <w:rFonts w:ascii="Times New Roman" w:hAnsi="Times New Roman" w:cs="Times New Roman"/>
                <w:sz w:val="24"/>
                <w:szCs w:val="24"/>
              </w:rPr>
              <w:t>100%</w:t>
            </w:r>
          </w:p>
        </w:tc>
        <w:tc>
          <w:tcPr>
            <w:tcW w:w="1560" w:type="dxa"/>
            <w:vAlign w:val="center"/>
          </w:tcPr>
          <w:p w14:paraId="60FEEFDF" w14:textId="7BFD10F5" w:rsidR="002D4B02" w:rsidRPr="005D6C72" w:rsidRDefault="00233917"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w:t>
            </w:r>
            <w:r w:rsidR="002E42D8" w:rsidRPr="005D6C72">
              <w:rPr>
                <w:rFonts w:ascii="Times New Roman" w:hAnsi="Times New Roman" w:cs="Times New Roman"/>
                <w:b/>
                <w:sz w:val="24"/>
                <w:szCs w:val="24"/>
              </w:rPr>
              <w:t>%</w:t>
            </w:r>
          </w:p>
        </w:tc>
      </w:tr>
      <w:tr w:rsidR="005D6C72" w:rsidRPr="005D6C72" w14:paraId="0A8A4539" w14:textId="77777777" w:rsidTr="00B6255D">
        <w:tc>
          <w:tcPr>
            <w:tcW w:w="2127" w:type="dxa"/>
            <w:vMerge/>
            <w:vAlign w:val="center"/>
          </w:tcPr>
          <w:p w14:paraId="0BE9D2C1" w14:textId="77777777" w:rsidR="002D4B02" w:rsidRPr="005D6C72" w:rsidRDefault="002D4B02" w:rsidP="00E10D44">
            <w:pPr>
              <w:jc w:val="center"/>
              <w:rPr>
                <w:rFonts w:ascii="Times New Roman" w:hAnsi="Times New Roman" w:cs="Times New Roman"/>
                <w:sz w:val="24"/>
                <w:szCs w:val="24"/>
              </w:rPr>
            </w:pPr>
          </w:p>
        </w:tc>
        <w:tc>
          <w:tcPr>
            <w:tcW w:w="567" w:type="dxa"/>
          </w:tcPr>
          <w:p w14:paraId="2446EFA9" w14:textId="77777777" w:rsidR="002D4B02" w:rsidRPr="005D6C72" w:rsidRDefault="002D4B02" w:rsidP="00B653B2">
            <w:pPr>
              <w:pStyle w:val="a4"/>
              <w:numPr>
                <w:ilvl w:val="0"/>
                <w:numId w:val="4"/>
              </w:numPr>
              <w:spacing w:after="0" w:line="240" w:lineRule="auto"/>
              <w:ind w:left="0" w:firstLine="0"/>
              <w:jc w:val="center"/>
              <w:rPr>
                <w:rFonts w:ascii="Times New Roman" w:hAnsi="Times New Roman" w:cs="Times New Roman"/>
                <w:sz w:val="24"/>
                <w:szCs w:val="24"/>
              </w:rPr>
            </w:pPr>
          </w:p>
        </w:tc>
        <w:tc>
          <w:tcPr>
            <w:tcW w:w="6237" w:type="dxa"/>
          </w:tcPr>
          <w:p w14:paraId="5064ED0D" w14:textId="77777777" w:rsidR="002D4B02" w:rsidRPr="005D6C72" w:rsidRDefault="002D4B02"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в образовательной организации современных учебных кабинетов, лабораторий, мастерских, оборудованных в соответствии с требованиями федеральных государственных образовательных стандартов, международных стандартов профессионального мастерства</w:t>
            </w:r>
          </w:p>
        </w:tc>
        <w:tc>
          <w:tcPr>
            <w:tcW w:w="1275" w:type="dxa"/>
            <w:vAlign w:val="center"/>
          </w:tcPr>
          <w:p w14:paraId="4AE6F093"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45,91%</w:t>
            </w:r>
          </w:p>
        </w:tc>
        <w:tc>
          <w:tcPr>
            <w:tcW w:w="1418" w:type="dxa"/>
            <w:vAlign w:val="center"/>
          </w:tcPr>
          <w:p w14:paraId="18A823FA"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56,05%</w:t>
            </w:r>
          </w:p>
        </w:tc>
        <w:tc>
          <w:tcPr>
            <w:tcW w:w="1417" w:type="dxa"/>
          </w:tcPr>
          <w:p w14:paraId="2D67C0F7" w14:textId="77777777" w:rsidR="000710F7" w:rsidRPr="005D6C72" w:rsidRDefault="000710F7" w:rsidP="00B6255D">
            <w:pPr>
              <w:jc w:val="center"/>
              <w:rPr>
                <w:rFonts w:ascii="Times New Roman" w:hAnsi="Times New Roman" w:cs="Times New Roman"/>
                <w:sz w:val="24"/>
                <w:szCs w:val="24"/>
              </w:rPr>
            </w:pPr>
          </w:p>
          <w:p w14:paraId="02946B33" w14:textId="77777777" w:rsidR="000710F7" w:rsidRPr="005D6C72" w:rsidRDefault="000710F7" w:rsidP="00B6255D">
            <w:pPr>
              <w:jc w:val="center"/>
              <w:rPr>
                <w:rFonts w:ascii="Times New Roman" w:hAnsi="Times New Roman" w:cs="Times New Roman"/>
                <w:sz w:val="24"/>
                <w:szCs w:val="24"/>
              </w:rPr>
            </w:pPr>
          </w:p>
          <w:p w14:paraId="5A40EB23" w14:textId="6FED6DA6" w:rsidR="002D4B02" w:rsidRPr="005D6C72" w:rsidRDefault="00552063" w:rsidP="00B6255D">
            <w:pPr>
              <w:jc w:val="center"/>
              <w:rPr>
                <w:rFonts w:ascii="Times New Roman" w:hAnsi="Times New Roman" w:cs="Times New Roman"/>
                <w:sz w:val="24"/>
                <w:szCs w:val="24"/>
              </w:rPr>
            </w:pPr>
            <w:r w:rsidRPr="005D6C72">
              <w:rPr>
                <w:rFonts w:ascii="Times New Roman" w:hAnsi="Times New Roman" w:cs="Times New Roman"/>
                <w:sz w:val="24"/>
                <w:szCs w:val="24"/>
              </w:rPr>
              <w:t>68,3%</w:t>
            </w:r>
          </w:p>
        </w:tc>
        <w:tc>
          <w:tcPr>
            <w:tcW w:w="1560" w:type="dxa"/>
            <w:vAlign w:val="center"/>
          </w:tcPr>
          <w:p w14:paraId="0578E8DE" w14:textId="38CE6CF8" w:rsidR="002D4B02" w:rsidRPr="005D6C72" w:rsidRDefault="00233917" w:rsidP="00E10D44">
            <w:pPr>
              <w:jc w:val="center"/>
              <w:rPr>
                <w:rFonts w:ascii="Times New Roman" w:hAnsi="Times New Roman" w:cs="Times New Roman"/>
                <w:b/>
                <w:sz w:val="24"/>
                <w:szCs w:val="24"/>
              </w:rPr>
            </w:pPr>
            <w:r w:rsidRPr="005D6C72">
              <w:rPr>
                <w:rFonts w:ascii="Times New Roman" w:hAnsi="Times New Roman" w:cs="Times New Roman"/>
                <w:b/>
                <w:sz w:val="24"/>
                <w:szCs w:val="24"/>
              </w:rPr>
              <w:t>12,3</w:t>
            </w:r>
            <w:r w:rsidR="002E42D8" w:rsidRPr="005D6C72">
              <w:rPr>
                <w:rFonts w:ascii="Times New Roman" w:hAnsi="Times New Roman" w:cs="Times New Roman"/>
                <w:b/>
                <w:sz w:val="24"/>
                <w:szCs w:val="24"/>
              </w:rPr>
              <w:t>%</w:t>
            </w:r>
          </w:p>
        </w:tc>
      </w:tr>
      <w:tr w:rsidR="005D6C72" w:rsidRPr="005D6C72" w14:paraId="0B286661" w14:textId="77777777" w:rsidTr="00B6255D">
        <w:tc>
          <w:tcPr>
            <w:tcW w:w="2127" w:type="dxa"/>
            <w:vMerge/>
            <w:vAlign w:val="center"/>
          </w:tcPr>
          <w:p w14:paraId="758E5480" w14:textId="77777777" w:rsidR="002D4B02" w:rsidRPr="005D6C72" w:rsidRDefault="002D4B02" w:rsidP="00E10D44">
            <w:pPr>
              <w:jc w:val="center"/>
              <w:rPr>
                <w:rFonts w:ascii="Times New Roman" w:hAnsi="Times New Roman" w:cs="Times New Roman"/>
                <w:sz w:val="24"/>
                <w:szCs w:val="24"/>
              </w:rPr>
            </w:pPr>
          </w:p>
        </w:tc>
        <w:tc>
          <w:tcPr>
            <w:tcW w:w="567" w:type="dxa"/>
          </w:tcPr>
          <w:p w14:paraId="704CA690" w14:textId="77777777" w:rsidR="002D4B02" w:rsidRPr="005D6C72" w:rsidRDefault="002D4B02" w:rsidP="00B653B2">
            <w:pPr>
              <w:pStyle w:val="a4"/>
              <w:numPr>
                <w:ilvl w:val="0"/>
                <w:numId w:val="4"/>
              </w:numPr>
              <w:spacing w:after="0" w:line="240" w:lineRule="auto"/>
              <w:ind w:left="0" w:firstLine="0"/>
              <w:jc w:val="center"/>
              <w:rPr>
                <w:rFonts w:ascii="Times New Roman" w:hAnsi="Times New Roman" w:cs="Times New Roman"/>
                <w:sz w:val="24"/>
                <w:szCs w:val="24"/>
              </w:rPr>
            </w:pPr>
          </w:p>
        </w:tc>
        <w:tc>
          <w:tcPr>
            <w:tcW w:w="6237" w:type="dxa"/>
          </w:tcPr>
          <w:p w14:paraId="479ECA17" w14:textId="77777777" w:rsidR="002D4B02" w:rsidRPr="005D6C72" w:rsidRDefault="002D4B02"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и реализация в образовательной организации договоров о сетевой форме реализации образовательных программ</w:t>
            </w:r>
          </w:p>
        </w:tc>
        <w:tc>
          <w:tcPr>
            <w:tcW w:w="1275" w:type="dxa"/>
            <w:vAlign w:val="center"/>
          </w:tcPr>
          <w:p w14:paraId="31BB9DDC"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53,30%</w:t>
            </w:r>
          </w:p>
        </w:tc>
        <w:tc>
          <w:tcPr>
            <w:tcW w:w="1418" w:type="dxa"/>
            <w:vAlign w:val="center"/>
          </w:tcPr>
          <w:p w14:paraId="05A3E208"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56,30%</w:t>
            </w:r>
          </w:p>
        </w:tc>
        <w:tc>
          <w:tcPr>
            <w:tcW w:w="1417" w:type="dxa"/>
          </w:tcPr>
          <w:p w14:paraId="7E96A696" w14:textId="77777777" w:rsidR="000710F7" w:rsidRPr="005D6C72" w:rsidRDefault="000710F7" w:rsidP="00B6255D">
            <w:pPr>
              <w:jc w:val="center"/>
              <w:rPr>
                <w:rFonts w:ascii="Times New Roman" w:hAnsi="Times New Roman" w:cs="Times New Roman"/>
                <w:sz w:val="24"/>
                <w:szCs w:val="24"/>
              </w:rPr>
            </w:pPr>
          </w:p>
          <w:p w14:paraId="3FADF4E8" w14:textId="365539C9" w:rsidR="002D4B02" w:rsidRPr="005D6C72" w:rsidRDefault="00552063" w:rsidP="00B6255D">
            <w:pPr>
              <w:jc w:val="center"/>
              <w:rPr>
                <w:rFonts w:ascii="Times New Roman" w:hAnsi="Times New Roman" w:cs="Times New Roman"/>
                <w:sz w:val="24"/>
                <w:szCs w:val="24"/>
              </w:rPr>
            </w:pPr>
            <w:r w:rsidRPr="005D6C72">
              <w:rPr>
                <w:rFonts w:ascii="Times New Roman" w:hAnsi="Times New Roman" w:cs="Times New Roman"/>
                <w:sz w:val="24"/>
                <w:szCs w:val="24"/>
              </w:rPr>
              <w:t>56,3%</w:t>
            </w:r>
          </w:p>
        </w:tc>
        <w:tc>
          <w:tcPr>
            <w:tcW w:w="1560" w:type="dxa"/>
            <w:vAlign w:val="center"/>
          </w:tcPr>
          <w:p w14:paraId="7B230FF7" w14:textId="6DC1696B" w:rsidR="002D4B02" w:rsidRPr="005D6C72" w:rsidRDefault="00233917"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w:t>
            </w:r>
            <w:r w:rsidR="002E42D8" w:rsidRPr="005D6C72">
              <w:rPr>
                <w:rFonts w:ascii="Times New Roman" w:hAnsi="Times New Roman" w:cs="Times New Roman"/>
                <w:b/>
                <w:sz w:val="24"/>
                <w:szCs w:val="24"/>
              </w:rPr>
              <w:t>%</w:t>
            </w:r>
          </w:p>
        </w:tc>
      </w:tr>
      <w:tr w:rsidR="005D6C72" w:rsidRPr="005D6C72" w14:paraId="2916E877" w14:textId="77777777" w:rsidTr="00B6255D">
        <w:tc>
          <w:tcPr>
            <w:tcW w:w="2127" w:type="dxa"/>
            <w:vMerge/>
            <w:vAlign w:val="center"/>
          </w:tcPr>
          <w:p w14:paraId="27EC3D3B" w14:textId="77777777" w:rsidR="002D4B02" w:rsidRPr="005D6C72" w:rsidRDefault="002D4B02" w:rsidP="00E10D44">
            <w:pPr>
              <w:jc w:val="center"/>
              <w:rPr>
                <w:rFonts w:ascii="Times New Roman" w:hAnsi="Times New Roman" w:cs="Times New Roman"/>
                <w:sz w:val="24"/>
                <w:szCs w:val="24"/>
              </w:rPr>
            </w:pPr>
          </w:p>
        </w:tc>
        <w:tc>
          <w:tcPr>
            <w:tcW w:w="567" w:type="dxa"/>
          </w:tcPr>
          <w:p w14:paraId="2CF5B76F" w14:textId="77777777" w:rsidR="002D4B02" w:rsidRPr="005D6C72" w:rsidRDefault="002D4B02" w:rsidP="00B653B2">
            <w:pPr>
              <w:pStyle w:val="a4"/>
              <w:numPr>
                <w:ilvl w:val="0"/>
                <w:numId w:val="4"/>
              </w:numPr>
              <w:spacing w:after="0" w:line="240" w:lineRule="auto"/>
              <w:ind w:left="0" w:firstLine="0"/>
              <w:jc w:val="center"/>
              <w:rPr>
                <w:rFonts w:ascii="Times New Roman" w:hAnsi="Times New Roman" w:cs="Times New Roman"/>
                <w:sz w:val="24"/>
                <w:szCs w:val="24"/>
              </w:rPr>
            </w:pPr>
          </w:p>
        </w:tc>
        <w:tc>
          <w:tcPr>
            <w:tcW w:w="6237" w:type="dxa"/>
          </w:tcPr>
          <w:p w14:paraId="698ADD3C" w14:textId="77777777" w:rsidR="002D4B02" w:rsidRPr="005D6C72" w:rsidRDefault="002D4B02"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и функционирование в образовательной организации электронной информационно-образовательной среды, в том числе электронные библиотеки, электронные журналы, электронные дневники и т.п.</w:t>
            </w:r>
          </w:p>
        </w:tc>
        <w:tc>
          <w:tcPr>
            <w:tcW w:w="1275" w:type="dxa"/>
            <w:vAlign w:val="center"/>
          </w:tcPr>
          <w:p w14:paraId="0F5644AE"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80,74%</w:t>
            </w:r>
          </w:p>
        </w:tc>
        <w:tc>
          <w:tcPr>
            <w:tcW w:w="1418" w:type="dxa"/>
            <w:vAlign w:val="center"/>
          </w:tcPr>
          <w:p w14:paraId="7B9580AD"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97,28%</w:t>
            </w:r>
          </w:p>
        </w:tc>
        <w:tc>
          <w:tcPr>
            <w:tcW w:w="1417" w:type="dxa"/>
          </w:tcPr>
          <w:p w14:paraId="1AA3B1F2" w14:textId="77777777" w:rsidR="000710F7" w:rsidRPr="005D6C72" w:rsidRDefault="000710F7" w:rsidP="00B6255D">
            <w:pPr>
              <w:jc w:val="center"/>
              <w:rPr>
                <w:rFonts w:ascii="Times New Roman" w:hAnsi="Times New Roman" w:cs="Times New Roman"/>
                <w:sz w:val="24"/>
                <w:szCs w:val="24"/>
              </w:rPr>
            </w:pPr>
          </w:p>
          <w:p w14:paraId="23CBFEDF" w14:textId="77777777" w:rsidR="000710F7" w:rsidRPr="005D6C72" w:rsidRDefault="000710F7" w:rsidP="00B6255D">
            <w:pPr>
              <w:jc w:val="center"/>
              <w:rPr>
                <w:rFonts w:ascii="Times New Roman" w:hAnsi="Times New Roman" w:cs="Times New Roman"/>
                <w:sz w:val="24"/>
                <w:szCs w:val="24"/>
              </w:rPr>
            </w:pPr>
          </w:p>
          <w:p w14:paraId="02CFF05D" w14:textId="306B69F1" w:rsidR="002D4B02" w:rsidRPr="005D6C72" w:rsidRDefault="00552063" w:rsidP="00B6255D">
            <w:pPr>
              <w:jc w:val="center"/>
              <w:rPr>
                <w:rFonts w:ascii="Times New Roman" w:hAnsi="Times New Roman" w:cs="Times New Roman"/>
                <w:sz w:val="24"/>
                <w:szCs w:val="24"/>
              </w:rPr>
            </w:pPr>
            <w:r w:rsidRPr="005D6C72">
              <w:rPr>
                <w:rFonts w:ascii="Times New Roman" w:hAnsi="Times New Roman" w:cs="Times New Roman"/>
                <w:sz w:val="24"/>
                <w:szCs w:val="24"/>
              </w:rPr>
              <w:t>99,5%</w:t>
            </w:r>
          </w:p>
        </w:tc>
        <w:tc>
          <w:tcPr>
            <w:tcW w:w="1560" w:type="dxa"/>
            <w:vAlign w:val="center"/>
          </w:tcPr>
          <w:p w14:paraId="31767944" w14:textId="7AD349D4" w:rsidR="002D4B02" w:rsidRPr="005D6C72" w:rsidRDefault="00233917" w:rsidP="00E10D44">
            <w:pPr>
              <w:jc w:val="center"/>
              <w:rPr>
                <w:rFonts w:ascii="Times New Roman" w:hAnsi="Times New Roman" w:cs="Times New Roman"/>
                <w:b/>
                <w:sz w:val="24"/>
                <w:szCs w:val="24"/>
              </w:rPr>
            </w:pPr>
            <w:r w:rsidRPr="005D6C72">
              <w:rPr>
                <w:rFonts w:ascii="Times New Roman" w:hAnsi="Times New Roman" w:cs="Times New Roman"/>
                <w:b/>
                <w:sz w:val="24"/>
                <w:szCs w:val="24"/>
              </w:rPr>
              <w:t>2,2</w:t>
            </w:r>
            <w:r w:rsidR="002E42D8" w:rsidRPr="005D6C72">
              <w:rPr>
                <w:rFonts w:ascii="Times New Roman" w:hAnsi="Times New Roman" w:cs="Times New Roman"/>
                <w:b/>
                <w:sz w:val="24"/>
                <w:szCs w:val="24"/>
              </w:rPr>
              <w:t>%</w:t>
            </w:r>
          </w:p>
        </w:tc>
      </w:tr>
      <w:tr w:rsidR="005D6C72" w:rsidRPr="005D6C72" w14:paraId="11F3D3DD" w14:textId="77777777" w:rsidTr="00B6255D">
        <w:tc>
          <w:tcPr>
            <w:tcW w:w="2127" w:type="dxa"/>
            <w:vMerge/>
            <w:vAlign w:val="center"/>
          </w:tcPr>
          <w:p w14:paraId="6EE0F0FF" w14:textId="77777777" w:rsidR="002D4B02" w:rsidRPr="005D6C72" w:rsidRDefault="002D4B02" w:rsidP="00E10D44">
            <w:pPr>
              <w:jc w:val="center"/>
              <w:rPr>
                <w:rFonts w:ascii="Times New Roman" w:hAnsi="Times New Roman" w:cs="Times New Roman"/>
                <w:sz w:val="24"/>
                <w:szCs w:val="24"/>
              </w:rPr>
            </w:pPr>
          </w:p>
        </w:tc>
        <w:tc>
          <w:tcPr>
            <w:tcW w:w="567" w:type="dxa"/>
          </w:tcPr>
          <w:p w14:paraId="468A69B0" w14:textId="77777777" w:rsidR="002D4B02" w:rsidRPr="005D6C72" w:rsidRDefault="002D4B02" w:rsidP="00B653B2">
            <w:pPr>
              <w:pStyle w:val="a4"/>
              <w:numPr>
                <w:ilvl w:val="0"/>
                <w:numId w:val="4"/>
              </w:numPr>
              <w:spacing w:after="0" w:line="240" w:lineRule="auto"/>
              <w:ind w:left="0" w:firstLine="0"/>
              <w:jc w:val="center"/>
              <w:rPr>
                <w:rFonts w:ascii="Times New Roman" w:hAnsi="Times New Roman" w:cs="Times New Roman"/>
                <w:sz w:val="24"/>
                <w:szCs w:val="24"/>
              </w:rPr>
            </w:pPr>
          </w:p>
        </w:tc>
        <w:tc>
          <w:tcPr>
            <w:tcW w:w="6237" w:type="dxa"/>
          </w:tcPr>
          <w:p w14:paraId="470552F0" w14:textId="77777777" w:rsidR="002D4B02" w:rsidRPr="005D6C72" w:rsidRDefault="002D4B02"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в образовательной организации внутренней системы оценки профессиональной ориентации и дополнительного образования обучающихся</w:t>
            </w:r>
          </w:p>
        </w:tc>
        <w:tc>
          <w:tcPr>
            <w:tcW w:w="1275" w:type="dxa"/>
            <w:vAlign w:val="center"/>
          </w:tcPr>
          <w:p w14:paraId="324B9E66"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70,71%</w:t>
            </w:r>
          </w:p>
        </w:tc>
        <w:tc>
          <w:tcPr>
            <w:tcW w:w="1418" w:type="dxa"/>
            <w:vAlign w:val="center"/>
          </w:tcPr>
          <w:p w14:paraId="1A088766"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69,14%</w:t>
            </w:r>
          </w:p>
        </w:tc>
        <w:tc>
          <w:tcPr>
            <w:tcW w:w="1417" w:type="dxa"/>
          </w:tcPr>
          <w:p w14:paraId="0A230BD6" w14:textId="77777777" w:rsidR="000710F7" w:rsidRPr="005D6C72" w:rsidRDefault="000710F7" w:rsidP="00B6255D">
            <w:pPr>
              <w:jc w:val="center"/>
              <w:rPr>
                <w:rFonts w:ascii="Times New Roman" w:hAnsi="Times New Roman" w:cs="Times New Roman"/>
                <w:sz w:val="24"/>
                <w:szCs w:val="24"/>
              </w:rPr>
            </w:pPr>
          </w:p>
          <w:p w14:paraId="31F09CF0" w14:textId="16710D97" w:rsidR="002D4B02" w:rsidRPr="005D6C72" w:rsidRDefault="00552063" w:rsidP="00B6255D">
            <w:pPr>
              <w:jc w:val="center"/>
              <w:rPr>
                <w:rFonts w:ascii="Times New Roman" w:hAnsi="Times New Roman" w:cs="Times New Roman"/>
                <w:sz w:val="24"/>
                <w:szCs w:val="24"/>
              </w:rPr>
            </w:pPr>
            <w:r w:rsidRPr="005D6C72">
              <w:rPr>
                <w:rFonts w:ascii="Times New Roman" w:hAnsi="Times New Roman" w:cs="Times New Roman"/>
                <w:sz w:val="24"/>
                <w:szCs w:val="24"/>
              </w:rPr>
              <w:t>74%</w:t>
            </w:r>
          </w:p>
        </w:tc>
        <w:tc>
          <w:tcPr>
            <w:tcW w:w="1560" w:type="dxa"/>
            <w:vAlign w:val="center"/>
          </w:tcPr>
          <w:p w14:paraId="543F0D73" w14:textId="36EFAD42" w:rsidR="002D4B02" w:rsidRPr="005D6C72" w:rsidRDefault="00233917" w:rsidP="00E10D44">
            <w:pPr>
              <w:jc w:val="center"/>
              <w:rPr>
                <w:rFonts w:ascii="Times New Roman" w:hAnsi="Times New Roman" w:cs="Times New Roman"/>
                <w:b/>
                <w:sz w:val="24"/>
                <w:szCs w:val="24"/>
              </w:rPr>
            </w:pPr>
            <w:r w:rsidRPr="005D6C72">
              <w:rPr>
                <w:rFonts w:ascii="Times New Roman" w:hAnsi="Times New Roman" w:cs="Times New Roman"/>
                <w:b/>
                <w:sz w:val="24"/>
                <w:szCs w:val="24"/>
              </w:rPr>
              <w:t>4,9</w:t>
            </w:r>
            <w:r w:rsidR="002E42D8" w:rsidRPr="005D6C72">
              <w:rPr>
                <w:rFonts w:ascii="Times New Roman" w:hAnsi="Times New Roman" w:cs="Times New Roman"/>
                <w:b/>
                <w:sz w:val="24"/>
                <w:szCs w:val="24"/>
              </w:rPr>
              <w:t>%</w:t>
            </w:r>
          </w:p>
        </w:tc>
      </w:tr>
      <w:tr w:rsidR="005D6C72" w:rsidRPr="005D6C72" w14:paraId="32FC2AFC" w14:textId="77777777" w:rsidTr="00B6255D">
        <w:tc>
          <w:tcPr>
            <w:tcW w:w="2127" w:type="dxa"/>
            <w:vMerge/>
            <w:vAlign w:val="center"/>
          </w:tcPr>
          <w:p w14:paraId="52138C04" w14:textId="77777777" w:rsidR="002D4B02" w:rsidRPr="005D6C72" w:rsidRDefault="002D4B02" w:rsidP="00E10D44">
            <w:pPr>
              <w:jc w:val="center"/>
              <w:rPr>
                <w:rFonts w:ascii="Times New Roman" w:hAnsi="Times New Roman" w:cs="Times New Roman"/>
                <w:sz w:val="24"/>
                <w:szCs w:val="24"/>
              </w:rPr>
            </w:pPr>
          </w:p>
        </w:tc>
        <w:tc>
          <w:tcPr>
            <w:tcW w:w="567" w:type="dxa"/>
          </w:tcPr>
          <w:p w14:paraId="52EF6146" w14:textId="77777777" w:rsidR="002D4B02" w:rsidRPr="005D6C72" w:rsidRDefault="002D4B02" w:rsidP="00B653B2">
            <w:pPr>
              <w:pStyle w:val="a4"/>
              <w:numPr>
                <w:ilvl w:val="0"/>
                <w:numId w:val="4"/>
              </w:numPr>
              <w:spacing w:after="0" w:line="240" w:lineRule="auto"/>
              <w:ind w:left="0" w:firstLine="0"/>
              <w:jc w:val="center"/>
              <w:rPr>
                <w:rFonts w:ascii="Times New Roman" w:hAnsi="Times New Roman" w:cs="Times New Roman"/>
                <w:sz w:val="24"/>
                <w:szCs w:val="24"/>
              </w:rPr>
            </w:pPr>
          </w:p>
        </w:tc>
        <w:tc>
          <w:tcPr>
            <w:tcW w:w="6237" w:type="dxa"/>
          </w:tcPr>
          <w:p w14:paraId="4473A2E1" w14:textId="77777777" w:rsidR="002D4B02" w:rsidRPr="005D6C72" w:rsidRDefault="002D4B02" w:rsidP="00E10D44">
            <w:pPr>
              <w:jc w:val="both"/>
              <w:rPr>
                <w:rFonts w:ascii="Times New Roman" w:hAnsi="Times New Roman" w:cs="Times New Roman"/>
                <w:sz w:val="24"/>
                <w:szCs w:val="24"/>
              </w:rPr>
            </w:pPr>
            <w:r w:rsidRPr="005D6C72">
              <w:rPr>
                <w:rFonts w:ascii="Times New Roman" w:hAnsi="Times New Roman" w:cs="Times New Roman"/>
                <w:sz w:val="24"/>
                <w:szCs w:val="24"/>
              </w:rPr>
              <w:t>Соответствие официального сайта образовательной организации в сети «Интернет» требованиям законодательства</w:t>
            </w:r>
          </w:p>
        </w:tc>
        <w:tc>
          <w:tcPr>
            <w:tcW w:w="1275" w:type="dxa"/>
            <w:vAlign w:val="center"/>
          </w:tcPr>
          <w:p w14:paraId="233C7386"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98,68%</w:t>
            </w:r>
          </w:p>
        </w:tc>
        <w:tc>
          <w:tcPr>
            <w:tcW w:w="1418" w:type="dxa"/>
            <w:vAlign w:val="center"/>
          </w:tcPr>
          <w:p w14:paraId="612890BA"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98,27%</w:t>
            </w:r>
          </w:p>
        </w:tc>
        <w:tc>
          <w:tcPr>
            <w:tcW w:w="1417" w:type="dxa"/>
          </w:tcPr>
          <w:p w14:paraId="138FC83A" w14:textId="77777777" w:rsidR="000710F7" w:rsidRPr="005D6C72" w:rsidRDefault="000710F7" w:rsidP="00B6255D">
            <w:pPr>
              <w:jc w:val="center"/>
              <w:rPr>
                <w:rFonts w:ascii="Times New Roman" w:hAnsi="Times New Roman" w:cs="Times New Roman"/>
                <w:sz w:val="24"/>
                <w:szCs w:val="24"/>
              </w:rPr>
            </w:pPr>
          </w:p>
          <w:p w14:paraId="753FE5BC" w14:textId="029E7233" w:rsidR="002D4B02" w:rsidRPr="005D6C72" w:rsidRDefault="00552063" w:rsidP="00B6255D">
            <w:pPr>
              <w:jc w:val="center"/>
              <w:rPr>
                <w:rFonts w:ascii="Times New Roman" w:hAnsi="Times New Roman" w:cs="Times New Roman"/>
                <w:sz w:val="24"/>
                <w:szCs w:val="24"/>
              </w:rPr>
            </w:pPr>
            <w:r w:rsidRPr="005D6C72">
              <w:rPr>
                <w:rFonts w:ascii="Times New Roman" w:hAnsi="Times New Roman" w:cs="Times New Roman"/>
                <w:sz w:val="24"/>
                <w:szCs w:val="24"/>
              </w:rPr>
              <w:t>98,6%</w:t>
            </w:r>
          </w:p>
        </w:tc>
        <w:tc>
          <w:tcPr>
            <w:tcW w:w="1560" w:type="dxa"/>
            <w:vAlign w:val="center"/>
          </w:tcPr>
          <w:p w14:paraId="6C45207C" w14:textId="46FD18DD" w:rsidR="002D4B02" w:rsidRPr="005D6C72" w:rsidRDefault="00233917"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0,3</w:t>
            </w:r>
            <w:r w:rsidR="002E42D8" w:rsidRPr="005D6C72">
              <w:rPr>
                <w:rFonts w:ascii="Times New Roman" w:hAnsi="Times New Roman" w:cs="Times New Roman"/>
                <w:b/>
                <w:sz w:val="24"/>
                <w:szCs w:val="24"/>
              </w:rPr>
              <w:t>%</w:t>
            </w:r>
          </w:p>
        </w:tc>
      </w:tr>
      <w:tr w:rsidR="005D6C72" w:rsidRPr="005D6C72" w14:paraId="07D82160" w14:textId="77777777" w:rsidTr="00B6255D">
        <w:tc>
          <w:tcPr>
            <w:tcW w:w="2127" w:type="dxa"/>
            <w:vMerge/>
            <w:vAlign w:val="center"/>
          </w:tcPr>
          <w:p w14:paraId="0F09DBCB" w14:textId="77777777" w:rsidR="002D4B02" w:rsidRPr="005D6C72" w:rsidRDefault="002D4B02" w:rsidP="00E10D44">
            <w:pPr>
              <w:jc w:val="center"/>
              <w:rPr>
                <w:rFonts w:ascii="Times New Roman" w:hAnsi="Times New Roman" w:cs="Times New Roman"/>
                <w:sz w:val="24"/>
                <w:szCs w:val="24"/>
              </w:rPr>
            </w:pPr>
          </w:p>
        </w:tc>
        <w:tc>
          <w:tcPr>
            <w:tcW w:w="567" w:type="dxa"/>
          </w:tcPr>
          <w:p w14:paraId="0841B0D9" w14:textId="77777777" w:rsidR="002D4B02" w:rsidRPr="005D6C72" w:rsidRDefault="002D4B02" w:rsidP="00B653B2">
            <w:pPr>
              <w:pStyle w:val="a4"/>
              <w:numPr>
                <w:ilvl w:val="0"/>
                <w:numId w:val="4"/>
              </w:numPr>
              <w:spacing w:after="0" w:line="240" w:lineRule="auto"/>
              <w:ind w:left="0" w:firstLine="0"/>
              <w:jc w:val="center"/>
              <w:rPr>
                <w:rFonts w:ascii="Times New Roman" w:hAnsi="Times New Roman" w:cs="Times New Roman"/>
                <w:sz w:val="24"/>
                <w:szCs w:val="24"/>
              </w:rPr>
            </w:pPr>
          </w:p>
        </w:tc>
        <w:tc>
          <w:tcPr>
            <w:tcW w:w="6237" w:type="dxa"/>
          </w:tcPr>
          <w:p w14:paraId="5B2A2DDA" w14:textId="77777777" w:rsidR="002D4B02" w:rsidRPr="005D6C72" w:rsidRDefault="002D4B02"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привлеченных средств образовательной организацией в общем бюджете организации</w:t>
            </w:r>
          </w:p>
        </w:tc>
        <w:tc>
          <w:tcPr>
            <w:tcW w:w="1275" w:type="dxa"/>
            <w:vAlign w:val="center"/>
          </w:tcPr>
          <w:p w14:paraId="7C2DE6CC"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38,79%</w:t>
            </w:r>
          </w:p>
        </w:tc>
        <w:tc>
          <w:tcPr>
            <w:tcW w:w="1418" w:type="dxa"/>
            <w:vAlign w:val="center"/>
          </w:tcPr>
          <w:p w14:paraId="07FC21D0"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38,02%</w:t>
            </w:r>
          </w:p>
        </w:tc>
        <w:tc>
          <w:tcPr>
            <w:tcW w:w="1417" w:type="dxa"/>
          </w:tcPr>
          <w:p w14:paraId="2812F4B4" w14:textId="3F75E9FA" w:rsidR="002D4B02" w:rsidRPr="005D6C72" w:rsidRDefault="00552063" w:rsidP="00B6255D">
            <w:pPr>
              <w:jc w:val="center"/>
              <w:rPr>
                <w:rFonts w:ascii="Times New Roman" w:hAnsi="Times New Roman" w:cs="Times New Roman"/>
                <w:sz w:val="24"/>
                <w:szCs w:val="24"/>
              </w:rPr>
            </w:pPr>
            <w:r w:rsidRPr="005D6C72">
              <w:rPr>
                <w:rFonts w:ascii="Times New Roman" w:hAnsi="Times New Roman" w:cs="Times New Roman"/>
                <w:sz w:val="24"/>
                <w:szCs w:val="24"/>
              </w:rPr>
              <w:t>38,8%</w:t>
            </w:r>
          </w:p>
        </w:tc>
        <w:tc>
          <w:tcPr>
            <w:tcW w:w="1560" w:type="dxa"/>
            <w:vAlign w:val="center"/>
          </w:tcPr>
          <w:p w14:paraId="6EA9EC38" w14:textId="25C24641" w:rsidR="002D4B02" w:rsidRPr="005D6C72" w:rsidRDefault="00233917"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0,8</w:t>
            </w:r>
            <w:r w:rsidR="002E42D8" w:rsidRPr="005D6C72">
              <w:rPr>
                <w:rFonts w:ascii="Times New Roman" w:hAnsi="Times New Roman" w:cs="Times New Roman"/>
                <w:b/>
                <w:sz w:val="24"/>
                <w:szCs w:val="24"/>
              </w:rPr>
              <w:t>%</w:t>
            </w:r>
          </w:p>
        </w:tc>
      </w:tr>
      <w:tr w:rsidR="005D6C72" w:rsidRPr="005D6C72" w14:paraId="128BFB5B" w14:textId="77777777" w:rsidTr="00B6255D">
        <w:tc>
          <w:tcPr>
            <w:tcW w:w="2127" w:type="dxa"/>
            <w:vMerge/>
            <w:vAlign w:val="center"/>
          </w:tcPr>
          <w:p w14:paraId="09850B43" w14:textId="77777777" w:rsidR="002D4B02" w:rsidRPr="005D6C72" w:rsidRDefault="002D4B02" w:rsidP="00E10D44">
            <w:pPr>
              <w:jc w:val="center"/>
              <w:rPr>
                <w:rFonts w:ascii="Times New Roman" w:hAnsi="Times New Roman" w:cs="Times New Roman"/>
                <w:sz w:val="24"/>
                <w:szCs w:val="24"/>
              </w:rPr>
            </w:pPr>
          </w:p>
        </w:tc>
        <w:tc>
          <w:tcPr>
            <w:tcW w:w="567" w:type="dxa"/>
          </w:tcPr>
          <w:p w14:paraId="500DC355" w14:textId="77777777" w:rsidR="002D4B02" w:rsidRPr="005D6C72" w:rsidRDefault="002D4B02" w:rsidP="00B653B2">
            <w:pPr>
              <w:pStyle w:val="a4"/>
              <w:numPr>
                <w:ilvl w:val="0"/>
                <w:numId w:val="4"/>
              </w:numPr>
              <w:spacing w:after="0" w:line="240" w:lineRule="auto"/>
              <w:ind w:left="0" w:firstLine="0"/>
              <w:jc w:val="center"/>
              <w:rPr>
                <w:rFonts w:ascii="Times New Roman" w:hAnsi="Times New Roman" w:cs="Times New Roman"/>
                <w:sz w:val="24"/>
                <w:szCs w:val="24"/>
              </w:rPr>
            </w:pPr>
          </w:p>
        </w:tc>
        <w:tc>
          <w:tcPr>
            <w:tcW w:w="6237" w:type="dxa"/>
          </w:tcPr>
          <w:p w14:paraId="3B0B8459" w14:textId="77777777" w:rsidR="002D4B02" w:rsidRPr="005D6C72" w:rsidRDefault="002D4B02" w:rsidP="00E10D44">
            <w:pPr>
              <w:jc w:val="both"/>
              <w:rPr>
                <w:rFonts w:ascii="Times New Roman" w:hAnsi="Times New Roman" w:cs="Times New Roman"/>
                <w:sz w:val="24"/>
                <w:szCs w:val="24"/>
              </w:rPr>
            </w:pPr>
            <w:r w:rsidRPr="005D6C72">
              <w:rPr>
                <w:rFonts w:ascii="Times New Roman" w:hAnsi="Times New Roman" w:cs="Times New Roman"/>
                <w:sz w:val="24"/>
                <w:szCs w:val="24"/>
              </w:rPr>
              <w:t>Участие педагогов образовательной организации в профессиональных конкурсах</w:t>
            </w:r>
          </w:p>
        </w:tc>
        <w:tc>
          <w:tcPr>
            <w:tcW w:w="1275" w:type="dxa"/>
            <w:vAlign w:val="center"/>
          </w:tcPr>
          <w:p w14:paraId="43E11676"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86,54%</w:t>
            </w:r>
          </w:p>
        </w:tc>
        <w:tc>
          <w:tcPr>
            <w:tcW w:w="1418" w:type="dxa"/>
            <w:vAlign w:val="center"/>
          </w:tcPr>
          <w:p w14:paraId="2D277553"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83,95%</w:t>
            </w:r>
          </w:p>
        </w:tc>
        <w:tc>
          <w:tcPr>
            <w:tcW w:w="1417" w:type="dxa"/>
          </w:tcPr>
          <w:p w14:paraId="5EA934DC" w14:textId="2784241B" w:rsidR="002D4B02" w:rsidRPr="005D6C72" w:rsidRDefault="00552063" w:rsidP="00B6255D">
            <w:pPr>
              <w:jc w:val="center"/>
              <w:rPr>
                <w:rFonts w:ascii="Times New Roman" w:hAnsi="Times New Roman" w:cs="Times New Roman"/>
                <w:sz w:val="24"/>
                <w:szCs w:val="24"/>
              </w:rPr>
            </w:pPr>
            <w:r w:rsidRPr="005D6C72">
              <w:rPr>
                <w:rFonts w:ascii="Times New Roman" w:hAnsi="Times New Roman" w:cs="Times New Roman"/>
                <w:sz w:val="24"/>
                <w:szCs w:val="24"/>
              </w:rPr>
              <w:t>85,8%</w:t>
            </w:r>
          </w:p>
        </w:tc>
        <w:tc>
          <w:tcPr>
            <w:tcW w:w="1560" w:type="dxa"/>
            <w:vAlign w:val="center"/>
          </w:tcPr>
          <w:p w14:paraId="5DCCBD6E" w14:textId="63F41530" w:rsidR="002D4B02" w:rsidRPr="005D6C72" w:rsidRDefault="00233917" w:rsidP="00E10D44">
            <w:pPr>
              <w:jc w:val="center"/>
              <w:rPr>
                <w:rFonts w:ascii="Times New Roman" w:hAnsi="Times New Roman" w:cs="Times New Roman"/>
                <w:b/>
                <w:sz w:val="24"/>
                <w:szCs w:val="24"/>
              </w:rPr>
            </w:pPr>
            <w:r w:rsidRPr="005D6C72">
              <w:rPr>
                <w:rFonts w:ascii="Times New Roman" w:hAnsi="Times New Roman" w:cs="Times New Roman"/>
                <w:b/>
                <w:sz w:val="24"/>
                <w:szCs w:val="24"/>
              </w:rPr>
              <w:t>1,8</w:t>
            </w:r>
            <w:r w:rsidR="002E42D8" w:rsidRPr="005D6C72">
              <w:rPr>
                <w:rFonts w:ascii="Times New Roman" w:hAnsi="Times New Roman" w:cs="Times New Roman"/>
                <w:b/>
                <w:sz w:val="24"/>
                <w:szCs w:val="24"/>
              </w:rPr>
              <w:t>%</w:t>
            </w:r>
          </w:p>
        </w:tc>
      </w:tr>
      <w:tr w:rsidR="005D6C72" w:rsidRPr="005D6C72" w14:paraId="51BC44C2" w14:textId="77777777" w:rsidTr="00B6255D">
        <w:tc>
          <w:tcPr>
            <w:tcW w:w="2127" w:type="dxa"/>
            <w:vMerge/>
            <w:vAlign w:val="center"/>
          </w:tcPr>
          <w:p w14:paraId="1F369619" w14:textId="77777777" w:rsidR="002D4B02" w:rsidRPr="005D6C72" w:rsidRDefault="002D4B02" w:rsidP="00E10D44">
            <w:pPr>
              <w:jc w:val="center"/>
              <w:rPr>
                <w:rFonts w:ascii="Times New Roman" w:hAnsi="Times New Roman" w:cs="Times New Roman"/>
                <w:sz w:val="24"/>
                <w:szCs w:val="24"/>
              </w:rPr>
            </w:pPr>
          </w:p>
        </w:tc>
        <w:tc>
          <w:tcPr>
            <w:tcW w:w="567" w:type="dxa"/>
          </w:tcPr>
          <w:p w14:paraId="0C28EDDD" w14:textId="77777777" w:rsidR="002D4B02" w:rsidRPr="005D6C72" w:rsidRDefault="002D4B02" w:rsidP="00B653B2">
            <w:pPr>
              <w:pStyle w:val="a4"/>
              <w:numPr>
                <w:ilvl w:val="0"/>
                <w:numId w:val="4"/>
              </w:numPr>
              <w:spacing w:after="0" w:line="240" w:lineRule="auto"/>
              <w:ind w:left="0" w:firstLine="0"/>
              <w:jc w:val="center"/>
              <w:rPr>
                <w:rFonts w:ascii="Times New Roman" w:hAnsi="Times New Roman" w:cs="Times New Roman"/>
                <w:sz w:val="24"/>
                <w:szCs w:val="24"/>
              </w:rPr>
            </w:pPr>
          </w:p>
        </w:tc>
        <w:tc>
          <w:tcPr>
            <w:tcW w:w="6237" w:type="dxa"/>
          </w:tcPr>
          <w:p w14:paraId="1939F448" w14:textId="77777777" w:rsidR="002D4B02" w:rsidRPr="005D6C72" w:rsidRDefault="002D4B02"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педагогических работников образовательной организации, аттестованных на квалификационные категории</w:t>
            </w:r>
          </w:p>
        </w:tc>
        <w:tc>
          <w:tcPr>
            <w:tcW w:w="1275" w:type="dxa"/>
            <w:vAlign w:val="center"/>
          </w:tcPr>
          <w:p w14:paraId="5F5D1C16"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33,51%</w:t>
            </w:r>
          </w:p>
        </w:tc>
        <w:tc>
          <w:tcPr>
            <w:tcW w:w="1418" w:type="dxa"/>
            <w:vAlign w:val="center"/>
          </w:tcPr>
          <w:p w14:paraId="120B5F19"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26,91%</w:t>
            </w:r>
          </w:p>
        </w:tc>
        <w:tc>
          <w:tcPr>
            <w:tcW w:w="1417" w:type="dxa"/>
          </w:tcPr>
          <w:p w14:paraId="5060CE90" w14:textId="77777777" w:rsidR="000710F7" w:rsidRPr="005D6C72" w:rsidRDefault="000710F7" w:rsidP="00B6255D">
            <w:pPr>
              <w:jc w:val="center"/>
              <w:rPr>
                <w:rFonts w:ascii="Times New Roman" w:hAnsi="Times New Roman" w:cs="Times New Roman"/>
                <w:sz w:val="24"/>
                <w:szCs w:val="24"/>
              </w:rPr>
            </w:pPr>
          </w:p>
          <w:p w14:paraId="54E16B2E" w14:textId="6AB8D8C4" w:rsidR="002D4B02" w:rsidRPr="005D6C72" w:rsidRDefault="00552063" w:rsidP="00B6255D">
            <w:pPr>
              <w:jc w:val="center"/>
              <w:rPr>
                <w:rFonts w:ascii="Times New Roman" w:hAnsi="Times New Roman" w:cs="Times New Roman"/>
                <w:sz w:val="24"/>
                <w:szCs w:val="24"/>
              </w:rPr>
            </w:pPr>
            <w:r w:rsidRPr="005D6C72">
              <w:rPr>
                <w:rFonts w:ascii="Times New Roman" w:hAnsi="Times New Roman" w:cs="Times New Roman"/>
                <w:sz w:val="24"/>
                <w:szCs w:val="24"/>
              </w:rPr>
              <w:t>28,7%</w:t>
            </w:r>
          </w:p>
        </w:tc>
        <w:tc>
          <w:tcPr>
            <w:tcW w:w="1560" w:type="dxa"/>
            <w:vAlign w:val="center"/>
          </w:tcPr>
          <w:p w14:paraId="594BF329" w14:textId="50338557" w:rsidR="002D4B02" w:rsidRPr="005D6C72" w:rsidRDefault="00233917" w:rsidP="00E10D44">
            <w:pPr>
              <w:jc w:val="center"/>
              <w:rPr>
                <w:rFonts w:ascii="Times New Roman" w:hAnsi="Times New Roman" w:cs="Times New Roman"/>
                <w:b/>
                <w:sz w:val="24"/>
                <w:szCs w:val="24"/>
              </w:rPr>
            </w:pPr>
            <w:r w:rsidRPr="005D6C72">
              <w:rPr>
                <w:rFonts w:ascii="Times New Roman" w:hAnsi="Times New Roman" w:cs="Times New Roman"/>
                <w:b/>
                <w:sz w:val="24"/>
                <w:szCs w:val="24"/>
              </w:rPr>
              <w:t>1,8</w:t>
            </w:r>
            <w:r w:rsidR="002E42D8" w:rsidRPr="005D6C72">
              <w:rPr>
                <w:rFonts w:ascii="Times New Roman" w:hAnsi="Times New Roman" w:cs="Times New Roman"/>
                <w:b/>
                <w:sz w:val="24"/>
                <w:szCs w:val="24"/>
              </w:rPr>
              <w:t>%</w:t>
            </w:r>
          </w:p>
        </w:tc>
      </w:tr>
      <w:tr w:rsidR="005D6C72" w:rsidRPr="005D6C72" w14:paraId="521E01B2" w14:textId="77777777" w:rsidTr="00B6255D">
        <w:tc>
          <w:tcPr>
            <w:tcW w:w="2127" w:type="dxa"/>
            <w:vMerge/>
            <w:vAlign w:val="center"/>
          </w:tcPr>
          <w:p w14:paraId="3EA6B0A6" w14:textId="77777777" w:rsidR="002D4B02" w:rsidRPr="005D6C72" w:rsidRDefault="002D4B02" w:rsidP="00E10D44">
            <w:pPr>
              <w:jc w:val="center"/>
              <w:rPr>
                <w:rFonts w:ascii="Times New Roman" w:hAnsi="Times New Roman" w:cs="Times New Roman"/>
                <w:sz w:val="24"/>
                <w:szCs w:val="24"/>
              </w:rPr>
            </w:pPr>
          </w:p>
        </w:tc>
        <w:tc>
          <w:tcPr>
            <w:tcW w:w="567" w:type="dxa"/>
          </w:tcPr>
          <w:p w14:paraId="1BD3B8E8" w14:textId="77777777" w:rsidR="002D4B02" w:rsidRPr="005D6C72" w:rsidRDefault="002D4B02" w:rsidP="00B653B2">
            <w:pPr>
              <w:pStyle w:val="a4"/>
              <w:numPr>
                <w:ilvl w:val="0"/>
                <w:numId w:val="4"/>
              </w:numPr>
              <w:spacing w:after="0" w:line="240" w:lineRule="auto"/>
              <w:ind w:left="0" w:firstLine="0"/>
              <w:jc w:val="center"/>
              <w:rPr>
                <w:rFonts w:ascii="Times New Roman" w:hAnsi="Times New Roman" w:cs="Times New Roman"/>
                <w:sz w:val="24"/>
                <w:szCs w:val="24"/>
              </w:rPr>
            </w:pPr>
          </w:p>
        </w:tc>
        <w:tc>
          <w:tcPr>
            <w:tcW w:w="6237" w:type="dxa"/>
          </w:tcPr>
          <w:p w14:paraId="246965A3" w14:textId="77777777" w:rsidR="002D4B02" w:rsidRPr="005D6C72" w:rsidRDefault="002D4B02"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педагогических работников образовательной организации, прошедших повышение квалификации в течение последних трех лет</w:t>
            </w:r>
          </w:p>
        </w:tc>
        <w:tc>
          <w:tcPr>
            <w:tcW w:w="1275" w:type="dxa"/>
            <w:vAlign w:val="center"/>
          </w:tcPr>
          <w:p w14:paraId="7A6CF162"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87,34%</w:t>
            </w:r>
          </w:p>
        </w:tc>
        <w:tc>
          <w:tcPr>
            <w:tcW w:w="1418" w:type="dxa"/>
            <w:vAlign w:val="center"/>
          </w:tcPr>
          <w:p w14:paraId="40752E45"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87,16%</w:t>
            </w:r>
          </w:p>
        </w:tc>
        <w:tc>
          <w:tcPr>
            <w:tcW w:w="1417" w:type="dxa"/>
          </w:tcPr>
          <w:p w14:paraId="2D4A7DBD" w14:textId="77777777" w:rsidR="000710F7" w:rsidRPr="005D6C72" w:rsidRDefault="000710F7" w:rsidP="00B6255D">
            <w:pPr>
              <w:jc w:val="center"/>
              <w:rPr>
                <w:rFonts w:ascii="Times New Roman" w:hAnsi="Times New Roman" w:cs="Times New Roman"/>
                <w:sz w:val="24"/>
                <w:szCs w:val="24"/>
              </w:rPr>
            </w:pPr>
          </w:p>
          <w:p w14:paraId="4641731A" w14:textId="1AB85967" w:rsidR="002D4B02" w:rsidRPr="005D6C72" w:rsidRDefault="00552063" w:rsidP="00B6255D">
            <w:pPr>
              <w:jc w:val="center"/>
              <w:rPr>
                <w:rFonts w:ascii="Times New Roman" w:hAnsi="Times New Roman" w:cs="Times New Roman"/>
                <w:sz w:val="24"/>
                <w:szCs w:val="24"/>
              </w:rPr>
            </w:pPr>
            <w:r w:rsidRPr="005D6C72">
              <w:rPr>
                <w:rFonts w:ascii="Times New Roman" w:hAnsi="Times New Roman" w:cs="Times New Roman"/>
                <w:sz w:val="24"/>
                <w:szCs w:val="24"/>
              </w:rPr>
              <w:t>89,6%</w:t>
            </w:r>
          </w:p>
        </w:tc>
        <w:tc>
          <w:tcPr>
            <w:tcW w:w="1560" w:type="dxa"/>
            <w:vAlign w:val="center"/>
          </w:tcPr>
          <w:p w14:paraId="6A7CD5AB" w14:textId="5342AF13" w:rsidR="002D4B02" w:rsidRPr="005D6C72" w:rsidRDefault="00233917" w:rsidP="00E10D44">
            <w:pPr>
              <w:jc w:val="center"/>
              <w:rPr>
                <w:rFonts w:ascii="Times New Roman" w:hAnsi="Times New Roman" w:cs="Times New Roman"/>
                <w:b/>
                <w:sz w:val="24"/>
                <w:szCs w:val="24"/>
              </w:rPr>
            </w:pPr>
            <w:r w:rsidRPr="005D6C72">
              <w:rPr>
                <w:rFonts w:ascii="Times New Roman" w:hAnsi="Times New Roman" w:cs="Times New Roman"/>
                <w:b/>
                <w:sz w:val="24"/>
                <w:szCs w:val="24"/>
              </w:rPr>
              <w:t>2,4</w:t>
            </w:r>
            <w:r w:rsidR="002E42D8" w:rsidRPr="005D6C72">
              <w:rPr>
                <w:rFonts w:ascii="Times New Roman" w:hAnsi="Times New Roman" w:cs="Times New Roman"/>
                <w:b/>
                <w:sz w:val="24"/>
                <w:szCs w:val="24"/>
              </w:rPr>
              <w:t>%</w:t>
            </w:r>
          </w:p>
        </w:tc>
      </w:tr>
      <w:tr w:rsidR="005D6C72" w:rsidRPr="005D6C72" w14:paraId="44A026B3" w14:textId="77777777" w:rsidTr="00B6255D">
        <w:tc>
          <w:tcPr>
            <w:tcW w:w="2127" w:type="dxa"/>
            <w:vMerge/>
            <w:vAlign w:val="center"/>
          </w:tcPr>
          <w:p w14:paraId="6433FE2D" w14:textId="77777777" w:rsidR="002D4B02" w:rsidRPr="005D6C72" w:rsidRDefault="002D4B02" w:rsidP="00E10D44">
            <w:pPr>
              <w:jc w:val="center"/>
              <w:rPr>
                <w:rFonts w:ascii="Times New Roman" w:hAnsi="Times New Roman" w:cs="Times New Roman"/>
                <w:sz w:val="24"/>
                <w:szCs w:val="24"/>
              </w:rPr>
            </w:pPr>
          </w:p>
        </w:tc>
        <w:tc>
          <w:tcPr>
            <w:tcW w:w="567" w:type="dxa"/>
          </w:tcPr>
          <w:p w14:paraId="39AAEF7F" w14:textId="77777777" w:rsidR="002D4B02" w:rsidRPr="005D6C72" w:rsidRDefault="002D4B02" w:rsidP="00B653B2">
            <w:pPr>
              <w:pStyle w:val="a4"/>
              <w:numPr>
                <w:ilvl w:val="0"/>
                <w:numId w:val="4"/>
              </w:numPr>
              <w:spacing w:after="0" w:line="240" w:lineRule="auto"/>
              <w:ind w:left="0" w:firstLine="0"/>
              <w:jc w:val="center"/>
              <w:rPr>
                <w:rFonts w:ascii="Times New Roman" w:hAnsi="Times New Roman" w:cs="Times New Roman"/>
                <w:sz w:val="24"/>
                <w:szCs w:val="24"/>
              </w:rPr>
            </w:pPr>
          </w:p>
        </w:tc>
        <w:tc>
          <w:tcPr>
            <w:tcW w:w="6237" w:type="dxa"/>
          </w:tcPr>
          <w:p w14:paraId="6DB2AB3C" w14:textId="77777777" w:rsidR="002D4B02" w:rsidRPr="005D6C72" w:rsidRDefault="002D4B02"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в образовательной организации программ профессионального роста педагогов</w:t>
            </w:r>
          </w:p>
        </w:tc>
        <w:tc>
          <w:tcPr>
            <w:tcW w:w="1275" w:type="dxa"/>
            <w:vAlign w:val="center"/>
          </w:tcPr>
          <w:p w14:paraId="7A5FFD4D"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67,28%</w:t>
            </w:r>
          </w:p>
        </w:tc>
        <w:tc>
          <w:tcPr>
            <w:tcW w:w="1418" w:type="dxa"/>
            <w:vAlign w:val="center"/>
          </w:tcPr>
          <w:p w14:paraId="4F857160"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70,12%</w:t>
            </w:r>
          </w:p>
        </w:tc>
        <w:tc>
          <w:tcPr>
            <w:tcW w:w="1417" w:type="dxa"/>
          </w:tcPr>
          <w:p w14:paraId="32FFC525" w14:textId="4265A947" w:rsidR="002D4B02" w:rsidRPr="005D6C72" w:rsidRDefault="00552063" w:rsidP="00B6255D">
            <w:pPr>
              <w:jc w:val="center"/>
              <w:rPr>
                <w:rFonts w:ascii="Times New Roman" w:hAnsi="Times New Roman" w:cs="Times New Roman"/>
                <w:sz w:val="24"/>
                <w:szCs w:val="24"/>
              </w:rPr>
            </w:pPr>
            <w:r w:rsidRPr="005D6C72">
              <w:rPr>
                <w:rFonts w:ascii="Times New Roman" w:hAnsi="Times New Roman" w:cs="Times New Roman"/>
                <w:sz w:val="24"/>
                <w:szCs w:val="24"/>
              </w:rPr>
              <w:t>73,2%</w:t>
            </w:r>
          </w:p>
        </w:tc>
        <w:tc>
          <w:tcPr>
            <w:tcW w:w="1560" w:type="dxa"/>
            <w:vAlign w:val="center"/>
          </w:tcPr>
          <w:p w14:paraId="4D5B5A33" w14:textId="3C314061" w:rsidR="002D4B02" w:rsidRPr="005D6C72" w:rsidRDefault="00233917" w:rsidP="00E10D44">
            <w:pPr>
              <w:jc w:val="center"/>
              <w:rPr>
                <w:rFonts w:ascii="Times New Roman" w:hAnsi="Times New Roman" w:cs="Times New Roman"/>
                <w:b/>
                <w:sz w:val="24"/>
                <w:szCs w:val="24"/>
              </w:rPr>
            </w:pPr>
            <w:r w:rsidRPr="005D6C72">
              <w:rPr>
                <w:rFonts w:ascii="Times New Roman" w:hAnsi="Times New Roman" w:cs="Times New Roman"/>
                <w:b/>
                <w:sz w:val="24"/>
                <w:szCs w:val="24"/>
              </w:rPr>
              <w:t>3,1</w:t>
            </w:r>
            <w:r w:rsidR="002E42D8" w:rsidRPr="005D6C72">
              <w:rPr>
                <w:rFonts w:ascii="Times New Roman" w:hAnsi="Times New Roman" w:cs="Times New Roman"/>
                <w:b/>
                <w:sz w:val="24"/>
                <w:szCs w:val="24"/>
              </w:rPr>
              <w:t>%</w:t>
            </w:r>
          </w:p>
        </w:tc>
      </w:tr>
      <w:tr w:rsidR="005D6C72" w:rsidRPr="005D6C72" w14:paraId="30A7D7D2" w14:textId="77777777" w:rsidTr="00B6255D">
        <w:tc>
          <w:tcPr>
            <w:tcW w:w="2127" w:type="dxa"/>
            <w:vMerge/>
            <w:vAlign w:val="center"/>
          </w:tcPr>
          <w:p w14:paraId="4EF98881" w14:textId="77777777" w:rsidR="002D4B02" w:rsidRPr="005D6C72" w:rsidRDefault="002D4B02" w:rsidP="00E10D44">
            <w:pPr>
              <w:jc w:val="center"/>
              <w:rPr>
                <w:rFonts w:ascii="Times New Roman" w:hAnsi="Times New Roman" w:cs="Times New Roman"/>
                <w:sz w:val="24"/>
                <w:szCs w:val="24"/>
              </w:rPr>
            </w:pPr>
          </w:p>
        </w:tc>
        <w:tc>
          <w:tcPr>
            <w:tcW w:w="567" w:type="dxa"/>
          </w:tcPr>
          <w:p w14:paraId="55F690C8" w14:textId="77777777" w:rsidR="002D4B02" w:rsidRPr="005D6C72" w:rsidRDefault="002D4B02" w:rsidP="00B653B2">
            <w:pPr>
              <w:pStyle w:val="a4"/>
              <w:numPr>
                <w:ilvl w:val="0"/>
                <w:numId w:val="4"/>
              </w:numPr>
              <w:spacing w:after="0" w:line="240" w:lineRule="auto"/>
              <w:ind w:left="0" w:firstLine="0"/>
              <w:jc w:val="center"/>
              <w:rPr>
                <w:rFonts w:ascii="Times New Roman" w:hAnsi="Times New Roman" w:cs="Times New Roman"/>
                <w:sz w:val="24"/>
                <w:szCs w:val="24"/>
              </w:rPr>
            </w:pPr>
          </w:p>
        </w:tc>
        <w:tc>
          <w:tcPr>
            <w:tcW w:w="6237" w:type="dxa"/>
          </w:tcPr>
          <w:p w14:paraId="6F1D3347" w14:textId="77777777" w:rsidR="002D4B02" w:rsidRPr="005D6C72" w:rsidRDefault="002D4B02"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педагогических работников образовательной организации в возрасте до 35 лет</w:t>
            </w:r>
          </w:p>
        </w:tc>
        <w:tc>
          <w:tcPr>
            <w:tcW w:w="1275" w:type="dxa"/>
            <w:vAlign w:val="center"/>
          </w:tcPr>
          <w:p w14:paraId="4E4516D7"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40,63%</w:t>
            </w:r>
          </w:p>
        </w:tc>
        <w:tc>
          <w:tcPr>
            <w:tcW w:w="1418" w:type="dxa"/>
            <w:vAlign w:val="center"/>
          </w:tcPr>
          <w:p w14:paraId="4B8A0D3F" w14:textId="77777777" w:rsidR="002D4B02" w:rsidRPr="005D6C72" w:rsidRDefault="002D4B02" w:rsidP="00E10D44">
            <w:pPr>
              <w:jc w:val="center"/>
              <w:rPr>
                <w:rFonts w:ascii="Times New Roman" w:hAnsi="Times New Roman" w:cs="Times New Roman"/>
                <w:sz w:val="24"/>
                <w:szCs w:val="24"/>
              </w:rPr>
            </w:pPr>
            <w:r w:rsidRPr="005D6C72">
              <w:rPr>
                <w:rFonts w:ascii="Times New Roman" w:hAnsi="Times New Roman" w:cs="Times New Roman"/>
                <w:sz w:val="24"/>
                <w:szCs w:val="24"/>
              </w:rPr>
              <w:t>41,23%</w:t>
            </w:r>
          </w:p>
        </w:tc>
        <w:tc>
          <w:tcPr>
            <w:tcW w:w="1417" w:type="dxa"/>
          </w:tcPr>
          <w:p w14:paraId="0286222F" w14:textId="64CF1842" w:rsidR="002D4B02" w:rsidRPr="005D6C72" w:rsidRDefault="00552063" w:rsidP="00B6255D">
            <w:pPr>
              <w:jc w:val="center"/>
              <w:rPr>
                <w:rFonts w:ascii="Times New Roman" w:hAnsi="Times New Roman" w:cs="Times New Roman"/>
                <w:sz w:val="24"/>
                <w:szCs w:val="24"/>
              </w:rPr>
            </w:pPr>
            <w:r w:rsidRPr="005D6C72">
              <w:rPr>
                <w:rFonts w:ascii="Times New Roman" w:hAnsi="Times New Roman" w:cs="Times New Roman"/>
                <w:sz w:val="24"/>
                <w:szCs w:val="24"/>
              </w:rPr>
              <w:t>39,6%</w:t>
            </w:r>
          </w:p>
        </w:tc>
        <w:tc>
          <w:tcPr>
            <w:tcW w:w="1560" w:type="dxa"/>
            <w:vAlign w:val="center"/>
          </w:tcPr>
          <w:p w14:paraId="0A2B0D3F" w14:textId="43C23A6F" w:rsidR="002D4B02" w:rsidRPr="005D6C72" w:rsidRDefault="00233917" w:rsidP="00E10D44">
            <w:pPr>
              <w:jc w:val="center"/>
              <w:rPr>
                <w:rFonts w:ascii="Times New Roman" w:hAnsi="Times New Roman" w:cs="Times New Roman"/>
                <w:b/>
                <w:sz w:val="24"/>
                <w:szCs w:val="24"/>
              </w:rPr>
            </w:pPr>
            <w:r w:rsidRPr="005D6C72">
              <w:rPr>
                <w:rFonts w:ascii="Times New Roman" w:hAnsi="Times New Roman" w:cs="Times New Roman"/>
                <w:b/>
                <w:sz w:val="24"/>
                <w:szCs w:val="24"/>
              </w:rPr>
              <w:t>-1,6</w:t>
            </w:r>
            <w:r w:rsidR="002E42D8" w:rsidRPr="005D6C72">
              <w:rPr>
                <w:rFonts w:ascii="Times New Roman" w:hAnsi="Times New Roman" w:cs="Times New Roman"/>
                <w:b/>
                <w:sz w:val="24"/>
                <w:szCs w:val="24"/>
              </w:rPr>
              <w:t>%</w:t>
            </w:r>
          </w:p>
        </w:tc>
      </w:tr>
    </w:tbl>
    <w:p w14:paraId="320F5407" w14:textId="2EF004B9" w:rsidR="00E10D44" w:rsidRPr="005D6C72" w:rsidRDefault="00E10D44" w:rsidP="00E10D44">
      <w:pPr>
        <w:ind w:firstLine="709"/>
        <w:rPr>
          <w:rFonts w:ascii="Times New Roman" w:hAnsi="Times New Roman" w:cs="Times New Roman"/>
          <w:sz w:val="24"/>
        </w:rPr>
      </w:pPr>
      <w:r w:rsidRPr="005D6C72">
        <w:rPr>
          <w:rFonts w:ascii="Times New Roman" w:hAnsi="Times New Roman" w:cs="Times New Roman"/>
          <w:sz w:val="24"/>
        </w:rPr>
        <w:t>Примечание: изменение значений показателей на 5% и более (при округлении до целого числа) следует считать значительным.</w:t>
      </w:r>
    </w:p>
    <w:p w14:paraId="28C79432" w14:textId="77777777" w:rsidR="001B619E" w:rsidRPr="005D6C72" w:rsidRDefault="001B619E" w:rsidP="00E10D44">
      <w:pPr>
        <w:ind w:firstLine="709"/>
        <w:rPr>
          <w:rFonts w:ascii="Times New Roman" w:hAnsi="Times New Roman" w:cs="Times New Roman"/>
          <w:sz w:val="24"/>
        </w:rPr>
        <w:sectPr w:rsidR="001B619E" w:rsidRPr="005D6C72" w:rsidSect="00E10D44">
          <w:pgSz w:w="16838" w:h="11906" w:orient="landscape"/>
          <w:pgMar w:top="1701" w:right="1134" w:bottom="850" w:left="1134" w:header="708" w:footer="708" w:gutter="0"/>
          <w:cols w:space="708"/>
          <w:docGrid w:linePitch="360"/>
        </w:sectPr>
      </w:pPr>
    </w:p>
    <w:p w14:paraId="111767FD" w14:textId="483AEBF6" w:rsidR="00E10D44" w:rsidRPr="005D6C72" w:rsidRDefault="00E10D44" w:rsidP="00B7185F">
      <w:pPr>
        <w:spacing w:after="0"/>
        <w:ind w:firstLine="709"/>
        <w:jc w:val="both"/>
        <w:rPr>
          <w:rFonts w:ascii="Times New Roman" w:hAnsi="Times New Roman" w:cs="Times New Roman"/>
          <w:sz w:val="28"/>
          <w:szCs w:val="24"/>
        </w:rPr>
      </w:pPr>
      <w:r w:rsidRPr="005D6C72">
        <w:rPr>
          <w:rFonts w:ascii="Times New Roman" w:hAnsi="Times New Roman" w:cs="Times New Roman"/>
          <w:sz w:val="28"/>
          <w:szCs w:val="24"/>
        </w:rPr>
        <w:lastRenderedPageBreak/>
        <w:t xml:space="preserve">По результатам оценки руководителей </w:t>
      </w:r>
      <w:r w:rsidR="00B24234">
        <w:rPr>
          <w:rFonts w:ascii="Times New Roman" w:hAnsi="Times New Roman" w:cs="Times New Roman"/>
          <w:sz w:val="28"/>
          <w:szCs w:val="24"/>
        </w:rPr>
        <w:t>обще</w:t>
      </w:r>
      <w:r w:rsidRPr="005D6C72">
        <w:rPr>
          <w:rFonts w:ascii="Times New Roman" w:hAnsi="Times New Roman" w:cs="Times New Roman"/>
          <w:sz w:val="28"/>
          <w:szCs w:val="24"/>
        </w:rPr>
        <w:t>образовательных организаций по качеству управленческой деятельности выявлена положительная ди</w:t>
      </w:r>
      <w:r w:rsidR="00542483" w:rsidRPr="005D6C72">
        <w:rPr>
          <w:rFonts w:ascii="Times New Roman" w:hAnsi="Times New Roman" w:cs="Times New Roman"/>
          <w:sz w:val="28"/>
          <w:szCs w:val="24"/>
        </w:rPr>
        <w:t>намика по показателю 1.2: в 2023</w:t>
      </w:r>
      <w:r w:rsidRPr="005D6C72">
        <w:rPr>
          <w:rFonts w:ascii="Times New Roman" w:hAnsi="Times New Roman" w:cs="Times New Roman"/>
          <w:sz w:val="28"/>
          <w:szCs w:val="24"/>
        </w:rPr>
        <w:t xml:space="preserve"> г. количество образовательных организаций, руководящие работники которых имеют высшее образование или профессиональную переподготовку по направлениям «Государственное и муниципальное управление», «Менеджмент», «Управле</w:t>
      </w:r>
      <w:r w:rsidR="00542483" w:rsidRPr="005D6C72">
        <w:rPr>
          <w:rFonts w:ascii="Times New Roman" w:hAnsi="Times New Roman" w:cs="Times New Roman"/>
          <w:sz w:val="28"/>
          <w:szCs w:val="24"/>
        </w:rPr>
        <w:t>ние персоналом» увеличилось на 4,8% в сравнении с данными за 2022</w:t>
      </w:r>
      <w:r w:rsidRPr="005D6C72">
        <w:rPr>
          <w:rFonts w:ascii="Times New Roman" w:hAnsi="Times New Roman" w:cs="Times New Roman"/>
          <w:sz w:val="28"/>
          <w:szCs w:val="24"/>
        </w:rPr>
        <w:t xml:space="preserve"> г.</w:t>
      </w:r>
    </w:p>
    <w:p w14:paraId="6EBA1280" w14:textId="707DD82E" w:rsidR="00542483" w:rsidRPr="005D6C72" w:rsidRDefault="00670A29" w:rsidP="00B7185F">
      <w:pPr>
        <w:spacing w:after="0"/>
        <w:ind w:firstLine="709"/>
        <w:jc w:val="both"/>
        <w:rPr>
          <w:rFonts w:ascii="Times New Roman" w:hAnsi="Times New Roman" w:cs="Times New Roman"/>
          <w:sz w:val="28"/>
          <w:szCs w:val="28"/>
        </w:rPr>
      </w:pPr>
      <w:r w:rsidRPr="005D6C72">
        <w:rPr>
          <w:rFonts w:ascii="Times New Roman" w:hAnsi="Times New Roman" w:cs="Times New Roman"/>
          <w:sz w:val="28"/>
          <w:szCs w:val="24"/>
        </w:rPr>
        <w:t>В</w:t>
      </w:r>
      <w:r w:rsidR="00542483" w:rsidRPr="005D6C72">
        <w:rPr>
          <w:rFonts w:ascii="Times New Roman" w:hAnsi="Times New Roman" w:cs="Times New Roman"/>
          <w:sz w:val="28"/>
          <w:szCs w:val="24"/>
        </w:rPr>
        <w:t xml:space="preserve"> сравнении с данными за 2022 г. по показателю 1.5 на 4,9% увеличилась</w:t>
      </w:r>
      <w:r w:rsidR="00542483" w:rsidRPr="005D6C72">
        <w:rPr>
          <w:rFonts w:ascii="Times New Roman" w:hAnsi="Times New Roman" w:cs="Times New Roman"/>
          <w:sz w:val="24"/>
          <w:szCs w:val="24"/>
        </w:rPr>
        <w:t xml:space="preserve"> </w:t>
      </w:r>
      <w:r w:rsidR="00542483" w:rsidRPr="005D6C72">
        <w:rPr>
          <w:rFonts w:ascii="Times New Roman" w:hAnsi="Times New Roman" w:cs="Times New Roman"/>
          <w:sz w:val="28"/>
          <w:szCs w:val="28"/>
        </w:rPr>
        <w:t xml:space="preserve">доля административно-управленческих работников </w:t>
      </w:r>
      <w:r w:rsidR="00B24234">
        <w:rPr>
          <w:rFonts w:ascii="Times New Roman" w:hAnsi="Times New Roman" w:cs="Times New Roman"/>
          <w:sz w:val="28"/>
          <w:szCs w:val="28"/>
        </w:rPr>
        <w:t>обще</w:t>
      </w:r>
      <w:r w:rsidR="00542483" w:rsidRPr="005D6C72">
        <w:rPr>
          <w:rFonts w:ascii="Times New Roman" w:hAnsi="Times New Roman" w:cs="Times New Roman"/>
          <w:sz w:val="28"/>
          <w:szCs w:val="28"/>
        </w:rPr>
        <w:t>образовательной организации, требования к квалификации которых соответствуют требованиям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14:paraId="4924C287" w14:textId="50D9B5CE" w:rsidR="00200E5F" w:rsidRPr="005D6C72" w:rsidRDefault="00200E5F" w:rsidP="00B7185F">
      <w:pPr>
        <w:spacing w:after="0"/>
        <w:ind w:firstLine="709"/>
        <w:jc w:val="both"/>
        <w:rPr>
          <w:rFonts w:ascii="Times New Roman" w:hAnsi="Times New Roman" w:cs="Times New Roman"/>
          <w:sz w:val="28"/>
          <w:szCs w:val="28"/>
        </w:rPr>
      </w:pPr>
      <w:r w:rsidRPr="005D6C72">
        <w:rPr>
          <w:rFonts w:ascii="Times New Roman" w:hAnsi="Times New Roman" w:cs="Times New Roman"/>
          <w:sz w:val="28"/>
          <w:szCs w:val="24"/>
        </w:rPr>
        <w:t xml:space="preserve">По результатам оценки региональных управленческих механизмов выявлена положительная динамика по показателям 3.3 и 3.4: в 2023 г. </w:t>
      </w:r>
      <w:r w:rsidRPr="005D6C72">
        <w:rPr>
          <w:rFonts w:ascii="Times New Roman" w:hAnsi="Times New Roman" w:cs="Times New Roman"/>
          <w:sz w:val="28"/>
          <w:szCs w:val="28"/>
        </w:rPr>
        <w:t xml:space="preserve">количество дополнительных общеобразовательных программ </w:t>
      </w:r>
      <w:r w:rsidR="00E53892" w:rsidRPr="005D6C72">
        <w:rPr>
          <w:rFonts w:ascii="Times New Roman" w:hAnsi="Times New Roman" w:cs="Times New Roman"/>
          <w:sz w:val="28"/>
          <w:szCs w:val="28"/>
        </w:rPr>
        <w:t>в образовательных</w:t>
      </w:r>
      <w:r w:rsidRPr="005D6C72">
        <w:rPr>
          <w:rFonts w:ascii="Times New Roman" w:hAnsi="Times New Roman" w:cs="Times New Roman"/>
          <w:sz w:val="28"/>
          <w:szCs w:val="28"/>
        </w:rPr>
        <w:t xml:space="preserve"> орг</w:t>
      </w:r>
      <w:r w:rsidR="00E53892" w:rsidRPr="005D6C72">
        <w:rPr>
          <w:rFonts w:ascii="Times New Roman" w:hAnsi="Times New Roman" w:cs="Times New Roman"/>
          <w:sz w:val="28"/>
          <w:szCs w:val="28"/>
        </w:rPr>
        <w:t>анизациях</w:t>
      </w:r>
      <w:r w:rsidRPr="005D6C72">
        <w:rPr>
          <w:rFonts w:ascii="Times New Roman" w:hAnsi="Times New Roman" w:cs="Times New Roman"/>
          <w:sz w:val="28"/>
          <w:szCs w:val="28"/>
        </w:rPr>
        <w:t xml:space="preserve"> в рамках системы персонифицированного финансирования дополнительного образования возросло на 6,2%</w:t>
      </w:r>
      <w:r w:rsidR="00E53892" w:rsidRPr="005D6C72">
        <w:rPr>
          <w:rFonts w:ascii="Times New Roman" w:hAnsi="Times New Roman" w:cs="Times New Roman"/>
          <w:sz w:val="28"/>
          <w:szCs w:val="28"/>
        </w:rPr>
        <w:t>; на 5,5% увеличилось количество образовательных организаций, где реализуется система каникулярного образовательного отдыха, каникулярной практики.</w:t>
      </w:r>
    </w:p>
    <w:p w14:paraId="7EC28120" w14:textId="1F93066A" w:rsidR="00862FB9" w:rsidRPr="005D6C72" w:rsidRDefault="00862FB9" w:rsidP="00B7185F">
      <w:pPr>
        <w:spacing w:after="0"/>
        <w:ind w:firstLine="709"/>
        <w:jc w:val="both"/>
        <w:rPr>
          <w:rFonts w:ascii="Times New Roman" w:hAnsi="Times New Roman" w:cs="Times New Roman"/>
          <w:sz w:val="28"/>
          <w:szCs w:val="28"/>
        </w:rPr>
      </w:pPr>
      <w:r w:rsidRPr="005D6C72">
        <w:rPr>
          <w:rFonts w:ascii="Times New Roman" w:hAnsi="Times New Roman" w:cs="Times New Roman"/>
          <w:sz w:val="28"/>
          <w:szCs w:val="24"/>
        </w:rPr>
        <w:t xml:space="preserve">Результаты </w:t>
      </w:r>
      <w:r w:rsidR="00E53892" w:rsidRPr="005D6C72">
        <w:rPr>
          <w:rFonts w:ascii="Times New Roman" w:hAnsi="Times New Roman" w:cs="Times New Roman"/>
          <w:sz w:val="28"/>
          <w:szCs w:val="24"/>
        </w:rPr>
        <w:t>оценки ф</w:t>
      </w:r>
      <w:r w:rsidR="00E53892" w:rsidRPr="005D6C72">
        <w:rPr>
          <w:rFonts w:ascii="Times New Roman" w:hAnsi="Times New Roman" w:cs="Times New Roman"/>
          <w:sz w:val="28"/>
          <w:szCs w:val="28"/>
        </w:rPr>
        <w:t>ормирования резерва управленческих команд</w:t>
      </w:r>
      <w:r w:rsidRPr="005D6C72">
        <w:rPr>
          <w:rFonts w:ascii="Times New Roman" w:hAnsi="Times New Roman" w:cs="Times New Roman"/>
          <w:sz w:val="28"/>
          <w:szCs w:val="28"/>
        </w:rPr>
        <w:t xml:space="preserve"> улучшились по показателям</w:t>
      </w:r>
      <w:r w:rsidR="003E60F2" w:rsidRPr="005D6C72">
        <w:rPr>
          <w:rFonts w:ascii="Times New Roman" w:hAnsi="Times New Roman" w:cs="Times New Roman"/>
          <w:sz w:val="28"/>
          <w:szCs w:val="28"/>
        </w:rPr>
        <w:t xml:space="preserve"> 4.2 и 4.3</w:t>
      </w:r>
      <w:r w:rsidRPr="005D6C72">
        <w:rPr>
          <w:rFonts w:ascii="Times New Roman" w:hAnsi="Times New Roman" w:cs="Times New Roman"/>
          <w:sz w:val="28"/>
          <w:szCs w:val="28"/>
        </w:rPr>
        <w:t xml:space="preserve">: </w:t>
      </w:r>
      <w:r w:rsidRPr="005D6C72">
        <w:rPr>
          <w:rFonts w:ascii="Times New Roman" w:hAnsi="Times New Roman" w:cs="Times New Roman"/>
          <w:sz w:val="28"/>
          <w:szCs w:val="24"/>
        </w:rPr>
        <w:t xml:space="preserve">количество образовательных организаций, в которых имеются </w:t>
      </w:r>
      <w:r w:rsidR="003E60F2" w:rsidRPr="005D6C72">
        <w:rPr>
          <w:rFonts w:ascii="Times New Roman" w:hAnsi="Times New Roman" w:cs="Times New Roman"/>
          <w:sz w:val="28"/>
          <w:szCs w:val="24"/>
        </w:rPr>
        <w:t>лица, зачисленные</w:t>
      </w:r>
      <w:r w:rsidRPr="005D6C72">
        <w:rPr>
          <w:rFonts w:ascii="Times New Roman" w:hAnsi="Times New Roman" w:cs="Times New Roman"/>
          <w:sz w:val="28"/>
          <w:szCs w:val="24"/>
        </w:rPr>
        <w:t xml:space="preserve"> в кадровый резерв</w:t>
      </w:r>
      <w:r w:rsidR="003E60F2" w:rsidRPr="005D6C72">
        <w:rPr>
          <w:rFonts w:ascii="Times New Roman" w:hAnsi="Times New Roman" w:cs="Times New Roman"/>
          <w:sz w:val="28"/>
          <w:szCs w:val="24"/>
        </w:rPr>
        <w:t>,</w:t>
      </w:r>
      <w:r w:rsidRPr="005D6C72">
        <w:rPr>
          <w:rFonts w:ascii="Times New Roman" w:hAnsi="Times New Roman" w:cs="Times New Roman"/>
          <w:sz w:val="28"/>
          <w:szCs w:val="24"/>
        </w:rPr>
        <w:t xml:space="preserve"> увеличилось на</w:t>
      </w:r>
      <w:r w:rsidR="003E60F2" w:rsidRPr="005D6C72">
        <w:rPr>
          <w:rFonts w:ascii="Times New Roman" w:hAnsi="Times New Roman" w:cs="Times New Roman"/>
          <w:sz w:val="28"/>
          <w:szCs w:val="24"/>
        </w:rPr>
        <w:t xml:space="preserve"> 5,3%; </w:t>
      </w:r>
      <w:r w:rsidR="003E60F2" w:rsidRPr="005D6C72">
        <w:rPr>
          <w:rFonts w:ascii="Times New Roman" w:hAnsi="Times New Roman" w:cs="Times New Roman"/>
          <w:sz w:val="28"/>
          <w:szCs w:val="28"/>
        </w:rPr>
        <w:t>количество лиц, зачисленных</w:t>
      </w:r>
      <w:r w:rsidRPr="005D6C72">
        <w:rPr>
          <w:rFonts w:ascii="Times New Roman" w:hAnsi="Times New Roman" w:cs="Times New Roman"/>
          <w:sz w:val="28"/>
          <w:szCs w:val="28"/>
        </w:rPr>
        <w:t xml:space="preserve"> в кадровый рез</w:t>
      </w:r>
      <w:r w:rsidR="003E60F2" w:rsidRPr="005D6C72">
        <w:rPr>
          <w:rFonts w:ascii="Times New Roman" w:hAnsi="Times New Roman" w:cs="Times New Roman"/>
          <w:sz w:val="28"/>
          <w:szCs w:val="28"/>
        </w:rPr>
        <w:t>ерв управленческих кадров, имеющих</w:t>
      </w:r>
      <w:r w:rsidRPr="005D6C72">
        <w:rPr>
          <w:rFonts w:ascii="Times New Roman" w:hAnsi="Times New Roman" w:cs="Times New Roman"/>
          <w:sz w:val="28"/>
          <w:szCs w:val="28"/>
        </w:rPr>
        <w:t xml:space="preserve"> планы и</w:t>
      </w:r>
      <w:r w:rsidR="003E60F2" w:rsidRPr="005D6C72">
        <w:rPr>
          <w:rFonts w:ascii="Times New Roman" w:hAnsi="Times New Roman" w:cs="Times New Roman"/>
          <w:sz w:val="28"/>
          <w:szCs w:val="28"/>
        </w:rPr>
        <w:t>ндивидуального развития и прошедших</w:t>
      </w:r>
      <w:r w:rsidRPr="005D6C72">
        <w:rPr>
          <w:rFonts w:ascii="Times New Roman" w:hAnsi="Times New Roman" w:cs="Times New Roman"/>
          <w:sz w:val="28"/>
          <w:szCs w:val="28"/>
        </w:rPr>
        <w:t xml:space="preserve"> обучение</w:t>
      </w:r>
      <w:r w:rsidR="003E60F2" w:rsidRPr="005D6C72">
        <w:rPr>
          <w:rFonts w:ascii="Times New Roman" w:hAnsi="Times New Roman" w:cs="Times New Roman"/>
          <w:sz w:val="28"/>
          <w:szCs w:val="28"/>
        </w:rPr>
        <w:t>,</w:t>
      </w:r>
      <w:r w:rsidRPr="005D6C72">
        <w:rPr>
          <w:rFonts w:ascii="Times New Roman" w:hAnsi="Times New Roman" w:cs="Times New Roman"/>
          <w:sz w:val="28"/>
          <w:szCs w:val="28"/>
        </w:rPr>
        <w:t xml:space="preserve"> </w:t>
      </w:r>
      <w:r w:rsidR="003E60F2" w:rsidRPr="005D6C72">
        <w:rPr>
          <w:rFonts w:ascii="Times New Roman" w:hAnsi="Times New Roman" w:cs="Times New Roman"/>
          <w:sz w:val="28"/>
          <w:szCs w:val="28"/>
        </w:rPr>
        <w:t>увеличилось на 4 %.</w:t>
      </w:r>
    </w:p>
    <w:p w14:paraId="00F8A9C7" w14:textId="7CC34910" w:rsidR="00107DE7" w:rsidRPr="005D6C72" w:rsidRDefault="00E10D44" w:rsidP="00B7185F">
      <w:pPr>
        <w:spacing w:after="0"/>
        <w:ind w:firstLine="709"/>
        <w:jc w:val="both"/>
        <w:rPr>
          <w:rFonts w:ascii="Times New Roman" w:hAnsi="Times New Roman" w:cs="Times New Roman"/>
          <w:sz w:val="28"/>
          <w:szCs w:val="24"/>
        </w:rPr>
      </w:pPr>
      <w:r w:rsidRPr="005D6C72">
        <w:rPr>
          <w:rFonts w:ascii="Times New Roman" w:hAnsi="Times New Roman" w:cs="Times New Roman"/>
          <w:sz w:val="28"/>
          <w:szCs w:val="24"/>
        </w:rPr>
        <w:t>По результатам оценки школьных управленческих команд выявлена положительн</w:t>
      </w:r>
      <w:r w:rsidR="003E60F2" w:rsidRPr="005D6C72">
        <w:rPr>
          <w:rFonts w:ascii="Times New Roman" w:hAnsi="Times New Roman" w:cs="Times New Roman"/>
          <w:sz w:val="28"/>
          <w:szCs w:val="24"/>
        </w:rPr>
        <w:t>ая динамика по показателям 5.3</w:t>
      </w:r>
      <w:r w:rsidR="00677FF0" w:rsidRPr="005D6C72">
        <w:rPr>
          <w:rFonts w:ascii="Times New Roman" w:hAnsi="Times New Roman" w:cs="Times New Roman"/>
          <w:sz w:val="28"/>
          <w:szCs w:val="24"/>
        </w:rPr>
        <w:t xml:space="preserve"> и</w:t>
      </w:r>
      <w:r w:rsidR="003E60F2" w:rsidRPr="005D6C72">
        <w:rPr>
          <w:rFonts w:ascii="Times New Roman" w:hAnsi="Times New Roman" w:cs="Times New Roman"/>
          <w:sz w:val="28"/>
          <w:szCs w:val="24"/>
        </w:rPr>
        <w:t xml:space="preserve"> 5.6: в 2023</w:t>
      </w:r>
      <w:r w:rsidRPr="005D6C72">
        <w:rPr>
          <w:rFonts w:ascii="Times New Roman" w:hAnsi="Times New Roman" w:cs="Times New Roman"/>
          <w:sz w:val="28"/>
          <w:szCs w:val="24"/>
        </w:rPr>
        <w:t xml:space="preserve"> г. увеличилось количество образовательных организаций, в которых имеются современные учебные кабинеты, лаборатории, мастерские, оборудованные в соответствии с требованиями федеральных государственных образовательных стандартов, международных стандартов профессионального мастерства, на</w:t>
      </w:r>
      <w:r w:rsidR="003E60F2" w:rsidRPr="005D6C72">
        <w:rPr>
          <w:rFonts w:ascii="Times New Roman" w:hAnsi="Times New Roman" w:cs="Times New Roman"/>
          <w:sz w:val="28"/>
          <w:szCs w:val="24"/>
        </w:rPr>
        <w:t xml:space="preserve"> 12,3</w:t>
      </w:r>
      <w:r w:rsidRPr="005D6C72">
        <w:rPr>
          <w:rFonts w:ascii="Times New Roman" w:hAnsi="Times New Roman" w:cs="Times New Roman"/>
          <w:sz w:val="28"/>
          <w:szCs w:val="24"/>
        </w:rPr>
        <w:t xml:space="preserve">% в сравнении с данными за </w:t>
      </w:r>
      <w:r w:rsidR="003E60F2" w:rsidRPr="005D6C72">
        <w:rPr>
          <w:rFonts w:ascii="Times New Roman" w:hAnsi="Times New Roman" w:cs="Times New Roman"/>
          <w:sz w:val="28"/>
          <w:szCs w:val="24"/>
        </w:rPr>
        <w:t>2022</w:t>
      </w:r>
      <w:r w:rsidRPr="005D6C72">
        <w:rPr>
          <w:rFonts w:ascii="Times New Roman" w:hAnsi="Times New Roman" w:cs="Times New Roman"/>
          <w:sz w:val="28"/>
          <w:szCs w:val="24"/>
        </w:rPr>
        <w:t xml:space="preserve"> </w:t>
      </w:r>
      <w:r w:rsidR="003E60F2" w:rsidRPr="005D6C72">
        <w:rPr>
          <w:rFonts w:ascii="Times New Roman" w:hAnsi="Times New Roman" w:cs="Times New Roman"/>
          <w:sz w:val="28"/>
          <w:szCs w:val="24"/>
        </w:rPr>
        <w:t>г.; в 2023</w:t>
      </w:r>
      <w:r w:rsidRPr="005D6C72">
        <w:rPr>
          <w:rFonts w:ascii="Times New Roman" w:hAnsi="Times New Roman" w:cs="Times New Roman"/>
          <w:sz w:val="28"/>
          <w:szCs w:val="24"/>
        </w:rPr>
        <w:t xml:space="preserve"> г. увеличилось количество образовательных организаций, в которых имеется </w:t>
      </w:r>
      <w:r w:rsidR="00677FF0" w:rsidRPr="005D6C72">
        <w:rPr>
          <w:rFonts w:ascii="Times New Roman" w:hAnsi="Times New Roman" w:cs="Times New Roman"/>
          <w:sz w:val="28"/>
          <w:szCs w:val="24"/>
        </w:rPr>
        <w:t>внутренняя система оценки профессиональной ориентации и дополнительного образования обучающихся, на 4,9% в сравнении с данными за 2022 г.</w:t>
      </w:r>
    </w:p>
    <w:p w14:paraId="21C8F17D" w14:textId="1BA7F4BB" w:rsidR="00107DE7" w:rsidRPr="005D6C72" w:rsidRDefault="00107DE7" w:rsidP="00B7185F">
      <w:pPr>
        <w:spacing w:after="0"/>
        <w:ind w:firstLine="709"/>
        <w:jc w:val="both"/>
        <w:rPr>
          <w:rFonts w:ascii="Times New Roman" w:hAnsi="Times New Roman" w:cs="Times New Roman"/>
          <w:sz w:val="28"/>
          <w:szCs w:val="24"/>
        </w:rPr>
      </w:pPr>
      <w:r w:rsidRPr="005D6C72">
        <w:rPr>
          <w:rFonts w:ascii="Times New Roman" w:hAnsi="Times New Roman" w:cs="Times New Roman"/>
          <w:sz w:val="28"/>
          <w:szCs w:val="24"/>
        </w:rPr>
        <w:t>Отрицательная динами</w:t>
      </w:r>
      <w:r w:rsidR="00670A29" w:rsidRPr="005D6C72">
        <w:rPr>
          <w:rFonts w:ascii="Times New Roman" w:hAnsi="Times New Roman" w:cs="Times New Roman"/>
          <w:sz w:val="28"/>
          <w:szCs w:val="24"/>
        </w:rPr>
        <w:t>ка выявлена по показателям</w:t>
      </w:r>
      <w:r w:rsidRPr="005D6C72">
        <w:rPr>
          <w:rFonts w:ascii="Times New Roman" w:hAnsi="Times New Roman" w:cs="Times New Roman"/>
          <w:sz w:val="28"/>
          <w:szCs w:val="24"/>
        </w:rPr>
        <w:t xml:space="preserve"> 2.1</w:t>
      </w:r>
      <w:r w:rsidR="004957B5" w:rsidRPr="005D6C72">
        <w:rPr>
          <w:rFonts w:ascii="Times New Roman" w:hAnsi="Times New Roman" w:cs="Times New Roman"/>
          <w:sz w:val="28"/>
          <w:szCs w:val="24"/>
        </w:rPr>
        <w:t>, 2.3</w:t>
      </w:r>
      <w:r w:rsidRPr="005D6C72">
        <w:rPr>
          <w:rFonts w:ascii="Times New Roman" w:hAnsi="Times New Roman" w:cs="Times New Roman"/>
          <w:sz w:val="28"/>
          <w:szCs w:val="24"/>
        </w:rPr>
        <w:t xml:space="preserve"> и 2.4: </w:t>
      </w:r>
      <w:r w:rsidR="00670A29" w:rsidRPr="005D6C72">
        <w:rPr>
          <w:rFonts w:ascii="Times New Roman" w:hAnsi="Times New Roman" w:cs="Times New Roman"/>
          <w:sz w:val="28"/>
          <w:szCs w:val="24"/>
        </w:rPr>
        <w:t xml:space="preserve">  </w:t>
      </w:r>
      <w:r w:rsidR="004957B5" w:rsidRPr="005D6C72">
        <w:rPr>
          <w:rFonts w:ascii="Times New Roman" w:hAnsi="Times New Roman" w:cs="Times New Roman"/>
          <w:sz w:val="28"/>
          <w:szCs w:val="24"/>
        </w:rPr>
        <w:t xml:space="preserve">                  </w:t>
      </w:r>
      <w:r w:rsidR="004957B5" w:rsidRPr="005D6C72">
        <w:rPr>
          <w:rFonts w:ascii="Times New Roman" w:hAnsi="Times New Roman" w:cs="Times New Roman"/>
          <w:sz w:val="28"/>
          <w:szCs w:val="28"/>
        </w:rPr>
        <w:t>в 2023</w:t>
      </w:r>
      <w:r w:rsidRPr="005D6C72">
        <w:rPr>
          <w:rFonts w:ascii="Times New Roman" w:hAnsi="Times New Roman" w:cs="Times New Roman"/>
          <w:sz w:val="28"/>
          <w:szCs w:val="28"/>
        </w:rPr>
        <w:t xml:space="preserve"> г. доля обучающихся </w:t>
      </w:r>
      <w:r w:rsidR="00B24234">
        <w:rPr>
          <w:rFonts w:ascii="Times New Roman" w:hAnsi="Times New Roman" w:cs="Times New Roman"/>
          <w:sz w:val="28"/>
          <w:szCs w:val="28"/>
        </w:rPr>
        <w:t>обще</w:t>
      </w:r>
      <w:bookmarkStart w:id="12" w:name="_GoBack"/>
      <w:bookmarkEnd w:id="12"/>
      <w:r w:rsidRPr="005D6C72">
        <w:rPr>
          <w:rFonts w:ascii="Times New Roman" w:hAnsi="Times New Roman" w:cs="Times New Roman"/>
          <w:sz w:val="28"/>
          <w:szCs w:val="28"/>
        </w:rPr>
        <w:t>образовательной организации, освоивших образовательные программы (в том числе адаптированные основные общеобразовательные программы) по итогам предыдущего уче</w:t>
      </w:r>
      <w:r w:rsidR="004957B5" w:rsidRPr="005D6C72">
        <w:rPr>
          <w:rFonts w:ascii="Times New Roman" w:hAnsi="Times New Roman" w:cs="Times New Roman"/>
          <w:sz w:val="28"/>
          <w:szCs w:val="28"/>
        </w:rPr>
        <w:t xml:space="preserve">бного года, </w:t>
      </w:r>
      <w:r w:rsidR="004957B5" w:rsidRPr="005D6C72">
        <w:rPr>
          <w:rFonts w:ascii="Times New Roman" w:hAnsi="Times New Roman" w:cs="Times New Roman"/>
          <w:sz w:val="28"/>
          <w:szCs w:val="28"/>
        </w:rPr>
        <w:lastRenderedPageBreak/>
        <w:t>уменьшилась на 4,2%;</w:t>
      </w:r>
      <w:r w:rsidRPr="005D6C72">
        <w:rPr>
          <w:rFonts w:ascii="Times New Roman" w:hAnsi="Times New Roman" w:cs="Times New Roman"/>
          <w:sz w:val="28"/>
          <w:szCs w:val="28"/>
        </w:rPr>
        <w:t xml:space="preserve"> </w:t>
      </w:r>
      <w:r w:rsidR="004957B5" w:rsidRPr="005D6C72">
        <w:rPr>
          <w:rFonts w:ascii="Times New Roman" w:hAnsi="Times New Roman" w:cs="Times New Roman"/>
          <w:sz w:val="28"/>
          <w:szCs w:val="28"/>
        </w:rPr>
        <w:t xml:space="preserve">доля обучающихся образовательной организации, принявших участие в конкурсах, смотрах, олимпиадах регионального уровня и выше, снизилось на 3,2%; </w:t>
      </w:r>
      <w:r w:rsidRPr="005D6C72">
        <w:rPr>
          <w:rFonts w:ascii="Times New Roman" w:hAnsi="Times New Roman" w:cs="Times New Roman"/>
          <w:sz w:val="28"/>
          <w:szCs w:val="28"/>
        </w:rPr>
        <w:t>доля выпускников образовательной организации, успешно прошедших государственную итоговую аттестацию (кроме лиц с умственной отсталостью), уменьшилась на 4,5%.</w:t>
      </w:r>
      <w:r w:rsidRPr="005D6C72">
        <w:rPr>
          <w:rFonts w:ascii="Times New Roman" w:hAnsi="Times New Roman" w:cs="Times New Roman"/>
          <w:sz w:val="28"/>
          <w:szCs w:val="24"/>
        </w:rPr>
        <w:t xml:space="preserve"> </w:t>
      </w:r>
    </w:p>
    <w:p w14:paraId="0AC44DE9" w14:textId="77777777" w:rsidR="00B7185F" w:rsidRPr="005D6C72" w:rsidRDefault="00B7185F" w:rsidP="00B7185F">
      <w:pPr>
        <w:spacing w:after="0"/>
        <w:ind w:firstLine="709"/>
        <w:jc w:val="center"/>
        <w:rPr>
          <w:rFonts w:ascii="Times New Roman" w:hAnsi="Times New Roman" w:cs="Times New Roman"/>
          <w:b/>
          <w:bCs/>
          <w:sz w:val="28"/>
          <w:szCs w:val="28"/>
        </w:rPr>
      </w:pPr>
    </w:p>
    <w:p w14:paraId="34807C30" w14:textId="45C3FCC1" w:rsidR="001B619E" w:rsidRPr="005D6C72" w:rsidRDefault="001B619E" w:rsidP="00B7185F">
      <w:pPr>
        <w:spacing w:after="0"/>
        <w:ind w:firstLine="709"/>
        <w:jc w:val="center"/>
        <w:rPr>
          <w:rFonts w:ascii="Times New Roman" w:hAnsi="Times New Roman" w:cs="Times New Roman"/>
          <w:sz w:val="28"/>
          <w:szCs w:val="28"/>
        </w:rPr>
      </w:pPr>
      <w:r w:rsidRPr="005D6C72">
        <w:rPr>
          <w:rFonts w:ascii="Times New Roman" w:hAnsi="Times New Roman" w:cs="Times New Roman"/>
          <w:b/>
          <w:bCs/>
          <w:sz w:val="28"/>
          <w:szCs w:val="28"/>
        </w:rPr>
        <w:t>Адресные рекомендации</w:t>
      </w:r>
    </w:p>
    <w:p w14:paraId="40290239" w14:textId="257E63B4" w:rsidR="001B619E" w:rsidRPr="005D6C72" w:rsidRDefault="001B619E" w:rsidP="00B7185F">
      <w:pPr>
        <w:spacing w:after="0"/>
        <w:ind w:firstLine="709"/>
        <w:jc w:val="both"/>
        <w:rPr>
          <w:rFonts w:ascii="Times New Roman" w:hAnsi="Times New Roman" w:cs="Times New Roman"/>
          <w:sz w:val="28"/>
          <w:szCs w:val="28"/>
        </w:rPr>
      </w:pPr>
      <w:r w:rsidRPr="005D6C72">
        <w:rPr>
          <w:rFonts w:ascii="Times New Roman" w:hAnsi="Times New Roman" w:cs="Times New Roman"/>
          <w:sz w:val="28"/>
          <w:szCs w:val="28"/>
        </w:rPr>
        <w:t>По итогам проведенного анализа результатов мониторинга показателей эффективности руководителей общеобразовате</w:t>
      </w:r>
      <w:r w:rsidR="00A96E72" w:rsidRPr="005D6C72">
        <w:rPr>
          <w:rFonts w:ascii="Times New Roman" w:hAnsi="Times New Roman" w:cs="Times New Roman"/>
          <w:sz w:val="28"/>
          <w:szCs w:val="28"/>
        </w:rPr>
        <w:t>льных организаций рекомендуется.</w:t>
      </w:r>
    </w:p>
    <w:p w14:paraId="733D8123" w14:textId="77777777" w:rsidR="00B7185F" w:rsidRPr="005D6C72" w:rsidRDefault="00B7185F" w:rsidP="00B7185F">
      <w:pPr>
        <w:spacing w:after="0"/>
        <w:ind w:firstLine="567"/>
        <w:jc w:val="center"/>
        <w:rPr>
          <w:rFonts w:ascii="Times New Roman" w:hAnsi="Times New Roman" w:cs="Times New Roman"/>
          <w:b/>
          <w:sz w:val="28"/>
          <w:szCs w:val="28"/>
        </w:rPr>
      </w:pPr>
    </w:p>
    <w:p w14:paraId="004714CF" w14:textId="2CA5E48B" w:rsidR="001B619E" w:rsidRPr="005D6C72" w:rsidRDefault="00A96E72" w:rsidP="00B7185F">
      <w:pPr>
        <w:spacing w:after="0"/>
        <w:ind w:firstLine="567"/>
        <w:jc w:val="center"/>
        <w:rPr>
          <w:rFonts w:ascii="Times New Roman" w:hAnsi="Times New Roman" w:cs="Times New Roman"/>
          <w:b/>
          <w:sz w:val="28"/>
          <w:szCs w:val="28"/>
        </w:rPr>
      </w:pPr>
      <w:r w:rsidRPr="005D6C72">
        <w:rPr>
          <w:rFonts w:ascii="Times New Roman" w:hAnsi="Times New Roman" w:cs="Times New Roman"/>
          <w:b/>
          <w:sz w:val="28"/>
          <w:szCs w:val="28"/>
        </w:rPr>
        <w:t>Р</w:t>
      </w:r>
      <w:r w:rsidR="001B619E" w:rsidRPr="005D6C72">
        <w:rPr>
          <w:rFonts w:ascii="Times New Roman" w:hAnsi="Times New Roman" w:cs="Times New Roman"/>
          <w:b/>
          <w:sz w:val="28"/>
          <w:szCs w:val="28"/>
        </w:rPr>
        <w:t xml:space="preserve">уководителям </w:t>
      </w:r>
      <w:r w:rsidR="002D532B" w:rsidRPr="005D6C72">
        <w:rPr>
          <w:rFonts w:ascii="Times New Roman" w:hAnsi="Times New Roman" w:cs="Times New Roman"/>
          <w:b/>
          <w:sz w:val="28"/>
          <w:szCs w:val="28"/>
        </w:rPr>
        <w:t xml:space="preserve">общеобразовательных </w:t>
      </w:r>
      <w:r w:rsidR="001B619E" w:rsidRPr="005D6C72">
        <w:rPr>
          <w:rFonts w:ascii="Times New Roman" w:hAnsi="Times New Roman" w:cs="Times New Roman"/>
          <w:b/>
          <w:sz w:val="28"/>
          <w:szCs w:val="28"/>
        </w:rPr>
        <w:t>организаций:</w:t>
      </w:r>
    </w:p>
    <w:p w14:paraId="559ED609" w14:textId="09717040" w:rsidR="00894B14" w:rsidRPr="004E57C9" w:rsidRDefault="00894B14" w:rsidP="00B7185F">
      <w:pPr>
        <w:pStyle w:val="a4"/>
        <w:numPr>
          <w:ilvl w:val="0"/>
          <w:numId w:val="41"/>
        </w:numPr>
        <w:spacing w:after="0"/>
        <w:ind w:left="0" w:firstLine="425"/>
        <w:jc w:val="both"/>
        <w:rPr>
          <w:rFonts w:ascii="Times New Roman" w:hAnsi="Times New Roman" w:cs="Times New Roman"/>
          <w:sz w:val="28"/>
          <w:szCs w:val="28"/>
        </w:rPr>
      </w:pPr>
      <w:r w:rsidRPr="004E57C9">
        <w:rPr>
          <w:rFonts w:ascii="Times New Roman" w:hAnsi="Times New Roman" w:cs="Times New Roman"/>
          <w:sz w:val="28"/>
          <w:szCs w:val="28"/>
        </w:rPr>
        <w:t>Взять под личный контроль обязательность</w:t>
      </w:r>
      <w:r w:rsidR="009205DB" w:rsidRPr="004E57C9">
        <w:rPr>
          <w:rFonts w:ascii="Times New Roman" w:hAnsi="Times New Roman" w:cs="Times New Roman"/>
          <w:sz w:val="28"/>
          <w:szCs w:val="28"/>
        </w:rPr>
        <w:t xml:space="preserve"> и качество заполнения форм мониторинга.</w:t>
      </w:r>
    </w:p>
    <w:p w14:paraId="755A02C4" w14:textId="3884B19E" w:rsidR="004957B5" w:rsidRPr="005D6C72" w:rsidRDefault="0050656E" w:rsidP="00B7185F">
      <w:pPr>
        <w:pStyle w:val="a4"/>
        <w:numPr>
          <w:ilvl w:val="0"/>
          <w:numId w:val="41"/>
        </w:numPr>
        <w:spacing w:after="0"/>
        <w:ind w:left="0" w:firstLine="425"/>
        <w:jc w:val="both"/>
        <w:rPr>
          <w:rFonts w:ascii="Times New Roman" w:hAnsi="Times New Roman" w:cs="Times New Roman"/>
          <w:sz w:val="28"/>
          <w:szCs w:val="28"/>
        </w:rPr>
      </w:pPr>
      <w:r w:rsidRPr="005D6C72">
        <w:rPr>
          <w:rFonts w:ascii="Times New Roman" w:hAnsi="Times New Roman" w:cs="Times New Roman"/>
          <w:sz w:val="28"/>
          <w:szCs w:val="28"/>
        </w:rPr>
        <w:t>М</w:t>
      </w:r>
      <w:r w:rsidR="004957B5" w:rsidRPr="005D6C72">
        <w:rPr>
          <w:rFonts w:ascii="Times New Roman" w:hAnsi="Times New Roman" w:cs="Times New Roman"/>
          <w:sz w:val="28"/>
          <w:szCs w:val="28"/>
        </w:rPr>
        <w:t>отивировать педагогических работников на повышение своего профессионального уровня, формировать и реализовывать программ</w:t>
      </w:r>
      <w:r w:rsidR="009E0EF1" w:rsidRPr="005D6C72">
        <w:rPr>
          <w:rFonts w:ascii="Times New Roman" w:hAnsi="Times New Roman" w:cs="Times New Roman"/>
          <w:sz w:val="28"/>
          <w:szCs w:val="28"/>
        </w:rPr>
        <w:t>ы</w:t>
      </w:r>
      <w:r w:rsidR="004957B5" w:rsidRPr="005D6C72">
        <w:rPr>
          <w:rFonts w:ascii="Times New Roman" w:hAnsi="Times New Roman" w:cs="Times New Roman"/>
          <w:sz w:val="28"/>
          <w:szCs w:val="28"/>
        </w:rPr>
        <w:t xml:space="preserve"> профессионального роста педагогов</w:t>
      </w:r>
      <w:r w:rsidRPr="005D6C72">
        <w:rPr>
          <w:rFonts w:ascii="Times New Roman" w:hAnsi="Times New Roman" w:cs="Times New Roman"/>
          <w:sz w:val="28"/>
          <w:szCs w:val="28"/>
        </w:rPr>
        <w:t>.</w:t>
      </w:r>
    </w:p>
    <w:p w14:paraId="36F4438E" w14:textId="57031985" w:rsidR="00630619" w:rsidRPr="005D6C72" w:rsidRDefault="0050656E" w:rsidP="00B7185F">
      <w:pPr>
        <w:pStyle w:val="a4"/>
        <w:numPr>
          <w:ilvl w:val="0"/>
          <w:numId w:val="41"/>
        </w:numPr>
        <w:tabs>
          <w:tab w:val="left" w:pos="142"/>
        </w:tabs>
        <w:spacing w:after="0"/>
        <w:ind w:left="0" w:firstLine="425"/>
        <w:jc w:val="both"/>
        <w:rPr>
          <w:rFonts w:ascii="Times New Roman" w:hAnsi="Times New Roman" w:cs="Times New Roman"/>
          <w:sz w:val="28"/>
          <w:szCs w:val="28"/>
        </w:rPr>
      </w:pPr>
      <w:r w:rsidRPr="005D6C72">
        <w:rPr>
          <w:rFonts w:ascii="Times New Roman" w:hAnsi="Times New Roman" w:cs="Times New Roman"/>
          <w:sz w:val="28"/>
          <w:szCs w:val="28"/>
        </w:rPr>
        <w:t>А</w:t>
      </w:r>
      <w:r w:rsidR="004957B5" w:rsidRPr="005D6C72">
        <w:rPr>
          <w:rFonts w:ascii="Times New Roman" w:hAnsi="Times New Roman" w:cs="Times New Roman"/>
          <w:sz w:val="28"/>
          <w:szCs w:val="28"/>
        </w:rPr>
        <w:t>ктивизировать участие</w:t>
      </w:r>
      <w:r w:rsidR="00630619" w:rsidRPr="005D6C72">
        <w:rPr>
          <w:rFonts w:ascii="Times New Roman" w:hAnsi="Times New Roman" w:cs="Times New Roman"/>
          <w:sz w:val="28"/>
          <w:szCs w:val="28"/>
        </w:rPr>
        <w:t xml:space="preserve"> обучающихся образов</w:t>
      </w:r>
      <w:r w:rsidR="004957B5" w:rsidRPr="005D6C72">
        <w:rPr>
          <w:rFonts w:ascii="Times New Roman" w:hAnsi="Times New Roman" w:cs="Times New Roman"/>
          <w:sz w:val="28"/>
          <w:szCs w:val="28"/>
        </w:rPr>
        <w:t xml:space="preserve">ательной организации </w:t>
      </w:r>
      <w:r w:rsidR="00630619" w:rsidRPr="005D6C72">
        <w:rPr>
          <w:rFonts w:ascii="Times New Roman" w:hAnsi="Times New Roman" w:cs="Times New Roman"/>
          <w:sz w:val="28"/>
          <w:szCs w:val="28"/>
        </w:rPr>
        <w:t>в конкурсах, смотрах, олимпиадах регионального уровня и выше</w:t>
      </w:r>
      <w:r w:rsidR="004957B5" w:rsidRPr="005D6C72">
        <w:rPr>
          <w:rFonts w:ascii="Times New Roman" w:hAnsi="Times New Roman" w:cs="Times New Roman"/>
          <w:sz w:val="28"/>
          <w:szCs w:val="28"/>
        </w:rPr>
        <w:t>.</w:t>
      </w:r>
    </w:p>
    <w:p w14:paraId="50A2D011" w14:textId="77777777" w:rsidR="00B7185F" w:rsidRPr="005D6C72" w:rsidRDefault="00B7185F" w:rsidP="00B7185F">
      <w:pPr>
        <w:spacing w:after="0"/>
        <w:jc w:val="center"/>
        <w:rPr>
          <w:rFonts w:ascii="Times New Roman" w:hAnsi="Times New Roman" w:cs="Times New Roman"/>
          <w:b/>
          <w:sz w:val="28"/>
          <w:szCs w:val="28"/>
        </w:rPr>
      </w:pPr>
    </w:p>
    <w:p w14:paraId="291416B5" w14:textId="739C5CD8" w:rsidR="002D532B" w:rsidRPr="005D6C72" w:rsidRDefault="002D532B" w:rsidP="00B7185F">
      <w:pPr>
        <w:spacing w:after="0"/>
        <w:jc w:val="center"/>
        <w:rPr>
          <w:rFonts w:ascii="Times New Roman" w:hAnsi="Times New Roman" w:cs="Times New Roman"/>
          <w:b/>
          <w:sz w:val="28"/>
          <w:szCs w:val="28"/>
        </w:rPr>
      </w:pPr>
      <w:r w:rsidRPr="005D6C72">
        <w:rPr>
          <w:rFonts w:ascii="Times New Roman" w:hAnsi="Times New Roman" w:cs="Times New Roman"/>
          <w:b/>
          <w:sz w:val="28"/>
          <w:szCs w:val="28"/>
        </w:rPr>
        <w:t>Институту развития образования Кировской области</w:t>
      </w:r>
      <w:r w:rsidR="00F53D3D" w:rsidRPr="005D6C72">
        <w:rPr>
          <w:rFonts w:ascii="Times New Roman" w:hAnsi="Times New Roman" w:cs="Times New Roman"/>
          <w:b/>
          <w:sz w:val="28"/>
          <w:szCs w:val="28"/>
        </w:rPr>
        <w:t>:</w:t>
      </w:r>
    </w:p>
    <w:p w14:paraId="37A5E2AC" w14:textId="29C3EC5B" w:rsidR="00F53D3D" w:rsidRPr="005D6C72" w:rsidRDefault="0050656E" w:rsidP="00B7185F">
      <w:pPr>
        <w:pStyle w:val="a4"/>
        <w:numPr>
          <w:ilvl w:val="0"/>
          <w:numId w:val="42"/>
        </w:numPr>
        <w:spacing w:after="0"/>
        <w:ind w:left="0" w:firstLine="425"/>
        <w:jc w:val="both"/>
        <w:rPr>
          <w:rFonts w:ascii="Times New Roman" w:hAnsi="Times New Roman" w:cs="Times New Roman"/>
          <w:sz w:val="28"/>
          <w:szCs w:val="28"/>
        </w:rPr>
      </w:pPr>
      <w:r w:rsidRPr="005D6C72">
        <w:rPr>
          <w:rFonts w:ascii="Times New Roman" w:hAnsi="Times New Roman" w:cs="Times New Roman"/>
          <w:sz w:val="28"/>
          <w:szCs w:val="28"/>
        </w:rPr>
        <w:t>П</w:t>
      </w:r>
      <w:r w:rsidR="00F53D3D" w:rsidRPr="005D6C72">
        <w:rPr>
          <w:rFonts w:ascii="Times New Roman" w:hAnsi="Times New Roman" w:cs="Times New Roman"/>
          <w:sz w:val="28"/>
          <w:szCs w:val="28"/>
        </w:rPr>
        <w:t>родолжить формирование для педагогических работников индивидуальных образовательных траектории, выявление профессиональных дефицито</w:t>
      </w:r>
      <w:r w:rsidRPr="005D6C72">
        <w:rPr>
          <w:rFonts w:ascii="Times New Roman" w:hAnsi="Times New Roman" w:cs="Times New Roman"/>
          <w:sz w:val="28"/>
          <w:szCs w:val="28"/>
        </w:rPr>
        <w:t>в.</w:t>
      </w:r>
    </w:p>
    <w:p w14:paraId="757F4178" w14:textId="77777777" w:rsidR="005B6792" w:rsidRPr="005D6C72" w:rsidRDefault="0050656E" w:rsidP="00B7185F">
      <w:pPr>
        <w:pStyle w:val="a4"/>
        <w:numPr>
          <w:ilvl w:val="0"/>
          <w:numId w:val="42"/>
        </w:numPr>
        <w:spacing w:after="0"/>
        <w:ind w:left="0" w:firstLine="425"/>
        <w:jc w:val="both"/>
        <w:rPr>
          <w:rFonts w:ascii="Times New Roman" w:hAnsi="Times New Roman" w:cs="Times New Roman"/>
          <w:sz w:val="28"/>
          <w:szCs w:val="28"/>
        </w:rPr>
      </w:pPr>
      <w:r w:rsidRPr="005D6C72">
        <w:rPr>
          <w:rFonts w:ascii="Times New Roman" w:hAnsi="Times New Roman" w:cs="Times New Roman"/>
          <w:sz w:val="28"/>
          <w:szCs w:val="28"/>
        </w:rPr>
        <w:t>Р</w:t>
      </w:r>
      <w:r w:rsidR="002D532B" w:rsidRPr="005D6C72">
        <w:rPr>
          <w:rFonts w:ascii="Times New Roman" w:hAnsi="Times New Roman" w:cs="Times New Roman"/>
          <w:sz w:val="28"/>
          <w:szCs w:val="28"/>
        </w:rPr>
        <w:t xml:space="preserve">азработать и включить в план курсовых мероприятий дополнительные профессиональные программы (программы повышения квалификации) по выявленным профессиональным дефицитам </w:t>
      </w:r>
      <w:r w:rsidRPr="005D6C72">
        <w:rPr>
          <w:rFonts w:ascii="Times New Roman" w:hAnsi="Times New Roman" w:cs="Times New Roman"/>
          <w:sz w:val="28"/>
          <w:szCs w:val="28"/>
        </w:rPr>
        <w:t>педагогических работников.</w:t>
      </w:r>
    </w:p>
    <w:p w14:paraId="5FF97996" w14:textId="6AB59588" w:rsidR="002D532B" w:rsidRPr="005D6C72" w:rsidRDefault="00746A24" w:rsidP="00B7185F">
      <w:pPr>
        <w:pStyle w:val="a4"/>
        <w:numPr>
          <w:ilvl w:val="0"/>
          <w:numId w:val="42"/>
        </w:numPr>
        <w:spacing w:after="0"/>
        <w:ind w:left="0" w:firstLine="425"/>
        <w:jc w:val="both"/>
        <w:rPr>
          <w:rFonts w:ascii="Times New Roman" w:hAnsi="Times New Roman" w:cs="Times New Roman"/>
          <w:sz w:val="28"/>
          <w:szCs w:val="28"/>
        </w:rPr>
      </w:pPr>
      <w:r w:rsidRPr="005D6C72">
        <w:rPr>
          <w:rFonts w:ascii="Times New Roman" w:hAnsi="Times New Roman" w:cs="Times New Roman"/>
          <w:sz w:val="28"/>
          <w:szCs w:val="28"/>
        </w:rPr>
        <w:t>А</w:t>
      </w:r>
      <w:r w:rsidR="002D532B" w:rsidRPr="005D6C72">
        <w:rPr>
          <w:rFonts w:ascii="Times New Roman" w:hAnsi="Times New Roman" w:cs="Times New Roman"/>
          <w:sz w:val="28"/>
          <w:szCs w:val="28"/>
        </w:rPr>
        <w:t xml:space="preserve">ктивизировать проведение конкурсных мероприятий для </w:t>
      </w:r>
      <w:r w:rsidR="00F53D3D" w:rsidRPr="005D6C72">
        <w:rPr>
          <w:rFonts w:ascii="Times New Roman" w:hAnsi="Times New Roman" w:cs="Times New Roman"/>
          <w:sz w:val="28"/>
          <w:szCs w:val="28"/>
        </w:rPr>
        <w:t>обучающихся и педагогических работников.</w:t>
      </w:r>
      <w:r w:rsidR="002D532B" w:rsidRPr="005D6C72">
        <w:rPr>
          <w:rFonts w:ascii="Times New Roman" w:hAnsi="Times New Roman" w:cs="Times New Roman"/>
          <w:sz w:val="28"/>
          <w:szCs w:val="28"/>
        </w:rPr>
        <w:tab/>
      </w:r>
    </w:p>
    <w:p w14:paraId="0C4B599E" w14:textId="77777777" w:rsidR="00B7185F" w:rsidRPr="005D6C72" w:rsidRDefault="00B7185F" w:rsidP="00B7185F">
      <w:pPr>
        <w:spacing w:after="0"/>
        <w:ind w:hanging="284"/>
        <w:jc w:val="center"/>
        <w:rPr>
          <w:rFonts w:ascii="Times New Roman" w:hAnsi="Times New Roman" w:cs="Times New Roman"/>
          <w:b/>
          <w:sz w:val="28"/>
          <w:szCs w:val="28"/>
        </w:rPr>
      </w:pPr>
    </w:p>
    <w:p w14:paraId="66A01744" w14:textId="174D51E4" w:rsidR="002D532B" w:rsidRPr="005D6C72" w:rsidRDefault="00F53D3D" w:rsidP="00B7185F">
      <w:pPr>
        <w:spacing w:after="0"/>
        <w:ind w:hanging="284"/>
        <w:jc w:val="center"/>
        <w:rPr>
          <w:rFonts w:ascii="Times New Roman" w:hAnsi="Times New Roman" w:cs="Times New Roman"/>
          <w:b/>
          <w:sz w:val="28"/>
          <w:szCs w:val="28"/>
        </w:rPr>
      </w:pPr>
      <w:r w:rsidRPr="005D6C72">
        <w:rPr>
          <w:rFonts w:ascii="Times New Roman" w:hAnsi="Times New Roman" w:cs="Times New Roman"/>
          <w:b/>
          <w:sz w:val="28"/>
          <w:szCs w:val="28"/>
        </w:rPr>
        <w:t>У</w:t>
      </w:r>
      <w:r w:rsidR="002D532B" w:rsidRPr="005D6C72">
        <w:rPr>
          <w:rFonts w:ascii="Times New Roman" w:hAnsi="Times New Roman" w:cs="Times New Roman"/>
          <w:b/>
          <w:sz w:val="28"/>
          <w:szCs w:val="28"/>
        </w:rPr>
        <w:t>чредителям</w:t>
      </w:r>
      <w:r w:rsidRPr="005D6C72">
        <w:rPr>
          <w:rFonts w:ascii="Times New Roman" w:hAnsi="Times New Roman" w:cs="Times New Roman"/>
          <w:b/>
          <w:sz w:val="28"/>
          <w:szCs w:val="28"/>
        </w:rPr>
        <w:t>:</w:t>
      </w:r>
    </w:p>
    <w:p w14:paraId="608F390A" w14:textId="076C61F8" w:rsidR="00F53D3D" w:rsidRPr="005D6C72" w:rsidRDefault="00801864" w:rsidP="00B7185F">
      <w:pPr>
        <w:pStyle w:val="a4"/>
        <w:numPr>
          <w:ilvl w:val="0"/>
          <w:numId w:val="43"/>
        </w:numPr>
        <w:spacing w:after="0"/>
        <w:ind w:left="0" w:firstLine="425"/>
        <w:jc w:val="both"/>
        <w:rPr>
          <w:rFonts w:ascii="Times New Roman" w:hAnsi="Times New Roman" w:cs="Times New Roman"/>
          <w:sz w:val="28"/>
          <w:szCs w:val="28"/>
        </w:rPr>
      </w:pPr>
      <w:r w:rsidRPr="005D6C72">
        <w:rPr>
          <w:rFonts w:ascii="Times New Roman" w:hAnsi="Times New Roman" w:cs="Times New Roman"/>
          <w:sz w:val="28"/>
          <w:szCs w:val="28"/>
        </w:rPr>
        <w:t>М</w:t>
      </w:r>
      <w:r w:rsidR="00F53D3D" w:rsidRPr="005D6C72">
        <w:rPr>
          <w:rFonts w:ascii="Times New Roman" w:hAnsi="Times New Roman" w:cs="Times New Roman"/>
          <w:sz w:val="28"/>
          <w:szCs w:val="28"/>
        </w:rPr>
        <w:t>отивировать руководителей общеобразовательных организаций к раз</w:t>
      </w:r>
      <w:r w:rsidRPr="005D6C72">
        <w:rPr>
          <w:rFonts w:ascii="Times New Roman" w:hAnsi="Times New Roman" w:cs="Times New Roman"/>
          <w:sz w:val="28"/>
          <w:szCs w:val="28"/>
        </w:rPr>
        <w:t>витию и профессиональному росту.</w:t>
      </w:r>
    </w:p>
    <w:p w14:paraId="4FFE2D4C" w14:textId="2270F235" w:rsidR="002D532B" w:rsidRPr="005D6C72" w:rsidRDefault="00801864" w:rsidP="00B7185F">
      <w:pPr>
        <w:pStyle w:val="a4"/>
        <w:numPr>
          <w:ilvl w:val="0"/>
          <w:numId w:val="43"/>
        </w:numPr>
        <w:spacing w:after="0"/>
        <w:ind w:left="0" w:firstLine="425"/>
        <w:jc w:val="both"/>
        <w:rPr>
          <w:rFonts w:ascii="Times New Roman" w:hAnsi="Times New Roman" w:cs="Times New Roman"/>
          <w:sz w:val="28"/>
          <w:szCs w:val="28"/>
        </w:rPr>
      </w:pPr>
      <w:r w:rsidRPr="005D6C72">
        <w:rPr>
          <w:rFonts w:ascii="Times New Roman" w:hAnsi="Times New Roman" w:cs="Times New Roman"/>
          <w:sz w:val="28"/>
          <w:szCs w:val="28"/>
        </w:rPr>
        <w:t>П</w:t>
      </w:r>
      <w:r w:rsidR="002D532B" w:rsidRPr="005D6C72">
        <w:rPr>
          <w:rFonts w:ascii="Times New Roman" w:hAnsi="Times New Roman" w:cs="Times New Roman"/>
          <w:sz w:val="28"/>
          <w:szCs w:val="28"/>
        </w:rPr>
        <w:t xml:space="preserve">опуляризировать среди руководителей общеобразовательных организаций </w:t>
      </w:r>
      <w:r w:rsidR="00F53D3D" w:rsidRPr="005D6C72">
        <w:rPr>
          <w:rFonts w:ascii="Times New Roman" w:hAnsi="Times New Roman" w:cs="Times New Roman"/>
          <w:sz w:val="28"/>
          <w:szCs w:val="28"/>
        </w:rPr>
        <w:t>национальные</w:t>
      </w:r>
      <w:r w:rsidR="002D532B" w:rsidRPr="005D6C72">
        <w:rPr>
          <w:rFonts w:ascii="Times New Roman" w:hAnsi="Times New Roman" w:cs="Times New Roman"/>
          <w:sz w:val="28"/>
          <w:szCs w:val="28"/>
        </w:rPr>
        <w:t xml:space="preserve"> чемпионат</w:t>
      </w:r>
      <w:r w:rsidR="00F53D3D" w:rsidRPr="005D6C72">
        <w:rPr>
          <w:rFonts w:ascii="Times New Roman" w:hAnsi="Times New Roman" w:cs="Times New Roman"/>
          <w:sz w:val="28"/>
          <w:szCs w:val="28"/>
        </w:rPr>
        <w:t>ы</w:t>
      </w:r>
      <w:r w:rsidR="002D532B" w:rsidRPr="005D6C72">
        <w:rPr>
          <w:rFonts w:ascii="Times New Roman" w:hAnsi="Times New Roman" w:cs="Times New Roman"/>
          <w:sz w:val="28"/>
          <w:szCs w:val="28"/>
        </w:rPr>
        <w:t xml:space="preserve"> профессионального мастерства и участие в них обучающихся</w:t>
      </w:r>
      <w:r w:rsidR="00F53D3D" w:rsidRPr="005D6C72">
        <w:rPr>
          <w:rFonts w:ascii="Times New Roman" w:hAnsi="Times New Roman" w:cs="Times New Roman"/>
          <w:sz w:val="28"/>
          <w:szCs w:val="28"/>
        </w:rPr>
        <w:t>.</w:t>
      </w:r>
    </w:p>
    <w:p w14:paraId="18314402" w14:textId="2953B3D7" w:rsidR="002D532B" w:rsidRPr="005D6C72" w:rsidRDefault="002D532B" w:rsidP="00F53D3D">
      <w:pPr>
        <w:spacing w:before="120" w:after="120"/>
        <w:jc w:val="both"/>
        <w:rPr>
          <w:rFonts w:ascii="Times New Roman" w:hAnsi="Times New Roman" w:cs="Times New Roman"/>
          <w:sz w:val="28"/>
          <w:szCs w:val="28"/>
        </w:rPr>
      </w:pPr>
      <w:r w:rsidRPr="005D6C72">
        <w:rPr>
          <w:rFonts w:ascii="Times New Roman" w:hAnsi="Times New Roman" w:cs="Times New Roman"/>
          <w:sz w:val="28"/>
          <w:szCs w:val="28"/>
        </w:rPr>
        <w:tab/>
      </w:r>
    </w:p>
    <w:p w14:paraId="350ABCD2" w14:textId="351D6881" w:rsidR="002D532B" w:rsidRPr="005D6C72" w:rsidRDefault="002D532B" w:rsidP="002D532B">
      <w:pPr>
        <w:spacing w:before="120" w:after="120"/>
        <w:jc w:val="both"/>
        <w:rPr>
          <w:rFonts w:ascii="Times New Roman" w:hAnsi="Times New Roman" w:cs="Times New Roman"/>
          <w:sz w:val="28"/>
          <w:szCs w:val="28"/>
        </w:rPr>
      </w:pPr>
      <w:r w:rsidRPr="005D6C72">
        <w:rPr>
          <w:rFonts w:ascii="Times New Roman" w:hAnsi="Times New Roman" w:cs="Times New Roman"/>
          <w:sz w:val="28"/>
          <w:szCs w:val="28"/>
        </w:rPr>
        <w:tab/>
      </w:r>
    </w:p>
    <w:p w14:paraId="5964AAE6" w14:textId="77777777" w:rsidR="00E10D44" w:rsidRPr="005D6C72" w:rsidRDefault="00E10D44" w:rsidP="00E10D44">
      <w:pPr>
        <w:sectPr w:rsidR="00E10D44" w:rsidRPr="005D6C72" w:rsidSect="001B619E">
          <w:pgSz w:w="11906" w:h="16838"/>
          <w:pgMar w:top="1134" w:right="850" w:bottom="1134" w:left="1701" w:header="708" w:footer="708" w:gutter="0"/>
          <w:cols w:space="708"/>
          <w:docGrid w:linePitch="360"/>
        </w:sectPr>
      </w:pPr>
    </w:p>
    <w:p w14:paraId="05FD0CBB" w14:textId="152FA644" w:rsidR="00E10D44" w:rsidRPr="005D6C72" w:rsidRDefault="00E10D44" w:rsidP="00B7185F">
      <w:pPr>
        <w:pStyle w:val="a4"/>
        <w:spacing w:after="0"/>
        <w:jc w:val="center"/>
        <w:outlineLvl w:val="1"/>
        <w:rPr>
          <w:rFonts w:ascii="Times New Roman" w:hAnsi="Times New Roman" w:cs="Times New Roman"/>
          <w:sz w:val="28"/>
        </w:rPr>
      </w:pPr>
      <w:bookmarkStart w:id="13" w:name="_Toc174446464"/>
      <w:r w:rsidRPr="005D6C72">
        <w:rPr>
          <w:rFonts w:ascii="Times New Roman" w:hAnsi="Times New Roman" w:cs="Times New Roman"/>
          <w:sz w:val="28"/>
          <w:szCs w:val="28"/>
        </w:rPr>
        <w:lastRenderedPageBreak/>
        <w:t xml:space="preserve">Таблица 2. </w:t>
      </w:r>
      <w:r w:rsidRPr="005D6C72">
        <w:rPr>
          <w:rFonts w:ascii="Times New Roman" w:hAnsi="Times New Roman" w:cs="Times New Roman"/>
          <w:sz w:val="28"/>
        </w:rPr>
        <w:t>Динамика показателей эффективности руководителей организаций дополнительного образования</w:t>
      </w:r>
      <w:bookmarkEnd w:id="13"/>
    </w:p>
    <w:p w14:paraId="6C550AF1" w14:textId="77777777" w:rsidR="00B7185F" w:rsidRPr="005D6C72" w:rsidRDefault="00E10D44" w:rsidP="00B7185F">
      <w:pPr>
        <w:pStyle w:val="a4"/>
        <w:spacing w:after="0"/>
        <w:jc w:val="center"/>
        <w:rPr>
          <w:rFonts w:ascii="Times New Roman" w:hAnsi="Times New Roman" w:cs="Times New Roman"/>
          <w:sz w:val="28"/>
        </w:rPr>
      </w:pPr>
      <w:r w:rsidRPr="005D6C72">
        <w:rPr>
          <w:rFonts w:ascii="Times New Roman" w:hAnsi="Times New Roman" w:cs="Times New Roman"/>
          <w:sz w:val="28"/>
        </w:rPr>
        <w:t xml:space="preserve">(в % к общему количеству руководящих работников образовательных организаций, </w:t>
      </w:r>
    </w:p>
    <w:p w14:paraId="57DE06DF" w14:textId="3FE26BF9" w:rsidR="00E10D44" w:rsidRPr="005D6C72" w:rsidRDefault="00E10D44" w:rsidP="00B7185F">
      <w:pPr>
        <w:pStyle w:val="a4"/>
        <w:spacing w:after="0"/>
        <w:jc w:val="center"/>
        <w:rPr>
          <w:rFonts w:ascii="Times New Roman" w:hAnsi="Times New Roman" w:cs="Times New Roman"/>
          <w:sz w:val="28"/>
        </w:rPr>
      </w:pPr>
      <w:r w:rsidRPr="005D6C72">
        <w:rPr>
          <w:rFonts w:ascii="Times New Roman" w:hAnsi="Times New Roman" w:cs="Times New Roman"/>
          <w:sz w:val="28"/>
        </w:rPr>
        <w:t>принявших участие в мониторинге)</w:t>
      </w:r>
    </w:p>
    <w:tbl>
      <w:tblPr>
        <w:tblStyle w:val="11"/>
        <w:tblW w:w="14596" w:type="dxa"/>
        <w:tblLook w:val="04A0" w:firstRow="1" w:lastRow="0" w:firstColumn="1" w:lastColumn="0" w:noHBand="0" w:noVBand="1"/>
      </w:tblPr>
      <w:tblGrid>
        <w:gridCol w:w="2117"/>
        <w:gridCol w:w="636"/>
        <w:gridCol w:w="6975"/>
        <w:gridCol w:w="1076"/>
        <w:gridCol w:w="1105"/>
        <w:gridCol w:w="1130"/>
        <w:gridCol w:w="1557"/>
      </w:tblGrid>
      <w:tr w:rsidR="005D6C72" w:rsidRPr="005D6C72" w14:paraId="4206022D" w14:textId="77777777" w:rsidTr="00B7185F">
        <w:tc>
          <w:tcPr>
            <w:tcW w:w="2117" w:type="dxa"/>
            <w:vAlign w:val="center"/>
          </w:tcPr>
          <w:p w14:paraId="3DFCA287" w14:textId="77777777" w:rsidR="006E237F" w:rsidRPr="005D6C72" w:rsidRDefault="006E237F" w:rsidP="00E10D44">
            <w:pPr>
              <w:jc w:val="center"/>
              <w:rPr>
                <w:rFonts w:ascii="Times New Roman" w:hAnsi="Times New Roman" w:cs="Times New Roman"/>
                <w:b/>
                <w:sz w:val="24"/>
                <w:szCs w:val="24"/>
              </w:rPr>
            </w:pPr>
            <w:r w:rsidRPr="005D6C72">
              <w:rPr>
                <w:rFonts w:ascii="Times New Roman" w:hAnsi="Times New Roman" w:cs="Times New Roman"/>
                <w:b/>
                <w:sz w:val="24"/>
                <w:szCs w:val="24"/>
              </w:rPr>
              <w:t>Критерий</w:t>
            </w:r>
          </w:p>
        </w:tc>
        <w:tc>
          <w:tcPr>
            <w:tcW w:w="7611" w:type="dxa"/>
            <w:gridSpan w:val="2"/>
          </w:tcPr>
          <w:p w14:paraId="1FF3E764" w14:textId="77777777" w:rsidR="006E237F" w:rsidRPr="005D6C72" w:rsidRDefault="006E237F" w:rsidP="00E10D44">
            <w:pPr>
              <w:jc w:val="center"/>
              <w:rPr>
                <w:rFonts w:ascii="Times New Roman" w:hAnsi="Times New Roman" w:cs="Times New Roman"/>
                <w:b/>
                <w:sz w:val="24"/>
                <w:szCs w:val="24"/>
              </w:rPr>
            </w:pPr>
            <w:r w:rsidRPr="005D6C72">
              <w:rPr>
                <w:rFonts w:ascii="Times New Roman" w:hAnsi="Times New Roman" w:cs="Times New Roman"/>
                <w:b/>
                <w:sz w:val="24"/>
                <w:szCs w:val="24"/>
              </w:rPr>
              <w:t>Показатель</w:t>
            </w:r>
          </w:p>
        </w:tc>
        <w:tc>
          <w:tcPr>
            <w:tcW w:w="1076" w:type="dxa"/>
            <w:vAlign w:val="center"/>
          </w:tcPr>
          <w:p w14:paraId="6B00B2B4" w14:textId="77777777" w:rsidR="006E237F" w:rsidRPr="005D6C72" w:rsidRDefault="006E237F" w:rsidP="00E10D44">
            <w:pPr>
              <w:jc w:val="center"/>
              <w:rPr>
                <w:rFonts w:ascii="Times New Roman" w:hAnsi="Times New Roman" w:cs="Times New Roman"/>
                <w:b/>
                <w:sz w:val="24"/>
                <w:szCs w:val="24"/>
              </w:rPr>
            </w:pPr>
            <w:r w:rsidRPr="005D6C72">
              <w:rPr>
                <w:rFonts w:ascii="Times New Roman" w:hAnsi="Times New Roman" w:cs="Times New Roman"/>
                <w:b/>
                <w:sz w:val="24"/>
                <w:szCs w:val="24"/>
              </w:rPr>
              <w:t>2021</w:t>
            </w:r>
          </w:p>
        </w:tc>
        <w:tc>
          <w:tcPr>
            <w:tcW w:w="1105" w:type="dxa"/>
            <w:vAlign w:val="center"/>
          </w:tcPr>
          <w:p w14:paraId="14D49941" w14:textId="77777777" w:rsidR="006E237F" w:rsidRPr="005D6C72" w:rsidRDefault="006E237F" w:rsidP="00E10D44">
            <w:pPr>
              <w:jc w:val="center"/>
              <w:rPr>
                <w:rFonts w:ascii="Times New Roman" w:hAnsi="Times New Roman" w:cs="Times New Roman"/>
                <w:b/>
                <w:sz w:val="24"/>
                <w:szCs w:val="24"/>
              </w:rPr>
            </w:pPr>
            <w:r w:rsidRPr="005D6C72">
              <w:rPr>
                <w:rFonts w:ascii="Times New Roman" w:hAnsi="Times New Roman" w:cs="Times New Roman"/>
                <w:b/>
                <w:sz w:val="24"/>
                <w:szCs w:val="24"/>
              </w:rPr>
              <w:t>2022</w:t>
            </w:r>
          </w:p>
        </w:tc>
        <w:tc>
          <w:tcPr>
            <w:tcW w:w="1130" w:type="dxa"/>
          </w:tcPr>
          <w:p w14:paraId="5C90F8CD" w14:textId="70E455AB" w:rsidR="006E237F" w:rsidRPr="005D6C72" w:rsidRDefault="006E237F" w:rsidP="00E10D44">
            <w:pPr>
              <w:jc w:val="center"/>
              <w:rPr>
                <w:rFonts w:ascii="Times New Roman" w:hAnsi="Times New Roman" w:cs="Times New Roman"/>
                <w:b/>
                <w:sz w:val="24"/>
                <w:szCs w:val="24"/>
              </w:rPr>
            </w:pPr>
            <w:r w:rsidRPr="005D6C72">
              <w:rPr>
                <w:rFonts w:ascii="Times New Roman" w:hAnsi="Times New Roman" w:cs="Times New Roman"/>
                <w:b/>
                <w:sz w:val="24"/>
                <w:szCs w:val="24"/>
              </w:rPr>
              <w:t>2023</w:t>
            </w:r>
          </w:p>
        </w:tc>
        <w:tc>
          <w:tcPr>
            <w:tcW w:w="1557" w:type="dxa"/>
            <w:vAlign w:val="center"/>
          </w:tcPr>
          <w:p w14:paraId="3B0821D0" w14:textId="674EFEC7" w:rsidR="006E237F" w:rsidRPr="005D6C72" w:rsidRDefault="006E237F" w:rsidP="00E10D44">
            <w:pPr>
              <w:jc w:val="center"/>
              <w:rPr>
                <w:rFonts w:ascii="Times New Roman" w:hAnsi="Times New Roman" w:cs="Times New Roman"/>
                <w:b/>
                <w:sz w:val="24"/>
                <w:szCs w:val="24"/>
              </w:rPr>
            </w:pPr>
            <w:r w:rsidRPr="005D6C72">
              <w:rPr>
                <w:rFonts w:ascii="Times New Roman" w:hAnsi="Times New Roman" w:cs="Times New Roman"/>
                <w:b/>
                <w:sz w:val="24"/>
                <w:szCs w:val="24"/>
              </w:rPr>
              <w:t>Динамика</w:t>
            </w:r>
          </w:p>
        </w:tc>
      </w:tr>
      <w:tr w:rsidR="005D6C72" w:rsidRPr="005D6C72" w14:paraId="7DBED0D2" w14:textId="77777777" w:rsidTr="00B7185F">
        <w:tc>
          <w:tcPr>
            <w:tcW w:w="2117" w:type="dxa"/>
            <w:vMerge w:val="restart"/>
            <w:vAlign w:val="center"/>
          </w:tcPr>
          <w:p w14:paraId="7B8E5B79"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Оценка руководителей образовательных организаций по качеству управленческой деятельности</w:t>
            </w:r>
          </w:p>
        </w:tc>
        <w:tc>
          <w:tcPr>
            <w:tcW w:w="636" w:type="dxa"/>
          </w:tcPr>
          <w:p w14:paraId="1F583D13" w14:textId="77777777" w:rsidR="006E237F" w:rsidRPr="005D6C72" w:rsidRDefault="006E237F" w:rsidP="00B653B2">
            <w:pPr>
              <w:numPr>
                <w:ilvl w:val="0"/>
                <w:numId w:val="5"/>
              </w:numPr>
              <w:ind w:left="0" w:firstLine="0"/>
              <w:contextualSpacing/>
              <w:jc w:val="both"/>
              <w:rPr>
                <w:rFonts w:ascii="Times New Roman" w:hAnsi="Times New Roman" w:cs="Times New Roman"/>
                <w:sz w:val="24"/>
                <w:szCs w:val="24"/>
              </w:rPr>
            </w:pPr>
          </w:p>
        </w:tc>
        <w:tc>
          <w:tcPr>
            <w:tcW w:w="6975" w:type="dxa"/>
          </w:tcPr>
          <w:p w14:paraId="172BCF28" w14:textId="77777777" w:rsidR="006E237F" w:rsidRPr="005D6C72" w:rsidRDefault="006E237F"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у руководителя образовательной организации первой или высшей квалификационной категории</w:t>
            </w:r>
          </w:p>
        </w:tc>
        <w:tc>
          <w:tcPr>
            <w:tcW w:w="1076" w:type="dxa"/>
            <w:vAlign w:val="center"/>
          </w:tcPr>
          <w:p w14:paraId="06B6EF6D"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30,77%</w:t>
            </w:r>
          </w:p>
        </w:tc>
        <w:tc>
          <w:tcPr>
            <w:tcW w:w="1105" w:type="dxa"/>
            <w:vAlign w:val="center"/>
          </w:tcPr>
          <w:p w14:paraId="330BDD6C"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20,93%</w:t>
            </w:r>
          </w:p>
        </w:tc>
        <w:tc>
          <w:tcPr>
            <w:tcW w:w="1130" w:type="dxa"/>
            <w:vAlign w:val="center"/>
          </w:tcPr>
          <w:p w14:paraId="2E3E93D7" w14:textId="49B5757A" w:rsidR="006E237F" w:rsidRPr="005D6C72" w:rsidRDefault="00927366" w:rsidP="00FB5A94">
            <w:pPr>
              <w:jc w:val="center"/>
              <w:rPr>
                <w:rFonts w:ascii="Times New Roman" w:hAnsi="Times New Roman" w:cs="Times New Roman"/>
                <w:sz w:val="24"/>
                <w:szCs w:val="24"/>
              </w:rPr>
            </w:pPr>
            <w:r w:rsidRPr="005D6C72">
              <w:rPr>
                <w:rFonts w:ascii="Times New Roman" w:hAnsi="Times New Roman" w:cs="Times New Roman"/>
                <w:sz w:val="24"/>
                <w:szCs w:val="24"/>
              </w:rPr>
              <w:t>24,6%</w:t>
            </w:r>
          </w:p>
        </w:tc>
        <w:tc>
          <w:tcPr>
            <w:tcW w:w="1557" w:type="dxa"/>
            <w:vAlign w:val="center"/>
          </w:tcPr>
          <w:p w14:paraId="693A543E" w14:textId="43AF3773" w:rsidR="006E237F" w:rsidRPr="005D6C72" w:rsidRDefault="00547657" w:rsidP="00E10D44">
            <w:pPr>
              <w:jc w:val="center"/>
              <w:rPr>
                <w:rFonts w:ascii="Times New Roman" w:hAnsi="Times New Roman" w:cs="Times New Roman"/>
                <w:b/>
                <w:sz w:val="24"/>
                <w:szCs w:val="24"/>
              </w:rPr>
            </w:pPr>
            <w:r w:rsidRPr="005D6C72">
              <w:rPr>
                <w:rFonts w:ascii="Times New Roman" w:hAnsi="Times New Roman" w:cs="Times New Roman"/>
                <w:b/>
                <w:sz w:val="24"/>
                <w:szCs w:val="24"/>
              </w:rPr>
              <w:t>3,7</w:t>
            </w:r>
            <w:r w:rsidR="004E10AD" w:rsidRPr="005D6C72">
              <w:rPr>
                <w:rFonts w:ascii="Times New Roman" w:hAnsi="Times New Roman" w:cs="Times New Roman"/>
                <w:b/>
                <w:sz w:val="24"/>
                <w:szCs w:val="24"/>
              </w:rPr>
              <w:t>%</w:t>
            </w:r>
          </w:p>
        </w:tc>
      </w:tr>
      <w:tr w:rsidR="005D6C72" w:rsidRPr="005D6C72" w14:paraId="79E5F852" w14:textId="77777777" w:rsidTr="00B7185F">
        <w:tc>
          <w:tcPr>
            <w:tcW w:w="2117" w:type="dxa"/>
            <w:vMerge/>
            <w:vAlign w:val="center"/>
          </w:tcPr>
          <w:p w14:paraId="1C5E03A0" w14:textId="77777777" w:rsidR="006E237F" w:rsidRPr="005D6C72" w:rsidRDefault="006E237F" w:rsidP="00E10D44">
            <w:pPr>
              <w:jc w:val="center"/>
              <w:rPr>
                <w:rFonts w:ascii="Times New Roman" w:hAnsi="Times New Roman" w:cs="Times New Roman"/>
                <w:sz w:val="24"/>
                <w:szCs w:val="24"/>
              </w:rPr>
            </w:pPr>
          </w:p>
        </w:tc>
        <w:tc>
          <w:tcPr>
            <w:tcW w:w="636" w:type="dxa"/>
          </w:tcPr>
          <w:p w14:paraId="5DBDC400" w14:textId="77777777" w:rsidR="006E237F" w:rsidRPr="005D6C72" w:rsidRDefault="006E237F" w:rsidP="00B653B2">
            <w:pPr>
              <w:numPr>
                <w:ilvl w:val="0"/>
                <w:numId w:val="5"/>
              </w:numPr>
              <w:ind w:left="0" w:firstLine="0"/>
              <w:contextualSpacing/>
              <w:jc w:val="both"/>
              <w:rPr>
                <w:rFonts w:ascii="Times New Roman" w:hAnsi="Times New Roman" w:cs="Times New Roman"/>
                <w:sz w:val="24"/>
                <w:szCs w:val="24"/>
              </w:rPr>
            </w:pPr>
          </w:p>
        </w:tc>
        <w:tc>
          <w:tcPr>
            <w:tcW w:w="6975" w:type="dxa"/>
          </w:tcPr>
          <w:p w14:paraId="54151AA7" w14:textId="4496D74D" w:rsidR="006E237F" w:rsidRPr="005D6C72" w:rsidRDefault="006E237F" w:rsidP="00070ABE">
            <w:pPr>
              <w:jc w:val="both"/>
              <w:rPr>
                <w:rFonts w:ascii="Times New Roman" w:hAnsi="Times New Roman" w:cs="Times New Roman"/>
                <w:sz w:val="24"/>
                <w:szCs w:val="24"/>
              </w:rPr>
            </w:pPr>
            <w:r w:rsidRPr="005D6C72">
              <w:rPr>
                <w:rFonts w:ascii="Times New Roman" w:hAnsi="Times New Roman" w:cs="Times New Roman"/>
                <w:sz w:val="24"/>
                <w:szCs w:val="24"/>
              </w:rPr>
              <w:t xml:space="preserve">Наличие у руководителя образовательной организации высшего образования по направлениям подготовки </w:t>
            </w:r>
            <w:r w:rsidR="00070ABE" w:rsidRPr="005D6C72">
              <w:rPr>
                <w:rFonts w:ascii="Times New Roman" w:hAnsi="Times New Roman" w:cs="Times New Roman"/>
                <w:sz w:val="24"/>
                <w:szCs w:val="24"/>
              </w:rPr>
              <w:t>«</w:t>
            </w:r>
            <w:r w:rsidRPr="005D6C72">
              <w:rPr>
                <w:rFonts w:ascii="Times New Roman" w:hAnsi="Times New Roman" w:cs="Times New Roman"/>
                <w:sz w:val="24"/>
                <w:szCs w:val="24"/>
              </w:rPr>
              <w:t>Государственное и муниципальное управление</w:t>
            </w:r>
            <w:r w:rsidR="00070ABE" w:rsidRPr="005D6C72">
              <w:rPr>
                <w:rFonts w:ascii="Times New Roman" w:hAnsi="Times New Roman" w:cs="Times New Roman"/>
                <w:sz w:val="24"/>
                <w:szCs w:val="24"/>
              </w:rPr>
              <w:t>»</w:t>
            </w:r>
            <w:r w:rsidRPr="005D6C72">
              <w:rPr>
                <w:rFonts w:ascii="Times New Roman" w:hAnsi="Times New Roman" w:cs="Times New Roman"/>
                <w:sz w:val="24"/>
                <w:szCs w:val="24"/>
              </w:rPr>
              <w:t xml:space="preserve">, </w:t>
            </w:r>
            <w:r w:rsidR="00070ABE" w:rsidRPr="005D6C72">
              <w:rPr>
                <w:rFonts w:ascii="Times New Roman" w:hAnsi="Times New Roman" w:cs="Times New Roman"/>
                <w:sz w:val="24"/>
                <w:szCs w:val="24"/>
              </w:rPr>
              <w:t>«</w:t>
            </w:r>
            <w:r w:rsidRPr="005D6C72">
              <w:rPr>
                <w:rFonts w:ascii="Times New Roman" w:hAnsi="Times New Roman" w:cs="Times New Roman"/>
                <w:sz w:val="24"/>
                <w:szCs w:val="24"/>
              </w:rPr>
              <w:t>Менеджмент</w:t>
            </w:r>
            <w:r w:rsidR="00070ABE" w:rsidRPr="005D6C72">
              <w:rPr>
                <w:rFonts w:ascii="Times New Roman" w:hAnsi="Times New Roman" w:cs="Times New Roman"/>
                <w:sz w:val="24"/>
                <w:szCs w:val="24"/>
              </w:rPr>
              <w:t>»</w:t>
            </w:r>
            <w:r w:rsidRPr="005D6C72">
              <w:rPr>
                <w:rFonts w:ascii="Times New Roman" w:hAnsi="Times New Roman" w:cs="Times New Roman"/>
                <w:sz w:val="24"/>
                <w:szCs w:val="24"/>
              </w:rPr>
              <w:t xml:space="preserve">, </w:t>
            </w:r>
            <w:r w:rsidR="00070ABE" w:rsidRPr="005D6C72">
              <w:rPr>
                <w:rFonts w:ascii="Times New Roman" w:hAnsi="Times New Roman" w:cs="Times New Roman"/>
                <w:sz w:val="24"/>
                <w:szCs w:val="24"/>
              </w:rPr>
              <w:t>«</w:t>
            </w:r>
            <w:r w:rsidRPr="005D6C72">
              <w:rPr>
                <w:rFonts w:ascii="Times New Roman" w:hAnsi="Times New Roman" w:cs="Times New Roman"/>
                <w:sz w:val="24"/>
                <w:szCs w:val="24"/>
              </w:rPr>
              <w:t>Управление персоналом</w:t>
            </w:r>
            <w:r w:rsidR="00070ABE" w:rsidRPr="005D6C72">
              <w:rPr>
                <w:rFonts w:ascii="Times New Roman" w:hAnsi="Times New Roman" w:cs="Times New Roman"/>
                <w:sz w:val="24"/>
                <w:szCs w:val="24"/>
              </w:rPr>
              <w:t>»</w:t>
            </w:r>
            <w:r w:rsidRPr="005D6C72">
              <w:rPr>
                <w:rFonts w:ascii="Times New Roman" w:hAnsi="Times New Roman" w:cs="Times New Roman"/>
                <w:sz w:val="24"/>
                <w:szCs w:val="24"/>
              </w:rPr>
              <w:t xml:space="preserve"> либо наличие у руководителя образовательной организации любого высшего образования и профессиональной переподготовки в области государственного и муниципального управления или менеджмента и экономики</w:t>
            </w:r>
          </w:p>
        </w:tc>
        <w:tc>
          <w:tcPr>
            <w:tcW w:w="1076" w:type="dxa"/>
            <w:vAlign w:val="center"/>
          </w:tcPr>
          <w:p w14:paraId="48AC4CAA"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71,79%</w:t>
            </w:r>
          </w:p>
        </w:tc>
        <w:tc>
          <w:tcPr>
            <w:tcW w:w="1105" w:type="dxa"/>
            <w:vAlign w:val="center"/>
          </w:tcPr>
          <w:p w14:paraId="1505E0FD"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72,09%</w:t>
            </w:r>
          </w:p>
        </w:tc>
        <w:tc>
          <w:tcPr>
            <w:tcW w:w="1130" w:type="dxa"/>
          </w:tcPr>
          <w:p w14:paraId="6912BCC7" w14:textId="77777777" w:rsidR="00FB5A94" w:rsidRPr="005D6C72" w:rsidRDefault="00FB5A94" w:rsidP="00E10D44">
            <w:pPr>
              <w:jc w:val="center"/>
              <w:rPr>
                <w:rFonts w:ascii="Times New Roman" w:hAnsi="Times New Roman" w:cs="Times New Roman"/>
                <w:sz w:val="24"/>
                <w:szCs w:val="24"/>
              </w:rPr>
            </w:pPr>
          </w:p>
          <w:p w14:paraId="3164FBDC" w14:textId="77777777" w:rsidR="00FB5A94" w:rsidRPr="005D6C72" w:rsidRDefault="00FB5A94" w:rsidP="00E10D44">
            <w:pPr>
              <w:jc w:val="center"/>
              <w:rPr>
                <w:rFonts w:ascii="Times New Roman" w:hAnsi="Times New Roman" w:cs="Times New Roman"/>
                <w:sz w:val="24"/>
                <w:szCs w:val="24"/>
              </w:rPr>
            </w:pPr>
          </w:p>
          <w:p w14:paraId="67B0B183" w14:textId="77777777" w:rsidR="00FB5A94" w:rsidRPr="005D6C72" w:rsidRDefault="00FB5A94" w:rsidP="00E10D44">
            <w:pPr>
              <w:jc w:val="center"/>
              <w:rPr>
                <w:rFonts w:ascii="Times New Roman" w:hAnsi="Times New Roman" w:cs="Times New Roman"/>
                <w:sz w:val="24"/>
                <w:szCs w:val="24"/>
              </w:rPr>
            </w:pPr>
          </w:p>
          <w:p w14:paraId="57408A4C" w14:textId="104FFD2F" w:rsidR="006E237F" w:rsidRPr="005D6C72" w:rsidRDefault="00927366" w:rsidP="00E10D44">
            <w:pPr>
              <w:jc w:val="center"/>
              <w:rPr>
                <w:rFonts w:ascii="Times New Roman" w:hAnsi="Times New Roman" w:cs="Times New Roman"/>
                <w:sz w:val="24"/>
                <w:szCs w:val="24"/>
              </w:rPr>
            </w:pPr>
            <w:r w:rsidRPr="005D6C72">
              <w:rPr>
                <w:rFonts w:ascii="Times New Roman" w:hAnsi="Times New Roman" w:cs="Times New Roman"/>
                <w:sz w:val="24"/>
                <w:szCs w:val="24"/>
              </w:rPr>
              <w:t>76,9%</w:t>
            </w:r>
          </w:p>
        </w:tc>
        <w:tc>
          <w:tcPr>
            <w:tcW w:w="1557" w:type="dxa"/>
            <w:vAlign w:val="center"/>
          </w:tcPr>
          <w:p w14:paraId="1D950B7A" w14:textId="09D21378" w:rsidR="006E237F" w:rsidRPr="005D6C72" w:rsidRDefault="00547657" w:rsidP="00E10D44">
            <w:pPr>
              <w:jc w:val="center"/>
              <w:rPr>
                <w:rFonts w:ascii="Times New Roman" w:hAnsi="Times New Roman" w:cs="Times New Roman"/>
                <w:b/>
                <w:sz w:val="24"/>
                <w:szCs w:val="24"/>
              </w:rPr>
            </w:pPr>
            <w:r w:rsidRPr="005D6C72">
              <w:rPr>
                <w:rFonts w:ascii="Times New Roman" w:hAnsi="Times New Roman" w:cs="Times New Roman"/>
                <w:b/>
                <w:sz w:val="24"/>
                <w:szCs w:val="24"/>
              </w:rPr>
              <w:t>4,8</w:t>
            </w:r>
            <w:r w:rsidR="004E10AD" w:rsidRPr="005D6C72">
              <w:rPr>
                <w:rFonts w:ascii="Times New Roman" w:hAnsi="Times New Roman" w:cs="Times New Roman"/>
                <w:b/>
                <w:sz w:val="24"/>
                <w:szCs w:val="24"/>
              </w:rPr>
              <w:t>%</w:t>
            </w:r>
          </w:p>
        </w:tc>
      </w:tr>
      <w:tr w:rsidR="005D6C72" w:rsidRPr="005D6C72" w14:paraId="7F93AC95" w14:textId="77777777" w:rsidTr="00B7185F">
        <w:tc>
          <w:tcPr>
            <w:tcW w:w="2117" w:type="dxa"/>
            <w:vMerge/>
            <w:vAlign w:val="center"/>
          </w:tcPr>
          <w:p w14:paraId="06745A0E" w14:textId="77777777" w:rsidR="006E237F" w:rsidRPr="005D6C72" w:rsidRDefault="006E237F" w:rsidP="00E10D44">
            <w:pPr>
              <w:jc w:val="center"/>
              <w:rPr>
                <w:rFonts w:ascii="Times New Roman" w:hAnsi="Times New Roman" w:cs="Times New Roman"/>
                <w:sz w:val="24"/>
                <w:szCs w:val="24"/>
              </w:rPr>
            </w:pPr>
          </w:p>
        </w:tc>
        <w:tc>
          <w:tcPr>
            <w:tcW w:w="636" w:type="dxa"/>
          </w:tcPr>
          <w:p w14:paraId="38AF6CBB" w14:textId="77777777" w:rsidR="006E237F" w:rsidRPr="005D6C72" w:rsidRDefault="006E237F" w:rsidP="00B653B2">
            <w:pPr>
              <w:numPr>
                <w:ilvl w:val="0"/>
                <w:numId w:val="5"/>
              </w:numPr>
              <w:ind w:left="0" w:firstLine="0"/>
              <w:contextualSpacing/>
              <w:jc w:val="both"/>
              <w:rPr>
                <w:rFonts w:ascii="Times New Roman" w:hAnsi="Times New Roman" w:cs="Times New Roman"/>
                <w:sz w:val="24"/>
                <w:szCs w:val="24"/>
              </w:rPr>
            </w:pPr>
          </w:p>
        </w:tc>
        <w:tc>
          <w:tcPr>
            <w:tcW w:w="6975" w:type="dxa"/>
          </w:tcPr>
          <w:p w14:paraId="3CEB0AC4" w14:textId="77777777" w:rsidR="006E237F" w:rsidRPr="005D6C72" w:rsidRDefault="006E237F"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у руководителя образовательной организации повышения квалификации в области государственного и муниципального управления или менеджмента и экономики за последние 3 года</w:t>
            </w:r>
          </w:p>
        </w:tc>
        <w:tc>
          <w:tcPr>
            <w:tcW w:w="1076" w:type="dxa"/>
            <w:vAlign w:val="center"/>
          </w:tcPr>
          <w:p w14:paraId="2008C9F6"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65,38%</w:t>
            </w:r>
          </w:p>
        </w:tc>
        <w:tc>
          <w:tcPr>
            <w:tcW w:w="1105" w:type="dxa"/>
            <w:vAlign w:val="center"/>
          </w:tcPr>
          <w:p w14:paraId="0C38A428"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61,63%</w:t>
            </w:r>
          </w:p>
        </w:tc>
        <w:tc>
          <w:tcPr>
            <w:tcW w:w="1130" w:type="dxa"/>
          </w:tcPr>
          <w:p w14:paraId="088DB7F5" w14:textId="77777777" w:rsidR="00FB5A94" w:rsidRPr="005D6C72" w:rsidRDefault="00FB5A94" w:rsidP="00E10D44">
            <w:pPr>
              <w:jc w:val="center"/>
              <w:rPr>
                <w:rFonts w:ascii="Times New Roman" w:hAnsi="Times New Roman" w:cs="Times New Roman"/>
                <w:sz w:val="24"/>
                <w:szCs w:val="24"/>
              </w:rPr>
            </w:pPr>
          </w:p>
          <w:p w14:paraId="28971B50" w14:textId="53554039" w:rsidR="006E237F" w:rsidRPr="005D6C72" w:rsidRDefault="00927366" w:rsidP="00E10D44">
            <w:pPr>
              <w:jc w:val="center"/>
              <w:rPr>
                <w:rFonts w:ascii="Times New Roman" w:hAnsi="Times New Roman" w:cs="Times New Roman"/>
                <w:sz w:val="24"/>
                <w:szCs w:val="24"/>
              </w:rPr>
            </w:pPr>
            <w:r w:rsidRPr="005D6C72">
              <w:rPr>
                <w:rFonts w:ascii="Times New Roman" w:hAnsi="Times New Roman" w:cs="Times New Roman"/>
                <w:sz w:val="24"/>
                <w:szCs w:val="24"/>
              </w:rPr>
              <w:t>69,2%</w:t>
            </w:r>
          </w:p>
        </w:tc>
        <w:tc>
          <w:tcPr>
            <w:tcW w:w="1557" w:type="dxa"/>
            <w:vAlign w:val="center"/>
          </w:tcPr>
          <w:p w14:paraId="73FE5870" w14:textId="16C53B82" w:rsidR="006E237F" w:rsidRPr="005D6C72" w:rsidRDefault="00547657" w:rsidP="00E10D44">
            <w:pPr>
              <w:jc w:val="center"/>
              <w:rPr>
                <w:rFonts w:ascii="Times New Roman" w:hAnsi="Times New Roman" w:cs="Times New Roman"/>
                <w:b/>
                <w:sz w:val="24"/>
                <w:szCs w:val="24"/>
              </w:rPr>
            </w:pPr>
            <w:r w:rsidRPr="005D6C72">
              <w:rPr>
                <w:rFonts w:ascii="Times New Roman" w:hAnsi="Times New Roman" w:cs="Times New Roman"/>
                <w:b/>
                <w:sz w:val="24"/>
                <w:szCs w:val="24"/>
              </w:rPr>
              <w:t>7,6</w:t>
            </w:r>
            <w:r w:rsidR="004E10AD" w:rsidRPr="005D6C72">
              <w:rPr>
                <w:rFonts w:ascii="Times New Roman" w:hAnsi="Times New Roman" w:cs="Times New Roman"/>
                <w:b/>
                <w:sz w:val="24"/>
                <w:szCs w:val="24"/>
              </w:rPr>
              <w:t>%</w:t>
            </w:r>
          </w:p>
        </w:tc>
      </w:tr>
      <w:tr w:rsidR="005D6C72" w:rsidRPr="005D6C72" w14:paraId="20A9FABF" w14:textId="77777777" w:rsidTr="00B7185F">
        <w:tc>
          <w:tcPr>
            <w:tcW w:w="2117" w:type="dxa"/>
            <w:vMerge/>
            <w:vAlign w:val="center"/>
          </w:tcPr>
          <w:p w14:paraId="5F50BF8C" w14:textId="77777777" w:rsidR="006E237F" w:rsidRPr="005D6C72" w:rsidRDefault="006E237F" w:rsidP="00E10D44">
            <w:pPr>
              <w:jc w:val="center"/>
              <w:rPr>
                <w:rFonts w:ascii="Times New Roman" w:hAnsi="Times New Roman" w:cs="Times New Roman"/>
                <w:sz w:val="24"/>
                <w:szCs w:val="24"/>
              </w:rPr>
            </w:pPr>
          </w:p>
        </w:tc>
        <w:tc>
          <w:tcPr>
            <w:tcW w:w="636" w:type="dxa"/>
          </w:tcPr>
          <w:p w14:paraId="37D13B98" w14:textId="77777777" w:rsidR="006E237F" w:rsidRPr="005D6C72" w:rsidRDefault="006E237F" w:rsidP="00B653B2">
            <w:pPr>
              <w:numPr>
                <w:ilvl w:val="0"/>
                <w:numId w:val="5"/>
              </w:numPr>
              <w:ind w:left="0" w:firstLine="0"/>
              <w:contextualSpacing/>
              <w:jc w:val="both"/>
              <w:rPr>
                <w:rFonts w:ascii="Times New Roman" w:hAnsi="Times New Roman" w:cs="Times New Roman"/>
                <w:sz w:val="24"/>
                <w:szCs w:val="24"/>
              </w:rPr>
            </w:pPr>
          </w:p>
        </w:tc>
        <w:tc>
          <w:tcPr>
            <w:tcW w:w="6975" w:type="dxa"/>
          </w:tcPr>
          <w:p w14:paraId="70E818F9" w14:textId="77777777" w:rsidR="006E237F" w:rsidRPr="005D6C72" w:rsidRDefault="006E237F" w:rsidP="00E10D44">
            <w:pPr>
              <w:jc w:val="both"/>
              <w:rPr>
                <w:rFonts w:ascii="Times New Roman" w:hAnsi="Times New Roman" w:cs="Times New Roman"/>
                <w:sz w:val="24"/>
                <w:szCs w:val="24"/>
              </w:rPr>
            </w:pPr>
            <w:r w:rsidRPr="005D6C72">
              <w:rPr>
                <w:rFonts w:ascii="Times New Roman" w:hAnsi="Times New Roman" w:cs="Times New Roman"/>
                <w:sz w:val="24"/>
                <w:szCs w:val="24"/>
              </w:rPr>
              <w:t>Руководитель образовательной организации является участником и победителем в конкурсах управленческих кадров на региональном, федеральном уровне</w:t>
            </w:r>
          </w:p>
        </w:tc>
        <w:tc>
          <w:tcPr>
            <w:tcW w:w="1076" w:type="dxa"/>
            <w:vAlign w:val="center"/>
          </w:tcPr>
          <w:p w14:paraId="1312F1BC"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11,54%</w:t>
            </w:r>
          </w:p>
        </w:tc>
        <w:tc>
          <w:tcPr>
            <w:tcW w:w="1105" w:type="dxa"/>
            <w:vAlign w:val="center"/>
          </w:tcPr>
          <w:p w14:paraId="58D074B7"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6,98%</w:t>
            </w:r>
          </w:p>
        </w:tc>
        <w:tc>
          <w:tcPr>
            <w:tcW w:w="1130" w:type="dxa"/>
          </w:tcPr>
          <w:p w14:paraId="53BF8445" w14:textId="77777777" w:rsidR="00FB5A94" w:rsidRPr="005D6C72" w:rsidRDefault="00FB5A94" w:rsidP="00E10D44">
            <w:pPr>
              <w:jc w:val="center"/>
              <w:rPr>
                <w:rFonts w:ascii="Times New Roman" w:hAnsi="Times New Roman" w:cs="Times New Roman"/>
                <w:sz w:val="24"/>
                <w:szCs w:val="24"/>
              </w:rPr>
            </w:pPr>
          </w:p>
          <w:p w14:paraId="359D9FD1" w14:textId="60B9D223" w:rsidR="006E237F" w:rsidRPr="005D6C72" w:rsidRDefault="00927366" w:rsidP="00E10D44">
            <w:pPr>
              <w:jc w:val="center"/>
              <w:rPr>
                <w:rFonts w:ascii="Times New Roman" w:hAnsi="Times New Roman" w:cs="Times New Roman"/>
                <w:sz w:val="24"/>
                <w:szCs w:val="24"/>
              </w:rPr>
            </w:pPr>
            <w:r w:rsidRPr="005D6C72">
              <w:rPr>
                <w:rFonts w:ascii="Times New Roman" w:hAnsi="Times New Roman" w:cs="Times New Roman"/>
                <w:sz w:val="24"/>
                <w:szCs w:val="24"/>
              </w:rPr>
              <w:t>13,8%</w:t>
            </w:r>
          </w:p>
        </w:tc>
        <w:tc>
          <w:tcPr>
            <w:tcW w:w="1557" w:type="dxa"/>
            <w:vAlign w:val="center"/>
          </w:tcPr>
          <w:p w14:paraId="501A6BE4" w14:textId="1C16B836" w:rsidR="006E237F" w:rsidRPr="005D6C72" w:rsidRDefault="00547657" w:rsidP="00E10D44">
            <w:pPr>
              <w:jc w:val="center"/>
              <w:rPr>
                <w:rFonts w:ascii="Times New Roman" w:hAnsi="Times New Roman" w:cs="Times New Roman"/>
                <w:b/>
                <w:sz w:val="24"/>
                <w:szCs w:val="24"/>
              </w:rPr>
            </w:pPr>
            <w:r w:rsidRPr="005D6C72">
              <w:rPr>
                <w:rFonts w:ascii="Times New Roman" w:hAnsi="Times New Roman" w:cs="Times New Roman"/>
                <w:b/>
                <w:sz w:val="24"/>
                <w:szCs w:val="24"/>
              </w:rPr>
              <w:t>6,8</w:t>
            </w:r>
            <w:r w:rsidR="004E10AD" w:rsidRPr="005D6C72">
              <w:rPr>
                <w:rFonts w:ascii="Times New Roman" w:hAnsi="Times New Roman" w:cs="Times New Roman"/>
                <w:b/>
                <w:sz w:val="24"/>
                <w:szCs w:val="24"/>
              </w:rPr>
              <w:t>%</w:t>
            </w:r>
          </w:p>
        </w:tc>
      </w:tr>
      <w:tr w:rsidR="005D6C72" w:rsidRPr="005D6C72" w14:paraId="7C836B7D" w14:textId="77777777" w:rsidTr="00B7185F">
        <w:tc>
          <w:tcPr>
            <w:tcW w:w="2117" w:type="dxa"/>
            <w:vMerge/>
            <w:vAlign w:val="center"/>
          </w:tcPr>
          <w:p w14:paraId="340540F6" w14:textId="77777777" w:rsidR="006E237F" w:rsidRPr="005D6C72" w:rsidRDefault="006E237F" w:rsidP="00E10D44">
            <w:pPr>
              <w:jc w:val="center"/>
              <w:rPr>
                <w:rFonts w:ascii="Times New Roman" w:hAnsi="Times New Roman" w:cs="Times New Roman"/>
                <w:sz w:val="24"/>
                <w:szCs w:val="24"/>
              </w:rPr>
            </w:pPr>
          </w:p>
        </w:tc>
        <w:tc>
          <w:tcPr>
            <w:tcW w:w="636" w:type="dxa"/>
          </w:tcPr>
          <w:p w14:paraId="4899F376" w14:textId="77777777" w:rsidR="006E237F" w:rsidRPr="005D6C72" w:rsidRDefault="006E237F" w:rsidP="00B653B2">
            <w:pPr>
              <w:numPr>
                <w:ilvl w:val="0"/>
                <w:numId w:val="5"/>
              </w:numPr>
              <w:ind w:left="0" w:firstLine="0"/>
              <w:contextualSpacing/>
              <w:jc w:val="both"/>
              <w:rPr>
                <w:rFonts w:ascii="Times New Roman" w:hAnsi="Times New Roman" w:cs="Times New Roman"/>
                <w:sz w:val="24"/>
                <w:szCs w:val="24"/>
              </w:rPr>
            </w:pPr>
          </w:p>
        </w:tc>
        <w:tc>
          <w:tcPr>
            <w:tcW w:w="6975" w:type="dxa"/>
          </w:tcPr>
          <w:p w14:paraId="551DC464" w14:textId="77777777" w:rsidR="006E237F" w:rsidRPr="005D6C72" w:rsidRDefault="006E237F"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административно-управленческих работников образовательной организации, требования к квалификации которых соответствуют требованиям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tc>
        <w:tc>
          <w:tcPr>
            <w:tcW w:w="1076" w:type="dxa"/>
            <w:vAlign w:val="center"/>
          </w:tcPr>
          <w:p w14:paraId="720417F4"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78,21%</w:t>
            </w:r>
          </w:p>
        </w:tc>
        <w:tc>
          <w:tcPr>
            <w:tcW w:w="1105" w:type="dxa"/>
            <w:vAlign w:val="center"/>
          </w:tcPr>
          <w:p w14:paraId="2217CD80"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75,58%</w:t>
            </w:r>
          </w:p>
        </w:tc>
        <w:tc>
          <w:tcPr>
            <w:tcW w:w="1130" w:type="dxa"/>
          </w:tcPr>
          <w:p w14:paraId="7AF8D81B" w14:textId="77777777" w:rsidR="00FB5A94" w:rsidRPr="005D6C72" w:rsidRDefault="00FB5A94" w:rsidP="00E10D44">
            <w:pPr>
              <w:jc w:val="center"/>
              <w:rPr>
                <w:rFonts w:ascii="Times New Roman" w:hAnsi="Times New Roman" w:cs="Times New Roman"/>
                <w:sz w:val="24"/>
                <w:szCs w:val="24"/>
              </w:rPr>
            </w:pPr>
          </w:p>
          <w:p w14:paraId="25EFDDD8" w14:textId="77777777" w:rsidR="00FB5A94" w:rsidRPr="005D6C72" w:rsidRDefault="00FB5A94" w:rsidP="00E10D44">
            <w:pPr>
              <w:jc w:val="center"/>
              <w:rPr>
                <w:rFonts w:ascii="Times New Roman" w:hAnsi="Times New Roman" w:cs="Times New Roman"/>
                <w:sz w:val="24"/>
                <w:szCs w:val="24"/>
              </w:rPr>
            </w:pPr>
          </w:p>
          <w:p w14:paraId="1CF6D255" w14:textId="1FF21A83" w:rsidR="006E237F" w:rsidRPr="005D6C72" w:rsidRDefault="00927366" w:rsidP="00E10D44">
            <w:pPr>
              <w:jc w:val="center"/>
              <w:rPr>
                <w:rFonts w:ascii="Times New Roman" w:hAnsi="Times New Roman" w:cs="Times New Roman"/>
                <w:sz w:val="24"/>
                <w:szCs w:val="24"/>
              </w:rPr>
            </w:pPr>
            <w:r w:rsidRPr="005D6C72">
              <w:rPr>
                <w:rFonts w:ascii="Times New Roman" w:hAnsi="Times New Roman" w:cs="Times New Roman"/>
                <w:sz w:val="24"/>
                <w:szCs w:val="24"/>
              </w:rPr>
              <w:t>80%</w:t>
            </w:r>
          </w:p>
        </w:tc>
        <w:tc>
          <w:tcPr>
            <w:tcW w:w="1557" w:type="dxa"/>
            <w:vAlign w:val="center"/>
          </w:tcPr>
          <w:p w14:paraId="063363AC" w14:textId="532005A8" w:rsidR="006E237F" w:rsidRPr="005D6C72" w:rsidRDefault="00547657" w:rsidP="00E10D44">
            <w:pPr>
              <w:jc w:val="center"/>
              <w:rPr>
                <w:rFonts w:ascii="Times New Roman" w:hAnsi="Times New Roman" w:cs="Times New Roman"/>
                <w:b/>
                <w:sz w:val="24"/>
                <w:szCs w:val="24"/>
              </w:rPr>
            </w:pPr>
            <w:r w:rsidRPr="005D6C72">
              <w:rPr>
                <w:rFonts w:ascii="Times New Roman" w:hAnsi="Times New Roman" w:cs="Times New Roman"/>
                <w:b/>
                <w:sz w:val="24"/>
                <w:szCs w:val="24"/>
              </w:rPr>
              <w:t>4,4</w:t>
            </w:r>
            <w:r w:rsidR="004E10AD" w:rsidRPr="005D6C72">
              <w:rPr>
                <w:rFonts w:ascii="Times New Roman" w:hAnsi="Times New Roman" w:cs="Times New Roman"/>
                <w:b/>
                <w:sz w:val="24"/>
                <w:szCs w:val="24"/>
              </w:rPr>
              <w:t>%</w:t>
            </w:r>
          </w:p>
        </w:tc>
      </w:tr>
      <w:tr w:rsidR="005D6C72" w:rsidRPr="005D6C72" w14:paraId="62824F1B" w14:textId="77777777" w:rsidTr="00B7185F">
        <w:tc>
          <w:tcPr>
            <w:tcW w:w="2117" w:type="dxa"/>
            <w:vMerge/>
            <w:vAlign w:val="center"/>
          </w:tcPr>
          <w:p w14:paraId="58BF887B" w14:textId="77777777" w:rsidR="006E237F" w:rsidRPr="005D6C72" w:rsidRDefault="006E237F" w:rsidP="00E10D44">
            <w:pPr>
              <w:jc w:val="center"/>
              <w:rPr>
                <w:rFonts w:ascii="Times New Roman" w:hAnsi="Times New Roman" w:cs="Times New Roman"/>
                <w:sz w:val="24"/>
                <w:szCs w:val="24"/>
              </w:rPr>
            </w:pPr>
          </w:p>
        </w:tc>
        <w:tc>
          <w:tcPr>
            <w:tcW w:w="636" w:type="dxa"/>
          </w:tcPr>
          <w:p w14:paraId="46E3AA14" w14:textId="77777777" w:rsidR="006E237F" w:rsidRPr="005D6C72" w:rsidRDefault="006E237F" w:rsidP="00B653B2">
            <w:pPr>
              <w:numPr>
                <w:ilvl w:val="0"/>
                <w:numId w:val="5"/>
              </w:numPr>
              <w:ind w:left="0" w:firstLine="0"/>
              <w:contextualSpacing/>
              <w:jc w:val="both"/>
              <w:rPr>
                <w:rFonts w:ascii="Times New Roman" w:hAnsi="Times New Roman" w:cs="Times New Roman"/>
                <w:sz w:val="24"/>
                <w:szCs w:val="24"/>
              </w:rPr>
            </w:pPr>
          </w:p>
        </w:tc>
        <w:tc>
          <w:tcPr>
            <w:tcW w:w="6975" w:type="dxa"/>
          </w:tcPr>
          <w:p w14:paraId="2700A17A" w14:textId="77777777" w:rsidR="006E237F" w:rsidRPr="005D6C72" w:rsidRDefault="006E237F"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административно-управленческих работников образовательной организации, прошедших процедуру аттестации руководителей образовательных организаций</w:t>
            </w:r>
          </w:p>
        </w:tc>
        <w:tc>
          <w:tcPr>
            <w:tcW w:w="1076" w:type="dxa"/>
            <w:vAlign w:val="center"/>
          </w:tcPr>
          <w:p w14:paraId="5E3F817C"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51,28%</w:t>
            </w:r>
          </w:p>
        </w:tc>
        <w:tc>
          <w:tcPr>
            <w:tcW w:w="1105" w:type="dxa"/>
            <w:vAlign w:val="center"/>
          </w:tcPr>
          <w:p w14:paraId="45576CC8"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46,51%</w:t>
            </w:r>
          </w:p>
        </w:tc>
        <w:tc>
          <w:tcPr>
            <w:tcW w:w="1130" w:type="dxa"/>
          </w:tcPr>
          <w:p w14:paraId="3A6AC843" w14:textId="77777777" w:rsidR="00FB5A94" w:rsidRPr="005D6C72" w:rsidRDefault="00FB5A94" w:rsidP="00E10D44">
            <w:pPr>
              <w:jc w:val="center"/>
              <w:rPr>
                <w:rFonts w:ascii="Times New Roman" w:hAnsi="Times New Roman" w:cs="Times New Roman"/>
                <w:sz w:val="24"/>
                <w:szCs w:val="24"/>
              </w:rPr>
            </w:pPr>
          </w:p>
          <w:p w14:paraId="5F4B810A" w14:textId="474EF070" w:rsidR="006E237F" w:rsidRPr="005D6C72" w:rsidRDefault="00927366" w:rsidP="00E10D44">
            <w:pPr>
              <w:jc w:val="center"/>
              <w:rPr>
                <w:rFonts w:ascii="Times New Roman" w:hAnsi="Times New Roman" w:cs="Times New Roman"/>
                <w:sz w:val="24"/>
                <w:szCs w:val="24"/>
              </w:rPr>
            </w:pPr>
            <w:r w:rsidRPr="005D6C72">
              <w:rPr>
                <w:rFonts w:ascii="Times New Roman" w:hAnsi="Times New Roman" w:cs="Times New Roman"/>
                <w:sz w:val="24"/>
                <w:szCs w:val="24"/>
              </w:rPr>
              <w:t>49,2%</w:t>
            </w:r>
          </w:p>
        </w:tc>
        <w:tc>
          <w:tcPr>
            <w:tcW w:w="1557" w:type="dxa"/>
            <w:vAlign w:val="center"/>
          </w:tcPr>
          <w:p w14:paraId="45F4FC5D" w14:textId="41021166" w:rsidR="006E237F" w:rsidRPr="005D6C72" w:rsidRDefault="00547657" w:rsidP="00E10D44">
            <w:pPr>
              <w:jc w:val="center"/>
              <w:rPr>
                <w:rFonts w:ascii="Times New Roman" w:hAnsi="Times New Roman" w:cs="Times New Roman"/>
                <w:b/>
                <w:sz w:val="24"/>
                <w:szCs w:val="24"/>
              </w:rPr>
            </w:pPr>
            <w:r w:rsidRPr="005D6C72">
              <w:rPr>
                <w:rFonts w:ascii="Times New Roman" w:hAnsi="Times New Roman" w:cs="Times New Roman"/>
                <w:b/>
                <w:sz w:val="24"/>
                <w:szCs w:val="24"/>
              </w:rPr>
              <w:t>2,7</w:t>
            </w:r>
            <w:r w:rsidR="004E10AD" w:rsidRPr="005D6C72">
              <w:rPr>
                <w:rFonts w:ascii="Times New Roman" w:hAnsi="Times New Roman" w:cs="Times New Roman"/>
                <w:b/>
                <w:sz w:val="24"/>
                <w:szCs w:val="24"/>
              </w:rPr>
              <w:t>%</w:t>
            </w:r>
          </w:p>
        </w:tc>
      </w:tr>
      <w:tr w:rsidR="005D6C72" w:rsidRPr="005D6C72" w14:paraId="18061F80" w14:textId="77777777" w:rsidTr="00B7185F">
        <w:tc>
          <w:tcPr>
            <w:tcW w:w="2117" w:type="dxa"/>
            <w:vMerge w:val="restart"/>
            <w:vAlign w:val="center"/>
          </w:tcPr>
          <w:p w14:paraId="3C21980C"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 xml:space="preserve">Результаты обучения (на </w:t>
            </w:r>
            <w:r w:rsidRPr="005D6C72">
              <w:rPr>
                <w:rFonts w:ascii="Times New Roman" w:hAnsi="Times New Roman" w:cs="Times New Roman"/>
                <w:sz w:val="24"/>
                <w:szCs w:val="24"/>
              </w:rPr>
              <w:lastRenderedPageBreak/>
              <w:t>основе объективных данных и с учетом контекстных характеристик ОО)</w:t>
            </w:r>
          </w:p>
        </w:tc>
        <w:tc>
          <w:tcPr>
            <w:tcW w:w="636" w:type="dxa"/>
          </w:tcPr>
          <w:p w14:paraId="6FD2EB02" w14:textId="77777777" w:rsidR="006E237F" w:rsidRPr="005D6C72" w:rsidRDefault="006E237F" w:rsidP="00B653B2">
            <w:pPr>
              <w:numPr>
                <w:ilvl w:val="0"/>
                <w:numId w:val="6"/>
              </w:numPr>
              <w:ind w:left="0" w:firstLine="0"/>
              <w:contextualSpacing/>
              <w:jc w:val="both"/>
              <w:rPr>
                <w:rFonts w:ascii="Times New Roman" w:hAnsi="Times New Roman" w:cs="Times New Roman"/>
                <w:sz w:val="24"/>
                <w:szCs w:val="24"/>
              </w:rPr>
            </w:pPr>
          </w:p>
        </w:tc>
        <w:tc>
          <w:tcPr>
            <w:tcW w:w="6975" w:type="dxa"/>
          </w:tcPr>
          <w:p w14:paraId="098EA617" w14:textId="77777777" w:rsidR="006E237F" w:rsidRPr="005D6C72" w:rsidRDefault="006E237F" w:rsidP="00E10D44">
            <w:pPr>
              <w:jc w:val="both"/>
              <w:rPr>
                <w:rFonts w:ascii="Times New Roman" w:hAnsi="Times New Roman" w:cs="Times New Roman"/>
                <w:sz w:val="24"/>
                <w:szCs w:val="24"/>
              </w:rPr>
            </w:pPr>
            <w:r w:rsidRPr="005D6C72">
              <w:rPr>
                <w:rFonts w:ascii="Times New Roman" w:hAnsi="Times New Roman" w:cs="Times New Roman"/>
                <w:sz w:val="24"/>
                <w:szCs w:val="24"/>
              </w:rPr>
              <w:t xml:space="preserve">Доля обучающихся образовательной организации, освоивших образовательные программы (в том числе адаптированные </w:t>
            </w:r>
            <w:r w:rsidRPr="005D6C72">
              <w:rPr>
                <w:rFonts w:ascii="Times New Roman" w:hAnsi="Times New Roman" w:cs="Times New Roman"/>
                <w:sz w:val="24"/>
                <w:szCs w:val="24"/>
              </w:rPr>
              <w:lastRenderedPageBreak/>
              <w:t>основные общеобразовательные программы) по итогам предыдущего учебного года</w:t>
            </w:r>
          </w:p>
        </w:tc>
        <w:tc>
          <w:tcPr>
            <w:tcW w:w="1076" w:type="dxa"/>
            <w:vAlign w:val="center"/>
          </w:tcPr>
          <w:p w14:paraId="4086654C"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lastRenderedPageBreak/>
              <w:t>93,59%</w:t>
            </w:r>
          </w:p>
        </w:tc>
        <w:tc>
          <w:tcPr>
            <w:tcW w:w="1105" w:type="dxa"/>
            <w:vAlign w:val="center"/>
          </w:tcPr>
          <w:p w14:paraId="7EE8DD23"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93,02%</w:t>
            </w:r>
          </w:p>
        </w:tc>
        <w:tc>
          <w:tcPr>
            <w:tcW w:w="1130" w:type="dxa"/>
          </w:tcPr>
          <w:p w14:paraId="5590EA89" w14:textId="77777777" w:rsidR="00F770C5" w:rsidRPr="005D6C72" w:rsidRDefault="00F770C5" w:rsidP="00E10D44">
            <w:pPr>
              <w:jc w:val="center"/>
              <w:rPr>
                <w:rFonts w:ascii="Times New Roman" w:hAnsi="Times New Roman" w:cs="Times New Roman"/>
                <w:sz w:val="24"/>
                <w:szCs w:val="24"/>
              </w:rPr>
            </w:pPr>
          </w:p>
          <w:p w14:paraId="6191C04C" w14:textId="0E9D9A46" w:rsidR="006E237F" w:rsidRPr="005D6C72" w:rsidRDefault="00927366" w:rsidP="00E10D44">
            <w:pPr>
              <w:jc w:val="center"/>
              <w:rPr>
                <w:rFonts w:ascii="Times New Roman" w:hAnsi="Times New Roman" w:cs="Times New Roman"/>
                <w:sz w:val="24"/>
                <w:szCs w:val="24"/>
              </w:rPr>
            </w:pPr>
            <w:r w:rsidRPr="005D6C72">
              <w:rPr>
                <w:rFonts w:ascii="Times New Roman" w:hAnsi="Times New Roman" w:cs="Times New Roman"/>
                <w:sz w:val="24"/>
                <w:szCs w:val="24"/>
              </w:rPr>
              <w:t>90,8</w:t>
            </w:r>
            <w:r w:rsidR="000F782E" w:rsidRPr="005D6C72">
              <w:rPr>
                <w:rFonts w:ascii="Times New Roman" w:hAnsi="Times New Roman" w:cs="Times New Roman"/>
                <w:sz w:val="24"/>
                <w:szCs w:val="24"/>
              </w:rPr>
              <w:t>%</w:t>
            </w:r>
          </w:p>
        </w:tc>
        <w:tc>
          <w:tcPr>
            <w:tcW w:w="1557" w:type="dxa"/>
            <w:vAlign w:val="center"/>
          </w:tcPr>
          <w:p w14:paraId="46788153" w14:textId="152C1A03" w:rsidR="006E237F" w:rsidRPr="005D6C72" w:rsidRDefault="00547657" w:rsidP="00E10D44">
            <w:pPr>
              <w:jc w:val="center"/>
              <w:rPr>
                <w:rFonts w:ascii="Times New Roman" w:hAnsi="Times New Roman" w:cs="Times New Roman"/>
                <w:b/>
                <w:sz w:val="24"/>
                <w:szCs w:val="24"/>
              </w:rPr>
            </w:pPr>
            <w:r w:rsidRPr="005D6C72">
              <w:rPr>
                <w:rFonts w:ascii="Times New Roman" w:hAnsi="Times New Roman" w:cs="Times New Roman"/>
                <w:b/>
                <w:sz w:val="24"/>
                <w:szCs w:val="24"/>
              </w:rPr>
              <w:t>-2,2</w:t>
            </w:r>
            <w:r w:rsidR="004E10AD" w:rsidRPr="005D6C72">
              <w:rPr>
                <w:rFonts w:ascii="Times New Roman" w:hAnsi="Times New Roman" w:cs="Times New Roman"/>
                <w:b/>
                <w:sz w:val="24"/>
                <w:szCs w:val="24"/>
              </w:rPr>
              <w:t>%</w:t>
            </w:r>
          </w:p>
        </w:tc>
      </w:tr>
      <w:tr w:rsidR="005D6C72" w:rsidRPr="005D6C72" w14:paraId="135A35EF" w14:textId="77777777" w:rsidTr="00B7185F">
        <w:tc>
          <w:tcPr>
            <w:tcW w:w="2117" w:type="dxa"/>
            <w:vMerge/>
            <w:vAlign w:val="center"/>
          </w:tcPr>
          <w:p w14:paraId="3DF33CE1" w14:textId="77777777" w:rsidR="006E237F" w:rsidRPr="005D6C72" w:rsidRDefault="006E237F" w:rsidP="00E10D44">
            <w:pPr>
              <w:jc w:val="center"/>
              <w:rPr>
                <w:rFonts w:ascii="Times New Roman" w:hAnsi="Times New Roman" w:cs="Times New Roman"/>
                <w:sz w:val="24"/>
                <w:szCs w:val="24"/>
              </w:rPr>
            </w:pPr>
          </w:p>
        </w:tc>
        <w:tc>
          <w:tcPr>
            <w:tcW w:w="636" w:type="dxa"/>
          </w:tcPr>
          <w:p w14:paraId="3773533D" w14:textId="77777777" w:rsidR="006E237F" w:rsidRPr="005D6C72" w:rsidRDefault="006E237F" w:rsidP="00B653B2">
            <w:pPr>
              <w:numPr>
                <w:ilvl w:val="0"/>
                <w:numId w:val="6"/>
              </w:numPr>
              <w:ind w:left="0" w:firstLine="0"/>
              <w:contextualSpacing/>
              <w:jc w:val="both"/>
              <w:rPr>
                <w:rFonts w:ascii="Times New Roman" w:hAnsi="Times New Roman" w:cs="Times New Roman"/>
                <w:sz w:val="24"/>
                <w:szCs w:val="24"/>
              </w:rPr>
            </w:pPr>
          </w:p>
        </w:tc>
        <w:tc>
          <w:tcPr>
            <w:tcW w:w="6975" w:type="dxa"/>
          </w:tcPr>
          <w:p w14:paraId="5E4D1A48" w14:textId="77777777" w:rsidR="006E237F" w:rsidRPr="005D6C72" w:rsidRDefault="006E237F" w:rsidP="00E10D44">
            <w:pPr>
              <w:jc w:val="both"/>
              <w:rPr>
                <w:rFonts w:ascii="Times New Roman" w:hAnsi="Times New Roman" w:cs="Times New Roman"/>
                <w:sz w:val="24"/>
                <w:szCs w:val="24"/>
              </w:rPr>
            </w:pPr>
            <w:r w:rsidRPr="005D6C72">
              <w:rPr>
                <w:rFonts w:ascii="Times New Roman" w:hAnsi="Times New Roman" w:cs="Times New Roman"/>
                <w:sz w:val="24"/>
                <w:szCs w:val="24"/>
              </w:rPr>
              <w:t>Реализация в образовательной организации системы отслеживания динамики индивидуальных образовательных результатов обучающихся</w:t>
            </w:r>
          </w:p>
        </w:tc>
        <w:tc>
          <w:tcPr>
            <w:tcW w:w="1076" w:type="dxa"/>
            <w:vAlign w:val="center"/>
          </w:tcPr>
          <w:p w14:paraId="4EF6352A"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92,31%</w:t>
            </w:r>
          </w:p>
        </w:tc>
        <w:tc>
          <w:tcPr>
            <w:tcW w:w="1105" w:type="dxa"/>
            <w:vAlign w:val="center"/>
          </w:tcPr>
          <w:p w14:paraId="56627382"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90,70%</w:t>
            </w:r>
          </w:p>
        </w:tc>
        <w:tc>
          <w:tcPr>
            <w:tcW w:w="1130" w:type="dxa"/>
          </w:tcPr>
          <w:p w14:paraId="76BFB36C" w14:textId="7B20CFB5" w:rsidR="00F770C5" w:rsidRPr="005D6C72" w:rsidRDefault="00F770C5" w:rsidP="00E10D44">
            <w:pPr>
              <w:jc w:val="center"/>
              <w:rPr>
                <w:rFonts w:ascii="Times New Roman" w:hAnsi="Times New Roman" w:cs="Times New Roman"/>
                <w:sz w:val="24"/>
                <w:szCs w:val="24"/>
              </w:rPr>
            </w:pPr>
          </w:p>
          <w:p w14:paraId="0593CF23" w14:textId="79C8C8F9" w:rsidR="006E237F" w:rsidRPr="005D6C72" w:rsidRDefault="00927366" w:rsidP="00E10D44">
            <w:pPr>
              <w:jc w:val="center"/>
              <w:rPr>
                <w:rFonts w:ascii="Times New Roman" w:hAnsi="Times New Roman" w:cs="Times New Roman"/>
                <w:sz w:val="24"/>
                <w:szCs w:val="24"/>
              </w:rPr>
            </w:pPr>
            <w:r w:rsidRPr="005D6C72">
              <w:rPr>
                <w:rFonts w:ascii="Times New Roman" w:hAnsi="Times New Roman" w:cs="Times New Roman"/>
                <w:sz w:val="24"/>
                <w:szCs w:val="24"/>
              </w:rPr>
              <w:t>95,4</w:t>
            </w:r>
            <w:r w:rsidR="000F782E" w:rsidRPr="005D6C72">
              <w:rPr>
                <w:rFonts w:ascii="Times New Roman" w:hAnsi="Times New Roman" w:cs="Times New Roman"/>
                <w:sz w:val="24"/>
                <w:szCs w:val="24"/>
              </w:rPr>
              <w:t>%</w:t>
            </w:r>
          </w:p>
        </w:tc>
        <w:tc>
          <w:tcPr>
            <w:tcW w:w="1557" w:type="dxa"/>
            <w:vAlign w:val="center"/>
          </w:tcPr>
          <w:p w14:paraId="19F6279B" w14:textId="4F784102" w:rsidR="006E237F" w:rsidRPr="005D6C72" w:rsidRDefault="00547657" w:rsidP="00E10D44">
            <w:pPr>
              <w:jc w:val="center"/>
              <w:rPr>
                <w:rFonts w:ascii="Times New Roman" w:hAnsi="Times New Roman" w:cs="Times New Roman"/>
                <w:b/>
                <w:sz w:val="24"/>
                <w:szCs w:val="24"/>
              </w:rPr>
            </w:pPr>
            <w:r w:rsidRPr="005D6C72">
              <w:rPr>
                <w:rFonts w:ascii="Times New Roman" w:hAnsi="Times New Roman" w:cs="Times New Roman"/>
                <w:b/>
                <w:sz w:val="24"/>
                <w:szCs w:val="24"/>
              </w:rPr>
              <w:t>4,7</w:t>
            </w:r>
            <w:r w:rsidR="004E10AD" w:rsidRPr="005D6C72">
              <w:rPr>
                <w:rFonts w:ascii="Times New Roman" w:hAnsi="Times New Roman" w:cs="Times New Roman"/>
                <w:b/>
                <w:sz w:val="24"/>
                <w:szCs w:val="24"/>
              </w:rPr>
              <w:t>%</w:t>
            </w:r>
          </w:p>
        </w:tc>
      </w:tr>
      <w:tr w:rsidR="005D6C72" w:rsidRPr="005D6C72" w14:paraId="624BFFFB" w14:textId="77777777" w:rsidTr="00B7185F">
        <w:tc>
          <w:tcPr>
            <w:tcW w:w="2117" w:type="dxa"/>
            <w:vMerge/>
            <w:vAlign w:val="center"/>
          </w:tcPr>
          <w:p w14:paraId="06D3D663" w14:textId="77777777" w:rsidR="006E237F" w:rsidRPr="005D6C72" w:rsidRDefault="006E237F" w:rsidP="00E10D44">
            <w:pPr>
              <w:jc w:val="center"/>
              <w:rPr>
                <w:rFonts w:ascii="Times New Roman" w:hAnsi="Times New Roman" w:cs="Times New Roman"/>
                <w:sz w:val="24"/>
                <w:szCs w:val="24"/>
              </w:rPr>
            </w:pPr>
          </w:p>
        </w:tc>
        <w:tc>
          <w:tcPr>
            <w:tcW w:w="636" w:type="dxa"/>
          </w:tcPr>
          <w:p w14:paraId="07D44F29" w14:textId="77777777" w:rsidR="006E237F" w:rsidRPr="005D6C72" w:rsidRDefault="006E237F" w:rsidP="00B653B2">
            <w:pPr>
              <w:numPr>
                <w:ilvl w:val="0"/>
                <w:numId w:val="6"/>
              </w:numPr>
              <w:ind w:left="0" w:firstLine="0"/>
              <w:contextualSpacing/>
              <w:jc w:val="both"/>
              <w:rPr>
                <w:rFonts w:ascii="Times New Roman" w:hAnsi="Times New Roman" w:cs="Times New Roman"/>
                <w:sz w:val="24"/>
                <w:szCs w:val="24"/>
              </w:rPr>
            </w:pPr>
          </w:p>
        </w:tc>
        <w:tc>
          <w:tcPr>
            <w:tcW w:w="6975" w:type="dxa"/>
          </w:tcPr>
          <w:p w14:paraId="76ED9E66" w14:textId="77777777" w:rsidR="006E237F" w:rsidRPr="005D6C72" w:rsidRDefault="006E237F"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обучающихся образовательной организации, принявших участие в конкурсах, смотрах, олимпиадах регионального уровня и выше</w:t>
            </w:r>
          </w:p>
        </w:tc>
        <w:tc>
          <w:tcPr>
            <w:tcW w:w="1076" w:type="dxa"/>
            <w:vAlign w:val="center"/>
          </w:tcPr>
          <w:p w14:paraId="14E2AC56"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92,31%</w:t>
            </w:r>
          </w:p>
        </w:tc>
        <w:tc>
          <w:tcPr>
            <w:tcW w:w="1105" w:type="dxa"/>
            <w:vAlign w:val="center"/>
          </w:tcPr>
          <w:p w14:paraId="56FA2DB1"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95,35%</w:t>
            </w:r>
          </w:p>
        </w:tc>
        <w:tc>
          <w:tcPr>
            <w:tcW w:w="1130" w:type="dxa"/>
          </w:tcPr>
          <w:p w14:paraId="4F37117F" w14:textId="743B5AA1" w:rsidR="00F770C5" w:rsidRPr="005D6C72" w:rsidRDefault="00F770C5" w:rsidP="00E10D44">
            <w:pPr>
              <w:jc w:val="center"/>
              <w:rPr>
                <w:rFonts w:ascii="Times New Roman" w:hAnsi="Times New Roman" w:cs="Times New Roman"/>
                <w:sz w:val="24"/>
                <w:szCs w:val="24"/>
              </w:rPr>
            </w:pPr>
          </w:p>
          <w:p w14:paraId="0E4E447E" w14:textId="6C5FC584" w:rsidR="006E237F" w:rsidRPr="005D6C72" w:rsidRDefault="00927366" w:rsidP="00E10D44">
            <w:pPr>
              <w:jc w:val="center"/>
              <w:rPr>
                <w:rFonts w:ascii="Times New Roman" w:hAnsi="Times New Roman" w:cs="Times New Roman"/>
                <w:sz w:val="24"/>
                <w:szCs w:val="24"/>
              </w:rPr>
            </w:pPr>
            <w:r w:rsidRPr="005D6C72">
              <w:rPr>
                <w:rFonts w:ascii="Times New Roman" w:hAnsi="Times New Roman" w:cs="Times New Roman"/>
                <w:sz w:val="24"/>
                <w:szCs w:val="24"/>
              </w:rPr>
              <w:t>83,1</w:t>
            </w:r>
            <w:r w:rsidR="000F782E" w:rsidRPr="005D6C72">
              <w:rPr>
                <w:rFonts w:ascii="Times New Roman" w:hAnsi="Times New Roman" w:cs="Times New Roman"/>
                <w:sz w:val="24"/>
                <w:szCs w:val="24"/>
              </w:rPr>
              <w:t>%</w:t>
            </w:r>
          </w:p>
        </w:tc>
        <w:tc>
          <w:tcPr>
            <w:tcW w:w="1557" w:type="dxa"/>
            <w:vAlign w:val="center"/>
          </w:tcPr>
          <w:p w14:paraId="56B7BFF5" w14:textId="01EB9DED" w:rsidR="006E237F" w:rsidRPr="005D6C72" w:rsidRDefault="00547657" w:rsidP="00E10D44">
            <w:pPr>
              <w:jc w:val="center"/>
              <w:rPr>
                <w:rFonts w:ascii="Times New Roman" w:hAnsi="Times New Roman" w:cs="Times New Roman"/>
                <w:b/>
                <w:sz w:val="24"/>
                <w:szCs w:val="24"/>
              </w:rPr>
            </w:pPr>
            <w:r w:rsidRPr="005D6C72">
              <w:rPr>
                <w:rFonts w:ascii="Times New Roman" w:hAnsi="Times New Roman" w:cs="Times New Roman"/>
                <w:b/>
                <w:sz w:val="24"/>
                <w:szCs w:val="24"/>
              </w:rPr>
              <w:t>-12,3</w:t>
            </w:r>
            <w:r w:rsidR="004E10AD" w:rsidRPr="005D6C72">
              <w:rPr>
                <w:rFonts w:ascii="Times New Roman" w:hAnsi="Times New Roman" w:cs="Times New Roman"/>
                <w:b/>
                <w:sz w:val="24"/>
                <w:szCs w:val="24"/>
              </w:rPr>
              <w:t>%</w:t>
            </w:r>
          </w:p>
        </w:tc>
      </w:tr>
      <w:tr w:rsidR="005D6C72" w:rsidRPr="005D6C72" w14:paraId="5E5643AA" w14:textId="77777777" w:rsidTr="00B7185F">
        <w:tc>
          <w:tcPr>
            <w:tcW w:w="2117" w:type="dxa"/>
            <w:vMerge w:val="restart"/>
            <w:vAlign w:val="center"/>
          </w:tcPr>
          <w:p w14:paraId="18A82231"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Другие направления оценки региональных управленческих механизмов</w:t>
            </w:r>
          </w:p>
        </w:tc>
        <w:tc>
          <w:tcPr>
            <w:tcW w:w="636" w:type="dxa"/>
          </w:tcPr>
          <w:p w14:paraId="05347BC2" w14:textId="77777777" w:rsidR="006E237F" w:rsidRPr="005D6C72" w:rsidRDefault="006E237F" w:rsidP="00B653B2">
            <w:pPr>
              <w:numPr>
                <w:ilvl w:val="0"/>
                <w:numId w:val="7"/>
              </w:numPr>
              <w:ind w:left="0" w:firstLine="0"/>
              <w:contextualSpacing/>
              <w:jc w:val="both"/>
              <w:rPr>
                <w:rFonts w:ascii="Times New Roman" w:hAnsi="Times New Roman" w:cs="Times New Roman"/>
                <w:sz w:val="24"/>
                <w:szCs w:val="24"/>
              </w:rPr>
            </w:pPr>
          </w:p>
        </w:tc>
        <w:tc>
          <w:tcPr>
            <w:tcW w:w="6975" w:type="dxa"/>
          </w:tcPr>
          <w:p w14:paraId="497C7FAB" w14:textId="77777777" w:rsidR="006E237F" w:rsidRPr="005D6C72" w:rsidRDefault="006E237F"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в образовательной организации внутренней системы оценки качества образования</w:t>
            </w:r>
          </w:p>
        </w:tc>
        <w:tc>
          <w:tcPr>
            <w:tcW w:w="1076" w:type="dxa"/>
            <w:vAlign w:val="center"/>
          </w:tcPr>
          <w:p w14:paraId="483A93D2"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93,59%</w:t>
            </w:r>
          </w:p>
        </w:tc>
        <w:tc>
          <w:tcPr>
            <w:tcW w:w="1105" w:type="dxa"/>
            <w:vAlign w:val="center"/>
          </w:tcPr>
          <w:p w14:paraId="0A45AAD2"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91,86%</w:t>
            </w:r>
          </w:p>
        </w:tc>
        <w:tc>
          <w:tcPr>
            <w:tcW w:w="1130" w:type="dxa"/>
          </w:tcPr>
          <w:p w14:paraId="63C28007" w14:textId="55AC08B8" w:rsidR="006E237F" w:rsidRPr="005D6C72" w:rsidRDefault="00927366" w:rsidP="00E10D44">
            <w:pPr>
              <w:jc w:val="center"/>
              <w:rPr>
                <w:rFonts w:ascii="Times New Roman" w:hAnsi="Times New Roman" w:cs="Times New Roman"/>
                <w:sz w:val="24"/>
                <w:szCs w:val="24"/>
              </w:rPr>
            </w:pPr>
            <w:r w:rsidRPr="005D6C72">
              <w:rPr>
                <w:rFonts w:ascii="Times New Roman" w:hAnsi="Times New Roman" w:cs="Times New Roman"/>
                <w:sz w:val="24"/>
                <w:szCs w:val="24"/>
              </w:rPr>
              <w:t>90,8</w:t>
            </w:r>
            <w:r w:rsidR="000F782E" w:rsidRPr="005D6C72">
              <w:rPr>
                <w:rFonts w:ascii="Times New Roman" w:hAnsi="Times New Roman" w:cs="Times New Roman"/>
                <w:sz w:val="24"/>
                <w:szCs w:val="24"/>
              </w:rPr>
              <w:t>%</w:t>
            </w:r>
          </w:p>
        </w:tc>
        <w:tc>
          <w:tcPr>
            <w:tcW w:w="1557" w:type="dxa"/>
            <w:vAlign w:val="center"/>
          </w:tcPr>
          <w:p w14:paraId="2DB6F15D" w14:textId="1C0EAE42" w:rsidR="006E237F" w:rsidRPr="005D6C72" w:rsidRDefault="00547657" w:rsidP="00E10D44">
            <w:pPr>
              <w:jc w:val="center"/>
              <w:rPr>
                <w:rFonts w:ascii="Times New Roman" w:hAnsi="Times New Roman" w:cs="Times New Roman"/>
                <w:b/>
                <w:sz w:val="24"/>
                <w:szCs w:val="24"/>
              </w:rPr>
            </w:pPr>
            <w:r w:rsidRPr="005D6C72">
              <w:rPr>
                <w:rFonts w:ascii="Times New Roman" w:hAnsi="Times New Roman" w:cs="Times New Roman"/>
                <w:b/>
                <w:sz w:val="24"/>
                <w:szCs w:val="24"/>
              </w:rPr>
              <w:t>-1,1</w:t>
            </w:r>
            <w:r w:rsidR="004E10AD" w:rsidRPr="005D6C72">
              <w:rPr>
                <w:rFonts w:ascii="Times New Roman" w:hAnsi="Times New Roman" w:cs="Times New Roman"/>
                <w:b/>
                <w:sz w:val="24"/>
                <w:szCs w:val="24"/>
              </w:rPr>
              <w:t>%</w:t>
            </w:r>
          </w:p>
        </w:tc>
      </w:tr>
      <w:tr w:rsidR="005D6C72" w:rsidRPr="005D6C72" w14:paraId="0094D2EF" w14:textId="77777777" w:rsidTr="00B7185F">
        <w:tc>
          <w:tcPr>
            <w:tcW w:w="2117" w:type="dxa"/>
            <w:vMerge/>
            <w:vAlign w:val="center"/>
          </w:tcPr>
          <w:p w14:paraId="2E6ECA85" w14:textId="77777777" w:rsidR="006E237F" w:rsidRPr="005D6C72" w:rsidRDefault="006E237F" w:rsidP="00E10D44">
            <w:pPr>
              <w:jc w:val="center"/>
              <w:rPr>
                <w:rFonts w:ascii="Times New Roman" w:hAnsi="Times New Roman" w:cs="Times New Roman"/>
                <w:sz w:val="24"/>
                <w:szCs w:val="24"/>
              </w:rPr>
            </w:pPr>
          </w:p>
        </w:tc>
        <w:tc>
          <w:tcPr>
            <w:tcW w:w="636" w:type="dxa"/>
          </w:tcPr>
          <w:p w14:paraId="6B5C0A29" w14:textId="77777777" w:rsidR="006E237F" w:rsidRPr="005D6C72" w:rsidRDefault="006E237F" w:rsidP="00B653B2">
            <w:pPr>
              <w:numPr>
                <w:ilvl w:val="0"/>
                <w:numId w:val="7"/>
              </w:numPr>
              <w:ind w:left="0" w:firstLine="0"/>
              <w:contextualSpacing/>
              <w:jc w:val="both"/>
              <w:rPr>
                <w:rFonts w:ascii="Times New Roman" w:hAnsi="Times New Roman" w:cs="Times New Roman"/>
                <w:sz w:val="24"/>
                <w:szCs w:val="24"/>
              </w:rPr>
            </w:pPr>
          </w:p>
        </w:tc>
        <w:tc>
          <w:tcPr>
            <w:tcW w:w="6975" w:type="dxa"/>
          </w:tcPr>
          <w:p w14:paraId="44FEA96D" w14:textId="77777777" w:rsidR="006E237F" w:rsidRPr="005D6C72" w:rsidRDefault="006E237F" w:rsidP="00E10D44">
            <w:pPr>
              <w:jc w:val="both"/>
              <w:rPr>
                <w:rFonts w:ascii="Times New Roman" w:hAnsi="Times New Roman" w:cs="Times New Roman"/>
                <w:sz w:val="24"/>
                <w:szCs w:val="24"/>
              </w:rPr>
            </w:pPr>
            <w:r w:rsidRPr="005D6C72">
              <w:rPr>
                <w:rFonts w:ascii="Times New Roman" w:hAnsi="Times New Roman" w:cs="Times New Roman"/>
                <w:sz w:val="24"/>
                <w:szCs w:val="24"/>
              </w:rPr>
              <w:t>Реализация в образовательной организации дополнительных общеобразовательных программ в рамках системы персонифицированного финансирования дополнительного образования</w:t>
            </w:r>
          </w:p>
        </w:tc>
        <w:tc>
          <w:tcPr>
            <w:tcW w:w="1076" w:type="dxa"/>
            <w:vAlign w:val="center"/>
          </w:tcPr>
          <w:p w14:paraId="78B68F0A"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83,33%</w:t>
            </w:r>
          </w:p>
        </w:tc>
        <w:tc>
          <w:tcPr>
            <w:tcW w:w="1105" w:type="dxa"/>
            <w:vAlign w:val="center"/>
          </w:tcPr>
          <w:p w14:paraId="0E9A67AD"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89,53%</w:t>
            </w:r>
          </w:p>
        </w:tc>
        <w:tc>
          <w:tcPr>
            <w:tcW w:w="1130" w:type="dxa"/>
          </w:tcPr>
          <w:p w14:paraId="0E746B9F" w14:textId="15042162" w:rsidR="00F770C5" w:rsidRPr="005D6C72" w:rsidRDefault="00F770C5" w:rsidP="00E10D44">
            <w:pPr>
              <w:jc w:val="center"/>
              <w:rPr>
                <w:rFonts w:ascii="Times New Roman" w:hAnsi="Times New Roman" w:cs="Times New Roman"/>
                <w:sz w:val="24"/>
                <w:szCs w:val="24"/>
              </w:rPr>
            </w:pPr>
          </w:p>
          <w:p w14:paraId="6BB08D34" w14:textId="65425469" w:rsidR="006E237F" w:rsidRPr="005D6C72" w:rsidRDefault="00927366" w:rsidP="00E10D44">
            <w:pPr>
              <w:jc w:val="center"/>
              <w:rPr>
                <w:rFonts w:ascii="Times New Roman" w:hAnsi="Times New Roman" w:cs="Times New Roman"/>
                <w:sz w:val="24"/>
                <w:szCs w:val="24"/>
              </w:rPr>
            </w:pPr>
            <w:r w:rsidRPr="005D6C72">
              <w:rPr>
                <w:rFonts w:ascii="Times New Roman" w:hAnsi="Times New Roman" w:cs="Times New Roman"/>
                <w:sz w:val="24"/>
                <w:szCs w:val="24"/>
              </w:rPr>
              <w:t>93,8</w:t>
            </w:r>
            <w:r w:rsidR="000F782E" w:rsidRPr="005D6C72">
              <w:rPr>
                <w:rFonts w:ascii="Times New Roman" w:hAnsi="Times New Roman" w:cs="Times New Roman"/>
                <w:sz w:val="24"/>
                <w:szCs w:val="24"/>
              </w:rPr>
              <w:t>%</w:t>
            </w:r>
          </w:p>
        </w:tc>
        <w:tc>
          <w:tcPr>
            <w:tcW w:w="1557" w:type="dxa"/>
            <w:vAlign w:val="center"/>
          </w:tcPr>
          <w:p w14:paraId="548800D5" w14:textId="43322434" w:rsidR="006E237F" w:rsidRPr="005D6C72" w:rsidRDefault="00547657" w:rsidP="00E10D44">
            <w:pPr>
              <w:jc w:val="center"/>
              <w:rPr>
                <w:rFonts w:ascii="Times New Roman" w:hAnsi="Times New Roman" w:cs="Times New Roman"/>
                <w:b/>
                <w:sz w:val="24"/>
                <w:szCs w:val="24"/>
              </w:rPr>
            </w:pPr>
            <w:r w:rsidRPr="005D6C72">
              <w:rPr>
                <w:rFonts w:ascii="Times New Roman" w:hAnsi="Times New Roman" w:cs="Times New Roman"/>
                <w:b/>
                <w:sz w:val="24"/>
                <w:szCs w:val="24"/>
              </w:rPr>
              <w:t>4,3</w:t>
            </w:r>
            <w:r w:rsidR="004E10AD" w:rsidRPr="005D6C72">
              <w:rPr>
                <w:rFonts w:ascii="Times New Roman" w:hAnsi="Times New Roman" w:cs="Times New Roman"/>
                <w:b/>
                <w:sz w:val="24"/>
                <w:szCs w:val="24"/>
              </w:rPr>
              <w:t>%</w:t>
            </w:r>
          </w:p>
        </w:tc>
      </w:tr>
      <w:tr w:rsidR="005D6C72" w:rsidRPr="005D6C72" w14:paraId="0155F763" w14:textId="77777777" w:rsidTr="00B7185F">
        <w:tc>
          <w:tcPr>
            <w:tcW w:w="2117" w:type="dxa"/>
            <w:vMerge w:val="restart"/>
            <w:vAlign w:val="center"/>
          </w:tcPr>
          <w:p w14:paraId="686CCF59"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Формирование резерва управленческих кадров</w:t>
            </w:r>
          </w:p>
        </w:tc>
        <w:tc>
          <w:tcPr>
            <w:tcW w:w="636" w:type="dxa"/>
          </w:tcPr>
          <w:p w14:paraId="315B6FD6" w14:textId="77777777" w:rsidR="006E237F" w:rsidRPr="005D6C72" w:rsidRDefault="006E237F" w:rsidP="00B653B2">
            <w:pPr>
              <w:pStyle w:val="a4"/>
              <w:numPr>
                <w:ilvl w:val="0"/>
                <w:numId w:val="8"/>
              </w:numPr>
              <w:spacing w:after="0" w:line="240" w:lineRule="auto"/>
              <w:ind w:left="0" w:firstLine="0"/>
              <w:jc w:val="both"/>
              <w:rPr>
                <w:rFonts w:ascii="Times New Roman" w:hAnsi="Times New Roman" w:cs="Times New Roman"/>
                <w:sz w:val="24"/>
                <w:szCs w:val="24"/>
              </w:rPr>
            </w:pPr>
          </w:p>
        </w:tc>
        <w:tc>
          <w:tcPr>
            <w:tcW w:w="6975" w:type="dxa"/>
          </w:tcPr>
          <w:p w14:paraId="1BDE3644" w14:textId="77777777" w:rsidR="006E237F" w:rsidRPr="005D6C72" w:rsidRDefault="006E237F"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в образовательной организации критериев отбора претендентов для включения в  кадровый резерв управленческих кадров</w:t>
            </w:r>
          </w:p>
        </w:tc>
        <w:tc>
          <w:tcPr>
            <w:tcW w:w="1076" w:type="dxa"/>
            <w:vAlign w:val="center"/>
          </w:tcPr>
          <w:p w14:paraId="36D49A28"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41,03%</w:t>
            </w:r>
          </w:p>
        </w:tc>
        <w:tc>
          <w:tcPr>
            <w:tcW w:w="1105" w:type="dxa"/>
            <w:vAlign w:val="center"/>
          </w:tcPr>
          <w:p w14:paraId="152AC700"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43,02%</w:t>
            </w:r>
          </w:p>
        </w:tc>
        <w:tc>
          <w:tcPr>
            <w:tcW w:w="1130" w:type="dxa"/>
          </w:tcPr>
          <w:p w14:paraId="4EF132AE" w14:textId="5A325362" w:rsidR="00F770C5" w:rsidRPr="005D6C72" w:rsidRDefault="00F770C5" w:rsidP="00E10D44">
            <w:pPr>
              <w:jc w:val="center"/>
              <w:rPr>
                <w:rFonts w:ascii="Times New Roman" w:hAnsi="Times New Roman" w:cs="Times New Roman"/>
                <w:sz w:val="24"/>
                <w:szCs w:val="24"/>
              </w:rPr>
            </w:pPr>
          </w:p>
          <w:p w14:paraId="1C44CED6" w14:textId="6C5BD613" w:rsidR="006E237F" w:rsidRPr="005D6C72" w:rsidRDefault="00927366" w:rsidP="00E10D44">
            <w:pPr>
              <w:jc w:val="center"/>
              <w:rPr>
                <w:rFonts w:ascii="Times New Roman" w:hAnsi="Times New Roman" w:cs="Times New Roman"/>
                <w:sz w:val="24"/>
                <w:szCs w:val="24"/>
              </w:rPr>
            </w:pPr>
            <w:r w:rsidRPr="005D6C72">
              <w:rPr>
                <w:rFonts w:ascii="Times New Roman" w:hAnsi="Times New Roman" w:cs="Times New Roman"/>
                <w:sz w:val="24"/>
                <w:szCs w:val="24"/>
              </w:rPr>
              <w:t>55,4</w:t>
            </w:r>
            <w:r w:rsidR="000F782E" w:rsidRPr="005D6C72">
              <w:rPr>
                <w:rFonts w:ascii="Times New Roman" w:hAnsi="Times New Roman" w:cs="Times New Roman"/>
                <w:sz w:val="24"/>
                <w:szCs w:val="24"/>
              </w:rPr>
              <w:t>%</w:t>
            </w:r>
          </w:p>
        </w:tc>
        <w:tc>
          <w:tcPr>
            <w:tcW w:w="1557" w:type="dxa"/>
            <w:vAlign w:val="center"/>
          </w:tcPr>
          <w:p w14:paraId="25211601" w14:textId="4F429695" w:rsidR="006E237F" w:rsidRPr="005D6C72" w:rsidRDefault="00547657" w:rsidP="00E10D44">
            <w:pPr>
              <w:jc w:val="center"/>
              <w:rPr>
                <w:rFonts w:ascii="Times New Roman" w:hAnsi="Times New Roman" w:cs="Times New Roman"/>
                <w:b/>
                <w:sz w:val="24"/>
                <w:szCs w:val="24"/>
              </w:rPr>
            </w:pPr>
            <w:r w:rsidRPr="005D6C72">
              <w:rPr>
                <w:rFonts w:ascii="Times New Roman" w:hAnsi="Times New Roman" w:cs="Times New Roman"/>
                <w:b/>
                <w:sz w:val="24"/>
                <w:szCs w:val="24"/>
              </w:rPr>
              <w:t>12,4</w:t>
            </w:r>
            <w:r w:rsidR="004E10AD" w:rsidRPr="005D6C72">
              <w:rPr>
                <w:rFonts w:ascii="Times New Roman" w:hAnsi="Times New Roman" w:cs="Times New Roman"/>
                <w:b/>
                <w:sz w:val="24"/>
                <w:szCs w:val="24"/>
              </w:rPr>
              <w:t>%</w:t>
            </w:r>
          </w:p>
        </w:tc>
      </w:tr>
      <w:tr w:rsidR="005D6C72" w:rsidRPr="005D6C72" w14:paraId="34FE5320" w14:textId="77777777" w:rsidTr="00B7185F">
        <w:tc>
          <w:tcPr>
            <w:tcW w:w="2117" w:type="dxa"/>
            <w:vMerge/>
            <w:vAlign w:val="center"/>
          </w:tcPr>
          <w:p w14:paraId="5A004E54" w14:textId="77777777" w:rsidR="006E237F" w:rsidRPr="005D6C72" w:rsidRDefault="006E237F" w:rsidP="00E10D44">
            <w:pPr>
              <w:jc w:val="center"/>
              <w:rPr>
                <w:rFonts w:ascii="Times New Roman" w:hAnsi="Times New Roman" w:cs="Times New Roman"/>
                <w:sz w:val="24"/>
                <w:szCs w:val="24"/>
              </w:rPr>
            </w:pPr>
          </w:p>
        </w:tc>
        <w:tc>
          <w:tcPr>
            <w:tcW w:w="636" w:type="dxa"/>
          </w:tcPr>
          <w:p w14:paraId="58C9E3A7" w14:textId="77777777" w:rsidR="006E237F" w:rsidRPr="005D6C72" w:rsidRDefault="006E237F" w:rsidP="00B653B2">
            <w:pPr>
              <w:numPr>
                <w:ilvl w:val="0"/>
                <w:numId w:val="8"/>
              </w:numPr>
              <w:ind w:left="0" w:firstLine="0"/>
              <w:contextualSpacing/>
              <w:jc w:val="both"/>
              <w:rPr>
                <w:rFonts w:ascii="Times New Roman" w:hAnsi="Times New Roman" w:cs="Times New Roman"/>
                <w:sz w:val="24"/>
                <w:szCs w:val="24"/>
              </w:rPr>
            </w:pPr>
          </w:p>
        </w:tc>
        <w:tc>
          <w:tcPr>
            <w:tcW w:w="6975" w:type="dxa"/>
          </w:tcPr>
          <w:p w14:paraId="542F5BA1" w14:textId="77777777" w:rsidR="006E237F" w:rsidRPr="005D6C72" w:rsidRDefault="006E237F"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в образовательной организации лиц, зачисленных в кадровый резерв управленческих кадров</w:t>
            </w:r>
          </w:p>
        </w:tc>
        <w:tc>
          <w:tcPr>
            <w:tcW w:w="1076" w:type="dxa"/>
            <w:vAlign w:val="center"/>
          </w:tcPr>
          <w:p w14:paraId="37DB00C9"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37,18%</w:t>
            </w:r>
          </w:p>
        </w:tc>
        <w:tc>
          <w:tcPr>
            <w:tcW w:w="1105" w:type="dxa"/>
            <w:vAlign w:val="center"/>
          </w:tcPr>
          <w:p w14:paraId="67B9FBEE"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39,53%</w:t>
            </w:r>
          </w:p>
        </w:tc>
        <w:tc>
          <w:tcPr>
            <w:tcW w:w="1130" w:type="dxa"/>
          </w:tcPr>
          <w:p w14:paraId="51B22DFF" w14:textId="654E65CE" w:rsidR="006E237F" w:rsidRPr="005D6C72" w:rsidRDefault="00927366" w:rsidP="00E10D44">
            <w:pPr>
              <w:jc w:val="center"/>
              <w:rPr>
                <w:rFonts w:ascii="Times New Roman" w:hAnsi="Times New Roman" w:cs="Times New Roman"/>
                <w:sz w:val="24"/>
                <w:szCs w:val="24"/>
              </w:rPr>
            </w:pPr>
            <w:r w:rsidRPr="005D6C72">
              <w:rPr>
                <w:rFonts w:ascii="Times New Roman" w:hAnsi="Times New Roman" w:cs="Times New Roman"/>
                <w:sz w:val="24"/>
                <w:szCs w:val="24"/>
              </w:rPr>
              <w:t>50,8</w:t>
            </w:r>
            <w:r w:rsidR="000F782E" w:rsidRPr="005D6C72">
              <w:rPr>
                <w:rFonts w:ascii="Times New Roman" w:hAnsi="Times New Roman" w:cs="Times New Roman"/>
                <w:sz w:val="24"/>
                <w:szCs w:val="24"/>
              </w:rPr>
              <w:t>%</w:t>
            </w:r>
          </w:p>
        </w:tc>
        <w:tc>
          <w:tcPr>
            <w:tcW w:w="1557" w:type="dxa"/>
            <w:vAlign w:val="center"/>
          </w:tcPr>
          <w:p w14:paraId="6502BC4A" w14:textId="4C42779E" w:rsidR="006E237F" w:rsidRPr="005D6C72" w:rsidRDefault="00547657" w:rsidP="00E10D44">
            <w:pPr>
              <w:jc w:val="center"/>
              <w:rPr>
                <w:rFonts w:ascii="Times New Roman" w:hAnsi="Times New Roman" w:cs="Times New Roman"/>
                <w:b/>
                <w:sz w:val="24"/>
                <w:szCs w:val="24"/>
              </w:rPr>
            </w:pPr>
            <w:r w:rsidRPr="005D6C72">
              <w:rPr>
                <w:rFonts w:ascii="Times New Roman" w:hAnsi="Times New Roman" w:cs="Times New Roman"/>
                <w:b/>
                <w:sz w:val="24"/>
                <w:szCs w:val="24"/>
              </w:rPr>
              <w:t>11,3</w:t>
            </w:r>
            <w:r w:rsidR="004E10AD" w:rsidRPr="005D6C72">
              <w:rPr>
                <w:rFonts w:ascii="Times New Roman" w:hAnsi="Times New Roman" w:cs="Times New Roman"/>
                <w:b/>
                <w:sz w:val="24"/>
                <w:szCs w:val="24"/>
              </w:rPr>
              <w:t>%</w:t>
            </w:r>
          </w:p>
        </w:tc>
      </w:tr>
      <w:tr w:rsidR="005D6C72" w:rsidRPr="005D6C72" w14:paraId="50573797" w14:textId="77777777" w:rsidTr="00B7185F">
        <w:tc>
          <w:tcPr>
            <w:tcW w:w="2117" w:type="dxa"/>
            <w:vMerge/>
            <w:vAlign w:val="center"/>
          </w:tcPr>
          <w:p w14:paraId="1BC7D037" w14:textId="77777777" w:rsidR="006E237F" w:rsidRPr="005D6C72" w:rsidRDefault="006E237F" w:rsidP="00E10D44">
            <w:pPr>
              <w:jc w:val="center"/>
              <w:rPr>
                <w:rFonts w:ascii="Times New Roman" w:hAnsi="Times New Roman" w:cs="Times New Roman"/>
                <w:sz w:val="24"/>
                <w:szCs w:val="24"/>
              </w:rPr>
            </w:pPr>
          </w:p>
        </w:tc>
        <w:tc>
          <w:tcPr>
            <w:tcW w:w="636" w:type="dxa"/>
          </w:tcPr>
          <w:p w14:paraId="5B8B7C6F" w14:textId="77777777" w:rsidR="006E237F" w:rsidRPr="005D6C72" w:rsidRDefault="006E237F" w:rsidP="00B653B2">
            <w:pPr>
              <w:numPr>
                <w:ilvl w:val="0"/>
                <w:numId w:val="8"/>
              </w:numPr>
              <w:ind w:left="0" w:firstLine="0"/>
              <w:contextualSpacing/>
              <w:jc w:val="both"/>
              <w:rPr>
                <w:rFonts w:ascii="Times New Roman" w:hAnsi="Times New Roman" w:cs="Times New Roman"/>
                <w:sz w:val="24"/>
                <w:szCs w:val="24"/>
              </w:rPr>
            </w:pPr>
          </w:p>
        </w:tc>
        <w:tc>
          <w:tcPr>
            <w:tcW w:w="6975" w:type="dxa"/>
          </w:tcPr>
          <w:p w14:paraId="11319FD8" w14:textId="77777777" w:rsidR="006E237F" w:rsidRPr="005D6C72" w:rsidRDefault="006E237F" w:rsidP="00E10D44">
            <w:pPr>
              <w:jc w:val="both"/>
              <w:rPr>
                <w:rFonts w:ascii="Times New Roman" w:hAnsi="Times New Roman" w:cs="Times New Roman"/>
                <w:sz w:val="24"/>
                <w:szCs w:val="24"/>
              </w:rPr>
            </w:pPr>
            <w:r w:rsidRPr="005D6C72">
              <w:rPr>
                <w:rFonts w:ascii="Times New Roman" w:hAnsi="Times New Roman" w:cs="Times New Roman"/>
                <w:sz w:val="24"/>
                <w:szCs w:val="24"/>
              </w:rPr>
              <w:t>Все лица, зачисленные в кадровый резерв управленческих кадров, имеют планы индивидуального развития и прошли обучение</w:t>
            </w:r>
          </w:p>
        </w:tc>
        <w:tc>
          <w:tcPr>
            <w:tcW w:w="1076" w:type="dxa"/>
            <w:vAlign w:val="center"/>
          </w:tcPr>
          <w:p w14:paraId="37CDDC10"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16,67%</w:t>
            </w:r>
          </w:p>
        </w:tc>
        <w:tc>
          <w:tcPr>
            <w:tcW w:w="1105" w:type="dxa"/>
            <w:vAlign w:val="center"/>
          </w:tcPr>
          <w:p w14:paraId="6F802D4C"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20,93%</w:t>
            </w:r>
          </w:p>
        </w:tc>
        <w:tc>
          <w:tcPr>
            <w:tcW w:w="1130" w:type="dxa"/>
          </w:tcPr>
          <w:p w14:paraId="5366C7C9" w14:textId="3D8EDECE" w:rsidR="006E237F" w:rsidRPr="005D6C72" w:rsidRDefault="00927366" w:rsidP="00E10D44">
            <w:pPr>
              <w:jc w:val="center"/>
              <w:rPr>
                <w:rFonts w:ascii="Times New Roman" w:hAnsi="Times New Roman" w:cs="Times New Roman"/>
                <w:sz w:val="24"/>
                <w:szCs w:val="24"/>
              </w:rPr>
            </w:pPr>
            <w:r w:rsidRPr="005D6C72">
              <w:rPr>
                <w:rFonts w:ascii="Times New Roman" w:hAnsi="Times New Roman" w:cs="Times New Roman"/>
                <w:sz w:val="24"/>
                <w:szCs w:val="24"/>
              </w:rPr>
              <w:t>20</w:t>
            </w:r>
            <w:r w:rsidR="000F782E" w:rsidRPr="005D6C72">
              <w:rPr>
                <w:rFonts w:ascii="Times New Roman" w:hAnsi="Times New Roman" w:cs="Times New Roman"/>
                <w:sz w:val="24"/>
                <w:szCs w:val="24"/>
              </w:rPr>
              <w:t>%</w:t>
            </w:r>
          </w:p>
        </w:tc>
        <w:tc>
          <w:tcPr>
            <w:tcW w:w="1557" w:type="dxa"/>
            <w:vAlign w:val="center"/>
          </w:tcPr>
          <w:p w14:paraId="2356B47F" w14:textId="4020F84C" w:rsidR="006E237F" w:rsidRPr="005D6C72" w:rsidRDefault="00547657"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-0,9</w:t>
            </w:r>
            <w:r w:rsidR="004E10AD" w:rsidRPr="005D6C72">
              <w:rPr>
                <w:rFonts w:ascii="Times New Roman" w:hAnsi="Times New Roman" w:cs="Times New Roman"/>
                <w:b/>
                <w:sz w:val="24"/>
                <w:szCs w:val="24"/>
              </w:rPr>
              <w:t>%</w:t>
            </w:r>
          </w:p>
        </w:tc>
      </w:tr>
      <w:tr w:rsidR="005D6C72" w:rsidRPr="005D6C72" w14:paraId="1E617C01" w14:textId="77777777" w:rsidTr="00B7185F">
        <w:tc>
          <w:tcPr>
            <w:tcW w:w="2117" w:type="dxa"/>
            <w:vMerge w:val="restart"/>
            <w:vAlign w:val="center"/>
          </w:tcPr>
          <w:p w14:paraId="3CFC7253"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Подготовка школьных управленческих команд</w:t>
            </w:r>
          </w:p>
        </w:tc>
        <w:tc>
          <w:tcPr>
            <w:tcW w:w="636" w:type="dxa"/>
          </w:tcPr>
          <w:p w14:paraId="3BBAA528" w14:textId="77777777" w:rsidR="006E237F" w:rsidRPr="005D6C72" w:rsidRDefault="006E237F" w:rsidP="00B653B2">
            <w:pPr>
              <w:numPr>
                <w:ilvl w:val="0"/>
                <w:numId w:val="9"/>
              </w:numPr>
              <w:ind w:left="0" w:firstLine="0"/>
              <w:contextualSpacing/>
              <w:jc w:val="both"/>
              <w:rPr>
                <w:rFonts w:ascii="Times New Roman" w:hAnsi="Times New Roman" w:cs="Times New Roman"/>
                <w:sz w:val="24"/>
                <w:szCs w:val="24"/>
              </w:rPr>
            </w:pPr>
          </w:p>
        </w:tc>
        <w:tc>
          <w:tcPr>
            <w:tcW w:w="6975" w:type="dxa"/>
          </w:tcPr>
          <w:p w14:paraId="025EC28E" w14:textId="77777777" w:rsidR="006E237F" w:rsidRPr="005D6C72" w:rsidRDefault="006E237F"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в образовательной организации плана мероприятий, обеспечивающего безопасность организации в соответствии с паспортом безопасности</w:t>
            </w:r>
          </w:p>
        </w:tc>
        <w:tc>
          <w:tcPr>
            <w:tcW w:w="1076" w:type="dxa"/>
            <w:vAlign w:val="center"/>
          </w:tcPr>
          <w:p w14:paraId="085A7EF5"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98,72%</w:t>
            </w:r>
          </w:p>
        </w:tc>
        <w:tc>
          <w:tcPr>
            <w:tcW w:w="1105" w:type="dxa"/>
            <w:vAlign w:val="center"/>
          </w:tcPr>
          <w:p w14:paraId="12C5276B"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98,84%</w:t>
            </w:r>
          </w:p>
        </w:tc>
        <w:tc>
          <w:tcPr>
            <w:tcW w:w="1130" w:type="dxa"/>
          </w:tcPr>
          <w:p w14:paraId="6D71A9F7" w14:textId="1A01B7FE" w:rsidR="00F770C5" w:rsidRPr="005D6C72" w:rsidRDefault="00F770C5" w:rsidP="00E10D44">
            <w:pPr>
              <w:jc w:val="center"/>
              <w:rPr>
                <w:rFonts w:ascii="Times New Roman" w:hAnsi="Times New Roman" w:cs="Times New Roman"/>
                <w:sz w:val="24"/>
                <w:szCs w:val="24"/>
              </w:rPr>
            </w:pPr>
          </w:p>
          <w:p w14:paraId="31E64D32" w14:textId="59F5372D" w:rsidR="006E237F" w:rsidRPr="005D6C72" w:rsidRDefault="00927366" w:rsidP="00E10D44">
            <w:pPr>
              <w:jc w:val="center"/>
              <w:rPr>
                <w:rFonts w:ascii="Times New Roman" w:hAnsi="Times New Roman" w:cs="Times New Roman"/>
                <w:sz w:val="24"/>
                <w:szCs w:val="24"/>
              </w:rPr>
            </w:pPr>
            <w:r w:rsidRPr="005D6C72">
              <w:rPr>
                <w:rFonts w:ascii="Times New Roman" w:hAnsi="Times New Roman" w:cs="Times New Roman"/>
                <w:sz w:val="24"/>
                <w:szCs w:val="24"/>
              </w:rPr>
              <w:t>100</w:t>
            </w:r>
            <w:r w:rsidR="000F782E" w:rsidRPr="005D6C72">
              <w:rPr>
                <w:rFonts w:ascii="Times New Roman" w:hAnsi="Times New Roman" w:cs="Times New Roman"/>
                <w:sz w:val="24"/>
                <w:szCs w:val="24"/>
              </w:rPr>
              <w:t>%</w:t>
            </w:r>
          </w:p>
        </w:tc>
        <w:tc>
          <w:tcPr>
            <w:tcW w:w="1557" w:type="dxa"/>
            <w:vAlign w:val="center"/>
          </w:tcPr>
          <w:p w14:paraId="3085F700" w14:textId="419E8013" w:rsidR="006E237F" w:rsidRPr="005D6C72" w:rsidRDefault="00547657" w:rsidP="00E10D44">
            <w:pPr>
              <w:jc w:val="center"/>
              <w:rPr>
                <w:rFonts w:ascii="Times New Roman" w:hAnsi="Times New Roman" w:cs="Times New Roman"/>
                <w:b/>
                <w:sz w:val="24"/>
                <w:szCs w:val="24"/>
              </w:rPr>
            </w:pPr>
            <w:r w:rsidRPr="005D6C72">
              <w:rPr>
                <w:rFonts w:ascii="Times New Roman" w:hAnsi="Times New Roman" w:cs="Times New Roman"/>
                <w:b/>
                <w:sz w:val="24"/>
                <w:szCs w:val="24"/>
              </w:rPr>
              <w:t>1,2</w:t>
            </w:r>
            <w:r w:rsidR="004E10AD" w:rsidRPr="005D6C72">
              <w:rPr>
                <w:rFonts w:ascii="Times New Roman" w:hAnsi="Times New Roman" w:cs="Times New Roman"/>
                <w:b/>
                <w:sz w:val="24"/>
                <w:szCs w:val="24"/>
              </w:rPr>
              <w:t>%</w:t>
            </w:r>
          </w:p>
        </w:tc>
      </w:tr>
      <w:tr w:rsidR="005D6C72" w:rsidRPr="005D6C72" w14:paraId="25701B17" w14:textId="77777777" w:rsidTr="00B7185F">
        <w:tc>
          <w:tcPr>
            <w:tcW w:w="2117" w:type="dxa"/>
            <w:vMerge/>
            <w:vAlign w:val="center"/>
          </w:tcPr>
          <w:p w14:paraId="1CDEE8A7" w14:textId="77777777" w:rsidR="006E237F" w:rsidRPr="005D6C72" w:rsidRDefault="006E237F" w:rsidP="00E10D44">
            <w:pPr>
              <w:jc w:val="center"/>
              <w:rPr>
                <w:rFonts w:ascii="Times New Roman" w:hAnsi="Times New Roman" w:cs="Times New Roman"/>
                <w:sz w:val="24"/>
                <w:szCs w:val="24"/>
              </w:rPr>
            </w:pPr>
          </w:p>
        </w:tc>
        <w:tc>
          <w:tcPr>
            <w:tcW w:w="636" w:type="dxa"/>
          </w:tcPr>
          <w:p w14:paraId="2E9005EE" w14:textId="77777777" w:rsidR="006E237F" w:rsidRPr="005D6C72" w:rsidRDefault="006E237F" w:rsidP="00B653B2">
            <w:pPr>
              <w:numPr>
                <w:ilvl w:val="0"/>
                <w:numId w:val="9"/>
              </w:numPr>
              <w:ind w:left="0" w:firstLine="0"/>
              <w:contextualSpacing/>
              <w:jc w:val="both"/>
              <w:rPr>
                <w:rFonts w:ascii="Times New Roman" w:hAnsi="Times New Roman" w:cs="Times New Roman"/>
                <w:sz w:val="24"/>
                <w:szCs w:val="24"/>
              </w:rPr>
            </w:pPr>
          </w:p>
        </w:tc>
        <w:tc>
          <w:tcPr>
            <w:tcW w:w="6975" w:type="dxa"/>
          </w:tcPr>
          <w:p w14:paraId="66404095" w14:textId="77777777" w:rsidR="006E237F" w:rsidRPr="005D6C72" w:rsidRDefault="006E237F" w:rsidP="00E10D44">
            <w:pPr>
              <w:jc w:val="both"/>
              <w:rPr>
                <w:rFonts w:ascii="Times New Roman" w:hAnsi="Times New Roman" w:cs="Times New Roman"/>
                <w:sz w:val="24"/>
                <w:szCs w:val="24"/>
              </w:rPr>
            </w:pPr>
            <w:r w:rsidRPr="005D6C72">
              <w:rPr>
                <w:rFonts w:ascii="Times New Roman" w:hAnsi="Times New Roman" w:cs="Times New Roman"/>
                <w:sz w:val="24"/>
                <w:szCs w:val="24"/>
              </w:rPr>
              <w:t>Проведение в образовательной организации в полном объеме инструктажей по охране труда и технике безопасности</w:t>
            </w:r>
          </w:p>
        </w:tc>
        <w:tc>
          <w:tcPr>
            <w:tcW w:w="1076" w:type="dxa"/>
            <w:vAlign w:val="center"/>
          </w:tcPr>
          <w:p w14:paraId="49FA7067"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105" w:type="dxa"/>
            <w:vAlign w:val="center"/>
          </w:tcPr>
          <w:p w14:paraId="27B70087"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130" w:type="dxa"/>
          </w:tcPr>
          <w:p w14:paraId="1D746D50" w14:textId="59EE075B" w:rsidR="006E237F" w:rsidRPr="005D6C72" w:rsidRDefault="00927366" w:rsidP="00E10D44">
            <w:pPr>
              <w:jc w:val="center"/>
              <w:rPr>
                <w:rFonts w:ascii="Times New Roman" w:hAnsi="Times New Roman" w:cs="Times New Roman"/>
                <w:sz w:val="24"/>
                <w:szCs w:val="24"/>
              </w:rPr>
            </w:pPr>
            <w:r w:rsidRPr="005D6C72">
              <w:rPr>
                <w:rFonts w:ascii="Times New Roman" w:hAnsi="Times New Roman" w:cs="Times New Roman"/>
                <w:sz w:val="24"/>
                <w:szCs w:val="24"/>
              </w:rPr>
              <w:t>100</w:t>
            </w:r>
            <w:r w:rsidR="000F782E" w:rsidRPr="005D6C72">
              <w:rPr>
                <w:rFonts w:ascii="Times New Roman" w:hAnsi="Times New Roman" w:cs="Times New Roman"/>
                <w:sz w:val="24"/>
                <w:szCs w:val="24"/>
              </w:rPr>
              <w:t>%</w:t>
            </w:r>
          </w:p>
        </w:tc>
        <w:tc>
          <w:tcPr>
            <w:tcW w:w="1557" w:type="dxa"/>
            <w:vAlign w:val="center"/>
          </w:tcPr>
          <w:p w14:paraId="329BFE1B" w14:textId="0A3B5E88" w:rsidR="006E237F" w:rsidRPr="005D6C72" w:rsidRDefault="00547657"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w:t>
            </w:r>
            <w:r w:rsidR="004E10AD" w:rsidRPr="005D6C72">
              <w:rPr>
                <w:rFonts w:ascii="Times New Roman" w:hAnsi="Times New Roman" w:cs="Times New Roman"/>
                <w:b/>
                <w:sz w:val="24"/>
                <w:szCs w:val="24"/>
              </w:rPr>
              <w:t>%</w:t>
            </w:r>
          </w:p>
        </w:tc>
      </w:tr>
      <w:tr w:rsidR="005D6C72" w:rsidRPr="005D6C72" w14:paraId="261693E4" w14:textId="77777777" w:rsidTr="00B7185F">
        <w:tc>
          <w:tcPr>
            <w:tcW w:w="2117" w:type="dxa"/>
            <w:vMerge/>
            <w:vAlign w:val="center"/>
          </w:tcPr>
          <w:p w14:paraId="58CC0D8E" w14:textId="77777777" w:rsidR="006E237F" w:rsidRPr="005D6C72" w:rsidRDefault="006E237F" w:rsidP="00E10D44">
            <w:pPr>
              <w:jc w:val="center"/>
              <w:rPr>
                <w:rFonts w:ascii="Times New Roman" w:hAnsi="Times New Roman" w:cs="Times New Roman"/>
                <w:sz w:val="24"/>
                <w:szCs w:val="24"/>
              </w:rPr>
            </w:pPr>
          </w:p>
        </w:tc>
        <w:tc>
          <w:tcPr>
            <w:tcW w:w="636" w:type="dxa"/>
          </w:tcPr>
          <w:p w14:paraId="2730F660" w14:textId="643779A3" w:rsidR="006E237F" w:rsidRPr="005D6C72" w:rsidRDefault="00CA7CB8" w:rsidP="00CA7CB8">
            <w:pPr>
              <w:ind w:left="360" w:hanging="360"/>
              <w:contextualSpacing/>
              <w:jc w:val="both"/>
              <w:rPr>
                <w:rFonts w:ascii="Times New Roman" w:hAnsi="Times New Roman" w:cs="Times New Roman"/>
                <w:sz w:val="24"/>
                <w:szCs w:val="24"/>
              </w:rPr>
            </w:pPr>
            <w:r w:rsidRPr="005D6C72">
              <w:rPr>
                <w:rFonts w:ascii="Times New Roman" w:hAnsi="Times New Roman" w:cs="Times New Roman"/>
                <w:sz w:val="24"/>
                <w:szCs w:val="24"/>
              </w:rPr>
              <w:t>5.4</w:t>
            </w:r>
          </w:p>
        </w:tc>
        <w:tc>
          <w:tcPr>
            <w:tcW w:w="6975" w:type="dxa"/>
          </w:tcPr>
          <w:p w14:paraId="1C688909" w14:textId="77777777" w:rsidR="006E237F" w:rsidRPr="005D6C72" w:rsidRDefault="006E237F"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и реализация в образовательной организации договоров о сетевой форме реализации образовательных программ</w:t>
            </w:r>
          </w:p>
        </w:tc>
        <w:tc>
          <w:tcPr>
            <w:tcW w:w="1076" w:type="dxa"/>
            <w:vAlign w:val="center"/>
          </w:tcPr>
          <w:p w14:paraId="715DCEAC"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53,85%</w:t>
            </w:r>
          </w:p>
        </w:tc>
        <w:tc>
          <w:tcPr>
            <w:tcW w:w="1105" w:type="dxa"/>
            <w:vAlign w:val="center"/>
          </w:tcPr>
          <w:p w14:paraId="36CE835D"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48,84%</w:t>
            </w:r>
          </w:p>
        </w:tc>
        <w:tc>
          <w:tcPr>
            <w:tcW w:w="1130" w:type="dxa"/>
          </w:tcPr>
          <w:p w14:paraId="0A184B63" w14:textId="72577320" w:rsidR="006E237F" w:rsidRPr="005D6C72" w:rsidRDefault="00A514F2" w:rsidP="00E10D44">
            <w:pPr>
              <w:jc w:val="center"/>
              <w:rPr>
                <w:rFonts w:ascii="Times New Roman" w:hAnsi="Times New Roman" w:cs="Times New Roman"/>
                <w:sz w:val="24"/>
                <w:szCs w:val="24"/>
              </w:rPr>
            </w:pPr>
            <w:r w:rsidRPr="005D6C72">
              <w:rPr>
                <w:rFonts w:ascii="Times New Roman" w:hAnsi="Times New Roman" w:cs="Times New Roman"/>
                <w:sz w:val="24"/>
                <w:szCs w:val="24"/>
              </w:rPr>
              <w:t>61,5</w:t>
            </w:r>
            <w:r w:rsidR="000F782E" w:rsidRPr="005D6C72">
              <w:rPr>
                <w:rFonts w:ascii="Times New Roman" w:hAnsi="Times New Roman" w:cs="Times New Roman"/>
                <w:sz w:val="24"/>
                <w:szCs w:val="24"/>
              </w:rPr>
              <w:t>%</w:t>
            </w:r>
          </w:p>
        </w:tc>
        <w:tc>
          <w:tcPr>
            <w:tcW w:w="1557" w:type="dxa"/>
            <w:vAlign w:val="center"/>
          </w:tcPr>
          <w:p w14:paraId="2B924966" w14:textId="4F49EC44" w:rsidR="006E237F" w:rsidRPr="005D6C72" w:rsidRDefault="00547657" w:rsidP="00E10D44">
            <w:pPr>
              <w:jc w:val="center"/>
              <w:rPr>
                <w:rFonts w:ascii="Times New Roman" w:hAnsi="Times New Roman" w:cs="Times New Roman"/>
                <w:b/>
                <w:sz w:val="24"/>
                <w:szCs w:val="24"/>
              </w:rPr>
            </w:pPr>
            <w:r w:rsidRPr="005D6C72">
              <w:rPr>
                <w:rFonts w:ascii="Times New Roman" w:hAnsi="Times New Roman" w:cs="Times New Roman"/>
                <w:b/>
                <w:sz w:val="24"/>
                <w:szCs w:val="24"/>
              </w:rPr>
              <w:t>12,7</w:t>
            </w:r>
            <w:r w:rsidR="004E10AD" w:rsidRPr="005D6C72">
              <w:rPr>
                <w:rFonts w:ascii="Times New Roman" w:hAnsi="Times New Roman" w:cs="Times New Roman"/>
                <w:b/>
                <w:sz w:val="24"/>
                <w:szCs w:val="24"/>
              </w:rPr>
              <w:t>%</w:t>
            </w:r>
          </w:p>
        </w:tc>
      </w:tr>
      <w:tr w:rsidR="005D6C72" w:rsidRPr="005D6C72" w14:paraId="4DC243B9" w14:textId="77777777" w:rsidTr="00B7185F">
        <w:tc>
          <w:tcPr>
            <w:tcW w:w="2117" w:type="dxa"/>
            <w:vMerge/>
            <w:vAlign w:val="center"/>
          </w:tcPr>
          <w:p w14:paraId="4B345065" w14:textId="77777777" w:rsidR="006E237F" w:rsidRPr="005D6C72" w:rsidRDefault="006E237F" w:rsidP="00E10D44">
            <w:pPr>
              <w:jc w:val="center"/>
              <w:rPr>
                <w:rFonts w:ascii="Times New Roman" w:hAnsi="Times New Roman" w:cs="Times New Roman"/>
                <w:sz w:val="24"/>
                <w:szCs w:val="24"/>
              </w:rPr>
            </w:pPr>
          </w:p>
        </w:tc>
        <w:tc>
          <w:tcPr>
            <w:tcW w:w="636" w:type="dxa"/>
          </w:tcPr>
          <w:p w14:paraId="30FCFFDE" w14:textId="4C146846" w:rsidR="006E237F" w:rsidRPr="005D6C72" w:rsidRDefault="00CA7CB8" w:rsidP="00CA7CB8">
            <w:pPr>
              <w:ind w:left="360" w:hanging="360"/>
              <w:contextualSpacing/>
              <w:jc w:val="both"/>
              <w:rPr>
                <w:rFonts w:ascii="Times New Roman" w:hAnsi="Times New Roman" w:cs="Times New Roman"/>
                <w:sz w:val="24"/>
                <w:szCs w:val="24"/>
              </w:rPr>
            </w:pPr>
            <w:r w:rsidRPr="005D6C72">
              <w:rPr>
                <w:rFonts w:ascii="Times New Roman" w:hAnsi="Times New Roman" w:cs="Times New Roman"/>
                <w:sz w:val="24"/>
                <w:szCs w:val="24"/>
              </w:rPr>
              <w:t>5.5</w:t>
            </w:r>
          </w:p>
        </w:tc>
        <w:tc>
          <w:tcPr>
            <w:tcW w:w="6975" w:type="dxa"/>
          </w:tcPr>
          <w:p w14:paraId="74F0C4EE" w14:textId="77777777" w:rsidR="006E237F" w:rsidRPr="005D6C72" w:rsidRDefault="006E237F" w:rsidP="00E10D44">
            <w:pPr>
              <w:jc w:val="both"/>
              <w:rPr>
                <w:rFonts w:ascii="Times New Roman" w:hAnsi="Times New Roman" w:cs="Times New Roman"/>
                <w:sz w:val="24"/>
                <w:szCs w:val="24"/>
              </w:rPr>
            </w:pPr>
            <w:r w:rsidRPr="005D6C72">
              <w:rPr>
                <w:rFonts w:ascii="Times New Roman" w:hAnsi="Times New Roman" w:cs="Times New Roman"/>
                <w:sz w:val="24"/>
                <w:szCs w:val="24"/>
              </w:rPr>
              <w:t xml:space="preserve">Наличие и функционирование в образовательной организации электронной информационно-образовательной среды, в том числе </w:t>
            </w:r>
            <w:r w:rsidRPr="005D6C72">
              <w:rPr>
                <w:rFonts w:ascii="Times New Roman" w:hAnsi="Times New Roman" w:cs="Times New Roman"/>
                <w:sz w:val="24"/>
                <w:szCs w:val="24"/>
              </w:rPr>
              <w:lastRenderedPageBreak/>
              <w:t>электронные библиотеки, электронные журналы, электронные дневники и т.п.</w:t>
            </w:r>
          </w:p>
        </w:tc>
        <w:tc>
          <w:tcPr>
            <w:tcW w:w="1076" w:type="dxa"/>
            <w:vAlign w:val="center"/>
          </w:tcPr>
          <w:p w14:paraId="53BFE422"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lastRenderedPageBreak/>
              <w:t>48,72%</w:t>
            </w:r>
          </w:p>
        </w:tc>
        <w:tc>
          <w:tcPr>
            <w:tcW w:w="1105" w:type="dxa"/>
            <w:vAlign w:val="center"/>
          </w:tcPr>
          <w:p w14:paraId="039FC7FE"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43,02%</w:t>
            </w:r>
          </w:p>
        </w:tc>
        <w:tc>
          <w:tcPr>
            <w:tcW w:w="1130" w:type="dxa"/>
          </w:tcPr>
          <w:p w14:paraId="6F823C45" w14:textId="1403B189" w:rsidR="00F770C5" w:rsidRPr="005D6C72" w:rsidRDefault="00F770C5" w:rsidP="00E10D44">
            <w:pPr>
              <w:jc w:val="center"/>
              <w:rPr>
                <w:rFonts w:ascii="Times New Roman" w:hAnsi="Times New Roman" w:cs="Times New Roman"/>
                <w:sz w:val="24"/>
                <w:szCs w:val="24"/>
              </w:rPr>
            </w:pPr>
          </w:p>
          <w:p w14:paraId="5D959552" w14:textId="08935F6E" w:rsidR="006E237F" w:rsidRPr="005D6C72" w:rsidRDefault="00A514F2" w:rsidP="00E10D44">
            <w:pPr>
              <w:jc w:val="center"/>
              <w:rPr>
                <w:rFonts w:ascii="Times New Roman" w:hAnsi="Times New Roman" w:cs="Times New Roman"/>
                <w:sz w:val="24"/>
                <w:szCs w:val="24"/>
              </w:rPr>
            </w:pPr>
            <w:r w:rsidRPr="005D6C72">
              <w:rPr>
                <w:rFonts w:ascii="Times New Roman" w:hAnsi="Times New Roman" w:cs="Times New Roman"/>
                <w:sz w:val="24"/>
                <w:szCs w:val="24"/>
              </w:rPr>
              <w:t>46,2</w:t>
            </w:r>
            <w:r w:rsidR="000F782E" w:rsidRPr="005D6C72">
              <w:rPr>
                <w:rFonts w:ascii="Times New Roman" w:hAnsi="Times New Roman" w:cs="Times New Roman"/>
                <w:sz w:val="24"/>
                <w:szCs w:val="24"/>
              </w:rPr>
              <w:t>%</w:t>
            </w:r>
          </w:p>
        </w:tc>
        <w:tc>
          <w:tcPr>
            <w:tcW w:w="1557" w:type="dxa"/>
            <w:vAlign w:val="center"/>
          </w:tcPr>
          <w:p w14:paraId="23C8145F" w14:textId="4596B460" w:rsidR="006E237F" w:rsidRPr="005D6C72" w:rsidRDefault="00547657" w:rsidP="00E10D44">
            <w:pPr>
              <w:jc w:val="center"/>
              <w:rPr>
                <w:rFonts w:ascii="Times New Roman" w:hAnsi="Times New Roman" w:cs="Times New Roman"/>
                <w:b/>
                <w:sz w:val="24"/>
                <w:szCs w:val="24"/>
              </w:rPr>
            </w:pPr>
            <w:r w:rsidRPr="005D6C72">
              <w:rPr>
                <w:rFonts w:ascii="Times New Roman" w:hAnsi="Times New Roman" w:cs="Times New Roman"/>
                <w:b/>
                <w:sz w:val="24"/>
                <w:szCs w:val="24"/>
              </w:rPr>
              <w:t>3,2</w:t>
            </w:r>
            <w:r w:rsidR="004E10AD" w:rsidRPr="005D6C72">
              <w:rPr>
                <w:rFonts w:ascii="Times New Roman" w:hAnsi="Times New Roman" w:cs="Times New Roman"/>
                <w:b/>
                <w:sz w:val="24"/>
                <w:szCs w:val="24"/>
              </w:rPr>
              <w:t>%</w:t>
            </w:r>
          </w:p>
        </w:tc>
      </w:tr>
      <w:tr w:rsidR="005D6C72" w:rsidRPr="005D6C72" w14:paraId="34246875" w14:textId="77777777" w:rsidTr="00B7185F">
        <w:tc>
          <w:tcPr>
            <w:tcW w:w="2117" w:type="dxa"/>
            <w:vMerge/>
            <w:vAlign w:val="center"/>
          </w:tcPr>
          <w:p w14:paraId="30ACE76D" w14:textId="77777777" w:rsidR="006E237F" w:rsidRPr="005D6C72" w:rsidRDefault="006E237F" w:rsidP="00E10D44">
            <w:pPr>
              <w:jc w:val="center"/>
              <w:rPr>
                <w:rFonts w:ascii="Times New Roman" w:hAnsi="Times New Roman" w:cs="Times New Roman"/>
                <w:sz w:val="24"/>
                <w:szCs w:val="24"/>
              </w:rPr>
            </w:pPr>
          </w:p>
        </w:tc>
        <w:tc>
          <w:tcPr>
            <w:tcW w:w="636" w:type="dxa"/>
          </w:tcPr>
          <w:p w14:paraId="7437048E" w14:textId="11DFD1DA" w:rsidR="006E237F" w:rsidRPr="005D6C72" w:rsidRDefault="00CA7CB8" w:rsidP="00CA7CB8">
            <w:pPr>
              <w:contextualSpacing/>
              <w:jc w:val="both"/>
              <w:rPr>
                <w:rFonts w:ascii="Times New Roman" w:hAnsi="Times New Roman" w:cs="Times New Roman"/>
                <w:sz w:val="24"/>
                <w:szCs w:val="24"/>
              </w:rPr>
            </w:pPr>
            <w:r w:rsidRPr="005D6C72">
              <w:rPr>
                <w:rFonts w:ascii="Times New Roman" w:hAnsi="Times New Roman" w:cs="Times New Roman"/>
                <w:sz w:val="24"/>
                <w:szCs w:val="24"/>
              </w:rPr>
              <w:t>5.6</w:t>
            </w:r>
          </w:p>
        </w:tc>
        <w:tc>
          <w:tcPr>
            <w:tcW w:w="6975" w:type="dxa"/>
          </w:tcPr>
          <w:p w14:paraId="7DB6B21E" w14:textId="77777777" w:rsidR="006E237F" w:rsidRPr="005D6C72" w:rsidRDefault="006E237F"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в образовательной организации внутренней системы оценки профессиональной ориентации и дополнительного образования обучающихся</w:t>
            </w:r>
          </w:p>
        </w:tc>
        <w:tc>
          <w:tcPr>
            <w:tcW w:w="1076" w:type="dxa"/>
            <w:vAlign w:val="center"/>
          </w:tcPr>
          <w:p w14:paraId="64DC36E3"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56,41%</w:t>
            </w:r>
          </w:p>
        </w:tc>
        <w:tc>
          <w:tcPr>
            <w:tcW w:w="1105" w:type="dxa"/>
            <w:vAlign w:val="center"/>
          </w:tcPr>
          <w:p w14:paraId="6F328465"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58,14%</w:t>
            </w:r>
          </w:p>
        </w:tc>
        <w:tc>
          <w:tcPr>
            <w:tcW w:w="1130" w:type="dxa"/>
          </w:tcPr>
          <w:p w14:paraId="573BF180" w14:textId="77777777" w:rsidR="00F770C5" w:rsidRPr="005D6C72" w:rsidRDefault="00F770C5" w:rsidP="00E10D44">
            <w:pPr>
              <w:jc w:val="center"/>
              <w:rPr>
                <w:rFonts w:ascii="Times New Roman" w:hAnsi="Times New Roman" w:cs="Times New Roman"/>
                <w:sz w:val="24"/>
                <w:szCs w:val="24"/>
              </w:rPr>
            </w:pPr>
          </w:p>
          <w:p w14:paraId="47F36C39" w14:textId="0EC38525" w:rsidR="006E237F" w:rsidRPr="005D6C72" w:rsidRDefault="00A514F2" w:rsidP="00E10D44">
            <w:pPr>
              <w:jc w:val="center"/>
              <w:rPr>
                <w:rFonts w:ascii="Times New Roman" w:hAnsi="Times New Roman" w:cs="Times New Roman"/>
                <w:sz w:val="24"/>
                <w:szCs w:val="24"/>
              </w:rPr>
            </w:pPr>
            <w:r w:rsidRPr="005D6C72">
              <w:rPr>
                <w:rFonts w:ascii="Times New Roman" w:hAnsi="Times New Roman" w:cs="Times New Roman"/>
                <w:sz w:val="24"/>
                <w:szCs w:val="24"/>
              </w:rPr>
              <w:t>69,2</w:t>
            </w:r>
            <w:r w:rsidR="000F782E" w:rsidRPr="005D6C72">
              <w:rPr>
                <w:rFonts w:ascii="Times New Roman" w:hAnsi="Times New Roman" w:cs="Times New Roman"/>
                <w:sz w:val="24"/>
                <w:szCs w:val="24"/>
              </w:rPr>
              <w:t>%</w:t>
            </w:r>
          </w:p>
        </w:tc>
        <w:tc>
          <w:tcPr>
            <w:tcW w:w="1557" w:type="dxa"/>
            <w:vAlign w:val="center"/>
          </w:tcPr>
          <w:p w14:paraId="000E000B" w14:textId="058338AC" w:rsidR="006E237F" w:rsidRPr="005D6C72" w:rsidRDefault="00547657" w:rsidP="00E10D44">
            <w:pPr>
              <w:jc w:val="center"/>
              <w:rPr>
                <w:rFonts w:ascii="Times New Roman" w:hAnsi="Times New Roman" w:cs="Times New Roman"/>
                <w:b/>
                <w:sz w:val="24"/>
                <w:szCs w:val="24"/>
              </w:rPr>
            </w:pPr>
            <w:r w:rsidRPr="005D6C72">
              <w:rPr>
                <w:rFonts w:ascii="Times New Roman" w:hAnsi="Times New Roman" w:cs="Times New Roman"/>
                <w:b/>
                <w:sz w:val="24"/>
                <w:szCs w:val="24"/>
              </w:rPr>
              <w:t>11,1</w:t>
            </w:r>
            <w:r w:rsidR="004E10AD" w:rsidRPr="005D6C72">
              <w:rPr>
                <w:rFonts w:ascii="Times New Roman" w:hAnsi="Times New Roman" w:cs="Times New Roman"/>
                <w:b/>
                <w:sz w:val="24"/>
                <w:szCs w:val="24"/>
              </w:rPr>
              <w:t>%</w:t>
            </w:r>
          </w:p>
        </w:tc>
      </w:tr>
      <w:tr w:rsidR="005D6C72" w:rsidRPr="005D6C72" w14:paraId="199B5C4C" w14:textId="77777777" w:rsidTr="00B7185F">
        <w:tc>
          <w:tcPr>
            <w:tcW w:w="2117" w:type="dxa"/>
            <w:vMerge/>
            <w:vAlign w:val="center"/>
          </w:tcPr>
          <w:p w14:paraId="73C82EC3" w14:textId="77777777" w:rsidR="006E237F" w:rsidRPr="005D6C72" w:rsidRDefault="006E237F" w:rsidP="00E10D44">
            <w:pPr>
              <w:jc w:val="center"/>
              <w:rPr>
                <w:rFonts w:ascii="Times New Roman" w:hAnsi="Times New Roman" w:cs="Times New Roman"/>
                <w:sz w:val="24"/>
                <w:szCs w:val="24"/>
              </w:rPr>
            </w:pPr>
          </w:p>
        </w:tc>
        <w:tc>
          <w:tcPr>
            <w:tcW w:w="636" w:type="dxa"/>
          </w:tcPr>
          <w:p w14:paraId="61B6E9A5" w14:textId="7C55BAE6" w:rsidR="006E237F" w:rsidRPr="005D6C72" w:rsidRDefault="00CA7CB8" w:rsidP="00CA7CB8">
            <w:pPr>
              <w:contextualSpacing/>
              <w:jc w:val="both"/>
              <w:rPr>
                <w:rFonts w:ascii="Times New Roman" w:hAnsi="Times New Roman" w:cs="Times New Roman"/>
                <w:sz w:val="24"/>
                <w:szCs w:val="24"/>
              </w:rPr>
            </w:pPr>
            <w:r w:rsidRPr="005D6C72">
              <w:rPr>
                <w:rFonts w:ascii="Times New Roman" w:hAnsi="Times New Roman" w:cs="Times New Roman"/>
                <w:sz w:val="24"/>
                <w:szCs w:val="24"/>
              </w:rPr>
              <w:t>5.7</w:t>
            </w:r>
          </w:p>
        </w:tc>
        <w:tc>
          <w:tcPr>
            <w:tcW w:w="6975" w:type="dxa"/>
          </w:tcPr>
          <w:p w14:paraId="412E540E" w14:textId="77777777" w:rsidR="006E237F" w:rsidRPr="005D6C72" w:rsidRDefault="006E237F" w:rsidP="00E10D44">
            <w:pPr>
              <w:jc w:val="both"/>
              <w:rPr>
                <w:rFonts w:ascii="Times New Roman" w:hAnsi="Times New Roman" w:cs="Times New Roman"/>
                <w:sz w:val="24"/>
                <w:szCs w:val="24"/>
              </w:rPr>
            </w:pPr>
            <w:r w:rsidRPr="005D6C72">
              <w:rPr>
                <w:rFonts w:ascii="Times New Roman" w:hAnsi="Times New Roman" w:cs="Times New Roman"/>
                <w:sz w:val="24"/>
                <w:szCs w:val="24"/>
              </w:rPr>
              <w:t>Соответствие официального сайта образовательной организации в сети «Интернет» требованиям законодательства</w:t>
            </w:r>
          </w:p>
        </w:tc>
        <w:tc>
          <w:tcPr>
            <w:tcW w:w="1076" w:type="dxa"/>
            <w:vAlign w:val="center"/>
          </w:tcPr>
          <w:p w14:paraId="295B7341"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97,44%</w:t>
            </w:r>
          </w:p>
        </w:tc>
        <w:tc>
          <w:tcPr>
            <w:tcW w:w="1105" w:type="dxa"/>
            <w:vAlign w:val="center"/>
          </w:tcPr>
          <w:p w14:paraId="34615A1C"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98,84%</w:t>
            </w:r>
          </w:p>
        </w:tc>
        <w:tc>
          <w:tcPr>
            <w:tcW w:w="1130" w:type="dxa"/>
          </w:tcPr>
          <w:p w14:paraId="66D1B595" w14:textId="555C4EA8" w:rsidR="006E237F" w:rsidRPr="005D6C72" w:rsidRDefault="00A514F2" w:rsidP="00E10D44">
            <w:pPr>
              <w:jc w:val="center"/>
              <w:rPr>
                <w:rFonts w:ascii="Times New Roman" w:hAnsi="Times New Roman" w:cs="Times New Roman"/>
                <w:sz w:val="24"/>
                <w:szCs w:val="24"/>
              </w:rPr>
            </w:pPr>
            <w:r w:rsidRPr="005D6C72">
              <w:rPr>
                <w:rFonts w:ascii="Times New Roman" w:hAnsi="Times New Roman" w:cs="Times New Roman"/>
                <w:sz w:val="24"/>
                <w:szCs w:val="24"/>
              </w:rPr>
              <w:t>98,5</w:t>
            </w:r>
            <w:r w:rsidR="000F782E" w:rsidRPr="005D6C72">
              <w:rPr>
                <w:rFonts w:ascii="Times New Roman" w:hAnsi="Times New Roman" w:cs="Times New Roman"/>
                <w:sz w:val="24"/>
                <w:szCs w:val="24"/>
              </w:rPr>
              <w:t>%</w:t>
            </w:r>
          </w:p>
        </w:tc>
        <w:tc>
          <w:tcPr>
            <w:tcW w:w="1557" w:type="dxa"/>
            <w:vAlign w:val="center"/>
          </w:tcPr>
          <w:p w14:paraId="15CAA151" w14:textId="0425CFD5" w:rsidR="006E237F" w:rsidRPr="005D6C72" w:rsidRDefault="00547657"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-0,3</w:t>
            </w:r>
            <w:r w:rsidR="004E10AD" w:rsidRPr="005D6C72">
              <w:rPr>
                <w:rFonts w:ascii="Times New Roman" w:hAnsi="Times New Roman" w:cs="Times New Roman"/>
                <w:b/>
                <w:sz w:val="24"/>
                <w:szCs w:val="24"/>
              </w:rPr>
              <w:t>%</w:t>
            </w:r>
          </w:p>
        </w:tc>
      </w:tr>
      <w:tr w:rsidR="005D6C72" w:rsidRPr="005D6C72" w14:paraId="35DB2764" w14:textId="77777777" w:rsidTr="00B7185F">
        <w:tc>
          <w:tcPr>
            <w:tcW w:w="2117" w:type="dxa"/>
            <w:vMerge/>
            <w:vAlign w:val="center"/>
          </w:tcPr>
          <w:p w14:paraId="7830881A" w14:textId="77777777" w:rsidR="006E237F" w:rsidRPr="005D6C72" w:rsidRDefault="006E237F" w:rsidP="00E10D44">
            <w:pPr>
              <w:jc w:val="center"/>
              <w:rPr>
                <w:rFonts w:ascii="Times New Roman" w:hAnsi="Times New Roman" w:cs="Times New Roman"/>
                <w:sz w:val="24"/>
                <w:szCs w:val="24"/>
              </w:rPr>
            </w:pPr>
          </w:p>
        </w:tc>
        <w:tc>
          <w:tcPr>
            <w:tcW w:w="636" w:type="dxa"/>
          </w:tcPr>
          <w:p w14:paraId="78E24BFF" w14:textId="2EE3D562" w:rsidR="006E237F" w:rsidRPr="005D6C72" w:rsidRDefault="00CA7CB8" w:rsidP="00CA7CB8">
            <w:pPr>
              <w:contextualSpacing/>
              <w:jc w:val="both"/>
              <w:rPr>
                <w:rFonts w:ascii="Times New Roman" w:hAnsi="Times New Roman" w:cs="Times New Roman"/>
                <w:sz w:val="24"/>
                <w:szCs w:val="24"/>
              </w:rPr>
            </w:pPr>
            <w:r w:rsidRPr="005D6C72">
              <w:rPr>
                <w:rFonts w:ascii="Times New Roman" w:hAnsi="Times New Roman" w:cs="Times New Roman"/>
                <w:sz w:val="24"/>
                <w:szCs w:val="24"/>
              </w:rPr>
              <w:t>5.8</w:t>
            </w:r>
          </w:p>
        </w:tc>
        <w:tc>
          <w:tcPr>
            <w:tcW w:w="6975" w:type="dxa"/>
          </w:tcPr>
          <w:p w14:paraId="1C8A6DE6" w14:textId="77777777" w:rsidR="006E237F" w:rsidRPr="005D6C72" w:rsidRDefault="006E237F"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привлеченных средств образовательной организацией в общем бюджете организации</w:t>
            </w:r>
          </w:p>
        </w:tc>
        <w:tc>
          <w:tcPr>
            <w:tcW w:w="1076" w:type="dxa"/>
            <w:vAlign w:val="center"/>
          </w:tcPr>
          <w:p w14:paraId="05A6D891"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57,69%</w:t>
            </w:r>
          </w:p>
        </w:tc>
        <w:tc>
          <w:tcPr>
            <w:tcW w:w="1105" w:type="dxa"/>
            <w:vAlign w:val="center"/>
          </w:tcPr>
          <w:p w14:paraId="6CCED524"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54,65%</w:t>
            </w:r>
          </w:p>
        </w:tc>
        <w:tc>
          <w:tcPr>
            <w:tcW w:w="1130" w:type="dxa"/>
          </w:tcPr>
          <w:p w14:paraId="4ADAD024" w14:textId="00C03583" w:rsidR="006E237F" w:rsidRPr="005D6C72" w:rsidRDefault="00A514F2" w:rsidP="00E10D44">
            <w:pPr>
              <w:jc w:val="center"/>
              <w:rPr>
                <w:rFonts w:ascii="Times New Roman" w:hAnsi="Times New Roman" w:cs="Times New Roman"/>
                <w:sz w:val="24"/>
                <w:szCs w:val="24"/>
              </w:rPr>
            </w:pPr>
            <w:r w:rsidRPr="005D6C72">
              <w:rPr>
                <w:rFonts w:ascii="Times New Roman" w:hAnsi="Times New Roman" w:cs="Times New Roman"/>
                <w:sz w:val="24"/>
                <w:szCs w:val="24"/>
              </w:rPr>
              <w:t>52,3</w:t>
            </w:r>
            <w:r w:rsidR="000F782E" w:rsidRPr="005D6C72">
              <w:rPr>
                <w:rFonts w:ascii="Times New Roman" w:hAnsi="Times New Roman" w:cs="Times New Roman"/>
                <w:sz w:val="24"/>
                <w:szCs w:val="24"/>
              </w:rPr>
              <w:t>%</w:t>
            </w:r>
          </w:p>
        </w:tc>
        <w:tc>
          <w:tcPr>
            <w:tcW w:w="1557" w:type="dxa"/>
            <w:vAlign w:val="center"/>
          </w:tcPr>
          <w:p w14:paraId="55D3B532" w14:textId="0FAD4BAF" w:rsidR="006E237F" w:rsidRPr="005D6C72" w:rsidRDefault="00547657" w:rsidP="00E10D44">
            <w:pPr>
              <w:jc w:val="center"/>
              <w:rPr>
                <w:rFonts w:ascii="Times New Roman" w:hAnsi="Times New Roman" w:cs="Times New Roman"/>
                <w:b/>
                <w:sz w:val="24"/>
                <w:szCs w:val="24"/>
              </w:rPr>
            </w:pPr>
            <w:r w:rsidRPr="005D6C72">
              <w:rPr>
                <w:rFonts w:ascii="Times New Roman" w:hAnsi="Times New Roman" w:cs="Times New Roman"/>
                <w:b/>
                <w:sz w:val="24"/>
                <w:szCs w:val="24"/>
              </w:rPr>
              <w:t>-</w:t>
            </w:r>
            <w:r w:rsidR="003003A4" w:rsidRPr="005D6C72">
              <w:rPr>
                <w:rFonts w:ascii="Times New Roman" w:hAnsi="Times New Roman" w:cs="Times New Roman"/>
                <w:b/>
                <w:sz w:val="24"/>
                <w:szCs w:val="24"/>
              </w:rPr>
              <w:t>2,4</w:t>
            </w:r>
            <w:r w:rsidR="004E10AD" w:rsidRPr="005D6C72">
              <w:rPr>
                <w:rFonts w:ascii="Times New Roman" w:hAnsi="Times New Roman" w:cs="Times New Roman"/>
                <w:b/>
                <w:sz w:val="24"/>
                <w:szCs w:val="24"/>
              </w:rPr>
              <w:t>%</w:t>
            </w:r>
          </w:p>
        </w:tc>
      </w:tr>
      <w:tr w:rsidR="005D6C72" w:rsidRPr="005D6C72" w14:paraId="56E7FA77" w14:textId="77777777" w:rsidTr="00B7185F">
        <w:tc>
          <w:tcPr>
            <w:tcW w:w="2117" w:type="dxa"/>
            <w:vMerge/>
            <w:vAlign w:val="center"/>
          </w:tcPr>
          <w:p w14:paraId="3382F435" w14:textId="77777777" w:rsidR="006E237F" w:rsidRPr="005D6C72" w:rsidRDefault="006E237F" w:rsidP="00E10D44">
            <w:pPr>
              <w:jc w:val="center"/>
              <w:rPr>
                <w:rFonts w:ascii="Times New Roman" w:hAnsi="Times New Roman" w:cs="Times New Roman"/>
                <w:sz w:val="24"/>
                <w:szCs w:val="24"/>
              </w:rPr>
            </w:pPr>
          </w:p>
        </w:tc>
        <w:tc>
          <w:tcPr>
            <w:tcW w:w="636" w:type="dxa"/>
          </w:tcPr>
          <w:p w14:paraId="41DF56AB" w14:textId="1D434DCC" w:rsidR="006E237F" w:rsidRPr="005D6C72" w:rsidRDefault="00CA7CB8" w:rsidP="00CA7CB8">
            <w:pPr>
              <w:contextualSpacing/>
              <w:jc w:val="both"/>
              <w:rPr>
                <w:rFonts w:ascii="Times New Roman" w:hAnsi="Times New Roman" w:cs="Times New Roman"/>
                <w:sz w:val="24"/>
                <w:szCs w:val="24"/>
              </w:rPr>
            </w:pPr>
            <w:r w:rsidRPr="005D6C72">
              <w:rPr>
                <w:rFonts w:ascii="Times New Roman" w:hAnsi="Times New Roman" w:cs="Times New Roman"/>
                <w:sz w:val="24"/>
                <w:szCs w:val="24"/>
              </w:rPr>
              <w:t>5.9</w:t>
            </w:r>
          </w:p>
        </w:tc>
        <w:tc>
          <w:tcPr>
            <w:tcW w:w="6975" w:type="dxa"/>
          </w:tcPr>
          <w:p w14:paraId="300CA78D" w14:textId="77777777" w:rsidR="006E237F" w:rsidRPr="005D6C72" w:rsidRDefault="006E237F" w:rsidP="00E10D44">
            <w:pPr>
              <w:jc w:val="both"/>
              <w:rPr>
                <w:rFonts w:ascii="Times New Roman" w:hAnsi="Times New Roman" w:cs="Times New Roman"/>
                <w:sz w:val="24"/>
                <w:szCs w:val="24"/>
              </w:rPr>
            </w:pPr>
            <w:r w:rsidRPr="005D6C72">
              <w:rPr>
                <w:rFonts w:ascii="Times New Roman" w:hAnsi="Times New Roman" w:cs="Times New Roman"/>
                <w:sz w:val="24"/>
                <w:szCs w:val="24"/>
              </w:rPr>
              <w:t>Участие педагогов образовательной организации в профессиональных конкурсах</w:t>
            </w:r>
          </w:p>
        </w:tc>
        <w:tc>
          <w:tcPr>
            <w:tcW w:w="1076" w:type="dxa"/>
            <w:vAlign w:val="center"/>
          </w:tcPr>
          <w:p w14:paraId="7084A65C"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79,49%</w:t>
            </w:r>
          </w:p>
        </w:tc>
        <w:tc>
          <w:tcPr>
            <w:tcW w:w="1105" w:type="dxa"/>
            <w:vAlign w:val="center"/>
          </w:tcPr>
          <w:p w14:paraId="2BEF04F8"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75,58%</w:t>
            </w:r>
          </w:p>
        </w:tc>
        <w:tc>
          <w:tcPr>
            <w:tcW w:w="1130" w:type="dxa"/>
          </w:tcPr>
          <w:p w14:paraId="27B81B2A" w14:textId="007FF4DE" w:rsidR="006E237F" w:rsidRPr="005D6C72" w:rsidRDefault="00790458" w:rsidP="00E10D44">
            <w:pPr>
              <w:jc w:val="center"/>
              <w:rPr>
                <w:rFonts w:ascii="Times New Roman" w:hAnsi="Times New Roman" w:cs="Times New Roman"/>
                <w:sz w:val="24"/>
                <w:szCs w:val="24"/>
              </w:rPr>
            </w:pPr>
            <w:r w:rsidRPr="005D6C72">
              <w:rPr>
                <w:rFonts w:ascii="Times New Roman" w:hAnsi="Times New Roman" w:cs="Times New Roman"/>
                <w:sz w:val="24"/>
                <w:szCs w:val="24"/>
              </w:rPr>
              <w:t>89,2</w:t>
            </w:r>
            <w:r w:rsidR="000F782E" w:rsidRPr="005D6C72">
              <w:rPr>
                <w:rFonts w:ascii="Times New Roman" w:hAnsi="Times New Roman" w:cs="Times New Roman"/>
                <w:sz w:val="24"/>
                <w:szCs w:val="24"/>
              </w:rPr>
              <w:t>%</w:t>
            </w:r>
          </w:p>
        </w:tc>
        <w:tc>
          <w:tcPr>
            <w:tcW w:w="1557" w:type="dxa"/>
            <w:vAlign w:val="center"/>
          </w:tcPr>
          <w:p w14:paraId="0B9E6727" w14:textId="2E479CBD" w:rsidR="006E237F" w:rsidRPr="005D6C72" w:rsidRDefault="003003A4" w:rsidP="00E10D44">
            <w:pPr>
              <w:jc w:val="center"/>
              <w:rPr>
                <w:rFonts w:ascii="Times New Roman" w:hAnsi="Times New Roman" w:cs="Times New Roman"/>
                <w:b/>
                <w:sz w:val="24"/>
                <w:szCs w:val="24"/>
              </w:rPr>
            </w:pPr>
            <w:r w:rsidRPr="005D6C72">
              <w:rPr>
                <w:rFonts w:ascii="Times New Roman" w:hAnsi="Times New Roman" w:cs="Times New Roman"/>
                <w:b/>
                <w:sz w:val="24"/>
                <w:szCs w:val="24"/>
              </w:rPr>
              <w:t>13,6</w:t>
            </w:r>
            <w:r w:rsidR="004E10AD" w:rsidRPr="005D6C72">
              <w:rPr>
                <w:rFonts w:ascii="Times New Roman" w:hAnsi="Times New Roman" w:cs="Times New Roman"/>
                <w:b/>
                <w:sz w:val="24"/>
                <w:szCs w:val="24"/>
              </w:rPr>
              <w:t>%</w:t>
            </w:r>
          </w:p>
        </w:tc>
      </w:tr>
      <w:tr w:rsidR="005D6C72" w:rsidRPr="005D6C72" w14:paraId="20409ACE" w14:textId="77777777" w:rsidTr="00B7185F">
        <w:tc>
          <w:tcPr>
            <w:tcW w:w="2117" w:type="dxa"/>
            <w:vMerge/>
            <w:vAlign w:val="center"/>
          </w:tcPr>
          <w:p w14:paraId="1C808305" w14:textId="77777777" w:rsidR="006E237F" w:rsidRPr="005D6C72" w:rsidRDefault="006E237F" w:rsidP="00E10D44">
            <w:pPr>
              <w:jc w:val="center"/>
              <w:rPr>
                <w:rFonts w:ascii="Times New Roman" w:hAnsi="Times New Roman" w:cs="Times New Roman"/>
                <w:sz w:val="24"/>
                <w:szCs w:val="24"/>
              </w:rPr>
            </w:pPr>
          </w:p>
        </w:tc>
        <w:tc>
          <w:tcPr>
            <w:tcW w:w="636" w:type="dxa"/>
          </w:tcPr>
          <w:p w14:paraId="092F1DDA" w14:textId="6A120797" w:rsidR="006E237F" w:rsidRPr="005D6C72" w:rsidRDefault="00CA7CB8" w:rsidP="00CA7CB8">
            <w:pPr>
              <w:contextualSpacing/>
              <w:jc w:val="both"/>
              <w:rPr>
                <w:rFonts w:ascii="Times New Roman" w:hAnsi="Times New Roman" w:cs="Times New Roman"/>
                <w:sz w:val="24"/>
                <w:szCs w:val="24"/>
              </w:rPr>
            </w:pPr>
            <w:r w:rsidRPr="005D6C72">
              <w:rPr>
                <w:rFonts w:ascii="Times New Roman" w:hAnsi="Times New Roman" w:cs="Times New Roman"/>
                <w:sz w:val="24"/>
                <w:szCs w:val="24"/>
              </w:rPr>
              <w:t>5.10</w:t>
            </w:r>
          </w:p>
        </w:tc>
        <w:tc>
          <w:tcPr>
            <w:tcW w:w="6975" w:type="dxa"/>
          </w:tcPr>
          <w:p w14:paraId="6F98EF29" w14:textId="77777777" w:rsidR="006E237F" w:rsidRPr="005D6C72" w:rsidRDefault="006E237F"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педагогических работников образовательной организации, аттестованных на квалификационные категории</w:t>
            </w:r>
          </w:p>
        </w:tc>
        <w:tc>
          <w:tcPr>
            <w:tcW w:w="1076" w:type="dxa"/>
            <w:vAlign w:val="center"/>
          </w:tcPr>
          <w:p w14:paraId="591BF639"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35,90%</w:t>
            </w:r>
          </w:p>
        </w:tc>
        <w:tc>
          <w:tcPr>
            <w:tcW w:w="1105" w:type="dxa"/>
            <w:vAlign w:val="center"/>
          </w:tcPr>
          <w:p w14:paraId="20C1CC24"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30,23%</w:t>
            </w:r>
          </w:p>
        </w:tc>
        <w:tc>
          <w:tcPr>
            <w:tcW w:w="1130" w:type="dxa"/>
          </w:tcPr>
          <w:p w14:paraId="07A64447" w14:textId="039DE9F3" w:rsidR="006E237F" w:rsidRPr="005D6C72" w:rsidRDefault="00790458" w:rsidP="00E10D44">
            <w:pPr>
              <w:jc w:val="center"/>
              <w:rPr>
                <w:rFonts w:ascii="Times New Roman" w:hAnsi="Times New Roman" w:cs="Times New Roman"/>
                <w:sz w:val="24"/>
                <w:szCs w:val="24"/>
              </w:rPr>
            </w:pPr>
            <w:r w:rsidRPr="005D6C72">
              <w:rPr>
                <w:rFonts w:ascii="Times New Roman" w:hAnsi="Times New Roman" w:cs="Times New Roman"/>
                <w:sz w:val="24"/>
                <w:szCs w:val="24"/>
              </w:rPr>
              <w:t>29,2</w:t>
            </w:r>
            <w:r w:rsidR="000F782E" w:rsidRPr="005D6C72">
              <w:rPr>
                <w:rFonts w:ascii="Times New Roman" w:hAnsi="Times New Roman" w:cs="Times New Roman"/>
                <w:sz w:val="24"/>
                <w:szCs w:val="24"/>
              </w:rPr>
              <w:t>%</w:t>
            </w:r>
          </w:p>
        </w:tc>
        <w:tc>
          <w:tcPr>
            <w:tcW w:w="1557" w:type="dxa"/>
            <w:vAlign w:val="center"/>
          </w:tcPr>
          <w:p w14:paraId="45C135FA" w14:textId="3E0CA4B9" w:rsidR="006E237F" w:rsidRPr="005D6C72" w:rsidRDefault="003003A4" w:rsidP="00E10D44">
            <w:pPr>
              <w:jc w:val="center"/>
              <w:rPr>
                <w:rFonts w:ascii="Times New Roman" w:hAnsi="Times New Roman" w:cs="Times New Roman"/>
                <w:b/>
                <w:sz w:val="24"/>
                <w:szCs w:val="24"/>
              </w:rPr>
            </w:pPr>
            <w:r w:rsidRPr="005D6C72">
              <w:rPr>
                <w:rFonts w:ascii="Times New Roman" w:hAnsi="Times New Roman" w:cs="Times New Roman"/>
                <w:b/>
                <w:sz w:val="24"/>
                <w:szCs w:val="24"/>
              </w:rPr>
              <w:t>-1</w:t>
            </w:r>
            <w:r w:rsidR="004E10AD" w:rsidRPr="005D6C72">
              <w:rPr>
                <w:rFonts w:ascii="Times New Roman" w:hAnsi="Times New Roman" w:cs="Times New Roman"/>
                <w:b/>
                <w:sz w:val="24"/>
                <w:szCs w:val="24"/>
              </w:rPr>
              <w:t>%</w:t>
            </w:r>
          </w:p>
        </w:tc>
      </w:tr>
      <w:tr w:rsidR="005D6C72" w:rsidRPr="005D6C72" w14:paraId="0570F9A7" w14:textId="77777777" w:rsidTr="00B7185F">
        <w:tc>
          <w:tcPr>
            <w:tcW w:w="2117" w:type="dxa"/>
            <w:vMerge/>
            <w:vAlign w:val="center"/>
          </w:tcPr>
          <w:p w14:paraId="697F8249" w14:textId="77777777" w:rsidR="006E237F" w:rsidRPr="005D6C72" w:rsidRDefault="006E237F" w:rsidP="00E10D44">
            <w:pPr>
              <w:jc w:val="center"/>
              <w:rPr>
                <w:rFonts w:ascii="Times New Roman" w:hAnsi="Times New Roman" w:cs="Times New Roman"/>
                <w:sz w:val="24"/>
                <w:szCs w:val="24"/>
              </w:rPr>
            </w:pPr>
          </w:p>
        </w:tc>
        <w:tc>
          <w:tcPr>
            <w:tcW w:w="636" w:type="dxa"/>
          </w:tcPr>
          <w:p w14:paraId="5BB6263A" w14:textId="79B119CB" w:rsidR="006E237F" w:rsidRPr="005D6C72" w:rsidRDefault="00CA7CB8" w:rsidP="00CA7CB8">
            <w:pPr>
              <w:contextualSpacing/>
              <w:jc w:val="both"/>
              <w:rPr>
                <w:rFonts w:ascii="Times New Roman" w:hAnsi="Times New Roman" w:cs="Times New Roman"/>
                <w:sz w:val="24"/>
                <w:szCs w:val="24"/>
              </w:rPr>
            </w:pPr>
            <w:r w:rsidRPr="005D6C72">
              <w:rPr>
                <w:rFonts w:ascii="Times New Roman" w:hAnsi="Times New Roman" w:cs="Times New Roman"/>
                <w:sz w:val="24"/>
                <w:szCs w:val="24"/>
              </w:rPr>
              <w:t>5.11</w:t>
            </w:r>
          </w:p>
        </w:tc>
        <w:tc>
          <w:tcPr>
            <w:tcW w:w="6975" w:type="dxa"/>
          </w:tcPr>
          <w:p w14:paraId="75E554A3" w14:textId="77777777" w:rsidR="006E237F" w:rsidRPr="005D6C72" w:rsidRDefault="006E237F"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педагогических работников образовательной организации, прошедших повышение квалификации в течение последних трех лет</w:t>
            </w:r>
          </w:p>
        </w:tc>
        <w:tc>
          <w:tcPr>
            <w:tcW w:w="1076" w:type="dxa"/>
            <w:vAlign w:val="center"/>
          </w:tcPr>
          <w:p w14:paraId="79ECDBAF"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74,36%</w:t>
            </w:r>
          </w:p>
        </w:tc>
        <w:tc>
          <w:tcPr>
            <w:tcW w:w="1105" w:type="dxa"/>
            <w:vAlign w:val="center"/>
          </w:tcPr>
          <w:p w14:paraId="0EB4CD20"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76,74%</w:t>
            </w:r>
          </w:p>
        </w:tc>
        <w:tc>
          <w:tcPr>
            <w:tcW w:w="1130" w:type="dxa"/>
          </w:tcPr>
          <w:p w14:paraId="4AA1009B" w14:textId="77777777" w:rsidR="00F770C5" w:rsidRPr="005D6C72" w:rsidRDefault="00F770C5" w:rsidP="00E10D44">
            <w:pPr>
              <w:jc w:val="center"/>
              <w:rPr>
                <w:rFonts w:ascii="Times New Roman" w:hAnsi="Times New Roman" w:cs="Times New Roman"/>
                <w:sz w:val="24"/>
                <w:szCs w:val="24"/>
              </w:rPr>
            </w:pPr>
          </w:p>
          <w:p w14:paraId="6688EFC1" w14:textId="69E79FD9" w:rsidR="006E237F" w:rsidRPr="005D6C72" w:rsidRDefault="00790458" w:rsidP="00E10D44">
            <w:pPr>
              <w:jc w:val="center"/>
              <w:rPr>
                <w:rFonts w:ascii="Times New Roman" w:hAnsi="Times New Roman" w:cs="Times New Roman"/>
                <w:sz w:val="24"/>
                <w:szCs w:val="24"/>
              </w:rPr>
            </w:pPr>
            <w:r w:rsidRPr="005D6C72">
              <w:rPr>
                <w:rFonts w:ascii="Times New Roman" w:hAnsi="Times New Roman" w:cs="Times New Roman"/>
                <w:sz w:val="24"/>
                <w:szCs w:val="24"/>
              </w:rPr>
              <w:t>73,8</w:t>
            </w:r>
            <w:r w:rsidR="000F782E" w:rsidRPr="005D6C72">
              <w:rPr>
                <w:rFonts w:ascii="Times New Roman" w:hAnsi="Times New Roman" w:cs="Times New Roman"/>
                <w:sz w:val="24"/>
                <w:szCs w:val="24"/>
              </w:rPr>
              <w:t>%</w:t>
            </w:r>
          </w:p>
        </w:tc>
        <w:tc>
          <w:tcPr>
            <w:tcW w:w="1557" w:type="dxa"/>
            <w:vAlign w:val="center"/>
          </w:tcPr>
          <w:p w14:paraId="492E048A" w14:textId="0A225093" w:rsidR="006E237F" w:rsidRPr="005D6C72" w:rsidRDefault="003003A4" w:rsidP="00E10D44">
            <w:pPr>
              <w:jc w:val="center"/>
              <w:rPr>
                <w:rFonts w:ascii="Times New Roman" w:hAnsi="Times New Roman" w:cs="Times New Roman"/>
                <w:b/>
                <w:sz w:val="24"/>
                <w:szCs w:val="24"/>
              </w:rPr>
            </w:pPr>
            <w:r w:rsidRPr="005D6C72">
              <w:rPr>
                <w:rFonts w:ascii="Times New Roman" w:hAnsi="Times New Roman" w:cs="Times New Roman"/>
                <w:b/>
                <w:sz w:val="24"/>
                <w:szCs w:val="24"/>
              </w:rPr>
              <w:t>-2,9</w:t>
            </w:r>
            <w:r w:rsidR="004E10AD" w:rsidRPr="005D6C72">
              <w:rPr>
                <w:rFonts w:ascii="Times New Roman" w:hAnsi="Times New Roman" w:cs="Times New Roman"/>
                <w:b/>
                <w:sz w:val="24"/>
                <w:szCs w:val="24"/>
              </w:rPr>
              <w:t>%</w:t>
            </w:r>
          </w:p>
        </w:tc>
      </w:tr>
      <w:tr w:rsidR="005D6C72" w:rsidRPr="005D6C72" w14:paraId="7090BF36" w14:textId="77777777" w:rsidTr="00B7185F">
        <w:tc>
          <w:tcPr>
            <w:tcW w:w="2117" w:type="dxa"/>
            <w:vMerge/>
            <w:vAlign w:val="center"/>
          </w:tcPr>
          <w:p w14:paraId="5A263523" w14:textId="77777777" w:rsidR="006E237F" w:rsidRPr="005D6C72" w:rsidRDefault="006E237F" w:rsidP="00E10D44">
            <w:pPr>
              <w:jc w:val="center"/>
              <w:rPr>
                <w:rFonts w:ascii="Times New Roman" w:hAnsi="Times New Roman" w:cs="Times New Roman"/>
                <w:sz w:val="24"/>
                <w:szCs w:val="24"/>
              </w:rPr>
            </w:pPr>
          </w:p>
        </w:tc>
        <w:tc>
          <w:tcPr>
            <w:tcW w:w="636" w:type="dxa"/>
          </w:tcPr>
          <w:p w14:paraId="06D165C5" w14:textId="431F189B" w:rsidR="006E237F" w:rsidRPr="005D6C72" w:rsidRDefault="00CA7CB8" w:rsidP="00CA7CB8">
            <w:pPr>
              <w:contextualSpacing/>
              <w:jc w:val="both"/>
              <w:rPr>
                <w:rFonts w:ascii="Times New Roman" w:hAnsi="Times New Roman" w:cs="Times New Roman"/>
                <w:sz w:val="24"/>
                <w:szCs w:val="24"/>
              </w:rPr>
            </w:pPr>
            <w:r w:rsidRPr="005D6C72">
              <w:rPr>
                <w:rFonts w:ascii="Times New Roman" w:hAnsi="Times New Roman" w:cs="Times New Roman"/>
                <w:sz w:val="24"/>
                <w:szCs w:val="24"/>
              </w:rPr>
              <w:t>5.12</w:t>
            </w:r>
          </w:p>
        </w:tc>
        <w:tc>
          <w:tcPr>
            <w:tcW w:w="6975" w:type="dxa"/>
          </w:tcPr>
          <w:p w14:paraId="2A39F92E" w14:textId="77777777" w:rsidR="006E237F" w:rsidRPr="005D6C72" w:rsidRDefault="006E237F"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в образовательной организации программ профессионального роста педагогов</w:t>
            </w:r>
          </w:p>
        </w:tc>
        <w:tc>
          <w:tcPr>
            <w:tcW w:w="1076" w:type="dxa"/>
            <w:vAlign w:val="center"/>
          </w:tcPr>
          <w:p w14:paraId="0D191F8C"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47,44%</w:t>
            </w:r>
          </w:p>
        </w:tc>
        <w:tc>
          <w:tcPr>
            <w:tcW w:w="1105" w:type="dxa"/>
            <w:vAlign w:val="center"/>
          </w:tcPr>
          <w:p w14:paraId="17DBFC6D"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45,35%</w:t>
            </w:r>
          </w:p>
        </w:tc>
        <w:tc>
          <w:tcPr>
            <w:tcW w:w="1130" w:type="dxa"/>
          </w:tcPr>
          <w:p w14:paraId="1B4CEF61" w14:textId="7225CA0A" w:rsidR="006E237F" w:rsidRPr="005D6C72" w:rsidRDefault="00790458" w:rsidP="00E10D44">
            <w:pPr>
              <w:jc w:val="center"/>
              <w:rPr>
                <w:rFonts w:ascii="Times New Roman" w:hAnsi="Times New Roman" w:cs="Times New Roman"/>
                <w:sz w:val="24"/>
                <w:szCs w:val="24"/>
              </w:rPr>
            </w:pPr>
            <w:r w:rsidRPr="005D6C72">
              <w:rPr>
                <w:rFonts w:ascii="Times New Roman" w:hAnsi="Times New Roman" w:cs="Times New Roman"/>
                <w:sz w:val="24"/>
                <w:szCs w:val="24"/>
              </w:rPr>
              <w:t>46,2</w:t>
            </w:r>
            <w:r w:rsidR="000F782E" w:rsidRPr="005D6C72">
              <w:rPr>
                <w:rFonts w:ascii="Times New Roman" w:hAnsi="Times New Roman" w:cs="Times New Roman"/>
                <w:sz w:val="24"/>
                <w:szCs w:val="24"/>
              </w:rPr>
              <w:t>%</w:t>
            </w:r>
          </w:p>
        </w:tc>
        <w:tc>
          <w:tcPr>
            <w:tcW w:w="1557" w:type="dxa"/>
            <w:vAlign w:val="center"/>
          </w:tcPr>
          <w:p w14:paraId="6D6FAEC5" w14:textId="02D22F43" w:rsidR="006E237F" w:rsidRPr="005D6C72" w:rsidRDefault="003003A4"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0,8</w:t>
            </w:r>
            <w:r w:rsidR="004E10AD" w:rsidRPr="005D6C72">
              <w:rPr>
                <w:rFonts w:ascii="Times New Roman" w:hAnsi="Times New Roman" w:cs="Times New Roman"/>
                <w:b/>
                <w:sz w:val="24"/>
                <w:szCs w:val="24"/>
              </w:rPr>
              <w:t>%</w:t>
            </w:r>
          </w:p>
        </w:tc>
      </w:tr>
      <w:tr w:rsidR="005D6C72" w:rsidRPr="005D6C72" w14:paraId="762E4C9B" w14:textId="77777777" w:rsidTr="00B7185F">
        <w:tc>
          <w:tcPr>
            <w:tcW w:w="2117" w:type="dxa"/>
            <w:vMerge/>
            <w:vAlign w:val="center"/>
          </w:tcPr>
          <w:p w14:paraId="7C04805C" w14:textId="77777777" w:rsidR="006E237F" w:rsidRPr="005D6C72" w:rsidRDefault="006E237F" w:rsidP="00E10D44">
            <w:pPr>
              <w:jc w:val="center"/>
              <w:rPr>
                <w:rFonts w:ascii="Times New Roman" w:hAnsi="Times New Roman" w:cs="Times New Roman"/>
                <w:sz w:val="24"/>
                <w:szCs w:val="24"/>
              </w:rPr>
            </w:pPr>
          </w:p>
        </w:tc>
        <w:tc>
          <w:tcPr>
            <w:tcW w:w="636" w:type="dxa"/>
          </w:tcPr>
          <w:p w14:paraId="53BD5277" w14:textId="6A75516F" w:rsidR="006E237F" w:rsidRPr="005D6C72" w:rsidRDefault="00CA7CB8" w:rsidP="00CA7CB8">
            <w:pPr>
              <w:contextualSpacing/>
              <w:jc w:val="both"/>
              <w:rPr>
                <w:rFonts w:ascii="Times New Roman" w:hAnsi="Times New Roman" w:cs="Times New Roman"/>
                <w:sz w:val="24"/>
                <w:szCs w:val="24"/>
              </w:rPr>
            </w:pPr>
            <w:r w:rsidRPr="005D6C72">
              <w:rPr>
                <w:rFonts w:ascii="Times New Roman" w:hAnsi="Times New Roman" w:cs="Times New Roman"/>
                <w:sz w:val="24"/>
                <w:szCs w:val="24"/>
              </w:rPr>
              <w:t>5.13</w:t>
            </w:r>
          </w:p>
        </w:tc>
        <w:tc>
          <w:tcPr>
            <w:tcW w:w="6975" w:type="dxa"/>
          </w:tcPr>
          <w:p w14:paraId="2111819D" w14:textId="77777777" w:rsidR="006E237F" w:rsidRPr="005D6C72" w:rsidRDefault="006E237F"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педагогических работников образовательной организации в возрасте до 35 лет</w:t>
            </w:r>
          </w:p>
        </w:tc>
        <w:tc>
          <w:tcPr>
            <w:tcW w:w="1076" w:type="dxa"/>
            <w:vAlign w:val="center"/>
          </w:tcPr>
          <w:p w14:paraId="37A62A78"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52,56%</w:t>
            </w:r>
          </w:p>
        </w:tc>
        <w:tc>
          <w:tcPr>
            <w:tcW w:w="1105" w:type="dxa"/>
            <w:vAlign w:val="center"/>
          </w:tcPr>
          <w:p w14:paraId="7CB80D8A" w14:textId="77777777" w:rsidR="006E237F" w:rsidRPr="005D6C72" w:rsidRDefault="006E237F" w:rsidP="00E10D44">
            <w:pPr>
              <w:jc w:val="center"/>
              <w:rPr>
                <w:rFonts w:ascii="Times New Roman" w:hAnsi="Times New Roman" w:cs="Times New Roman"/>
                <w:sz w:val="24"/>
                <w:szCs w:val="24"/>
              </w:rPr>
            </w:pPr>
            <w:r w:rsidRPr="005D6C72">
              <w:rPr>
                <w:rFonts w:ascii="Times New Roman" w:hAnsi="Times New Roman" w:cs="Times New Roman"/>
                <w:sz w:val="24"/>
                <w:szCs w:val="24"/>
              </w:rPr>
              <w:t>48,84%</w:t>
            </w:r>
          </w:p>
        </w:tc>
        <w:tc>
          <w:tcPr>
            <w:tcW w:w="1130" w:type="dxa"/>
          </w:tcPr>
          <w:p w14:paraId="0DACDBB0" w14:textId="0BFE1175" w:rsidR="006E237F" w:rsidRPr="005D6C72" w:rsidRDefault="00790458" w:rsidP="00E10D44">
            <w:pPr>
              <w:jc w:val="center"/>
              <w:rPr>
                <w:rFonts w:ascii="Times New Roman" w:hAnsi="Times New Roman" w:cs="Times New Roman"/>
                <w:sz w:val="24"/>
                <w:szCs w:val="24"/>
              </w:rPr>
            </w:pPr>
            <w:r w:rsidRPr="005D6C72">
              <w:rPr>
                <w:rFonts w:ascii="Times New Roman" w:hAnsi="Times New Roman" w:cs="Times New Roman"/>
                <w:sz w:val="24"/>
                <w:szCs w:val="24"/>
              </w:rPr>
              <w:t>44,6</w:t>
            </w:r>
            <w:r w:rsidR="000F782E" w:rsidRPr="005D6C72">
              <w:rPr>
                <w:rFonts w:ascii="Times New Roman" w:hAnsi="Times New Roman" w:cs="Times New Roman"/>
                <w:sz w:val="24"/>
                <w:szCs w:val="24"/>
              </w:rPr>
              <w:t>%</w:t>
            </w:r>
          </w:p>
        </w:tc>
        <w:tc>
          <w:tcPr>
            <w:tcW w:w="1557" w:type="dxa"/>
            <w:vAlign w:val="center"/>
          </w:tcPr>
          <w:p w14:paraId="3BEC6011" w14:textId="5151A630" w:rsidR="006E237F" w:rsidRPr="005D6C72" w:rsidRDefault="003003A4" w:rsidP="00E10D44">
            <w:pPr>
              <w:jc w:val="center"/>
              <w:rPr>
                <w:rFonts w:ascii="Times New Roman" w:hAnsi="Times New Roman" w:cs="Times New Roman"/>
                <w:b/>
                <w:sz w:val="24"/>
                <w:szCs w:val="24"/>
              </w:rPr>
            </w:pPr>
            <w:r w:rsidRPr="005D6C72">
              <w:rPr>
                <w:rFonts w:ascii="Times New Roman" w:hAnsi="Times New Roman" w:cs="Times New Roman"/>
                <w:b/>
                <w:sz w:val="24"/>
                <w:szCs w:val="24"/>
              </w:rPr>
              <w:t>-4,2</w:t>
            </w:r>
            <w:r w:rsidR="004E10AD" w:rsidRPr="005D6C72">
              <w:rPr>
                <w:rFonts w:ascii="Times New Roman" w:hAnsi="Times New Roman" w:cs="Times New Roman"/>
                <w:b/>
                <w:sz w:val="24"/>
                <w:szCs w:val="24"/>
              </w:rPr>
              <w:t>%</w:t>
            </w:r>
          </w:p>
        </w:tc>
      </w:tr>
    </w:tbl>
    <w:p w14:paraId="693DCDBE" w14:textId="77777777" w:rsidR="00E10D44" w:rsidRPr="005D6C72" w:rsidRDefault="00E10D44" w:rsidP="00E10D44">
      <w:pPr>
        <w:ind w:firstLine="709"/>
        <w:rPr>
          <w:rFonts w:ascii="Times New Roman" w:hAnsi="Times New Roman" w:cs="Times New Roman"/>
          <w:sz w:val="24"/>
        </w:rPr>
      </w:pPr>
      <w:r w:rsidRPr="005D6C72">
        <w:rPr>
          <w:rFonts w:ascii="Times New Roman" w:hAnsi="Times New Roman" w:cs="Times New Roman"/>
          <w:sz w:val="24"/>
        </w:rPr>
        <w:t>Примечание: изменение значений показателей на 5% и более (при округлении до целого числа) следует считать значительным.</w:t>
      </w:r>
    </w:p>
    <w:p w14:paraId="79698276" w14:textId="77777777" w:rsidR="001B619E" w:rsidRPr="005D6C72" w:rsidRDefault="001B619E" w:rsidP="00E10D44">
      <w:pPr>
        <w:ind w:firstLine="709"/>
        <w:jc w:val="both"/>
        <w:rPr>
          <w:rFonts w:ascii="Times New Roman" w:hAnsi="Times New Roman" w:cs="Times New Roman"/>
          <w:sz w:val="24"/>
          <w:szCs w:val="24"/>
        </w:rPr>
        <w:sectPr w:rsidR="001B619E" w:rsidRPr="005D6C72" w:rsidSect="00E10D44">
          <w:pgSz w:w="16838" w:h="11906" w:orient="landscape"/>
          <w:pgMar w:top="1701" w:right="1134" w:bottom="850" w:left="1134" w:header="708" w:footer="708" w:gutter="0"/>
          <w:cols w:space="708"/>
          <w:docGrid w:linePitch="360"/>
        </w:sectPr>
      </w:pPr>
    </w:p>
    <w:p w14:paraId="1A518FC7" w14:textId="1D9A0564" w:rsidR="00667491" w:rsidRPr="005D6C72" w:rsidRDefault="00667491" w:rsidP="00B7185F">
      <w:pPr>
        <w:spacing w:after="0" w:line="240" w:lineRule="auto"/>
        <w:ind w:firstLine="709"/>
        <w:jc w:val="both"/>
        <w:rPr>
          <w:rFonts w:ascii="Times New Roman" w:hAnsi="Times New Roman" w:cs="Times New Roman"/>
          <w:sz w:val="28"/>
          <w:szCs w:val="24"/>
        </w:rPr>
      </w:pPr>
      <w:r w:rsidRPr="005D6C72">
        <w:rPr>
          <w:rFonts w:ascii="Times New Roman" w:hAnsi="Times New Roman" w:cs="Times New Roman"/>
          <w:sz w:val="28"/>
          <w:szCs w:val="24"/>
        </w:rPr>
        <w:lastRenderedPageBreak/>
        <w:t>По результатам оценки руководителей образовательных организаций по качеству управленческой деятельности выявлена положительная динамика по показателям 1.2, 1.3, 1.4</w:t>
      </w:r>
      <w:r w:rsidR="00462B60" w:rsidRPr="005D6C72">
        <w:rPr>
          <w:rFonts w:ascii="Times New Roman" w:hAnsi="Times New Roman" w:cs="Times New Roman"/>
          <w:sz w:val="28"/>
          <w:szCs w:val="24"/>
        </w:rPr>
        <w:t>, 1.5</w:t>
      </w:r>
      <w:r w:rsidRPr="005D6C72">
        <w:rPr>
          <w:rFonts w:ascii="Times New Roman" w:hAnsi="Times New Roman" w:cs="Times New Roman"/>
          <w:sz w:val="28"/>
          <w:szCs w:val="24"/>
        </w:rPr>
        <w:t>: в 2023 г. количество образовательных организаций, руководящие работники которых имеют высшее образование или профессиональную переподготовку по направлениям «Государственное и муниципальное управление», «Менеджмент», «Управление персоналом» увеличилось на 4,8% в сравнении с данными за 2022 г.</w:t>
      </w:r>
    </w:p>
    <w:p w14:paraId="6B678744" w14:textId="6D33D100" w:rsidR="00667491" w:rsidRPr="005D6C72" w:rsidRDefault="00667491" w:rsidP="00B7185F">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На 7,6% увеличилось количество руководителей, имеющих повышение квалификации в области государственного и муниципального управления или менеджмента и экономики за последние 3 года.</w:t>
      </w:r>
    </w:p>
    <w:p w14:paraId="77E5EE40" w14:textId="7333F319" w:rsidR="00667491" w:rsidRPr="005D6C72" w:rsidRDefault="00667491" w:rsidP="00B7185F">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На 6,8% увеличилось количество руководителей образовательных организаций,</w:t>
      </w:r>
      <w:r w:rsidR="00462B60" w:rsidRPr="005D6C72">
        <w:rPr>
          <w:rFonts w:ascii="Times New Roman" w:hAnsi="Times New Roman" w:cs="Times New Roman"/>
          <w:sz w:val="28"/>
          <w:szCs w:val="28"/>
        </w:rPr>
        <w:t xml:space="preserve"> являющихся</w:t>
      </w:r>
      <w:r w:rsidRPr="005D6C72">
        <w:rPr>
          <w:rFonts w:ascii="Times New Roman" w:hAnsi="Times New Roman" w:cs="Times New Roman"/>
          <w:sz w:val="28"/>
          <w:szCs w:val="28"/>
        </w:rPr>
        <w:t xml:space="preserve"> участником и победителем в конкурсах управленческих кадров на региональном, федеральном уровне</w:t>
      </w:r>
      <w:r w:rsidR="00462B60" w:rsidRPr="005D6C72">
        <w:rPr>
          <w:rFonts w:ascii="Times New Roman" w:hAnsi="Times New Roman" w:cs="Times New Roman"/>
          <w:sz w:val="28"/>
          <w:szCs w:val="28"/>
        </w:rPr>
        <w:t>.</w:t>
      </w:r>
    </w:p>
    <w:p w14:paraId="46057A44" w14:textId="3323E05C" w:rsidR="00667491" w:rsidRPr="005D6C72" w:rsidRDefault="00FC1E8D" w:rsidP="00B7185F">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4"/>
        </w:rPr>
        <w:t xml:space="preserve">В </w:t>
      </w:r>
      <w:r w:rsidR="00667491" w:rsidRPr="005D6C72">
        <w:rPr>
          <w:rFonts w:ascii="Times New Roman" w:hAnsi="Times New Roman" w:cs="Times New Roman"/>
          <w:sz w:val="28"/>
          <w:szCs w:val="24"/>
        </w:rPr>
        <w:t xml:space="preserve">сравнении с данными за </w:t>
      </w:r>
      <w:r w:rsidR="00462B60" w:rsidRPr="005D6C72">
        <w:rPr>
          <w:rFonts w:ascii="Times New Roman" w:hAnsi="Times New Roman" w:cs="Times New Roman"/>
          <w:sz w:val="28"/>
          <w:szCs w:val="24"/>
        </w:rPr>
        <w:t>2022 г. по показателю 1.5 на 4,4</w:t>
      </w:r>
      <w:r w:rsidR="00667491" w:rsidRPr="005D6C72">
        <w:rPr>
          <w:rFonts w:ascii="Times New Roman" w:hAnsi="Times New Roman" w:cs="Times New Roman"/>
          <w:sz w:val="28"/>
          <w:szCs w:val="24"/>
        </w:rPr>
        <w:t>% увеличилась</w:t>
      </w:r>
      <w:r w:rsidR="00667491" w:rsidRPr="005D6C72">
        <w:rPr>
          <w:rFonts w:ascii="Times New Roman" w:hAnsi="Times New Roman" w:cs="Times New Roman"/>
          <w:sz w:val="24"/>
          <w:szCs w:val="24"/>
        </w:rPr>
        <w:t xml:space="preserve"> </w:t>
      </w:r>
      <w:r w:rsidR="00667491" w:rsidRPr="005D6C72">
        <w:rPr>
          <w:rFonts w:ascii="Times New Roman" w:hAnsi="Times New Roman" w:cs="Times New Roman"/>
          <w:sz w:val="28"/>
          <w:szCs w:val="28"/>
        </w:rPr>
        <w:t>доля административно-управленческих работников образовательной организации, требования к квалификации которых соответствуют требованиям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14:paraId="30B3E54A" w14:textId="7B6E04FE" w:rsidR="00462B60" w:rsidRPr="005D6C72" w:rsidRDefault="00FC1E8D" w:rsidP="00B7185F">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 Результаты</w:t>
      </w:r>
      <w:r w:rsidR="00462B60" w:rsidRPr="005D6C72">
        <w:rPr>
          <w:rFonts w:ascii="Times New Roman" w:hAnsi="Times New Roman" w:cs="Times New Roman"/>
          <w:sz w:val="28"/>
          <w:szCs w:val="28"/>
        </w:rPr>
        <w:t xml:space="preserve"> обучения в 2023 году повысились по показателю 2,2: </w:t>
      </w:r>
      <w:r w:rsidRPr="005D6C72">
        <w:rPr>
          <w:rFonts w:ascii="Times New Roman" w:hAnsi="Times New Roman" w:cs="Times New Roman"/>
          <w:sz w:val="28"/>
          <w:szCs w:val="28"/>
        </w:rPr>
        <w:t xml:space="preserve">на 4,7% увеличилось количество </w:t>
      </w:r>
      <w:r w:rsidR="00462B60" w:rsidRPr="005D6C72">
        <w:rPr>
          <w:rFonts w:ascii="Times New Roman" w:hAnsi="Times New Roman" w:cs="Times New Roman"/>
          <w:sz w:val="28"/>
          <w:szCs w:val="28"/>
        </w:rPr>
        <w:t>образовательных организаций, где реализуется система отслеживания динамики индивидуальных образовательных результатов обучающихся.</w:t>
      </w:r>
    </w:p>
    <w:p w14:paraId="68F14187" w14:textId="53EE64BC" w:rsidR="00462B60" w:rsidRPr="005D6C72" w:rsidRDefault="00667491" w:rsidP="00B7185F">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4"/>
        </w:rPr>
        <w:t xml:space="preserve">По результатам оценки </w:t>
      </w:r>
      <w:r w:rsidR="00462B60" w:rsidRPr="005D6C72">
        <w:rPr>
          <w:rFonts w:ascii="Times New Roman" w:hAnsi="Times New Roman" w:cs="Times New Roman"/>
          <w:sz w:val="28"/>
          <w:szCs w:val="28"/>
        </w:rPr>
        <w:t>формирования резерва управленческих кадров</w:t>
      </w:r>
      <w:r w:rsidR="00462B60" w:rsidRPr="005D6C72">
        <w:rPr>
          <w:rFonts w:ascii="Times New Roman" w:hAnsi="Times New Roman" w:cs="Times New Roman"/>
          <w:sz w:val="28"/>
          <w:szCs w:val="24"/>
        </w:rPr>
        <w:t xml:space="preserve"> </w:t>
      </w:r>
      <w:r w:rsidRPr="005D6C72">
        <w:rPr>
          <w:rFonts w:ascii="Times New Roman" w:hAnsi="Times New Roman" w:cs="Times New Roman"/>
          <w:sz w:val="28"/>
          <w:szCs w:val="24"/>
        </w:rPr>
        <w:t>выявлена положительная д</w:t>
      </w:r>
      <w:r w:rsidR="00462B60" w:rsidRPr="005D6C72">
        <w:rPr>
          <w:rFonts w:ascii="Times New Roman" w:hAnsi="Times New Roman" w:cs="Times New Roman"/>
          <w:sz w:val="28"/>
          <w:szCs w:val="24"/>
        </w:rPr>
        <w:t>инамика по показателю 4,2</w:t>
      </w:r>
      <w:r w:rsidRPr="005D6C72">
        <w:rPr>
          <w:rFonts w:ascii="Times New Roman" w:hAnsi="Times New Roman" w:cs="Times New Roman"/>
          <w:sz w:val="28"/>
          <w:szCs w:val="24"/>
        </w:rPr>
        <w:t xml:space="preserve">: в 2023 г. </w:t>
      </w:r>
      <w:r w:rsidRPr="005D6C72">
        <w:rPr>
          <w:rFonts w:ascii="Times New Roman" w:hAnsi="Times New Roman" w:cs="Times New Roman"/>
          <w:sz w:val="28"/>
          <w:szCs w:val="28"/>
        </w:rPr>
        <w:t xml:space="preserve">количество </w:t>
      </w:r>
      <w:r w:rsidR="00462B60" w:rsidRPr="005D6C72">
        <w:rPr>
          <w:rFonts w:ascii="Times New Roman" w:hAnsi="Times New Roman" w:cs="Times New Roman"/>
          <w:sz w:val="28"/>
          <w:szCs w:val="28"/>
        </w:rPr>
        <w:t>образовательных организаций, где имеются лица, зачисленные в кадровый резерв управленческих кадров</w:t>
      </w:r>
      <w:r w:rsidR="008F12AA" w:rsidRPr="005D6C72">
        <w:rPr>
          <w:rFonts w:ascii="Times New Roman" w:hAnsi="Times New Roman" w:cs="Times New Roman"/>
          <w:sz w:val="28"/>
          <w:szCs w:val="28"/>
        </w:rPr>
        <w:t>,</w:t>
      </w:r>
      <w:r w:rsidR="00462B60" w:rsidRPr="005D6C72">
        <w:rPr>
          <w:rFonts w:ascii="Times New Roman" w:hAnsi="Times New Roman" w:cs="Times New Roman"/>
          <w:sz w:val="28"/>
          <w:szCs w:val="28"/>
        </w:rPr>
        <w:t xml:space="preserve"> увеличилось на 11,3%. </w:t>
      </w:r>
    </w:p>
    <w:p w14:paraId="58CDE3FE" w14:textId="00368B56" w:rsidR="008F12AA" w:rsidRPr="005D6C72" w:rsidRDefault="008F12AA" w:rsidP="00B7185F">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По результатам оценки подготовки школьных управленческих команд выявлена положительная динамика по показателям 5.4, 5.6, 5.9: количество образовательных организаций, где имеются и реализуются договора о сетевой форме реализации образовательных программ, увеличилось на 12,7%; количество образовательных организаций, где имеется внутренняя система оценки профессиональной ориентации и дополнительного образования обучающихся, увеличилось на 11,1%; количество педагогов образовательной организации, участвовавших в профессиональных конкурсах, увеличилось на 13,6%.</w:t>
      </w:r>
    </w:p>
    <w:p w14:paraId="6BC5165C" w14:textId="0F26C564" w:rsidR="00667491" w:rsidRPr="005D6C72" w:rsidRDefault="00667491" w:rsidP="00B7185F">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4"/>
        </w:rPr>
        <w:t>Отрицательная дин</w:t>
      </w:r>
      <w:r w:rsidR="00C24CE0" w:rsidRPr="005D6C72">
        <w:rPr>
          <w:rFonts w:ascii="Times New Roman" w:hAnsi="Times New Roman" w:cs="Times New Roman"/>
          <w:sz w:val="28"/>
          <w:szCs w:val="24"/>
        </w:rPr>
        <w:t>амика выявлена по показателям 2.1,</w:t>
      </w:r>
      <w:r w:rsidR="008F12AA" w:rsidRPr="005D6C72">
        <w:rPr>
          <w:rFonts w:ascii="Times New Roman" w:hAnsi="Times New Roman" w:cs="Times New Roman"/>
          <w:sz w:val="28"/>
          <w:szCs w:val="24"/>
        </w:rPr>
        <w:t xml:space="preserve"> 2.3</w:t>
      </w:r>
      <w:r w:rsidR="00C24CE0" w:rsidRPr="005D6C72">
        <w:rPr>
          <w:rFonts w:ascii="Times New Roman" w:hAnsi="Times New Roman" w:cs="Times New Roman"/>
          <w:sz w:val="28"/>
          <w:szCs w:val="24"/>
        </w:rPr>
        <w:t xml:space="preserve">, 5.8, 5,11 и 5,13 </w:t>
      </w:r>
      <w:r w:rsidRPr="005D6C72">
        <w:rPr>
          <w:rFonts w:ascii="Times New Roman" w:hAnsi="Times New Roman" w:cs="Times New Roman"/>
          <w:sz w:val="28"/>
          <w:szCs w:val="24"/>
        </w:rPr>
        <w:t xml:space="preserve">: </w:t>
      </w:r>
      <w:r w:rsidR="00C24CE0" w:rsidRPr="005D6C72">
        <w:rPr>
          <w:rFonts w:ascii="Times New Roman" w:hAnsi="Times New Roman" w:cs="Times New Roman"/>
          <w:sz w:val="28"/>
          <w:szCs w:val="28"/>
        </w:rPr>
        <w:t>в 2023</w:t>
      </w:r>
      <w:r w:rsidRPr="005D6C72">
        <w:rPr>
          <w:rFonts w:ascii="Times New Roman" w:hAnsi="Times New Roman" w:cs="Times New Roman"/>
          <w:sz w:val="28"/>
          <w:szCs w:val="28"/>
        </w:rPr>
        <w:t xml:space="preserve"> г.</w:t>
      </w:r>
      <w:r w:rsidR="00C24CE0" w:rsidRPr="005D6C72">
        <w:rPr>
          <w:rFonts w:ascii="Times New Roman" w:hAnsi="Times New Roman" w:cs="Times New Roman"/>
          <w:sz w:val="28"/>
          <w:szCs w:val="28"/>
        </w:rPr>
        <w:t xml:space="preserve"> </w:t>
      </w:r>
      <w:r w:rsidR="009E0EF1" w:rsidRPr="005D6C72">
        <w:rPr>
          <w:rFonts w:ascii="Times New Roman" w:hAnsi="Times New Roman" w:cs="Times New Roman"/>
          <w:sz w:val="28"/>
          <w:szCs w:val="28"/>
        </w:rPr>
        <w:t>д</w:t>
      </w:r>
      <w:r w:rsidR="00C24CE0" w:rsidRPr="005D6C72">
        <w:rPr>
          <w:rFonts w:ascii="Times New Roman" w:hAnsi="Times New Roman" w:cs="Times New Roman"/>
          <w:sz w:val="28"/>
          <w:szCs w:val="28"/>
        </w:rPr>
        <w:t>оля обучающихся образовательной организации, освоивших образовательные программы (в том числе адаптированные основные общеобразовательные программы) по итогам предыдущего учебного года</w:t>
      </w:r>
      <w:r w:rsidR="009E0EF1" w:rsidRPr="005D6C72">
        <w:rPr>
          <w:rFonts w:ascii="Times New Roman" w:hAnsi="Times New Roman" w:cs="Times New Roman"/>
          <w:sz w:val="28"/>
          <w:szCs w:val="28"/>
        </w:rPr>
        <w:t>, снизилась</w:t>
      </w:r>
      <w:r w:rsidR="00C24CE0" w:rsidRPr="005D6C72">
        <w:rPr>
          <w:rFonts w:ascii="Times New Roman" w:hAnsi="Times New Roman" w:cs="Times New Roman"/>
          <w:sz w:val="28"/>
          <w:szCs w:val="28"/>
        </w:rPr>
        <w:t xml:space="preserve"> на 2,2%; </w:t>
      </w:r>
      <w:r w:rsidRPr="005D6C72">
        <w:rPr>
          <w:rFonts w:ascii="Times New Roman" w:hAnsi="Times New Roman" w:cs="Times New Roman"/>
          <w:sz w:val="28"/>
          <w:szCs w:val="28"/>
        </w:rPr>
        <w:t xml:space="preserve"> доля обучающихся образовательной организации, </w:t>
      </w:r>
      <w:r w:rsidR="00720D21" w:rsidRPr="005D6C72">
        <w:rPr>
          <w:rFonts w:ascii="Times New Roman" w:hAnsi="Times New Roman" w:cs="Times New Roman"/>
          <w:sz w:val="28"/>
          <w:szCs w:val="28"/>
        </w:rPr>
        <w:t>принявших участие в конкурсах, смотрах, олимпиадах регионального уровня и выше, уменьшилась на 12,3%</w:t>
      </w:r>
      <w:r w:rsidR="009E0EF1" w:rsidRPr="005D6C72">
        <w:rPr>
          <w:rFonts w:ascii="Times New Roman" w:hAnsi="Times New Roman" w:cs="Times New Roman"/>
          <w:sz w:val="28"/>
          <w:szCs w:val="28"/>
        </w:rPr>
        <w:t>;</w:t>
      </w:r>
      <w:r w:rsidRPr="005D6C72">
        <w:rPr>
          <w:rFonts w:ascii="Times New Roman" w:hAnsi="Times New Roman" w:cs="Times New Roman"/>
          <w:sz w:val="28"/>
          <w:szCs w:val="28"/>
        </w:rPr>
        <w:t xml:space="preserve"> </w:t>
      </w:r>
      <w:r w:rsidR="009E0EF1" w:rsidRPr="005D6C72">
        <w:rPr>
          <w:rFonts w:ascii="Times New Roman" w:hAnsi="Times New Roman" w:cs="Times New Roman"/>
          <w:sz w:val="28"/>
          <w:szCs w:val="28"/>
        </w:rPr>
        <w:t>д</w:t>
      </w:r>
      <w:r w:rsidR="00C24CE0" w:rsidRPr="005D6C72">
        <w:rPr>
          <w:rFonts w:ascii="Times New Roman" w:hAnsi="Times New Roman" w:cs="Times New Roman"/>
          <w:sz w:val="28"/>
          <w:szCs w:val="28"/>
        </w:rPr>
        <w:t xml:space="preserve">оля привлеченных средств образовательной организацией в общем бюджете организации </w:t>
      </w:r>
      <w:r w:rsidR="009E0EF1" w:rsidRPr="005D6C72">
        <w:rPr>
          <w:rFonts w:ascii="Times New Roman" w:hAnsi="Times New Roman" w:cs="Times New Roman"/>
          <w:sz w:val="28"/>
          <w:szCs w:val="28"/>
        </w:rPr>
        <w:t xml:space="preserve">снизилась </w:t>
      </w:r>
      <w:r w:rsidR="00C24CE0" w:rsidRPr="005D6C72">
        <w:rPr>
          <w:rFonts w:ascii="Times New Roman" w:hAnsi="Times New Roman" w:cs="Times New Roman"/>
          <w:sz w:val="28"/>
          <w:szCs w:val="28"/>
        </w:rPr>
        <w:t>на</w:t>
      </w:r>
      <w:r w:rsidR="009E0EF1" w:rsidRPr="005D6C72">
        <w:rPr>
          <w:rFonts w:ascii="Times New Roman" w:hAnsi="Times New Roman" w:cs="Times New Roman"/>
          <w:sz w:val="28"/>
          <w:szCs w:val="28"/>
        </w:rPr>
        <w:t xml:space="preserve"> </w:t>
      </w:r>
      <w:r w:rsidR="00C24CE0" w:rsidRPr="005D6C72">
        <w:rPr>
          <w:rFonts w:ascii="Times New Roman" w:hAnsi="Times New Roman" w:cs="Times New Roman"/>
          <w:sz w:val="28"/>
          <w:szCs w:val="28"/>
        </w:rPr>
        <w:t xml:space="preserve">2,4%; </w:t>
      </w:r>
      <w:r w:rsidR="009E0EF1" w:rsidRPr="005D6C72">
        <w:rPr>
          <w:rFonts w:ascii="Times New Roman" w:hAnsi="Times New Roman" w:cs="Times New Roman"/>
          <w:sz w:val="28"/>
          <w:szCs w:val="28"/>
        </w:rPr>
        <w:t>д</w:t>
      </w:r>
      <w:r w:rsidR="00C24CE0" w:rsidRPr="005D6C72">
        <w:rPr>
          <w:rFonts w:ascii="Times New Roman" w:hAnsi="Times New Roman" w:cs="Times New Roman"/>
          <w:sz w:val="28"/>
          <w:szCs w:val="28"/>
        </w:rPr>
        <w:t xml:space="preserve">оля </w:t>
      </w:r>
      <w:r w:rsidR="00C24CE0" w:rsidRPr="005D6C72">
        <w:rPr>
          <w:rFonts w:ascii="Times New Roman" w:hAnsi="Times New Roman" w:cs="Times New Roman"/>
          <w:sz w:val="28"/>
          <w:szCs w:val="28"/>
        </w:rPr>
        <w:lastRenderedPageBreak/>
        <w:t>педагогических работников образовательной организации, прошедших повышение квалификации в течение последних трех лет</w:t>
      </w:r>
      <w:r w:rsidR="009E0EF1" w:rsidRPr="005D6C72">
        <w:rPr>
          <w:rFonts w:ascii="Times New Roman" w:hAnsi="Times New Roman" w:cs="Times New Roman"/>
          <w:sz w:val="28"/>
          <w:szCs w:val="28"/>
        </w:rPr>
        <w:t>, снизилась</w:t>
      </w:r>
      <w:r w:rsidR="00C24CE0" w:rsidRPr="005D6C72">
        <w:rPr>
          <w:rFonts w:ascii="Times New Roman" w:hAnsi="Times New Roman" w:cs="Times New Roman"/>
          <w:sz w:val="28"/>
          <w:szCs w:val="28"/>
        </w:rPr>
        <w:t xml:space="preserve"> на</w:t>
      </w:r>
      <w:r w:rsidR="009E0EF1" w:rsidRPr="005D6C72">
        <w:rPr>
          <w:rFonts w:ascii="Times New Roman" w:hAnsi="Times New Roman" w:cs="Times New Roman"/>
          <w:sz w:val="28"/>
          <w:szCs w:val="28"/>
        </w:rPr>
        <w:t xml:space="preserve"> </w:t>
      </w:r>
      <w:r w:rsidR="00C24CE0" w:rsidRPr="005D6C72">
        <w:rPr>
          <w:rFonts w:ascii="Times New Roman" w:hAnsi="Times New Roman" w:cs="Times New Roman"/>
          <w:sz w:val="28"/>
          <w:szCs w:val="28"/>
        </w:rPr>
        <w:t xml:space="preserve">2,9%; </w:t>
      </w:r>
      <w:r w:rsidR="009E0EF1" w:rsidRPr="005D6C72">
        <w:rPr>
          <w:rFonts w:ascii="Times New Roman" w:hAnsi="Times New Roman" w:cs="Times New Roman"/>
          <w:sz w:val="28"/>
          <w:szCs w:val="28"/>
        </w:rPr>
        <w:t>д</w:t>
      </w:r>
      <w:r w:rsidR="003B22BD" w:rsidRPr="005D6C72">
        <w:rPr>
          <w:rFonts w:ascii="Times New Roman" w:hAnsi="Times New Roman" w:cs="Times New Roman"/>
          <w:sz w:val="28"/>
          <w:szCs w:val="28"/>
        </w:rPr>
        <w:t xml:space="preserve">оля педагогических работников образовательной организации в возрасте до 35 лет </w:t>
      </w:r>
      <w:r w:rsidR="009E0EF1" w:rsidRPr="005D6C72">
        <w:rPr>
          <w:rFonts w:ascii="Times New Roman" w:hAnsi="Times New Roman" w:cs="Times New Roman"/>
          <w:sz w:val="28"/>
          <w:szCs w:val="28"/>
        </w:rPr>
        <w:t xml:space="preserve">снизилась </w:t>
      </w:r>
      <w:r w:rsidR="003B22BD" w:rsidRPr="005D6C72">
        <w:rPr>
          <w:rFonts w:ascii="Times New Roman" w:hAnsi="Times New Roman" w:cs="Times New Roman"/>
          <w:sz w:val="28"/>
          <w:szCs w:val="28"/>
        </w:rPr>
        <w:t>на</w:t>
      </w:r>
      <w:r w:rsidR="009E0EF1" w:rsidRPr="005D6C72">
        <w:rPr>
          <w:rFonts w:ascii="Times New Roman" w:hAnsi="Times New Roman" w:cs="Times New Roman"/>
          <w:sz w:val="28"/>
          <w:szCs w:val="28"/>
        </w:rPr>
        <w:t xml:space="preserve"> </w:t>
      </w:r>
      <w:r w:rsidR="003B22BD" w:rsidRPr="005D6C72">
        <w:rPr>
          <w:rFonts w:ascii="Times New Roman" w:hAnsi="Times New Roman" w:cs="Times New Roman"/>
          <w:sz w:val="28"/>
          <w:szCs w:val="28"/>
        </w:rPr>
        <w:t>4,2%.</w:t>
      </w:r>
    </w:p>
    <w:p w14:paraId="5D6F351D" w14:textId="77777777" w:rsidR="00B7185F" w:rsidRPr="005D6C72" w:rsidRDefault="00B7185F" w:rsidP="00B7185F">
      <w:pPr>
        <w:spacing w:after="0" w:line="240" w:lineRule="auto"/>
        <w:ind w:firstLine="709"/>
        <w:jc w:val="both"/>
        <w:rPr>
          <w:rFonts w:ascii="Times New Roman" w:hAnsi="Times New Roman" w:cs="Times New Roman"/>
          <w:sz w:val="28"/>
          <w:szCs w:val="28"/>
        </w:rPr>
      </w:pPr>
    </w:p>
    <w:p w14:paraId="7491F57E" w14:textId="77777777" w:rsidR="007C0201" w:rsidRPr="005D6C72" w:rsidRDefault="007C0201" w:rsidP="00B7185F">
      <w:pPr>
        <w:spacing w:after="0" w:line="240" w:lineRule="auto"/>
        <w:ind w:firstLine="709"/>
        <w:jc w:val="center"/>
        <w:rPr>
          <w:rFonts w:ascii="Times New Roman" w:hAnsi="Times New Roman" w:cs="Times New Roman"/>
          <w:b/>
          <w:sz w:val="28"/>
          <w:szCs w:val="28"/>
        </w:rPr>
      </w:pPr>
      <w:r w:rsidRPr="005D6C72">
        <w:rPr>
          <w:rFonts w:ascii="Times New Roman" w:hAnsi="Times New Roman" w:cs="Times New Roman"/>
          <w:b/>
          <w:sz w:val="28"/>
          <w:szCs w:val="28"/>
        </w:rPr>
        <w:t>Адресные рекомендации:</w:t>
      </w:r>
    </w:p>
    <w:p w14:paraId="1E83DF75" w14:textId="6F5DC24E" w:rsidR="007C0201" w:rsidRPr="005D6C72" w:rsidRDefault="007C0201" w:rsidP="00B7185F">
      <w:pPr>
        <w:spacing w:before="120"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По итогам проведенного анализа результатов мониторинга показателей эффективности руководителей </w:t>
      </w:r>
      <w:r w:rsidR="008271F2" w:rsidRPr="005D6C72">
        <w:rPr>
          <w:rFonts w:ascii="Times New Roman" w:hAnsi="Times New Roman" w:cs="Times New Roman"/>
          <w:sz w:val="28"/>
        </w:rPr>
        <w:t>организаций дополнительного образования</w:t>
      </w:r>
      <w:r w:rsidR="008271F2" w:rsidRPr="005D6C72">
        <w:rPr>
          <w:rFonts w:ascii="Times New Roman" w:hAnsi="Times New Roman" w:cs="Times New Roman"/>
          <w:sz w:val="28"/>
          <w:szCs w:val="28"/>
        </w:rPr>
        <w:t xml:space="preserve"> </w:t>
      </w:r>
      <w:r w:rsidR="009E0EF1" w:rsidRPr="005D6C72">
        <w:rPr>
          <w:rFonts w:ascii="Times New Roman" w:hAnsi="Times New Roman" w:cs="Times New Roman"/>
          <w:sz w:val="28"/>
          <w:szCs w:val="28"/>
        </w:rPr>
        <w:t>рекомендуется.</w:t>
      </w:r>
    </w:p>
    <w:p w14:paraId="7AF416C1" w14:textId="77777777" w:rsidR="00B7185F" w:rsidRPr="005D6C72" w:rsidRDefault="00B7185F" w:rsidP="00B7185F">
      <w:pPr>
        <w:spacing w:before="120" w:after="0" w:line="240" w:lineRule="auto"/>
        <w:ind w:firstLine="709"/>
        <w:jc w:val="both"/>
        <w:rPr>
          <w:rFonts w:ascii="Times New Roman" w:hAnsi="Times New Roman" w:cs="Times New Roman"/>
          <w:sz w:val="28"/>
          <w:szCs w:val="28"/>
        </w:rPr>
      </w:pPr>
    </w:p>
    <w:p w14:paraId="173AE8F0" w14:textId="0561E006" w:rsidR="009E0EF1" w:rsidRPr="005D6C72" w:rsidRDefault="009E0EF1" w:rsidP="00B7185F">
      <w:pPr>
        <w:spacing w:after="0" w:line="240" w:lineRule="auto"/>
        <w:jc w:val="center"/>
        <w:rPr>
          <w:rFonts w:ascii="Times New Roman" w:hAnsi="Times New Roman" w:cs="Times New Roman"/>
          <w:b/>
          <w:sz w:val="24"/>
          <w:szCs w:val="24"/>
        </w:rPr>
      </w:pPr>
      <w:r w:rsidRPr="005D6C72">
        <w:rPr>
          <w:rFonts w:ascii="Times New Roman" w:hAnsi="Times New Roman" w:cs="Times New Roman"/>
          <w:b/>
          <w:sz w:val="28"/>
          <w:szCs w:val="28"/>
        </w:rPr>
        <w:t>Р</w:t>
      </w:r>
      <w:r w:rsidR="007C0201" w:rsidRPr="005D6C72">
        <w:rPr>
          <w:rFonts w:ascii="Times New Roman" w:hAnsi="Times New Roman" w:cs="Times New Roman"/>
          <w:b/>
          <w:sz w:val="28"/>
          <w:szCs w:val="28"/>
        </w:rPr>
        <w:t xml:space="preserve">уководителям </w:t>
      </w:r>
      <w:r w:rsidRPr="005D6C72">
        <w:rPr>
          <w:rFonts w:ascii="Times New Roman" w:hAnsi="Times New Roman" w:cs="Times New Roman"/>
          <w:b/>
          <w:sz w:val="28"/>
        </w:rPr>
        <w:t>организаций дополнительного образования:</w:t>
      </w:r>
    </w:p>
    <w:p w14:paraId="31389D97" w14:textId="77777777" w:rsidR="009205DB" w:rsidRPr="004E57C9" w:rsidRDefault="009205DB" w:rsidP="009205DB">
      <w:pPr>
        <w:pStyle w:val="a4"/>
        <w:numPr>
          <w:ilvl w:val="0"/>
          <w:numId w:val="37"/>
        </w:numPr>
        <w:spacing w:after="0"/>
        <w:ind w:firstLine="350"/>
        <w:jc w:val="both"/>
        <w:rPr>
          <w:rFonts w:ascii="Times New Roman" w:hAnsi="Times New Roman" w:cs="Times New Roman"/>
          <w:sz w:val="28"/>
          <w:szCs w:val="28"/>
        </w:rPr>
      </w:pPr>
      <w:r w:rsidRPr="004E57C9">
        <w:rPr>
          <w:rFonts w:ascii="Times New Roman" w:hAnsi="Times New Roman" w:cs="Times New Roman"/>
          <w:sz w:val="28"/>
          <w:szCs w:val="28"/>
        </w:rPr>
        <w:t>Взять под личный контроль обязательность и качество заполнения форм мониторинга.</w:t>
      </w:r>
    </w:p>
    <w:p w14:paraId="7FBAA7DE" w14:textId="65EF0E5A" w:rsidR="009E0EF1" w:rsidRPr="005D6C72" w:rsidRDefault="00366312" w:rsidP="00B7185F">
      <w:pPr>
        <w:pStyle w:val="a4"/>
        <w:numPr>
          <w:ilvl w:val="0"/>
          <w:numId w:val="37"/>
        </w:numPr>
        <w:tabs>
          <w:tab w:val="left" w:pos="993"/>
        </w:tabs>
        <w:spacing w:after="0" w:line="240" w:lineRule="auto"/>
        <w:ind w:left="0" w:firstLine="425"/>
        <w:contextualSpacing w:val="0"/>
        <w:jc w:val="both"/>
        <w:rPr>
          <w:rFonts w:ascii="Times New Roman" w:hAnsi="Times New Roman" w:cs="Times New Roman"/>
          <w:sz w:val="28"/>
          <w:szCs w:val="28"/>
        </w:rPr>
      </w:pPr>
      <w:r w:rsidRPr="005D6C72">
        <w:rPr>
          <w:rFonts w:ascii="Times New Roman" w:hAnsi="Times New Roman" w:cs="Times New Roman"/>
          <w:sz w:val="28"/>
          <w:szCs w:val="28"/>
        </w:rPr>
        <w:t>М</w:t>
      </w:r>
      <w:r w:rsidR="009E0EF1" w:rsidRPr="005D6C72">
        <w:rPr>
          <w:rFonts w:ascii="Times New Roman" w:hAnsi="Times New Roman" w:cs="Times New Roman"/>
          <w:sz w:val="28"/>
          <w:szCs w:val="28"/>
        </w:rPr>
        <w:t>отивировать педагогических работников на повышение своего профессионального уровня, формировать и реализовывать программы профессионального роста педагогов</w:t>
      </w:r>
      <w:r w:rsidRPr="005D6C72">
        <w:rPr>
          <w:rFonts w:ascii="Times New Roman" w:hAnsi="Times New Roman" w:cs="Times New Roman"/>
          <w:sz w:val="28"/>
          <w:szCs w:val="28"/>
        </w:rPr>
        <w:t>.</w:t>
      </w:r>
    </w:p>
    <w:p w14:paraId="79A5215F" w14:textId="13F90920" w:rsidR="009E0EF1" w:rsidRPr="005D6C72" w:rsidRDefault="009E0EF1" w:rsidP="00B7185F">
      <w:pPr>
        <w:tabs>
          <w:tab w:val="left" w:pos="0"/>
          <w:tab w:val="left" w:pos="567"/>
        </w:tabs>
        <w:spacing w:after="0" w:line="240" w:lineRule="auto"/>
        <w:ind w:firstLine="425"/>
        <w:jc w:val="both"/>
        <w:rPr>
          <w:rFonts w:ascii="Times New Roman" w:hAnsi="Times New Roman" w:cs="Times New Roman"/>
          <w:sz w:val="28"/>
          <w:szCs w:val="28"/>
        </w:rPr>
      </w:pPr>
      <w:r w:rsidRPr="005D6C72">
        <w:rPr>
          <w:rFonts w:ascii="Times New Roman" w:hAnsi="Times New Roman" w:cs="Times New Roman"/>
          <w:sz w:val="28"/>
          <w:szCs w:val="28"/>
        </w:rPr>
        <w:t xml:space="preserve">2. </w:t>
      </w:r>
      <w:r w:rsidR="00366312" w:rsidRPr="005D6C72">
        <w:rPr>
          <w:rFonts w:ascii="Times New Roman" w:hAnsi="Times New Roman" w:cs="Times New Roman"/>
          <w:sz w:val="28"/>
          <w:szCs w:val="28"/>
        </w:rPr>
        <w:t>А</w:t>
      </w:r>
      <w:r w:rsidRPr="005D6C72">
        <w:rPr>
          <w:rFonts w:ascii="Times New Roman" w:hAnsi="Times New Roman" w:cs="Times New Roman"/>
          <w:sz w:val="28"/>
          <w:szCs w:val="28"/>
        </w:rPr>
        <w:t>ктивизировать участие обучающихся образовательной организации в конкурсах, смотрах, олимпиадах регионального уровня и выше.</w:t>
      </w:r>
    </w:p>
    <w:p w14:paraId="5CEAE35C" w14:textId="3192DA82" w:rsidR="00FD257C" w:rsidRPr="005D6C72" w:rsidRDefault="00FD257C" w:rsidP="00B7185F">
      <w:pPr>
        <w:spacing w:after="0" w:line="240" w:lineRule="auto"/>
        <w:ind w:firstLine="425"/>
        <w:jc w:val="both"/>
        <w:rPr>
          <w:rFonts w:ascii="Times New Roman" w:hAnsi="Times New Roman" w:cs="Times New Roman"/>
          <w:sz w:val="28"/>
          <w:szCs w:val="28"/>
        </w:rPr>
      </w:pPr>
      <w:r w:rsidRPr="005D6C72">
        <w:rPr>
          <w:rFonts w:ascii="Times New Roman" w:hAnsi="Times New Roman" w:cs="Times New Roman"/>
          <w:sz w:val="28"/>
          <w:szCs w:val="28"/>
        </w:rPr>
        <w:t>3.</w:t>
      </w:r>
      <w:r w:rsidR="00F30F59" w:rsidRPr="005D6C72">
        <w:rPr>
          <w:rFonts w:ascii="Times New Roman" w:hAnsi="Times New Roman" w:cs="Times New Roman"/>
          <w:sz w:val="28"/>
          <w:szCs w:val="28"/>
        </w:rPr>
        <w:t xml:space="preserve"> </w:t>
      </w:r>
      <w:r w:rsidR="00366312" w:rsidRPr="005D6C72">
        <w:rPr>
          <w:rFonts w:ascii="Times New Roman" w:hAnsi="Times New Roman" w:cs="Times New Roman"/>
          <w:sz w:val="28"/>
          <w:szCs w:val="28"/>
        </w:rPr>
        <w:t>У</w:t>
      </w:r>
      <w:r w:rsidRPr="005D6C72">
        <w:rPr>
          <w:rFonts w:ascii="Times New Roman" w:hAnsi="Times New Roman" w:cs="Times New Roman"/>
          <w:sz w:val="28"/>
          <w:szCs w:val="28"/>
        </w:rPr>
        <w:t>величивать долю привлеченных средств образовательной организац</w:t>
      </w:r>
      <w:r w:rsidR="00366312" w:rsidRPr="005D6C72">
        <w:rPr>
          <w:rFonts w:ascii="Times New Roman" w:hAnsi="Times New Roman" w:cs="Times New Roman"/>
          <w:sz w:val="28"/>
          <w:szCs w:val="28"/>
        </w:rPr>
        <w:t>ией в общем бюджете организации.</w:t>
      </w:r>
    </w:p>
    <w:p w14:paraId="36F99BC6" w14:textId="0B42B174" w:rsidR="00CC3C21" w:rsidRPr="005D6C72" w:rsidRDefault="00F30F59" w:rsidP="00B7185F">
      <w:pPr>
        <w:tabs>
          <w:tab w:val="left" w:pos="709"/>
        </w:tabs>
        <w:spacing w:after="0" w:line="240" w:lineRule="auto"/>
        <w:ind w:firstLine="425"/>
        <w:jc w:val="both"/>
        <w:rPr>
          <w:rFonts w:ascii="Times New Roman" w:hAnsi="Times New Roman" w:cs="Times New Roman"/>
          <w:sz w:val="28"/>
          <w:szCs w:val="28"/>
        </w:rPr>
      </w:pPr>
      <w:r w:rsidRPr="005D6C72">
        <w:rPr>
          <w:rFonts w:ascii="Times New Roman" w:hAnsi="Times New Roman" w:cs="Times New Roman"/>
          <w:sz w:val="28"/>
          <w:szCs w:val="28"/>
        </w:rPr>
        <w:t xml:space="preserve">4. </w:t>
      </w:r>
      <w:r w:rsidR="00366312" w:rsidRPr="005D6C72">
        <w:rPr>
          <w:rFonts w:ascii="Times New Roman" w:hAnsi="Times New Roman" w:cs="Times New Roman"/>
          <w:sz w:val="28"/>
          <w:szCs w:val="28"/>
        </w:rPr>
        <w:t>Р</w:t>
      </w:r>
      <w:r w:rsidR="00CC3C21" w:rsidRPr="005D6C72">
        <w:rPr>
          <w:rFonts w:ascii="Times New Roman" w:hAnsi="Times New Roman" w:cs="Times New Roman"/>
          <w:sz w:val="28"/>
          <w:szCs w:val="28"/>
        </w:rPr>
        <w:t xml:space="preserve">азработать и реализовать план мероприятий по привлечению </w:t>
      </w:r>
      <w:r w:rsidR="00CC3C21" w:rsidRPr="005D6C72">
        <w:rPr>
          <w:rFonts w:ascii="Times New Roman" w:hAnsi="Times New Roman" w:cs="Times New Roman"/>
          <w:sz w:val="24"/>
          <w:szCs w:val="24"/>
        </w:rPr>
        <w:t xml:space="preserve">  </w:t>
      </w:r>
      <w:r w:rsidR="00CC3C21" w:rsidRPr="005D6C72">
        <w:rPr>
          <w:rFonts w:ascii="Times New Roman" w:hAnsi="Times New Roman" w:cs="Times New Roman"/>
          <w:sz w:val="28"/>
          <w:szCs w:val="28"/>
        </w:rPr>
        <w:t>педагогических работников в возрасте до 35 лет.</w:t>
      </w:r>
    </w:p>
    <w:p w14:paraId="189E58E1" w14:textId="77777777" w:rsidR="00B7185F" w:rsidRPr="005D6C72" w:rsidRDefault="00B7185F" w:rsidP="00B7185F">
      <w:pPr>
        <w:tabs>
          <w:tab w:val="left" w:pos="709"/>
        </w:tabs>
        <w:spacing w:after="0" w:line="240" w:lineRule="auto"/>
        <w:ind w:firstLine="425"/>
        <w:jc w:val="both"/>
        <w:rPr>
          <w:rFonts w:ascii="Times New Roman" w:hAnsi="Times New Roman" w:cs="Times New Roman"/>
          <w:b/>
          <w:sz w:val="28"/>
          <w:szCs w:val="28"/>
        </w:rPr>
      </w:pPr>
    </w:p>
    <w:p w14:paraId="4EFE3AC3" w14:textId="662841B0" w:rsidR="009E0EF1" w:rsidRPr="005D6C72" w:rsidRDefault="009E0EF1" w:rsidP="00B7185F">
      <w:pPr>
        <w:pStyle w:val="a4"/>
        <w:spacing w:after="0" w:line="240" w:lineRule="auto"/>
        <w:ind w:left="0"/>
        <w:contextualSpacing w:val="0"/>
        <w:jc w:val="center"/>
        <w:rPr>
          <w:rFonts w:ascii="Times New Roman" w:hAnsi="Times New Roman" w:cs="Times New Roman"/>
          <w:b/>
          <w:sz w:val="28"/>
          <w:szCs w:val="28"/>
        </w:rPr>
      </w:pPr>
      <w:r w:rsidRPr="005D6C72">
        <w:rPr>
          <w:rFonts w:ascii="Times New Roman" w:hAnsi="Times New Roman" w:cs="Times New Roman"/>
          <w:b/>
          <w:sz w:val="28"/>
          <w:szCs w:val="28"/>
        </w:rPr>
        <w:t>Институту развития образования Кировской области:</w:t>
      </w:r>
    </w:p>
    <w:p w14:paraId="0A21316C" w14:textId="6D11C1AE" w:rsidR="009E0EF1" w:rsidRPr="005D6C72" w:rsidRDefault="00366312" w:rsidP="00B7185F">
      <w:pPr>
        <w:pStyle w:val="a4"/>
        <w:numPr>
          <w:ilvl w:val="0"/>
          <w:numId w:val="38"/>
        </w:numPr>
        <w:tabs>
          <w:tab w:val="left" w:pos="993"/>
        </w:tabs>
        <w:spacing w:before="120" w:after="0" w:line="240" w:lineRule="auto"/>
        <w:ind w:left="142" w:firstLine="425"/>
        <w:jc w:val="both"/>
        <w:rPr>
          <w:rFonts w:ascii="Times New Roman" w:hAnsi="Times New Roman" w:cs="Times New Roman"/>
          <w:sz w:val="28"/>
          <w:szCs w:val="28"/>
        </w:rPr>
      </w:pPr>
      <w:r w:rsidRPr="005D6C72">
        <w:rPr>
          <w:rFonts w:ascii="Times New Roman" w:hAnsi="Times New Roman" w:cs="Times New Roman"/>
          <w:sz w:val="28"/>
          <w:szCs w:val="28"/>
        </w:rPr>
        <w:t>П</w:t>
      </w:r>
      <w:r w:rsidR="009E0EF1" w:rsidRPr="005D6C72">
        <w:rPr>
          <w:rFonts w:ascii="Times New Roman" w:hAnsi="Times New Roman" w:cs="Times New Roman"/>
          <w:sz w:val="28"/>
          <w:szCs w:val="28"/>
        </w:rPr>
        <w:t>родолжить формирование для педагогических работников индивидуальных образовательных траектории, выявл</w:t>
      </w:r>
      <w:r w:rsidRPr="005D6C72">
        <w:rPr>
          <w:rFonts w:ascii="Times New Roman" w:hAnsi="Times New Roman" w:cs="Times New Roman"/>
          <w:sz w:val="28"/>
          <w:szCs w:val="28"/>
        </w:rPr>
        <w:t>ение профессиональных дефицитов.</w:t>
      </w:r>
    </w:p>
    <w:p w14:paraId="3671A2E6" w14:textId="2A69BD48" w:rsidR="009E0EF1" w:rsidRPr="005D6C72" w:rsidRDefault="00F30F59" w:rsidP="00B7185F">
      <w:pPr>
        <w:pStyle w:val="a4"/>
        <w:numPr>
          <w:ilvl w:val="0"/>
          <w:numId w:val="38"/>
        </w:numPr>
        <w:tabs>
          <w:tab w:val="left" w:pos="851"/>
        </w:tabs>
        <w:spacing w:before="120" w:after="0" w:line="240" w:lineRule="auto"/>
        <w:ind w:left="142" w:firstLine="425"/>
        <w:jc w:val="both"/>
        <w:rPr>
          <w:rFonts w:ascii="Times New Roman" w:hAnsi="Times New Roman" w:cs="Times New Roman"/>
          <w:sz w:val="28"/>
          <w:szCs w:val="28"/>
        </w:rPr>
      </w:pPr>
      <w:r w:rsidRPr="005D6C72">
        <w:rPr>
          <w:rFonts w:ascii="Times New Roman" w:hAnsi="Times New Roman" w:cs="Times New Roman"/>
          <w:sz w:val="28"/>
          <w:szCs w:val="28"/>
        </w:rPr>
        <w:t xml:space="preserve"> </w:t>
      </w:r>
      <w:r w:rsidR="00366312" w:rsidRPr="005D6C72">
        <w:rPr>
          <w:rFonts w:ascii="Times New Roman" w:hAnsi="Times New Roman" w:cs="Times New Roman"/>
          <w:sz w:val="28"/>
          <w:szCs w:val="28"/>
        </w:rPr>
        <w:t>Р</w:t>
      </w:r>
      <w:r w:rsidR="009E0EF1" w:rsidRPr="005D6C72">
        <w:rPr>
          <w:rFonts w:ascii="Times New Roman" w:hAnsi="Times New Roman" w:cs="Times New Roman"/>
          <w:sz w:val="28"/>
          <w:szCs w:val="28"/>
        </w:rPr>
        <w:t>азработать и включить в план курсовых мероприятий дополнительные профессиональные программы (программы повышения квалификации) по выявленным профессиональным дефи</w:t>
      </w:r>
      <w:r w:rsidR="00366312" w:rsidRPr="005D6C72">
        <w:rPr>
          <w:rFonts w:ascii="Times New Roman" w:hAnsi="Times New Roman" w:cs="Times New Roman"/>
          <w:sz w:val="28"/>
          <w:szCs w:val="28"/>
        </w:rPr>
        <w:t>цитам педагогических работников.</w:t>
      </w:r>
    </w:p>
    <w:p w14:paraId="408320E7" w14:textId="3C302D4D" w:rsidR="009E0EF1" w:rsidRPr="005D6C72" w:rsidRDefault="00366312" w:rsidP="00B7185F">
      <w:pPr>
        <w:pStyle w:val="a4"/>
        <w:numPr>
          <w:ilvl w:val="0"/>
          <w:numId w:val="38"/>
        </w:numPr>
        <w:tabs>
          <w:tab w:val="left" w:pos="993"/>
        </w:tabs>
        <w:spacing w:before="120" w:after="0" w:line="240" w:lineRule="auto"/>
        <w:ind w:left="142" w:firstLine="425"/>
        <w:jc w:val="both"/>
        <w:rPr>
          <w:rFonts w:ascii="Times New Roman" w:hAnsi="Times New Roman" w:cs="Times New Roman"/>
          <w:sz w:val="28"/>
          <w:szCs w:val="28"/>
        </w:rPr>
      </w:pPr>
      <w:r w:rsidRPr="005D6C72">
        <w:rPr>
          <w:rFonts w:ascii="Times New Roman" w:hAnsi="Times New Roman" w:cs="Times New Roman"/>
          <w:sz w:val="28"/>
          <w:szCs w:val="28"/>
        </w:rPr>
        <w:t>А</w:t>
      </w:r>
      <w:r w:rsidR="009E0EF1" w:rsidRPr="005D6C72">
        <w:rPr>
          <w:rFonts w:ascii="Times New Roman" w:hAnsi="Times New Roman" w:cs="Times New Roman"/>
          <w:sz w:val="28"/>
          <w:szCs w:val="28"/>
        </w:rPr>
        <w:t>ктивизировать проведение конкурсных мероприятий для обучающихся и педагогических работников</w:t>
      </w:r>
      <w:r w:rsidR="008271F2" w:rsidRPr="005D6C72">
        <w:rPr>
          <w:rFonts w:ascii="Times New Roman" w:hAnsi="Times New Roman" w:cs="Times New Roman"/>
          <w:sz w:val="28"/>
          <w:szCs w:val="28"/>
        </w:rPr>
        <w:t>.</w:t>
      </w:r>
    </w:p>
    <w:p w14:paraId="1F46C98D" w14:textId="77777777" w:rsidR="00F30F59" w:rsidRPr="005D6C72" w:rsidRDefault="00F30F59" w:rsidP="00B7185F">
      <w:pPr>
        <w:pStyle w:val="a4"/>
        <w:tabs>
          <w:tab w:val="left" w:pos="993"/>
        </w:tabs>
        <w:spacing w:before="120" w:after="0" w:line="240" w:lineRule="auto"/>
        <w:ind w:left="567"/>
        <w:jc w:val="both"/>
        <w:rPr>
          <w:rFonts w:ascii="Times New Roman" w:hAnsi="Times New Roman" w:cs="Times New Roman"/>
          <w:sz w:val="28"/>
          <w:szCs w:val="28"/>
        </w:rPr>
      </w:pPr>
    </w:p>
    <w:p w14:paraId="01922579" w14:textId="2D30DA15" w:rsidR="009E0EF1" w:rsidRPr="005D6C72" w:rsidRDefault="009E0EF1" w:rsidP="00B7185F">
      <w:pPr>
        <w:spacing w:after="0" w:line="240" w:lineRule="auto"/>
        <w:ind w:hanging="284"/>
        <w:jc w:val="center"/>
        <w:rPr>
          <w:rFonts w:ascii="Times New Roman" w:hAnsi="Times New Roman" w:cs="Times New Roman"/>
          <w:b/>
          <w:sz w:val="28"/>
          <w:szCs w:val="28"/>
        </w:rPr>
      </w:pPr>
      <w:r w:rsidRPr="005D6C72">
        <w:rPr>
          <w:rFonts w:ascii="Times New Roman" w:hAnsi="Times New Roman" w:cs="Times New Roman"/>
          <w:b/>
          <w:sz w:val="28"/>
          <w:szCs w:val="28"/>
        </w:rPr>
        <w:t>Учредителям:</w:t>
      </w:r>
    </w:p>
    <w:p w14:paraId="5EB4477B" w14:textId="21A1B292" w:rsidR="009E0EF1" w:rsidRPr="005D6C72" w:rsidRDefault="00366312" w:rsidP="00B7185F">
      <w:pPr>
        <w:pStyle w:val="a4"/>
        <w:numPr>
          <w:ilvl w:val="0"/>
          <w:numId w:val="39"/>
        </w:numPr>
        <w:tabs>
          <w:tab w:val="left" w:pos="851"/>
        </w:tabs>
        <w:spacing w:after="0" w:line="240" w:lineRule="auto"/>
        <w:ind w:left="142" w:firstLine="425"/>
        <w:jc w:val="both"/>
        <w:rPr>
          <w:rFonts w:ascii="Times New Roman" w:hAnsi="Times New Roman" w:cs="Times New Roman"/>
          <w:sz w:val="28"/>
          <w:szCs w:val="28"/>
        </w:rPr>
      </w:pPr>
      <w:r w:rsidRPr="005D6C72">
        <w:rPr>
          <w:rFonts w:ascii="Times New Roman" w:hAnsi="Times New Roman" w:cs="Times New Roman"/>
          <w:sz w:val="28"/>
          <w:szCs w:val="28"/>
        </w:rPr>
        <w:t>М</w:t>
      </w:r>
      <w:r w:rsidR="009E0EF1" w:rsidRPr="005D6C72">
        <w:rPr>
          <w:rFonts w:ascii="Times New Roman" w:hAnsi="Times New Roman" w:cs="Times New Roman"/>
          <w:sz w:val="28"/>
          <w:szCs w:val="28"/>
        </w:rPr>
        <w:t xml:space="preserve">отивировать </w:t>
      </w:r>
      <w:r w:rsidR="008271F2" w:rsidRPr="005D6C72">
        <w:rPr>
          <w:rFonts w:ascii="Times New Roman" w:hAnsi="Times New Roman" w:cs="Times New Roman"/>
          <w:sz w:val="28"/>
          <w:szCs w:val="28"/>
        </w:rPr>
        <w:t>педагогических работников</w:t>
      </w:r>
      <w:r w:rsidR="008271F2" w:rsidRPr="005D6C72">
        <w:rPr>
          <w:rFonts w:ascii="Times New Roman" w:hAnsi="Times New Roman" w:cs="Times New Roman"/>
          <w:b/>
          <w:sz w:val="28"/>
        </w:rPr>
        <w:t xml:space="preserve"> </w:t>
      </w:r>
      <w:r w:rsidR="008271F2" w:rsidRPr="005D6C72">
        <w:rPr>
          <w:rFonts w:ascii="Times New Roman" w:hAnsi="Times New Roman" w:cs="Times New Roman"/>
          <w:sz w:val="28"/>
        </w:rPr>
        <w:t>организаций дополнительного образования</w:t>
      </w:r>
      <w:r w:rsidR="009E0EF1" w:rsidRPr="005D6C72">
        <w:rPr>
          <w:rFonts w:ascii="Times New Roman" w:hAnsi="Times New Roman" w:cs="Times New Roman"/>
          <w:sz w:val="28"/>
          <w:szCs w:val="28"/>
        </w:rPr>
        <w:t xml:space="preserve"> к раз</w:t>
      </w:r>
      <w:r w:rsidRPr="005D6C72">
        <w:rPr>
          <w:rFonts w:ascii="Times New Roman" w:hAnsi="Times New Roman" w:cs="Times New Roman"/>
          <w:sz w:val="28"/>
          <w:szCs w:val="28"/>
        </w:rPr>
        <w:t>витию и профессиональному росту.</w:t>
      </w:r>
    </w:p>
    <w:p w14:paraId="1E1F4580" w14:textId="290F2049" w:rsidR="001B619E" w:rsidRPr="005D6C72" w:rsidRDefault="008271F2" w:rsidP="00B7185F">
      <w:pPr>
        <w:spacing w:after="0" w:line="240" w:lineRule="auto"/>
        <w:ind w:left="142" w:firstLine="425"/>
        <w:jc w:val="both"/>
        <w:rPr>
          <w:rFonts w:ascii="Times New Roman" w:hAnsi="Times New Roman" w:cs="Times New Roman"/>
          <w:sz w:val="24"/>
          <w:szCs w:val="24"/>
        </w:rPr>
      </w:pPr>
      <w:r w:rsidRPr="005D6C72">
        <w:rPr>
          <w:rFonts w:ascii="Times New Roman" w:hAnsi="Times New Roman" w:cs="Times New Roman"/>
          <w:sz w:val="28"/>
          <w:szCs w:val="28"/>
        </w:rPr>
        <w:t>2</w:t>
      </w:r>
      <w:r w:rsidR="00AC08B1" w:rsidRPr="005D6C72">
        <w:rPr>
          <w:rFonts w:ascii="Times New Roman" w:hAnsi="Times New Roman" w:cs="Times New Roman"/>
          <w:sz w:val="28"/>
          <w:szCs w:val="28"/>
        </w:rPr>
        <w:t>.</w:t>
      </w:r>
      <w:r w:rsidR="00366312" w:rsidRPr="005D6C72">
        <w:rPr>
          <w:rFonts w:ascii="Times New Roman" w:hAnsi="Times New Roman" w:cs="Times New Roman"/>
          <w:sz w:val="28"/>
          <w:szCs w:val="28"/>
        </w:rPr>
        <w:t xml:space="preserve"> П</w:t>
      </w:r>
      <w:r w:rsidR="009E0EF1" w:rsidRPr="005D6C72">
        <w:rPr>
          <w:rFonts w:ascii="Times New Roman" w:hAnsi="Times New Roman" w:cs="Times New Roman"/>
          <w:sz w:val="28"/>
          <w:szCs w:val="28"/>
        </w:rPr>
        <w:t xml:space="preserve">опуляризировать среди руководителей </w:t>
      </w:r>
      <w:r w:rsidRPr="005D6C72">
        <w:rPr>
          <w:rFonts w:ascii="Times New Roman" w:hAnsi="Times New Roman" w:cs="Times New Roman"/>
          <w:sz w:val="28"/>
        </w:rPr>
        <w:t>организаций дополнительного образования</w:t>
      </w:r>
      <w:r w:rsidRPr="005D6C72">
        <w:rPr>
          <w:rFonts w:ascii="Times New Roman" w:hAnsi="Times New Roman" w:cs="Times New Roman"/>
          <w:sz w:val="28"/>
          <w:szCs w:val="28"/>
        </w:rPr>
        <w:t xml:space="preserve"> </w:t>
      </w:r>
      <w:r w:rsidR="009E0EF1" w:rsidRPr="005D6C72">
        <w:rPr>
          <w:rFonts w:ascii="Times New Roman" w:hAnsi="Times New Roman" w:cs="Times New Roman"/>
          <w:sz w:val="28"/>
          <w:szCs w:val="28"/>
        </w:rPr>
        <w:t>национальные чемпионаты профессионального мастерства и участие в них обучающихся.</w:t>
      </w:r>
      <w:r w:rsidR="00B7185F" w:rsidRPr="005D6C72">
        <w:rPr>
          <w:rFonts w:ascii="Times New Roman" w:hAnsi="Times New Roman" w:cs="Times New Roman"/>
          <w:sz w:val="28"/>
          <w:szCs w:val="28"/>
        </w:rPr>
        <w:t xml:space="preserve"> </w:t>
      </w:r>
      <w:r w:rsidR="00366312" w:rsidRPr="005D6C72">
        <w:rPr>
          <w:rFonts w:ascii="Times New Roman" w:hAnsi="Times New Roman" w:cs="Times New Roman"/>
          <w:sz w:val="28"/>
          <w:szCs w:val="28"/>
        </w:rPr>
        <w:t>И</w:t>
      </w:r>
      <w:r w:rsidRPr="005D6C72">
        <w:rPr>
          <w:rFonts w:ascii="Times New Roman" w:hAnsi="Times New Roman" w:cs="Times New Roman"/>
          <w:sz w:val="28"/>
          <w:szCs w:val="28"/>
        </w:rPr>
        <w:t>нформировать образовательные организации о возможностях и путях увеличения доли привлеченных средств в общем бюджете организации (</w:t>
      </w:r>
      <w:proofErr w:type="spellStart"/>
      <w:r w:rsidRPr="005D6C72">
        <w:rPr>
          <w:rFonts w:ascii="Times New Roman" w:hAnsi="Times New Roman" w:cs="Times New Roman"/>
          <w:sz w:val="28"/>
          <w:szCs w:val="28"/>
        </w:rPr>
        <w:t>грантовая</w:t>
      </w:r>
      <w:proofErr w:type="spellEnd"/>
      <w:r w:rsidRPr="005D6C72">
        <w:rPr>
          <w:rFonts w:ascii="Times New Roman" w:hAnsi="Times New Roman" w:cs="Times New Roman"/>
          <w:sz w:val="28"/>
          <w:szCs w:val="28"/>
        </w:rPr>
        <w:t xml:space="preserve"> деятельность, конкурсное движение, развитие внебюджет</w:t>
      </w:r>
      <w:r w:rsidR="001375BB" w:rsidRPr="005D6C72">
        <w:rPr>
          <w:rFonts w:ascii="Times New Roman" w:hAnsi="Times New Roman" w:cs="Times New Roman"/>
          <w:sz w:val="28"/>
          <w:szCs w:val="28"/>
        </w:rPr>
        <w:t>ной деятельности и т.п.).</w:t>
      </w:r>
    </w:p>
    <w:p w14:paraId="0540C109" w14:textId="77777777" w:rsidR="001B619E" w:rsidRPr="005D6C72" w:rsidRDefault="001B619E" w:rsidP="00E10D44">
      <w:pPr>
        <w:ind w:firstLine="709"/>
        <w:jc w:val="both"/>
        <w:rPr>
          <w:rFonts w:ascii="Times New Roman" w:hAnsi="Times New Roman" w:cs="Times New Roman"/>
          <w:sz w:val="24"/>
          <w:szCs w:val="24"/>
        </w:rPr>
      </w:pPr>
    </w:p>
    <w:p w14:paraId="46156DE2" w14:textId="77777777" w:rsidR="00E10D44" w:rsidRPr="005D6C72" w:rsidRDefault="00E10D44" w:rsidP="00E10D44">
      <w:pPr>
        <w:rPr>
          <w:rFonts w:ascii="Times New Roman" w:hAnsi="Times New Roman" w:cs="Times New Roman"/>
          <w:sz w:val="28"/>
          <w:szCs w:val="28"/>
        </w:rPr>
        <w:sectPr w:rsidR="00E10D44" w:rsidRPr="005D6C72" w:rsidSect="001B619E">
          <w:pgSz w:w="11906" w:h="16838"/>
          <w:pgMar w:top="1134" w:right="850" w:bottom="1134" w:left="1701" w:header="708" w:footer="708" w:gutter="0"/>
          <w:cols w:space="708"/>
          <w:docGrid w:linePitch="360"/>
        </w:sectPr>
      </w:pPr>
    </w:p>
    <w:p w14:paraId="706A4F2A" w14:textId="7990CD79" w:rsidR="006750A1" w:rsidRPr="005D6C72" w:rsidRDefault="00E10D44" w:rsidP="00B7185F">
      <w:pPr>
        <w:pStyle w:val="a4"/>
        <w:spacing w:after="0"/>
        <w:jc w:val="center"/>
        <w:outlineLvl w:val="1"/>
        <w:rPr>
          <w:rFonts w:ascii="Times New Roman" w:hAnsi="Times New Roman" w:cs="Times New Roman"/>
          <w:sz w:val="28"/>
        </w:rPr>
      </w:pPr>
      <w:bookmarkStart w:id="14" w:name="_Toc174446465"/>
      <w:r w:rsidRPr="005D6C72">
        <w:rPr>
          <w:rFonts w:ascii="Times New Roman" w:hAnsi="Times New Roman" w:cs="Times New Roman"/>
          <w:sz w:val="28"/>
          <w:szCs w:val="28"/>
        </w:rPr>
        <w:lastRenderedPageBreak/>
        <w:t xml:space="preserve">Таблица 3. </w:t>
      </w:r>
      <w:r w:rsidRPr="005D6C72">
        <w:rPr>
          <w:rFonts w:ascii="Times New Roman" w:hAnsi="Times New Roman" w:cs="Times New Roman"/>
          <w:sz w:val="28"/>
        </w:rPr>
        <w:t>Динамика показателей эффективности руководителей образовательных организаций</w:t>
      </w:r>
      <w:r w:rsidR="006750A1" w:rsidRPr="005D6C72">
        <w:rPr>
          <w:rFonts w:ascii="Times New Roman" w:hAnsi="Times New Roman" w:cs="Times New Roman"/>
          <w:sz w:val="28"/>
        </w:rPr>
        <w:t xml:space="preserve"> с особыми условиями обучения: </w:t>
      </w:r>
      <w:r w:rsidRPr="005D6C72">
        <w:rPr>
          <w:rFonts w:ascii="Times New Roman" w:hAnsi="Times New Roman" w:cs="Times New Roman"/>
          <w:sz w:val="28"/>
        </w:rPr>
        <w:t>школы-интернаты для обучающихся с огран</w:t>
      </w:r>
      <w:r w:rsidR="006750A1" w:rsidRPr="005D6C72">
        <w:rPr>
          <w:rFonts w:ascii="Times New Roman" w:hAnsi="Times New Roman" w:cs="Times New Roman"/>
          <w:sz w:val="28"/>
        </w:rPr>
        <w:t>иченными возможностями здоровья</w:t>
      </w:r>
      <w:bookmarkEnd w:id="14"/>
    </w:p>
    <w:p w14:paraId="6296F8CE" w14:textId="77777777" w:rsidR="00B7185F" w:rsidRPr="005D6C72" w:rsidRDefault="006750A1" w:rsidP="00B7185F">
      <w:pPr>
        <w:pStyle w:val="a4"/>
        <w:spacing w:after="0"/>
        <w:jc w:val="center"/>
        <w:rPr>
          <w:rFonts w:ascii="Times New Roman" w:hAnsi="Times New Roman" w:cs="Times New Roman"/>
          <w:sz w:val="28"/>
        </w:rPr>
      </w:pPr>
      <w:r w:rsidRPr="005D6C72">
        <w:rPr>
          <w:rFonts w:ascii="Times New Roman" w:hAnsi="Times New Roman" w:cs="Times New Roman"/>
          <w:sz w:val="28"/>
        </w:rPr>
        <w:t>(</w:t>
      </w:r>
      <w:r w:rsidR="00E10D44" w:rsidRPr="005D6C72">
        <w:rPr>
          <w:rFonts w:ascii="Times New Roman" w:hAnsi="Times New Roman" w:cs="Times New Roman"/>
          <w:sz w:val="28"/>
        </w:rPr>
        <w:t xml:space="preserve">в % к общему количеству руководящих работников образовательных организаций, </w:t>
      </w:r>
    </w:p>
    <w:p w14:paraId="3F255344" w14:textId="53FB1665" w:rsidR="00E10D44" w:rsidRPr="005D6C72" w:rsidRDefault="00E10D44" w:rsidP="00B7185F">
      <w:pPr>
        <w:pStyle w:val="a4"/>
        <w:spacing w:after="0"/>
        <w:jc w:val="center"/>
        <w:rPr>
          <w:rFonts w:ascii="Times New Roman" w:hAnsi="Times New Roman" w:cs="Times New Roman"/>
          <w:sz w:val="28"/>
        </w:rPr>
      </w:pPr>
      <w:r w:rsidRPr="005D6C72">
        <w:rPr>
          <w:rFonts w:ascii="Times New Roman" w:hAnsi="Times New Roman" w:cs="Times New Roman"/>
          <w:sz w:val="28"/>
        </w:rPr>
        <w:t>принявших участие в мониторинге)</w:t>
      </w:r>
    </w:p>
    <w:p w14:paraId="15F826AE" w14:textId="77777777" w:rsidR="00E10D44" w:rsidRPr="005D6C72" w:rsidRDefault="00E10D44" w:rsidP="00E10D44">
      <w:pPr>
        <w:pStyle w:val="a4"/>
        <w:jc w:val="center"/>
        <w:rPr>
          <w:rFonts w:ascii="Times New Roman" w:hAnsi="Times New Roman" w:cs="Times New Roman"/>
          <w:sz w:val="28"/>
        </w:rPr>
      </w:pPr>
    </w:p>
    <w:tbl>
      <w:tblPr>
        <w:tblStyle w:val="11"/>
        <w:tblW w:w="14737" w:type="dxa"/>
        <w:tblLook w:val="04A0" w:firstRow="1" w:lastRow="0" w:firstColumn="1" w:lastColumn="0" w:noHBand="0" w:noVBand="1"/>
      </w:tblPr>
      <w:tblGrid>
        <w:gridCol w:w="2093"/>
        <w:gridCol w:w="615"/>
        <w:gridCol w:w="7274"/>
        <w:gridCol w:w="1076"/>
        <w:gridCol w:w="1133"/>
        <w:gridCol w:w="1130"/>
        <w:gridCol w:w="1416"/>
      </w:tblGrid>
      <w:tr w:rsidR="005D6C72" w:rsidRPr="005D6C72" w14:paraId="43C6F86C" w14:textId="77777777" w:rsidTr="00C1508E">
        <w:tc>
          <w:tcPr>
            <w:tcW w:w="2095" w:type="dxa"/>
            <w:vAlign w:val="center"/>
          </w:tcPr>
          <w:p w14:paraId="6BF0A5EB" w14:textId="77777777" w:rsidR="00C1508E" w:rsidRPr="005D6C72" w:rsidRDefault="00C1508E" w:rsidP="00E10D44">
            <w:pPr>
              <w:pStyle w:val="a4"/>
              <w:ind w:left="0"/>
              <w:jc w:val="center"/>
              <w:rPr>
                <w:rFonts w:ascii="Times New Roman" w:hAnsi="Times New Roman" w:cs="Times New Roman"/>
                <w:b/>
                <w:sz w:val="24"/>
                <w:szCs w:val="24"/>
              </w:rPr>
            </w:pPr>
            <w:r w:rsidRPr="005D6C72">
              <w:rPr>
                <w:rFonts w:ascii="Times New Roman" w:hAnsi="Times New Roman" w:cs="Times New Roman"/>
                <w:b/>
                <w:sz w:val="24"/>
                <w:szCs w:val="24"/>
              </w:rPr>
              <w:t>Критерий</w:t>
            </w:r>
          </w:p>
        </w:tc>
        <w:tc>
          <w:tcPr>
            <w:tcW w:w="7965" w:type="dxa"/>
            <w:gridSpan w:val="2"/>
          </w:tcPr>
          <w:p w14:paraId="0A1A17DE" w14:textId="77777777" w:rsidR="00C1508E" w:rsidRPr="005D6C72" w:rsidRDefault="00C1508E" w:rsidP="00E10D44">
            <w:pPr>
              <w:pStyle w:val="a4"/>
              <w:ind w:left="0"/>
              <w:jc w:val="center"/>
              <w:rPr>
                <w:rFonts w:ascii="Times New Roman" w:hAnsi="Times New Roman" w:cs="Times New Roman"/>
                <w:b/>
                <w:sz w:val="24"/>
                <w:szCs w:val="24"/>
              </w:rPr>
            </w:pPr>
            <w:r w:rsidRPr="005D6C72">
              <w:rPr>
                <w:rFonts w:ascii="Times New Roman" w:hAnsi="Times New Roman" w:cs="Times New Roman"/>
                <w:b/>
                <w:sz w:val="24"/>
                <w:szCs w:val="24"/>
              </w:rPr>
              <w:t>Показатель</w:t>
            </w:r>
          </w:p>
        </w:tc>
        <w:tc>
          <w:tcPr>
            <w:tcW w:w="992" w:type="dxa"/>
            <w:vAlign w:val="center"/>
          </w:tcPr>
          <w:p w14:paraId="26125DEA" w14:textId="77777777" w:rsidR="00C1508E" w:rsidRPr="005D6C72" w:rsidRDefault="00C1508E" w:rsidP="00E10D44">
            <w:pPr>
              <w:pStyle w:val="a4"/>
              <w:ind w:left="0"/>
              <w:jc w:val="center"/>
              <w:rPr>
                <w:rFonts w:ascii="Times New Roman" w:hAnsi="Times New Roman" w:cs="Times New Roman"/>
                <w:b/>
                <w:sz w:val="24"/>
                <w:szCs w:val="24"/>
              </w:rPr>
            </w:pPr>
            <w:r w:rsidRPr="005D6C72">
              <w:rPr>
                <w:rFonts w:ascii="Times New Roman" w:hAnsi="Times New Roman" w:cs="Times New Roman"/>
                <w:b/>
                <w:sz w:val="24"/>
                <w:szCs w:val="24"/>
              </w:rPr>
              <w:t>2021</w:t>
            </w:r>
          </w:p>
        </w:tc>
        <w:tc>
          <w:tcPr>
            <w:tcW w:w="1134" w:type="dxa"/>
            <w:vAlign w:val="center"/>
          </w:tcPr>
          <w:p w14:paraId="29A9B1AD" w14:textId="77777777" w:rsidR="00C1508E" w:rsidRPr="005D6C72" w:rsidRDefault="00C1508E" w:rsidP="00E10D44">
            <w:pPr>
              <w:pStyle w:val="a4"/>
              <w:ind w:left="0"/>
              <w:jc w:val="center"/>
              <w:rPr>
                <w:rFonts w:ascii="Times New Roman" w:hAnsi="Times New Roman" w:cs="Times New Roman"/>
                <w:b/>
                <w:sz w:val="24"/>
                <w:szCs w:val="24"/>
              </w:rPr>
            </w:pPr>
            <w:r w:rsidRPr="005D6C72">
              <w:rPr>
                <w:rFonts w:ascii="Times New Roman" w:hAnsi="Times New Roman" w:cs="Times New Roman"/>
                <w:b/>
                <w:sz w:val="24"/>
                <w:szCs w:val="24"/>
              </w:rPr>
              <w:t>2022</w:t>
            </w:r>
          </w:p>
        </w:tc>
        <w:tc>
          <w:tcPr>
            <w:tcW w:w="1134" w:type="dxa"/>
          </w:tcPr>
          <w:p w14:paraId="16F72274" w14:textId="22F8AF0E" w:rsidR="00C1508E" w:rsidRPr="005D6C72" w:rsidRDefault="00C1508E" w:rsidP="00E10D44">
            <w:pPr>
              <w:pStyle w:val="a4"/>
              <w:ind w:left="0"/>
              <w:jc w:val="center"/>
              <w:rPr>
                <w:rFonts w:ascii="Times New Roman" w:hAnsi="Times New Roman" w:cs="Times New Roman"/>
                <w:b/>
                <w:sz w:val="24"/>
                <w:szCs w:val="24"/>
              </w:rPr>
            </w:pPr>
            <w:r w:rsidRPr="005D6C72">
              <w:rPr>
                <w:rFonts w:ascii="Times New Roman" w:hAnsi="Times New Roman" w:cs="Times New Roman"/>
                <w:b/>
                <w:sz w:val="24"/>
                <w:szCs w:val="24"/>
              </w:rPr>
              <w:t>2023</w:t>
            </w:r>
          </w:p>
        </w:tc>
        <w:tc>
          <w:tcPr>
            <w:tcW w:w="1417" w:type="dxa"/>
            <w:vAlign w:val="center"/>
          </w:tcPr>
          <w:p w14:paraId="6E120140" w14:textId="7DA3FB93" w:rsidR="00C1508E" w:rsidRPr="005D6C72" w:rsidRDefault="00C1508E" w:rsidP="00E10D44">
            <w:pPr>
              <w:pStyle w:val="a4"/>
              <w:ind w:left="0"/>
              <w:jc w:val="center"/>
              <w:rPr>
                <w:rFonts w:ascii="Times New Roman" w:hAnsi="Times New Roman" w:cs="Times New Roman"/>
                <w:b/>
                <w:sz w:val="24"/>
                <w:szCs w:val="24"/>
              </w:rPr>
            </w:pPr>
            <w:r w:rsidRPr="005D6C72">
              <w:rPr>
                <w:rFonts w:ascii="Times New Roman" w:hAnsi="Times New Roman" w:cs="Times New Roman"/>
                <w:b/>
                <w:sz w:val="24"/>
                <w:szCs w:val="24"/>
              </w:rPr>
              <w:t>Динамика</w:t>
            </w:r>
          </w:p>
        </w:tc>
      </w:tr>
      <w:tr w:rsidR="005D6C72" w:rsidRPr="005D6C72" w14:paraId="26F0D3D9" w14:textId="77777777" w:rsidTr="00C1508E">
        <w:tc>
          <w:tcPr>
            <w:tcW w:w="2095" w:type="dxa"/>
            <w:vMerge w:val="restart"/>
            <w:vAlign w:val="center"/>
          </w:tcPr>
          <w:p w14:paraId="433530F5" w14:textId="77777777" w:rsidR="00C1508E" w:rsidRPr="005D6C72" w:rsidRDefault="00C1508E" w:rsidP="00E10D44">
            <w:pPr>
              <w:pStyle w:val="a4"/>
              <w:ind w:left="0"/>
              <w:jc w:val="center"/>
              <w:rPr>
                <w:rFonts w:ascii="Times New Roman" w:hAnsi="Times New Roman" w:cs="Times New Roman"/>
                <w:sz w:val="24"/>
                <w:szCs w:val="24"/>
              </w:rPr>
            </w:pPr>
            <w:r w:rsidRPr="005D6C72">
              <w:rPr>
                <w:rFonts w:ascii="Times New Roman" w:hAnsi="Times New Roman" w:cs="Times New Roman"/>
                <w:sz w:val="24"/>
                <w:szCs w:val="24"/>
              </w:rPr>
              <w:t>Оценка руководителей образовательных организаций по качеству управленческой деятельности</w:t>
            </w:r>
          </w:p>
        </w:tc>
        <w:tc>
          <w:tcPr>
            <w:tcW w:w="621" w:type="dxa"/>
          </w:tcPr>
          <w:p w14:paraId="6AA40C28" w14:textId="77777777" w:rsidR="00C1508E" w:rsidRPr="005D6C72" w:rsidRDefault="00C1508E" w:rsidP="00B653B2">
            <w:pPr>
              <w:pStyle w:val="a4"/>
              <w:numPr>
                <w:ilvl w:val="0"/>
                <w:numId w:val="10"/>
              </w:numPr>
              <w:spacing w:after="0" w:line="240" w:lineRule="auto"/>
              <w:ind w:left="0" w:firstLine="0"/>
              <w:jc w:val="center"/>
              <w:rPr>
                <w:rFonts w:ascii="Times New Roman" w:hAnsi="Times New Roman" w:cs="Times New Roman"/>
                <w:sz w:val="24"/>
                <w:szCs w:val="24"/>
              </w:rPr>
            </w:pPr>
          </w:p>
        </w:tc>
        <w:tc>
          <w:tcPr>
            <w:tcW w:w="7344" w:type="dxa"/>
          </w:tcPr>
          <w:p w14:paraId="32733C9D" w14:textId="77777777" w:rsidR="00C1508E" w:rsidRPr="005D6C72" w:rsidRDefault="00C1508E"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у руководителя образовательной организации первой или высшей квалификационной категории</w:t>
            </w:r>
          </w:p>
        </w:tc>
        <w:tc>
          <w:tcPr>
            <w:tcW w:w="992" w:type="dxa"/>
            <w:vAlign w:val="center"/>
          </w:tcPr>
          <w:p w14:paraId="09E923F6"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66,67%</w:t>
            </w:r>
          </w:p>
        </w:tc>
        <w:tc>
          <w:tcPr>
            <w:tcW w:w="1134" w:type="dxa"/>
            <w:vAlign w:val="center"/>
          </w:tcPr>
          <w:p w14:paraId="50154E70"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62,07%</w:t>
            </w:r>
          </w:p>
        </w:tc>
        <w:tc>
          <w:tcPr>
            <w:tcW w:w="1134" w:type="dxa"/>
          </w:tcPr>
          <w:p w14:paraId="45EC56BA" w14:textId="590E35C4" w:rsidR="00C1508E" w:rsidRPr="005D6C72" w:rsidRDefault="001848ED" w:rsidP="00E10D44">
            <w:pPr>
              <w:jc w:val="center"/>
              <w:rPr>
                <w:rFonts w:ascii="Times New Roman" w:hAnsi="Times New Roman" w:cs="Times New Roman"/>
                <w:sz w:val="24"/>
                <w:szCs w:val="24"/>
              </w:rPr>
            </w:pPr>
            <w:r w:rsidRPr="005D6C72">
              <w:rPr>
                <w:rFonts w:ascii="Times New Roman" w:hAnsi="Times New Roman" w:cs="Times New Roman"/>
                <w:sz w:val="24"/>
                <w:szCs w:val="24"/>
              </w:rPr>
              <w:t>63%</w:t>
            </w:r>
          </w:p>
        </w:tc>
        <w:tc>
          <w:tcPr>
            <w:tcW w:w="1417" w:type="dxa"/>
            <w:vAlign w:val="center"/>
          </w:tcPr>
          <w:p w14:paraId="5C6EEFC2" w14:textId="5F71A08D" w:rsidR="00C1508E" w:rsidRPr="005D6C72" w:rsidRDefault="002504F0" w:rsidP="00E10D44">
            <w:pPr>
              <w:jc w:val="center"/>
              <w:rPr>
                <w:rFonts w:ascii="Times New Roman" w:hAnsi="Times New Roman" w:cs="Times New Roman"/>
                <w:b/>
                <w:sz w:val="24"/>
                <w:szCs w:val="24"/>
              </w:rPr>
            </w:pPr>
            <w:r w:rsidRPr="005D6C72">
              <w:rPr>
                <w:rFonts w:ascii="Times New Roman" w:hAnsi="Times New Roman" w:cs="Times New Roman"/>
                <w:b/>
                <w:sz w:val="24"/>
                <w:szCs w:val="24"/>
              </w:rPr>
              <w:t>1%</w:t>
            </w:r>
          </w:p>
        </w:tc>
      </w:tr>
      <w:tr w:rsidR="005D6C72" w:rsidRPr="005D6C72" w14:paraId="58EE1A8D" w14:textId="77777777" w:rsidTr="00C1508E">
        <w:tc>
          <w:tcPr>
            <w:tcW w:w="2095" w:type="dxa"/>
            <w:vMerge/>
            <w:vAlign w:val="center"/>
          </w:tcPr>
          <w:p w14:paraId="7FFBF4A9" w14:textId="77777777" w:rsidR="00C1508E" w:rsidRPr="005D6C72" w:rsidRDefault="00C1508E" w:rsidP="00E10D44">
            <w:pPr>
              <w:pStyle w:val="a4"/>
              <w:ind w:left="0"/>
              <w:jc w:val="center"/>
              <w:rPr>
                <w:rFonts w:ascii="Times New Roman" w:hAnsi="Times New Roman" w:cs="Times New Roman"/>
                <w:sz w:val="24"/>
                <w:szCs w:val="24"/>
              </w:rPr>
            </w:pPr>
          </w:p>
        </w:tc>
        <w:tc>
          <w:tcPr>
            <w:tcW w:w="621" w:type="dxa"/>
          </w:tcPr>
          <w:p w14:paraId="7FE5E682" w14:textId="77777777" w:rsidR="00C1508E" w:rsidRPr="005D6C72" w:rsidRDefault="00C1508E" w:rsidP="00B653B2">
            <w:pPr>
              <w:pStyle w:val="a4"/>
              <w:numPr>
                <w:ilvl w:val="0"/>
                <w:numId w:val="10"/>
              </w:numPr>
              <w:spacing w:after="0" w:line="240" w:lineRule="auto"/>
              <w:ind w:left="0" w:firstLine="0"/>
              <w:jc w:val="center"/>
              <w:rPr>
                <w:rFonts w:ascii="Times New Roman" w:hAnsi="Times New Roman" w:cs="Times New Roman"/>
                <w:sz w:val="24"/>
                <w:szCs w:val="24"/>
              </w:rPr>
            </w:pPr>
          </w:p>
        </w:tc>
        <w:tc>
          <w:tcPr>
            <w:tcW w:w="7344" w:type="dxa"/>
          </w:tcPr>
          <w:p w14:paraId="31C917D1" w14:textId="08D1451D" w:rsidR="00C1508E" w:rsidRPr="005D6C72" w:rsidRDefault="00C1508E" w:rsidP="00070ABE">
            <w:pPr>
              <w:jc w:val="both"/>
              <w:rPr>
                <w:rFonts w:ascii="Times New Roman" w:hAnsi="Times New Roman" w:cs="Times New Roman"/>
                <w:sz w:val="24"/>
                <w:szCs w:val="24"/>
              </w:rPr>
            </w:pPr>
            <w:r w:rsidRPr="005D6C72">
              <w:rPr>
                <w:rFonts w:ascii="Times New Roman" w:hAnsi="Times New Roman" w:cs="Times New Roman"/>
                <w:sz w:val="24"/>
                <w:szCs w:val="24"/>
              </w:rPr>
              <w:t xml:space="preserve">Наличие у руководителя образовательной организации высшего образования по направлениям подготовки </w:t>
            </w:r>
            <w:r w:rsidR="00070ABE" w:rsidRPr="005D6C72">
              <w:rPr>
                <w:rFonts w:ascii="Times New Roman" w:hAnsi="Times New Roman" w:cs="Times New Roman"/>
                <w:sz w:val="24"/>
                <w:szCs w:val="24"/>
              </w:rPr>
              <w:t>«</w:t>
            </w:r>
            <w:r w:rsidRPr="005D6C72">
              <w:rPr>
                <w:rFonts w:ascii="Times New Roman" w:hAnsi="Times New Roman" w:cs="Times New Roman"/>
                <w:sz w:val="24"/>
                <w:szCs w:val="24"/>
              </w:rPr>
              <w:t>Государственное и муниципальное управление</w:t>
            </w:r>
            <w:r w:rsidR="00070ABE" w:rsidRPr="005D6C72">
              <w:rPr>
                <w:rFonts w:ascii="Times New Roman" w:hAnsi="Times New Roman" w:cs="Times New Roman"/>
                <w:sz w:val="24"/>
                <w:szCs w:val="24"/>
              </w:rPr>
              <w:t>»</w:t>
            </w:r>
            <w:r w:rsidRPr="005D6C72">
              <w:rPr>
                <w:rFonts w:ascii="Times New Roman" w:hAnsi="Times New Roman" w:cs="Times New Roman"/>
                <w:sz w:val="24"/>
                <w:szCs w:val="24"/>
              </w:rPr>
              <w:t xml:space="preserve">, </w:t>
            </w:r>
            <w:r w:rsidR="00070ABE" w:rsidRPr="005D6C72">
              <w:rPr>
                <w:rFonts w:ascii="Times New Roman" w:hAnsi="Times New Roman" w:cs="Times New Roman"/>
                <w:sz w:val="24"/>
                <w:szCs w:val="24"/>
              </w:rPr>
              <w:t>«</w:t>
            </w:r>
            <w:r w:rsidRPr="005D6C72">
              <w:rPr>
                <w:rFonts w:ascii="Times New Roman" w:hAnsi="Times New Roman" w:cs="Times New Roman"/>
                <w:sz w:val="24"/>
                <w:szCs w:val="24"/>
              </w:rPr>
              <w:t>Менеджмент</w:t>
            </w:r>
            <w:r w:rsidR="00070ABE" w:rsidRPr="005D6C72">
              <w:rPr>
                <w:rFonts w:ascii="Times New Roman" w:hAnsi="Times New Roman" w:cs="Times New Roman"/>
                <w:sz w:val="24"/>
                <w:szCs w:val="24"/>
              </w:rPr>
              <w:t>»</w:t>
            </w:r>
            <w:r w:rsidRPr="005D6C72">
              <w:rPr>
                <w:rFonts w:ascii="Times New Roman" w:hAnsi="Times New Roman" w:cs="Times New Roman"/>
                <w:sz w:val="24"/>
                <w:szCs w:val="24"/>
              </w:rPr>
              <w:t xml:space="preserve">, </w:t>
            </w:r>
            <w:r w:rsidR="00070ABE" w:rsidRPr="005D6C72">
              <w:rPr>
                <w:rFonts w:ascii="Times New Roman" w:hAnsi="Times New Roman" w:cs="Times New Roman"/>
                <w:sz w:val="24"/>
                <w:szCs w:val="24"/>
              </w:rPr>
              <w:t>«</w:t>
            </w:r>
            <w:r w:rsidRPr="005D6C72">
              <w:rPr>
                <w:rFonts w:ascii="Times New Roman" w:hAnsi="Times New Roman" w:cs="Times New Roman"/>
                <w:sz w:val="24"/>
                <w:szCs w:val="24"/>
              </w:rPr>
              <w:t>Управление персоналом</w:t>
            </w:r>
            <w:r w:rsidR="00070ABE" w:rsidRPr="005D6C72">
              <w:rPr>
                <w:rFonts w:ascii="Times New Roman" w:hAnsi="Times New Roman" w:cs="Times New Roman"/>
                <w:sz w:val="24"/>
                <w:szCs w:val="24"/>
              </w:rPr>
              <w:t>»</w:t>
            </w:r>
            <w:r w:rsidRPr="005D6C72">
              <w:rPr>
                <w:rFonts w:ascii="Times New Roman" w:hAnsi="Times New Roman" w:cs="Times New Roman"/>
                <w:sz w:val="24"/>
                <w:szCs w:val="24"/>
              </w:rPr>
              <w:t xml:space="preserve"> либо наличие у руководителя образовательной организации любого высшего образования и профессиональной переподготовки в области государственного и муниципального управления или менеджмента и экономики</w:t>
            </w:r>
          </w:p>
        </w:tc>
        <w:tc>
          <w:tcPr>
            <w:tcW w:w="992" w:type="dxa"/>
            <w:vAlign w:val="center"/>
          </w:tcPr>
          <w:p w14:paraId="0AA379E1"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70,37%</w:t>
            </w:r>
          </w:p>
        </w:tc>
        <w:tc>
          <w:tcPr>
            <w:tcW w:w="1134" w:type="dxa"/>
            <w:vAlign w:val="center"/>
          </w:tcPr>
          <w:p w14:paraId="3C87751F"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79,31%</w:t>
            </w:r>
          </w:p>
        </w:tc>
        <w:tc>
          <w:tcPr>
            <w:tcW w:w="1134" w:type="dxa"/>
          </w:tcPr>
          <w:p w14:paraId="599ABBD2" w14:textId="77777777" w:rsidR="00366FBE" w:rsidRPr="005D6C72" w:rsidRDefault="00366FBE" w:rsidP="00E10D44">
            <w:pPr>
              <w:jc w:val="center"/>
              <w:rPr>
                <w:rFonts w:ascii="Times New Roman" w:hAnsi="Times New Roman" w:cs="Times New Roman"/>
                <w:sz w:val="24"/>
                <w:szCs w:val="24"/>
              </w:rPr>
            </w:pPr>
          </w:p>
          <w:p w14:paraId="24351D1F" w14:textId="77777777" w:rsidR="00366FBE" w:rsidRPr="005D6C72" w:rsidRDefault="00366FBE" w:rsidP="00E10D44">
            <w:pPr>
              <w:jc w:val="center"/>
              <w:rPr>
                <w:rFonts w:ascii="Times New Roman" w:hAnsi="Times New Roman" w:cs="Times New Roman"/>
                <w:sz w:val="24"/>
                <w:szCs w:val="24"/>
              </w:rPr>
            </w:pPr>
          </w:p>
          <w:p w14:paraId="206130A0" w14:textId="77777777" w:rsidR="00366FBE" w:rsidRPr="005D6C72" w:rsidRDefault="00366FBE" w:rsidP="00E10D44">
            <w:pPr>
              <w:jc w:val="center"/>
              <w:rPr>
                <w:rFonts w:ascii="Times New Roman" w:hAnsi="Times New Roman" w:cs="Times New Roman"/>
                <w:sz w:val="24"/>
                <w:szCs w:val="24"/>
              </w:rPr>
            </w:pPr>
          </w:p>
          <w:p w14:paraId="0F969264" w14:textId="2F16FFD4" w:rsidR="00C1508E" w:rsidRPr="005D6C72" w:rsidRDefault="001848ED" w:rsidP="00E10D44">
            <w:pPr>
              <w:jc w:val="center"/>
              <w:rPr>
                <w:rFonts w:ascii="Times New Roman" w:hAnsi="Times New Roman" w:cs="Times New Roman"/>
                <w:sz w:val="24"/>
                <w:szCs w:val="24"/>
              </w:rPr>
            </w:pPr>
            <w:r w:rsidRPr="005D6C72">
              <w:rPr>
                <w:rFonts w:ascii="Times New Roman" w:hAnsi="Times New Roman" w:cs="Times New Roman"/>
                <w:sz w:val="24"/>
                <w:szCs w:val="24"/>
              </w:rPr>
              <w:t>81,5%</w:t>
            </w:r>
          </w:p>
        </w:tc>
        <w:tc>
          <w:tcPr>
            <w:tcW w:w="1417" w:type="dxa"/>
            <w:vAlign w:val="center"/>
          </w:tcPr>
          <w:p w14:paraId="33A4EB92" w14:textId="438E9DF0" w:rsidR="00C1508E" w:rsidRPr="005D6C72" w:rsidRDefault="002504F0" w:rsidP="00E10D44">
            <w:pPr>
              <w:jc w:val="center"/>
              <w:rPr>
                <w:rFonts w:ascii="Times New Roman" w:hAnsi="Times New Roman" w:cs="Times New Roman"/>
                <w:b/>
                <w:sz w:val="24"/>
                <w:szCs w:val="24"/>
              </w:rPr>
            </w:pPr>
            <w:r w:rsidRPr="005D6C72">
              <w:rPr>
                <w:rFonts w:ascii="Times New Roman" w:hAnsi="Times New Roman" w:cs="Times New Roman"/>
                <w:b/>
                <w:sz w:val="24"/>
                <w:szCs w:val="24"/>
              </w:rPr>
              <w:t>2,2%</w:t>
            </w:r>
          </w:p>
        </w:tc>
      </w:tr>
      <w:tr w:rsidR="005D6C72" w:rsidRPr="005D6C72" w14:paraId="3C81D02C" w14:textId="77777777" w:rsidTr="00C1508E">
        <w:tc>
          <w:tcPr>
            <w:tcW w:w="2095" w:type="dxa"/>
            <w:vMerge/>
            <w:vAlign w:val="center"/>
          </w:tcPr>
          <w:p w14:paraId="417D7D3F" w14:textId="77777777" w:rsidR="00C1508E" w:rsidRPr="005D6C72" w:rsidRDefault="00C1508E" w:rsidP="00E10D44">
            <w:pPr>
              <w:pStyle w:val="a4"/>
              <w:ind w:left="0"/>
              <w:jc w:val="center"/>
              <w:rPr>
                <w:rFonts w:ascii="Times New Roman" w:hAnsi="Times New Roman" w:cs="Times New Roman"/>
                <w:sz w:val="24"/>
                <w:szCs w:val="24"/>
              </w:rPr>
            </w:pPr>
          </w:p>
        </w:tc>
        <w:tc>
          <w:tcPr>
            <w:tcW w:w="621" w:type="dxa"/>
          </w:tcPr>
          <w:p w14:paraId="063AB48E" w14:textId="77777777" w:rsidR="00C1508E" w:rsidRPr="005D6C72" w:rsidRDefault="00C1508E" w:rsidP="00B653B2">
            <w:pPr>
              <w:pStyle w:val="a4"/>
              <w:numPr>
                <w:ilvl w:val="0"/>
                <w:numId w:val="10"/>
              </w:numPr>
              <w:spacing w:after="0" w:line="240" w:lineRule="auto"/>
              <w:ind w:left="0" w:firstLine="0"/>
              <w:jc w:val="center"/>
              <w:rPr>
                <w:rFonts w:ascii="Times New Roman" w:hAnsi="Times New Roman" w:cs="Times New Roman"/>
                <w:sz w:val="24"/>
                <w:szCs w:val="24"/>
              </w:rPr>
            </w:pPr>
          </w:p>
        </w:tc>
        <w:tc>
          <w:tcPr>
            <w:tcW w:w="7344" w:type="dxa"/>
          </w:tcPr>
          <w:p w14:paraId="152D56D3" w14:textId="77777777" w:rsidR="00C1508E" w:rsidRPr="005D6C72" w:rsidRDefault="00C1508E"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у руководителя образовательной организации повышения квалификации в области государственного и муниципального управления или менеджмента и экономики за последние 3 года</w:t>
            </w:r>
          </w:p>
        </w:tc>
        <w:tc>
          <w:tcPr>
            <w:tcW w:w="992" w:type="dxa"/>
            <w:vAlign w:val="center"/>
          </w:tcPr>
          <w:p w14:paraId="076888B7"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92,59%</w:t>
            </w:r>
          </w:p>
        </w:tc>
        <w:tc>
          <w:tcPr>
            <w:tcW w:w="1134" w:type="dxa"/>
            <w:vAlign w:val="center"/>
          </w:tcPr>
          <w:p w14:paraId="50518076"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86,21%</w:t>
            </w:r>
          </w:p>
        </w:tc>
        <w:tc>
          <w:tcPr>
            <w:tcW w:w="1134" w:type="dxa"/>
          </w:tcPr>
          <w:p w14:paraId="2EC6949B" w14:textId="77777777" w:rsidR="00366FBE" w:rsidRPr="005D6C72" w:rsidRDefault="00366FBE" w:rsidP="00E10D44">
            <w:pPr>
              <w:jc w:val="center"/>
              <w:rPr>
                <w:rFonts w:ascii="Times New Roman" w:hAnsi="Times New Roman" w:cs="Times New Roman"/>
                <w:sz w:val="24"/>
                <w:szCs w:val="24"/>
              </w:rPr>
            </w:pPr>
          </w:p>
          <w:p w14:paraId="64DAE9A5" w14:textId="1D7F1147" w:rsidR="00C1508E" w:rsidRPr="005D6C72" w:rsidRDefault="001848ED" w:rsidP="00E10D44">
            <w:pPr>
              <w:jc w:val="center"/>
              <w:rPr>
                <w:rFonts w:ascii="Times New Roman" w:hAnsi="Times New Roman" w:cs="Times New Roman"/>
                <w:sz w:val="24"/>
                <w:szCs w:val="24"/>
              </w:rPr>
            </w:pPr>
            <w:r w:rsidRPr="005D6C72">
              <w:rPr>
                <w:rFonts w:ascii="Times New Roman" w:hAnsi="Times New Roman" w:cs="Times New Roman"/>
                <w:sz w:val="24"/>
                <w:szCs w:val="24"/>
              </w:rPr>
              <w:t>88,9%</w:t>
            </w:r>
          </w:p>
        </w:tc>
        <w:tc>
          <w:tcPr>
            <w:tcW w:w="1417" w:type="dxa"/>
            <w:vAlign w:val="center"/>
          </w:tcPr>
          <w:p w14:paraId="61BA209B" w14:textId="3FE62AC0" w:rsidR="00C1508E" w:rsidRPr="005D6C72" w:rsidRDefault="002504F0" w:rsidP="00E10D44">
            <w:pPr>
              <w:jc w:val="center"/>
              <w:rPr>
                <w:rFonts w:ascii="Times New Roman" w:hAnsi="Times New Roman" w:cs="Times New Roman"/>
                <w:b/>
                <w:sz w:val="24"/>
                <w:szCs w:val="24"/>
              </w:rPr>
            </w:pPr>
            <w:r w:rsidRPr="005D6C72">
              <w:rPr>
                <w:rFonts w:ascii="Times New Roman" w:hAnsi="Times New Roman" w:cs="Times New Roman"/>
                <w:b/>
                <w:sz w:val="24"/>
                <w:szCs w:val="24"/>
              </w:rPr>
              <w:t>2,7%</w:t>
            </w:r>
          </w:p>
        </w:tc>
      </w:tr>
      <w:tr w:rsidR="005D6C72" w:rsidRPr="005D6C72" w14:paraId="1758B9A8" w14:textId="77777777" w:rsidTr="00C1508E">
        <w:tc>
          <w:tcPr>
            <w:tcW w:w="2095" w:type="dxa"/>
            <w:vMerge/>
            <w:vAlign w:val="center"/>
          </w:tcPr>
          <w:p w14:paraId="5B1BF71B" w14:textId="77777777" w:rsidR="00C1508E" w:rsidRPr="005D6C72" w:rsidRDefault="00C1508E" w:rsidP="00E10D44">
            <w:pPr>
              <w:pStyle w:val="a4"/>
              <w:ind w:left="0"/>
              <w:jc w:val="center"/>
              <w:rPr>
                <w:rFonts w:ascii="Times New Roman" w:hAnsi="Times New Roman" w:cs="Times New Roman"/>
                <w:sz w:val="24"/>
                <w:szCs w:val="24"/>
              </w:rPr>
            </w:pPr>
          </w:p>
        </w:tc>
        <w:tc>
          <w:tcPr>
            <w:tcW w:w="621" w:type="dxa"/>
          </w:tcPr>
          <w:p w14:paraId="5AE3BFD1" w14:textId="77777777" w:rsidR="00C1508E" w:rsidRPr="005D6C72" w:rsidRDefault="00C1508E" w:rsidP="00B653B2">
            <w:pPr>
              <w:pStyle w:val="a4"/>
              <w:numPr>
                <w:ilvl w:val="0"/>
                <w:numId w:val="10"/>
              </w:numPr>
              <w:spacing w:after="0" w:line="240" w:lineRule="auto"/>
              <w:ind w:left="0" w:firstLine="0"/>
              <w:jc w:val="center"/>
              <w:rPr>
                <w:rFonts w:ascii="Times New Roman" w:hAnsi="Times New Roman" w:cs="Times New Roman"/>
                <w:sz w:val="24"/>
                <w:szCs w:val="24"/>
              </w:rPr>
            </w:pPr>
          </w:p>
        </w:tc>
        <w:tc>
          <w:tcPr>
            <w:tcW w:w="7344" w:type="dxa"/>
          </w:tcPr>
          <w:p w14:paraId="6E429C2D" w14:textId="77777777" w:rsidR="00C1508E" w:rsidRPr="005D6C72" w:rsidRDefault="00C1508E" w:rsidP="00E10D44">
            <w:pPr>
              <w:jc w:val="both"/>
              <w:rPr>
                <w:rFonts w:ascii="Times New Roman" w:hAnsi="Times New Roman" w:cs="Times New Roman"/>
                <w:sz w:val="24"/>
                <w:szCs w:val="24"/>
              </w:rPr>
            </w:pPr>
            <w:r w:rsidRPr="005D6C72">
              <w:rPr>
                <w:rFonts w:ascii="Times New Roman" w:hAnsi="Times New Roman" w:cs="Times New Roman"/>
                <w:sz w:val="24"/>
                <w:szCs w:val="24"/>
              </w:rPr>
              <w:t>Руководитель образовательной организации является участником и победителем в конкурсах управленческих кадров на региональном, федеральном уровне</w:t>
            </w:r>
          </w:p>
        </w:tc>
        <w:tc>
          <w:tcPr>
            <w:tcW w:w="992" w:type="dxa"/>
            <w:vAlign w:val="center"/>
          </w:tcPr>
          <w:p w14:paraId="0C6E4FBB"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11,11%</w:t>
            </w:r>
          </w:p>
        </w:tc>
        <w:tc>
          <w:tcPr>
            <w:tcW w:w="1134" w:type="dxa"/>
            <w:vAlign w:val="center"/>
          </w:tcPr>
          <w:p w14:paraId="7EF56344"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3,45%</w:t>
            </w:r>
          </w:p>
        </w:tc>
        <w:tc>
          <w:tcPr>
            <w:tcW w:w="1134" w:type="dxa"/>
          </w:tcPr>
          <w:p w14:paraId="5996FF8A" w14:textId="77777777" w:rsidR="00366FBE" w:rsidRPr="005D6C72" w:rsidRDefault="00366FBE" w:rsidP="00E10D44">
            <w:pPr>
              <w:jc w:val="center"/>
              <w:rPr>
                <w:rFonts w:ascii="Times New Roman" w:hAnsi="Times New Roman" w:cs="Times New Roman"/>
                <w:sz w:val="24"/>
                <w:szCs w:val="24"/>
              </w:rPr>
            </w:pPr>
          </w:p>
          <w:p w14:paraId="32FBC623" w14:textId="39B46BC4" w:rsidR="00C1508E" w:rsidRPr="005D6C72" w:rsidRDefault="001848ED" w:rsidP="00E10D44">
            <w:pPr>
              <w:jc w:val="center"/>
              <w:rPr>
                <w:rFonts w:ascii="Times New Roman" w:hAnsi="Times New Roman" w:cs="Times New Roman"/>
                <w:sz w:val="24"/>
                <w:szCs w:val="24"/>
              </w:rPr>
            </w:pPr>
            <w:r w:rsidRPr="005D6C72">
              <w:rPr>
                <w:rFonts w:ascii="Times New Roman" w:hAnsi="Times New Roman" w:cs="Times New Roman"/>
                <w:sz w:val="24"/>
                <w:szCs w:val="24"/>
              </w:rPr>
              <w:t>3,7%</w:t>
            </w:r>
          </w:p>
        </w:tc>
        <w:tc>
          <w:tcPr>
            <w:tcW w:w="1417" w:type="dxa"/>
            <w:vAlign w:val="center"/>
          </w:tcPr>
          <w:p w14:paraId="26EE1999" w14:textId="5B82BA13" w:rsidR="00C1508E" w:rsidRPr="005D6C72" w:rsidRDefault="002504F0"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0,2%</w:t>
            </w:r>
          </w:p>
        </w:tc>
      </w:tr>
      <w:tr w:rsidR="005D6C72" w:rsidRPr="005D6C72" w14:paraId="141C93D7" w14:textId="77777777" w:rsidTr="00C1508E">
        <w:tc>
          <w:tcPr>
            <w:tcW w:w="2095" w:type="dxa"/>
            <w:vMerge/>
            <w:vAlign w:val="center"/>
          </w:tcPr>
          <w:p w14:paraId="41D728EA" w14:textId="77777777" w:rsidR="00C1508E" w:rsidRPr="005D6C72" w:rsidRDefault="00C1508E" w:rsidP="00E10D44">
            <w:pPr>
              <w:pStyle w:val="a4"/>
              <w:ind w:left="0"/>
              <w:jc w:val="center"/>
              <w:rPr>
                <w:rFonts w:ascii="Times New Roman" w:hAnsi="Times New Roman" w:cs="Times New Roman"/>
                <w:sz w:val="24"/>
                <w:szCs w:val="24"/>
              </w:rPr>
            </w:pPr>
          </w:p>
        </w:tc>
        <w:tc>
          <w:tcPr>
            <w:tcW w:w="621" w:type="dxa"/>
          </w:tcPr>
          <w:p w14:paraId="76496C66" w14:textId="77777777" w:rsidR="00C1508E" w:rsidRPr="005D6C72" w:rsidRDefault="00C1508E" w:rsidP="00B653B2">
            <w:pPr>
              <w:pStyle w:val="a4"/>
              <w:numPr>
                <w:ilvl w:val="0"/>
                <w:numId w:val="10"/>
              </w:numPr>
              <w:spacing w:after="0" w:line="240" w:lineRule="auto"/>
              <w:ind w:left="0" w:firstLine="0"/>
              <w:jc w:val="center"/>
              <w:rPr>
                <w:rFonts w:ascii="Times New Roman" w:hAnsi="Times New Roman" w:cs="Times New Roman"/>
                <w:sz w:val="24"/>
                <w:szCs w:val="24"/>
              </w:rPr>
            </w:pPr>
          </w:p>
        </w:tc>
        <w:tc>
          <w:tcPr>
            <w:tcW w:w="7344" w:type="dxa"/>
          </w:tcPr>
          <w:p w14:paraId="79D08B9F" w14:textId="77777777" w:rsidR="00C1508E" w:rsidRPr="005D6C72" w:rsidRDefault="00C1508E"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административно-управленческих работников образовательной организации, требования к квалификации которых соответствуют требованиям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tc>
        <w:tc>
          <w:tcPr>
            <w:tcW w:w="992" w:type="dxa"/>
            <w:vAlign w:val="center"/>
          </w:tcPr>
          <w:p w14:paraId="50895BA8"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92,59%</w:t>
            </w:r>
          </w:p>
        </w:tc>
        <w:tc>
          <w:tcPr>
            <w:tcW w:w="1134" w:type="dxa"/>
            <w:vAlign w:val="center"/>
          </w:tcPr>
          <w:p w14:paraId="408E107A"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93,10%</w:t>
            </w:r>
          </w:p>
        </w:tc>
        <w:tc>
          <w:tcPr>
            <w:tcW w:w="1134" w:type="dxa"/>
          </w:tcPr>
          <w:p w14:paraId="58AB3AE5" w14:textId="77777777" w:rsidR="00366FBE" w:rsidRPr="005D6C72" w:rsidRDefault="00366FBE" w:rsidP="00E10D44">
            <w:pPr>
              <w:jc w:val="center"/>
              <w:rPr>
                <w:rFonts w:ascii="Times New Roman" w:hAnsi="Times New Roman" w:cs="Times New Roman"/>
                <w:sz w:val="24"/>
                <w:szCs w:val="24"/>
              </w:rPr>
            </w:pPr>
          </w:p>
          <w:p w14:paraId="3DD8BA37" w14:textId="77777777" w:rsidR="00366FBE" w:rsidRPr="005D6C72" w:rsidRDefault="00366FBE" w:rsidP="00E10D44">
            <w:pPr>
              <w:jc w:val="center"/>
              <w:rPr>
                <w:rFonts w:ascii="Times New Roman" w:hAnsi="Times New Roman" w:cs="Times New Roman"/>
                <w:sz w:val="24"/>
                <w:szCs w:val="24"/>
              </w:rPr>
            </w:pPr>
          </w:p>
          <w:p w14:paraId="40A8E3B6" w14:textId="3E64D8AA" w:rsidR="00C1508E" w:rsidRPr="005D6C72" w:rsidRDefault="001848ED" w:rsidP="00E10D44">
            <w:pPr>
              <w:jc w:val="center"/>
              <w:rPr>
                <w:rFonts w:ascii="Times New Roman" w:hAnsi="Times New Roman" w:cs="Times New Roman"/>
                <w:sz w:val="24"/>
                <w:szCs w:val="24"/>
              </w:rPr>
            </w:pPr>
            <w:r w:rsidRPr="005D6C72">
              <w:rPr>
                <w:rFonts w:ascii="Times New Roman" w:hAnsi="Times New Roman" w:cs="Times New Roman"/>
                <w:sz w:val="24"/>
                <w:szCs w:val="24"/>
              </w:rPr>
              <w:t>100%</w:t>
            </w:r>
          </w:p>
        </w:tc>
        <w:tc>
          <w:tcPr>
            <w:tcW w:w="1417" w:type="dxa"/>
            <w:vAlign w:val="center"/>
          </w:tcPr>
          <w:p w14:paraId="251AE6FF" w14:textId="5A33B2A4" w:rsidR="00C1508E" w:rsidRPr="005D6C72" w:rsidRDefault="002504F0" w:rsidP="00E10D44">
            <w:pPr>
              <w:jc w:val="center"/>
              <w:rPr>
                <w:rFonts w:ascii="Times New Roman" w:hAnsi="Times New Roman" w:cs="Times New Roman"/>
                <w:b/>
                <w:sz w:val="24"/>
                <w:szCs w:val="24"/>
              </w:rPr>
            </w:pPr>
            <w:r w:rsidRPr="005D6C72">
              <w:rPr>
                <w:rFonts w:ascii="Times New Roman" w:hAnsi="Times New Roman" w:cs="Times New Roman"/>
                <w:b/>
                <w:sz w:val="24"/>
                <w:szCs w:val="24"/>
              </w:rPr>
              <w:t>6,9%</w:t>
            </w:r>
          </w:p>
        </w:tc>
      </w:tr>
      <w:tr w:rsidR="005D6C72" w:rsidRPr="005D6C72" w14:paraId="797EE854" w14:textId="77777777" w:rsidTr="00C1508E">
        <w:tc>
          <w:tcPr>
            <w:tcW w:w="2095" w:type="dxa"/>
            <w:vMerge/>
            <w:vAlign w:val="center"/>
          </w:tcPr>
          <w:p w14:paraId="2760525C" w14:textId="77777777" w:rsidR="00C1508E" w:rsidRPr="005D6C72" w:rsidRDefault="00C1508E" w:rsidP="00E10D44">
            <w:pPr>
              <w:pStyle w:val="a4"/>
              <w:ind w:left="0"/>
              <w:jc w:val="center"/>
              <w:rPr>
                <w:rFonts w:ascii="Times New Roman" w:hAnsi="Times New Roman" w:cs="Times New Roman"/>
                <w:sz w:val="24"/>
                <w:szCs w:val="24"/>
              </w:rPr>
            </w:pPr>
          </w:p>
        </w:tc>
        <w:tc>
          <w:tcPr>
            <w:tcW w:w="621" w:type="dxa"/>
          </w:tcPr>
          <w:p w14:paraId="35445031" w14:textId="77777777" w:rsidR="00C1508E" w:rsidRPr="005D6C72" w:rsidRDefault="00C1508E" w:rsidP="00B653B2">
            <w:pPr>
              <w:pStyle w:val="a4"/>
              <w:numPr>
                <w:ilvl w:val="0"/>
                <w:numId w:val="10"/>
              </w:numPr>
              <w:spacing w:after="0" w:line="240" w:lineRule="auto"/>
              <w:ind w:left="0" w:firstLine="0"/>
              <w:jc w:val="center"/>
              <w:rPr>
                <w:rFonts w:ascii="Times New Roman" w:hAnsi="Times New Roman" w:cs="Times New Roman"/>
                <w:sz w:val="24"/>
                <w:szCs w:val="24"/>
              </w:rPr>
            </w:pPr>
          </w:p>
        </w:tc>
        <w:tc>
          <w:tcPr>
            <w:tcW w:w="7344" w:type="dxa"/>
          </w:tcPr>
          <w:p w14:paraId="18C52731" w14:textId="77777777" w:rsidR="00C1508E" w:rsidRPr="005D6C72" w:rsidRDefault="00C1508E"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административно-управленческих работников образовательной организации, прошедших процедуру аттестации руководителей образовательных организаций</w:t>
            </w:r>
          </w:p>
        </w:tc>
        <w:tc>
          <w:tcPr>
            <w:tcW w:w="992" w:type="dxa"/>
            <w:vAlign w:val="center"/>
          </w:tcPr>
          <w:p w14:paraId="5E7D4FE7"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55,56%</w:t>
            </w:r>
          </w:p>
        </w:tc>
        <w:tc>
          <w:tcPr>
            <w:tcW w:w="1134" w:type="dxa"/>
            <w:vAlign w:val="center"/>
          </w:tcPr>
          <w:p w14:paraId="086F273D"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58,62%</w:t>
            </w:r>
          </w:p>
        </w:tc>
        <w:tc>
          <w:tcPr>
            <w:tcW w:w="1134" w:type="dxa"/>
          </w:tcPr>
          <w:p w14:paraId="51C85288" w14:textId="77777777" w:rsidR="00366FBE" w:rsidRPr="005D6C72" w:rsidRDefault="00366FBE" w:rsidP="00E10D44">
            <w:pPr>
              <w:jc w:val="center"/>
              <w:rPr>
                <w:rFonts w:ascii="Times New Roman" w:hAnsi="Times New Roman" w:cs="Times New Roman"/>
                <w:sz w:val="24"/>
                <w:szCs w:val="24"/>
              </w:rPr>
            </w:pPr>
          </w:p>
          <w:p w14:paraId="3C681F82" w14:textId="10421264" w:rsidR="00C1508E" w:rsidRPr="005D6C72" w:rsidRDefault="00680072" w:rsidP="00E10D44">
            <w:pPr>
              <w:jc w:val="center"/>
              <w:rPr>
                <w:rFonts w:ascii="Times New Roman" w:hAnsi="Times New Roman" w:cs="Times New Roman"/>
                <w:sz w:val="24"/>
                <w:szCs w:val="24"/>
              </w:rPr>
            </w:pPr>
            <w:r w:rsidRPr="005D6C72">
              <w:rPr>
                <w:rFonts w:ascii="Times New Roman" w:hAnsi="Times New Roman" w:cs="Times New Roman"/>
                <w:sz w:val="24"/>
                <w:szCs w:val="24"/>
              </w:rPr>
              <w:t>51,9%</w:t>
            </w:r>
          </w:p>
        </w:tc>
        <w:tc>
          <w:tcPr>
            <w:tcW w:w="1417" w:type="dxa"/>
            <w:vAlign w:val="center"/>
          </w:tcPr>
          <w:p w14:paraId="2B410C3A" w14:textId="280B7AFD" w:rsidR="00C1508E" w:rsidRPr="005D6C72" w:rsidRDefault="002504F0" w:rsidP="00E10D44">
            <w:pPr>
              <w:jc w:val="center"/>
              <w:rPr>
                <w:rFonts w:ascii="Times New Roman" w:hAnsi="Times New Roman" w:cs="Times New Roman"/>
                <w:b/>
                <w:sz w:val="24"/>
                <w:szCs w:val="24"/>
              </w:rPr>
            </w:pPr>
            <w:r w:rsidRPr="005D6C72">
              <w:rPr>
                <w:rFonts w:ascii="Times New Roman" w:hAnsi="Times New Roman" w:cs="Times New Roman"/>
                <w:b/>
                <w:sz w:val="24"/>
                <w:szCs w:val="24"/>
              </w:rPr>
              <w:t>-6,7%</w:t>
            </w:r>
          </w:p>
        </w:tc>
      </w:tr>
      <w:tr w:rsidR="005D6C72" w:rsidRPr="005D6C72" w14:paraId="1AB0DDB5" w14:textId="77777777" w:rsidTr="00C1508E">
        <w:tc>
          <w:tcPr>
            <w:tcW w:w="2095" w:type="dxa"/>
            <w:vMerge w:val="restart"/>
            <w:vAlign w:val="center"/>
          </w:tcPr>
          <w:p w14:paraId="14A3E7DD" w14:textId="77777777" w:rsidR="00C1508E" w:rsidRPr="005D6C72" w:rsidRDefault="00C1508E" w:rsidP="00E10D44">
            <w:pPr>
              <w:pStyle w:val="a4"/>
              <w:ind w:left="0"/>
              <w:jc w:val="center"/>
              <w:rPr>
                <w:rFonts w:ascii="Times New Roman" w:hAnsi="Times New Roman" w:cs="Times New Roman"/>
                <w:sz w:val="24"/>
                <w:szCs w:val="24"/>
              </w:rPr>
            </w:pPr>
            <w:r w:rsidRPr="005D6C72">
              <w:rPr>
                <w:rFonts w:ascii="Times New Roman" w:hAnsi="Times New Roman" w:cs="Times New Roman"/>
                <w:sz w:val="24"/>
                <w:szCs w:val="24"/>
              </w:rPr>
              <w:lastRenderedPageBreak/>
              <w:t>Результаты обучения (на основе объективных данных и с учетом контекстных характеристик ОО)</w:t>
            </w:r>
          </w:p>
        </w:tc>
        <w:tc>
          <w:tcPr>
            <w:tcW w:w="621" w:type="dxa"/>
          </w:tcPr>
          <w:p w14:paraId="6F02BACF" w14:textId="77777777" w:rsidR="00C1508E" w:rsidRPr="005D6C72" w:rsidRDefault="00C1508E" w:rsidP="00B653B2">
            <w:pPr>
              <w:pStyle w:val="a4"/>
              <w:numPr>
                <w:ilvl w:val="0"/>
                <w:numId w:val="11"/>
              </w:numPr>
              <w:spacing w:after="0" w:line="240" w:lineRule="auto"/>
              <w:ind w:left="0" w:firstLine="0"/>
              <w:jc w:val="center"/>
              <w:rPr>
                <w:rFonts w:ascii="Times New Roman" w:hAnsi="Times New Roman" w:cs="Times New Roman"/>
                <w:sz w:val="24"/>
                <w:szCs w:val="24"/>
              </w:rPr>
            </w:pPr>
          </w:p>
        </w:tc>
        <w:tc>
          <w:tcPr>
            <w:tcW w:w="7344" w:type="dxa"/>
          </w:tcPr>
          <w:p w14:paraId="56C599E0" w14:textId="77777777" w:rsidR="00C1508E" w:rsidRPr="005D6C72" w:rsidRDefault="00C1508E"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обучающихся образовательной организации, освоивших образовательные программы (в том числе адаптированные основные общеобразовательные программы) по итогам предыдущего учебного года</w:t>
            </w:r>
          </w:p>
        </w:tc>
        <w:tc>
          <w:tcPr>
            <w:tcW w:w="992" w:type="dxa"/>
            <w:vAlign w:val="center"/>
          </w:tcPr>
          <w:p w14:paraId="75ACF7D2"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96,30%</w:t>
            </w:r>
          </w:p>
        </w:tc>
        <w:tc>
          <w:tcPr>
            <w:tcW w:w="1134" w:type="dxa"/>
            <w:vAlign w:val="center"/>
          </w:tcPr>
          <w:p w14:paraId="07AC1E24"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96,55%</w:t>
            </w:r>
          </w:p>
        </w:tc>
        <w:tc>
          <w:tcPr>
            <w:tcW w:w="1134" w:type="dxa"/>
          </w:tcPr>
          <w:p w14:paraId="67374F86" w14:textId="77777777" w:rsidR="00366FBE" w:rsidRPr="005D6C72" w:rsidRDefault="00366FBE" w:rsidP="00E10D44">
            <w:pPr>
              <w:jc w:val="center"/>
              <w:rPr>
                <w:rFonts w:ascii="Times New Roman" w:hAnsi="Times New Roman" w:cs="Times New Roman"/>
                <w:sz w:val="24"/>
                <w:szCs w:val="24"/>
              </w:rPr>
            </w:pPr>
          </w:p>
          <w:p w14:paraId="2DD66F75" w14:textId="01F9CCED" w:rsidR="00C1508E" w:rsidRPr="005D6C72" w:rsidRDefault="00680072" w:rsidP="00E10D44">
            <w:pPr>
              <w:jc w:val="center"/>
              <w:rPr>
                <w:rFonts w:ascii="Times New Roman" w:hAnsi="Times New Roman" w:cs="Times New Roman"/>
                <w:sz w:val="24"/>
                <w:szCs w:val="24"/>
              </w:rPr>
            </w:pPr>
            <w:r w:rsidRPr="005D6C72">
              <w:rPr>
                <w:rFonts w:ascii="Times New Roman" w:hAnsi="Times New Roman" w:cs="Times New Roman"/>
                <w:sz w:val="24"/>
                <w:szCs w:val="24"/>
              </w:rPr>
              <w:t>100%</w:t>
            </w:r>
          </w:p>
        </w:tc>
        <w:tc>
          <w:tcPr>
            <w:tcW w:w="1417" w:type="dxa"/>
            <w:vAlign w:val="center"/>
          </w:tcPr>
          <w:p w14:paraId="710CFF73" w14:textId="050E2FE0" w:rsidR="00C1508E" w:rsidRPr="005D6C72" w:rsidRDefault="002504F0" w:rsidP="00E10D44">
            <w:pPr>
              <w:jc w:val="center"/>
              <w:rPr>
                <w:rFonts w:ascii="Times New Roman" w:hAnsi="Times New Roman" w:cs="Times New Roman"/>
                <w:b/>
                <w:sz w:val="24"/>
                <w:szCs w:val="24"/>
              </w:rPr>
            </w:pPr>
            <w:r w:rsidRPr="005D6C72">
              <w:rPr>
                <w:rFonts w:ascii="Times New Roman" w:hAnsi="Times New Roman" w:cs="Times New Roman"/>
                <w:b/>
                <w:sz w:val="24"/>
                <w:szCs w:val="24"/>
              </w:rPr>
              <w:t>3,4%</w:t>
            </w:r>
          </w:p>
        </w:tc>
      </w:tr>
      <w:tr w:rsidR="005D6C72" w:rsidRPr="005D6C72" w14:paraId="49E0F1C3" w14:textId="77777777" w:rsidTr="00C1508E">
        <w:tc>
          <w:tcPr>
            <w:tcW w:w="2095" w:type="dxa"/>
            <w:vMerge/>
            <w:vAlign w:val="center"/>
          </w:tcPr>
          <w:p w14:paraId="0E363735" w14:textId="77777777" w:rsidR="00C1508E" w:rsidRPr="005D6C72" w:rsidRDefault="00C1508E" w:rsidP="00E10D44">
            <w:pPr>
              <w:pStyle w:val="a4"/>
              <w:ind w:left="0"/>
              <w:jc w:val="center"/>
              <w:rPr>
                <w:rFonts w:ascii="Times New Roman" w:hAnsi="Times New Roman" w:cs="Times New Roman"/>
                <w:sz w:val="24"/>
                <w:szCs w:val="24"/>
              </w:rPr>
            </w:pPr>
          </w:p>
        </w:tc>
        <w:tc>
          <w:tcPr>
            <w:tcW w:w="621" w:type="dxa"/>
          </w:tcPr>
          <w:p w14:paraId="50F0A68C" w14:textId="77777777" w:rsidR="00C1508E" w:rsidRPr="005D6C72" w:rsidRDefault="00C1508E" w:rsidP="00B653B2">
            <w:pPr>
              <w:pStyle w:val="a4"/>
              <w:numPr>
                <w:ilvl w:val="0"/>
                <w:numId w:val="11"/>
              </w:numPr>
              <w:spacing w:after="0" w:line="240" w:lineRule="auto"/>
              <w:ind w:left="0" w:firstLine="0"/>
              <w:jc w:val="center"/>
              <w:rPr>
                <w:rFonts w:ascii="Times New Roman" w:hAnsi="Times New Roman" w:cs="Times New Roman"/>
                <w:sz w:val="24"/>
                <w:szCs w:val="24"/>
              </w:rPr>
            </w:pPr>
          </w:p>
        </w:tc>
        <w:tc>
          <w:tcPr>
            <w:tcW w:w="7344" w:type="dxa"/>
          </w:tcPr>
          <w:p w14:paraId="3B322ED6" w14:textId="77777777" w:rsidR="00C1508E" w:rsidRPr="005D6C72" w:rsidRDefault="00C1508E" w:rsidP="00E10D44">
            <w:pPr>
              <w:jc w:val="both"/>
              <w:rPr>
                <w:rFonts w:ascii="Times New Roman" w:hAnsi="Times New Roman" w:cs="Times New Roman"/>
                <w:sz w:val="24"/>
                <w:szCs w:val="24"/>
              </w:rPr>
            </w:pPr>
            <w:r w:rsidRPr="005D6C72">
              <w:rPr>
                <w:rFonts w:ascii="Times New Roman" w:hAnsi="Times New Roman" w:cs="Times New Roman"/>
                <w:sz w:val="24"/>
                <w:szCs w:val="24"/>
              </w:rPr>
              <w:t>Реализация в образовательной организации системы отслеживания динамики индивидуальных образовательных результатов обучающихся</w:t>
            </w:r>
          </w:p>
        </w:tc>
        <w:tc>
          <w:tcPr>
            <w:tcW w:w="992" w:type="dxa"/>
            <w:vAlign w:val="center"/>
          </w:tcPr>
          <w:p w14:paraId="0F3BA9C0"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96,30%</w:t>
            </w:r>
          </w:p>
        </w:tc>
        <w:tc>
          <w:tcPr>
            <w:tcW w:w="1134" w:type="dxa"/>
            <w:vAlign w:val="center"/>
          </w:tcPr>
          <w:p w14:paraId="7EEBF4B3"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134" w:type="dxa"/>
          </w:tcPr>
          <w:p w14:paraId="04DF06DB" w14:textId="77777777" w:rsidR="00366FBE" w:rsidRPr="005D6C72" w:rsidRDefault="00366FBE" w:rsidP="00E10D44">
            <w:pPr>
              <w:jc w:val="center"/>
              <w:rPr>
                <w:rFonts w:ascii="Times New Roman" w:hAnsi="Times New Roman" w:cs="Times New Roman"/>
                <w:sz w:val="24"/>
                <w:szCs w:val="24"/>
              </w:rPr>
            </w:pPr>
          </w:p>
          <w:p w14:paraId="11BB7F4A" w14:textId="5FD18B6F" w:rsidR="00C1508E" w:rsidRPr="005D6C72" w:rsidRDefault="00680072" w:rsidP="00E10D44">
            <w:pPr>
              <w:jc w:val="center"/>
              <w:rPr>
                <w:rFonts w:ascii="Times New Roman" w:hAnsi="Times New Roman" w:cs="Times New Roman"/>
                <w:sz w:val="24"/>
                <w:szCs w:val="24"/>
              </w:rPr>
            </w:pPr>
            <w:r w:rsidRPr="005D6C72">
              <w:rPr>
                <w:rFonts w:ascii="Times New Roman" w:hAnsi="Times New Roman" w:cs="Times New Roman"/>
                <w:sz w:val="24"/>
                <w:szCs w:val="24"/>
              </w:rPr>
              <w:t>100%</w:t>
            </w:r>
          </w:p>
        </w:tc>
        <w:tc>
          <w:tcPr>
            <w:tcW w:w="1417" w:type="dxa"/>
            <w:vAlign w:val="center"/>
          </w:tcPr>
          <w:p w14:paraId="3D1781F2" w14:textId="23834BE0" w:rsidR="00C1508E" w:rsidRPr="005D6C72" w:rsidRDefault="002504F0"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w:t>
            </w:r>
          </w:p>
        </w:tc>
      </w:tr>
      <w:tr w:rsidR="005D6C72" w:rsidRPr="005D6C72" w14:paraId="70ED3F8A" w14:textId="77777777" w:rsidTr="00C1508E">
        <w:tc>
          <w:tcPr>
            <w:tcW w:w="2095" w:type="dxa"/>
            <w:vMerge/>
            <w:vAlign w:val="center"/>
          </w:tcPr>
          <w:p w14:paraId="55A79F4E" w14:textId="77777777" w:rsidR="00C1508E" w:rsidRPr="005D6C72" w:rsidRDefault="00C1508E" w:rsidP="00E10D44">
            <w:pPr>
              <w:pStyle w:val="a4"/>
              <w:ind w:left="0"/>
              <w:jc w:val="center"/>
              <w:rPr>
                <w:rFonts w:ascii="Times New Roman" w:hAnsi="Times New Roman" w:cs="Times New Roman"/>
                <w:sz w:val="24"/>
                <w:szCs w:val="24"/>
              </w:rPr>
            </w:pPr>
          </w:p>
        </w:tc>
        <w:tc>
          <w:tcPr>
            <w:tcW w:w="621" w:type="dxa"/>
          </w:tcPr>
          <w:p w14:paraId="1A974888" w14:textId="77777777" w:rsidR="00C1508E" w:rsidRPr="005D6C72" w:rsidRDefault="00C1508E" w:rsidP="00B653B2">
            <w:pPr>
              <w:pStyle w:val="a4"/>
              <w:numPr>
                <w:ilvl w:val="0"/>
                <w:numId w:val="11"/>
              </w:numPr>
              <w:spacing w:after="0" w:line="240" w:lineRule="auto"/>
              <w:ind w:left="0" w:firstLine="0"/>
              <w:jc w:val="center"/>
              <w:rPr>
                <w:rFonts w:ascii="Times New Roman" w:hAnsi="Times New Roman" w:cs="Times New Roman"/>
                <w:sz w:val="24"/>
                <w:szCs w:val="24"/>
              </w:rPr>
            </w:pPr>
          </w:p>
        </w:tc>
        <w:tc>
          <w:tcPr>
            <w:tcW w:w="7344" w:type="dxa"/>
          </w:tcPr>
          <w:p w14:paraId="38C6510A" w14:textId="77777777" w:rsidR="00C1508E" w:rsidRPr="005D6C72" w:rsidRDefault="00C1508E"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обучающихся образовательной организации, принявших участие в конкурсах, смотрах, олимпиадах регионального уровня и выше</w:t>
            </w:r>
          </w:p>
        </w:tc>
        <w:tc>
          <w:tcPr>
            <w:tcW w:w="992" w:type="dxa"/>
            <w:vAlign w:val="center"/>
          </w:tcPr>
          <w:p w14:paraId="2B1FB8FD"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134" w:type="dxa"/>
            <w:vAlign w:val="center"/>
          </w:tcPr>
          <w:p w14:paraId="7B0878E7"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134" w:type="dxa"/>
          </w:tcPr>
          <w:p w14:paraId="215790A5" w14:textId="77777777" w:rsidR="00366FBE" w:rsidRPr="005D6C72" w:rsidRDefault="00366FBE" w:rsidP="00E10D44">
            <w:pPr>
              <w:jc w:val="center"/>
              <w:rPr>
                <w:rFonts w:ascii="Times New Roman" w:hAnsi="Times New Roman" w:cs="Times New Roman"/>
                <w:sz w:val="24"/>
                <w:szCs w:val="24"/>
              </w:rPr>
            </w:pPr>
          </w:p>
          <w:p w14:paraId="15CCF77D" w14:textId="0D1608AD" w:rsidR="00C1508E" w:rsidRPr="005D6C72" w:rsidRDefault="00680072" w:rsidP="00E10D44">
            <w:pPr>
              <w:jc w:val="center"/>
              <w:rPr>
                <w:rFonts w:ascii="Times New Roman" w:hAnsi="Times New Roman" w:cs="Times New Roman"/>
                <w:sz w:val="24"/>
                <w:szCs w:val="24"/>
              </w:rPr>
            </w:pPr>
            <w:r w:rsidRPr="005D6C72">
              <w:rPr>
                <w:rFonts w:ascii="Times New Roman" w:hAnsi="Times New Roman" w:cs="Times New Roman"/>
                <w:sz w:val="24"/>
                <w:szCs w:val="24"/>
              </w:rPr>
              <w:t>96,3%</w:t>
            </w:r>
          </w:p>
        </w:tc>
        <w:tc>
          <w:tcPr>
            <w:tcW w:w="1417" w:type="dxa"/>
            <w:vAlign w:val="center"/>
          </w:tcPr>
          <w:p w14:paraId="0F134290" w14:textId="7609A704" w:rsidR="00C1508E" w:rsidRPr="005D6C72" w:rsidRDefault="00760F8F" w:rsidP="00E10D44">
            <w:pPr>
              <w:jc w:val="center"/>
              <w:rPr>
                <w:rFonts w:ascii="Times New Roman" w:hAnsi="Times New Roman" w:cs="Times New Roman"/>
                <w:b/>
                <w:sz w:val="24"/>
                <w:szCs w:val="24"/>
              </w:rPr>
            </w:pPr>
            <w:r w:rsidRPr="005D6C72">
              <w:rPr>
                <w:rFonts w:ascii="Times New Roman" w:hAnsi="Times New Roman" w:cs="Times New Roman"/>
                <w:b/>
                <w:sz w:val="24"/>
                <w:szCs w:val="24"/>
              </w:rPr>
              <w:t>-</w:t>
            </w:r>
            <w:r w:rsidR="00C7449C" w:rsidRPr="005D6C72">
              <w:rPr>
                <w:rFonts w:ascii="Times New Roman" w:hAnsi="Times New Roman" w:cs="Times New Roman"/>
                <w:b/>
                <w:sz w:val="24"/>
                <w:szCs w:val="24"/>
              </w:rPr>
              <w:t>3,7%</w:t>
            </w:r>
          </w:p>
        </w:tc>
      </w:tr>
      <w:tr w:rsidR="005D6C72" w:rsidRPr="005D6C72" w14:paraId="47DDA548" w14:textId="77777777" w:rsidTr="00C1508E">
        <w:tc>
          <w:tcPr>
            <w:tcW w:w="2095" w:type="dxa"/>
            <w:vMerge/>
            <w:vAlign w:val="center"/>
          </w:tcPr>
          <w:p w14:paraId="58AB77EF" w14:textId="77777777" w:rsidR="00C1508E" w:rsidRPr="005D6C72" w:rsidRDefault="00C1508E" w:rsidP="00E10D44">
            <w:pPr>
              <w:pStyle w:val="a4"/>
              <w:ind w:left="0"/>
              <w:jc w:val="center"/>
              <w:rPr>
                <w:rFonts w:ascii="Times New Roman" w:hAnsi="Times New Roman" w:cs="Times New Roman"/>
                <w:sz w:val="24"/>
                <w:szCs w:val="24"/>
              </w:rPr>
            </w:pPr>
          </w:p>
        </w:tc>
        <w:tc>
          <w:tcPr>
            <w:tcW w:w="621" w:type="dxa"/>
          </w:tcPr>
          <w:p w14:paraId="4524EDC1" w14:textId="77777777" w:rsidR="00C1508E" w:rsidRPr="005D6C72" w:rsidRDefault="00C1508E" w:rsidP="00B653B2">
            <w:pPr>
              <w:pStyle w:val="a4"/>
              <w:numPr>
                <w:ilvl w:val="0"/>
                <w:numId w:val="11"/>
              </w:numPr>
              <w:spacing w:after="0" w:line="240" w:lineRule="auto"/>
              <w:ind w:left="0" w:firstLine="0"/>
              <w:jc w:val="center"/>
              <w:rPr>
                <w:rFonts w:ascii="Times New Roman" w:hAnsi="Times New Roman" w:cs="Times New Roman"/>
                <w:sz w:val="24"/>
                <w:szCs w:val="24"/>
              </w:rPr>
            </w:pPr>
          </w:p>
        </w:tc>
        <w:tc>
          <w:tcPr>
            <w:tcW w:w="7344" w:type="dxa"/>
          </w:tcPr>
          <w:p w14:paraId="34C1EE77" w14:textId="77777777" w:rsidR="00C1508E" w:rsidRPr="005D6C72" w:rsidRDefault="00C1508E"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выпускников образовательной организации, успешно прошедших государственную итоговую аттестацию (кроме лиц с умственной отсталостью)</w:t>
            </w:r>
          </w:p>
        </w:tc>
        <w:tc>
          <w:tcPr>
            <w:tcW w:w="992" w:type="dxa"/>
            <w:vAlign w:val="center"/>
          </w:tcPr>
          <w:p w14:paraId="0EE60D8C"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25,93%</w:t>
            </w:r>
          </w:p>
        </w:tc>
        <w:tc>
          <w:tcPr>
            <w:tcW w:w="1134" w:type="dxa"/>
            <w:vAlign w:val="center"/>
          </w:tcPr>
          <w:p w14:paraId="2AA25DD2"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24,14%</w:t>
            </w:r>
          </w:p>
        </w:tc>
        <w:tc>
          <w:tcPr>
            <w:tcW w:w="1134" w:type="dxa"/>
          </w:tcPr>
          <w:p w14:paraId="5841BD67" w14:textId="77777777" w:rsidR="00366FBE" w:rsidRPr="005D6C72" w:rsidRDefault="00366FBE" w:rsidP="00E10D44">
            <w:pPr>
              <w:jc w:val="center"/>
              <w:rPr>
                <w:rFonts w:ascii="Times New Roman" w:hAnsi="Times New Roman" w:cs="Times New Roman"/>
                <w:sz w:val="24"/>
                <w:szCs w:val="24"/>
              </w:rPr>
            </w:pPr>
          </w:p>
          <w:p w14:paraId="594ADA3B" w14:textId="067BD908" w:rsidR="00C1508E" w:rsidRPr="005D6C72" w:rsidRDefault="00680072" w:rsidP="00E10D44">
            <w:pPr>
              <w:jc w:val="center"/>
              <w:rPr>
                <w:rFonts w:ascii="Times New Roman" w:hAnsi="Times New Roman" w:cs="Times New Roman"/>
                <w:sz w:val="24"/>
                <w:szCs w:val="24"/>
              </w:rPr>
            </w:pPr>
            <w:r w:rsidRPr="005D6C72">
              <w:rPr>
                <w:rFonts w:ascii="Times New Roman" w:hAnsi="Times New Roman" w:cs="Times New Roman"/>
                <w:sz w:val="24"/>
                <w:szCs w:val="24"/>
              </w:rPr>
              <w:t>25,9%</w:t>
            </w:r>
          </w:p>
        </w:tc>
        <w:tc>
          <w:tcPr>
            <w:tcW w:w="1417" w:type="dxa"/>
            <w:vAlign w:val="center"/>
          </w:tcPr>
          <w:p w14:paraId="31F61057" w14:textId="3A02BCB5" w:rsidR="00C1508E" w:rsidRPr="005D6C72" w:rsidRDefault="00C7449C" w:rsidP="00E10D44">
            <w:pPr>
              <w:jc w:val="center"/>
              <w:rPr>
                <w:rFonts w:ascii="Times New Roman" w:hAnsi="Times New Roman" w:cs="Times New Roman"/>
                <w:b/>
                <w:sz w:val="24"/>
                <w:szCs w:val="24"/>
              </w:rPr>
            </w:pPr>
            <w:r w:rsidRPr="005D6C72">
              <w:rPr>
                <w:rFonts w:ascii="Times New Roman" w:hAnsi="Times New Roman" w:cs="Times New Roman"/>
                <w:b/>
                <w:sz w:val="24"/>
                <w:szCs w:val="24"/>
              </w:rPr>
              <w:t>5,2%</w:t>
            </w:r>
          </w:p>
        </w:tc>
      </w:tr>
      <w:tr w:rsidR="005D6C72" w:rsidRPr="005D6C72" w14:paraId="39F0492A" w14:textId="77777777" w:rsidTr="00C1508E">
        <w:tc>
          <w:tcPr>
            <w:tcW w:w="2095" w:type="dxa"/>
            <w:vMerge/>
            <w:vAlign w:val="center"/>
          </w:tcPr>
          <w:p w14:paraId="1D1AA688" w14:textId="77777777" w:rsidR="00C1508E" w:rsidRPr="005D6C72" w:rsidRDefault="00C1508E" w:rsidP="00E10D44">
            <w:pPr>
              <w:pStyle w:val="a4"/>
              <w:ind w:left="0"/>
              <w:jc w:val="center"/>
              <w:rPr>
                <w:rFonts w:ascii="Times New Roman" w:hAnsi="Times New Roman" w:cs="Times New Roman"/>
                <w:sz w:val="24"/>
                <w:szCs w:val="24"/>
              </w:rPr>
            </w:pPr>
          </w:p>
        </w:tc>
        <w:tc>
          <w:tcPr>
            <w:tcW w:w="621" w:type="dxa"/>
          </w:tcPr>
          <w:p w14:paraId="22736E0C" w14:textId="77777777" w:rsidR="00C1508E" w:rsidRPr="005D6C72" w:rsidRDefault="00C1508E" w:rsidP="00B653B2">
            <w:pPr>
              <w:pStyle w:val="a4"/>
              <w:numPr>
                <w:ilvl w:val="0"/>
                <w:numId w:val="11"/>
              </w:numPr>
              <w:spacing w:after="0" w:line="240" w:lineRule="auto"/>
              <w:ind w:left="0" w:firstLine="0"/>
              <w:jc w:val="center"/>
              <w:rPr>
                <w:rFonts w:ascii="Times New Roman" w:hAnsi="Times New Roman" w:cs="Times New Roman"/>
                <w:sz w:val="24"/>
                <w:szCs w:val="24"/>
              </w:rPr>
            </w:pPr>
          </w:p>
        </w:tc>
        <w:tc>
          <w:tcPr>
            <w:tcW w:w="7344" w:type="dxa"/>
          </w:tcPr>
          <w:p w14:paraId="41519681" w14:textId="77777777" w:rsidR="00C1508E" w:rsidRPr="005D6C72" w:rsidRDefault="00C1508E" w:rsidP="00E10D44">
            <w:pPr>
              <w:jc w:val="both"/>
              <w:rPr>
                <w:rFonts w:ascii="Times New Roman" w:hAnsi="Times New Roman" w:cs="Times New Roman"/>
                <w:sz w:val="24"/>
                <w:szCs w:val="24"/>
              </w:rPr>
            </w:pPr>
            <w:r w:rsidRPr="005D6C72">
              <w:rPr>
                <w:rFonts w:ascii="Times New Roman" w:hAnsi="Times New Roman" w:cs="Times New Roman"/>
                <w:sz w:val="24"/>
                <w:szCs w:val="24"/>
              </w:rPr>
              <w:t xml:space="preserve">Наличие у школьников 8 – 12-х классов с ОВЗ, детей-инвалидов, инвалидов медалей, полученных на национальном чемпионате профессионального мастерства для лиц с ограниченными возможностями здоровья </w:t>
            </w:r>
            <w:proofErr w:type="spellStart"/>
            <w:r w:rsidRPr="005D6C72">
              <w:rPr>
                <w:rFonts w:ascii="Times New Roman" w:hAnsi="Times New Roman" w:cs="Times New Roman"/>
                <w:sz w:val="24"/>
                <w:szCs w:val="24"/>
              </w:rPr>
              <w:t>Абилимпикс</w:t>
            </w:r>
            <w:proofErr w:type="spellEnd"/>
          </w:p>
        </w:tc>
        <w:tc>
          <w:tcPr>
            <w:tcW w:w="992" w:type="dxa"/>
            <w:vAlign w:val="center"/>
          </w:tcPr>
          <w:p w14:paraId="7207AC06"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18,52%</w:t>
            </w:r>
          </w:p>
        </w:tc>
        <w:tc>
          <w:tcPr>
            <w:tcW w:w="1134" w:type="dxa"/>
            <w:vAlign w:val="center"/>
          </w:tcPr>
          <w:p w14:paraId="2B5F683A"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20,69%</w:t>
            </w:r>
          </w:p>
        </w:tc>
        <w:tc>
          <w:tcPr>
            <w:tcW w:w="1134" w:type="dxa"/>
          </w:tcPr>
          <w:p w14:paraId="167EA96D" w14:textId="77777777" w:rsidR="00366FBE" w:rsidRPr="005D6C72" w:rsidRDefault="00366FBE" w:rsidP="00E10D44">
            <w:pPr>
              <w:jc w:val="center"/>
              <w:rPr>
                <w:rFonts w:ascii="Times New Roman" w:hAnsi="Times New Roman" w:cs="Times New Roman"/>
                <w:sz w:val="24"/>
                <w:szCs w:val="24"/>
              </w:rPr>
            </w:pPr>
          </w:p>
          <w:p w14:paraId="30547653" w14:textId="425D75D8" w:rsidR="00C1508E" w:rsidRPr="005D6C72" w:rsidRDefault="00680072" w:rsidP="00E10D44">
            <w:pPr>
              <w:jc w:val="center"/>
              <w:rPr>
                <w:rFonts w:ascii="Times New Roman" w:hAnsi="Times New Roman" w:cs="Times New Roman"/>
                <w:sz w:val="24"/>
                <w:szCs w:val="24"/>
              </w:rPr>
            </w:pPr>
            <w:r w:rsidRPr="005D6C72">
              <w:rPr>
                <w:rFonts w:ascii="Times New Roman" w:hAnsi="Times New Roman" w:cs="Times New Roman"/>
                <w:sz w:val="24"/>
                <w:szCs w:val="24"/>
              </w:rPr>
              <w:t>25,9%</w:t>
            </w:r>
          </w:p>
        </w:tc>
        <w:tc>
          <w:tcPr>
            <w:tcW w:w="1417" w:type="dxa"/>
            <w:vAlign w:val="center"/>
          </w:tcPr>
          <w:p w14:paraId="062E5144" w14:textId="714143E3" w:rsidR="00C1508E" w:rsidRPr="005D6C72" w:rsidRDefault="00C7449C" w:rsidP="00E10D44">
            <w:pPr>
              <w:jc w:val="center"/>
              <w:rPr>
                <w:rFonts w:ascii="Times New Roman" w:hAnsi="Times New Roman" w:cs="Times New Roman"/>
                <w:b/>
                <w:sz w:val="24"/>
                <w:szCs w:val="24"/>
              </w:rPr>
            </w:pPr>
            <w:r w:rsidRPr="005D6C72">
              <w:rPr>
                <w:rFonts w:ascii="Times New Roman" w:hAnsi="Times New Roman" w:cs="Times New Roman"/>
                <w:b/>
                <w:sz w:val="24"/>
                <w:szCs w:val="24"/>
              </w:rPr>
              <w:t>5,2%</w:t>
            </w:r>
          </w:p>
        </w:tc>
      </w:tr>
      <w:tr w:rsidR="005D6C72" w:rsidRPr="005D6C72" w14:paraId="5926C168" w14:textId="77777777" w:rsidTr="00C1508E">
        <w:tc>
          <w:tcPr>
            <w:tcW w:w="2095" w:type="dxa"/>
            <w:vMerge w:val="restart"/>
            <w:vAlign w:val="center"/>
          </w:tcPr>
          <w:p w14:paraId="52339138" w14:textId="77777777" w:rsidR="00C1508E" w:rsidRPr="005D6C72" w:rsidRDefault="00C1508E" w:rsidP="00E10D44">
            <w:pPr>
              <w:pStyle w:val="a4"/>
              <w:ind w:left="0"/>
              <w:jc w:val="center"/>
              <w:rPr>
                <w:rFonts w:ascii="Times New Roman" w:hAnsi="Times New Roman" w:cs="Times New Roman"/>
                <w:sz w:val="24"/>
                <w:szCs w:val="24"/>
              </w:rPr>
            </w:pPr>
            <w:r w:rsidRPr="005D6C72">
              <w:rPr>
                <w:rFonts w:ascii="Times New Roman" w:hAnsi="Times New Roman" w:cs="Times New Roman"/>
                <w:sz w:val="24"/>
                <w:szCs w:val="24"/>
              </w:rPr>
              <w:t>Другие направления оценки региональных управленческих механизмов</w:t>
            </w:r>
          </w:p>
        </w:tc>
        <w:tc>
          <w:tcPr>
            <w:tcW w:w="621" w:type="dxa"/>
          </w:tcPr>
          <w:p w14:paraId="1F56FDB1" w14:textId="77777777" w:rsidR="00C1508E" w:rsidRPr="005D6C72" w:rsidRDefault="00C1508E" w:rsidP="00B653B2">
            <w:pPr>
              <w:pStyle w:val="a4"/>
              <w:numPr>
                <w:ilvl w:val="0"/>
                <w:numId w:val="12"/>
              </w:numPr>
              <w:spacing w:after="0" w:line="240" w:lineRule="auto"/>
              <w:ind w:left="0" w:firstLine="0"/>
              <w:jc w:val="center"/>
              <w:rPr>
                <w:rFonts w:ascii="Times New Roman" w:hAnsi="Times New Roman" w:cs="Times New Roman"/>
                <w:sz w:val="24"/>
                <w:szCs w:val="24"/>
              </w:rPr>
            </w:pPr>
          </w:p>
        </w:tc>
        <w:tc>
          <w:tcPr>
            <w:tcW w:w="7344" w:type="dxa"/>
          </w:tcPr>
          <w:p w14:paraId="674F3BCD" w14:textId="77777777" w:rsidR="00C1508E" w:rsidRPr="005D6C72" w:rsidRDefault="00C1508E"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в образовательной организации внутренней системы оценки качества образования</w:t>
            </w:r>
          </w:p>
        </w:tc>
        <w:tc>
          <w:tcPr>
            <w:tcW w:w="992" w:type="dxa"/>
            <w:vAlign w:val="center"/>
          </w:tcPr>
          <w:p w14:paraId="65B612C5"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134" w:type="dxa"/>
            <w:vAlign w:val="center"/>
          </w:tcPr>
          <w:p w14:paraId="14FAED9B"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134" w:type="dxa"/>
          </w:tcPr>
          <w:p w14:paraId="0AFA94B5" w14:textId="70D3D541" w:rsidR="00C1508E" w:rsidRPr="005D6C72" w:rsidRDefault="00680072" w:rsidP="00E10D44">
            <w:pPr>
              <w:jc w:val="center"/>
              <w:rPr>
                <w:rFonts w:ascii="Times New Roman" w:hAnsi="Times New Roman" w:cs="Times New Roman"/>
                <w:sz w:val="24"/>
                <w:szCs w:val="24"/>
              </w:rPr>
            </w:pPr>
            <w:r w:rsidRPr="005D6C72">
              <w:rPr>
                <w:rFonts w:ascii="Times New Roman" w:hAnsi="Times New Roman" w:cs="Times New Roman"/>
                <w:sz w:val="24"/>
                <w:szCs w:val="24"/>
              </w:rPr>
              <w:t>100%</w:t>
            </w:r>
          </w:p>
        </w:tc>
        <w:tc>
          <w:tcPr>
            <w:tcW w:w="1417" w:type="dxa"/>
            <w:vAlign w:val="center"/>
          </w:tcPr>
          <w:p w14:paraId="797A0535" w14:textId="4B5CA436" w:rsidR="00C1508E" w:rsidRPr="005D6C72" w:rsidRDefault="00C7449C"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w:t>
            </w:r>
          </w:p>
        </w:tc>
      </w:tr>
      <w:tr w:rsidR="005D6C72" w:rsidRPr="005D6C72" w14:paraId="77D9873B" w14:textId="77777777" w:rsidTr="00C1508E">
        <w:tc>
          <w:tcPr>
            <w:tcW w:w="2095" w:type="dxa"/>
            <w:vMerge/>
            <w:vAlign w:val="center"/>
          </w:tcPr>
          <w:p w14:paraId="3ED69610" w14:textId="77777777" w:rsidR="00C1508E" w:rsidRPr="005D6C72" w:rsidRDefault="00C1508E" w:rsidP="00E10D44">
            <w:pPr>
              <w:pStyle w:val="a4"/>
              <w:ind w:left="0"/>
              <w:jc w:val="center"/>
              <w:rPr>
                <w:rFonts w:ascii="Times New Roman" w:hAnsi="Times New Roman" w:cs="Times New Roman"/>
                <w:sz w:val="24"/>
                <w:szCs w:val="24"/>
              </w:rPr>
            </w:pPr>
          </w:p>
        </w:tc>
        <w:tc>
          <w:tcPr>
            <w:tcW w:w="621" w:type="dxa"/>
          </w:tcPr>
          <w:p w14:paraId="4947B123" w14:textId="77777777" w:rsidR="00C1508E" w:rsidRPr="005D6C72" w:rsidRDefault="00C1508E" w:rsidP="00B653B2">
            <w:pPr>
              <w:pStyle w:val="a4"/>
              <w:numPr>
                <w:ilvl w:val="0"/>
                <w:numId w:val="12"/>
              </w:numPr>
              <w:spacing w:after="0" w:line="240" w:lineRule="auto"/>
              <w:ind w:left="0" w:firstLine="0"/>
              <w:jc w:val="center"/>
              <w:rPr>
                <w:rFonts w:ascii="Times New Roman" w:hAnsi="Times New Roman" w:cs="Times New Roman"/>
                <w:sz w:val="24"/>
                <w:szCs w:val="24"/>
              </w:rPr>
            </w:pPr>
          </w:p>
        </w:tc>
        <w:tc>
          <w:tcPr>
            <w:tcW w:w="7344" w:type="dxa"/>
          </w:tcPr>
          <w:p w14:paraId="5E6376F0" w14:textId="77777777" w:rsidR="00C1508E" w:rsidRPr="005D6C72" w:rsidRDefault="00C1508E" w:rsidP="00E10D44">
            <w:pPr>
              <w:jc w:val="both"/>
              <w:rPr>
                <w:rFonts w:ascii="Times New Roman" w:hAnsi="Times New Roman" w:cs="Times New Roman"/>
                <w:sz w:val="24"/>
                <w:szCs w:val="24"/>
              </w:rPr>
            </w:pPr>
            <w:r w:rsidRPr="005D6C72">
              <w:rPr>
                <w:rFonts w:ascii="Times New Roman" w:hAnsi="Times New Roman" w:cs="Times New Roman"/>
                <w:sz w:val="24"/>
                <w:szCs w:val="24"/>
              </w:rPr>
              <w:t>Реализация в образовательной организации дополнительных общеобразовательных программ в рамках системы персонифицированного финансирования дополнительного образования</w:t>
            </w:r>
          </w:p>
        </w:tc>
        <w:tc>
          <w:tcPr>
            <w:tcW w:w="992" w:type="dxa"/>
            <w:vAlign w:val="center"/>
          </w:tcPr>
          <w:p w14:paraId="28D6AC42"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66,67%</w:t>
            </w:r>
          </w:p>
        </w:tc>
        <w:tc>
          <w:tcPr>
            <w:tcW w:w="1134" w:type="dxa"/>
            <w:vAlign w:val="center"/>
          </w:tcPr>
          <w:p w14:paraId="4E9B1600"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55,17%</w:t>
            </w:r>
          </w:p>
        </w:tc>
        <w:tc>
          <w:tcPr>
            <w:tcW w:w="1134" w:type="dxa"/>
          </w:tcPr>
          <w:p w14:paraId="3F29D1F9" w14:textId="77777777" w:rsidR="00366FBE" w:rsidRPr="005D6C72" w:rsidRDefault="00366FBE" w:rsidP="00E10D44">
            <w:pPr>
              <w:jc w:val="center"/>
              <w:rPr>
                <w:rFonts w:ascii="Times New Roman" w:hAnsi="Times New Roman" w:cs="Times New Roman"/>
                <w:sz w:val="24"/>
                <w:szCs w:val="24"/>
              </w:rPr>
            </w:pPr>
          </w:p>
          <w:p w14:paraId="29276544" w14:textId="77777777" w:rsidR="00366FBE" w:rsidRPr="005D6C72" w:rsidRDefault="00366FBE" w:rsidP="00E10D44">
            <w:pPr>
              <w:jc w:val="center"/>
              <w:rPr>
                <w:rFonts w:ascii="Times New Roman" w:hAnsi="Times New Roman" w:cs="Times New Roman"/>
                <w:sz w:val="24"/>
                <w:szCs w:val="24"/>
              </w:rPr>
            </w:pPr>
          </w:p>
          <w:p w14:paraId="6E5FA765" w14:textId="4FD13D3E" w:rsidR="00C1508E" w:rsidRPr="005D6C72" w:rsidRDefault="00680072" w:rsidP="00E10D44">
            <w:pPr>
              <w:jc w:val="center"/>
              <w:rPr>
                <w:rFonts w:ascii="Times New Roman" w:hAnsi="Times New Roman" w:cs="Times New Roman"/>
                <w:sz w:val="24"/>
                <w:szCs w:val="24"/>
              </w:rPr>
            </w:pPr>
            <w:r w:rsidRPr="005D6C72">
              <w:rPr>
                <w:rFonts w:ascii="Times New Roman" w:hAnsi="Times New Roman" w:cs="Times New Roman"/>
                <w:sz w:val="24"/>
                <w:szCs w:val="24"/>
              </w:rPr>
              <w:t>55,6%</w:t>
            </w:r>
          </w:p>
        </w:tc>
        <w:tc>
          <w:tcPr>
            <w:tcW w:w="1417" w:type="dxa"/>
            <w:vAlign w:val="center"/>
          </w:tcPr>
          <w:p w14:paraId="2EA7D66B" w14:textId="3E758DFE" w:rsidR="00C1508E" w:rsidRPr="005D6C72" w:rsidRDefault="00C7449C"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0,5%</w:t>
            </w:r>
          </w:p>
        </w:tc>
      </w:tr>
      <w:tr w:rsidR="005D6C72" w:rsidRPr="005D6C72" w14:paraId="3EFE39AA" w14:textId="77777777" w:rsidTr="00C1508E">
        <w:tc>
          <w:tcPr>
            <w:tcW w:w="2095" w:type="dxa"/>
            <w:vMerge w:val="restart"/>
            <w:vAlign w:val="center"/>
          </w:tcPr>
          <w:p w14:paraId="6F25E3C2" w14:textId="77777777" w:rsidR="00C1508E" w:rsidRPr="005D6C72" w:rsidRDefault="00C1508E" w:rsidP="00E10D44">
            <w:pPr>
              <w:pStyle w:val="a4"/>
              <w:ind w:left="0"/>
              <w:jc w:val="center"/>
              <w:rPr>
                <w:rFonts w:ascii="Times New Roman" w:hAnsi="Times New Roman" w:cs="Times New Roman"/>
                <w:sz w:val="24"/>
                <w:szCs w:val="24"/>
              </w:rPr>
            </w:pPr>
            <w:r w:rsidRPr="005D6C72">
              <w:rPr>
                <w:rFonts w:ascii="Times New Roman" w:hAnsi="Times New Roman" w:cs="Times New Roman"/>
                <w:sz w:val="24"/>
                <w:szCs w:val="24"/>
              </w:rPr>
              <w:t>Формирование резерва управленческих кадров</w:t>
            </w:r>
          </w:p>
        </w:tc>
        <w:tc>
          <w:tcPr>
            <w:tcW w:w="621" w:type="dxa"/>
          </w:tcPr>
          <w:p w14:paraId="1B9F7719" w14:textId="77777777" w:rsidR="00C1508E" w:rsidRPr="005D6C72" w:rsidRDefault="00C1508E" w:rsidP="00B653B2">
            <w:pPr>
              <w:pStyle w:val="a4"/>
              <w:numPr>
                <w:ilvl w:val="0"/>
                <w:numId w:val="13"/>
              </w:numPr>
              <w:spacing w:after="0" w:line="240" w:lineRule="auto"/>
              <w:ind w:left="0" w:firstLine="0"/>
              <w:jc w:val="center"/>
              <w:rPr>
                <w:rFonts w:ascii="Times New Roman" w:hAnsi="Times New Roman" w:cs="Times New Roman"/>
                <w:sz w:val="24"/>
                <w:szCs w:val="24"/>
              </w:rPr>
            </w:pPr>
          </w:p>
        </w:tc>
        <w:tc>
          <w:tcPr>
            <w:tcW w:w="7344" w:type="dxa"/>
          </w:tcPr>
          <w:p w14:paraId="4FA8CA08" w14:textId="77777777" w:rsidR="00C1508E" w:rsidRPr="005D6C72" w:rsidRDefault="00C1508E"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в образовательной организации критериев отбора претендентов для включения в  кадровый резерв управленческих кадров</w:t>
            </w:r>
          </w:p>
        </w:tc>
        <w:tc>
          <w:tcPr>
            <w:tcW w:w="992" w:type="dxa"/>
            <w:vAlign w:val="center"/>
          </w:tcPr>
          <w:p w14:paraId="195B677B"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88,89%</w:t>
            </w:r>
          </w:p>
        </w:tc>
        <w:tc>
          <w:tcPr>
            <w:tcW w:w="1134" w:type="dxa"/>
            <w:vAlign w:val="center"/>
          </w:tcPr>
          <w:p w14:paraId="629D939A"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86,21%</w:t>
            </w:r>
          </w:p>
        </w:tc>
        <w:tc>
          <w:tcPr>
            <w:tcW w:w="1134" w:type="dxa"/>
          </w:tcPr>
          <w:p w14:paraId="0EE19F9A" w14:textId="77777777" w:rsidR="00366FBE" w:rsidRPr="005D6C72" w:rsidRDefault="00366FBE" w:rsidP="00E10D44">
            <w:pPr>
              <w:jc w:val="center"/>
              <w:rPr>
                <w:rFonts w:ascii="Times New Roman" w:hAnsi="Times New Roman" w:cs="Times New Roman"/>
                <w:sz w:val="24"/>
                <w:szCs w:val="24"/>
              </w:rPr>
            </w:pPr>
          </w:p>
          <w:p w14:paraId="7CE7D4D7" w14:textId="03A5E8D3" w:rsidR="00C1508E" w:rsidRPr="005D6C72" w:rsidRDefault="00680072" w:rsidP="00E10D44">
            <w:pPr>
              <w:jc w:val="center"/>
              <w:rPr>
                <w:rFonts w:ascii="Times New Roman" w:hAnsi="Times New Roman" w:cs="Times New Roman"/>
                <w:sz w:val="24"/>
                <w:szCs w:val="24"/>
              </w:rPr>
            </w:pPr>
            <w:r w:rsidRPr="005D6C72">
              <w:rPr>
                <w:rFonts w:ascii="Times New Roman" w:hAnsi="Times New Roman" w:cs="Times New Roman"/>
                <w:sz w:val="24"/>
                <w:szCs w:val="24"/>
              </w:rPr>
              <w:t>92,6%</w:t>
            </w:r>
          </w:p>
        </w:tc>
        <w:tc>
          <w:tcPr>
            <w:tcW w:w="1417" w:type="dxa"/>
            <w:vAlign w:val="center"/>
          </w:tcPr>
          <w:p w14:paraId="52346472" w14:textId="17688735" w:rsidR="00C1508E" w:rsidRPr="005D6C72" w:rsidRDefault="00C7449C" w:rsidP="00E10D44">
            <w:pPr>
              <w:jc w:val="center"/>
              <w:rPr>
                <w:rFonts w:ascii="Times New Roman" w:hAnsi="Times New Roman" w:cs="Times New Roman"/>
                <w:b/>
                <w:sz w:val="24"/>
                <w:szCs w:val="24"/>
              </w:rPr>
            </w:pPr>
            <w:r w:rsidRPr="005D6C72">
              <w:rPr>
                <w:rFonts w:ascii="Times New Roman" w:hAnsi="Times New Roman" w:cs="Times New Roman"/>
                <w:b/>
                <w:sz w:val="24"/>
                <w:szCs w:val="24"/>
              </w:rPr>
              <w:t>6,4%</w:t>
            </w:r>
          </w:p>
        </w:tc>
      </w:tr>
      <w:tr w:rsidR="005D6C72" w:rsidRPr="005D6C72" w14:paraId="7D364AA7" w14:textId="77777777" w:rsidTr="00C1508E">
        <w:tc>
          <w:tcPr>
            <w:tcW w:w="2095" w:type="dxa"/>
            <w:vMerge/>
            <w:vAlign w:val="center"/>
          </w:tcPr>
          <w:p w14:paraId="39F6F6D7" w14:textId="77777777" w:rsidR="00C1508E" w:rsidRPr="005D6C72" w:rsidRDefault="00C1508E" w:rsidP="00E10D44">
            <w:pPr>
              <w:pStyle w:val="a4"/>
              <w:ind w:left="0"/>
              <w:jc w:val="center"/>
              <w:rPr>
                <w:rFonts w:ascii="Times New Roman" w:hAnsi="Times New Roman" w:cs="Times New Roman"/>
                <w:sz w:val="24"/>
                <w:szCs w:val="24"/>
              </w:rPr>
            </w:pPr>
          </w:p>
        </w:tc>
        <w:tc>
          <w:tcPr>
            <w:tcW w:w="621" w:type="dxa"/>
          </w:tcPr>
          <w:p w14:paraId="526865E7" w14:textId="77777777" w:rsidR="00C1508E" w:rsidRPr="005D6C72" w:rsidRDefault="00C1508E" w:rsidP="00B653B2">
            <w:pPr>
              <w:pStyle w:val="a4"/>
              <w:numPr>
                <w:ilvl w:val="0"/>
                <w:numId w:val="13"/>
              </w:numPr>
              <w:spacing w:after="0" w:line="240" w:lineRule="auto"/>
              <w:ind w:left="0" w:firstLine="0"/>
              <w:jc w:val="center"/>
              <w:rPr>
                <w:rFonts w:ascii="Times New Roman" w:hAnsi="Times New Roman" w:cs="Times New Roman"/>
                <w:sz w:val="24"/>
                <w:szCs w:val="24"/>
              </w:rPr>
            </w:pPr>
          </w:p>
        </w:tc>
        <w:tc>
          <w:tcPr>
            <w:tcW w:w="7344" w:type="dxa"/>
          </w:tcPr>
          <w:p w14:paraId="0A1A39EB" w14:textId="77777777" w:rsidR="00C1508E" w:rsidRPr="005D6C72" w:rsidRDefault="00C1508E"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в образовательной организации лиц, зачисленных в кадровый резерв управленческих кадров</w:t>
            </w:r>
          </w:p>
        </w:tc>
        <w:tc>
          <w:tcPr>
            <w:tcW w:w="992" w:type="dxa"/>
            <w:vAlign w:val="center"/>
          </w:tcPr>
          <w:p w14:paraId="2B2CAE89"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96,30%</w:t>
            </w:r>
          </w:p>
        </w:tc>
        <w:tc>
          <w:tcPr>
            <w:tcW w:w="1134" w:type="dxa"/>
            <w:vAlign w:val="center"/>
          </w:tcPr>
          <w:p w14:paraId="6C308027"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82,76%</w:t>
            </w:r>
          </w:p>
        </w:tc>
        <w:tc>
          <w:tcPr>
            <w:tcW w:w="1134" w:type="dxa"/>
          </w:tcPr>
          <w:p w14:paraId="1320B9E6" w14:textId="6F3E5DA2" w:rsidR="00C1508E" w:rsidRPr="005D6C72" w:rsidRDefault="00680072" w:rsidP="00E10D44">
            <w:pPr>
              <w:jc w:val="center"/>
              <w:rPr>
                <w:rFonts w:ascii="Times New Roman" w:hAnsi="Times New Roman" w:cs="Times New Roman"/>
                <w:sz w:val="24"/>
                <w:szCs w:val="24"/>
              </w:rPr>
            </w:pPr>
            <w:r w:rsidRPr="005D6C72">
              <w:rPr>
                <w:rFonts w:ascii="Times New Roman" w:hAnsi="Times New Roman" w:cs="Times New Roman"/>
                <w:sz w:val="24"/>
                <w:szCs w:val="24"/>
              </w:rPr>
              <w:t>96,3%</w:t>
            </w:r>
          </w:p>
        </w:tc>
        <w:tc>
          <w:tcPr>
            <w:tcW w:w="1417" w:type="dxa"/>
            <w:vAlign w:val="center"/>
          </w:tcPr>
          <w:p w14:paraId="1BB155D3" w14:textId="3401408A" w:rsidR="00C1508E" w:rsidRPr="005D6C72" w:rsidRDefault="00C7449C" w:rsidP="00E10D44">
            <w:pPr>
              <w:jc w:val="center"/>
              <w:rPr>
                <w:rFonts w:ascii="Times New Roman" w:hAnsi="Times New Roman" w:cs="Times New Roman"/>
                <w:b/>
                <w:sz w:val="24"/>
                <w:szCs w:val="24"/>
              </w:rPr>
            </w:pPr>
            <w:r w:rsidRPr="005D6C72">
              <w:rPr>
                <w:rFonts w:ascii="Times New Roman" w:hAnsi="Times New Roman" w:cs="Times New Roman"/>
                <w:b/>
                <w:sz w:val="24"/>
                <w:szCs w:val="24"/>
              </w:rPr>
              <w:t>13,5</w:t>
            </w:r>
          </w:p>
        </w:tc>
      </w:tr>
      <w:tr w:rsidR="005D6C72" w:rsidRPr="005D6C72" w14:paraId="43E3A7F8" w14:textId="77777777" w:rsidTr="00C1508E">
        <w:tc>
          <w:tcPr>
            <w:tcW w:w="2095" w:type="dxa"/>
            <w:vMerge/>
            <w:vAlign w:val="center"/>
          </w:tcPr>
          <w:p w14:paraId="26DAE20E" w14:textId="77777777" w:rsidR="00C1508E" w:rsidRPr="005D6C72" w:rsidRDefault="00C1508E" w:rsidP="00E10D44">
            <w:pPr>
              <w:pStyle w:val="a4"/>
              <w:ind w:left="0"/>
              <w:jc w:val="center"/>
              <w:rPr>
                <w:rFonts w:ascii="Times New Roman" w:hAnsi="Times New Roman" w:cs="Times New Roman"/>
                <w:sz w:val="24"/>
                <w:szCs w:val="24"/>
              </w:rPr>
            </w:pPr>
          </w:p>
        </w:tc>
        <w:tc>
          <w:tcPr>
            <w:tcW w:w="621" w:type="dxa"/>
          </w:tcPr>
          <w:p w14:paraId="361EF074" w14:textId="77777777" w:rsidR="00C1508E" w:rsidRPr="005D6C72" w:rsidRDefault="00C1508E" w:rsidP="00B653B2">
            <w:pPr>
              <w:pStyle w:val="a4"/>
              <w:numPr>
                <w:ilvl w:val="0"/>
                <w:numId w:val="13"/>
              </w:numPr>
              <w:spacing w:after="0" w:line="240" w:lineRule="auto"/>
              <w:ind w:left="0" w:firstLine="0"/>
              <w:jc w:val="center"/>
              <w:rPr>
                <w:rFonts w:ascii="Times New Roman" w:hAnsi="Times New Roman" w:cs="Times New Roman"/>
                <w:sz w:val="24"/>
                <w:szCs w:val="24"/>
              </w:rPr>
            </w:pPr>
          </w:p>
        </w:tc>
        <w:tc>
          <w:tcPr>
            <w:tcW w:w="7344" w:type="dxa"/>
          </w:tcPr>
          <w:p w14:paraId="5BFB62E9" w14:textId="77777777" w:rsidR="00C1508E" w:rsidRPr="005D6C72" w:rsidRDefault="00C1508E" w:rsidP="00E10D44">
            <w:pPr>
              <w:jc w:val="both"/>
              <w:rPr>
                <w:rFonts w:ascii="Times New Roman" w:hAnsi="Times New Roman" w:cs="Times New Roman"/>
                <w:sz w:val="24"/>
                <w:szCs w:val="24"/>
              </w:rPr>
            </w:pPr>
            <w:r w:rsidRPr="005D6C72">
              <w:rPr>
                <w:rFonts w:ascii="Times New Roman" w:hAnsi="Times New Roman" w:cs="Times New Roman"/>
                <w:sz w:val="24"/>
                <w:szCs w:val="24"/>
              </w:rPr>
              <w:t>Все лица, зачисленные в кадровый резерв управленческих кадров, имеют планы индивидуального развития и прошли обучение</w:t>
            </w:r>
          </w:p>
        </w:tc>
        <w:tc>
          <w:tcPr>
            <w:tcW w:w="992" w:type="dxa"/>
            <w:vAlign w:val="center"/>
          </w:tcPr>
          <w:p w14:paraId="560E7D81"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55,56%</w:t>
            </w:r>
          </w:p>
        </w:tc>
        <w:tc>
          <w:tcPr>
            <w:tcW w:w="1134" w:type="dxa"/>
            <w:vAlign w:val="center"/>
          </w:tcPr>
          <w:p w14:paraId="04F1972F"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55,17%</w:t>
            </w:r>
          </w:p>
        </w:tc>
        <w:tc>
          <w:tcPr>
            <w:tcW w:w="1134" w:type="dxa"/>
          </w:tcPr>
          <w:p w14:paraId="32206A53" w14:textId="00474B47" w:rsidR="00C1508E" w:rsidRPr="005D6C72" w:rsidRDefault="00680072" w:rsidP="00E10D44">
            <w:pPr>
              <w:jc w:val="center"/>
              <w:rPr>
                <w:rFonts w:ascii="Times New Roman" w:hAnsi="Times New Roman" w:cs="Times New Roman"/>
                <w:sz w:val="24"/>
                <w:szCs w:val="24"/>
              </w:rPr>
            </w:pPr>
            <w:r w:rsidRPr="005D6C72">
              <w:rPr>
                <w:rFonts w:ascii="Times New Roman" w:hAnsi="Times New Roman" w:cs="Times New Roman"/>
                <w:sz w:val="24"/>
                <w:szCs w:val="24"/>
              </w:rPr>
              <w:t>55,6%</w:t>
            </w:r>
          </w:p>
        </w:tc>
        <w:tc>
          <w:tcPr>
            <w:tcW w:w="1417" w:type="dxa"/>
            <w:vAlign w:val="center"/>
          </w:tcPr>
          <w:p w14:paraId="434186F8" w14:textId="53AF9C86" w:rsidR="00C1508E" w:rsidRPr="005D6C72" w:rsidRDefault="00EE4F11"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0,4%</w:t>
            </w:r>
          </w:p>
        </w:tc>
      </w:tr>
      <w:tr w:rsidR="005D6C72" w:rsidRPr="005D6C72" w14:paraId="6EE1B03C" w14:textId="77777777" w:rsidTr="00C1508E">
        <w:tc>
          <w:tcPr>
            <w:tcW w:w="2095" w:type="dxa"/>
            <w:vMerge w:val="restart"/>
            <w:vAlign w:val="center"/>
          </w:tcPr>
          <w:p w14:paraId="0FAFA0B3" w14:textId="77777777" w:rsidR="00C1508E" w:rsidRPr="005D6C72" w:rsidRDefault="00C1508E" w:rsidP="00E10D44">
            <w:pPr>
              <w:pStyle w:val="a4"/>
              <w:ind w:left="0"/>
              <w:jc w:val="center"/>
              <w:rPr>
                <w:rFonts w:ascii="Times New Roman" w:hAnsi="Times New Roman" w:cs="Times New Roman"/>
                <w:sz w:val="24"/>
                <w:szCs w:val="24"/>
              </w:rPr>
            </w:pPr>
            <w:r w:rsidRPr="005D6C72">
              <w:rPr>
                <w:rFonts w:ascii="Times New Roman" w:hAnsi="Times New Roman" w:cs="Times New Roman"/>
                <w:sz w:val="24"/>
                <w:szCs w:val="24"/>
              </w:rPr>
              <w:lastRenderedPageBreak/>
              <w:t>Подготовка школьных управленческих команд</w:t>
            </w:r>
          </w:p>
        </w:tc>
        <w:tc>
          <w:tcPr>
            <w:tcW w:w="621" w:type="dxa"/>
          </w:tcPr>
          <w:p w14:paraId="5FB4B111" w14:textId="77777777" w:rsidR="00C1508E" w:rsidRPr="005D6C72" w:rsidRDefault="00C1508E" w:rsidP="00B653B2">
            <w:pPr>
              <w:pStyle w:val="a4"/>
              <w:numPr>
                <w:ilvl w:val="0"/>
                <w:numId w:val="14"/>
              </w:numPr>
              <w:spacing w:after="0" w:line="240" w:lineRule="auto"/>
              <w:ind w:left="0" w:firstLine="0"/>
              <w:jc w:val="center"/>
              <w:rPr>
                <w:rFonts w:ascii="Times New Roman" w:hAnsi="Times New Roman" w:cs="Times New Roman"/>
                <w:sz w:val="24"/>
                <w:szCs w:val="24"/>
              </w:rPr>
            </w:pPr>
          </w:p>
        </w:tc>
        <w:tc>
          <w:tcPr>
            <w:tcW w:w="7344" w:type="dxa"/>
          </w:tcPr>
          <w:p w14:paraId="31F9C24D" w14:textId="77777777" w:rsidR="00C1508E" w:rsidRPr="005D6C72" w:rsidRDefault="00C1508E"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в образовательной организации плана мероприятий, обеспечивающего безопасность организации в соответствии с паспортом безопасности</w:t>
            </w:r>
          </w:p>
        </w:tc>
        <w:tc>
          <w:tcPr>
            <w:tcW w:w="992" w:type="dxa"/>
            <w:vAlign w:val="center"/>
          </w:tcPr>
          <w:p w14:paraId="559FD7BE"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134" w:type="dxa"/>
            <w:vAlign w:val="center"/>
          </w:tcPr>
          <w:p w14:paraId="702470B5"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134" w:type="dxa"/>
          </w:tcPr>
          <w:p w14:paraId="2521844C" w14:textId="77777777" w:rsidR="00366FBE" w:rsidRPr="005D6C72" w:rsidRDefault="00366FBE" w:rsidP="00E10D44">
            <w:pPr>
              <w:jc w:val="center"/>
              <w:rPr>
                <w:rFonts w:ascii="Times New Roman" w:hAnsi="Times New Roman" w:cs="Times New Roman"/>
                <w:sz w:val="24"/>
                <w:szCs w:val="24"/>
              </w:rPr>
            </w:pPr>
          </w:p>
          <w:p w14:paraId="14F8F4EC" w14:textId="0D202469" w:rsidR="00C1508E" w:rsidRPr="005D6C72" w:rsidRDefault="00680072" w:rsidP="00E10D44">
            <w:pPr>
              <w:jc w:val="center"/>
              <w:rPr>
                <w:rFonts w:ascii="Times New Roman" w:hAnsi="Times New Roman" w:cs="Times New Roman"/>
                <w:sz w:val="24"/>
                <w:szCs w:val="24"/>
              </w:rPr>
            </w:pPr>
            <w:r w:rsidRPr="005D6C72">
              <w:rPr>
                <w:rFonts w:ascii="Times New Roman" w:hAnsi="Times New Roman" w:cs="Times New Roman"/>
                <w:sz w:val="24"/>
                <w:szCs w:val="24"/>
              </w:rPr>
              <w:t>100%</w:t>
            </w:r>
          </w:p>
        </w:tc>
        <w:tc>
          <w:tcPr>
            <w:tcW w:w="1417" w:type="dxa"/>
            <w:vAlign w:val="center"/>
          </w:tcPr>
          <w:p w14:paraId="4104C40B" w14:textId="0BEB89DA" w:rsidR="00C1508E" w:rsidRPr="005D6C72" w:rsidRDefault="00EE4F11"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w:t>
            </w:r>
          </w:p>
        </w:tc>
      </w:tr>
      <w:tr w:rsidR="005D6C72" w:rsidRPr="005D6C72" w14:paraId="36157B5B" w14:textId="77777777" w:rsidTr="00C1508E">
        <w:tc>
          <w:tcPr>
            <w:tcW w:w="2095" w:type="dxa"/>
            <w:vMerge/>
            <w:vAlign w:val="center"/>
          </w:tcPr>
          <w:p w14:paraId="6332F09F" w14:textId="77777777" w:rsidR="00C1508E" w:rsidRPr="005D6C72" w:rsidRDefault="00C1508E" w:rsidP="00E10D44">
            <w:pPr>
              <w:pStyle w:val="a4"/>
              <w:ind w:left="0"/>
              <w:jc w:val="center"/>
              <w:rPr>
                <w:rFonts w:ascii="Times New Roman" w:hAnsi="Times New Roman" w:cs="Times New Roman"/>
                <w:sz w:val="24"/>
                <w:szCs w:val="24"/>
              </w:rPr>
            </w:pPr>
          </w:p>
        </w:tc>
        <w:tc>
          <w:tcPr>
            <w:tcW w:w="621" w:type="dxa"/>
          </w:tcPr>
          <w:p w14:paraId="3445E34C" w14:textId="77777777" w:rsidR="00C1508E" w:rsidRPr="005D6C72" w:rsidRDefault="00C1508E" w:rsidP="00B653B2">
            <w:pPr>
              <w:pStyle w:val="a4"/>
              <w:numPr>
                <w:ilvl w:val="0"/>
                <w:numId w:val="14"/>
              </w:numPr>
              <w:spacing w:after="0" w:line="240" w:lineRule="auto"/>
              <w:ind w:left="0" w:firstLine="0"/>
              <w:jc w:val="center"/>
              <w:rPr>
                <w:rFonts w:ascii="Times New Roman" w:hAnsi="Times New Roman" w:cs="Times New Roman"/>
                <w:sz w:val="24"/>
                <w:szCs w:val="24"/>
              </w:rPr>
            </w:pPr>
          </w:p>
        </w:tc>
        <w:tc>
          <w:tcPr>
            <w:tcW w:w="7344" w:type="dxa"/>
          </w:tcPr>
          <w:p w14:paraId="782DA4C9" w14:textId="77777777" w:rsidR="00C1508E" w:rsidRPr="005D6C72" w:rsidRDefault="00C1508E" w:rsidP="00E10D44">
            <w:pPr>
              <w:jc w:val="both"/>
              <w:rPr>
                <w:rFonts w:ascii="Times New Roman" w:hAnsi="Times New Roman" w:cs="Times New Roman"/>
                <w:sz w:val="24"/>
                <w:szCs w:val="24"/>
              </w:rPr>
            </w:pPr>
            <w:r w:rsidRPr="005D6C72">
              <w:rPr>
                <w:rFonts w:ascii="Times New Roman" w:hAnsi="Times New Roman" w:cs="Times New Roman"/>
                <w:sz w:val="24"/>
                <w:szCs w:val="24"/>
              </w:rPr>
              <w:t>Проведение в образовательной организации в полном объеме инструктажей по охране труда и технике безопасности</w:t>
            </w:r>
          </w:p>
        </w:tc>
        <w:tc>
          <w:tcPr>
            <w:tcW w:w="992" w:type="dxa"/>
            <w:vAlign w:val="center"/>
          </w:tcPr>
          <w:p w14:paraId="0A17AC7B"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134" w:type="dxa"/>
            <w:vAlign w:val="center"/>
          </w:tcPr>
          <w:p w14:paraId="4940AF18"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134" w:type="dxa"/>
          </w:tcPr>
          <w:p w14:paraId="6DA9CA6A" w14:textId="6822A21B" w:rsidR="00C1508E" w:rsidRPr="005D6C72" w:rsidRDefault="00680072" w:rsidP="00E10D44">
            <w:pPr>
              <w:jc w:val="center"/>
              <w:rPr>
                <w:rFonts w:ascii="Times New Roman" w:hAnsi="Times New Roman" w:cs="Times New Roman"/>
                <w:sz w:val="24"/>
                <w:szCs w:val="24"/>
              </w:rPr>
            </w:pPr>
            <w:r w:rsidRPr="005D6C72">
              <w:rPr>
                <w:rFonts w:ascii="Times New Roman" w:hAnsi="Times New Roman" w:cs="Times New Roman"/>
                <w:sz w:val="24"/>
                <w:szCs w:val="24"/>
              </w:rPr>
              <w:t>100%</w:t>
            </w:r>
          </w:p>
        </w:tc>
        <w:tc>
          <w:tcPr>
            <w:tcW w:w="1417" w:type="dxa"/>
            <w:vAlign w:val="center"/>
          </w:tcPr>
          <w:p w14:paraId="5189FF57" w14:textId="335FEC61" w:rsidR="00C1508E" w:rsidRPr="005D6C72" w:rsidRDefault="00EE4F11"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w:t>
            </w:r>
          </w:p>
        </w:tc>
      </w:tr>
      <w:tr w:rsidR="005D6C72" w:rsidRPr="005D6C72" w14:paraId="7C54FB99" w14:textId="77777777" w:rsidTr="00C1508E">
        <w:tc>
          <w:tcPr>
            <w:tcW w:w="2095" w:type="dxa"/>
            <w:vMerge/>
            <w:vAlign w:val="center"/>
          </w:tcPr>
          <w:p w14:paraId="712A2839" w14:textId="77777777" w:rsidR="00C1508E" w:rsidRPr="005D6C72" w:rsidRDefault="00C1508E" w:rsidP="00E10D44">
            <w:pPr>
              <w:pStyle w:val="a4"/>
              <w:ind w:left="0"/>
              <w:jc w:val="center"/>
              <w:rPr>
                <w:rFonts w:ascii="Times New Roman" w:hAnsi="Times New Roman" w:cs="Times New Roman"/>
                <w:sz w:val="24"/>
                <w:szCs w:val="24"/>
              </w:rPr>
            </w:pPr>
          </w:p>
        </w:tc>
        <w:tc>
          <w:tcPr>
            <w:tcW w:w="621" w:type="dxa"/>
          </w:tcPr>
          <w:p w14:paraId="79560E8F" w14:textId="77777777" w:rsidR="00C1508E" w:rsidRPr="005D6C72" w:rsidRDefault="00C1508E" w:rsidP="00B653B2">
            <w:pPr>
              <w:pStyle w:val="a4"/>
              <w:numPr>
                <w:ilvl w:val="0"/>
                <w:numId w:val="14"/>
              </w:numPr>
              <w:spacing w:after="0" w:line="240" w:lineRule="auto"/>
              <w:ind w:left="0" w:firstLine="0"/>
              <w:jc w:val="center"/>
              <w:rPr>
                <w:rFonts w:ascii="Times New Roman" w:hAnsi="Times New Roman" w:cs="Times New Roman"/>
                <w:sz w:val="24"/>
                <w:szCs w:val="24"/>
              </w:rPr>
            </w:pPr>
          </w:p>
        </w:tc>
        <w:tc>
          <w:tcPr>
            <w:tcW w:w="7344" w:type="dxa"/>
          </w:tcPr>
          <w:p w14:paraId="75798DE4" w14:textId="77777777" w:rsidR="00C1508E" w:rsidRPr="005D6C72" w:rsidRDefault="00C1508E" w:rsidP="00E10D44">
            <w:pPr>
              <w:jc w:val="both"/>
              <w:rPr>
                <w:rFonts w:ascii="Times New Roman" w:hAnsi="Times New Roman" w:cs="Times New Roman"/>
                <w:sz w:val="24"/>
                <w:szCs w:val="24"/>
              </w:rPr>
            </w:pPr>
            <w:r w:rsidRPr="005D6C72">
              <w:rPr>
                <w:rFonts w:ascii="Times New Roman" w:hAnsi="Times New Roman" w:cs="Times New Roman"/>
                <w:sz w:val="24"/>
                <w:szCs w:val="24"/>
              </w:rPr>
              <w:t xml:space="preserve">Наличие в образовательной организации современных учебных кабинетов, лабораторий, мастерских, оборудованных в соответствии с требованиями федеральных государственных образовательных стандартов, международных стандартов </w:t>
            </w:r>
            <w:proofErr w:type="spellStart"/>
            <w:r w:rsidRPr="005D6C72">
              <w:rPr>
                <w:rFonts w:ascii="Times New Roman" w:hAnsi="Times New Roman" w:cs="Times New Roman"/>
                <w:sz w:val="24"/>
                <w:szCs w:val="24"/>
              </w:rPr>
              <w:t>WorldSkills</w:t>
            </w:r>
            <w:proofErr w:type="spellEnd"/>
          </w:p>
        </w:tc>
        <w:tc>
          <w:tcPr>
            <w:tcW w:w="992" w:type="dxa"/>
            <w:vAlign w:val="center"/>
          </w:tcPr>
          <w:p w14:paraId="53454D1A"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66,67%</w:t>
            </w:r>
          </w:p>
        </w:tc>
        <w:tc>
          <w:tcPr>
            <w:tcW w:w="1134" w:type="dxa"/>
            <w:vAlign w:val="center"/>
          </w:tcPr>
          <w:p w14:paraId="24ABC03B"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68,97%</w:t>
            </w:r>
          </w:p>
        </w:tc>
        <w:tc>
          <w:tcPr>
            <w:tcW w:w="1134" w:type="dxa"/>
          </w:tcPr>
          <w:p w14:paraId="5FC49CEA" w14:textId="77777777" w:rsidR="00366FBE" w:rsidRPr="005D6C72" w:rsidRDefault="00366FBE" w:rsidP="00E10D44">
            <w:pPr>
              <w:jc w:val="center"/>
              <w:rPr>
                <w:rFonts w:ascii="Times New Roman" w:hAnsi="Times New Roman" w:cs="Times New Roman"/>
                <w:sz w:val="24"/>
                <w:szCs w:val="24"/>
              </w:rPr>
            </w:pPr>
          </w:p>
          <w:p w14:paraId="6930A573" w14:textId="7E17527E" w:rsidR="00C1508E" w:rsidRPr="005D6C72" w:rsidRDefault="00680072" w:rsidP="00E10D44">
            <w:pPr>
              <w:jc w:val="center"/>
              <w:rPr>
                <w:rFonts w:ascii="Times New Roman" w:hAnsi="Times New Roman" w:cs="Times New Roman"/>
                <w:sz w:val="24"/>
                <w:szCs w:val="24"/>
              </w:rPr>
            </w:pPr>
            <w:r w:rsidRPr="005D6C72">
              <w:rPr>
                <w:rFonts w:ascii="Times New Roman" w:hAnsi="Times New Roman" w:cs="Times New Roman"/>
                <w:sz w:val="24"/>
                <w:szCs w:val="24"/>
              </w:rPr>
              <w:t>85,2%</w:t>
            </w:r>
          </w:p>
        </w:tc>
        <w:tc>
          <w:tcPr>
            <w:tcW w:w="1417" w:type="dxa"/>
            <w:vAlign w:val="center"/>
          </w:tcPr>
          <w:p w14:paraId="6BFA4C7B" w14:textId="31232852" w:rsidR="00C1508E" w:rsidRPr="005D6C72" w:rsidRDefault="00EE4F11" w:rsidP="00E10D44">
            <w:pPr>
              <w:jc w:val="center"/>
              <w:rPr>
                <w:rFonts w:ascii="Times New Roman" w:hAnsi="Times New Roman" w:cs="Times New Roman"/>
                <w:b/>
                <w:sz w:val="24"/>
                <w:szCs w:val="24"/>
              </w:rPr>
            </w:pPr>
            <w:r w:rsidRPr="005D6C72">
              <w:rPr>
                <w:rFonts w:ascii="Times New Roman" w:hAnsi="Times New Roman" w:cs="Times New Roman"/>
                <w:b/>
                <w:sz w:val="24"/>
                <w:szCs w:val="24"/>
              </w:rPr>
              <w:t>16,2%</w:t>
            </w:r>
          </w:p>
        </w:tc>
      </w:tr>
      <w:tr w:rsidR="005D6C72" w:rsidRPr="005D6C72" w14:paraId="115BF62F" w14:textId="77777777" w:rsidTr="00C1508E">
        <w:tc>
          <w:tcPr>
            <w:tcW w:w="2095" w:type="dxa"/>
            <w:vMerge/>
            <w:vAlign w:val="center"/>
          </w:tcPr>
          <w:p w14:paraId="63451298" w14:textId="77777777" w:rsidR="00C1508E" w:rsidRPr="005D6C72" w:rsidRDefault="00C1508E" w:rsidP="00E10D44">
            <w:pPr>
              <w:pStyle w:val="a4"/>
              <w:ind w:left="0"/>
              <w:jc w:val="center"/>
              <w:rPr>
                <w:rFonts w:ascii="Times New Roman" w:hAnsi="Times New Roman" w:cs="Times New Roman"/>
                <w:sz w:val="24"/>
                <w:szCs w:val="24"/>
              </w:rPr>
            </w:pPr>
          </w:p>
        </w:tc>
        <w:tc>
          <w:tcPr>
            <w:tcW w:w="621" w:type="dxa"/>
          </w:tcPr>
          <w:p w14:paraId="6BE72E5A" w14:textId="77777777" w:rsidR="00C1508E" w:rsidRPr="005D6C72" w:rsidRDefault="00C1508E" w:rsidP="00B653B2">
            <w:pPr>
              <w:pStyle w:val="a4"/>
              <w:numPr>
                <w:ilvl w:val="0"/>
                <w:numId w:val="14"/>
              </w:numPr>
              <w:spacing w:after="0" w:line="240" w:lineRule="auto"/>
              <w:ind w:left="0" w:firstLine="0"/>
              <w:jc w:val="center"/>
              <w:rPr>
                <w:rFonts w:ascii="Times New Roman" w:hAnsi="Times New Roman" w:cs="Times New Roman"/>
                <w:sz w:val="24"/>
                <w:szCs w:val="24"/>
              </w:rPr>
            </w:pPr>
          </w:p>
        </w:tc>
        <w:tc>
          <w:tcPr>
            <w:tcW w:w="7344" w:type="dxa"/>
          </w:tcPr>
          <w:p w14:paraId="1EEA2A6F" w14:textId="77777777" w:rsidR="00C1508E" w:rsidRPr="005D6C72" w:rsidRDefault="00C1508E"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и реализация в образовательной организации договоров о сетевой форме реализации образовательных программ</w:t>
            </w:r>
          </w:p>
        </w:tc>
        <w:tc>
          <w:tcPr>
            <w:tcW w:w="992" w:type="dxa"/>
            <w:vAlign w:val="center"/>
          </w:tcPr>
          <w:p w14:paraId="186AA1FE"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44,44%</w:t>
            </w:r>
          </w:p>
        </w:tc>
        <w:tc>
          <w:tcPr>
            <w:tcW w:w="1134" w:type="dxa"/>
            <w:vAlign w:val="center"/>
          </w:tcPr>
          <w:p w14:paraId="4DD5538E"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37,93%</w:t>
            </w:r>
          </w:p>
        </w:tc>
        <w:tc>
          <w:tcPr>
            <w:tcW w:w="1134" w:type="dxa"/>
          </w:tcPr>
          <w:p w14:paraId="0C5D1D18" w14:textId="72A6DFBC" w:rsidR="00C1508E" w:rsidRPr="005D6C72" w:rsidRDefault="00680072" w:rsidP="00E10D44">
            <w:pPr>
              <w:jc w:val="center"/>
              <w:rPr>
                <w:rFonts w:ascii="Times New Roman" w:hAnsi="Times New Roman" w:cs="Times New Roman"/>
                <w:sz w:val="24"/>
                <w:szCs w:val="24"/>
              </w:rPr>
            </w:pPr>
            <w:r w:rsidRPr="005D6C72">
              <w:rPr>
                <w:rFonts w:ascii="Times New Roman" w:hAnsi="Times New Roman" w:cs="Times New Roman"/>
                <w:sz w:val="24"/>
                <w:szCs w:val="24"/>
              </w:rPr>
              <w:t>44,4%</w:t>
            </w:r>
          </w:p>
        </w:tc>
        <w:tc>
          <w:tcPr>
            <w:tcW w:w="1417" w:type="dxa"/>
            <w:vAlign w:val="center"/>
          </w:tcPr>
          <w:p w14:paraId="0BF356F7" w14:textId="0AFA3F64" w:rsidR="00C1508E" w:rsidRPr="005D6C72" w:rsidRDefault="00EE4F11" w:rsidP="00E10D44">
            <w:pPr>
              <w:jc w:val="center"/>
              <w:rPr>
                <w:rFonts w:ascii="Times New Roman" w:hAnsi="Times New Roman" w:cs="Times New Roman"/>
                <w:b/>
                <w:sz w:val="24"/>
                <w:szCs w:val="24"/>
              </w:rPr>
            </w:pPr>
            <w:r w:rsidRPr="005D6C72">
              <w:rPr>
                <w:rFonts w:ascii="Times New Roman" w:hAnsi="Times New Roman" w:cs="Times New Roman"/>
                <w:b/>
                <w:sz w:val="24"/>
                <w:szCs w:val="24"/>
              </w:rPr>
              <w:t>6,5%</w:t>
            </w:r>
          </w:p>
        </w:tc>
      </w:tr>
      <w:tr w:rsidR="005D6C72" w:rsidRPr="005D6C72" w14:paraId="11BEBDF6" w14:textId="77777777" w:rsidTr="00C1508E">
        <w:tc>
          <w:tcPr>
            <w:tcW w:w="2095" w:type="dxa"/>
            <w:vMerge/>
            <w:vAlign w:val="center"/>
          </w:tcPr>
          <w:p w14:paraId="1000223F" w14:textId="77777777" w:rsidR="00C1508E" w:rsidRPr="005D6C72" w:rsidRDefault="00C1508E" w:rsidP="00E10D44">
            <w:pPr>
              <w:pStyle w:val="a4"/>
              <w:ind w:left="0"/>
              <w:jc w:val="center"/>
              <w:rPr>
                <w:rFonts w:ascii="Times New Roman" w:hAnsi="Times New Roman" w:cs="Times New Roman"/>
                <w:sz w:val="24"/>
                <w:szCs w:val="24"/>
              </w:rPr>
            </w:pPr>
          </w:p>
        </w:tc>
        <w:tc>
          <w:tcPr>
            <w:tcW w:w="621" w:type="dxa"/>
          </w:tcPr>
          <w:p w14:paraId="702E9510" w14:textId="77777777" w:rsidR="00C1508E" w:rsidRPr="005D6C72" w:rsidRDefault="00C1508E" w:rsidP="00B653B2">
            <w:pPr>
              <w:pStyle w:val="a4"/>
              <w:numPr>
                <w:ilvl w:val="0"/>
                <w:numId w:val="14"/>
              </w:numPr>
              <w:spacing w:after="0" w:line="240" w:lineRule="auto"/>
              <w:ind w:left="0" w:firstLine="0"/>
              <w:jc w:val="center"/>
              <w:rPr>
                <w:rFonts w:ascii="Times New Roman" w:hAnsi="Times New Roman" w:cs="Times New Roman"/>
                <w:sz w:val="24"/>
                <w:szCs w:val="24"/>
              </w:rPr>
            </w:pPr>
          </w:p>
        </w:tc>
        <w:tc>
          <w:tcPr>
            <w:tcW w:w="7344" w:type="dxa"/>
          </w:tcPr>
          <w:p w14:paraId="46198045" w14:textId="77777777" w:rsidR="00C1508E" w:rsidRPr="005D6C72" w:rsidRDefault="00C1508E"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и функционирование в образовательной организации электронной информационно-образовательной среды, в том числе электронные библиотеки, электронные журналы, электронные дневники и т.п.</w:t>
            </w:r>
          </w:p>
        </w:tc>
        <w:tc>
          <w:tcPr>
            <w:tcW w:w="992" w:type="dxa"/>
            <w:vAlign w:val="center"/>
          </w:tcPr>
          <w:p w14:paraId="5B5AC1D6"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62,96%</w:t>
            </w:r>
          </w:p>
        </w:tc>
        <w:tc>
          <w:tcPr>
            <w:tcW w:w="1134" w:type="dxa"/>
            <w:vAlign w:val="center"/>
          </w:tcPr>
          <w:p w14:paraId="43CB28BA"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89,66%</w:t>
            </w:r>
          </w:p>
        </w:tc>
        <w:tc>
          <w:tcPr>
            <w:tcW w:w="1134" w:type="dxa"/>
          </w:tcPr>
          <w:p w14:paraId="6D9F473C" w14:textId="77777777" w:rsidR="00366FBE" w:rsidRPr="005D6C72" w:rsidRDefault="00366FBE" w:rsidP="00E10D44">
            <w:pPr>
              <w:jc w:val="center"/>
              <w:rPr>
                <w:rFonts w:ascii="Times New Roman" w:hAnsi="Times New Roman" w:cs="Times New Roman"/>
                <w:sz w:val="24"/>
                <w:szCs w:val="24"/>
              </w:rPr>
            </w:pPr>
          </w:p>
          <w:p w14:paraId="729307E9" w14:textId="587DCFF1" w:rsidR="00C1508E" w:rsidRPr="005D6C72" w:rsidRDefault="00680072" w:rsidP="00E10D44">
            <w:pPr>
              <w:jc w:val="center"/>
              <w:rPr>
                <w:rFonts w:ascii="Times New Roman" w:hAnsi="Times New Roman" w:cs="Times New Roman"/>
                <w:sz w:val="24"/>
                <w:szCs w:val="24"/>
              </w:rPr>
            </w:pPr>
            <w:r w:rsidRPr="005D6C72">
              <w:rPr>
                <w:rFonts w:ascii="Times New Roman" w:hAnsi="Times New Roman" w:cs="Times New Roman"/>
                <w:sz w:val="24"/>
                <w:szCs w:val="24"/>
              </w:rPr>
              <w:t>96,3%</w:t>
            </w:r>
          </w:p>
        </w:tc>
        <w:tc>
          <w:tcPr>
            <w:tcW w:w="1417" w:type="dxa"/>
            <w:vAlign w:val="center"/>
          </w:tcPr>
          <w:p w14:paraId="63E63651" w14:textId="2C66A329" w:rsidR="00C1508E" w:rsidRPr="005D6C72" w:rsidRDefault="00EE4F11" w:rsidP="00E10D44">
            <w:pPr>
              <w:jc w:val="center"/>
              <w:rPr>
                <w:rFonts w:ascii="Times New Roman" w:hAnsi="Times New Roman" w:cs="Times New Roman"/>
                <w:b/>
                <w:sz w:val="24"/>
                <w:szCs w:val="24"/>
              </w:rPr>
            </w:pPr>
            <w:r w:rsidRPr="005D6C72">
              <w:rPr>
                <w:rFonts w:ascii="Times New Roman" w:hAnsi="Times New Roman" w:cs="Times New Roman"/>
                <w:b/>
                <w:sz w:val="24"/>
                <w:szCs w:val="24"/>
              </w:rPr>
              <w:t>6,6%</w:t>
            </w:r>
          </w:p>
        </w:tc>
      </w:tr>
      <w:tr w:rsidR="005D6C72" w:rsidRPr="005D6C72" w14:paraId="67D6A562" w14:textId="77777777" w:rsidTr="00C1508E">
        <w:tc>
          <w:tcPr>
            <w:tcW w:w="2095" w:type="dxa"/>
            <w:vMerge/>
            <w:vAlign w:val="center"/>
          </w:tcPr>
          <w:p w14:paraId="5D8A357F" w14:textId="77777777" w:rsidR="00C1508E" w:rsidRPr="005D6C72" w:rsidRDefault="00C1508E" w:rsidP="00E10D44">
            <w:pPr>
              <w:pStyle w:val="a4"/>
              <w:ind w:left="0"/>
              <w:jc w:val="center"/>
              <w:rPr>
                <w:rFonts w:ascii="Times New Roman" w:hAnsi="Times New Roman" w:cs="Times New Roman"/>
                <w:sz w:val="24"/>
                <w:szCs w:val="24"/>
              </w:rPr>
            </w:pPr>
          </w:p>
        </w:tc>
        <w:tc>
          <w:tcPr>
            <w:tcW w:w="621" w:type="dxa"/>
          </w:tcPr>
          <w:p w14:paraId="1A332CA5" w14:textId="77777777" w:rsidR="00C1508E" w:rsidRPr="005D6C72" w:rsidRDefault="00C1508E" w:rsidP="00B653B2">
            <w:pPr>
              <w:pStyle w:val="a4"/>
              <w:numPr>
                <w:ilvl w:val="0"/>
                <w:numId w:val="14"/>
              </w:numPr>
              <w:spacing w:after="0" w:line="240" w:lineRule="auto"/>
              <w:ind w:left="0" w:firstLine="0"/>
              <w:jc w:val="center"/>
              <w:rPr>
                <w:rFonts w:ascii="Times New Roman" w:hAnsi="Times New Roman" w:cs="Times New Roman"/>
                <w:sz w:val="24"/>
                <w:szCs w:val="24"/>
              </w:rPr>
            </w:pPr>
          </w:p>
        </w:tc>
        <w:tc>
          <w:tcPr>
            <w:tcW w:w="7344" w:type="dxa"/>
          </w:tcPr>
          <w:p w14:paraId="384471CF" w14:textId="77777777" w:rsidR="00C1508E" w:rsidRPr="005D6C72" w:rsidRDefault="00C1508E"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в образовательной организации внутренней системы оценки профессиональной ориентации и дополнительного образования обучающихся</w:t>
            </w:r>
          </w:p>
        </w:tc>
        <w:tc>
          <w:tcPr>
            <w:tcW w:w="992" w:type="dxa"/>
            <w:vAlign w:val="center"/>
          </w:tcPr>
          <w:p w14:paraId="34CEF10F"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81,48%</w:t>
            </w:r>
          </w:p>
        </w:tc>
        <w:tc>
          <w:tcPr>
            <w:tcW w:w="1134" w:type="dxa"/>
            <w:vAlign w:val="center"/>
          </w:tcPr>
          <w:p w14:paraId="0202A4A5"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89,66%</w:t>
            </w:r>
          </w:p>
        </w:tc>
        <w:tc>
          <w:tcPr>
            <w:tcW w:w="1134" w:type="dxa"/>
          </w:tcPr>
          <w:p w14:paraId="060E0A38" w14:textId="77777777" w:rsidR="00366FBE" w:rsidRPr="005D6C72" w:rsidRDefault="00366FBE" w:rsidP="00E10D44">
            <w:pPr>
              <w:jc w:val="center"/>
              <w:rPr>
                <w:rFonts w:ascii="Times New Roman" w:hAnsi="Times New Roman" w:cs="Times New Roman"/>
                <w:sz w:val="24"/>
                <w:szCs w:val="24"/>
              </w:rPr>
            </w:pPr>
          </w:p>
          <w:p w14:paraId="507FF383" w14:textId="676E1AFB" w:rsidR="00C1508E" w:rsidRPr="005D6C72" w:rsidRDefault="00680072" w:rsidP="00E10D44">
            <w:pPr>
              <w:jc w:val="center"/>
              <w:rPr>
                <w:rFonts w:ascii="Times New Roman" w:hAnsi="Times New Roman" w:cs="Times New Roman"/>
                <w:sz w:val="24"/>
                <w:szCs w:val="24"/>
              </w:rPr>
            </w:pPr>
            <w:r w:rsidRPr="005D6C72">
              <w:rPr>
                <w:rFonts w:ascii="Times New Roman" w:hAnsi="Times New Roman" w:cs="Times New Roman"/>
                <w:sz w:val="24"/>
                <w:szCs w:val="24"/>
              </w:rPr>
              <w:t>88,9%</w:t>
            </w:r>
          </w:p>
        </w:tc>
        <w:tc>
          <w:tcPr>
            <w:tcW w:w="1417" w:type="dxa"/>
            <w:vAlign w:val="center"/>
          </w:tcPr>
          <w:p w14:paraId="3A72F967" w14:textId="481B9D67" w:rsidR="00C1508E" w:rsidRPr="005D6C72" w:rsidRDefault="00EE4F11"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-0,8%</w:t>
            </w:r>
          </w:p>
        </w:tc>
      </w:tr>
      <w:tr w:rsidR="005D6C72" w:rsidRPr="005D6C72" w14:paraId="1B44CC11" w14:textId="77777777" w:rsidTr="00C1508E">
        <w:tc>
          <w:tcPr>
            <w:tcW w:w="2095" w:type="dxa"/>
            <w:vMerge/>
            <w:vAlign w:val="center"/>
          </w:tcPr>
          <w:p w14:paraId="30937D97" w14:textId="77777777" w:rsidR="00C1508E" w:rsidRPr="005D6C72" w:rsidRDefault="00C1508E" w:rsidP="00E10D44">
            <w:pPr>
              <w:pStyle w:val="a4"/>
              <w:ind w:left="0"/>
              <w:jc w:val="center"/>
              <w:rPr>
                <w:rFonts w:ascii="Times New Roman" w:hAnsi="Times New Roman" w:cs="Times New Roman"/>
                <w:sz w:val="24"/>
                <w:szCs w:val="24"/>
              </w:rPr>
            </w:pPr>
          </w:p>
        </w:tc>
        <w:tc>
          <w:tcPr>
            <w:tcW w:w="621" w:type="dxa"/>
          </w:tcPr>
          <w:p w14:paraId="2545CD4B" w14:textId="77777777" w:rsidR="00C1508E" w:rsidRPr="005D6C72" w:rsidRDefault="00C1508E" w:rsidP="00B653B2">
            <w:pPr>
              <w:pStyle w:val="a4"/>
              <w:numPr>
                <w:ilvl w:val="0"/>
                <w:numId w:val="14"/>
              </w:numPr>
              <w:spacing w:after="0" w:line="240" w:lineRule="auto"/>
              <w:ind w:left="0" w:firstLine="0"/>
              <w:jc w:val="center"/>
              <w:rPr>
                <w:rFonts w:ascii="Times New Roman" w:hAnsi="Times New Roman" w:cs="Times New Roman"/>
                <w:sz w:val="24"/>
                <w:szCs w:val="24"/>
              </w:rPr>
            </w:pPr>
          </w:p>
        </w:tc>
        <w:tc>
          <w:tcPr>
            <w:tcW w:w="7344" w:type="dxa"/>
          </w:tcPr>
          <w:p w14:paraId="01E17C02" w14:textId="77777777" w:rsidR="00C1508E" w:rsidRPr="005D6C72" w:rsidRDefault="00C1508E" w:rsidP="00E10D44">
            <w:pPr>
              <w:jc w:val="both"/>
              <w:rPr>
                <w:rFonts w:ascii="Times New Roman" w:hAnsi="Times New Roman" w:cs="Times New Roman"/>
                <w:sz w:val="24"/>
                <w:szCs w:val="24"/>
              </w:rPr>
            </w:pPr>
            <w:r w:rsidRPr="005D6C72">
              <w:rPr>
                <w:rFonts w:ascii="Times New Roman" w:hAnsi="Times New Roman" w:cs="Times New Roman"/>
                <w:sz w:val="24"/>
                <w:szCs w:val="24"/>
              </w:rPr>
              <w:t>Соответствие официального сайта образовательной организации в сети «Интернет» требованиям законодательства</w:t>
            </w:r>
          </w:p>
        </w:tc>
        <w:tc>
          <w:tcPr>
            <w:tcW w:w="992" w:type="dxa"/>
            <w:vAlign w:val="center"/>
          </w:tcPr>
          <w:p w14:paraId="425F1053"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134" w:type="dxa"/>
            <w:vAlign w:val="center"/>
          </w:tcPr>
          <w:p w14:paraId="54021173"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96,55%</w:t>
            </w:r>
          </w:p>
        </w:tc>
        <w:tc>
          <w:tcPr>
            <w:tcW w:w="1134" w:type="dxa"/>
          </w:tcPr>
          <w:p w14:paraId="422DCEEF" w14:textId="624F43DF" w:rsidR="00C1508E" w:rsidRPr="005D6C72" w:rsidRDefault="00680072" w:rsidP="00E10D44">
            <w:pPr>
              <w:jc w:val="center"/>
              <w:rPr>
                <w:rFonts w:ascii="Times New Roman" w:hAnsi="Times New Roman" w:cs="Times New Roman"/>
                <w:sz w:val="24"/>
                <w:szCs w:val="24"/>
              </w:rPr>
            </w:pPr>
            <w:r w:rsidRPr="005D6C72">
              <w:rPr>
                <w:rFonts w:ascii="Times New Roman" w:hAnsi="Times New Roman" w:cs="Times New Roman"/>
                <w:sz w:val="24"/>
                <w:szCs w:val="24"/>
              </w:rPr>
              <w:t>100%</w:t>
            </w:r>
          </w:p>
        </w:tc>
        <w:tc>
          <w:tcPr>
            <w:tcW w:w="1417" w:type="dxa"/>
            <w:vAlign w:val="center"/>
          </w:tcPr>
          <w:p w14:paraId="6E645CB0" w14:textId="3BE8B46F" w:rsidR="00C1508E" w:rsidRPr="005D6C72" w:rsidRDefault="00EE4F11" w:rsidP="00E10D44">
            <w:pPr>
              <w:jc w:val="center"/>
              <w:rPr>
                <w:rFonts w:ascii="Times New Roman" w:hAnsi="Times New Roman" w:cs="Times New Roman"/>
                <w:b/>
                <w:sz w:val="24"/>
                <w:szCs w:val="24"/>
              </w:rPr>
            </w:pPr>
            <w:r w:rsidRPr="005D6C72">
              <w:rPr>
                <w:rFonts w:ascii="Times New Roman" w:hAnsi="Times New Roman" w:cs="Times New Roman"/>
                <w:b/>
                <w:sz w:val="24"/>
                <w:szCs w:val="24"/>
              </w:rPr>
              <w:t>3,4%</w:t>
            </w:r>
          </w:p>
        </w:tc>
      </w:tr>
      <w:tr w:rsidR="005D6C72" w:rsidRPr="005D6C72" w14:paraId="52ADDBBE" w14:textId="77777777" w:rsidTr="00C1508E">
        <w:tc>
          <w:tcPr>
            <w:tcW w:w="2095" w:type="dxa"/>
            <w:vMerge/>
            <w:vAlign w:val="center"/>
          </w:tcPr>
          <w:p w14:paraId="39557308" w14:textId="77777777" w:rsidR="00C1508E" w:rsidRPr="005D6C72" w:rsidRDefault="00C1508E" w:rsidP="00E10D44">
            <w:pPr>
              <w:pStyle w:val="a4"/>
              <w:ind w:left="0"/>
              <w:jc w:val="center"/>
              <w:rPr>
                <w:rFonts w:ascii="Times New Roman" w:hAnsi="Times New Roman" w:cs="Times New Roman"/>
                <w:sz w:val="24"/>
                <w:szCs w:val="24"/>
              </w:rPr>
            </w:pPr>
          </w:p>
        </w:tc>
        <w:tc>
          <w:tcPr>
            <w:tcW w:w="621" w:type="dxa"/>
          </w:tcPr>
          <w:p w14:paraId="1E2ABEFE" w14:textId="77777777" w:rsidR="00C1508E" w:rsidRPr="005D6C72" w:rsidRDefault="00C1508E" w:rsidP="00B653B2">
            <w:pPr>
              <w:pStyle w:val="a4"/>
              <w:numPr>
                <w:ilvl w:val="0"/>
                <w:numId w:val="14"/>
              </w:numPr>
              <w:spacing w:after="0" w:line="240" w:lineRule="auto"/>
              <w:ind w:left="0" w:firstLine="0"/>
              <w:jc w:val="center"/>
              <w:rPr>
                <w:rFonts w:ascii="Times New Roman" w:hAnsi="Times New Roman" w:cs="Times New Roman"/>
                <w:sz w:val="24"/>
                <w:szCs w:val="24"/>
              </w:rPr>
            </w:pPr>
          </w:p>
        </w:tc>
        <w:tc>
          <w:tcPr>
            <w:tcW w:w="7344" w:type="dxa"/>
          </w:tcPr>
          <w:p w14:paraId="68EDDBE1" w14:textId="77777777" w:rsidR="00C1508E" w:rsidRPr="005D6C72" w:rsidRDefault="00C1508E"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привлеченных средств образовательной организацией в общем бюджете организации</w:t>
            </w:r>
          </w:p>
        </w:tc>
        <w:tc>
          <w:tcPr>
            <w:tcW w:w="992" w:type="dxa"/>
            <w:vAlign w:val="center"/>
          </w:tcPr>
          <w:p w14:paraId="08193D21"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22,22%</w:t>
            </w:r>
          </w:p>
        </w:tc>
        <w:tc>
          <w:tcPr>
            <w:tcW w:w="1134" w:type="dxa"/>
            <w:vAlign w:val="center"/>
          </w:tcPr>
          <w:p w14:paraId="4B4ACE2A"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13,79%</w:t>
            </w:r>
          </w:p>
        </w:tc>
        <w:tc>
          <w:tcPr>
            <w:tcW w:w="1134" w:type="dxa"/>
          </w:tcPr>
          <w:p w14:paraId="2B11CE7B" w14:textId="43F56091" w:rsidR="00C1508E" w:rsidRPr="005D6C72" w:rsidRDefault="00680072" w:rsidP="00E10D44">
            <w:pPr>
              <w:jc w:val="center"/>
              <w:rPr>
                <w:rFonts w:ascii="Times New Roman" w:hAnsi="Times New Roman" w:cs="Times New Roman"/>
                <w:sz w:val="24"/>
                <w:szCs w:val="24"/>
              </w:rPr>
            </w:pPr>
            <w:r w:rsidRPr="005D6C72">
              <w:rPr>
                <w:rFonts w:ascii="Times New Roman" w:hAnsi="Times New Roman" w:cs="Times New Roman"/>
                <w:sz w:val="24"/>
                <w:szCs w:val="24"/>
              </w:rPr>
              <w:t>18,5%</w:t>
            </w:r>
          </w:p>
        </w:tc>
        <w:tc>
          <w:tcPr>
            <w:tcW w:w="1417" w:type="dxa"/>
            <w:vAlign w:val="center"/>
          </w:tcPr>
          <w:p w14:paraId="0FD3FD6C" w14:textId="36D7D7E0" w:rsidR="00C1508E" w:rsidRPr="005D6C72" w:rsidRDefault="00EE4F11" w:rsidP="00E10D44">
            <w:pPr>
              <w:jc w:val="center"/>
              <w:rPr>
                <w:rFonts w:ascii="Times New Roman" w:hAnsi="Times New Roman" w:cs="Times New Roman"/>
                <w:b/>
                <w:sz w:val="24"/>
                <w:szCs w:val="24"/>
              </w:rPr>
            </w:pPr>
            <w:r w:rsidRPr="005D6C72">
              <w:rPr>
                <w:rFonts w:ascii="Times New Roman" w:hAnsi="Times New Roman" w:cs="Times New Roman"/>
                <w:b/>
                <w:sz w:val="24"/>
                <w:szCs w:val="24"/>
              </w:rPr>
              <w:t>4,7%</w:t>
            </w:r>
          </w:p>
        </w:tc>
      </w:tr>
      <w:tr w:rsidR="005D6C72" w:rsidRPr="005D6C72" w14:paraId="675A25E6" w14:textId="77777777" w:rsidTr="00C1508E">
        <w:tc>
          <w:tcPr>
            <w:tcW w:w="2095" w:type="dxa"/>
            <w:vMerge/>
            <w:vAlign w:val="center"/>
          </w:tcPr>
          <w:p w14:paraId="72D3FB1C" w14:textId="77777777" w:rsidR="00C1508E" w:rsidRPr="005D6C72" w:rsidRDefault="00C1508E" w:rsidP="00E10D44">
            <w:pPr>
              <w:pStyle w:val="a4"/>
              <w:ind w:left="0"/>
              <w:jc w:val="center"/>
              <w:rPr>
                <w:rFonts w:ascii="Times New Roman" w:hAnsi="Times New Roman" w:cs="Times New Roman"/>
                <w:sz w:val="24"/>
                <w:szCs w:val="24"/>
              </w:rPr>
            </w:pPr>
          </w:p>
        </w:tc>
        <w:tc>
          <w:tcPr>
            <w:tcW w:w="621" w:type="dxa"/>
          </w:tcPr>
          <w:p w14:paraId="49556160" w14:textId="77777777" w:rsidR="00C1508E" w:rsidRPr="005D6C72" w:rsidRDefault="00C1508E" w:rsidP="00B653B2">
            <w:pPr>
              <w:pStyle w:val="a4"/>
              <w:numPr>
                <w:ilvl w:val="0"/>
                <w:numId w:val="14"/>
              </w:numPr>
              <w:spacing w:after="0" w:line="240" w:lineRule="auto"/>
              <w:ind w:left="0" w:firstLine="0"/>
              <w:jc w:val="center"/>
              <w:rPr>
                <w:rFonts w:ascii="Times New Roman" w:hAnsi="Times New Roman" w:cs="Times New Roman"/>
                <w:sz w:val="24"/>
                <w:szCs w:val="24"/>
              </w:rPr>
            </w:pPr>
          </w:p>
        </w:tc>
        <w:tc>
          <w:tcPr>
            <w:tcW w:w="7344" w:type="dxa"/>
          </w:tcPr>
          <w:p w14:paraId="6B85719F" w14:textId="77777777" w:rsidR="00C1508E" w:rsidRPr="005D6C72" w:rsidRDefault="00C1508E" w:rsidP="00E10D44">
            <w:pPr>
              <w:jc w:val="both"/>
              <w:rPr>
                <w:rFonts w:ascii="Times New Roman" w:hAnsi="Times New Roman" w:cs="Times New Roman"/>
                <w:sz w:val="24"/>
                <w:szCs w:val="24"/>
              </w:rPr>
            </w:pPr>
            <w:r w:rsidRPr="005D6C72">
              <w:rPr>
                <w:rFonts w:ascii="Times New Roman" w:hAnsi="Times New Roman" w:cs="Times New Roman"/>
                <w:sz w:val="24"/>
                <w:szCs w:val="24"/>
              </w:rPr>
              <w:t>Участие педагогов образовательной организации в профессиональных конкурсах</w:t>
            </w:r>
          </w:p>
        </w:tc>
        <w:tc>
          <w:tcPr>
            <w:tcW w:w="992" w:type="dxa"/>
            <w:vAlign w:val="center"/>
          </w:tcPr>
          <w:p w14:paraId="7964C11E"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92,59%</w:t>
            </w:r>
          </w:p>
        </w:tc>
        <w:tc>
          <w:tcPr>
            <w:tcW w:w="1134" w:type="dxa"/>
            <w:vAlign w:val="center"/>
          </w:tcPr>
          <w:p w14:paraId="29518C84"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134" w:type="dxa"/>
          </w:tcPr>
          <w:p w14:paraId="3D1487D8" w14:textId="1DF46EE0" w:rsidR="00C1508E" w:rsidRPr="005D6C72" w:rsidRDefault="00680072" w:rsidP="00E10D44">
            <w:pPr>
              <w:jc w:val="center"/>
              <w:rPr>
                <w:rFonts w:ascii="Times New Roman" w:hAnsi="Times New Roman" w:cs="Times New Roman"/>
                <w:sz w:val="24"/>
                <w:szCs w:val="24"/>
              </w:rPr>
            </w:pPr>
            <w:r w:rsidRPr="005D6C72">
              <w:rPr>
                <w:rFonts w:ascii="Times New Roman" w:hAnsi="Times New Roman" w:cs="Times New Roman"/>
                <w:sz w:val="24"/>
                <w:szCs w:val="24"/>
              </w:rPr>
              <w:t>96,3%</w:t>
            </w:r>
          </w:p>
        </w:tc>
        <w:tc>
          <w:tcPr>
            <w:tcW w:w="1417" w:type="dxa"/>
            <w:vAlign w:val="center"/>
          </w:tcPr>
          <w:p w14:paraId="38887E18" w14:textId="0C7E54AC" w:rsidR="00C1508E" w:rsidRPr="005D6C72" w:rsidRDefault="00EE4F11" w:rsidP="00E10D44">
            <w:pPr>
              <w:jc w:val="center"/>
              <w:rPr>
                <w:rFonts w:ascii="Times New Roman" w:hAnsi="Times New Roman" w:cs="Times New Roman"/>
                <w:b/>
                <w:sz w:val="24"/>
                <w:szCs w:val="24"/>
              </w:rPr>
            </w:pPr>
            <w:r w:rsidRPr="005D6C72">
              <w:rPr>
                <w:rFonts w:ascii="Times New Roman" w:hAnsi="Times New Roman" w:cs="Times New Roman"/>
                <w:b/>
                <w:sz w:val="24"/>
                <w:szCs w:val="24"/>
              </w:rPr>
              <w:t>-3,7%</w:t>
            </w:r>
          </w:p>
        </w:tc>
      </w:tr>
      <w:tr w:rsidR="005D6C72" w:rsidRPr="005D6C72" w14:paraId="34989411" w14:textId="77777777" w:rsidTr="00C1508E">
        <w:tc>
          <w:tcPr>
            <w:tcW w:w="2095" w:type="dxa"/>
            <w:vMerge/>
            <w:vAlign w:val="center"/>
          </w:tcPr>
          <w:p w14:paraId="086CD7D4" w14:textId="77777777" w:rsidR="00C1508E" w:rsidRPr="005D6C72" w:rsidRDefault="00C1508E" w:rsidP="00E10D44">
            <w:pPr>
              <w:pStyle w:val="a4"/>
              <w:ind w:left="0"/>
              <w:jc w:val="center"/>
              <w:rPr>
                <w:rFonts w:ascii="Times New Roman" w:hAnsi="Times New Roman" w:cs="Times New Roman"/>
                <w:sz w:val="24"/>
                <w:szCs w:val="24"/>
              </w:rPr>
            </w:pPr>
          </w:p>
        </w:tc>
        <w:tc>
          <w:tcPr>
            <w:tcW w:w="621" w:type="dxa"/>
          </w:tcPr>
          <w:p w14:paraId="52A08960" w14:textId="77777777" w:rsidR="00C1508E" w:rsidRPr="005D6C72" w:rsidRDefault="00C1508E" w:rsidP="00B653B2">
            <w:pPr>
              <w:pStyle w:val="a4"/>
              <w:numPr>
                <w:ilvl w:val="0"/>
                <w:numId w:val="14"/>
              </w:numPr>
              <w:spacing w:after="0" w:line="240" w:lineRule="auto"/>
              <w:ind w:left="0" w:firstLine="0"/>
              <w:jc w:val="center"/>
              <w:rPr>
                <w:rFonts w:ascii="Times New Roman" w:hAnsi="Times New Roman" w:cs="Times New Roman"/>
                <w:sz w:val="24"/>
                <w:szCs w:val="24"/>
              </w:rPr>
            </w:pPr>
          </w:p>
        </w:tc>
        <w:tc>
          <w:tcPr>
            <w:tcW w:w="7344" w:type="dxa"/>
          </w:tcPr>
          <w:p w14:paraId="73C30BE7" w14:textId="77777777" w:rsidR="00C1508E" w:rsidRPr="005D6C72" w:rsidRDefault="00C1508E"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педагогических работников образовательной организации, аттестованных на квалификационные категории</w:t>
            </w:r>
          </w:p>
        </w:tc>
        <w:tc>
          <w:tcPr>
            <w:tcW w:w="992" w:type="dxa"/>
            <w:vAlign w:val="center"/>
          </w:tcPr>
          <w:p w14:paraId="1CAC8991"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55,56%</w:t>
            </w:r>
          </w:p>
        </w:tc>
        <w:tc>
          <w:tcPr>
            <w:tcW w:w="1134" w:type="dxa"/>
            <w:vAlign w:val="center"/>
          </w:tcPr>
          <w:p w14:paraId="222641D7"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34,48%</w:t>
            </w:r>
          </w:p>
        </w:tc>
        <w:tc>
          <w:tcPr>
            <w:tcW w:w="1134" w:type="dxa"/>
          </w:tcPr>
          <w:p w14:paraId="032F66F3" w14:textId="121FB019" w:rsidR="00C1508E" w:rsidRPr="005D6C72" w:rsidRDefault="00680072" w:rsidP="00E10D44">
            <w:pPr>
              <w:jc w:val="center"/>
              <w:rPr>
                <w:rFonts w:ascii="Times New Roman" w:hAnsi="Times New Roman" w:cs="Times New Roman"/>
                <w:sz w:val="24"/>
                <w:szCs w:val="24"/>
              </w:rPr>
            </w:pPr>
            <w:r w:rsidRPr="005D6C72">
              <w:rPr>
                <w:rFonts w:ascii="Times New Roman" w:hAnsi="Times New Roman" w:cs="Times New Roman"/>
                <w:sz w:val="24"/>
                <w:szCs w:val="24"/>
              </w:rPr>
              <w:t>66,7%</w:t>
            </w:r>
          </w:p>
        </w:tc>
        <w:tc>
          <w:tcPr>
            <w:tcW w:w="1417" w:type="dxa"/>
            <w:vAlign w:val="center"/>
          </w:tcPr>
          <w:p w14:paraId="30B8977E" w14:textId="0E92FB9D" w:rsidR="00C1508E" w:rsidRPr="005D6C72" w:rsidRDefault="00EE4F11" w:rsidP="00E10D44">
            <w:pPr>
              <w:jc w:val="center"/>
              <w:rPr>
                <w:rFonts w:ascii="Times New Roman" w:hAnsi="Times New Roman" w:cs="Times New Roman"/>
                <w:b/>
                <w:sz w:val="24"/>
                <w:szCs w:val="24"/>
              </w:rPr>
            </w:pPr>
            <w:r w:rsidRPr="005D6C72">
              <w:rPr>
                <w:rFonts w:ascii="Times New Roman" w:hAnsi="Times New Roman" w:cs="Times New Roman"/>
                <w:b/>
                <w:sz w:val="24"/>
                <w:szCs w:val="24"/>
              </w:rPr>
              <w:t>32,2%</w:t>
            </w:r>
          </w:p>
        </w:tc>
      </w:tr>
      <w:tr w:rsidR="005D6C72" w:rsidRPr="005D6C72" w14:paraId="3C5A03E6" w14:textId="77777777" w:rsidTr="00C1508E">
        <w:tc>
          <w:tcPr>
            <w:tcW w:w="2095" w:type="dxa"/>
            <w:vMerge/>
            <w:vAlign w:val="center"/>
          </w:tcPr>
          <w:p w14:paraId="5C751B1A" w14:textId="77777777" w:rsidR="00C1508E" w:rsidRPr="005D6C72" w:rsidRDefault="00C1508E" w:rsidP="00E10D44">
            <w:pPr>
              <w:pStyle w:val="a4"/>
              <w:ind w:left="0"/>
              <w:jc w:val="center"/>
              <w:rPr>
                <w:rFonts w:ascii="Times New Roman" w:hAnsi="Times New Roman" w:cs="Times New Roman"/>
                <w:sz w:val="24"/>
                <w:szCs w:val="24"/>
              </w:rPr>
            </w:pPr>
          </w:p>
        </w:tc>
        <w:tc>
          <w:tcPr>
            <w:tcW w:w="621" w:type="dxa"/>
          </w:tcPr>
          <w:p w14:paraId="139DA6DD" w14:textId="77777777" w:rsidR="00C1508E" w:rsidRPr="005D6C72" w:rsidRDefault="00C1508E" w:rsidP="00B653B2">
            <w:pPr>
              <w:pStyle w:val="a4"/>
              <w:numPr>
                <w:ilvl w:val="0"/>
                <w:numId w:val="14"/>
              </w:numPr>
              <w:spacing w:after="0" w:line="240" w:lineRule="auto"/>
              <w:ind w:left="0" w:firstLine="0"/>
              <w:jc w:val="center"/>
              <w:rPr>
                <w:rFonts w:ascii="Times New Roman" w:hAnsi="Times New Roman" w:cs="Times New Roman"/>
                <w:sz w:val="24"/>
                <w:szCs w:val="24"/>
              </w:rPr>
            </w:pPr>
          </w:p>
        </w:tc>
        <w:tc>
          <w:tcPr>
            <w:tcW w:w="7344" w:type="dxa"/>
          </w:tcPr>
          <w:p w14:paraId="22172DC6" w14:textId="77777777" w:rsidR="00C1508E" w:rsidRPr="005D6C72" w:rsidRDefault="00C1508E"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педагогических работников образовательной организации, прошедших повышение квалификации в течение последних трех лет</w:t>
            </w:r>
          </w:p>
        </w:tc>
        <w:tc>
          <w:tcPr>
            <w:tcW w:w="992" w:type="dxa"/>
            <w:vAlign w:val="center"/>
          </w:tcPr>
          <w:p w14:paraId="6E43D553"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134" w:type="dxa"/>
            <w:vAlign w:val="center"/>
          </w:tcPr>
          <w:p w14:paraId="3B5BCD89"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134" w:type="dxa"/>
          </w:tcPr>
          <w:p w14:paraId="5E056619" w14:textId="41B89C99" w:rsidR="00C1508E" w:rsidRPr="005D6C72" w:rsidRDefault="00680072" w:rsidP="00E10D44">
            <w:pPr>
              <w:jc w:val="center"/>
              <w:rPr>
                <w:rFonts w:ascii="Times New Roman" w:hAnsi="Times New Roman" w:cs="Times New Roman"/>
                <w:sz w:val="24"/>
                <w:szCs w:val="24"/>
              </w:rPr>
            </w:pPr>
            <w:r w:rsidRPr="005D6C72">
              <w:rPr>
                <w:rFonts w:ascii="Times New Roman" w:hAnsi="Times New Roman" w:cs="Times New Roman"/>
                <w:sz w:val="24"/>
                <w:szCs w:val="24"/>
              </w:rPr>
              <w:t>100%</w:t>
            </w:r>
          </w:p>
        </w:tc>
        <w:tc>
          <w:tcPr>
            <w:tcW w:w="1417" w:type="dxa"/>
            <w:vAlign w:val="center"/>
          </w:tcPr>
          <w:p w14:paraId="4BE8C853" w14:textId="351E9720" w:rsidR="00C1508E" w:rsidRPr="005D6C72" w:rsidRDefault="00EE4F11"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w:t>
            </w:r>
          </w:p>
        </w:tc>
      </w:tr>
      <w:tr w:rsidR="005D6C72" w:rsidRPr="005D6C72" w14:paraId="4FA0D9DD" w14:textId="77777777" w:rsidTr="00C1508E">
        <w:tc>
          <w:tcPr>
            <w:tcW w:w="2095" w:type="dxa"/>
            <w:vMerge/>
            <w:vAlign w:val="center"/>
          </w:tcPr>
          <w:p w14:paraId="64547009" w14:textId="77777777" w:rsidR="00C1508E" w:rsidRPr="005D6C72" w:rsidRDefault="00C1508E" w:rsidP="00E10D44">
            <w:pPr>
              <w:pStyle w:val="a4"/>
              <w:ind w:left="0"/>
              <w:jc w:val="center"/>
              <w:rPr>
                <w:rFonts w:ascii="Times New Roman" w:hAnsi="Times New Roman" w:cs="Times New Roman"/>
                <w:sz w:val="24"/>
                <w:szCs w:val="24"/>
              </w:rPr>
            </w:pPr>
          </w:p>
        </w:tc>
        <w:tc>
          <w:tcPr>
            <w:tcW w:w="621" w:type="dxa"/>
          </w:tcPr>
          <w:p w14:paraId="165AEF2D" w14:textId="77777777" w:rsidR="00C1508E" w:rsidRPr="005D6C72" w:rsidRDefault="00C1508E" w:rsidP="00B653B2">
            <w:pPr>
              <w:pStyle w:val="a4"/>
              <w:numPr>
                <w:ilvl w:val="0"/>
                <w:numId w:val="14"/>
              </w:numPr>
              <w:spacing w:after="0" w:line="240" w:lineRule="auto"/>
              <w:ind w:left="0" w:firstLine="0"/>
              <w:jc w:val="center"/>
              <w:rPr>
                <w:rFonts w:ascii="Times New Roman" w:hAnsi="Times New Roman" w:cs="Times New Roman"/>
                <w:sz w:val="24"/>
                <w:szCs w:val="24"/>
              </w:rPr>
            </w:pPr>
          </w:p>
        </w:tc>
        <w:tc>
          <w:tcPr>
            <w:tcW w:w="7344" w:type="dxa"/>
          </w:tcPr>
          <w:p w14:paraId="39964606" w14:textId="77777777" w:rsidR="00C1508E" w:rsidRPr="005D6C72" w:rsidRDefault="00C1508E"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в образовательной организации программ профессионального роста педагогов</w:t>
            </w:r>
          </w:p>
        </w:tc>
        <w:tc>
          <w:tcPr>
            <w:tcW w:w="992" w:type="dxa"/>
            <w:vAlign w:val="center"/>
          </w:tcPr>
          <w:p w14:paraId="55092241"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92,59%</w:t>
            </w:r>
          </w:p>
        </w:tc>
        <w:tc>
          <w:tcPr>
            <w:tcW w:w="1134" w:type="dxa"/>
            <w:vAlign w:val="center"/>
          </w:tcPr>
          <w:p w14:paraId="5A73FBCB"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93,10%</w:t>
            </w:r>
          </w:p>
        </w:tc>
        <w:tc>
          <w:tcPr>
            <w:tcW w:w="1134" w:type="dxa"/>
          </w:tcPr>
          <w:p w14:paraId="512CC811" w14:textId="233FA2CD" w:rsidR="00C1508E" w:rsidRPr="005D6C72" w:rsidRDefault="00680072" w:rsidP="00E10D44">
            <w:pPr>
              <w:jc w:val="center"/>
              <w:rPr>
                <w:rFonts w:ascii="Times New Roman" w:hAnsi="Times New Roman" w:cs="Times New Roman"/>
                <w:sz w:val="24"/>
                <w:szCs w:val="24"/>
              </w:rPr>
            </w:pPr>
            <w:r w:rsidRPr="005D6C72">
              <w:rPr>
                <w:rFonts w:ascii="Times New Roman" w:hAnsi="Times New Roman" w:cs="Times New Roman"/>
                <w:sz w:val="24"/>
                <w:szCs w:val="24"/>
              </w:rPr>
              <w:t>96,3%</w:t>
            </w:r>
          </w:p>
        </w:tc>
        <w:tc>
          <w:tcPr>
            <w:tcW w:w="1417" w:type="dxa"/>
            <w:vAlign w:val="center"/>
          </w:tcPr>
          <w:p w14:paraId="2E8F6EF8" w14:textId="7D43B262" w:rsidR="00C1508E" w:rsidRPr="005D6C72" w:rsidRDefault="008B26E2" w:rsidP="00E10D44">
            <w:pPr>
              <w:jc w:val="center"/>
              <w:rPr>
                <w:rFonts w:ascii="Times New Roman" w:hAnsi="Times New Roman" w:cs="Times New Roman"/>
                <w:b/>
                <w:sz w:val="24"/>
                <w:szCs w:val="24"/>
              </w:rPr>
            </w:pPr>
            <w:r w:rsidRPr="005D6C72">
              <w:rPr>
                <w:rFonts w:ascii="Times New Roman" w:hAnsi="Times New Roman" w:cs="Times New Roman"/>
                <w:b/>
                <w:sz w:val="24"/>
                <w:szCs w:val="24"/>
              </w:rPr>
              <w:t>3,2</w:t>
            </w:r>
          </w:p>
        </w:tc>
      </w:tr>
      <w:tr w:rsidR="005D6C72" w:rsidRPr="005D6C72" w14:paraId="4F9613AA" w14:textId="77777777" w:rsidTr="00C1508E">
        <w:tc>
          <w:tcPr>
            <w:tcW w:w="2095" w:type="dxa"/>
            <w:vMerge/>
            <w:vAlign w:val="center"/>
          </w:tcPr>
          <w:p w14:paraId="68D2CED8" w14:textId="77777777" w:rsidR="00C1508E" w:rsidRPr="005D6C72" w:rsidRDefault="00C1508E" w:rsidP="00E10D44">
            <w:pPr>
              <w:pStyle w:val="a4"/>
              <w:ind w:left="0"/>
              <w:jc w:val="center"/>
              <w:rPr>
                <w:rFonts w:ascii="Times New Roman" w:hAnsi="Times New Roman" w:cs="Times New Roman"/>
                <w:sz w:val="24"/>
                <w:szCs w:val="24"/>
              </w:rPr>
            </w:pPr>
          </w:p>
        </w:tc>
        <w:tc>
          <w:tcPr>
            <w:tcW w:w="621" w:type="dxa"/>
          </w:tcPr>
          <w:p w14:paraId="7A563352" w14:textId="77777777" w:rsidR="00C1508E" w:rsidRPr="005D6C72" w:rsidRDefault="00C1508E" w:rsidP="00B653B2">
            <w:pPr>
              <w:pStyle w:val="a4"/>
              <w:numPr>
                <w:ilvl w:val="0"/>
                <w:numId w:val="14"/>
              </w:numPr>
              <w:spacing w:after="0" w:line="240" w:lineRule="auto"/>
              <w:ind w:left="0" w:firstLine="0"/>
              <w:jc w:val="center"/>
              <w:rPr>
                <w:rFonts w:ascii="Times New Roman" w:hAnsi="Times New Roman" w:cs="Times New Roman"/>
                <w:sz w:val="24"/>
                <w:szCs w:val="24"/>
              </w:rPr>
            </w:pPr>
          </w:p>
        </w:tc>
        <w:tc>
          <w:tcPr>
            <w:tcW w:w="7344" w:type="dxa"/>
          </w:tcPr>
          <w:p w14:paraId="57FBBE7C" w14:textId="77777777" w:rsidR="00C1508E" w:rsidRPr="005D6C72" w:rsidRDefault="00C1508E"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педагогических работников образовательной организации в возрасте до 35 лет</w:t>
            </w:r>
          </w:p>
        </w:tc>
        <w:tc>
          <w:tcPr>
            <w:tcW w:w="992" w:type="dxa"/>
            <w:vAlign w:val="center"/>
          </w:tcPr>
          <w:p w14:paraId="6FC771E3"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33,33%</w:t>
            </w:r>
          </w:p>
        </w:tc>
        <w:tc>
          <w:tcPr>
            <w:tcW w:w="1134" w:type="dxa"/>
            <w:vAlign w:val="center"/>
          </w:tcPr>
          <w:p w14:paraId="5168FF4F" w14:textId="77777777" w:rsidR="00C1508E" w:rsidRPr="005D6C72" w:rsidRDefault="00C1508E" w:rsidP="00E10D44">
            <w:pPr>
              <w:jc w:val="center"/>
              <w:rPr>
                <w:rFonts w:ascii="Times New Roman" w:hAnsi="Times New Roman" w:cs="Times New Roman"/>
                <w:sz w:val="24"/>
                <w:szCs w:val="24"/>
              </w:rPr>
            </w:pPr>
            <w:r w:rsidRPr="005D6C72">
              <w:rPr>
                <w:rFonts w:ascii="Times New Roman" w:hAnsi="Times New Roman" w:cs="Times New Roman"/>
                <w:sz w:val="24"/>
                <w:szCs w:val="24"/>
              </w:rPr>
              <w:t>37,93%</w:t>
            </w:r>
          </w:p>
        </w:tc>
        <w:tc>
          <w:tcPr>
            <w:tcW w:w="1134" w:type="dxa"/>
          </w:tcPr>
          <w:p w14:paraId="3E1E8FAB" w14:textId="6B162B82" w:rsidR="00C1508E" w:rsidRPr="005D6C72" w:rsidRDefault="00680072" w:rsidP="00E10D44">
            <w:pPr>
              <w:jc w:val="center"/>
              <w:rPr>
                <w:rFonts w:ascii="Times New Roman" w:hAnsi="Times New Roman" w:cs="Times New Roman"/>
                <w:sz w:val="24"/>
                <w:szCs w:val="24"/>
              </w:rPr>
            </w:pPr>
            <w:r w:rsidRPr="005D6C72">
              <w:rPr>
                <w:rFonts w:ascii="Times New Roman" w:hAnsi="Times New Roman" w:cs="Times New Roman"/>
                <w:sz w:val="24"/>
                <w:szCs w:val="24"/>
              </w:rPr>
              <w:t>37%</w:t>
            </w:r>
          </w:p>
        </w:tc>
        <w:tc>
          <w:tcPr>
            <w:tcW w:w="1417" w:type="dxa"/>
            <w:vAlign w:val="center"/>
          </w:tcPr>
          <w:p w14:paraId="44175EA1" w14:textId="694F0FD4" w:rsidR="00C1508E" w:rsidRPr="005D6C72" w:rsidRDefault="008B26E2"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-0,9%</w:t>
            </w:r>
          </w:p>
        </w:tc>
      </w:tr>
    </w:tbl>
    <w:p w14:paraId="4B7D3E0B" w14:textId="77777777" w:rsidR="00E10D44" w:rsidRPr="005D6C72" w:rsidRDefault="00E10D44" w:rsidP="00E10D44">
      <w:pPr>
        <w:ind w:left="708" w:firstLine="709"/>
        <w:rPr>
          <w:rFonts w:ascii="Times New Roman" w:hAnsi="Times New Roman" w:cs="Times New Roman"/>
          <w:sz w:val="24"/>
        </w:rPr>
      </w:pPr>
      <w:r w:rsidRPr="005D6C72">
        <w:rPr>
          <w:rFonts w:ascii="Times New Roman" w:hAnsi="Times New Roman" w:cs="Times New Roman"/>
          <w:sz w:val="24"/>
        </w:rPr>
        <w:t>Примечание: изменение значений показателей на 5% и более (при округлении до целого числа) следует считать значительным.</w:t>
      </w:r>
    </w:p>
    <w:p w14:paraId="63E6A105" w14:textId="77777777" w:rsidR="006750A1" w:rsidRPr="005D6C72" w:rsidRDefault="006750A1" w:rsidP="00E10D44">
      <w:pPr>
        <w:pStyle w:val="a4"/>
        <w:ind w:firstLine="709"/>
        <w:contextualSpacing w:val="0"/>
        <w:jc w:val="both"/>
        <w:rPr>
          <w:rFonts w:ascii="Times New Roman" w:hAnsi="Times New Roman" w:cs="Times New Roman"/>
          <w:sz w:val="24"/>
          <w:szCs w:val="24"/>
        </w:rPr>
        <w:sectPr w:rsidR="006750A1" w:rsidRPr="005D6C72" w:rsidSect="00E10D44">
          <w:pgSz w:w="16838" w:h="11906" w:orient="landscape"/>
          <w:pgMar w:top="1701" w:right="1134" w:bottom="850" w:left="1134" w:header="708" w:footer="708" w:gutter="0"/>
          <w:cols w:space="708"/>
          <w:docGrid w:linePitch="360"/>
        </w:sectPr>
      </w:pPr>
    </w:p>
    <w:p w14:paraId="1EC20B4F" w14:textId="74F56601" w:rsidR="00E10D44" w:rsidRPr="005D6C72" w:rsidRDefault="00E10D44" w:rsidP="00B7185F">
      <w:pPr>
        <w:pStyle w:val="a4"/>
        <w:spacing w:after="0" w:line="240" w:lineRule="auto"/>
        <w:ind w:left="0" w:firstLine="709"/>
        <w:contextualSpacing w:val="0"/>
        <w:jc w:val="both"/>
        <w:rPr>
          <w:rFonts w:ascii="Times New Roman" w:hAnsi="Times New Roman" w:cs="Times New Roman"/>
          <w:sz w:val="28"/>
          <w:szCs w:val="28"/>
        </w:rPr>
      </w:pPr>
      <w:r w:rsidRPr="005D6C72">
        <w:rPr>
          <w:rFonts w:ascii="Times New Roman" w:hAnsi="Times New Roman" w:cs="Times New Roman"/>
          <w:sz w:val="28"/>
          <w:szCs w:val="28"/>
        </w:rPr>
        <w:lastRenderedPageBreak/>
        <w:t xml:space="preserve">По результатам оценки руководителей образовательных организаций по качеству управленческой деятельности выявлена </w:t>
      </w:r>
      <w:r w:rsidR="00E65D42" w:rsidRPr="005D6C72">
        <w:rPr>
          <w:rFonts w:ascii="Times New Roman" w:hAnsi="Times New Roman" w:cs="Times New Roman"/>
          <w:sz w:val="28"/>
          <w:szCs w:val="28"/>
        </w:rPr>
        <w:t>положительная динамика по показателю 1.5:</w:t>
      </w:r>
      <w:r w:rsidRPr="005D6C72">
        <w:rPr>
          <w:rFonts w:ascii="Times New Roman" w:hAnsi="Times New Roman" w:cs="Times New Roman"/>
          <w:sz w:val="28"/>
          <w:szCs w:val="28"/>
        </w:rPr>
        <w:t xml:space="preserve"> </w:t>
      </w:r>
      <w:r w:rsidR="00E65D42" w:rsidRPr="005D6C72">
        <w:rPr>
          <w:rFonts w:ascii="Times New Roman" w:hAnsi="Times New Roman" w:cs="Times New Roman"/>
          <w:sz w:val="28"/>
          <w:szCs w:val="28"/>
        </w:rPr>
        <w:t>доля административно-управленческих работников образовательной организации, требования к квалификации которых соответствуют требованиям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увеличилась на 6,9%.</w:t>
      </w:r>
    </w:p>
    <w:p w14:paraId="5C67FAE7" w14:textId="1796F3BD" w:rsidR="00E65D42" w:rsidRPr="005D6C72" w:rsidRDefault="00E65D42" w:rsidP="00B7185F">
      <w:pPr>
        <w:pStyle w:val="a4"/>
        <w:spacing w:after="0" w:line="240" w:lineRule="auto"/>
        <w:ind w:left="0" w:firstLine="709"/>
        <w:contextualSpacing w:val="0"/>
        <w:jc w:val="both"/>
        <w:rPr>
          <w:rFonts w:ascii="Times New Roman" w:hAnsi="Times New Roman" w:cs="Times New Roman"/>
          <w:sz w:val="28"/>
          <w:szCs w:val="28"/>
        </w:rPr>
      </w:pPr>
      <w:r w:rsidRPr="005D6C72">
        <w:rPr>
          <w:rFonts w:ascii="Times New Roman" w:hAnsi="Times New Roman" w:cs="Times New Roman"/>
          <w:sz w:val="28"/>
          <w:szCs w:val="28"/>
        </w:rPr>
        <w:t>По результатам оценки результатов обучения выявлена положительная динамика по показателям 2,4, 2,5: доля выпускников образовательной организации, успешно прошедших государственную итоговую аттестацию (кроме лиц с умственной отсталостью), увеличилась на</w:t>
      </w:r>
      <w:r w:rsidR="00084FFB" w:rsidRPr="005D6C72">
        <w:rPr>
          <w:rFonts w:ascii="Times New Roman" w:hAnsi="Times New Roman" w:cs="Times New Roman"/>
          <w:sz w:val="28"/>
          <w:szCs w:val="28"/>
        </w:rPr>
        <w:t xml:space="preserve"> </w:t>
      </w:r>
      <w:r w:rsidRPr="005D6C72">
        <w:rPr>
          <w:rFonts w:ascii="Times New Roman" w:hAnsi="Times New Roman" w:cs="Times New Roman"/>
          <w:sz w:val="28"/>
          <w:szCs w:val="28"/>
        </w:rPr>
        <w:t>5,2%;</w:t>
      </w:r>
      <w:r w:rsidR="00084FFB" w:rsidRPr="005D6C72">
        <w:rPr>
          <w:rFonts w:ascii="Times New Roman" w:hAnsi="Times New Roman" w:cs="Times New Roman"/>
          <w:sz w:val="28"/>
          <w:szCs w:val="28"/>
        </w:rPr>
        <w:t xml:space="preserve"> количество школьников 8 – 12-х классов с ОВЗ, детей-инвалидов, инвалидов, имеющих медали, полученные на национальном чемпионате профессионального мастерства для лиц с ограниченными возможностями здоровья </w:t>
      </w:r>
      <w:proofErr w:type="spellStart"/>
      <w:r w:rsidR="00084FFB" w:rsidRPr="005D6C72">
        <w:rPr>
          <w:rFonts w:ascii="Times New Roman" w:hAnsi="Times New Roman" w:cs="Times New Roman"/>
          <w:sz w:val="28"/>
          <w:szCs w:val="28"/>
        </w:rPr>
        <w:t>Абилимпикс</w:t>
      </w:r>
      <w:proofErr w:type="spellEnd"/>
      <w:r w:rsidR="00084FFB" w:rsidRPr="005D6C72">
        <w:rPr>
          <w:rFonts w:ascii="Times New Roman" w:hAnsi="Times New Roman" w:cs="Times New Roman"/>
          <w:sz w:val="28"/>
          <w:szCs w:val="28"/>
        </w:rPr>
        <w:t>, увеличилось на 5,</w:t>
      </w:r>
      <w:r w:rsidR="00D44F97" w:rsidRPr="005D6C72">
        <w:rPr>
          <w:rFonts w:ascii="Times New Roman" w:hAnsi="Times New Roman" w:cs="Times New Roman"/>
          <w:sz w:val="28"/>
          <w:szCs w:val="28"/>
        </w:rPr>
        <w:t>2</w:t>
      </w:r>
      <w:r w:rsidR="00084FFB" w:rsidRPr="005D6C72">
        <w:rPr>
          <w:rFonts w:ascii="Times New Roman" w:hAnsi="Times New Roman" w:cs="Times New Roman"/>
          <w:sz w:val="28"/>
          <w:szCs w:val="28"/>
        </w:rPr>
        <w:t>%.</w:t>
      </w:r>
    </w:p>
    <w:p w14:paraId="353851EB" w14:textId="0C6FF4FB" w:rsidR="00E10D44" w:rsidRPr="005D6C72" w:rsidRDefault="00E10D44" w:rsidP="00B7185F">
      <w:pPr>
        <w:pStyle w:val="a4"/>
        <w:spacing w:after="0" w:line="240" w:lineRule="auto"/>
        <w:ind w:left="0" w:firstLine="709"/>
        <w:contextualSpacing w:val="0"/>
        <w:jc w:val="both"/>
        <w:rPr>
          <w:rFonts w:ascii="Times New Roman" w:hAnsi="Times New Roman" w:cs="Times New Roman"/>
          <w:sz w:val="28"/>
          <w:szCs w:val="28"/>
        </w:rPr>
      </w:pPr>
      <w:r w:rsidRPr="005D6C72">
        <w:rPr>
          <w:rFonts w:ascii="Times New Roman" w:hAnsi="Times New Roman" w:cs="Times New Roman"/>
          <w:sz w:val="28"/>
          <w:szCs w:val="28"/>
        </w:rPr>
        <w:t xml:space="preserve">По результатам оценки формирования резерва управленческих кадров </w:t>
      </w:r>
      <w:r w:rsidR="00054979" w:rsidRPr="005D6C72">
        <w:rPr>
          <w:rFonts w:ascii="Times New Roman" w:hAnsi="Times New Roman" w:cs="Times New Roman"/>
          <w:sz w:val="28"/>
          <w:szCs w:val="28"/>
        </w:rPr>
        <w:t>положительная динамика выявлена по показателям 4.1,</w:t>
      </w:r>
      <w:r w:rsidRPr="005D6C72">
        <w:rPr>
          <w:rFonts w:ascii="Times New Roman" w:hAnsi="Times New Roman" w:cs="Times New Roman"/>
          <w:sz w:val="28"/>
          <w:szCs w:val="28"/>
        </w:rPr>
        <w:t xml:space="preserve"> 4.2.: количество образовательных организаций, в которых имеются</w:t>
      </w:r>
      <w:r w:rsidR="009B2151" w:rsidRPr="005D6C72">
        <w:rPr>
          <w:rFonts w:ascii="Times New Roman" w:hAnsi="Times New Roman" w:cs="Times New Roman"/>
          <w:sz w:val="28"/>
          <w:szCs w:val="28"/>
        </w:rPr>
        <w:t xml:space="preserve"> </w:t>
      </w:r>
      <w:r w:rsidR="00054979" w:rsidRPr="005D6C72">
        <w:rPr>
          <w:rFonts w:ascii="Times New Roman" w:hAnsi="Times New Roman" w:cs="Times New Roman"/>
          <w:sz w:val="28"/>
          <w:szCs w:val="28"/>
        </w:rPr>
        <w:t>критерии отбор</w:t>
      </w:r>
      <w:r w:rsidR="00070ABE" w:rsidRPr="005D6C72">
        <w:rPr>
          <w:rFonts w:ascii="Times New Roman" w:hAnsi="Times New Roman" w:cs="Times New Roman"/>
          <w:sz w:val="28"/>
          <w:szCs w:val="28"/>
        </w:rPr>
        <w:t xml:space="preserve">а претендентов для включения в </w:t>
      </w:r>
      <w:r w:rsidR="00054979" w:rsidRPr="005D6C72">
        <w:rPr>
          <w:rFonts w:ascii="Times New Roman" w:hAnsi="Times New Roman" w:cs="Times New Roman"/>
          <w:sz w:val="28"/>
          <w:szCs w:val="28"/>
        </w:rPr>
        <w:t>кадровый резерв управленческих кадров, увеличилось на 6,4%,</w:t>
      </w:r>
      <w:r w:rsidRPr="005D6C72">
        <w:rPr>
          <w:rFonts w:ascii="Times New Roman" w:hAnsi="Times New Roman" w:cs="Times New Roman"/>
          <w:sz w:val="28"/>
          <w:szCs w:val="28"/>
        </w:rPr>
        <w:t xml:space="preserve"> </w:t>
      </w:r>
      <w:r w:rsidR="00054979" w:rsidRPr="005D6C72">
        <w:rPr>
          <w:rFonts w:ascii="Times New Roman" w:hAnsi="Times New Roman" w:cs="Times New Roman"/>
          <w:sz w:val="28"/>
          <w:szCs w:val="28"/>
        </w:rPr>
        <w:t xml:space="preserve">а количество образовательных организаций, в которых имеются </w:t>
      </w:r>
      <w:r w:rsidRPr="005D6C72">
        <w:rPr>
          <w:rFonts w:ascii="Times New Roman" w:hAnsi="Times New Roman" w:cs="Times New Roman"/>
          <w:sz w:val="28"/>
          <w:szCs w:val="28"/>
        </w:rPr>
        <w:t xml:space="preserve">лица, зачисленные в кадровый резерв управленческих кадров, </w:t>
      </w:r>
      <w:r w:rsidR="00054979" w:rsidRPr="005D6C72">
        <w:rPr>
          <w:rFonts w:ascii="Times New Roman" w:hAnsi="Times New Roman" w:cs="Times New Roman"/>
          <w:sz w:val="28"/>
          <w:szCs w:val="28"/>
        </w:rPr>
        <w:t>увеличилось на 13,5%</w:t>
      </w:r>
      <w:r w:rsidRPr="005D6C72">
        <w:rPr>
          <w:rFonts w:ascii="Times New Roman" w:hAnsi="Times New Roman" w:cs="Times New Roman"/>
          <w:sz w:val="28"/>
          <w:szCs w:val="28"/>
        </w:rPr>
        <w:t xml:space="preserve"> в сравнении с данными за 202</w:t>
      </w:r>
      <w:r w:rsidR="00054979" w:rsidRPr="005D6C72">
        <w:rPr>
          <w:rFonts w:ascii="Times New Roman" w:hAnsi="Times New Roman" w:cs="Times New Roman"/>
          <w:sz w:val="28"/>
          <w:szCs w:val="28"/>
        </w:rPr>
        <w:t>2</w:t>
      </w:r>
      <w:r w:rsidRPr="005D6C72">
        <w:rPr>
          <w:rFonts w:ascii="Times New Roman" w:hAnsi="Times New Roman" w:cs="Times New Roman"/>
          <w:sz w:val="28"/>
          <w:szCs w:val="28"/>
        </w:rPr>
        <w:t xml:space="preserve"> г. </w:t>
      </w:r>
    </w:p>
    <w:p w14:paraId="58ACDF95" w14:textId="6E83D6EF" w:rsidR="004A52A0" w:rsidRPr="005D6C72" w:rsidRDefault="00E10D44" w:rsidP="00B7185F">
      <w:pPr>
        <w:pStyle w:val="a4"/>
        <w:spacing w:after="0" w:line="240" w:lineRule="auto"/>
        <w:ind w:left="0" w:firstLine="709"/>
        <w:contextualSpacing w:val="0"/>
        <w:jc w:val="both"/>
        <w:rPr>
          <w:rFonts w:ascii="Times New Roman" w:hAnsi="Times New Roman" w:cs="Times New Roman"/>
          <w:sz w:val="28"/>
          <w:szCs w:val="28"/>
        </w:rPr>
      </w:pPr>
      <w:r w:rsidRPr="005D6C72">
        <w:rPr>
          <w:rFonts w:ascii="Times New Roman" w:hAnsi="Times New Roman" w:cs="Times New Roman"/>
          <w:sz w:val="28"/>
          <w:szCs w:val="28"/>
        </w:rPr>
        <w:t xml:space="preserve">По результатам оценки уровня подготовки школьных управленческих команд выявлена положительная динамика по показателям </w:t>
      </w:r>
      <w:r w:rsidR="00054979" w:rsidRPr="005D6C72">
        <w:rPr>
          <w:rFonts w:ascii="Times New Roman" w:hAnsi="Times New Roman" w:cs="Times New Roman"/>
          <w:sz w:val="28"/>
          <w:szCs w:val="28"/>
        </w:rPr>
        <w:t>5.3, 5.4, 5.5, 5.8 и 5.9. В 2023</w:t>
      </w:r>
      <w:r w:rsidRPr="005D6C72">
        <w:rPr>
          <w:rFonts w:ascii="Times New Roman" w:hAnsi="Times New Roman" w:cs="Times New Roman"/>
          <w:sz w:val="28"/>
          <w:szCs w:val="28"/>
        </w:rPr>
        <w:t xml:space="preserve"> г. количество образовательных организаций, в которых </w:t>
      </w:r>
      <w:r w:rsidR="00054979" w:rsidRPr="005D6C72">
        <w:rPr>
          <w:rFonts w:ascii="Times New Roman" w:hAnsi="Times New Roman" w:cs="Times New Roman"/>
          <w:sz w:val="28"/>
          <w:szCs w:val="28"/>
        </w:rPr>
        <w:t>имеются современные учебные кабинеты, лаборатории, мастерские, оборудованные в соответствии с требованиями федеральных государственных о</w:t>
      </w:r>
      <w:r w:rsidR="009B2151" w:rsidRPr="005D6C72">
        <w:rPr>
          <w:rFonts w:ascii="Times New Roman" w:hAnsi="Times New Roman" w:cs="Times New Roman"/>
          <w:sz w:val="28"/>
          <w:szCs w:val="28"/>
        </w:rPr>
        <w:t>бразовательных стандартов,</w:t>
      </w:r>
      <w:r w:rsidR="00054979" w:rsidRPr="005D6C72">
        <w:rPr>
          <w:rFonts w:ascii="Times New Roman" w:hAnsi="Times New Roman" w:cs="Times New Roman"/>
          <w:sz w:val="28"/>
          <w:szCs w:val="28"/>
        </w:rPr>
        <w:t xml:space="preserve"> увеличилось на</w:t>
      </w:r>
      <w:r w:rsidRPr="005D6C72">
        <w:rPr>
          <w:rFonts w:ascii="Times New Roman" w:hAnsi="Times New Roman" w:cs="Times New Roman"/>
          <w:sz w:val="28"/>
          <w:szCs w:val="28"/>
        </w:rPr>
        <w:t xml:space="preserve"> </w:t>
      </w:r>
      <w:r w:rsidR="00054979" w:rsidRPr="005D6C72">
        <w:rPr>
          <w:rFonts w:ascii="Times New Roman" w:hAnsi="Times New Roman" w:cs="Times New Roman"/>
          <w:sz w:val="28"/>
          <w:szCs w:val="28"/>
        </w:rPr>
        <w:t xml:space="preserve">16,2%; количество образовательных организаций, в которых имеются  реализуются договора о сетевой форме реализации образовательных программ, увеличилось на 6,5%; количество образовательных организаций, в которых имеется </w:t>
      </w:r>
      <w:r w:rsidRPr="005D6C72">
        <w:rPr>
          <w:rFonts w:ascii="Times New Roman" w:hAnsi="Times New Roman" w:cs="Times New Roman"/>
          <w:sz w:val="28"/>
          <w:szCs w:val="28"/>
        </w:rPr>
        <w:t>и функционирует информационно-образовательная среда, в том числе электронные библиотеки, электронные журналы, электронные д</w:t>
      </w:r>
      <w:r w:rsidR="004A52A0" w:rsidRPr="005D6C72">
        <w:rPr>
          <w:rFonts w:ascii="Times New Roman" w:hAnsi="Times New Roman" w:cs="Times New Roman"/>
          <w:sz w:val="28"/>
          <w:szCs w:val="28"/>
        </w:rPr>
        <w:t>невники и т.п., увеличилось на 6,6</w:t>
      </w:r>
      <w:r w:rsidRPr="005D6C72">
        <w:rPr>
          <w:rFonts w:ascii="Times New Roman" w:hAnsi="Times New Roman" w:cs="Times New Roman"/>
          <w:sz w:val="28"/>
          <w:szCs w:val="28"/>
        </w:rPr>
        <w:t xml:space="preserve">% в сравнении </w:t>
      </w:r>
      <w:r w:rsidR="004A52A0" w:rsidRPr="005D6C72">
        <w:rPr>
          <w:rFonts w:ascii="Times New Roman" w:hAnsi="Times New Roman" w:cs="Times New Roman"/>
          <w:sz w:val="28"/>
          <w:szCs w:val="28"/>
        </w:rPr>
        <w:t xml:space="preserve">с аналогичным показателем </w:t>
      </w:r>
      <w:r w:rsidR="00054979" w:rsidRPr="005D6C72">
        <w:rPr>
          <w:rFonts w:ascii="Times New Roman" w:hAnsi="Times New Roman" w:cs="Times New Roman"/>
          <w:sz w:val="28"/>
          <w:szCs w:val="28"/>
        </w:rPr>
        <w:t xml:space="preserve"> 2022</w:t>
      </w:r>
      <w:r w:rsidRPr="005D6C72">
        <w:rPr>
          <w:rFonts w:ascii="Times New Roman" w:hAnsi="Times New Roman" w:cs="Times New Roman"/>
          <w:sz w:val="28"/>
          <w:szCs w:val="28"/>
        </w:rPr>
        <w:t xml:space="preserve"> г. </w:t>
      </w:r>
      <w:r w:rsidR="004A52A0" w:rsidRPr="005D6C72">
        <w:rPr>
          <w:rFonts w:ascii="Times New Roman" w:hAnsi="Times New Roman" w:cs="Times New Roman"/>
          <w:sz w:val="28"/>
          <w:szCs w:val="28"/>
        </w:rPr>
        <w:t xml:space="preserve">Доля привлеченных средств образовательной организацией в общем бюджете организации увеличилась на 4,7%. Доля педагогических работников образовательных организаций, аттестованных на квалификационные категории, увеличилась на 32,2%. </w:t>
      </w:r>
    </w:p>
    <w:p w14:paraId="4DAA8859" w14:textId="1E654210" w:rsidR="0035445A" w:rsidRPr="005D6C72" w:rsidRDefault="00E10D44" w:rsidP="00B7185F">
      <w:pPr>
        <w:pStyle w:val="a4"/>
        <w:spacing w:after="0" w:line="240" w:lineRule="auto"/>
        <w:ind w:left="0" w:firstLine="709"/>
        <w:contextualSpacing w:val="0"/>
        <w:jc w:val="both"/>
        <w:rPr>
          <w:rFonts w:ascii="Times New Roman" w:hAnsi="Times New Roman" w:cs="Times New Roman"/>
          <w:sz w:val="28"/>
          <w:szCs w:val="28"/>
        </w:rPr>
      </w:pPr>
      <w:r w:rsidRPr="005D6C72">
        <w:rPr>
          <w:rFonts w:ascii="Times New Roman" w:hAnsi="Times New Roman" w:cs="Times New Roman"/>
          <w:sz w:val="28"/>
          <w:szCs w:val="28"/>
        </w:rPr>
        <w:t xml:space="preserve">Отрицательная </w:t>
      </w:r>
      <w:r w:rsidR="004A52A0" w:rsidRPr="005D6C72">
        <w:rPr>
          <w:rFonts w:ascii="Times New Roman" w:hAnsi="Times New Roman" w:cs="Times New Roman"/>
          <w:sz w:val="28"/>
          <w:szCs w:val="28"/>
        </w:rPr>
        <w:t>динамика выявлена по показателю</w:t>
      </w:r>
      <w:r w:rsidRPr="005D6C72">
        <w:rPr>
          <w:rFonts w:ascii="Times New Roman" w:hAnsi="Times New Roman" w:cs="Times New Roman"/>
          <w:sz w:val="28"/>
          <w:szCs w:val="28"/>
        </w:rPr>
        <w:t xml:space="preserve"> </w:t>
      </w:r>
      <w:r w:rsidR="004A52A0" w:rsidRPr="005D6C72">
        <w:rPr>
          <w:rFonts w:ascii="Times New Roman" w:hAnsi="Times New Roman" w:cs="Times New Roman"/>
          <w:sz w:val="28"/>
          <w:szCs w:val="28"/>
        </w:rPr>
        <w:t>1.6</w:t>
      </w:r>
      <w:r w:rsidR="0035445A" w:rsidRPr="005D6C72">
        <w:rPr>
          <w:rFonts w:ascii="Times New Roman" w:hAnsi="Times New Roman" w:cs="Times New Roman"/>
          <w:sz w:val="28"/>
          <w:szCs w:val="28"/>
        </w:rPr>
        <w:t>, 2.3, 5.9</w:t>
      </w:r>
      <w:r w:rsidR="004A52A0" w:rsidRPr="005D6C72">
        <w:rPr>
          <w:rFonts w:ascii="Times New Roman" w:hAnsi="Times New Roman" w:cs="Times New Roman"/>
          <w:sz w:val="28"/>
          <w:szCs w:val="28"/>
        </w:rPr>
        <w:t>:</w:t>
      </w:r>
      <w:r w:rsidRPr="005D6C72">
        <w:rPr>
          <w:rFonts w:ascii="Times New Roman" w:hAnsi="Times New Roman" w:cs="Times New Roman"/>
          <w:sz w:val="28"/>
          <w:szCs w:val="28"/>
        </w:rPr>
        <w:t xml:space="preserve"> </w:t>
      </w:r>
      <w:r w:rsidR="004A52A0" w:rsidRPr="005D6C72">
        <w:rPr>
          <w:rFonts w:ascii="Times New Roman" w:hAnsi="Times New Roman" w:cs="Times New Roman"/>
          <w:sz w:val="28"/>
          <w:szCs w:val="28"/>
        </w:rPr>
        <w:t>доля административно-управленческих работников образовательной организации, прошедших процедуру аттестации руководителей образовательных организаций</w:t>
      </w:r>
      <w:r w:rsidR="004E2B1A" w:rsidRPr="005D6C72">
        <w:rPr>
          <w:rFonts w:ascii="Times New Roman" w:hAnsi="Times New Roman" w:cs="Times New Roman"/>
          <w:sz w:val="28"/>
          <w:szCs w:val="28"/>
        </w:rPr>
        <w:t xml:space="preserve"> сократилось на 6,7</w:t>
      </w:r>
      <w:r w:rsidRPr="005D6C72">
        <w:rPr>
          <w:rFonts w:ascii="Times New Roman" w:hAnsi="Times New Roman" w:cs="Times New Roman"/>
          <w:sz w:val="28"/>
          <w:szCs w:val="28"/>
        </w:rPr>
        <w:t xml:space="preserve">% в сравнении </w:t>
      </w:r>
      <w:r w:rsidR="004E2B1A" w:rsidRPr="005D6C72">
        <w:rPr>
          <w:rFonts w:ascii="Times New Roman" w:hAnsi="Times New Roman" w:cs="Times New Roman"/>
          <w:sz w:val="28"/>
          <w:szCs w:val="28"/>
        </w:rPr>
        <w:t>с аналогичным показателем в 2022</w:t>
      </w:r>
      <w:r w:rsidRPr="005D6C72">
        <w:rPr>
          <w:rFonts w:ascii="Times New Roman" w:hAnsi="Times New Roman" w:cs="Times New Roman"/>
          <w:sz w:val="28"/>
          <w:szCs w:val="28"/>
        </w:rPr>
        <w:t xml:space="preserve"> г.</w:t>
      </w:r>
      <w:r w:rsidR="0035445A" w:rsidRPr="005D6C72">
        <w:rPr>
          <w:rFonts w:ascii="Times New Roman" w:hAnsi="Times New Roman" w:cs="Times New Roman"/>
          <w:sz w:val="28"/>
          <w:szCs w:val="28"/>
        </w:rPr>
        <w:t xml:space="preserve"> Доля обучающихся образовательной организации, принявших участие в конкурсах, смотрах, олимпиадах регионального уровня и выше</w:t>
      </w:r>
      <w:r w:rsidR="004215FE" w:rsidRPr="005D6C72">
        <w:rPr>
          <w:rFonts w:ascii="Times New Roman" w:hAnsi="Times New Roman" w:cs="Times New Roman"/>
          <w:sz w:val="28"/>
          <w:szCs w:val="28"/>
        </w:rPr>
        <w:t xml:space="preserve">, снизилась на </w:t>
      </w:r>
      <w:r w:rsidR="004215FE" w:rsidRPr="005D6C72">
        <w:rPr>
          <w:rFonts w:ascii="Times New Roman" w:hAnsi="Times New Roman" w:cs="Times New Roman"/>
          <w:sz w:val="28"/>
          <w:szCs w:val="28"/>
        </w:rPr>
        <w:lastRenderedPageBreak/>
        <w:t>3,7%;</w:t>
      </w:r>
      <w:r w:rsidR="0035445A" w:rsidRPr="005D6C72">
        <w:rPr>
          <w:rFonts w:ascii="Times New Roman" w:hAnsi="Times New Roman" w:cs="Times New Roman"/>
          <w:b/>
          <w:sz w:val="28"/>
          <w:szCs w:val="28"/>
        </w:rPr>
        <w:t xml:space="preserve"> </w:t>
      </w:r>
      <w:r w:rsidR="004215FE" w:rsidRPr="005D6C72">
        <w:rPr>
          <w:rFonts w:ascii="Times New Roman" w:hAnsi="Times New Roman" w:cs="Times New Roman"/>
          <w:sz w:val="28"/>
          <w:szCs w:val="28"/>
        </w:rPr>
        <w:t>у</w:t>
      </w:r>
      <w:r w:rsidR="0035445A" w:rsidRPr="005D6C72">
        <w:rPr>
          <w:rFonts w:ascii="Times New Roman" w:hAnsi="Times New Roman" w:cs="Times New Roman"/>
          <w:sz w:val="28"/>
          <w:szCs w:val="28"/>
        </w:rPr>
        <w:t xml:space="preserve">частие педагогов образовательной организации в профессиональных конкурсах </w:t>
      </w:r>
      <w:r w:rsidR="004215FE" w:rsidRPr="005D6C72">
        <w:rPr>
          <w:rFonts w:ascii="Times New Roman" w:hAnsi="Times New Roman" w:cs="Times New Roman"/>
          <w:sz w:val="28"/>
          <w:szCs w:val="28"/>
        </w:rPr>
        <w:t>уменьшилось на 3,7%.</w:t>
      </w:r>
    </w:p>
    <w:p w14:paraId="215778C5" w14:textId="77777777" w:rsidR="00B7185F" w:rsidRPr="005D6C72" w:rsidRDefault="00B7185F" w:rsidP="00B7185F">
      <w:pPr>
        <w:pStyle w:val="a4"/>
        <w:spacing w:after="0" w:line="240" w:lineRule="auto"/>
        <w:ind w:left="0" w:firstLine="709"/>
        <w:contextualSpacing w:val="0"/>
        <w:jc w:val="center"/>
        <w:rPr>
          <w:rFonts w:ascii="Times New Roman" w:hAnsi="Times New Roman" w:cs="Times New Roman"/>
          <w:b/>
          <w:sz w:val="28"/>
          <w:szCs w:val="28"/>
        </w:rPr>
      </w:pPr>
    </w:p>
    <w:p w14:paraId="7B52A4DE" w14:textId="0645082E" w:rsidR="00DF2428" w:rsidRPr="005D6C72" w:rsidRDefault="00DF2428" w:rsidP="00B7185F">
      <w:pPr>
        <w:pStyle w:val="a4"/>
        <w:spacing w:after="0" w:line="240" w:lineRule="auto"/>
        <w:ind w:left="0" w:firstLine="709"/>
        <w:contextualSpacing w:val="0"/>
        <w:jc w:val="center"/>
        <w:rPr>
          <w:rFonts w:ascii="Times New Roman" w:hAnsi="Times New Roman" w:cs="Times New Roman"/>
          <w:b/>
          <w:sz w:val="28"/>
          <w:szCs w:val="28"/>
        </w:rPr>
      </w:pPr>
      <w:r w:rsidRPr="005D6C72">
        <w:rPr>
          <w:rFonts w:ascii="Times New Roman" w:hAnsi="Times New Roman" w:cs="Times New Roman"/>
          <w:b/>
          <w:sz w:val="28"/>
          <w:szCs w:val="28"/>
        </w:rPr>
        <w:t>Адресные рекомендации</w:t>
      </w:r>
    </w:p>
    <w:p w14:paraId="2C8BE00C" w14:textId="221C9A4D" w:rsidR="00DF2428" w:rsidRPr="005D6C72" w:rsidRDefault="00DF2428" w:rsidP="00B7185F">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По итогам проведенного анализа результатов мониторинга показателей эффективности руководителей </w:t>
      </w:r>
      <w:r w:rsidR="0035445A" w:rsidRPr="005D6C72">
        <w:rPr>
          <w:rFonts w:ascii="Times New Roman" w:hAnsi="Times New Roman" w:cs="Times New Roman"/>
          <w:sz w:val="28"/>
        </w:rPr>
        <w:t>образовательных организаций с особыми условиями обучения</w:t>
      </w:r>
      <w:r w:rsidR="0035445A" w:rsidRPr="005D6C72">
        <w:rPr>
          <w:rFonts w:ascii="Times New Roman" w:hAnsi="Times New Roman" w:cs="Times New Roman"/>
          <w:sz w:val="28"/>
          <w:szCs w:val="28"/>
        </w:rPr>
        <w:t xml:space="preserve"> </w:t>
      </w:r>
      <w:r w:rsidRPr="005D6C72">
        <w:rPr>
          <w:rFonts w:ascii="Times New Roman" w:hAnsi="Times New Roman" w:cs="Times New Roman"/>
          <w:sz w:val="28"/>
          <w:szCs w:val="28"/>
        </w:rPr>
        <w:t>рекоменд</w:t>
      </w:r>
      <w:r w:rsidR="004215FE" w:rsidRPr="005D6C72">
        <w:rPr>
          <w:rFonts w:ascii="Times New Roman" w:hAnsi="Times New Roman" w:cs="Times New Roman"/>
          <w:sz w:val="28"/>
          <w:szCs w:val="28"/>
        </w:rPr>
        <w:t>уется.</w:t>
      </w:r>
    </w:p>
    <w:p w14:paraId="7DFA8B7D" w14:textId="77777777" w:rsidR="00B7185F" w:rsidRPr="005D6C72" w:rsidRDefault="004215FE" w:rsidP="00B7185F">
      <w:pPr>
        <w:spacing w:after="0" w:line="240" w:lineRule="auto"/>
        <w:jc w:val="both"/>
        <w:rPr>
          <w:rFonts w:ascii="Times New Roman" w:hAnsi="Times New Roman" w:cs="Times New Roman"/>
          <w:b/>
          <w:sz w:val="28"/>
          <w:szCs w:val="28"/>
        </w:rPr>
      </w:pPr>
      <w:r w:rsidRPr="005D6C72">
        <w:rPr>
          <w:rFonts w:ascii="Times New Roman" w:hAnsi="Times New Roman" w:cs="Times New Roman"/>
          <w:b/>
          <w:sz w:val="28"/>
          <w:szCs w:val="28"/>
        </w:rPr>
        <w:tab/>
      </w:r>
    </w:p>
    <w:p w14:paraId="164CD794" w14:textId="7A5730DD" w:rsidR="0035445A" w:rsidRPr="005D6C72" w:rsidRDefault="004215FE" w:rsidP="00B7185F">
      <w:pPr>
        <w:spacing w:after="0" w:line="240" w:lineRule="auto"/>
        <w:jc w:val="center"/>
        <w:rPr>
          <w:rFonts w:ascii="Times New Roman" w:hAnsi="Times New Roman" w:cs="Times New Roman"/>
          <w:b/>
          <w:sz w:val="28"/>
          <w:szCs w:val="28"/>
        </w:rPr>
      </w:pPr>
      <w:r w:rsidRPr="005D6C72">
        <w:rPr>
          <w:rFonts w:ascii="Times New Roman" w:hAnsi="Times New Roman" w:cs="Times New Roman"/>
          <w:b/>
          <w:sz w:val="28"/>
          <w:szCs w:val="28"/>
        </w:rPr>
        <w:t>Р</w:t>
      </w:r>
      <w:r w:rsidR="00DF2428" w:rsidRPr="005D6C72">
        <w:rPr>
          <w:rFonts w:ascii="Times New Roman" w:hAnsi="Times New Roman" w:cs="Times New Roman"/>
          <w:b/>
          <w:sz w:val="28"/>
          <w:szCs w:val="28"/>
        </w:rPr>
        <w:t xml:space="preserve">уководителям </w:t>
      </w:r>
      <w:r w:rsidRPr="005D6C72">
        <w:rPr>
          <w:rFonts w:ascii="Times New Roman" w:hAnsi="Times New Roman" w:cs="Times New Roman"/>
          <w:b/>
          <w:sz w:val="28"/>
        </w:rPr>
        <w:t>образовательных организаций с особыми условиями обучения:</w:t>
      </w:r>
    </w:p>
    <w:p w14:paraId="22B985F7" w14:textId="56766AD8" w:rsidR="00027BAE" w:rsidRPr="004E57C9" w:rsidRDefault="00027BAE" w:rsidP="00027BAE">
      <w:pPr>
        <w:pStyle w:val="a4"/>
        <w:numPr>
          <w:ilvl w:val="0"/>
          <w:numId w:val="40"/>
        </w:numPr>
        <w:spacing w:after="0"/>
        <w:ind w:left="0" w:firstLine="709"/>
        <w:jc w:val="both"/>
        <w:rPr>
          <w:rFonts w:ascii="Times New Roman" w:hAnsi="Times New Roman" w:cs="Times New Roman"/>
          <w:sz w:val="28"/>
          <w:szCs w:val="28"/>
        </w:rPr>
      </w:pPr>
      <w:r w:rsidRPr="004E57C9">
        <w:rPr>
          <w:rFonts w:ascii="Times New Roman" w:hAnsi="Times New Roman" w:cs="Times New Roman"/>
          <w:sz w:val="28"/>
          <w:szCs w:val="28"/>
        </w:rPr>
        <w:t>Взять под личный контроль обязательность и качество заполнения форм мониторинга.</w:t>
      </w:r>
    </w:p>
    <w:p w14:paraId="1AD68B1E" w14:textId="504D74FC" w:rsidR="004215FE" w:rsidRPr="005D6C72" w:rsidRDefault="009B2151" w:rsidP="00B7185F">
      <w:pPr>
        <w:pStyle w:val="a4"/>
        <w:numPr>
          <w:ilvl w:val="0"/>
          <w:numId w:val="40"/>
        </w:numPr>
        <w:tabs>
          <w:tab w:val="left" w:pos="993"/>
        </w:tabs>
        <w:spacing w:after="0" w:line="240" w:lineRule="auto"/>
        <w:ind w:left="0" w:firstLine="709"/>
        <w:contextualSpacing w:val="0"/>
        <w:jc w:val="both"/>
        <w:rPr>
          <w:rFonts w:ascii="Times New Roman" w:hAnsi="Times New Roman" w:cs="Times New Roman"/>
          <w:sz w:val="28"/>
          <w:szCs w:val="28"/>
        </w:rPr>
      </w:pPr>
      <w:r w:rsidRPr="004E57C9">
        <w:rPr>
          <w:rFonts w:ascii="Times New Roman" w:hAnsi="Times New Roman" w:cs="Times New Roman"/>
          <w:sz w:val="28"/>
          <w:szCs w:val="28"/>
        </w:rPr>
        <w:t xml:space="preserve">Мотивировать </w:t>
      </w:r>
      <w:r w:rsidR="004215FE" w:rsidRPr="004E57C9">
        <w:rPr>
          <w:rFonts w:ascii="Times New Roman" w:hAnsi="Times New Roman" w:cs="Times New Roman"/>
          <w:sz w:val="28"/>
          <w:szCs w:val="28"/>
        </w:rPr>
        <w:t xml:space="preserve">педагогических </w:t>
      </w:r>
      <w:r w:rsidR="004215FE" w:rsidRPr="005D6C72">
        <w:rPr>
          <w:rFonts w:ascii="Times New Roman" w:hAnsi="Times New Roman" w:cs="Times New Roman"/>
          <w:sz w:val="28"/>
          <w:szCs w:val="28"/>
        </w:rPr>
        <w:t>работников на повышение своего профессионального уровня, формировать и реализовывать программ</w:t>
      </w:r>
      <w:r w:rsidR="00E5426C" w:rsidRPr="005D6C72">
        <w:rPr>
          <w:rFonts w:ascii="Times New Roman" w:hAnsi="Times New Roman" w:cs="Times New Roman"/>
          <w:sz w:val="28"/>
          <w:szCs w:val="28"/>
        </w:rPr>
        <w:t>ы</w:t>
      </w:r>
      <w:r w:rsidR="004215FE" w:rsidRPr="005D6C72">
        <w:rPr>
          <w:rFonts w:ascii="Times New Roman" w:hAnsi="Times New Roman" w:cs="Times New Roman"/>
          <w:sz w:val="28"/>
          <w:szCs w:val="28"/>
        </w:rPr>
        <w:t xml:space="preserve"> профессионального роста педагогов.</w:t>
      </w:r>
    </w:p>
    <w:p w14:paraId="5F5EAFC6" w14:textId="40654281" w:rsidR="0035445A" w:rsidRPr="005D6C72" w:rsidRDefault="009B2151" w:rsidP="00B7185F">
      <w:pPr>
        <w:pStyle w:val="a4"/>
        <w:numPr>
          <w:ilvl w:val="0"/>
          <w:numId w:val="40"/>
        </w:numPr>
        <w:tabs>
          <w:tab w:val="left" w:pos="993"/>
        </w:tabs>
        <w:spacing w:after="0" w:line="240" w:lineRule="auto"/>
        <w:ind w:left="0" w:firstLine="709"/>
        <w:contextualSpacing w:val="0"/>
        <w:jc w:val="both"/>
        <w:rPr>
          <w:rFonts w:ascii="Times New Roman" w:hAnsi="Times New Roman" w:cs="Times New Roman"/>
          <w:sz w:val="28"/>
          <w:szCs w:val="28"/>
        </w:rPr>
      </w:pPr>
      <w:r w:rsidRPr="005D6C72">
        <w:rPr>
          <w:rFonts w:ascii="Times New Roman" w:hAnsi="Times New Roman" w:cs="Times New Roman"/>
          <w:sz w:val="28"/>
          <w:szCs w:val="28"/>
        </w:rPr>
        <w:t xml:space="preserve">Увеличить </w:t>
      </w:r>
      <w:r w:rsidR="004215FE" w:rsidRPr="005D6C72">
        <w:rPr>
          <w:rFonts w:ascii="Times New Roman" w:hAnsi="Times New Roman" w:cs="Times New Roman"/>
          <w:sz w:val="28"/>
          <w:szCs w:val="28"/>
        </w:rPr>
        <w:t>количество</w:t>
      </w:r>
      <w:r w:rsidR="0035445A" w:rsidRPr="005D6C72">
        <w:rPr>
          <w:rFonts w:ascii="Times New Roman" w:hAnsi="Times New Roman" w:cs="Times New Roman"/>
          <w:sz w:val="28"/>
          <w:szCs w:val="28"/>
        </w:rPr>
        <w:t xml:space="preserve"> административно-управленческих работников образовательной организации, прошедших процедуру аттестации руководителей образовательных организаций</w:t>
      </w:r>
      <w:r w:rsidR="004215FE" w:rsidRPr="005D6C72">
        <w:rPr>
          <w:rFonts w:ascii="Times New Roman" w:hAnsi="Times New Roman" w:cs="Times New Roman"/>
          <w:sz w:val="28"/>
          <w:szCs w:val="28"/>
        </w:rPr>
        <w:t>.</w:t>
      </w:r>
    </w:p>
    <w:p w14:paraId="6A15260C" w14:textId="26A66EB1" w:rsidR="004215FE" w:rsidRPr="005D6C72" w:rsidRDefault="004215FE" w:rsidP="00B7185F">
      <w:pPr>
        <w:pStyle w:val="a4"/>
        <w:numPr>
          <w:ilvl w:val="0"/>
          <w:numId w:val="40"/>
        </w:numPr>
        <w:tabs>
          <w:tab w:val="left" w:pos="709"/>
          <w:tab w:val="left" w:pos="993"/>
        </w:tabs>
        <w:spacing w:after="0" w:line="240" w:lineRule="auto"/>
        <w:ind w:left="0" w:firstLine="709"/>
        <w:contextualSpacing w:val="0"/>
        <w:jc w:val="both"/>
        <w:rPr>
          <w:rFonts w:ascii="Times New Roman" w:hAnsi="Times New Roman" w:cs="Times New Roman"/>
          <w:sz w:val="28"/>
          <w:szCs w:val="28"/>
        </w:rPr>
      </w:pPr>
      <w:r w:rsidRPr="005D6C72">
        <w:rPr>
          <w:rFonts w:ascii="Times New Roman" w:hAnsi="Times New Roman" w:cs="Times New Roman"/>
          <w:sz w:val="28"/>
          <w:szCs w:val="28"/>
        </w:rPr>
        <w:t>Активизировать участие обучающихся образовательной организации в конкурсах, смотрах, олимпиадах регионального уровня и выше.</w:t>
      </w:r>
    </w:p>
    <w:p w14:paraId="3C6D10C6" w14:textId="292F948C" w:rsidR="0035445A" w:rsidRPr="005D6C72" w:rsidRDefault="004215FE" w:rsidP="00B7185F">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4. Активизировать у</w:t>
      </w:r>
      <w:r w:rsidR="0035445A" w:rsidRPr="005D6C72">
        <w:rPr>
          <w:rFonts w:ascii="Times New Roman" w:hAnsi="Times New Roman" w:cs="Times New Roman"/>
          <w:sz w:val="28"/>
          <w:szCs w:val="28"/>
        </w:rPr>
        <w:t>частие педагогов образовательной организации в профессиональных конкурсах</w:t>
      </w:r>
      <w:r w:rsidR="00C97A39" w:rsidRPr="005D6C72">
        <w:rPr>
          <w:rFonts w:ascii="Times New Roman" w:hAnsi="Times New Roman" w:cs="Times New Roman"/>
          <w:sz w:val="28"/>
          <w:szCs w:val="28"/>
        </w:rPr>
        <w:t>.</w:t>
      </w:r>
    </w:p>
    <w:p w14:paraId="7E68F642" w14:textId="77777777" w:rsidR="00B7185F" w:rsidRPr="005D6C72" w:rsidRDefault="00DF2428" w:rsidP="00B7185F">
      <w:pPr>
        <w:spacing w:after="0" w:line="240" w:lineRule="auto"/>
        <w:jc w:val="both"/>
        <w:rPr>
          <w:rFonts w:ascii="Times New Roman" w:hAnsi="Times New Roman" w:cs="Times New Roman"/>
          <w:b/>
          <w:sz w:val="28"/>
          <w:szCs w:val="28"/>
        </w:rPr>
      </w:pPr>
      <w:r w:rsidRPr="005D6C72">
        <w:rPr>
          <w:rFonts w:ascii="Times New Roman" w:hAnsi="Times New Roman" w:cs="Times New Roman"/>
          <w:b/>
          <w:sz w:val="28"/>
          <w:szCs w:val="28"/>
        </w:rPr>
        <w:tab/>
      </w:r>
    </w:p>
    <w:p w14:paraId="7C293D3E" w14:textId="0859F718" w:rsidR="00DF2428" w:rsidRPr="005D6C72" w:rsidRDefault="00DF2428" w:rsidP="00B7185F">
      <w:pPr>
        <w:spacing w:after="0" w:line="240" w:lineRule="auto"/>
        <w:jc w:val="center"/>
        <w:rPr>
          <w:rFonts w:ascii="Times New Roman" w:hAnsi="Times New Roman" w:cs="Times New Roman"/>
          <w:b/>
          <w:sz w:val="28"/>
          <w:szCs w:val="28"/>
        </w:rPr>
      </w:pPr>
      <w:r w:rsidRPr="005D6C72">
        <w:rPr>
          <w:rFonts w:ascii="Times New Roman" w:hAnsi="Times New Roman" w:cs="Times New Roman"/>
          <w:b/>
          <w:sz w:val="28"/>
          <w:szCs w:val="28"/>
        </w:rPr>
        <w:t>Институту развития образования Кировской области</w:t>
      </w:r>
      <w:r w:rsidR="00C97A39" w:rsidRPr="005D6C72">
        <w:rPr>
          <w:rFonts w:ascii="Times New Roman" w:hAnsi="Times New Roman" w:cs="Times New Roman"/>
          <w:b/>
          <w:sz w:val="28"/>
          <w:szCs w:val="28"/>
        </w:rPr>
        <w:t>:</w:t>
      </w:r>
    </w:p>
    <w:p w14:paraId="551F6DE1" w14:textId="736118B7" w:rsidR="00DF2428" w:rsidRPr="005D6C72" w:rsidRDefault="00C97A39" w:rsidP="00B7185F">
      <w:pPr>
        <w:tabs>
          <w:tab w:val="left" w:pos="993"/>
        </w:tabs>
        <w:spacing w:after="0" w:line="240" w:lineRule="auto"/>
        <w:ind w:firstLine="708"/>
        <w:jc w:val="both"/>
        <w:rPr>
          <w:rFonts w:ascii="Times New Roman" w:hAnsi="Times New Roman" w:cs="Times New Roman"/>
          <w:sz w:val="28"/>
          <w:szCs w:val="28"/>
        </w:rPr>
      </w:pPr>
      <w:r w:rsidRPr="005D6C72">
        <w:rPr>
          <w:rFonts w:ascii="Times New Roman" w:hAnsi="Times New Roman" w:cs="Times New Roman"/>
          <w:sz w:val="28"/>
          <w:szCs w:val="28"/>
        </w:rPr>
        <w:t>1.</w:t>
      </w:r>
      <w:r w:rsidRPr="005D6C72">
        <w:rPr>
          <w:rFonts w:ascii="Times New Roman" w:hAnsi="Times New Roman" w:cs="Times New Roman"/>
          <w:sz w:val="28"/>
          <w:szCs w:val="28"/>
        </w:rPr>
        <w:tab/>
        <w:t>Р</w:t>
      </w:r>
      <w:r w:rsidR="00DF2428" w:rsidRPr="005D6C72">
        <w:rPr>
          <w:rFonts w:ascii="Times New Roman" w:hAnsi="Times New Roman" w:cs="Times New Roman"/>
          <w:sz w:val="28"/>
          <w:szCs w:val="28"/>
        </w:rPr>
        <w:t xml:space="preserve">азработать и включить в план курсовых мероприятий дополнительные профессиональные программы (программы повышения квалификации) по выявленным профессиональным дефицитам </w:t>
      </w:r>
      <w:r w:rsidRPr="005D6C72">
        <w:rPr>
          <w:rFonts w:ascii="Times New Roman" w:hAnsi="Times New Roman" w:cs="Times New Roman"/>
          <w:sz w:val="28"/>
          <w:szCs w:val="28"/>
        </w:rPr>
        <w:t>педагогических работников.</w:t>
      </w:r>
    </w:p>
    <w:p w14:paraId="5938E3ED" w14:textId="3338CA17" w:rsidR="00C97A39" w:rsidRPr="005D6C72" w:rsidRDefault="00DF2428" w:rsidP="00B7185F">
      <w:pPr>
        <w:tabs>
          <w:tab w:val="left" w:pos="284"/>
          <w:tab w:val="left" w:pos="567"/>
          <w:tab w:val="left" w:pos="993"/>
        </w:tabs>
        <w:spacing w:after="0" w:line="240" w:lineRule="auto"/>
        <w:ind w:firstLine="708"/>
        <w:jc w:val="both"/>
        <w:rPr>
          <w:rFonts w:ascii="Times New Roman" w:hAnsi="Times New Roman" w:cs="Times New Roman"/>
          <w:sz w:val="28"/>
          <w:szCs w:val="28"/>
        </w:rPr>
      </w:pPr>
      <w:r w:rsidRPr="005D6C72">
        <w:rPr>
          <w:rFonts w:ascii="Times New Roman" w:hAnsi="Times New Roman" w:cs="Times New Roman"/>
          <w:sz w:val="28"/>
          <w:szCs w:val="28"/>
        </w:rPr>
        <w:t>2.</w:t>
      </w:r>
      <w:r w:rsidR="00C97A39" w:rsidRPr="005D6C72">
        <w:rPr>
          <w:rFonts w:ascii="Times New Roman" w:hAnsi="Times New Roman" w:cs="Times New Roman"/>
          <w:sz w:val="28"/>
          <w:szCs w:val="28"/>
        </w:rPr>
        <w:t xml:space="preserve"> Продолжить формирование для педагогических работников индивидуальных образовательных траектории, выявление профессиональных дефицитов.</w:t>
      </w:r>
    </w:p>
    <w:p w14:paraId="5278DB68" w14:textId="504877D8" w:rsidR="00C97A39" w:rsidRPr="005D6C72" w:rsidRDefault="00C97A39" w:rsidP="00B7185F">
      <w:pPr>
        <w:tabs>
          <w:tab w:val="left" w:pos="851"/>
          <w:tab w:val="left" w:pos="993"/>
          <w:tab w:val="left" w:pos="1134"/>
        </w:tabs>
        <w:spacing w:after="0" w:line="240" w:lineRule="auto"/>
        <w:ind w:firstLine="708"/>
        <w:jc w:val="both"/>
        <w:rPr>
          <w:rFonts w:ascii="Times New Roman" w:hAnsi="Times New Roman" w:cs="Times New Roman"/>
          <w:sz w:val="28"/>
          <w:szCs w:val="28"/>
        </w:rPr>
      </w:pPr>
      <w:r w:rsidRPr="005D6C72">
        <w:rPr>
          <w:rFonts w:ascii="Times New Roman" w:hAnsi="Times New Roman" w:cs="Times New Roman"/>
          <w:sz w:val="28"/>
          <w:szCs w:val="28"/>
        </w:rPr>
        <w:t>3. А</w:t>
      </w:r>
      <w:r w:rsidR="00DF2428" w:rsidRPr="005D6C72">
        <w:rPr>
          <w:rFonts w:ascii="Times New Roman" w:hAnsi="Times New Roman" w:cs="Times New Roman"/>
          <w:sz w:val="28"/>
          <w:szCs w:val="28"/>
        </w:rPr>
        <w:t xml:space="preserve">ктивизировать проведение конкурсных мероприятий для </w:t>
      </w:r>
      <w:r w:rsidRPr="005D6C72">
        <w:rPr>
          <w:rFonts w:ascii="Times New Roman" w:hAnsi="Times New Roman" w:cs="Times New Roman"/>
          <w:sz w:val="28"/>
          <w:szCs w:val="28"/>
        </w:rPr>
        <w:t xml:space="preserve">педагогических работников. </w:t>
      </w:r>
    </w:p>
    <w:p w14:paraId="1E5B24DE" w14:textId="2980B950" w:rsidR="00DF2428" w:rsidRPr="005D6C72" w:rsidRDefault="00C97A39" w:rsidP="00B7185F">
      <w:pPr>
        <w:tabs>
          <w:tab w:val="left" w:pos="993"/>
        </w:tabs>
        <w:spacing w:after="0" w:line="240" w:lineRule="auto"/>
        <w:ind w:firstLine="708"/>
        <w:jc w:val="both"/>
        <w:rPr>
          <w:rFonts w:ascii="Times New Roman" w:hAnsi="Times New Roman" w:cs="Times New Roman"/>
          <w:sz w:val="28"/>
          <w:szCs w:val="28"/>
        </w:rPr>
      </w:pPr>
      <w:r w:rsidRPr="005D6C72">
        <w:rPr>
          <w:rFonts w:ascii="Times New Roman" w:hAnsi="Times New Roman" w:cs="Times New Roman"/>
          <w:sz w:val="28"/>
          <w:szCs w:val="28"/>
        </w:rPr>
        <w:t>4</w:t>
      </w:r>
      <w:r w:rsidR="00DF2428" w:rsidRPr="005D6C72">
        <w:rPr>
          <w:rFonts w:ascii="Times New Roman" w:hAnsi="Times New Roman" w:cs="Times New Roman"/>
          <w:sz w:val="28"/>
          <w:szCs w:val="28"/>
        </w:rPr>
        <w:t>.</w:t>
      </w:r>
      <w:r w:rsidRPr="005D6C72">
        <w:rPr>
          <w:rFonts w:ascii="Times New Roman" w:hAnsi="Times New Roman" w:cs="Times New Roman"/>
          <w:sz w:val="28"/>
          <w:szCs w:val="28"/>
        </w:rPr>
        <w:tab/>
        <w:t>А</w:t>
      </w:r>
      <w:r w:rsidR="00DF2428" w:rsidRPr="005D6C72">
        <w:rPr>
          <w:rFonts w:ascii="Times New Roman" w:hAnsi="Times New Roman" w:cs="Times New Roman"/>
          <w:sz w:val="28"/>
          <w:szCs w:val="28"/>
        </w:rPr>
        <w:t xml:space="preserve">ктивизировать </w:t>
      </w:r>
      <w:r w:rsidRPr="005D6C72">
        <w:rPr>
          <w:rFonts w:ascii="Times New Roman" w:hAnsi="Times New Roman" w:cs="Times New Roman"/>
          <w:sz w:val="28"/>
          <w:szCs w:val="28"/>
        </w:rPr>
        <w:t xml:space="preserve">наставническую </w:t>
      </w:r>
      <w:r w:rsidR="00DF2428" w:rsidRPr="005D6C72">
        <w:rPr>
          <w:rFonts w:ascii="Times New Roman" w:hAnsi="Times New Roman" w:cs="Times New Roman"/>
          <w:sz w:val="28"/>
          <w:szCs w:val="28"/>
        </w:rPr>
        <w:t xml:space="preserve">работу в отношении </w:t>
      </w:r>
      <w:r w:rsidRPr="005D6C72">
        <w:rPr>
          <w:rFonts w:ascii="Times New Roman" w:hAnsi="Times New Roman" w:cs="Times New Roman"/>
          <w:sz w:val="28"/>
          <w:szCs w:val="28"/>
        </w:rPr>
        <w:t>молодых педагогов.</w:t>
      </w:r>
    </w:p>
    <w:p w14:paraId="00920F4D" w14:textId="77777777" w:rsidR="00B7185F" w:rsidRPr="005D6C72" w:rsidRDefault="00B7185F" w:rsidP="00B7185F">
      <w:pPr>
        <w:spacing w:after="0" w:line="240" w:lineRule="auto"/>
        <w:jc w:val="center"/>
        <w:rPr>
          <w:rFonts w:ascii="Times New Roman" w:hAnsi="Times New Roman" w:cs="Times New Roman"/>
          <w:b/>
          <w:sz w:val="28"/>
          <w:szCs w:val="28"/>
        </w:rPr>
      </w:pPr>
    </w:p>
    <w:p w14:paraId="4D8921D1" w14:textId="58F9C1F1" w:rsidR="00DF2428" w:rsidRPr="005D6C72" w:rsidRDefault="00C97A39" w:rsidP="00B7185F">
      <w:pPr>
        <w:spacing w:after="0" w:line="240" w:lineRule="auto"/>
        <w:jc w:val="center"/>
        <w:rPr>
          <w:rFonts w:ascii="Times New Roman" w:hAnsi="Times New Roman" w:cs="Times New Roman"/>
          <w:b/>
          <w:sz w:val="28"/>
          <w:szCs w:val="28"/>
        </w:rPr>
      </w:pPr>
      <w:r w:rsidRPr="005D6C72">
        <w:rPr>
          <w:rFonts w:ascii="Times New Roman" w:hAnsi="Times New Roman" w:cs="Times New Roman"/>
          <w:b/>
          <w:sz w:val="28"/>
          <w:szCs w:val="28"/>
        </w:rPr>
        <w:t>У</w:t>
      </w:r>
      <w:r w:rsidR="00DF2428" w:rsidRPr="005D6C72">
        <w:rPr>
          <w:rFonts w:ascii="Times New Roman" w:hAnsi="Times New Roman" w:cs="Times New Roman"/>
          <w:b/>
          <w:sz w:val="28"/>
          <w:szCs w:val="28"/>
        </w:rPr>
        <w:t>чредителям</w:t>
      </w:r>
      <w:r w:rsidRPr="005D6C72">
        <w:rPr>
          <w:rFonts w:ascii="Times New Roman" w:hAnsi="Times New Roman" w:cs="Times New Roman"/>
          <w:b/>
          <w:sz w:val="28"/>
          <w:szCs w:val="28"/>
        </w:rPr>
        <w:t>:</w:t>
      </w:r>
    </w:p>
    <w:p w14:paraId="74A0E986" w14:textId="6056376C" w:rsidR="003F4AE8" w:rsidRPr="005D6C72" w:rsidRDefault="00E61CF5" w:rsidP="00B7185F">
      <w:pPr>
        <w:tabs>
          <w:tab w:val="left" w:pos="851"/>
          <w:tab w:val="left" w:pos="993"/>
        </w:tabs>
        <w:spacing w:after="0" w:line="240" w:lineRule="auto"/>
        <w:ind w:hanging="284"/>
        <w:jc w:val="both"/>
        <w:rPr>
          <w:rFonts w:ascii="Times New Roman" w:hAnsi="Times New Roman" w:cs="Times New Roman"/>
          <w:sz w:val="28"/>
          <w:szCs w:val="28"/>
        </w:rPr>
      </w:pPr>
      <w:r w:rsidRPr="005D6C72">
        <w:rPr>
          <w:rFonts w:ascii="Times New Roman" w:hAnsi="Times New Roman" w:cs="Times New Roman"/>
          <w:sz w:val="28"/>
          <w:szCs w:val="28"/>
        </w:rPr>
        <w:t xml:space="preserve">              1. </w:t>
      </w:r>
      <w:r w:rsidR="003F4AE8" w:rsidRPr="005D6C72">
        <w:rPr>
          <w:rFonts w:ascii="Times New Roman" w:hAnsi="Times New Roman" w:cs="Times New Roman"/>
          <w:sz w:val="28"/>
          <w:szCs w:val="28"/>
        </w:rPr>
        <w:t xml:space="preserve">Мотивировать педагогических работников </w:t>
      </w:r>
      <w:r w:rsidR="002971BD" w:rsidRPr="005D6C72">
        <w:rPr>
          <w:rFonts w:ascii="Times New Roman" w:hAnsi="Times New Roman" w:cs="Times New Roman"/>
          <w:sz w:val="28"/>
        </w:rPr>
        <w:t xml:space="preserve">образовательных организаций с особыми условиями обучения </w:t>
      </w:r>
      <w:r w:rsidR="003F4AE8" w:rsidRPr="005D6C72">
        <w:rPr>
          <w:rFonts w:ascii="Times New Roman" w:hAnsi="Times New Roman" w:cs="Times New Roman"/>
          <w:sz w:val="28"/>
          <w:szCs w:val="28"/>
        </w:rPr>
        <w:t>к развитию и профессиональному росту.</w:t>
      </w:r>
    </w:p>
    <w:p w14:paraId="4512DF36" w14:textId="14382392" w:rsidR="00DF2428" w:rsidRPr="005D6C72" w:rsidRDefault="002971BD" w:rsidP="00B7185F">
      <w:pPr>
        <w:spacing w:after="0" w:line="240" w:lineRule="auto"/>
        <w:ind w:firstLine="708"/>
        <w:jc w:val="both"/>
        <w:rPr>
          <w:rFonts w:ascii="Times New Roman" w:hAnsi="Times New Roman" w:cs="Times New Roman"/>
          <w:sz w:val="28"/>
          <w:szCs w:val="28"/>
        </w:rPr>
      </w:pPr>
      <w:r w:rsidRPr="005D6C72">
        <w:rPr>
          <w:rFonts w:ascii="Times New Roman" w:hAnsi="Times New Roman" w:cs="Times New Roman"/>
          <w:sz w:val="28"/>
          <w:szCs w:val="28"/>
        </w:rPr>
        <w:t xml:space="preserve">2. </w:t>
      </w:r>
      <w:r w:rsidR="00C97A39" w:rsidRPr="005D6C72">
        <w:rPr>
          <w:rFonts w:ascii="Times New Roman" w:hAnsi="Times New Roman" w:cs="Times New Roman"/>
          <w:sz w:val="28"/>
          <w:szCs w:val="28"/>
        </w:rPr>
        <w:t>П</w:t>
      </w:r>
      <w:r w:rsidR="00DF2428" w:rsidRPr="005D6C72">
        <w:rPr>
          <w:rFonts w:ascii="Times New Roman" w:hAnsi="Times New Roman" w:cs="Times New Roman"/>
          <w:sz w:val="28"/>
          <w:szCs w:val="28"/>
        </w:rPr>
        <w:t xml:space="preserve">опуляризировать среди </w:t>
      </w:r>
      <w:r w:rsidR="003F4AE8" w:rsidRPr="005D6C72">
        <w:rPr>
          <w:rFonts w:ascii="Times New Roman" w:hAnsi="Times New Roman" w:cs="Times New Roman"/>
          <w:sz w:val="28"/>
          <w:szCs w:val="28"/>
        </w:rPr>
        <w:t>педагогических работников национальные</w:t>
      </w:r>
      <w:r w:rsidR="00DF2428" w:rsidRPr="005D6C72">
        <w:rPr>
          <w:rFonts w:ascii="Times New Roman" w:hAnsi="Times New Roman" w:cs="Times New Roman"/>
          <w:sz w:val="28"/>
          <w:szCs w:val="28"/>
        </w:rPr>
        <w:t xml:space="preserve"> чемпионат</w:t>
      </w:r>
      <w:r w:rsidR="003F4AE8" w:rsidRPr="005D6C72">
        <w:rPr>
          <w:rFonts w:ascii="Times New Roman" w:hAnsi="Times New Roman" w:cs="Times New Roman"/>
          <w:sz w:val="28"/>
          <w:szCs w:val="28"/>
        </w:rPr>
        <w:t>ы</w:t>
      </w:r>
      <w:r w:rsidR="00DF2428" w:rsidRPr="005D6C72">
        <w:rPr>
          <w:rFonts w:ascii="Times New Roman" w:hAnsi="Times New Roman" w:cs="Times New Roman"/>
          <w:sz w:val="28"/>
          <w:szCs w:val="28"/>
        </w:rPr>
        <w:t xml:space="preserve"> профессионального мастерства и участие в них</w:t>
      </w:r>
      <w:r w:rsidR="003F4AE8" w:rsidRPr="005D6C72">
        <w:rPr>
          <w:rFonts w:ascii="Times New Roman" w:hAnsi="Times New Roman" w:cs="Times New Roman"/>
          <w:sz w:val="28"/>
          <w:szCs w:val="28"/>
        </w:rPr>
        <w:t xml:space="preserve"> педагогов и обучающихся.</w:t>
      </w:r>
    </w:p>
    <w:p w14:paraId="57691D8B" w14:textId="42AF6DAC" w:rsidR="00DF2428" w:rsidRPr="005D6C72" w:rsidRDefault="00DF2428" w:rsidP="003F4AE8">
      <w:pPr>
        <w:pStyle w:val="a4"/>
        <w:ind w:left="0"/>
        <w:jc w:val="both"/>
        <w:rPr>
          <w:rFonts w:ascii="Times New Roman" w:hAnsi="Times New Roman" w:cs="Times New Roman"/>
          <w:sz w:val="28"/>
          <w:szCs w:val="28"/>
        </w:rPr>
      </w:pPr>
      <w:r w:rsidRPr="005D6C72">
        <w:rPr>
          <w:rFonts w:ascii="Times New Roman" w:hAnsi="Times New Roman" w:cs="Times New Roman"/>
          <w:sz w:val="28"/>
          <w:szCs w:val="28"/>
        </w:rPr>
        <w:tab/>
      </w:r>
    </w:p>
    <w:p w14:paraId="06CF0C6A" w14:textId="51282D31" w:rsidR="00DF2428" w:rsidRPr="005D6C72" w:rsidRDefault="00DF2428" w:rsidP="00406C0E">
      <w:pPr>
        <w:rPr>
          <w:rFonts w:ascii="Times New Roman" w:hAnsi="Times New Roman" w:cs="Times New Roman"/>
          <w:sz w:val="28"/>
          <w:szCs w:val="28"/>
        </w:rPr>
      </w:pPr>
    </w:p>
    <w:p w14:paraId="0D5A8459" w14:textId="77777777" w:rsidR="00406C0E" w:rsidRPr="005D6C72" w:rsidRDefault="00406C0E" w:rsidP="00406C0E">
      <w:pPr>
        <w:rPr>
          <w:rFonts w:ascii="Times New Roman" w:hAnsi="Times New Roman" w:cs="Times New Roman"/>
          <w:sz w:val="28"/>
          <w:szCs w:val="28"/>
        </w:rPr>
        <w:sectPr w:rsidR="00406C0E" w:rsidRPr="005D6C72" w:rsidSect="006750A1">
          <w:pgSz w:w="11906" w:h="16838"/>
          <w:pgMar w:top="1134" w:right="850" w:bottom="1134" w:left="1701" w:header="708" w:footer="708" w:gutter="0"/>
          <w:cols w:space="708"/>
          <w:docGrid w:linePitch="360"/>
        </w:sectPr>
      </w:pPr>
    </w:p>
    <w:p w14:paraId="3E3449B4" w14:textId="17531050" w:rsidR="00244503" w:rsidRPr="005D6C72" w:rsidRDefault="004D08C7" w:rsidP="00B7185F">
      <w:pPr>
        <w:spacing w:after="0"/>
        <w:jc w:val="center"/>
        <w:rPr>
          <w:rFonts w:ascii="Times New Roman" w:hAnsi="Times New Roman" w:cs="Times New Roman"/>
          <w:sz w:val="28"/>
        </w:rPr>
      </w:pPr>
      <w:bookmarkStart w:id="15" w:name="_Toc174446467"/>
      <w:r w:rsidRPr="005D6C72">
        <w:rPr>
          <w:rFonts w:ascii="Times New Roman" w:hAnsi="Times New Roman" w:cs="Times New Roman"/>
          <w:sz w:val="28"/>
          <w:szCs w:val="28"/>
        </w:rPr>
        <w:lastRenderedPageBreak/>
        <w:t>Таблица 4</w:t>
      </w:r>
      <w:r w:rsidR="00E10D44" w:rsidRPr="005D6C72">
        <w:rPr>
          <w:rFonts w:ascii="Times New Roman" w:hAnsi="Times New Roman" w:cs="Times New Roman"/>
          <w:sz w:val="28"/>
          <w:szCs w:val="28"/>
        </w:rPr>
        <w:t xml:space="preserve">. </w:t>
      </w:r>
      <w:r w:rsidR="00E10D44" w:rsidRPr="005D6C72">
        <w:rPr>
          <w:rFonts w:ascii="Times New Roman" w:hAnsi="Times New Roman" w:cs="Times New Roman"/>
          <w:sz w:val="28"/>
        </w:rPr>
        <w:t>Динамика показателей эффективности руководителей образовательных организаций, осуществляющих обучение лиц, отбывающих наказание в виде лишения свободы</w:t>
      </w:r>
      <w:bookmarkEnd w:id="15"/>
    </w:p>
    <w:p w14:paraId="67A9D988" w14:textId="03F08BEA" w:rsidR="00E10D44" w:rsidRPr="005D6C72" w:rsidRDefault="00E10D44" w:rsidP="00B7185F">
      <w:pPr>
        <w:pStyle w:val="a4"/>
        <w:spacing w:after="0"/>
        <w:ind w:left="0"/>
        <w:jc w:val="center"/>
        <w:rPr>
          <w:rFonts w:ascii="Times New Roman" w:hAnsi="Times New Roman" w:cs="Times New Roman"/>
          <w:sz w:val="28"/>
        </w:rPr>
      </w:pPr>
      <w:r w:rsidRPr="005D6C72">
        <w:rPr>
          <w:rFonts w:ascii="Times New Roman" w:hAnsi="Times New Roman" w:cs="Times New Roman"/>
          <w:sz w:val="28"/>
        </w:rPr>
        <w:t>(в % к общему количеству руководящих работников образовательных организаций, принявших участие в мониторинге)</w:t>
      </w:r>
    </w:p>
    <w:tbl>
      <w:tblPr>
        <w:tblStyle w:val="11"/>
        <w:tblW w:w="15168" w:type="dxa"/>
        <w:tblInd w:w="-289" w:type="dxa"/>
        <w:tblLook w:val="04A0" w:firstRow="1" w:lastRow="0" w:firstColumn="1" w:lastColumn="0" w:noHBand="0" w:noVBand="1"/>
      </w:tblPr>
      <w:tblGrid>
        <w:gridCol w:w="1985"/>
        <w:gridCol w:w="709"/>
        <w:gridCol w:w="7371"/>
        <w:gridCol w:w="1134"/>
        <w:gridCol w:w="1134"/>
        <w:gridCol w:w="1134"/>
        <w:gridCol w:w="1701"/>
      </w:tblGrid>
      <w:tr w:rsidR="005D6C72" w:rsidRPr="005D6C72" w14:paraId="6F989367" w14:textId="77777777" w:rsidTr="00B36BFA">
        <w:tc>
          <w:tcPr>
            <w:tcW w:w="1985" w:type="dxa"/>
            <w:vAlign w:val="center"/>
          </w:tcPr>
          <w:p w14:paraId="165E2858" w14:textId="77777777" w:rsidR="00B36BFA" w:rsidRPr="005D6C72" w:rsidRDefault="00B36BFA" w:rsidP="00E10D44">
            <w:pPr>
              <w:pStyle w:val="a4"/>
              <w:ind w:left="0"/>
              <w:jc w:val="center"/>
              <w:rPr>
                <w:rFonts w:ascii="Times New Roman" w:hAnsi="Times New Roman" w:cs="Times New Roman"/>
                <w:b/>
                <w:sz w:val="24"/>
                <w:szCs w:val="24"/>
              </w:rPr>
            </w:pPr>
            <w:r w:rsidRPr="005D6C72">
              <w:rPr>
                <w:rFonts w:ascii="Times New Roman" w:hAnsi="Times New Roman" w:cs="Times New Roman"/>
                <w:b/>
                <w:sz w:val="24"/>
                <w:szCs w:val="24"/>
              </w:rPr>
              <w:t>Критерий</w:t>
            </w:r>
          </w:p>
        </w:tc>
        <w:tc>
          <w:tcPr>
            <w:tcW w:w="709" w:type="dxa"/>
            <w:vAlign w:val="center"/>
          </w:tcPr>
          <w:p w14:paraId="353E7EC7" w14:textId="77777777" w:rsidR="00B36BFA" w:rsidRPr="005D6C72" w:rsidRDefault="00B36BFA" w:rsidP="00E10D44">
            <w:pPr>
              <w:pStyle w:val="a4"/>
              <w:ind w:left="0"/>
              <w:jc w:val="center"/>
              <w:rPr>
                <w:rFonts w:ascii="Times New Roman" w:hAnsi="Times New Roman" w:cs="Times New Roman"/>
                <w:b/>
                <w:sz w:val="24"/>
                <w:szCs w:val="24"/>
              </w:rPr>
            </w:pPr>
          </w:p>
        </w:tc>
        <w:tc>
          <w:tcPr>
            <w:tcW w:w="7371" w:type="dxa"/>
            <w:vAlign w:val="center"/>
          </w:tcPr>
          <w:p w14:paraId="399264B8" w14:textId="77777777" w:rsidR="00B36BFA" w:rsidRPr="005D6C72" w:rsidRDefault="00B36BFA" w:rsidP="00E10D44">
            <w:pPr>
              <w:pStyle w:val="a4"/>
              <w:ind w:left="0"/>
              <w:jc w:val="center"/>
              <w:rPr>
                <w:rFonts w:ascii="Times New Roman" w:hAnsi="Times New Roman" w:cs="Times New Roman"/>
                <w:b/>
                <w:sz w:val="24"/>
                <w:szCs w:val="24"/>
              </w:rPr>
            </w:pPr>
            <w:r w:rsidRPr="005D6C72">
              <w:rPr>
                <w:rFonts w:ascii="Times New Roman" w:hAnsi="Times New Roman" w:cs="Times New Roman"/>
                <w:b/>
                <w:sz w:val="24"/>
                <w:szCs w:val="24"/>
              </w:rPr>
              <w:t>Показатель</w:t>
            </w:r>
          </w:p>
        </w:tc>
        <w:tc>
          <w:tcPr>
            <w:tcW w:w="1134" w:type="dxa"/>
            <w:vAlign w:val="center"/>
          </w:tcPr>
          <w:p w14:paraId="402ECB2C" w14:textId="77777777" w:rsidR="00B36BFA" w:rsidRPr="005D6C72" w:rsidRDefault="00B36BFA" w:rsidP="00E10D44">
            <w:pPr>
              <w:pStyle w:val="a4"/>
              <w:ind w:left="0"/>
              <w:jc w:val="center"/>
              <w:rPr>
                <w:rFonts w:ascii="Times New Roman" w:hAnsi="Times New Roman" w:cs="Times New Roman"/>
                <w:b/>
                <w:sz w:val="24"/>
                <w:szCs w:val="24"/>
              </w:rPr>
            </w:pPr>
            <w:r w:rsidRPr="005D6C72">
              <w:rPr>
                <w:rFonts w:ascii="Times New Roman" w:hAnsi="Times New Roman" w:cs="Times New Roman"/>
                <w:b/>
                <w:sz w:val="24"/>
                <w:szCs w:val="24"/>
              </w:rPr>
              <w:t>2021</w:t>
            </w:r>
          </w:p>
        </w:tc>
        <w:tc>
          <w:tcPr>
            <w:tcW w:w="1134" w:type="dxa"/>
            <w:vAlign w:val="center"/>
          </w:tcPr>
          <w:p w14:paraId="5E353924" w14:textId="77777777" w:rsidR="00B36BFA" w:rsidRPr="005D6C72" w:rsidRDefault="00B36BFA" w:rsidP="00E10D44">
            <w:pPr>
              <w:pStyle w:val="a4"/>
              <w:ind w:left="0"/>
              <w:jc w:val="center"/>
              <w:rPr>
                <w:rFonts w:ascii="Times New Roman" w:hAnsi="Times New Roman" w:cs="Times New Roman"/>
                <w:b/>
                <w:sz w:val="24"/>
                <w:szCs w:val="24"/>
              </w:rPr>
            </w:pPr>
            <w:r w:rsidRPr="005D6C72">
              <w:rPr>
                <w:rFonts w:ascii="Times New Roman" w:hAnsi="Times New Roman" w:cs="Times New Roman"/>
                <w:b/>
                <w:sz w:val="24"/>
                <w:szCs w:val="24"/>
              </w:rPr>
              <w:t>2022</w:t>
            </w:r>
          </w:p>
        </w:tc>
        <w:tc>
          <w:tcPr>
            <w:tcW w:w="1134" w:type="dxa"/>
          </w:tcPr>
          <w:p w14:paraId="3E98404E" w14:textId="6ECD9134" w:rsidR="00B36BFA" w:rsidRPr="005D6C72" w:rsidRDefault="00B36BFA" w:rsidP="00E10D44">
            <w:pPr>
              <w:pStyle w:val="a4"/>
              <w:ind w:left="0"/>
              <w:jc w:val="center"/>
              <w:rPr>
                <w:rFonts w:ascii="Times New Roman" w:hAnsi="Times New Roman" w:cs="Times New Roman"/>
                <w:b/>
                <w:sz w:val="24"/>
                <w:szCs w:val="24"/>
              </w:rPr>
            </w:pPr>
            <w:r w:rsidRPr="005D6C72">
              <w:rPr>
                <w:rFonts w:ascii="Times New Roman" w:hAnsi="Times New Roman" w:cs="Times New Roman"/>
                <w:b/>
                <w:sz w:val="24"/>
                <w:szCs w:val="24"/>
              </w:rPr>
              <w:t>2023</w:t>
            </w:r>
          </w:p>
        </w:tc>
        <w:tc>
          <w:tcPr>
            <w:tcW w:w="1701" w:type="dxa"/>
            <w:vAlign w:val="center"/>
          </w:tcPr>
          <w:p w14:paraId="3ADDF1F8" w14:textId="72FBBD40" w:rsidR="00B36BFA" w:rsidRPr="005D6C72" w:rsidRDefault="00B36BFA" w:rsidP="00E10D44">
            <w:pPr>
              <w:pStyle w:val="a4"/>
              <w:ind w:left="0"/>
              <w:jc w:val="center"/>
              <w:rPr>
                <w:rFonts w:ascii="Times New Roman" w:hAnsi="Times New Roman" w:cs="Times New Roman"/>
                <w:b/>
                <w:sz w:val="24"/>
                <w:szCs w:val="24"/>
              </w:rPr>
            </w:pPr>
            <w:r w:rsidRPr="005D6C72">
              <w:rPr>
                <w:rFonts w:ascii="Times New Roman" w:hAnsi="Times New Roman" w:cs="Times New Roman"/>
                <w:b/>
                <w:sz w:val="24"/>
                <w:szCs w:val="24"/>
              </w:rPr>
              <w:t>Динамика</w:t>
            </w:r>
          </w:p>
        </w:tc>
      </w:tr>
      <w:tr w:rsidR="005D6C72" w:rsidRPr="005D6C72" w14:paraId="4A195F61" w14:textId="77777777" w:rsidTr="00B36BFA">
        <w:tc>
          <w:tcPr>
            <w:tcW w:w="1985" w:type="dxa"/>
            <w:vMerge w:val="restart"/>
            <w:vAlign w:val="center"/>
          </w:tcPr>
          <w:p w14:paraId="4B5BCE3A" w14:textId="77777777" w:rsidR="00B36BFA" w:rsidRPr="005D6C72" w:rsidRDefault="00B36BFA" w:rsidP="00E10D44">
            <w:pPr>
              <w:pStyle w:val="a4"/>
              <w:ind w:left="0"/>
              <w:jc w:val="center"/>
              <w:rPr>
                <w:rFonts w:ascii="Times New Roman" w:hAnsi="Times New Roman" w:cs="Times New Roman"/>
                <w:sz w:val="24"/>
                <w:szCs w:val="24"/>
              </w:rPr>
            </w:pPr>
            <w:r w:rsidRPr="005D6C72">
              <w:rPr>
                <w:rFonts w:ascii="Times New Roman" w:hAnsi="Times New Roman" w:cs="Times New Roman"/>
                <w:sz w:val="24"/>
                <w:szCs w:val="24"/>
              </w:rPr>
              <w:t>Оценка руководителей образовательных организаций по качеству управленческой деятельности</w:t>
            </w:r>
          </w:p>
        </w:tc>
        <w:tc>
          <w:tcPr>
            <w:tcW w:w="709" w:type="dxa"/>
            <w:vAlign w:val="center"/>
          </w:tcPr>
          <w:p w14:paraId="1C0371FF" w14:textId="77777777" w:rsidR="00B36BFA" w:rsidRPr="005D6C72" w:rsidRDefault="00B36BFA" w:rsidP="00B2750A">
            <w:pPr>
              <w:pStyle w:val="a4"/>
              <w:numPr>
                <w:ilvl w:val="0"/>
                <w:numId w:val="15"/>
              </w:numPr>
              <w:spacing w:after="0" w:line="240" w:lineRule="auto"/>
              <w:ind w:left="0" w:firstLine="0"/>
              <w:jc w:val="center"/>
              <w:rPr>
                <w:rFonts w:ascii="Times New Roman" w:hAnsi="Times New Roman" w:cs="Times New Roman"/>
                <w:sz w:val="24"/>
                <w:szCs w:val="24"/>
              </w:rPr>
            </w:pPr>
          </w:p>
        </w:tc>
        <w:tc>
          <w:tcPr>
            <w:tcW w:w="7371" w:type="dxa"/>
            <w:vAlign w:val="center"/>
          </w:tcPr>
          <w:p w14:paraId="4B38FED4" w14:textId="77777777" w:rsidR="00B36BFA" w:rsidRPr="005D6C72" w:rsidRDefault="00B36BFA"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у руководителя образовательной организации первой или высшей квалификационной категории</w:t>
            </w:r>
          </w:p>
        </w:tc>
        <w:tc>
          <w:tcPr>
            <w:tcW w:w="1134" w:type="dxa"/>
            <w:vAlign w:val="center"/>
          </w:tcPr>
          <w:p w14:paraId="6494F7E2"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134" w:type="dxa"/>
            <w:vAlign w:val="center"/>
          </w:tcPr>
          <w:p w14:paraId="41F69662"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100,0%</w:t>
            </w:r>
          </w:p>
        </w:tc>
        <w:tc>
          <w:tcPr>
            <w:tcW w:w="1134" w:type="dxa"/>
          </w:tcPr>
          <w:p w14:paraId="60F6D80A" w14:textId="2624A0C0" w:rsidR="00B36BFA" w:rsidRPr="005D6C72" w:rsidRDefault="006F08E8" w:rsidP="00E10D44">
            <w:pPr>
              <w:jc w:val="center"/>
              <w:rPr>
                <w:rFonts w:ascii="Times New Roman" w:hAnsi="Times New Roman" w:cs="Times New Roman"/>
                <w:sz w:val="24"/>
                <w:szCs w:val="24"/>
              </w:rPr>
            </w:pPr>
            <w:r w:rsidRPr="005D6C72">
              <w:rPr>
                <w:rFonts w:ascii="Times New Roman" w:hAnsi="Times New Roman" w:cs="Times New Roman"/>
                <w:sz w:val="24"/>
                <w:szCs w:val="24"/>
              </w:rPr>
              <w:t>0%</w:t>
            </w:r>
          </w:p>
        </w:tc>
        <w:tc>
          <w:tcPr>
            <w:tcW w:w="1701" w:type="dxa"/>
            <w:vAlign w:val="center"/>
          </w:tcPr>
          <w:p w14:paraId="2BF3FC0E" w14:textId="4249F9BE" w:rsidR="00B36BFA" w:rsidRPr="005D6C72" w:rsidRDefault="00F6760D" w:rsidP="00E10D44">
            <w:pPr>
              <w:jc w:val="center"/>
              <w:rPr>
                <w:rFonts w:ascii="Times New Roman" w:hAnsi="Times New Roman" w:cs="Times New Roman"/>
                <w:b/>
                <w:sz w:val="24"/>
                <w:szCs w:val="24"/>
              </w:rPr>
            </w:pPr>
            <w:r w:rsidRPr="005D6C72">
              <w:rPr>
                <w:rFonts w:ascii="Times New Roman" w:hAnsi="Times New Roman" w:cs="Times New Roman"/>
                <w:b/>
                <w:sz w:val="24"/>
                <w:szCs w:val="24"/>
              </w:rPr>
              <w:t>-</w:t>
            </w:r>
            <w:r w:rsidR="002C3807" w:rsidRPr="005D6C72">
              <w:rPr>
                <w:rFonts w:ascii="Times New Roman" w:hAnsi="Times New Roman" w:cs="Times New Roman"/>
                <w:b/>
                <w:sz w:val="24"/>
                <w:szCs w:val="24"/>
              </w:rPr>
              <w:t>10</w:t>
            </w:r>
            <w:r w:rsidR="00B36BFA" w:rsidRPr="005D6C72">
              <w:rPr>
                <w:rFonts w:ascii="Times New Roman" w:hAnsi="Times New Roman" w:cs="Times New Roman"/>
                <w:b/>
                <w:sz w:val="24"/>
                <w:szCs w:val="24"/>
              </w:rPr>
              <w:t>0,00%</w:t>
            </w:r>
          </w:p>
        </w:tc>
      </w:tr>
      <w:tr w:rsidR="005D6C72" w:rsidRPr="005D6C72" w14:paraId="48A4955E" w14:textId="77777777" w:rsidTr="00B36BFA">
        <w:tc>
          <w:tcPr>
            <w:tcW w:w="1985" w:type="dxa"/>
            <w:vMerge/>
            <w:vAlign w:val="center"/>
          </w:tcPr>
          <w:p w14:paraId="4A6CF237" w14:textId="77777777" w:rsidR="00B36BFA" w:rsidRPr="005D6C72" w:rsidRDefault="00B36BFA" w:rsidP="00E10D44">
            <w:pPr>
              <w:pStyle w:val="a4"/>
              <w:ind w:left="0"/>
              <w:jc w:val="center"/>
              <w:rPr>
                <w:rFonts w:ascii="Times New Roman" w:hAnsi="Times New Roman" w:cs="Times New Roman"/>
                <w:sz w:val="24"/>
                <w:szCs w:val="24"/>
              </w:rPr>
            </w:pPr>
          </w:p>
        </w:tc>
        <w:tc>
          <w:tcPr>
            <w:tcW w:w="709" w:type="dxa"/>
            <w:vAlign w:val="center"/>
          </w:tcPr>
          <w:p w14:paraId="509509FC" w14:textId="77777777" w:rsidR="00B36BFA" w:rsidRPr="005D6C72" w:rsidRDefault="00B36BFA" w:rsidP="00B2750A">
            <w:pPr>
              <w:pStyle w:val="a4"/>
              <w:numPr>
                <w:ilvl w:val="0"/>
                <w:numId w:val="15"/>
              </w:numPr>
              <w:spacing w:after="0" w:line="240" w:lineRule="auto"/>
              <w:ind w:left="0" w:firstLine="0"/>
              <w:jc w:val="center"/>
              <w:rPr>
                <w:rFonts w:ascii="Times New Roman" w:hAnsi="Times New Roman" w:cs="Times New Roman"/>
                <w:sz w:val="24"/>
                <w:szCs w:val="24"/>
              </w:rPr>
            </w:pPr>
          </w:p>
        </w:tc>
        <w:tc>
          <w:tcPr>
            <w:tcW w:w="7371" w:type="dxa"/>
            <w:vAlign w:val="center"/>
          </w:tcPr>
          <w:p w14:paraId="00ACF8DE" w14:textId="36E4F010" w:rsidR="00B36BFA" w:rsidRPr="005D6C72" w:rsidRDefault="00B36BFA" w:rsidP="00070ABE">
            <w:pPr>
              <w:jc w:val="both"/>
              <w:rPr>
                <w:rFonts w:ascii="Times New Roman" w:hAnsi="Times New Roman" w:cs="Times New Roman"/>
                <w:sz w:val="24"/>
                <w:szCs w:val="24"/>
              </w:rPr>
            </w:pPr>
            <w:r w:rsidRPr="005D6C72">
              <w:rPr>
                <w:rFonts w:ascii="Times New Roman" w:hAnsi="Times New Roman" w:cs="Times New Roman"/>
                <w:sz w:val="24"/>
                <w:szCs w:val="24"/>
              </w:rPr>
              <w:t xml:space="preserve">Наличие у руководителя образовательной организации высшего образования по направлениям подготовки </w:t>
            </w:r>
            <w:r w:rsidR="00070ABE" w:rsidRPr="005D6C72">
              <w:rPr>
                <w:rFonts w:ascii="Times New Roman" w:hAnsi="Times New Roman" w:cs="Times New Roman"/>
                <w:sz w:val="24"/>
                <w:szCs w:val="24"/>
              </w:rPr>
              <w:t>«</w:t>
            </w:r>
            <w:r w:rsidRPr="005D6C72">
              <w:rPr>
                <w:rFonts w:ascii="Times New Roman" w:hAnsi="Times New Roman" w:cs="Times New Roman"/>
                <w:sz w:val="24"/>
                <w:szCs w:val="24"/>
              </w:rPr>
              <w:t>Государственное и муниципальное управление</w:t>
            </w:r>
            <w:r w:rsidR="00070ABE" w:rsidRPr="005D6C72">
              <w:rPr>
                <w:rFonts w:ascii="Times New Roman" w:hAnsi="Times New Roman" w:cs="Times New Roman"/>
                <w:sz w:val="24"/>
                <w:szCs w:val="24"/>
              </w:rPr>
              <w:t>»</w:t>
            </w:r>
            <w:r w:rsidRPr="005D6C72">
              <w:rPr>
                <w:rFonts w:ascii="Times New Roman" w:hAnsi="Times New Roman" w:cs="Times New Roman"/>
                <w:sz w:val="24"/>
                <w:szCs w:val="24"/>
              </w:rPr>
              <w:t xml:space="preserve">, </w:t>
            </w:r>
            <w:r w:rsidR="00070ABE" w:rsidRPr="005D6C72">
              <w:rPr>
                <w:rFonts w:ascii="Times New Roman" w:hAnsi="Times New Roman" w:cs="Times New Roman"/>
                <w:sz w:val="24"/>
                <w:szCs w:val="24"/>
              </w:rPr>
              <w:t>«</w:t>
            </w:r>
            <w:r w:rsidRPr="005D6C72">
              <w:rPr>
                <w:rFonts w:ascii="Times New Roman" w:hAnsi="Times New Roman" w:cs="Times New Roman"/>
                <w:sz w:val="24"/>
                <w:szCs w:val="24"/>
              </w:rPr>
              <w:t>Менеджмент</w:t>
            </w:r>
            <w:r w:rsidR="00070ABE" w:rsidRPr="005D6C72">
              <w:rPr>
                <w:rFonts w:ascii="Times New Roman" w:hAnsi="Times New Roman" w:cs="Times New Roman"/>
                <w:sz w:val="24"/>
                <w:szCs w:val="24"/>
              </w:rPr>
              <w:t>»</w:t>
            </w:r>
            <w:r w:rsidRPr="005D6C72">
              <w:rPr>
                <w:rFonts w:ascii="Times New Roman" w:hAnsi="Times New Roman" w:cs="Times New Roman"/>
                <w:sz w:val="24"/>
                <w:szCs w:val="24"/>
              </w:rPr>
              <w:t xml:space="preserve">, </w:t>
            </w:r>
            <w:r w:rsidR="00070ABE" w:rsidRPr="005D6C72">
              <w:rPr>
                <w:rFonts w:ascii="Times New Roman" w:hAnsi="Times New Roman" w:cs="Times New Roman"/>
                <w:sz w:val="24"/>
                <w:szCs w:val="24"/>
              </w:rPr>
              <w:t>«</w:t>
            </w:r>
            <w:r w:rsidRPr="005D6C72">
              <w:rPr>
                <w:rFonts w:ascii="Times New Roman" w:hAnsi="Times New Roman" w:cs="Times New Roman"/>
                <w:sz w:val="24"/>
                <w:szCs w:val="24"/>
              </w:rPr>
              <w:t>Управление персоналом</w:t>
            </w:r>
            <w:r w:rsidR="00070ABE" w:rsidRPr="005D6C72">
              <w:rPr>
                <w:rFonts w:ascii="Times New Roman" w:hAnsi="Times New Roman" w:cs="Times New Roman"/>
                <w:sz w:val="24"/>
                <w:szCs w:val="24"/>
              </w:rPr>
              <w:t>»</w:t>
            </w:r>
            <w:r w:rsidRPr="005D6C72">
              <w:rPr>
                <w:rFonts w:ascii="Times New Roman" w:hAnsi="Times New Roman" w:cs="Times New Roman"/>
                <w:sz w:val="24"/>
                <w:szCs w:val="24"/>
              </w:rPr>
              <w:t xml:space="preserve"> либо наличие</w:t>
            </w:r>
            <w:r w:rsidR="00070ABE" w:rsidRPr="005D6C72">
              <w:rPr>
                <w:rFonts w:ascii="Times New Roman" w:hAnsi="Times New Roman" w:cs="Times New Roman"/>
                <w:sz w:val="24"/>
                <w:szCs w:val="24"/>
              </w:rPr>
              <w:t xml:space="preserve"> </w:t>
            </w:r>
            <w:r w:rsidRPr="005D6C72">
              <w:rPr>
                <w:rFonts w:ascii="Times New Roman" w:hAnsi="Times New Roman" w:cs="Times New Roman"/>
                <w:sz w:val="24"/>
                <w:szCs w:val="24"/>
              </w:rPr>
              <w:t>у руководителя образовательной организации любого высшего образования и профессиональной переподготовки в области государственного и муниципального управления или менеджмента и экономики</w:t>
            </w:r>
          </w:p>
        </w:tc>
        <w:tc>
          <w:tcPr>
            <w:tcW w:w="1134" w:type="dxa"/>
            <w:vAlign w:val="center"/>
          </w:tcPr>
          <w:p w14:paraId="06D41AD8"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134" w:type="dxa"/>
            <w:vAlign w:val="center"/>
          </w:tcPr>
          <w:p w14:paraId="12167ACF"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100,0%</w:t>
            </w:r>
          </w:p>
        </w:tc>
        <w:tc>
          <w:tcPr>
            <w:tcW w:w="1134" w:type="dxa"/>
          </w:tcPr>
          <w:p w14:paraId="5B99AA3A" w14:textId="77777777" w:rsidR="002C3807" w:rsidRPr="005D6C72" w:rsidRDefault="002C3807" w:rsidP="00E10D44">
            <w:pPr>
              <w:jc w:val="center"/>
              <w:rPr>
                <w:rFonts w:ascii="Times New Roman" w:hAnsi="Times New Roman" w:cs="Times New Roman"/>
                <w:sz w:val="24"/>
                <w:szCs w:val="24"/>
              </w:rPr>
            </w:pPr>
          </w:p>
          <w:p w14:paraId="5E56F5FE" w14:textId="77777777" w:rsidR="002C3807" w:rsidRPr="005D6C72" w:rsidRDefault="002C3807" w:rsidP="00E10D44">
            <w:pPr>
              <w:jc w:val="center"/>
              <w:rPr>
                <w:rFonts w:ascii="Times New Roman" w:hAnsi="Times New Roman" w:cs="Times New Roman"/>
                <w:sz w:val="24"/>
                <w:szCs w:val="24"/>
              </w:rPr>
            </w:pPr>
          </w:p>
          <w:p w14:paraId="5D675D84" w14:textId="77777777" w:rsidR="002C3807" w:rsidRPr="005D6C72" w:rsidRDefault="002C3807" w:rsidP="00E10D44">
            <w:pPr>
              <w:jc w:val="center"/>
              <w:rPr>
                <w:rFonts w:ascii="Times New Roman" w:hAnsi="Times New Roman" w:cs="Times New Roman"/>
                <w:sz w:val="24"/>
                <w:szCs w:val="24"/>
              </w:rPr>
            </w:pPr>
          </w:p>
          <w:p w14:paraId="1B1A3ADE" w14:textId="3542C409" w:rsidR="00B36BFA" w:rsidRPr="005D6C72" w:rsidRDefault="006F08E8" w:rsidP="00E10D44">
            <w:pPr>
              <w:jc w:val="center"/>
              <w:rPr>
                <w:rFonts w:ascii="Times New Roman" w:hAnsi="Times New Roman" w:cs="Times New Roman"/>
                <w:sz w:val="24"/>
                <w:szCs w:val="24"/>
              </w:rPr>
            </w:pPr>
            <w:r w:rsidRPr="005D6C72">
              <w:rPr>
                <w:rFonts w:ascii="Times New Roman" w:hAnsi="Times New Roman" w:cs="Times New Roman"/>
                <w:sz w:val="24"/>
                <w:szCs w:val="24"/>
              </w:rPr>
              <w:t>100%</w:t>
            </w:r>
          </w:p>
        </w:tc>
        <w:tc>
          <w:tcPr>
            <w:tcW w:w="1701" w:type="dxa"/>
            <w:vAlign w:val="center"/>
          </w:tcPr>
          <w:p w14:paraId="037207DF" w14:textId="78CAE759" w:rsidR="00B36BFA" w:rsidRPr="005D6C72" w:rsidRDefault="00B36BFA"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0,00%</w:t>
            </w:r>
          </w:p>
        </w:tc>
      </w:tr>
      <w:tr w:rsidR="005D6C72" w:rsidRPr="005D6C72" w14:paraId="451BA85A" w14:textId="77777777" w:rsidTr="00B36BFA">
        <w:tc>
          <w:tcPr>
            <w:tcW w:w="1985" w:type="dxa"/>
            <w:vMerge/>
            <w:vAlign w:val="center"/>
          </w:tcPr>
          <w:p w14:paraId="6D0324CE" w14:textId="77777777" w:rsidR="00B36BFA" w:rsidRPr="005D6C72" w:rsidRDefault="00B36BFA" w:rsidP="00E10D44">
            <w:pPr>
              <w:pStyle w:val="a4"/>
              <w:ind w:left="0"/>
              <w:jc w:val="center"/>
              <w:rPr>
                <w:rFonts w:ascii="Times New Roman" w:hAnsi="Times New Roman" w:cs="Times New Roman"/>
                <w:sz w:val="24"/>
                <w:szCs w:val="24"/>
              </w:rPr>
            </w:pPr>
          </w:p>
        </w:tc>
        <w:tc>
          <w:tcPr>
            <w:tcW w:w="709" w:type="dxa"/>
            <w:vAlign w:val="center"/>
          </w:tcPr>
          <w:p w14:paraId="2CA7D957" w14:textId="77777777" w:rsidR="00B36BFA" w:rsidRPr="005D6C72" w:rsidRDefault="00B36BFA" w:rsidP="00B2750A">
            <w:pPr>
              <w:pStyle w:val="a4"/>
              <w:numPr>
                <w:ilvl w:val="0"/>
                <w:numId w:val="15"/>
              </w:numPr>
              <w:spacing w:after="0" w:line="240" w:lineRule="auto"/>
              <w:ind w:left="0" w:firstLine="0"/>
              <w:jc w:val="center"/>
              <w:rPr>
                <w:rFonts w:ascii="Times New Roman" w:hAnsi="Times New Roman" w:cs="Times New Roman"/>
                <w:sz w:val="24"/>
                <w:szCs w:val="24"/>
              </w:rPr>
            </w:pPr>
          </w:p>
        </w:tc>
        <w:tc>
          <w:tcPr>
            <w:tcW w:w="7371" w:type="dxa"/>
            <w:vAlign w:val="center"/>
          </w:tcPr>
          <w:p w14:paraId="3E49A4AA" w14:textId="77777777" w:rsidR="00B36BFA" w:rsidRPr="005D6C72" w:rsidRDefault="00B36BFA"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у руководителя образовательной организации повышения квалификации в области государственного и муниципального управления или менеджмента и экономики за последние 3 года</w:t>
            </w:r>
          </w:p>
        </w:tc>
        <w:tc>
          <w:tcPr>
            <w:tcW w:w="1134" w:type="dxa"/>
            <w:vAlign w:val="center"/>
          </w:tcPr>
          <w:p w14:paraId="2A3EE13B"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134" w:type="dxa"/>
            <w:vAlign w:val="center"/>
          </w:tcPr>
          <w:p w14:paraId="4953553F"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100,0%</w:t>
            </w:r>
          </w:p>
        </w:tc>
        <w:tc>
          <w:tcPr>
            <w:tcW w:w="1134" w:type="dxa"/>
          </w:tcPr>
          <w:p w14:paraId="1FEAD7FF" w14:textId="77777777" w:rsidR="002C3807" w:rsidRPr="005D6C72" w:rsidRDefault="002C3807" w:rsidP="00E10D44">
            <w:pPr>
              <w:jc w:val="center"/>
              <w:rPr>
                <w:rFonts w:ascii="Times New Roman" w:hAnsi="Times New Roman" w:cs="Times New Roman"/>
                <w:sz w:val="24"/>
                <w:szCs w:val="24"/>
              </w:rPr>
            </w:pPr>
          </w:p>
          <w:p w14:paraId="3B9615EA" w14:textId="04933F2A" w:rsidR="00B36BFA" w:rsidRPr="005D6C72" w:rsidRDefault="006F08E8" w:rsidP="00E10D44">
            <w:pPr>
              <w:jc w:val="center"/>
              <w:rPr>
                <w:rFonts w:ascii="Times New Roman" w:hAnsi="Times New Roman" w:cs="Times New Roman"/>
                <w:sz w:val="24"/>
                <w:szCs w:val="24"/>
              </w:rPr>
            </w:pPr>
            <w:r w:rsidRPr="005D6C72">
              <w:rPr>
                <w:rFonts w:ascii="Times New Roman" w:hAnsi="Times New Roman" w:cs="Times New Roman"/>
                <w:sz w:val="24"/>
                <w:szCs w:val="24"/>
              </w:rPr>
              <w:t>100%</w:t>
            </w:r>
          </w:p>
        </w:tc>
        <w:tc>
          <w:tcPr>
            <w:tcW w:w="1701" w:type="dxa"/>
            <w:vAlign w:val="center"/>
          </w:tcPr>
          <w:p w14:paraId="1CFA304D" w14:textId="5851221A" w:rsidR="00B36BFA" w:rsidRPr="005D6C72" w:rsidRDefault="00B36BFA"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0,00%</w:t>
            </w:r>
          </w:p>
        </w:tc>
      </w:tr>
      <w:tr w:rsidR="005D6C72" w:rsidRPr="005D6C72" w14:paraId="4411F612" w14:textId="77777777" w:rsidTr="00B36BFA">
        <w:tc>
          <w:tcPr>
            <w:tcW w:w="1985" w:type="dxa"/>
            <w:vMerge/>
            <w:vAlign w:val="center"/>
          </w:tcPr>
          <w:p w14:paraId="51166F3E" w14:textId="77777777" w:rsidR="00B36BFA" w:rsidRPr="005D6C72" w:rsidRDefault="00B36BFA" w:rsidP="00E10D44">
            <w:pPr>
              <w:pStyle w:val="a4"/>
              <w:ind w:left="0"/>
              <w:jc w:val="center"/>
              <w:rPr>
                <w:rFonts w:ascii="Times New Roman" w:hAnsi="Times New Roman" w:cs="Times New Roman"/>
                <w:sz w:val="24"/>
                <w:szCs w:val="24"/>
              </w:rPr>
            </w:pPr>
          </w:p>
        </w:tc>
        <w:tc>
          <w:tcPr>
            <w:tcW w:w="709" w:type="dxa"/>
            <w:vAlign w:val="center"/>
          </w:tcPr>
          <w:p w14:paraId="64B6829A" w14:textId="77777777" w:rsidR="00B36BFA" w:rsidRPr="005D6C72" w:rsidRDefault="00B36BFA" w:rsidP="00B2750A">
            <w:pPr>
              <w:pStyle w:val="a4"/>
              <w:numPr>
                <w:ilvl w:val="0"/>
                <w:numId w:val="15"/>
              </w:numPr>
              <w:spacing w:after="0" w:line="240" w:lineRule="auto"/>
              <w:ind w:left="0" w:firstLine="0"/>
              <w:jc w:val="center"/>
              <w:rPr>
                <w:rFonts w:ascii="Times New Roman" w:hAnsi="Times New Roman" w:cs="Times New Roman"/>
                <w:sz w:val="24"/>
                <w:szCs w:val="24"/>
              </w:rPr>
            </w:pPr>
          </w:p>
        </w:tc>
        <w:tc>
          <w:tcPr>
            <w:tcW w:w="7371" w:type="dxa"/>
            <w:vAlign w:val="center"/>
          </w:tcPr>
          <w:p w14:paraId="48BD290F" w14:textId="77777777" w:rsidR="00B36BFA" w:rsidRPr="005D6C72" w:rsidRDefault="00B36BFA" w:rsidP="00E10D44">
            <w:pPr>
              <w:jc w:val="both"/>
              <w:rPr>
                <w:rFonts w:ascii="Times New Roman" w:hAnsi="Times New Roman" w:cs="Times New Roman"/>
                <w:sz w:val="24"/>
                <w:szCs w:val="24"/>
              </w:rPr>
            </w:pPr>
            <w:r w:rsidRPr="005D6C72">
              <w:rPr>
                <w:rFonts w:ascii="Times New Roman" w:hAnsi="Times New Roman" w:cs="Times New Roman"/>
                <w:sz w:val="24"/>
                <w:szCs w:val="24"/>
              </w:rPr>
              <w:t>Руководитель образовательной организации является участником и победителем в конкурсах управленческих кадров на региональном, федеральном уровне</w:t>
            </w:r>
          </w:p>
        </w:tc>
        <w:tc>
          <w:tcPr>
            <w:tcW w:w="1134" w:type="dxa"/>
            <w:vAlign w:val="center"/>
          </w:tcPr>
          <w:p w14:paraId="1BDCF97F"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0,00%</w:t>
            </w:r>
          </w:p>
        </w:tc>
        <w:tc>
          <w:tcPr>
            <w:tcW w:w="1134" w:type="dxa"/>
            <w:vAlign w:val="center"/>
          </w:tcPr>
          <w:p w14:paraId="075C36D6"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0,0%</w:t>
            </w:r>
          </w:p>
        </w:tc>
        <w:tc>
          <w:tcPr>
            <w:tcW w:w="1134" w:type="dxa"/>
          </w:tcPr>
          <w:p w14:paraId="4333C3D8" w14:textId="77777777" w:rsidR="002C3807" w:rsidRPr="005D6C72" w:rsidRDefault="002C3807" w:rsidP="00E10D44">
            <w:pPr>
              <w:jc w:val="center"/>
              <w:rPr>
                <w:rFonts w:ascii="Times New Roman" w:hAnsi="Times New Roman" w:cs="Times New Roman"/>
                <w:sz w:val="24"/>
                <w:szCs w:val="24"/>
              </w:rPr>
            </w:pPr>
          </w:p>
          <w:p w14:paraId="576FAF1C" w14:textId="0CB62846" w:rsidR="00B36BFA" w:rsidRPr="005D6C72" w:rsidRDefault="006F08E8" w:rsidP="00E10D44">
            <w:pPr>
              <w:jc w:val="center"/>
              <w:rPr>
                <w:rFonts w:ascii="Times New Roman" w:hAnsi="Times New Roman" w:cs="Times New Roman"/>
                <w:sz w:val="24"/>
                <w:szCs w:val="24"/>
              </w:rPr>
            </w:pPr>
            <w:r w:rsidRPr="005D6C72">
              <w:rPr>
                <w:rFonts w:ascii="Times New Roman" w:hAnsi="Times New Roman" w:cs="Times New Roman"/>
                <w:sz w:val="24"/>
                <w:szCs w:val="24"/>
              </w:rPr>
              <w:t>0%</w:t>
            </w:r>
          </w:p>
        </w:tc>
        <w:tc>
          <w:tcPr>
            <w:tcW w:w="1701" w:type="dxa"/>
            <w:vAlign w:val="center"/>
          </w:tcPr>
          <w:p w14:paraId="77B05DF8" w14:textId="07D37D04" w:rsidR="00B36BFA" w:rsidRPr="005D6C72" w:rsidRDefault="00B36BFA"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0,00%</w:t>
            </w:r>
          </w:p>
        </w:tc>
      </w:tr>
      <w:tr w:rsidR="005D6C72" w:rsidRPr="005D6C72" w14:paraId="004EE9E8" w14:textId="77777777" w:rsidTr="00B36BFA">
        <w:tc>
          <w:tcPr>
            <w:tcW w:w="1985" w:type="dxa"/>
            <w:vMerge/>
            <w:vAlign w:val="center"/>
          </w:tcPr>
          <w:p w14:paraId="0019D780" w14:textId="77777777" w:rsidR="00B36BFA" w:rsidRPr="005D6C72" w:rsidRDefault="00B36BFA" w:rsidP="00E10D44">
            <w:pPr>
              <w:pStyle w:val="a4"/>
              <w:ind w:left="0"/>
              <w:jc w:val="center"/>
              <w:rPr>
                <w:rFonts w:ascii="Times New Roman" w:hAnsi="Times New Roman" w:cs="Times New Roman"/>
                <w:sz w:val="24"/>
                <w:szCs w:val="24"/>
              </w:rPr>
            </w:pPr>
          </w:p>
        </w:tc>
        <w:tc>
          <w:tcPr>
            <w:tcW w:w="709" w:type="dxa"/>
            <w:vAlign w:val="center"/>
          </w:tcPr>
          <w:p w14:paraId="7A6CFD7F" w14:textId="77777777" w:rsidR="00B36BFA" w:rsidRPr="005D6C72" w:rsidRDefault="00B36BFA" w:rsidP="00B2750A">
            <w:pPr>
              <w:pStyle w:val="a4"/>
              <w:numPr>
                <w:ilvl w:val="0"/>
                <w:numId w:val="15"/>
              </w:numPr>
              <w:spacing w:after="0" w:line="240" w:lineRule="auto"/>
              <w:ind w:left="0" w:firstLine="0"/>
              <w:jc w:val="center"/>
              <w:rPr>
                <w:rFonts w:ascii="Times New Roman" w:hAnsi="Times New Roman" w:cs="Times New Roman"/>
                <w:sz w:val="24"/>
                <w:szCs w:val="24"/>
              </w:rPr>
            </w:pPr>
          </w:p>
        </w:tc>
        <w:tc>
          <w:tcPr>
            <w:tcW w:w="7371" w:type="dxa"/>
            <w:vAlign w:val="center"/>
          </w:tcPr>
          <w:p w14:paraId="4245F397" w14:textId="77777777" w:rsidR="00B36BFA" w:rsidRPr="005D6C72" w:rsidRDefault="00B36BFA"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административно-управленческих работников образовательной организации, требования к квалификации которых соответствуют требованиям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tc>
        <w:tc>
          <w:tcPr>
            <w:tcW w:w="1134" w:type="dxa"/>
            <w:vAlign w:val="center"/>
          </w:tcPr>
          <w:p w14:paraId="109EB21D"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134" w:type="dxa"/>
            <w:vAlign w:val="center"/>
          </w:tcPr>
          <w:p w14:paraId="3323B63D"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100,0%</w:t>
            </w:r>
          </w:p>
        </w:tc>
        <w:tc>
          <w:tcPr>
            <w:tcW w:w="1134" w:type="dxa"/>
          </w:tcPr>
          <w:p w14:paraId="470218A2" w14:textId="77777777" w:rsidR="002C3807" w:rsidRPr="005D6C72" w:rsidRDefault="002C3807" w:rsidP="00E10D44">
            <w:pPr>
              <w:jc w:val="center"/>
              <w:rPr>
                <w:rFonts w:ascii="Times New Roman" w:hAnsi="Times New Roman" w:cs="Times New Roman"/>
                <w:sz w:val="24"/>
                <w:szCs w:val="24"/>
              </w:rPr>
            </w:pPr>
          </w:p>
          <w:p w14:paraId="60F9773A" w14:textId="77777777" w:rsidR="002C3807" w:rsidRPr="005D6C72" w:rsidRDefault="002C3807" w:rsidP="00E10D44">
            <w:pPr>
              <w:jc w:val="center"/>
              <w:rPr>
                <w:rFonts w:ascii="Times New Roman" w:hAnsi="Times New Roman" w:cs="Times New Roman"/>
                <w:sz w:val="24"/>
                <w:szCs w:val="24"/>
              </w:rPr>
            </w:pPr>
          </w:p>
          <w:p w14:paraId="256576B1" w14:textId="5401B7EA" w:rsidR="00B36BFA" w:rsidRPr="005D6C72" w:rsidRDefault="006F08E8" w:rsidP="00E10D44">
            <w:pPr>
              <w:jc w:val="center"/>
              <w:rPr>
                <w:rFonts w:ascii="Times New Roman" w:hAnsi="Times New Roman" w:cs="Times New Roman"/>
                <w:sz w:val="24"/>
                <w:szCs w:val="24"/>
              </w:rPr>
            </w:pPr>
            <w:r w:rsidRPr="005D6C72">
              <w:rPr>
                <w:rFonts w:ascii="Times New Roman" w:hAnsi="Times New Roman" w:cs="Times New Roman"/>
                <w:sz w:val="24"/>
                <w:szCs w:val="24"/>
              </w:rPr>
              <w:t>100%</w:t>
            </w:r>
          </w:p>
        </w:tc>
        <w:tc>
          <w:tcPr>
            <w:tcW w:w="1701" w:type="dxa"/>
            <w:vAlign w:val="center"/>
          </w:tcPr>
          <w:p w14:paraId="7C13025F" w14:textId="729DA8E6" w:rsidR="00B36BFA" w:rsidRPr="005D6C72" w:rsidRDefault="00B36BFA"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0,00%</w:t>
            </w:r>
          </w:p>
        </w:tc>
      </w:tr>
      <w:tr w:rsidR="005D6C72" w:rsidRPr="005D6C72" w14:paraId="3E35E86A" w14:textId="77777777" w:rsidTr="00B36BFA">
        <w:tc>
          <w:tcPr>
            <w:tcW w:w="1985" w:type="dxa"/>
            <w:vMerge/>
            <w:vAlign w:val="center"/>
          </w:tcPr>
          <w:p w14:paraId="6E701244" w14:textId="77777777" w:rsidR="00B36BFA" w:rsidRPr="005D6C72" w:rsidRDefault="00B36BFA" w:rsidP="00E10D44">
            <w:pPr>
              <w:pStyle w:val="a4"/>
              <w:ind w:left="0"/>
              <w:jc w:val="center"/>
              <w:rPr>
                <w:rFonts w:ascii="Times New Roman" w:hAnsi="Times New Roman" w:cs="Times New Roman"/>
                <w:sz w:val="24"/>
                <w:szCs w:val="24"/>
              </w:rPr>
            </w:pPr>
          </w:p>
        </w:tc>
        <w:tc>
          <w:tcPr>
            <w:tcW w:w="709" w:type="dxa"/>
            <w:vAlign w:val="center"/>
          </w:tcPr>
          <w:p w14:paraId="5C79A241" w14:textId="77777777" w:rsidR="00B36BFA" w:rsidRPr="005D6C72" w:rsidRDefault="00B36BFA" w:rsidP="00B2750A">
            <w:pPr>
              <w:pStyle w:val="a4"/>
              <w:numPr>
                <w:ilvl w:val="0"/>
                <w:numId w:val="15"/>
              </w:numPr>
              <w:spacing w:after="0" w:line="240" w:lineRule="auto"/>
              <w:ind w:left="0" w:firstLine="0"/>
              <w:jc w:val="center"/>
              <w:rPr>
                <w:rFonts w:ascii="Times New Roman" w:hAnsi="Times New Roman" w:cs="Times New Roman"/>
                <w:sz w:val="24"/>
                <w:szCs w:val="24"/>
              </w:rPr>
            </w:pPr>
          </w:p>
        </w:tc>
        <w:tc>
          <w:tcPr>
            <w:tcW w:w="7371" w:type="dxa"/>
            <w:vAlign w:val="center"/>
          </w:tcPr>
          <w:p w14:paraId="415280E3" w14:textId="77777777" w:rsidR="00B36BFA" w:rsidRPr="005D6C72" w:rsidRDefault="00B36BFA"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административно-управленческих работников образовательной организации, прошедших процедуру аттестации руководителей образовательных организаций</w:t>
            </w:r>
          </w:p>
        </w:tc>
        <w:tc>
          <w:tcPr>
            <w:tcW w:w="1134" w:type="dxa"/>
            <w:vAlign w:val="center"/>
          </w:tcPr>
          <w:p w14:paraId="1527662D"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134" w:type="dxa"/>
            <w:vAlign w:val="center"/>
          </w:tcPr>
          <w:p w14:paraId="23877A6E"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100,0%</w:t>
            </w:r>
          </w:p>
        </w:tc>
        <w:tc>
          <w:tcPr>
            <w:tcW w:w="1134" w:type="dxa"/>
          </w:tcPr>
          <w:p w14:paraId="3D4697E6" w14:textId="77777777" w:rsidR="002C2C64" w:rsidRPr="005D6C72" w:rsidRDefault="002C2C64" w:rsidP="00E10D44">
            <w:pPr>
              <w:jc w:val="center"/>
              <w:rPr>
                <w:rFonts w:ascii="Times New Roman" w:hAnsi="Times New Roman" w:cs="Times New Roman"/>
                <w:sz w:val="24"/>
                <w:szCs w:val="24"/>
              </w:rPr>
            </w:pPr>
          </w:p>
          <w:p w14:paraId="1E53C92B" w14:textId="7059BA22" w:rsidR="00B36BFA" w:rsidRPr="005D6C72" w:rsidRDefault="006F08E8" w:rsidP="00E10D44">
            <w:pPr>
              <w:jc w:val="center"/>
              <w:rPr>
                <w:rFonts w:ascii="Times New Roman" w:hAnsi="Times New Roman" w:cs="Times New Roman"/>
                <w:sz w:val="24"/>
                <w:szCs w:val="24"/>
              </w:rPr>
            </w:pPr>
            <w:r w:rsidRPr="005D6C72">
              <w:rPr>
                <w:rFonts w:ascii="Times New Roman" w:hAnsi="Times New Roman" w:cs="Times New Roman"/>
                <w:sz w:val="24"/>
                <w:szCs w:val="24"/>
              </w:rPr>
              <w:t>100%</w:t>
            </w:r>
          </w:p>
        </w:tc>
        <w:tc>
          <w:tcPr>
            <w:tcW w:w="1701" w:type="dxa"/>
            <w:vAlign w:val="center"/>
          </w:tcPr>
          <w:p w14:paraId="1F709CA3" w14:textId="408736F2" w:rsidR="00B36BFA" w:rsidRPr="005D6C72" w:rsidRDefault="00B36BFA"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0,00%</w:t>
            </w:r>
          </w:p>
        </w:tc>
      </w:tr>
      <w:tr w:rsidR="005D6C72" w:rsidRPr="005D6C72" w14:paraId="434524E1" w14:textId="77777777" w:rsidTr="00B36BFA">
        <w:tc>
          <w:tcPr>
            <w:tcW w:w="1985" w:type="dxa"/>
            <w:vMerge w:val="restart"/>
            <w:vAlign w:val="center"/>
          </w:tcPr>
          <w:p w14:paraId="3522041F" w14:textId="77777777" w:rsidR="00B36BFA" w:rsidRPr="005D6C72" w:rsidRDefault="00B36BFA" w:rsidP="00E10D44">
            <w:pPr>
              <w:pStyle w:val="a4"/>
              <w:ind w:left="0"/>
              <w:jc w:val="center"/>
              <w:rPr>
                <w:rFonts w:ascii="Times New Roman" w:hAnsi="Times New Roman" w:cs="Times New Roman"/>
                <w:sz w:val="24"/>
                <w:szCs w:val="24"/>
              </w:rPr>
            </w:pPr>
            <w:r w:rsidRPr="005D6C72">
              <w:rPr>
                <w:rFonts w:ascii="Times New Roman" w:hAnsi="Times New Roman" w:cs="Times New Roman"/>
                <w:sz w:val="24"/>
                <w:szCs w:val="24"/>
              </w:rPr>
              <w:t>Результаты обучения (на основе объективных данных и с учетом контекстных характеристик ОО)</w:t>
            </w:r>
          </w:p>
        </w:tc>
        <w:tc>
          <w:tcPr>
            <w:tcW w:w="709" w:type="dxa"/>
            <w:vAlign w:val="center"/>
          </w:tcPr>
          <w:p w14:paraId="7504FC64" w14:textId="77777777" w:rsidR="00B36BFA" w:rsidRPr="005D6C72" w:rsidRDefault="00B36BFA" w:rsidP="00B2750A">
            <w:pPr>
              <w:pStyle w:val="a4"/>
              <w:numPr>
                <w:ilvl w:val="0"/>
                <w:numId w:val="16"/>
              </w:numPr>
              <w:spacing w:after="0" w:line="240" w:lineRule="auto"/>
              <w:ind w:left="0" w:firstLine="0"/>
              <w:jc w:val="center"/>
              <w:rPr>
                <w:rFonts w:ascii="Times New Roman" w:hAnsi="Times New Roman" w:cs="Times New Roman"/>
                <w:sz w:val="24"/>
                <w:szCs w:val="24"/>
              </w:rPr>
            </w:pPr>
          </w:p>
        </w:tc>
        <w:tc>
          <w:tcPr>
            <w:tcW w:w="7371" w:type="dxa"/>
            <w:vAlign w:val="center"/>
          </w:tcPr>
          <w:p w14:paraId="5B536E14" w14:textId="77777777" w:rsidR="00B36BFA" w:rsidRPr="005D6C72" w:rsidRDefault="00B36BFA" w:rsidP="00E10D44">
            <w:pPr>
              <w:jc w:val="both"/>
              <w:rPr>
                <w:rFonts w:ascii="Times New Roman" w:hAnsi="Times New Roman" w:cs="Times New Roman"/>
                <w:sz w:val="24"/>
                <w:szCs w:val="24"/>
              </w:rPr>
            </w:pPr>
            <w:r w:rsidRPr="005D6C72">
              <w:rPr>
                <w:rFonts w:ascii="Times New Roman" w:hAnsi="Times New Roman" w:cs="Times New Roman"/>
                <w:sz w:val="24"/>
                <w:szCs w:val="24"/>
              </w:rPr>
              <w:t xml:space="preserve">Доля обучающихся образовательной организации, освоивших образовательные программы (в том числе адаптированные основные </w:t>
            </w:r>
            <w:r w:rsidRPr="005D6C72">
              <w:rPr>
                <w:rFonts w:ascii="Times New Roman" w:hAnsi="Times New Roman" w:cs="Times New Roman"/>
                <w:sz w:val="24"/>
                <w:szCs w:val="24"/>
              </w:rPr>
              <w:lastRenderedPageBreak/>
              <w:t>общеобразовательные программы) по итогам предыдущего учебного года</w:t>
            </w:r>
          </w:p>
        </w:tc>
        <w:tc>
          <w:tcPr>
            <w:tcW w:w="1134" w:type="dxa"/>
            <w:vAlign w:val="center"/>
          </w:tcPr>
          <w:p w14:paraId="2AB2E8E2"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lastRenderedPageBreak/>
              <w:t>100,00%</w:t>
            </w:r>
          </w:p>
        </w:tc>
        <w:tc>
          <w:tcPr>
            <w:tcW w:w="1134" w:type="dxa"/>
            <w:vAlign w:val="center"/>
          </w:tcPr>
          <w:p w14:paraId="2C9CE3FE"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100,0%</w:t>
            </w:r>
          </w:p>
        </w:tc>
        <w:tc>
          <w:tcPr>
            <w:tcW w:w="1134" w:type="dxa"/>
          </w:tcPr>
          <w:p w14:paraId="47B2C73C" w14:textId="77777777" w:rsidR="002C2C64" w:rsidRPr="005D6C72" w:rsidRDefault="002C2C64" w:rsidP="00E10D44">
            <w:pPr>
              <w:jc w:val="center"/>
              <w:rPr>
                <w:rFonts w:ascii="Times New Roman" w:hAnsi="Times New Roman" w:cs="Times New Roman"/>
                <w:sz w:val="24"/>
                <w:szCs w:val="24"/>
              </w:rPr>
            </w:pPr>
          </w:p>
          <w:p w14:paraId="6C6B7ED6" w14:textId="56745376" w:rsidR="00B36BFA" w:rsidRPr="005D6C72" w:rsidRDefault="006F08E8" w:rsidP="00E10D44">
            <w:pPr>
              <w:jc w:val="center"/>
              <w:rPr>
                <w:rFonts w:ascii="Times New Roman" w:hAnsi="Times New Roman" w:cs="Times New Roman"/>
                <w:sz w:val="24"/>
                <w:szCs w:val="24"/>
              </w:rPr>
            </w:pPr>
            <w:r w:rsidRPr="005D6C72">
              <w:rPr>
                <w:rFonts w:ascii="Times New Roman" w:hAnsi="Times New Roman" w:cs="Times New Roman"/>
                <w:sz w:val="24"/>
                <w:szCs w:val="24"/>
              </w:rPr>
              <w:t>100,0%</w:t>
            </w:r>
          </w:p>
        </w:tc>
        <w:tc>
          <w:tcPr>
            <w:tcW w:w="1701" w:type="dxa"/>
            <w:vAlign w:val="center"/>
          </w:tcPr>
          <w:p w14:paraId="19E36277" w14:textId="0F5935A4" w:rsidR="00B36BFA" w:rsidRPr="005D6C72" w:rsidRDefault="00B36BFA"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0,00%</w:t>
            </w:r>
          </w:p>
        </w:tc>
      </w:tr>
      <w:tr w:rsidR="005D6C72" w:rsidRPr="005D6C72" w14:paraId="0C987807" w14:textId="77777777" w:rsidTr="00B36BFA">
        <w:tc>
          <w:tcPr>
            <w:tcW w:w="1985" w:type="dxa"/>
            <w:vMerge/>
            <w:vAlign w:val="center"/>
          </w:tcPr>
          <w:p w14:paraId="4EA4A7AD" w14:textId="77777777" w:rsidR="00B36BFA" w:rsidRPr="005D6C72" w:rsidRDefault="00B36BFA" w:rsidP="00E10D44">
            <w:pPr>
              <w:pStyle w:val="a4"/>
              <w:ind w:left="0"/>
              <w:jc w:val="center"/>
              <w:rPr>
                <w:rFonts w:ascii="Times New Roman" w:hAnsi="Times New Roman" w:cs="Times New Roman"/>
                <w:sz w:val="24"/>
                <w:szCs w:val="24"/>
              </w:rPr>
            </w:pPr>
          </w:p>
        </w:tc>
        <w:tc>
          <w:tcPr>
            <w:tcW w:w="709" w:type="dxa"/>
            <w:vAlign w:val="center"/>
          </w:tcPr>
          <w:p w14:paraId="1DC16CD2" w14:textId="77777777" w:rsidR="00B36BFA" w:rsidRPr="005D6C72" w:rsidRDefault="00B36BFA" w:rsidP="00B2750A">
            <w:pPr>
              <w:pStyle w:val="a4"/>
              <w:numPr>
                <w:ilvl w:val="0"/>
                <w:numId w:val="16"/>
              </w:numPr>
              <w:spacing w:after="0" w:line="240" w:lineRule="auto"/>
              <w:ind w:left="0" w:firstLine="0"/>
              <w:jc w:val="center"/>
              <w:rPr>
                <w:rFonts w:ascii="Times New Roman" w:hAnsi="Times New Roman" w:cs="Times New Roman"/>
                <w:sz w:val="24"/>
                <w:szCs w:val="24"/>
              </w:rPr>
            </w:pPr>
          </w:p>
        </w:tc>
        <w:tc>
          <w:tcPr>
            <w:tcW w:w="7371" w:type="dxa"/>
            <w:vAlign w:val="center"/>
          </w:tcPr>
          <w:p w14:paraId="20786705" w14:textId="77777777" w:rsidR="00B36BFA" w:rsidRPr="005D6C72" w:rsidRDefault="00B36BFA" w:rsidP="00E10D44">
            <w:pPr>
              <w:jc w:val="both"/>
              <w:rPr>
                <w:rFonts w:ascii="Times New Roman" w:hAnsi="Times New Roman" w:cs="Times New Roman"/>
                <w:sz w:val="24"/>
                <w:szCs w:val="24"/>
              </w:rPr>
            </w:pPr>
            <w:r w:rsidRPr="005D6C72">
              <w:rPr>
                <w:rFonts w:ascii="Times New Roman" w:hAnsi="Times New Roman" w:cs="Times New Roman"/>
                <w:sz w:val="24"/>
                <w:szCs w:val="24"/>
              </w:rPr>
              <w:t>Реализация в образовательной организации системы отслеживания динамики индивидуальных образовательных результатов обучающихся</w:t>
            </w:r>
          </w:p>
        </w:tc>
        <w:tc>
          <w:tcPr>
            <w:tcW w:w="1134" w:type="dxa"/>
            <w:vAlign w:val="center"/>
          </w:tcPr>
          <w:p w14:paraId="4614DD2B"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134" w:type="dxa"/>
            <w:vAlign w:val="center"/>
          </w:tcPr>
          <w:p w14:paraId="297596DC"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100,0%</w:t>
            </w:r>
          </w:p>
        </w:tc>
        <w:tc>
          <w:tcPr>
            <w:tcW w:w="1134" w:type="dxa"/>
          </w:tcPr>
          <w:p w14:paraId="2B664D88" w14:textId="77777777" w:rsidR="002C2C64" w:rsidRPr="005D6C72" w:rsidRDefault="002C2C64" w:rsidP="00E10D44">
            <w:pPr>
              <w:jc w:val="center"/>
              <w:rPr>
                <w:rFonts w:ascii="Times New Roman" w:hAnsi="Times New Roman" w:cs="Times New Roman"/>
                <w:sz w:val="24"/>
                <w:szCs w:val="24"/>
              </w:rPr>
            </w:pPr>
          </w:p>
          <w:p w14:paraId="2651D564" w14:textId="3F25E245" w:rsidR="00B36BFA" w:rsidRPr="005D6C72" w:rsidRDefault="006F08E8" w:rsidP="00E10D44">
            <w:pPr>
              <w:jc w:val="center"/>
              <w:rPr>
                <w:rFonts w:ascii="Times New Roman" w:hAnsi="Times New Roman" w:cs="Times New Roman"/>
                <w:sz w:val="24"/>
                <w:szCs w:val="24"/>
              </w:rPr>
            </w:pPr>
            <w:r w:rsidRPr="005D6C72">
              <w:rPr>
                <w:rFonts w:ascii="Times New Roman" w:hAnsi="Times New Roman" w:cs="Times New Roman"/>
                <w:sz w:val="24"/>
                <w:szCs w:val="24"/>
              </w:rPr>
              <w:t>100,0%</w:t>
            </w:r>
          </w:p>
        </w:tc>
        <w:tc>
          <w:tcPr>
            <w:tcW w:w="1701" w:type="dxa"/>
            <w:vAlign w:val="center"/>
          </w:tcPr>
          <w:p w14:paraId="1F294067" w14:textId="72EDC2A9" w:rsidR="00B36BFA" w:rsidRPr="005D6C72" w:rsidRDefault="00B36BFA"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0,00%</w:t>
            </w:r>
          </w:p>
        </w:tc>
      </w:tr>
      <w:tr w:rsidR="005D6C72" w:rsidRPr="005D6C72" w14:paraId="41C48A35" w14:textId="77777777" w:rsidTr="00B36BFA">
        <w:tc>
          <w:tcPr>
            <w:tcW w:w="1985" w:type="dxa"/>
            <w:vMerge/>
            <w:vAlign w:val="center"/>
          </w:tcPr>
          <w:p w14:paraId="50415865" w14:textId="77777777" w:rsidR="00B36BFA" w:rsidRPr="005D6C72" w:rsidRDefault="00B36BFA" w:rsidP="00E10D44">
            <w:pPr>
              <w:pStyle w:val="a4"/>
              <w:ind w:left="0"/>
              <w:jc w:val="center"/>
              <w:rPr>
                <w:rFonts w:ascii="Times New Roman" w:hAnsi="Times New Roman" w:cs="Times New Roman"/>
                <w:sz w:val="24"/>
                <w:szCs w:val="24"/>
              </w:rPr>
            </w:pPr>
          </w:p>
        </w:tc>
        <w:tc>
          <w:tcPr>
            <w:tcW w:w="709" w:type="dxa"/>
            <w:vAlign w:val="center"/>
          </w:tcPr>
          <w:p w14:paraId="75E8E8D7" w14:textId="77777777" w:rsidR="00B36BFA" w:rsidRPr="005D6C72" w:rsidRDefault="00B36BFA" w:rsidP="00B2750A">
            <w:pPr>
              <w:pStyle w:val="a4"/>
              <w:numPr>
                <w:ilvl w:val="0"/>
                <w:numId w:val="16"/>
              </w:numPr>
              <w:spacing w:after="0" w:line="240" w:lineRule="auto"/>
              <w:ind w:left="0" w:firstLine="0"/>
              <w:jc w:val="center"/>
              <w:rPr>
                <w:rFonts w:ascii="Times New Roman" w:hAnsi="Times New Roman" w:cs="Times New Roman"/>
                <w:sz w:val="24"/>
                <w:szCs w:val="24"/>
              </w:rPr>
            </w:pPr>
          </w:p>
        </w:tc>
        <w:tc>
          <w:tcPr>
            <w:tcW w:w="7371" w:type="dxa"/>
            <w:vAlign w:val="center"/>
          </w:tcPr>
          <w:p w14:paraId="03396B42" w14:textId="77777777" w:rsidR="00B36BFA" w:rsidRPr="005D6C72" w:rsidRDefault="00B36BFA" w:rsidP="00E10D44">
            <w:pPr>
              <w:jc w:val="both"/>
              <w:rPr>
                <w:rFonts w:ascii="Times New Roman" w:hAnsi="Times New Roman" w:cs="Times New Roman"/>
                <w:sz w:val="24"/>
                <w:szCs w:val="24"/>
              </w:rPr>
            </w:pPr>
            <w:r w:rsidRPr="005D6C72">
              <w:rPr>
                <w:rFonts w:ascii="Times New Roman" w:hAnsi="Times New Roman" w:cs="Times New Roman"/>
                <w:sz w:val="24"/>
                <w:szCs w:val="24"/>
              </w:rPr>
              <w:t xml:space="preserve">Доля обучающихся образовательной организации, принявших участие </w:t>
            </w:r>
            <w:r w:rsidRPr="005D6C72">
              <w:rPr>
                <w:rFonts w:ascii="Times New Roman" w:hAnsi="Times New Roman" w:cs="Times New Roman"/>
                <w:sz w:val="24"/>
                <w:szCs w:val="24"/>
              </w:rPr>
              <w:br/>
              <w:t>в конкурсах, смотрах, олимпиадах регионального уровня и выше</w:t>
            </w:r>
          </w:p>
        </w:tc>
        <w:tc>
          <w:tcPr>
            <w:tcW w:w="1134" w:type="dxa"/>
            <w:vAlign w:val="center"/>
          </w:tcPr>
          <w:p w14:paraId="4CD46CDC"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134" w:type="dxa"/>
            <w:vAlign w:val="center"/>
          </w:tcPr>
          <w:p w14:paraId="0C61225F"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100,0%</w:t>
            </w:r>
          </w:p>
        </w:tc>
        <w:tc>
          <w:tcPr>
            <w:tcW w:w="1134" w:type="dxa"/>
          </w:tcPr>
          <w:p w14:paraId="5D6AA0A2" w14:textId="77777777" w:rsidR="002C2C64" w:rsidRPr="005D6C72" w:rsidRDefault="002C2C64" w:rsidP="00E10D44">
            <w:pPr>
              <w:jc w:val="center"/>
              <w:rPr>
                <w:rFonts w:ascii="Times New Roman" w:hAnsi="Times New Roman" w:cs="Times New Roman"/>
                <w:sz w:val="24"/>
                <w:szCs w:val="24"/>
              </w:rPr>
            </w:pPr>
          </w:p>
          <w:p w14:paraId="7F9DD380" w14:textId="2BFE7F69" w:rsidR="00B36BFA" w:rsidRPr="005D6C72" w:rsidRDefault="006F08E8" w:rsidP="00E10D44">
            <w:pPr>
              <w:jc w:val="center"/>
              <w:rPr>
                <w:rFonts w:ascii="Times New Roman" w:hAnsi="Times New Roman" w:cs="Times New Roman"/>
                <w:sz w:val="24"/>
                <w:szCs w:val="24"/>
              </w:rPr>
            </w:pPr>
            <w:r w:rsidRPr="005D6C72">
              <w:rPr>
                <w:rFonts w:ascii="Times New Roman" w:hAnsi="Times New Roman" w:cs="Times New Roman"/>
                <w:sz w:val="24"/>
                <w:szCs w:val="24"/>
              </w:rPr>
              <w:t>100,0%</w:t>
            </w:r>
          </w:p>
        </w:tc>
        <w:tc>
          <w:tcPr>
            <w:tcW w:w="1701" w:type="dxa"/>
            <w:vAlign w:val="center"/>
          </w:tcPr>
          <w:p w14:paraId="057056F4" w14:textId="2C742AE1" w:rsidR="00B36BFA" w:rsidRPr="005D6C72" w:rsidRDefault="00B36BFA"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0,00%</w:t>
            </w:r>
          </w:p>
        </w:tc>
      </w:tr>
      <w:tr w:rsidR="005D6C72" w:rsidRPr="005D6C72" w14:paraId="6AD30F8F" w14:textId="77777777" w:rsidTr="00B36BFA">
        <w:tc>
          <w:tcPr>
            <w:tcW w:w="1985" w:type="dxa"/>
            <w:vMerge/>
            <w:vAlign w:val="center"/>
          </w:tcPr>
          <w:p w14:paraId="2BF6FC9B" w14:textId="77777777" w:rsidR="00B36BFA" w:rsidRPr="005D6C72" w:rsidRDefault="00B36BFA" w:rsidP="00E10D44">
            <w:pPr>
              <w:pStyle w:val="a4"/>
              <w:ind w:left="0"/>
              <w:jc w:val="center"/>
              <w:rPr>
                <w:rFonts w:ascii="Times New Roman" w:hAnsi="Times New Roman" w:cs="Times New Roman"/>
                <w:sz w:val="24"/>
                <w:szCs w:val="24"/>
              </w:rPr>
            </w:pPr>
          </w:p>
        </w:tc>
        <w:tc>
          <w:tcPr>
            <w:tcW w:w="709" w:type="dxa"/>
            <w:vAlign w:val="center"/>
          </w:tcPr>
          <w:p w14:paraId="3D45889F" w14:textId="77777777" w:rsidR="00B36BFA" w:rsidRPr="005D6C72" w:rsidRDefault="00B36BFA" w:rsidP="00B2750A">
            <w:pPr>
              <w:pStyle w:val="a4"/>
              <w:numPr>
                <w:ilvl w:val="0"/>
                <w:numId w:val="16"/>
              </w:numPr>
              <w:spacing w:after="0" w:line="240" w:lineRule="auto"/>
              <w:ind w:left="0" w:firstLine="0"/>
              <w:jc w:val="center"/>
              <w:rPr>
                <w:rFonts w:ascii="Times New Roman" w:hAnsi="Times New Roman" w:cs="Times New Roman"/>
                <w:sz w:val="24"/>
                <w:szCs w:val="24"/>
              </w:rPr>
            </w:pPr>
          </w:p>
        </w:tc>
        <w:tc>
          <w:tcPr>
            <w:tcW w:w="7371" w:type="dxa"/>
            <w:vAlign w:val="center"/>
          </w:tcPr>
          <w:p w14:paraId="2F970C16" w14:textId="77777777" w:rsidR="00B36BFA" w:rsidRPr="005D6C72" w:rsidRDefault="00B36BFA"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выпускников образовательной организации, успешно прошедших государственную итоговую аттестацию (кроме лиц с умственной отсталостью)</w:t>
            </w:r>
          </w:p>
        </w:tc>
        <w:tc>
          <w:tcPr>
            <w:tcW w:w="1134" w:type="dxa"/>
            <w:vAlign w:val="center"/>
          </w:tcPr>
          <w:p w14:paraId="50B7770A"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134" w:type="dxa"/>
            <w:vAlign w:val="center"/>
          </w:tcPr>
          <w:p w14:paraId="295EACAD"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100,0%</w:t>
            </w:r>
          </w:p>
        </w:tc>
        <w:tc>
          <w:tcPr>
            <w:tcW w:w="1134" w:type="dxa"/>
          </w:tcPr>
          <w:p w14:paraId="7A6EE94A" w14:textId="77777777" w:rsidR="002C2C64" w:rsidRPr="005D6C72" w:rsidRDefault="002C2C64" w:rsidP="00E10D44">
            <w:pPr>
              <w:jc w:val="center"/>
              <w:rPr>
                <w:rFonts w:ascii="Times New Roman" w:hAnsi="Times New Roman" w:cs="Times New Roman"/>
                <w:sz w:val="24"/>
                <w:szCs w:val="24"/>
              </w:rPr>
            </w:pPr>
          </w:p>
          <w:p w14:paraId="5F198642" w14:textId="713ADE4B" w:rsidR="00B36BFA" w:rsidRPr="005D6C72" w:rsidRDefault="006F08E8" w:rsidP="00E10D44">
            <w:pPr>
              <w:jc w:val="center"/>
              <w:rPr>
                <w:rFonts w:ascii="Times New Roman" w:hAnsi="Times New Roman" w:cs="Times New Roman"/>
                <w:sz w:val="24"/>
                <w:szCs w:val="24"/>
              </w:rPr>
            </w:pPr>
            <w:r w:rsidRPr="005D6C72">
              <w:rPr>
                <w:rFonts w:ascii="Times New Roman" w:hAnsi="Times New Roman" w:cs="Times New Roman"/>
                <w:sz w:val="24"/>
                <w:szCs w:val="24"/>
              </w:rPr>
              <w:t>100,0%</w:t>
            </w:r>
          </w:p>
        </w:tc>
        <w:tc>
          <w:tcPr>
            <w:tcW w:w="1701" w:type="dxa"/>
            <w:vAlign w:val="center"/>
          </w:tcPr>
          <w:p w14:paraId="30132DDC" w14:textId="64C7C691" w:rsidR="00B36BFA" w:rsidRPr="005D6C72" w:rsidRDefault="00B36BFA"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0,00%</w:t>
            </w:r>
          </w:p>
        </w:tc>
      </w:tr>
      <w:tr w:rsidR="005D6C72" w:rsidRPr="005D6C72" w14:paraId="43B98CA1" w14:textId="77777777" w:rsidTr="00B36BFA">
        <w:tc>
          <w:tcPr>
            <w:tcW w:w="1985" w:type="dxa"/>
            <w:vAlign w:val="center"/>
          </w:tcPr>
          <w:p w14:paraId="3E08DB75" w14:textId="77777777" w:rsidR="00B36BFA" w:rsidRPr="005D6C72" w:rsidRDefault="00B36BFA" w:rsidP="00E10D44">
            <w:pPr>
              <w:pStyle w:val="a4"/>
              <w:ind w:left="0"/>
              <w:jc w:val="center"/>
              <w:rPr>
                <w:rFonts w:ascii="Times New Roman" w:hAnsi="Times New Roman" w:cs="Times New Roman"/>
                <w:sz w:val="24"/>
                <w:szCs w:val="24"/>
              </w:rPr>
            </w:pPr>
            <w:r w:rsidRPr="005D6C72">
              <w:rPr>
                <w:rFonts w:ascii="Times New Roman" w:hAnsi="Times New Roman" w:cs="Times New Roman"/>
                <w:sz w:val="24"/>
                <w:szCs w:val="24"/>
              </w:rPr>
              <w:t>Другие направления оценки региональных управленческих механизмов</w:t>
            </w:r>
          </w:p>
        </w:tc>
        <w:tc>
          <w:tcPr>
            <w:tcW w:w="709" w:type="dxa"/>
            <w:vAlign w:val="center"/>
          </w:tcPr>
          <w:p w14:paraId="74D7F0BE" w14:textId="77777777" w:rsidR="00B36BFA" w:rsidRPr="005D6C72" w:rsidRDefault="00B36BFA" w:rsidP="00B2750A">
            <w:pPr>
              <w:pStyle w:val="a4"/>
              <w:numPr>
                <w:ilvl w:val="0"/>
                <w:numId w:val="17"/>
              </w:numPr>
              <w:spacing w:after="0" w:line="240" w:lineRule="auto"/>
              <w:ind w:left="0" w:firstLine="0"/>
              <w:jc w:val="center"/>
              <w:rPr>
                <w:rFonts w:ascii="Times New Roman" w:hAnsi="Times New Roman" w:cs="Times New Roman"/>
                <w:sz w:val="24"/>
                <w:szCs w:val="24"/>
              </w:rPr>
            </w:pPr>
          </w:p>
        </w:tc>
        <w:tc>
          <w:tcPr>
            <w:tcW w:w="7371" w:type="dxa"/>
            <w:vAlign w:val="center"/>
          </w:tcPr>
          <w:p w14:paraId="1B3B8FAE" w14:textId="77777777" w:rsidR="00B36BFA" w:rsidRPr="005D6C72" w:rsidRDefault="00B36BFA" w:rsidP="00E10D44">
            <w:pPr>
              <w:pStyle w:val="a4"/>
              <w:ind w:left="0"/>
              <w:jc w:val="both"/>
              <w:rPr>
                <w:rFonts w:ascii="Times New Roman" w:hAnsi="Times New Roman" w:cs="Times New Roman"/>
                <w:sz w:val="24"/>
                <w:szCs w:val="24"/>
              </w:rPr>
            </w:pPr>
            <w:r w:rsidRPr="005D6C72">
              <w:rPr>
                <w:rFonts w:ascii="Times New Roman" w:hAnsi="Times New Roman" w:cs="Times New Roman"/>
                <w:sz w:val="24"/>
                <w:szCs w:val="24"/>
              </w:rPr>
              <w:t>Наличие в образовательной организации внутренней системы оценки качества образования</w:t>
            </w:r>
          </w:p>
        </w:tc>
        <w:tc>
          <w:tcPr>
            <w:tcW w:w="1134" w:type="dxa"/>
            <w:vAlign w:val="center"/>
          </w:tcPr>
          <w:p w14:paraId="5703B3FE" w14:textId="77777777" w:rsidR="00B36BFA" w:rsidRPr="005D6C72" w:rsidRDefault="00B36BFA" w:rsidP="00E10D44">
            <w:pPr>
              <w:pStyle w:val="a4"/>
              <w:ind w:left="0"/>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134" w:type="dxa"/>
            <w:vAlign w:val="center"/>
          </w:tcPr>
          <w:p w14:paraId="441CF070" w14:textId="77777777" w:rsidR="00B36BFA" w:rsidRPr="005D6C72" w:rsidRDefault="00B36BFA" w:rsidP="00E10D44">
            <w:pPr>
              <w:pStyle w:val="a4"/>
              <w:ind w:left="0"/>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134" w:type="dxa"/>
          </w:tcPr>
          <w:p w14:paraId="5D2F17D3" w14:textId="77777777" w:rsidR="002C2C64" w:rsidRPr="005D6C72" w:rsidRDefault="002C2C64" w:rsidP="00E10D44">
            <w:pPr>
              <w:jc w:val="center"/>
              <w:rPr>
                <w:rFonts w:ascii="Times New Roman" w:hAnsi="Times New Roman" w:cs="Times New Roman"/>
                <w:sz w:val="24"/>
                <w:szCs w:val="24"/>
              </w:rPr>
            </w:pPr>
          </w:p>
          <w:p w14:paraId="3789A5B0" w14:textId="77777777" w:rsidR="002C2C64" w:rsidRPr="005D6C72" w:rsidRDefault="002C2C64" w:rsidP="00E10D44">
            <w:pPr>
              <w:jc w:val="center"/>
              <w:rPr>
                <w:rFonts w:ascii="Times New Roman" w:hAnsi="Times New Roman" w:cs="Times New Roman"/>
                <w:sz w:val="24"/>
                <w:szCs w:val="24"/>
              </w:rPr>
            </w:pPr>
          </w:p>
          <w:p w14:paraId="11BEA00A" w14:textId="77777777" w:rsidR="002C2C64" w:rsidRPr="005D6C72" w:rsidRDefault="002C2C64" w:rsidP="00E10D44">
            <w:pPr>
              <w:jc w:val="center"/>
              <w:rPr>
                <w:rFonts w:ascii="Times New Roman" w:hAnsi="Times New Roman" w:cs="Times New Roman"/>
                <w:sz w:val="24"/>
                <w:szCs w:val="24"/>
              </w:rPr>
            </w:pPr>
          </w:p>
          <w:p w14:paraId="5474290C" w14:textId="4F23213A" w:rsidR="00B36BFA" w:rsidRPr="005D6C72" w:rsidRDefault="006F08E8" w:rsidP="00E10D44">
            <w:pPr>
              <w:jc w:val="center"/>
              <w:rPr>
                <w:rFonts w:ascii="Times New Roman" w:hAnsi="Times New Roman" w:cs="Times New Roman"/>
                <w:sz w:val="24"/>
                <w:szCs w:val="24"/>
              </w:rPr>
            </w:pPr>
            <w:r w:rsidRPr="005D6C72">
              <w:rPr>
                <w:rFonts w:ascii="Times New Roman" w:hAnsi="Times New Roman" w:cs="Times New Roman"/>
                <w:sz w:val="24"/>
                <w:szCs w:val="24"/>
              </w:rPr>
              <w:t>100,0%</w:t>
            </w:r>
          </w:p>
        </w:tc>
        <w:tc>
          <w:tcPr>
            <w:tcW w:w="1701" w:type="dxa"/>
            <w:vAlign w:val="center"/>
          </w:tcPr>
          <w:p w14:paraId="2540D85F" w14:textId="71408D28" w:rsidR="00B36BFA" w:rsidRPr="005D6C72" w:rsidRDefault="00B36BFA"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0,00%</w:t>
            </w:r>
          </w:p>
        </w:tc>
      </w:tr>
      <w:tr w:rsidR="005D6C72" w:rsidRPr="005D6C72" w14:paraId="03AE17B6" w14:textId="77777777" w:rsidTr="00B36BFA">
        <w:tc>
          <w:tcPr>
            <w:tcW w:w="1985" w:type="dxa"/>
            <w:vMerge w:val="restart"/>
            <w:vAlign w:val="center"/>
          </w:tcPr>
          <w:p w14:paraId="4054C758" w14:textId="77777777" w:rsidR="00B36BFA" w:rsidRPr="005D6C72" w:rsidRDefault="00B36BFA" w:rsidP="00E10D44">
            <w:pPr>
              <w:pStyle w:val="a4"/>
              <w:ind w:left="0"/>
              <w:jc w:val="center"/>
              <w:rPr>
                <w:rFonts w:ascii="Times New Roman" w:hAnsi="Times New Roman" w:cs="Times New Roman"/>
                <w:sz w:val="24"/>
                <w:szCs w:val="24"/>
              </w:rPr>
            </w:pPr>
            <w:r w:rsidRPr="005D6C72">
              <w:rPr>
                <w:rFonts w:ascii="Times New Roman" w:hAnsi="Times New Roman" w:cs="Times New Roman"/>
                <w:sz w:val="24"/>
                <w:szCs w:val="24"/>
              </w:rPr>
              <w:t>Формирование резерва управленческих кадров</w:t>
            </w:r>
          </w:p>
        </w:tc>
        <w:tc>
          <w:tcPr>
            <w:tcW w:w="709" w:type="dxa"/>
            <w:vAlign w:val="center"/>
          </w:tcPr>
          <w:p w14:paraId="0F70400E" w14:textId="77777777" w:rsidR="00B36BFA" w:rsidRPr="005D6C72" w:rsidRDefault="00B36BFA" w:rsidP="00B2750A">
            <w:pPr>
              <w:pStyle w:val="a4"/>
              <w:numPr>
                <w:ilvl w:val="0"/>
                <w:numId w:val="18"/>
              </w:numPr>
              <w:spacing w:after="0" w:line="240" w:lineRule="auto"/>
              <w:ind w:left="0" w:firstLine="0"/>
              <w:jc w:val="center"/>
              <w:rPr>
                <w:rFonts w:ascii="Times New Roman" w:hAnsi="Times New Roman" w:cs="Times New Roman"/>
                <w:sz w:val="24"/>
                <w:szCs w:val="24"/>
              </w:rPr>
            </w:pPr>
          </w:p>
        </w:tc>
        <w:tc>
          <w:tcPr>
            <w:tcW w:w="7371" w:type="dxa"/>
            <w:vAlign w:val="center"/>
          </w:tcPr>
          <w:p w14:paraId="60561EB1" w14:textId="77777777" w:rsidR="00B36BFA" w:rsidRPr="005D6C72" w:rsidRDefault="00B36BFA"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в образовательной организации критериев отбора претендентов для включения в  кадровый резерв управленческих кадров</w:t>
            </w:r>
          </w:p>
        </w:tc>
        <w:tc>
          <w:tcPr>
            <w:tcW w:w="1134" w:type="dxa"/>
            <w:vAlign w:val="center"/>
          </w:tcPr>
          <w:p w14:paraId="62E462B0"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134" w:type="dxa"/>
            <w:vAlign w:val="center"/>
          </w:tcPr>
          <w:p w14:paraId="6EAAD379"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100,0%</w:t>
            </w:r>
          </w:p>
        </w:tc>
        <w:tc>
          <w:tcPr>
            <w:tcW w:w="1134" w:type="dxa"/>
          </w:tcPr>
          <w:p w14:paraId="26E9924B" w14:textId="77777777" w:rsidR="002C2C64" w:rsidRPr="005D6C72" w:rsidRDefault="002C2C64" w:rsidP="00E10D44">
            <w:pPr>
              <w:jc w:val="center"/>
              <w:rPr>
                <w:rFonts w:ascii="Times New Roman" w:hAnsi="Times New Roman" w:cs="Times New Roman"/>
                <w:sz w:val="24"/>
                <w:szCs w:val="24"/>
              </w:rPr>
            </w:pPr>
          </w:p>
          <w:p w14:paraId="4597E8C9" w14:textId="17335250" w:rsidR="00B36BFA" w:rsidRPr="005D6C72" w:rsidRDefault="006F08E8" w:rsidP="00E10D44">
            <w:pPr>
              <w:jc w:val="center"/>
              <w:rPr>
                <w:rFonts w:ascii="Times New Roman" w:hAnsi="Times New Roman" w:cs="Times New Roman"/>
                <w:sz w:val="24"/>
                <w:szCs w:val="24"/>
              </w:rPr>
            </w:pPr>
            <w:r w:rsidRPr="005D6C72">
              <w:rPr>
                <w:rFonts w:ascii="Times New Roman" w:hAnsi="Times New Roman" w:cs="Times New Roman"/>
                <w:sz w:val="24"/>
                <w:szCs w:val="24"/>
              </w:rPr>
              <w:t>100,0%</w:t>
            </w:r>
          </w:p>
        </w:tc>
        <w:tc>
          <w:tcPr>
            <w:tcW w:w="1701" w:type="dxa"/>
            <w:vAlign w:val="center"/>
          </w:tcPr>
          <w:p w14:paraId="2A7FCB7C" w14:textId="07579265" w:rsidR="00B36BFA" w:rsidRPr="005D6C72" w:rsidRDefault="00B36BFA"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0,00%</w:t>
            </w:r>
          </w:p>
        </w:tc>
      </w:tr>
      <w:tr w:rsidR="005D6C72" w:rsidRPr="005D6C72" w14:paraId="69C323CA" w14:textId="77777777" w:rsidTr="00B36BFA">
        <w:tc>
          <w:tcPr>
            <w:tcW w:w="1985" w:type="dxa"/>
            <w:vMerge/>
            <w:vAlign w:val="center"/>
          </w:tcPr>
          <w:p w14:paraId="48D0556B" w14:textId="77777777" w:rsidR="00B36BFA" w:rsidRPr="005D6C72" w:rsidRDefault="00B36BFA" w:rsidP="00E10D44">
            <w:pPr>
              <w:pStyle w:val="a4"/>
              <w:ind w:left="0"/>
              <w:jc w:val="center"/>
              <w:rPr>
                <w:rFonts w:ascii="Times New Roman" w:hAnsi="Times New Roman" w:cs="Times New Roman"/>
                <w:sz w:val="24"/>
                <w:szCs w:val="24"/>
              </w:rPr>
            </w:pPr>
          </w:p>
        </w:tc>
        <w:tc>
          <w:tcPr>
            <w:tcW w:w="709" w:type="dxa"/>
            <w:vAlign w:val="center"/>
          </w:tcPr>
          <w:p w14:paraId="7B69BB77" w14:textId="77777777" w:rsidR="00B36BFA" w:rsidRPr="005D6C72" w:rsidRDefault="00B36BFA" w:rsidP="00B2750A">
            <w:pPr>
              <w:pStyle w:val="a4"/>
              <w:numPr>
                <w:ilvl w:val="0"/>
                <w:numId w:val="18"/>
              </w:numPr>
              <w:spacing w:after="0" w:line="240" w:lineRule="auto"/>
              <w:ind w:left="0" w:firstLine="0"/>
              <w:jc w:val="center"/>
              <w:rPr>
                <w:rFonts w:ascii="Times New Roman" w:hAnsi="Times New Roman" w:cs="Times New Roman"/>
                <w:sz w:val="24"/>
                <w:szCs w:val="24"/>
              </w:rPr>
            </w:pPr>
          </w:p>
        </w:tc>
        <w:tc>
          <w:tcPr>
            <w:tcW w:w="7371" w:type="dxa"/>
            <w:vAlign w:val="center"/>
          </w:tcPr>
          <w:p w14:paraId="2249BD04" w14:textId="77777777" w:rsidR="00B36BFA" w:rsidRPr="005D6C72" w:rsidRDefault="00B36BFA"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в образовательной организации лиц, зачисленных в кадровый резерв управленческих кадров</w:t>
            </w:r>
          </w:p>
        </w:tc>
        <w:tc>
          <w:tcPr>
            <w:tcW w:w="1134" w:type="dxa"/>
            <w:vAlign w:val="center"/>
          </w:tcPr>
          <w:p w14:paraId="01E514CE"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134" w:type="dxa"/>
            <w:vAlign w:val="center"/>
          </w:tcPr>
          <w:p w14:paraId="4C5BC7DA"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100,0%</w:t>
            </w:r>
          </w:p>
        </w:tc>
        <w:tc>
          <w:tcPr>
            <w:tcW w:w="1134" w:type="dxa"/>
          </w:tcPr>
          <w:p w14:paraId="3B49DF10" w14:textId="4D3E72D8" w:rsidR="00B36BFA" w:rsidRPr="005D6C72" w:rsidRDefault="006F08E8" w:rsidP="00E10D44">
            <w:pPr>
              <w:jc w:val="center"/>
              <w:rPr>
                <w:rFonts w:ascii="Times New Roman" w:hAnsi="Times New Roman" w:cs="Times New Roman"/>
                <w:sz w:val="24"/>
                <w:szCs w:val="24"/>
              </w:rPr>
            </w:pPr>
            <w:r w:rsidRPr="005D6C72">
              <w:rPr>
                <w:rFonts w:ascii="Times New Roman" w:hAnsi="Times New Roman" w:cs="Times New Roman"/>
                <w:sz w:val="24"/>
                <w:szCs w:val="24"/>
              </w:rPr>
              <w:t>100,0%</w:t>
            </w:r>
          </w:p>
        </w:tc>
        <w:tc>
          <w:tcPr>
            <w:tcW w:w="1701" w:type="dxa"/>
            <w:vAlign w:val="center"/>
          </w:tcPr>
          <w:p w14:paraId="780EC5B2" w14:textId="6FCA346B" w:rsidR="00B36BFA" w:rsidRPr="005D6C72" w:rsidRDefault="00B36BFA"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0,00%</w:t>
            </w:r>
          </w:p>
        </w:tc>
      </w:tr>
      <w:tr w:rsidR="005D6C72" w:rsidRPr="005D6C72" w14:paraId="43133743" w14:textId="77777777" w:rsidTr="00B36BFA">
        <w:tc>
          <w:tcPr>
            <w:tcW w:w="1985" w:type="dxa"/>
            <w:vMerge/>
            <w:vAlign w:val="center"/>
          </w:tcPr>
          <w:p w14:paraId="7E40EC66" w14:textId="77777777" w:rsidR="00B36BFA" w:rsidRPr="005D6C72" w:rsidRDefault="00B36BFA" w:rsidP="00E10D44">
            <w:pPr>
              <w:pStyle w:val="a4"/>
              <w:ind w:left="0"/>
              <w:jc w:val="center"/>
              <w:rPr>
                <w:rFonts w:ascii="Times New Roman" w:hAnsi="Times New Roman" w:cs="Times New Roman"/>
                <w:sz w:val="24"/>
                <w:szCs w:val="24"/>
              </w:rPr>
            </w:pPr>
          </w:p>
        </w:tc>
        <w:tc>
          <w:tcPr>
            <w:tcW w:w="709" w:type="dxa"/>
            <w:vAlign w:val="center"/>
          </w:tcPr>
          <w:p w14:paraId="1BB9F41A" w14:textId="77777777" w:rsidR="00B36BFA" w:rsidRPr="005D6C72" w:rsidRDefault="00B36BFA" w:rsidP="00B2750A">
            <w:pPr>
              <w:pStyle w:val="a4"/>
              <w:numPr>
                <w:ilvl w:val="0"/>
                <w:numId w:val="18"/>
              </w:numPr>
              <w:spacing w:after="0" w:line="240" w:lineRule="auto"/>
              <w:ind w:left="0" w:firstLine="0"/>
              <w:jc w:val="center"/>
              <w:rPr>
                <w:rFonts w:ascii="Times New Roman" w:hAnsi="Times New Roman" w:cs="Times New Roman"/>
                <w:sz w:val="24"/>
                <w:szCs w:val="24"/>
              </w:rPr>
            </w:pPr>
          </w:p>
        </w:tc>
        <w:tc>
          <w:tcPr>
            <w:tcW w:w="7371" w:type="dxa"/>
            <w:vAlign w:val="center"/>
          </w:tcPr>
          <w:p w14:paraId="47D6446A" w14:textId="77777777" w:rsidR="00B36BFA" w:rsidRPr="005D6C72" w:rsidRDefault="00B36BFA" w:rsidP="00E10D44">
            <w:pPr>
              <w:jc w:val="both"/>
              <w:rPr>
                <w:rFonts w:ascii="Times New Roman" w:hAnsi="Times New Roman" w:cs="Times New Roman"/>
                <w:sz w:val="24"/>
                <w:szCs w:val="24"/>
              </w:rPr>
            </w:pPr>
            <w:r w:rsidRPr="005D6C72">
              <w:rPr>
                <w:rFonts w:ascii="Times New Roman" w:hAnsi="Times New Roman" w:cs="Times New Roman"/>
                <w:sz w:val="24"/>
                <w:szCs w:val="24"/>
              </w:rPr>
              <w:t>Все лица, зачисленные в кадровый резерв управленческих кадров, имеют планы индивидуального развития и прошли обучение</w:t>
            </w:r>
          </w:p>
        </w:tc>
        <w:tc>
          <w:tcPr>
            <w:tcW w:w="1134" w:type="dxa"/>
            <w:vAlign w:val="center"/>
          </w:tcPr>
          <w:p w14:paraId="020B6E7A"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134" w:type="dxa"/>
            <w:vAlign w:val="center"/>
          </w:tcPr>
          <w:p w14:paraId="0B99FB3E"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100,0%</w:t>
            </w:r>
          </w:p>
        </w:tc>
        <w:tc>
          <w:tcPr>
            <w:tcW w:w="1134" w:type="dxa"/>
          </w:tcPr>
          <w:p w14:paraId="29A45E3D" w14:textId="5454BF00" w:rsidR="00B36BFA" w:rsidRPr="005D6C72" w:rsidRDefault="006F08E8" w:rsidP="00E10D44">
            <w:pPr>
              <w:jc w:val="center"/>
              <w:rPr>
                <w:rFonts w:ascii="Times New Roman" w:hAnsi="Times New Roman" w:cs="Times New Roman"/>
                <w:sz w:val="24"/>
                <w:szCs w:val="24"/>
              </w:rPr>
            </w:pPr>
            <w:r w:rsidRPr="005D6C72">
              <w:rPr>
                <w:rFonts w:ascii="Times New Roman" w:hAnsi="Times New Roman" w:cs="Times New Roman"/>
                <w:sz w:val="24"/>
                <w:szCs w:val="24"/>
              </w:rPr>
              <w:t>100,0%</w:t>
            </w:r>
          </w:p>
        </w:tc>
        <w:tc>
          <w:tcPr>
            <w:tcW w:w="1701" w:type="dxa"/>
            <w:vAlign w:val="center"/>
          </w:tcPr>
          <w:p w14:paraId="2D48207D" w14:textId="1BFF3BC3" w:rsidR="00B36BFA" w:rsidRPr="005D6C72" w:rsidRDefault="00B36BFA"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0,00%</w:t>
            </w:r>
          </w:p>
        </w:tc>
      </w:tr>
      <w:tr w:rsidR="005D6C72" w:rsidRPr="005D6C72" w14:paraId="44670988" w14:textId="77777777" w:rsidTr="00B36BFA">
        <w:tc>
          <w:tcPr>
            <w:tcW w:w="1985" w:type="dxa"/>
            <w:vMerge w:val="restart"/>
            <w:vAlign w:val="center"/>
          </w:tcPr>
          <w:p w14:paraId="533BEA74" w14:textId="77777777" w:rsidR="00B36BFA" w:rsidRPr="005D6C72" w:rsidRDefault="00B36BFA" w:rsidP="00E10D44">
            <w:pPr>
              <w:pStyle w:val="a4"/>
              <w:ind w:left="0"/>
              <w:jc w:val="center"/>
              <w:rPr>
                <w:rFonts w:ascii="Times New Roman" w:hAnsi="Times New Roman" w:cs="Times New Roman"/>
                <w:sz w:val="24"/>
                <w:szCs w:val="24"/>
              </w:rPr>
            </w:pPr>
            <w:r w:rsidRPr="005D6C72">
              <w:rPr>
                <w:rFonts w:ascii="Times New Roman" w:hAnsi="Times New Roman" w:cs="Times New Roman"/>
                <w:sz w:val="24"/>
                <w:szCs w:val="24"/>
              </w:rPr>
              <w:t>Подготовка школьных управленческих команд</w:t>
            </w:r>
          </w:p>
        </w:tc>
        <w:tc>
          <w:tcPr>
            <w:tcW w:w="709" w:type="dxa"/>
            <w:vAlign w:val="center"/>
          </w:tcPr>
          <w:p w14:paraId="3C9E55E2" w14:textId="77777777" w:rsidR="00B36BFA" w:rsidRPr="005D6C72" w:rsidRDefault="00B36BFA" w:rsidP="00B2750A">
            <w:pPr>
              <w:pStyle w:val="a4"/>
              <w:numPr>
                <w:ilvl w:val="0"/>
                <w:numId w:val="19"/>
              </w:numPr>
              <w:spacing w:after="0" w:line="240" w:lineRule="auto"/>
              <w:ind w:left="0" w:firstLine="0"/>
              <w:jc w:val="center"/>
              <w:rPr>
                <w:rFonts w:ascii="Times New Roman" w:hAnsi="Times New Roman" w:cs="Times New Roman"/>
                <w:sz w:val="24"/>
                <w:szCs w:val="24"/>
              </w:rPr>
            </w:pPr>
          </w:p>
        </w:tc>
        <w:tc>
          <w:tcPr>
            <w:tcW w:w="7371" w:type="dxa"/>
            <w:vAlign w:val="center"/>
          </w:tcPr>
          <w:p w14:paraId="21518E9A" w14:textId="77777777" w:rsidR="00B36BFA" w:rsidRPr="005D6C72" w:rsidRDefault="00B36BFA"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в образовательной организации плана мероприятий, обеспечивающего безопасность организации в соответствии с паспортом безопасности</w:t>
            </w:r>
          </w:p>
        </w:tc>
        <w:tc>
          <w:tcPr>
            <w:tcW w:w="1134" w:type="dxa"/>
            <w:vAlign w:val="center"/>
          </w:tcPr>
          <w:p w14:paraId="50D87912"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0,00%</w:t>
            </w:r>
          </w:p>
        </w:tc>
        <w:tc>
          <w:tcPr>
            <w:tcW w:w="1134" w:type="dxa"/>
            <w:vAlign w:val="center"/>
          </w:tcPr>
          <w:p w14:paraId="1BA97A30"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0,0%</w:t>
            </w:r>
          </w:p>
        </w:tc>
        <w:tc>
          <w:tcPr>
            <w:tcW w:w="1134" w:type="dxa"/>
          </w:tcPr>
          <w:p w14:paraId="2F4286B8" w14:textId="77777777" w:rsidR="002C2C64" w:rsidRPr="005D6C72" w:rsidRDefault="002C2C64" w:rsidP="00E10D44">
            <w:pPr>
              <w:jc w:val="center"/>
              <w:rPr>
                <w:rFonts w:ascii="Times New Roman" w:hAnsi="Times New Roman" w:cs="Times New Roman"/>
                <w:sz w:val="24"/>
                <w:szCs w:val="24"/>
              </w:rPr>
            </w:pPr>
          </w:p>
          <w:p w14:paraId="62742E35" w14:textId="70EC2B35" w:rsidR="00B36BFA" w:rsidRPr="005D6C72" w:rsidRDefault="006F08E8" w:rsidP="00E10D44">
            <w:pPr>
              <w:jc w:val="center"/>
              <w:rPr>
                <w:rFonts w:ascii="Times New Roman" w:hAnsi="Times New Roman" w:cs="Times New Roman"/>
                <w:sz w:val="24"/>
                <w:szCs w:val="24"/>
              </w:rPr>
            </w:pPr>
            <w:r w:rsidRPr="005D6C72">
              <w:rPr>
                <w:rFonts w:ascii="Times New Roman" w:hAnsi="Times New Roman" w:cs="Times New Roman"/>
                <w:sz w:val="24"/>
                <w:szCs w:val="24"/>
              </w:rPr>
              <w:t>100,0%</w:t>
            </w:r>
          </w:p>
        </w:tc>
        <w:tc>
          <w:tcPr>
            <w:tcW w:w="1701" w:type="dxa"/>
            <w:vAlign w:val="center"/>
          </w:tcPr>
          <w:p w14:paraId="4FC14453" w14:textId="0B074163" w:rsidR="00B36BFA" w:rsidRPr="005D6C72" w:rsidRDefault="00136EBD" w:rsidP="00E10D44">
            <w:pPr>
              <w:jc w:val="center"/>
              <w:rPr>
                <w:rFonts w:ascii="Times New Roman" w:hAnsi="Times New Roman" w:cs="Times New Roman"/>
                <w:b/>
                <w:sz w:val="24"/>
                <w:szCs w:val="24"/>
              </w:rPr>
            </w:pPr>
            <w:r w:rsidRPr="005D6C72">
              <w:rPr>
                <w:rFonts w:ascii="Times New Roman" w:hAnsi="Times New Roman" w:cs="Times New Roman"/>
                <w:b/>
                <w:sz w:val="24"/>
                <w:szCs w:val="24"/>
              </w:rPr>
              <w:t>100</w:t>
            </w:r>
            <w:r w:rsidR="00B36BFA" w:rsidRPr="005D6C72">
              <w:rPr>
                <w:rFonts w:ascii="Times New Roman" w:hAnsi="Times New Roman" w:cs="Times New Roman"/>
                <w:b/>
                <w:sz w:val="24"/>
                <w:szCs w:val="24"/>
              </w:rPr>
              <w:t>,00%</w:t>
            </w:r>
          </w:p>
        </w:tc>
      </w:tr>
      <w:tr w:rsidR="005D6C72" w:rsidRPr="005D6C72" w14:paraId="13326B67" w14:textId="77777777" w:rsidTr="002C2C64">
        <w:trPr>
          <w:trHeight w:val="716"/>
        </w:trPr>
        <w:tc>
          <w:tcPr>
            <w:tcW w:w="1985" w:type="dxa"/>
            <w:vMerge/>
            <w:vAlign w:val="center"/>
          </w:tcPr>
          <w:p w14:paraId="3FE57708" w14:textId="77777777" w:rsidR="00B36BFA" w:rsidRPr="005D6C72" w:rsidRDefault="00B36BFA" w:rsidP="00E10D44">
            <w:pPr>
              <w:pStyle w:val="a4"/>
              <w:ind w:left="0"/>
              <w:jc w:val="center"/>
              <w:rPr>
                <w:rFonts w:ascii="Times New Roman" w:hAnsi="Times New Roman" w:cs="Times New Roman"/>
                <w:sz w:val="24"/>
                <w:szCs w:val="24"/>
              </w:rPr>
            </w:pPr>
          </w:p>
        </w:tc>
        <w:tc>
          <w:tcPr>
            <w:tcW w:w="709" w:type="dxa"/>
            <w:vAlign w:val="center"/>
          </w:tcPr>
          <w:p w14:paraId="61143277" w14:textId="77777777" w:rsidR="00B36BFA" w:rsidRPr="005D6C72" w:rsidRDefault="00B36BFA" w:rsidP="00B2750A">
            <w:pPr>
              <w:pStyle w:val="a4"/>
              <w:numPr>
                <w:ilvl w:val="0"/>
                <w:numId w:val="19"/>
              </w:numPr>
              <w:spacing w:after="0" w:line="240" w:lineRule="auto"/>
              <w:ind w:left="0" w:firstLine="0"/>
              <w:jc w:val="center"/>
              <w:rPr>
                <w:rFonts w:ascii="Times New Roman" w:hAnsi="Times New Roman" w:cs="Times New Roman"/>
                <w:sz w:val="24"/>
                <w:szCs w:val="24"/>
              </w:rPr>
            </w:pPr>
          </w:p>
        </w:tc>
        <w:tc>
          <w:tcPr>
            <w:tcW w:w="7371" w:type="dxa"/>
            <w:vAlign w:val="center"/>
          </w:tcPr>
          <w:p w14:paraId="5EE0E0C9" w14:textId="77777777" w:rsidR="00B36BFA" w:rsidRPr="005D6C72" w:rsidRDefault="00B36BFA" w:rsidP="00E10D44">
            <w:pPr>
              <w:jc w:val="both"/>
              <w:rPr>
                <w:rFonts w:ascii="Times New Roman" w:hAnsi="Times New Roman" w:cs="Times New Roman"/>
                <w:sz w:val="24"/>
                <w:szCs w:val="24"/>
              </w:rPr>
            </w:pPr>
            <w:r w:rsidRPr="005D6C72">
              <w:rPr>
                <w:rFonts w:ascii="Times New Roman" w:hAnsi="Times New Roman" w:cs="Times New Roman"/>
                <w:sz w:val="24"/>
                <w:szCs w:val="24"/>
              </w:rPr>
              <w:t>Проведение в образовательной организации в полном объеме инструктажей по охране труда и технике безопасности</w:t>
            </w:r>
          </w:p>
        </w:tc>
        <w:tc>
          <w:tcPr>
            <w:tcW w:w="1134" w:type="dxa"/>
            <w:vAlign w:val="center"/>
          </w:tcPr>
          <w:p w14:paraId="741C6BE3"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134" w:type="dxa"/>
            <w:vAlign w:val="center"/>
          </w:tcPr>
          <w:p w14:paraId="0163E0C0"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100,0%</w:t>
            </w:r>
          </w:p>
        </w:tc>
        <w:tc>
          <w:tcPr>
            <w:tcW w:w="1134" w:type="dxa"/>
          </w:tcPr>
          <w:p w14:paraId="10DB78D2" w14:textId="77777777" w:rsidR="002C2C64" w:rsidRPr="005D6C72" w:rsidRDefault="002C2C64" w:rsidP="00E10D44">
            <w:pPr>
              <w:jc w:val="center"/>
              <w:rPr>
                <w:rFonts w:ascii="Times New Roman" w:hAnsi="Times New Roman" w:cs="Times New Roman"/>
                <w:sz w:val="24"/>
                <w:szCs w:val="24"/>
              </w:rPr>
            </w:pPr>
          </w:p>
          <w:p w14:paraId="6D614237" w14:textId="535C23EF" w:rsidR="00B36BFA" w:rsidRPr="005D6C72" w:rsidRDefault="006F08E8" w:rsidP="00E10D44">
            <w:pPr>
              <w:jc w:val="center"/>
              <w:rPr>
                <w:rFonts w:ascii="Times New Roman" w:hAnsi="Times New Roman" w:cs="Times New Roman"/>
                <w:sz w:val="24"/>
                <w:szCs w:val="24"/>
              </w:rPr>
            </w:pPr>
            <w:r w:rsidRPr="005D6C72">
              <w:rPr>
                <w:rFonts w:ascii="Times New Roman" w:hAnsi="Times New Roman" w:cs="Times New Roman"/>
                <w:sz w:val="24"/>
                <w:szCs w:val="24"/>
              </w:rPr>
              <w:t>100,0%</w:t>
            </w:r>
          </w:p>
        </w:tc>
        <w:tc>
          <w:tcPr>
            <w:tcW w:w="1701" w:type="dxa"/>
            <w:vAlign w:val="center"/>
          </w:tcPr>
          <w:p w14:paraId="6FB1CDD6" w14:textId="1E1D8418" w:rsidR="00B36BFA" w:rsidRPr="005D6C72" w:rsidRDefault="00B36BFA"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0,00%</w:t>
            </w:r>
          </w:p>
        </w:tc>
      </w:tr>
      <w:tr w:rsidR="005D6C72" w:rsidRPr="005D6C72" w14:paraId="5AAA786A" w14:textId="77777777" w:rsidTr="00B36BFA">
        <w:tc>
          <w:tcPr>
            <w:tcW w:w="1985" w:type="dxa"/>
            <w:vMerge/>
            <w:vAlign w:val="center"/>
          </w:tcPr>
          <w:p w14:paraId="104F1993" w14:textId="77777777" w:rsidR="00B36BFA" w:rsidRPr="005D6C72" w:rsidRDefault="00B36BFA" w:rsidP="00E10D44">
            <w:pPr>
              <w:pStyle w:val="a4"/>
              <w:ind w:left="0"/>
              <w:jc w:val="center"/>
              <w:rPr>
                <w:rFonts w:ascii="Times New Roman" w:hAnsi="Times New Roman" w:cs="Times New Roman"/>
                <w:sz w:val="24"/>
                <w:szCs w:val="24"/>
              </w:rPr>
            </w:pPr>
          </w:p>
        </w:tc>
        <w:tc>
          <w:tcPr>
            <w:tcW w:w="709" w:type="dxa"/>
            <w:vAlign w:val="center"/>
          </w:tcPr>
          <w:p w14:paraId="4594D6FF" w14:textId="77777777" w:rsidR="00B36BFA" w:rsidRPr="005D6C72" w:rsidRDefault="00B36BFA" w:rsidP="00B2750A">
            <w:pPr>
              <w:pStyle w:val="a4"/>
              <w:numPr>
                <w:ilvl w:val="0"/>
                <w:numId w:val="19"/>
              </w:numPr>
              <w:spacing w:after="0" w:line="240" w:lineRule="auto"/>
              <w:ind w:left="0" w:firstLine="0"/>
              <w:jc w:val="center"/>
              <w:rPr>
                <w:rFonts w:ascii="Times New Roman" w:hAnsi="Times New Roman" w:cs="Times New Roman"/>
                <w:sz w:val="24"/>
                <w:szCs w:val="24"/>
              </w:rPr>
            </w:pPr>
          </w:p>
        </w:tc>
        <w:tc>
          <w:tcPr>
            <w:tcW w:w="7371" w:type="dxa"/>
            <w:vAlign w:val="center"/>
          </w:tcPr>
          <w:p w14:paraId="7A08D01F" w14:textId="77777777" w:rsidR="00B36BFA" w:rsidRPr="005D6C72" w:rsidRDefault="00B36BFA" w:rsidP="00E10D44">
            <w:pPr>
              <w:jc w:val="both"/>
              <w:rPr>
                <w:rFonts w:ascii="Times New Roman" w:hAnsi="Times New Roman" w:cs="Times New Roman"/>
                <w:sz w:val="24"/>
                <w:szCs w:val="24"/>
              </w:rPr>
            </w:pPr>
            <w:r w:rsidRPr="005D6C72">
              <w:rPr>
                <w:rFonts w:ascii="Times New Roman" w:hAnsi="Times New Roman" w:cs="Times New Roman"/>
                <w:sz w:val="24"/>
                <w:szCs w:val="24"/>
              </w:rPr>
              <w:t xml:space="preserve">Наличие в образовательной организации современных учебных кабинетов, лабораторий, мастерских, оборудованных в соответствии с требованиями федеральных государственных образовательных стандартов, международных стандартов </w:t>
            </w:r>
            <w:proofErr w:type="spellStart"/>
            <w:r w:rsidRPr="005D6C72">
              <w:rPr>
                <w:rFonts w:ascii="Times New Roman" w:hAnsi="Times New Roman" w:cs="Times New Roman"/>
                <w:sz w:val="24"/>
                <w:szCs w:val="24"/>
              </w:rPr>
              <w:t>WorldSkills</w:t>
            </w:r>
            <w:proofErr w:type="spellEnd"/>
          </w:p>
        </w:tc>
        <w:tc>
          <w:tcPr>
            <w:tcW w:w="1134" w:type="dxa"/>
            <w:vAlign w:val="center"/>
          </w:tcPr>
          <w:p w14:paraId="3F252D26"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0,00%</w:t>
            </w:r>
          </w:p>
        </w:tc>
        <w:tc>
          <w:tcPr>
            <w:tcW w:w="1134" w:type="dxa"/>
            <w:vAlign w:val="center"/>
          </w:tcPr>
          <w:p w14:paraId="1041D643"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0,0%</w:t>
            </w:r>
          </w:p>
        </w:tc>
        <w:tc>
          <w:tcPr>
            <w:tcW w:w="1134" w:type="dxa"/>
          </w:tcPr>
          <w:p w14:paraId="4BF899F9" w14:textId="77777777" w:rsidR="002C2C64" w:rsidRPr="005D6C72" w:rsidRDefault="002C2C64" w:rsidP="00E10D44">
            <w:pPr>
              <w:jc w:val="center"/>
              <w:rPr>
                <w:rFonts w:ascii="Times New Roman" w:hAnsi="Times New Roman" w:cs="Times New Roman"/>
                <w:sz w:val="24"/>
                <w:szCs w:val="24"/>
              </w:rPr>
            </w:pPr>
          </w:p>
          <w:p w14:paraId="04500942" w14:textId="6E1237EE" w:rsidR="00B36BFA" w:rsidRPr="005D6C72" w:rsidRDefault="006F08E8" w:rsidP="00E10D44">
            <w:pPr>
              <w:jc w:val="center"/>
              <w:rPr>
                <w:rFonts w:ascii="Times New Roman" w:hAnsi="Times New Roman" w:cs="Times New Roman"/>
                <w:sz w:val="24"/>
                <w:szCs w:val="24"/>
              </w:rPr>
            </w:pPr>
            <w:r w:rsidRPr="005D6C72">
              <w:rPr>
                <w:rFonts w:ascii="Times New Roman" w:hAnsi="Times New Roman" w:cs="Times New Roman"/>
                <w:sz w:val="24"/>
                <w:szCs w:val="24"/>
              </w:rPr>
              <w:t>0%</w:t>
            </w:r>
          </w:p>
        </w:tc>
        <w:tc>
          <w:tcPr>
            <w:tcW w:w="1701" w:type="dxa"/>
            <w:vAlign w:val="center"/>
          </w:tcPr>
          <w:p w14:paraId="48C57872" w14:textId="47362C58" w:rsidR="00B36BFA" w:rsidRPr="005D6C72" w:rsidRDefault="00B36BFA"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0,00%</w:t>
            </w:r>
          </w:p>
        </w:tc>
      </w:tr>
      <w:tr w:rsidR="005D6C72" w:rsidRPr="005D6C72" w14:paraId="650A9609" w14:textId="77777777" w:rsidTr="00B36BFA">
        <w:tc>
          <w:tcPr>
            <w:tcW w:w="1985" w:type="dxa"/>
            <w:vMerge/>
            <w:vAlign w:val="center"/>
          </w:tcPr>
          <w:p w14:paraId="58DA73E4" w14:textId="77777777" w:rsidR="00B36BFA" w:rsidRPr="005D6C72" w:rsidRDefault="00B36BFA" w:rsidP="00E10D44">
            <w:pPr>
              <w:pStyle w:val="a4"/>
              <w:ind w:left="0"/>
              <w:jc w:val="center"/>
              <w:rPr>
                <w:rFonts w:ascii="Times New Roman" w:hAnsi="Times New Roman" w:cs="Times New Roman"/>
                <w:sz w:val="24"/>
                <w:szCs w:val="24"/>
              </w:rPr>
            </w:pPr>
          </w:p>
        </w:tc>
        <w:tc>
          <w:tcPr>
            <w:tcW w:w="709" w:type="dxa"/>
            <w:vAlign w:val="center"/>
          </w:tcPr>
          <w:p w14:paraId="4F9CD58F" w14:textId="77777777" w:rsidR="00B36BFA" w:rsidRPr="005D6C72" w:rsidRDefault="00B36BFA" w:rsidP="00B2750A">
            <w:pPr>
              <w:pStyle w:val="a4"/>
              <w:numPr>
                <w:ilvl w:val="0"/>
                <w:numId w:val="19"/>
              </w:numPr>
              <w:spacing w:after="0" w:line="240" w:lineRule="auto"/>
              <w:ind w:left="0" w:firstLine="0"/>
              <w:jc w:val="center"/>
              <w:rPr>
                <w:rFonts w:ascii="Times New Roman" w:hAnsi="Times New Roman" w:cs="Times New Roman"/>
                <w:sz w:val="24"/>
                <w:szCs w:val="24"/>
              </w:rPr>
            </w:pPr>
          </w:p>
        </w:tc>
        <w:tc>
          <w:tcPr>
            <w:tcW w:w="7371" w:type="dxa"/>
            <w:vAlign w:val="center"/>
          </w:tcPr>
          <w:p w14:paraId="4EB99FB9" w14:textId="77777777" w:rsidR="00B36BFA" w:rsidRPr="005D6C72" w:rsidRDefault="00B36BFA"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и реализация в образовательной организации договоров о сетевой форме реализации образовательных программ</w:t>
            </w:r>
          </w:p>
        </w:tc>
        <w:tc>
          <w:tcPr>
            <w:tcW w:w="1134" w:type="dxa"/>
            <w:vAlign w:val="center"/>
          </w:tcPr>
          <w:p w14:paraId="42314EB4"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0,00%</w:t>
            </w:r>
          </w:p>
        </w:tc>
        <w:tc>
          <w:tcPr>
            <w:tcW w:w="1134" w:type="dxa"/>
            <w:vAlign w:val="center"/>
          </w:tcPr>
          <w:p w14:paraId="78A528B4"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0,0%</w:t>
            </w:r>
          </w:p>
        </w:tc>
        <w:tc>
          <w:tcPr>
            <w:tcW w:w="1134" w:type="dxa"/>
          </w:tcPr>
          <w:p w14:paraId="7E0AF65E" w14:textId="4A0D4EDE" w:rsidR="00B36BFA" w:rsidRPr="005D6C72" w:rsidRDefault="006F08E8" w:rsidP="00E10D44">
            <w:pPr>
              <w:jc w:val="center"/>
              <w:rPr>
                <w:rFonts w:ascii="Times New Roman" w:hAnsi="Times New Roman" w:cs="Times New Roman"/>
                <w:sz w:val="24"/>
                <w:szCs w:val="24"/>
              </w:rPr>
            </w:pPr>
            <w:r w:rsidRPr="005D6C72">
              <w:rPr>
                <w:rFonts w:ascii="Times New Roman" w:hAnsi="Times New Roman" w:cs="Times New Roman"/>
                <w:sz w:val="24"/>
                <w:szCs w:val="24"/>
              </w:rPr>
              <w:t>0%</w:t>
            </w:r>
          </w:p>
        </w:tc>
        <w:tc>
          <w:tcPr>
            <w:tcW w:w="1701" w:type="dxa"/>
            <w:vAlign w:val="center"/>
          </w:tcPr>
          <w:p w14:paraId="73176F02" w14:textId="0D7FE1ED" w:rsidR="00B36BFA" w:rsidRPr="005D6C72" w:rsidRDefault="00B36BFA"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0,00%</w:t>
            </w:r>
          </w:p>
        </w:tc>
      </w:tr>
      <w:tr w:rsidR="005D6C72" w:rsidRPr="005D6C72" w14:paraId="4729543C" w14:textId="77777777" w:rsidTr="00B36BFA">
        <w:tc>
          <w:tcPr>
            <w:tcW w:w="1985" w:type="dxa"/>
            <w:vMerge/>
            <w:vAlign w:val="center"/>
          </w:tcPr>
          <w:p w14:paraId="622AD047" w14:textId="77777777" w:rsidR="00B36BFA" w:rsidRPr="005D6C72" w:rsidRDefault="00B36BFA" w:rsidP="00E10D44">
            <w:pPr>
              <w:pStyle w:val="a4"/>
              <w:ind w:left="0"/>
              <w:jc w:val="center"/>
              <w:rPr>
                <w:rFonts w:ascii="Times New Roman" w:hAnsi="Times New Roman" w:cs="Times New Roman"/>
                <w:sz w:val="24"/>
                <w:szCs w:val="24"/>
              </w:rPr>
            </w:pPr>
          </w:p>
        </w:tc>
        <w:tc>
          <w:tcPr>
            <w:tcW w:w="709" w:type="dxa"/>
            <w:vAlign w:val="center"/>
          </w:tcPr>
          <w:p w14:paraId="1F851B0C" w14:textId="77777777" w:rsidR="00B36BFA" w:rsidRPr="005D6C72" w:rsidRDefault="00B36BFA" w:rsidP="00B2750A">
            <w:pPr>
              <w:pStyle w:val="a4"/>
              <w:numPr>
                <w:ilvl w:val="0"/>
                <w:numId w:val="19"/>
              </w:numPr>
              <w:spacing w:after="0" w:line="240" w:lineRule="auto"/>
              <w:ind w:left="0" w:firstLine="0"/>
              <w:jc w:val="center"/>
              <w:rPr>
                <w:rFonts w:ascii="Times New Roman" w:hAnsi="Times New Roman" w:cs="Times New Roman"/>
                <w:sz w:val="24"/>
                <w:szCs w:val="24"/>
              </w:rPr>
            </w:pPr>
          </w:p>
        </w:tc>
        <w:tc>
          <w:tcPr>
            <w:tcW w:w="7371" w:type="dxa"/>
            <w:vAlign w:val="center"/>
          </w:tcPr>
          <w:p w14:paraId="506B5A60" w14:textId="77777777" w:rsidR="00B36BFA" w:rsidRPr="005D6C72" w:rsidRDefault="00B36BFA"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и функционирование в образовательной организации электронной информационно-образовательной среды, в том числе электронные библиотеки, электронные журналы, электронные дневники и т.п.</w:t>
            </w:r>
          </w:p>
        </w:tc>
        <w:tc>
          <w:tcPr>
            <w:tcW w:w="1134" w:type="dxa"/>
            <w:vAlign w:val="center"/>
          </w:tcPr>
          <w:p w14:paraId="4176E580"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134" w:type="dxa"/>
            <w:vAlign w:val="center"/>
          </w:tcPr>
          <w:p w14:paraId="094F2410"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100,0%</w:t>
            </w:r>
          </w:p>
        </w:tc>
        <w:tc>
          <w:tcPr>
            <w:tcW w:w="1134" w:type="dxa"/>
          </w:tcPr>
          <w:p w14:paraId="5253830D" w14:textId="77777777" w:rsidR="002C2C64" w:rsidRPr="005D6C72" w:rsidRDefault="002C2C64" w:rsidP="00E10D44">
            <w:pPr>
              <w:jc w:val="center"/>
              <w:rPr>
                <w:rFonts w:ascii="Times New Roman" w:hAnsi="Times New Roman" w:cs="Times New Roman"/>
                <w:sz w:val="24"/>
                <w:szCs w:val="24"/>
              </w:rPr>
            </w:pPr>
          </w:p>
          <w:p w14:paraId="124608D2" w14:textId="3D2F155E" w:rsidR="00B36BFA" w:rsidRPr="005D6C72" w:rsidRDefault="006F08E8" w:rsidP="00E10D44">
            <w:pPr>
              <w:jc w:val="center"/>
              <w:rPr>
                <w:rFonts w:ascii="Times New Roman" w:hAnsi="Times New Roman" w:cs="Times New Roman"/>
                <w:sz w:val="24"/>
                <w:szCs w:val="24"/>
              </w:rPr>
            </w:pPr>
            <w:r w:rsidRPr="005D6C72">
              <w:rPr>
                <w:rFonts w:ascii="Times New Roman" w:hAnsi="Times New Roman" w:cs="Times New Roman"/>
                <w:sz w:val="24"/>
                <w:szCs w:val="24"/>
              </w:rPr>
              <w:t>100,0%</w:t>
            </w:r>
          </w:p>
        </w:tc>
        <w:tc>
          <w:tcPr>
            <w:tcW w:w="1701" w:type="dxa"/>
            <w:vAlign w:val="center"/>
          </w:tcPr>
          <w:p w14:paraId="3C273502" w14:textId="059A79F9" w:rsidR="00B36BFA" w:rsidRPr="005D6C72" w:rsidRDefault="00B36BFA"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0,00%</w:t>
            </w:r>
          </w:p>
        </w:tc>
      </w:tr>
      <w:tr w:rsidR="005D6C72" w:rsidRPr="005D6C72" w14:paraId="52FF2524" w14:textId="77777777" w:rsidTr="00B36BFA">
        <w:tc>
          <w:tcPr>
            <w:tcW w:w="1985" w:type="dxa"/>
            <w:vMerge/>
            <w:vAlign w:val="center"/>
          </w:tcPr>
          <w:p w14:paraId="179158B7" w14:textId="77777777" w:rsidR="00B36BFA" w:rsidRPr="005D6C72" w:rsidRDefault="00B36BFA" w:rsidP="00E10D44">
            <w:pPr>
              <w:pStyle w:val="a4"/>
              <w:ind w:left="0"/>
              <w:jc w:val="center"/>
              <w:rPr>
                <w:rFonts w:ascii="Times New Roman" w:hAnsi="Times New Roman" w:cs="Times New Roman"/>
                <w:sz w:val="24"/>
                <w:szCs w:val="24"/>
              </w:rPr>
            </w:pPr>
          </w:p>
        </w:tc>
        <w:tc>
          <w:tcPr>
            <w:tcW w:w="709" w:type="dxa"/>
            <w:vAlign w:val="center"/>
          </w:tcPr>
          <w:p w14:paraId="3E0532EE" w14:textId="77777777" w:rsidR="00B36BFA" w:rsidRPr="005D6C72" w:rsidRDefault="00B36BFA" w:rsidP="00B2750A">
            <w:pPr>
              <w:pStyle w:val="a4"/>
              <w:numPr>
                <w:ilvl w:val="0"/>
                <w:numId w:val="19"/>
              </w:numPr>
              <w:spacing w:after="0" w:line="240" w:lineRule="auto"/>
              <w:ind w:left="0" w:firstLine="0"/>
              <w:jc w:val="center"/>
              <w:rPr>
                <w:rFonts w:ascii="Times New Roman" w:hAnsi="Times New Roman" w:cs="Times New Roman"/>
                <w:sz w:val="24"/>
                <w:szCs w:val="24"/>
              </w:rPr>
            </w:pPr>
          </w:p>
        </w:tc>
        <w:tc>
          <w:tcPr>
            <w:tcW w:w="7371" w:type="dxa"/>
            <w:vAlign w:val="center"/>
          </w:tcPr>
          <w:p w14:paraId="687FB51E" w14:textId="77777777" w:rsidR="00B36BFA" w:rsidRPr="005D6C72" w:rsidRDefault="00B36BFA"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в образовательной организации внутренней системы оценки профессиональной ориентации и дополнительного образования обучающихся</w:t>
            </w:r>
          </w:p>
        </w:tc>
        <w:tc>
          <w:tcPr>
            <w:tcW w:w="1134" w:type="dxa"/>
            <w:vAlign w:val="center"/>
          </w:tcPr>
          <w:p w14:paraId="065425E1"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0,00%</w:t>
            </w:r>
          </w:p>
        </w:tc>
        <w:tc>
          <w:tcPr>
            <w:tcW w:w="1134" w:type="dxa"/>
            <w:vAlign w:val="center"/>
          </w:tcPr>
          <w:p w14:paraId="653DE461"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0,0%</w:t>
            </w:r>
          </w:p>
        </w:tc>
        <w:tc>
          <w:tcPr>
            <w:tcW w:w="1134" w:type="dxa"/>
          </w:tcPr>
          <w:p w14:paraId="6CFE59FF" w14:textId="77777777" w:rsidR="002C2C64" w:rsidRPr="005D6C72" w:rsidRDefault="002C2C64" w:rsidP="00E10D44">
            <w:pPr>
              <w:jc w:val="center"/>
              <w:rPr>
                <w:rFonts w:ascii="Times New Roman" w:hAnsi="Times New Roman" w:cs="Times New Roman"/>
                <w:sz w:val="24"/>
                <w:szCs w:val="24"/>
              </w:rPr>
            </w:pPr>
          </w:p>
          <w:p w14:paraId="0F2E245A" w14:textId="068665DC" w:rsidR="00B36BFA" w:rsidRPr="005D6C72" w:rsidRDefault="002C2C64" w:rsidP="00E10D44">
            <w:pPr>
              <w:jc w:val="center"/>
              <w:rPr>
                <w:rFonts w:ascii="Times New Roman" w:hAnsi="Times New Roman" w:cs="Times New Roman"/>
                <w:sz w:val="24"/>
                <w:szCs w:val="24"/>
              </w:rPr>
            </w:pPr>
            <w:r w:rsidRPr="005D6C72">
              <w:rPr>
                <w:rFonts w:ascii="Times New Roman" w:hAnsi="Times New Roman" w:cs="Times New Roman"/>
                <w:sz w:val="24"/>
                <w:szCs w:val="24"/>
              </w:rPr>
              <w:t>0%</w:t>
            </w:r>
          </w:p>
        </w:tc>
        <w:tc>
          <w:tcPr>
            <w:tcW w:w="1701" w:type="dxa"/>
            <w:vAlign w:val="center"/>
          </w:tcPr>
          <w:p w14:paraId="126F4D8F" w14:textId="23CD1F15" w:rsidR="00B36BFA" w:rsidRPr="005D6C72" w:rsidRDefault="00B36BFA"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0,00%</w:t>
            </w:r>
          </w:p>
        </w:tc>
      </w:tr>
      <w:tr w:rsidR="005D6C72" w:rsidRPr="005D6C72" w14:paraId="57D64700" w14:textId="77777777" w:rsidTr="00B36BFA">
        <w:tc>
          <w:tcPr>
            <w:tcW w:w="1985" w:type="dxa"/>
            <w:vMerge/>
            <w:vAlign w:val="center"/>
          </w:tcPr>
          <w:p w14:paraId="2140A6C7" w14:textId="77777777" w:rsidR="00B36BFA" w:rsidRPr="005D6C72" w:rsidRDefault="00B36BFA" w:rsidP="00E10D44">
            <w:pPr>
              <w:pStyle w:val="a4"/>
              <w:ind w:left="0"/>
              <w:jc w:val="center"/>
              <w:rPr>
                <w:rFonts w:ascii="Times New Roman" w:hAnsi="Times New Roman" w:cs="Times New Roman"/>
                <w:sz w:val="24"/>
                <w:szCs w:val="24"/>
              </w:rPr>
            </w:pPr>
          </w:p>
        </w:tc>
        <w:tc>
          <w:tcPr>
            <w:tcW w:w="709" w:type="dxa"/>
            <w:vAlign w:val="center"/>
          </w:tcPr>
          <w:p w14:paraId="484AEBD2" w14:textId="77777777" w:rsidR="00B36BFA" w:rsidRPr="005D6C72" w:rsidRDefault="00B36BFA" w:rsidP="00B2750A">
            <w:pPr>
              <w:pStyle w:val="a4"/>
              <w:numPr>
                <w:ilvl w:val="0"/>
                <w:numId w:val="19"/>
              </w:numPr>
              <w:spacing w:after="0" w:line="240" w:lineRule="auto"/>
              <w:ind w:left="0" w:firstLine="0"/>
              <w:jc w:val="center"/>
              <w:rPr>
                <w:rFonts w:ascii="Times New Roman" w:hAnsi="Times New Roman" w:cs="Times New Roman"/>
                <w:sz w:val="24"/>
                <w:szCs w:val="24"/>
              </w:rPr>
            </w:pPr>
          </w:p>
        </w:tc>
        <w:tc>
          <w:tcPr>
            <w:tcW w:w="7371" w:type="dxa"/>
            <w:vAlign w:val="center"/>
          </w:tcPr>
          <w:p w14:paraId="7D45B4B9" w14:textId="77777777" w:rsidR="00B36BFA" w:rsidRPr="005D6C72" w:rsidRDefault="00B36BFA" w:rsidP="00E10D44">
            <w:pPr>
              <w:jc w:val="both"/>
              <w:rPr>
                <w:rFonts w:ascii="Times New Roman" w:hAnsi="Times New Roman" w:cs="Times New Roman"/>
                <w:sz w:val="24"/>
                <w:szCs w:val="24"/>
              </w:rPr>
            </w:pPr>
            <w:r w:rsidRPr="005D6C72">
              <w:rPr>
                <w:rFonts w:ascii="Times New Roman" w:hAnsi="Times New Roman" w:cs="Times New Roman"/>
                <w:sz w:val="24"/>
                <w:szCs w:val="24"/>
              </w:rPr>
              <w:t>Соответствие официального сайта образовательной организации в сети «Интернет» требованиям законодательства</w:t>
            </w:r>
          </w:p>
        </w:tc>
        <w:tc>
          <w:tcPr>
            <w:tcW w:w="1134" w:type="dxa"/>
            <w:vAlign w:val="center"/>
          </w:tcPr>
          <w:p w14:paraId="76330A73"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134" w:type="dxa"/>
            <w:vAlign w:val="center"/>
          </w:tcPr>
          <w:p w14:paraId="1F24D7B0"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100,0%</w:t>
            </w:r>
          </w:p>
        </w:tc>
        <w:tc>
          <w:tcPr>
            <w:tcW w:w="1134" w:type="dxa"/>
          </w:tcPr>
          <w:p w14:paraId="2D2F0D0C" w14:textId="23D79354" w:rsidR="00B36BFA" w:rsidRPr="005D6C72" w:rsidRDefault="002C2C64" w:rsidP="00E10D44">
            <w:pPr>
              <w:jc w:val="center"/>
              <w:rPr>
                <w:rFonts w:ascii="Times New Roman" w:hAnsi="Times New Roman" w:cs="Times New Roman"/>
                <w:sz w:val="24"/>
                <w:szCs w:val="24"/>
              </w:rPr>
            </w:pPr>
            <w:r w:rsidRPr="005D6C72">
              <w:rPr>
                <w:rFonts w:ascii="Times New Roman" w:hAnsi="Times New Roman" w:cs="Times New Roman"/>
                <w:sz w:val="24"/>
                <w:szCs w:val="24"/>
              </w:rPr>
              <w:t>100,0%</w:t>
            </w:r>
          </w:p>
        </w:tc>
        <w:tc>
          <w:tcPr>
            <w:tcW w:w="1701" w:type="dxa"/>
            <w:vAlign w:val="center"/>
          </w:tcPr>
          <w:p w14:paraId="637342CB" w14:textId="78353B40" w:rsidR="00B36BFA" w:rsidRPr="005D6C72" w:rsidRDefault="00B36BFA"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0,00%</w:t>
            </w:r>
          </w:p>
        </w:tc>
      </w:tr>
      <w:tr w:rsidR="005D6C72" w:rsidRPr="005D6C72" w14:paraId="077EDE4E" w14:textId="77777777" w:rsidTr="00B36BFA">
        <w:tc>
          <w:tcPr>
            <w:tcW w:w="1985" w:type="dxa"/>
            <w:vMerge/>
            <w:vAlign w:val="center"/>
          </w:tcPr>
          <w:p w14:paraId="526EC25C" w14:textId="77777777" w:rsidR="00B36BFA" w:rsidRPr="005D6C72" w:rsidRDefault="00B36BFA" w:rsidP="00E10D44">
            <w:pPr>
              <w:pStyle w:val="a4"/>
              <w:ind w:left="0"/>
              <w:jc w:val="center"/>
              <w:rPr>
                <w:rFonts w:ascii="Times New Roman" w:hAnsi="Times New Roman" w:cs="Times New Roman"/>
                <w:sz w:val="24"/>
                <w:szCs w:val="24"/>
              </w:rPr>
            </w:pPr>
          </w:p>
        </w:tc>
        <w:tc>
          <w:tcPr>
            <w:tcW w:w="709" w:type="dxa"/>
            <w:vAlign w:val="center"/>
          </w:tcPr>
          <w:p w14:paraId="7E232AD2" w14:textId="77777777" w:rsidR="00B36BFA" w:rsidRPr="005D6C72" w:rsidRDefault="00B36BFA" w:rsidP="00B2750A">
            <w:pPr>
              <w:pStyle w:val="a4"/>
              <w:numPr>
                <w:ilvl w:val="0"/>
                <w:numId w:val="19"/>
              </w:numPr>
              <w:spacing w:after="0" w:line="240" w:lineRule="auto"/>
              <w:ind w:left="0" w:firstLine="0"/>
              <w:jc w:val="center"/>
              <w:rPr>
                <w:rFonts w:ascii="Times New Roman" w:hAnsi="Times New Roman" w:cs="Times New Roman"/>
                <w:sz w:val="24"/>
                <w:szCs w:val="24"/>
              </w:rPr>
            </w:pPr>
          </w:p>
        </w:tc>
        <w:tc>
          <w:tcPr>
            <w:tcW w:w="7371" w:type="dxa"/>
            <w:vAlign w:val="center"/>
          </w:tcPr>
          <w:p w14:paraId="262EAD9B" w14:textId="77777777" w:rsidR="00B36BFA" w:rsidRPr="005D6C72" w:rsidRDefault="00B36BFA"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привлеченных средств образовательной организацией в общем бюджете организации</w:t>
            </w:r>
          </w:p>
        </w:tc>
        <w:tc>
          <w:tcPr>
            <w:tcW w:w="1134" w:type="dxa"/>
            <w:vAlign w:val="center"/>
          </w:tcPr>
          <w:p w14:paraId="67C6DBC3"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0,00%</w:t>
            </w:r>
          </w:p>
        </w:tc>
        <w:tc>
          <w:tcPr>
            <w:tcW w:w="1134" w:type="dxa"/>
            <w:vAlign w:val="center"/>
          </w:tcPr>
          <w:p w14:paraId="52E9BA7B"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0,0%</w:t>
            </w:r>
          </w:p>
        </w:tc>
        <w:tc>
          <w:tcPr>
            <w:tcW w:w="1134" w:type="dxa"/>
          </w:tcPr>
          <w:p w14:paraId="04478834" w14:textId="76A40258" w:rsidR="00B36BFA" w:rsidRPr="005D6C72" w:rsidRDefault="002C2C64" w:rsidP="00E10D44">
            <w:pPr>
              <w:jc w:val="center"/>
              <w:rPr>
                <w:rFonts w:ascii="Times New Roman" w:hAnsi="Times New Roman" w:cs="Times New Roman"/>
                <w:sz w:val="24"/>
                <w:szCs w:val="24"/>
              </w:rPr>
            </w:pPr>
            <w:r w:rsidRPr="005D6C72">
              <w:rPr>
                <w:rFonts w:ascii="Times New Roman" w:hAnsi="Times New Roman" w:cs="Times New Roman"/>
                <w:sz w:val="24"/>
                <w:szCs w:val="24"/>
              </w:rPr>
              <w:t>0%</w:t>
            </w:r>
          </w:p>
        </w:tc>
        <w:tc>
          <w:tcPr>
            <w:tcW w:w="1701" w:type="dxa"/>
            <w:vAlign w:val="center"/>
          </w:tcPr>
          <w:p w14:paraId="6BA3D713" w14:textId="01145683" w:rsidR="00B36BFA" w:rsidRPr="005D6C72" w:rsidRDefault="00B36BFA"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0,00%</w:t>
            </w:r>
          </w:p>
        </w:tc>
      </w:tr>
      <w:tr w:rsidR="005D6C72" w:rsidRPr="005D6C72" w14:paraId="325CF800" w14:textId="77777777" w:rsidTr="00B36BFA">
        <w:tc>
          <w:tcPr>
            <w:tcW w:w="1985" w:type="dxa"/>
            <w:vMerge/>
            <w:vAlign w:val="center"/>
          </w:tcPr>
          <w:p w14:paraId="2923071E" w14:textId="77777777" w:rsidR="00B36BFA" w:rsidRPr="005D6C72" w:rsidRDefault="00B36BFA" w:rsidP="00E10D44">
            <w:pPr>
              <w:pStyle w:val="a4"/>
              <w:ind w:left="0"/>
              <w:jc w:val="center"/>
              <w:rPr>
                <w:rFonts w:ascii="Times New Roman" w:hAnsi="Times New Roman" w:cs="Times New Roman"/>
                <w:sz w:val="24"/>
                <w:szCs w:val="24"/>
              </w:rPr>
            </w:pPr>
          </w:p>
        </w:tc>
        <w:tc>
          <w:tcPr>
            <w:tcW w:w="709" w:type="dxa"/>
            <w:vAlign w:val="center"/>
          </w:tcPr>
          <w:p w14:paraId="3FD4C6E4" w14:textId="77777777" w:rsidR="00B36BFA" w:rsidRPr="005D6C72" w:rsidRDefault="00B36BFA" w:rsidP="00B2750A">
            <w:pPr>
              <w:pStyle w:val="a4"/>
              <w:numPr>
                <w:ilvl w:val="0"/>
                <w:numId w:val="19"/>
              </w:numPr>
              <w:spacing w:after="0" w:line="240" w:lineRule="auto"/>
              <w:ind w:left="0" w:firstLine="0"/>
              <w:jc w:val="center"/>
              <w:rPr>
                <w:rFonts w:ascii="Times New Roman" w:hAnsi="Times New Roman" w:cs="Times New Roman"/>
                <w:sz w:val="24"/>
                <w:szCs w:val="24"/>
              </w:rPr>
            </w:pPr>
          </w:p>
        </w:tc>
        <w:tc>
          <w:tcPr>
            <w:tcW w:w="7371" w:type="dxa"/>
            <w:vAlign w:val="center"/>
          </w:tcPr>
          <w:p w14:paraId="60DEED1F" w14:textId="77777777" w:rsidR="00B36BFA" w:rsidRPr="005D6C72" w:rsidRDefault="00B36BFA" w:rsidP="00E10D44">
            <w:pPr>
              <w:jc w:val="both"/>
              <w:rPr>
                <w:rFonts w:ascii="Times New Roman" w:hAnsi="Times New Roman" w:cs="Times New Roman"/>
                <w:sz w:val="24"/>
                <w:szCs w:val="24"/>
              </w:rPr>
            </w:pPr>
            <w:r w:rsidRPr="005D6C72">
              <w:rPr>
                <w:rFonts w:ascii="Times New Roman" w:hAnsi="Times New Roman" w:cs="Times New Roman"/>
                <w:sz w:val="24"/>
                <w:szCs w:val="24"/>
              </w:rPr>
              <w:t>Участие педагогов образовательной организации в профессиональных конкурсах</w:t>
            </w:r>
          </w:p>
        </w:tc>
        <w:tc>
          <w:tcPr>
            <w:tcW w:w="1134" w:type="dxa"/>
            <w:vAlign w:val="center"/>
          </w:tcPr>
          <w:p w14:paraId="633BA55C"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134" w:type="dxa"/>
            <w:vAlign w:val="center"/>
          </w:tcPr>
          <w:p w14:paraId="0243B83B"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100,0%</w:t>
            </w:r>
          </w:p>
        </w:tc>
        <w:tc>
          <w:tcPr>
            <w:tcW w:w="1134" w:type="dxa"/>
          </w:tcPr>
          <w:p w14:paraId="2267A393" w14:textId="28593240" w:rsidR="00B36BFA" w:rsidRPr="005D6C72" w:rsidRDefault="002C2C64" w:rsidP="00E10D44">
            <w:pPr>
              <w:jc w:val="center"/>
              <w:rPr>
                <w:rFonts w:ascii="Times New Roman" w:hAnsi="Times New Roman" w:cs="Times New Roman"/>
                <w:sz w:val="24"/>
                <w:szCs w:val="24"/>
              </w:rPr>
            </w:pPr>
            <w:r w:rsidRPr="005D6C72">
              <w:rPr>
                <w:rFonts w:ascii="Times New Roman" w:hAnsi="Times New Roman" w:cs="Times New Roman"/>
                <w:sz w:val="24"/>
                <w:szCs w:val="24"/>
              </w:rPr>
              <w:t>100,0%</w:t>
            </w:r>
          </w:p>
        </w:tc>
        <w:tc>
          <w:tcPr>
            <w:tcW w:w="1701" w:type="dxa"/>
            <w:vAlign w:val="center"/>
          </w:tcPr>
          <w:p w14:paraId="7AFF61EF" w14:textId="4740F79A" w:rsidR="00B36BFA" w:rsidRPr="005D6C72" w:rsidRDefault="00B36BFA"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0,00%</w:t>
            </w:r>
          </w:p>
        </w:tc>
      </w:tr>
      <w:tr w:rsidR="005D6C72" w:rsidRPr="005D6C72" w14:paraId="3B4B34F4" w14:textId="77777777" w:rsidTr="00B36BFA">
        <w:tc>
          <w:tcPr>
            <w:tcW w:w="1985" w:type="dxa"/>
            <w:vMerge/>
            <w:vAlign w:val="center"/>
          </w:tcPr>
          <w:p w14:paraId="33A2F13E" w14:textId="77777777" w:rsidR="00B36BFA" w:rsidRPr="005D6C72" w:rsidRDefault="00B36BFA" w:rsidP="00E10D44">
            <w:pPr>
              <w:pStyle w:val="a4"/>
              <w:ind w:left="0"/>
              <w:jc w:val="center"/>
              <w:rPr>
                <w:rFonts w:ascii="Times New Roman" w:hAnsi="Times New Roman" w:cs="Times New Roman"/>
                <w:sz w:val="24"/>
                <w:szCs w:val="24"/>
              </w:rPr>
            </w:pPr>
          </w:p>
        </w:tc>
        <w:tc>
          <w:tcPr>
            <w:tcW w:w="709" w:type="dxa"/>
            <w:vAlign w:val="center"/>
          </w:tcPr>
          <w:p w14:paraId="0D0D97D1" w14:textId="77777777" w:rsidR="00B36BFA" w:rsidRPr="005D6C72" w:rsidRDefault="00B36BFA" w:rsidP="00B2750A">
            <w:pPr>
              <w:pStyle w:val="a4"/>
              <w:numPr>
                <w:ilvl w:val="0"/>
                <w:numId w:val="19"/>
              </w:numPr>
              <w:spacing w:after="0" w:line="240" w:lineRule="auto"/>
              <w:ind w:left="0" w:firstLine="0"/>
              <w:jc w:val="center"/>
              <w:rPr>
                <w:rFonts w:ascii="Times New Roman" w:hAnsi="Times New Roman" w:cs="Times New Roman"/>
                <w:sz w:val="24"/>
                <w:szCs w:val="24"/>
              </w:rPr>
            </w:pPr>
          </w:p>
        </w:tc>
        <w:tc>
          <w:tcPr>
            <w:tcW w:w="7371" w:type="dxa"/>
            <w:vAlign w:val="center"/>
          </w:tcPr>
          <w:p w14:paraId="5D85DA8E" w14:textId="77777777" w:rsidR="00B36BFA" w:rsidRPr="005D6C72" w:rsidRDefault="00B36BFA"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педагогических работников образовательной организации, аттестованных на квалификационные категории</w:t>
            </w:r>
          </w:p>
        </w:tc>
        <w:tc>
          <w:tcPr>
            <w:tcW w:w="1134" w:type="dxa"/>
            <w:vAlign w:val="center"/>
          </w:tcPr>
          <w:p w14:paraId="731E6B2D"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0,00%</w:t>
            </w:r>
          </w:p>
        </w:tc>
        <w:tc>
          <w:tcPr>
            <w:tcW w:w="1134" w:type="dxa"/>
            <w:vAlign w:val="center"/>
          </w:tcPr>
          <w:p w14:paraId="71028545"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0,0%</w:t>
            </w:r>
          </w:p>
        </w:tc>
        <w:tc>
          <w:tcPr>
            <w:tcW w:w="1134" w:type="dxa"/>
          </w:tcPr>
          <w:p w14:paraId="44CA37A1" w14:textId="040CD871" w:rsidR="00B36BFA" w:rsidRPr="005D6C72" w:rsidRDefault="002C2C64" w:rsidP="00E10D44">
            <w:pPr>
              <w:jc w:val="center"/>
              <w:rPr>
                <w:rFonts w:ascii="Times New Roman" w:hAnsi="Times New Roman" w:cs="Times New Roman"/>
                <w:sz w:val="24"/>
                <w:szCs w:val="24"/>
              </w:rPr>
            </w:pPr>
            <w:r w:rsidRPr="005D6C72">
              <w:rPr>
                <w:rFonts w:ascii="Times New Roman" w:hAnsi="Times New Roman" w:cs="Times New Roman"/>
                <w:sz w:val="24"/>
                <w:szCs w:val="24"/>
              </w:rPr>
              <w:t>0%</w:t>
            </w:r>
          </w:p>
        </w:tc>
        <w:tc>
          <w:tcPr>
            <w:tcW w:w="1701" w:type="dxa"/>
            <w:vAlign w:val="center"/>
          </w:tcPr>
          <w:p w14:paraId="08BFA5E0" w14:textId="7CFB03B5" w:rsidR="00B36BFA" w:rsidRPr="005D6C72" w:rsidRDefault="00B36BFA"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0,00%</w:t>
            </w:r>
          </w:p>
        </w:tc>
      </w:tr>
      <w:tr w:rsidR="005D6C72" w:rsidRPr="005D6C72" w14:paraId="3EFDC336" w14:textId="77777777" w:rsidTr="00B36BFA">
        <w:tc>
          <w:tcPr>
            <w:tcW w:w="1985" w:type="dxa"/>
            <w:vMerge/>
            <w:vAlign w:val="center"/>
          </w:tcPr>
          <w:p w14:paraId="4F3B3F6B" w14:textId="77777777" w:rsidR="00B36BFA" w:rsidRPr="005D6C72" w:rsidRDefault="00B36BFA" w:rsidP="00E10D44">
            <w:pPr>
              <w:pStyle w:val="a4"/>
              <w:ind w:left="0"/>
              <w:jc w:val="center"/>
              <w:rPr>
                <w:rFonts w:ascii="Times New Roman" w:hAnsi="Times New Roman" w:cs="Times New Roman"/>
                <w:sz w:val="24"/>
                <w:szCs w:val="24"/>
              </w:rPr>
            </w:pPr>
          </w:p>
        </w:tc>
        <w:tc>
          <w:tcPr>
            <w:tcW w:w="709" w:type="dxa"/>
            <w:vAlign w:val="center"/>
          </w:tcPr>
          <w:p w14:paraId="2EFCD05A" w14:textId="77777777" w:rsidR="00B36BFA" w:rsidRPr="005D6C72" w:rsidRDefault="00B36BFA" w:rsidP="00B2750A">
            <w:pPr>
              <w:pStyle w:val="a4"/>
              <w:numPr>
                <w:ilvl w:val="0"/>
                <w:numId w:val="19"/>
              </w:numPr>
              <w:spacing w:after="0" w:line="240" w:lineRule="auto"/>
              <w:ind w:left="0" w:firstLine="0"/>
              <w:jc w:val="center"/>
              <w:rPr>
                <w:rFonts w:ascii="Times New Roman" w:hAnsi="Times New Roman" w:cs="Times New Roman"/>
                <w:sz w:val="24"/>
                <w:szCs w:val="24"/>
              </w:rPr>
            </w:pPr>
          </w:p>
        </w:tc>
        <w:tc>
          <w:tcPr>
            <w:tcW w:w="7371" w:type="dxa"/>
            <w:vAlign w:val="center"/>
          </w:tcPr>
          <w:p w14:paraId="33D1D66D" w14:textId="77777777" w:rsidR="00B36BFA" w:rsidRPr="005D6C72" w:rsidRDefault="00B36BFA"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педагогических работников образовательной организации, прошедших повышение квалификации в течение последних трех лет</w:t>
            </w:r>
          </w:p>
        </w:tc>
        <w:tc>
          <w:tcPr>
            <w:tcW w:w="1134" w:type="dxa"/>
            <w:vAlign w:val="center"/>
          </w:tcPr>
          <w:p w14:paraId="141BE340"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134" w:type="dxa"/>
            <w:vAlign w:val="center"/>
          </w:tcPr>
          <w:p w14:paraId="0CE9C4F3"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100,0%</w:t>
            </w:r>
          </w:p>
        </w:tc>
        <w:tc>
          <w:tcPr>
            <w:tcW w:w="1134" w:type="dxa"/>
          </w:tcPr>
          <w:p w14:paraId="4D714D41" w14:textId="2E265B06" w:rsidR="00B36BFA" w:rsidRPr="005D6C72" w:rsidRDefault="002C2C64" w:rsidP="00E10D44">
            <w:pPr>
              <w:jc w:val="center"/>
              <w:rPr>
                <w:rFonts w:ascii="Times New Roman" w:hAnsi="Times New Roman" w:cs="Times New Roman"/>
                <w:sz w:val="24"/>
                <w:szCs w:val="24"/>
              </w:rPr>
            </w:pPr>
            <w:r w:rsidRPr="005D6C72">
              <w:rPr>
                <w:rFonts w:ascii="Times New Roman" w:hAnsi="Times New Roman" w:cs="Times New Roman"/>
                <w:sz w:val="24"/>
                <w:szCs w:val="24"/>
              </w:rPr>
              <w:t>100,0%</w:t>
            </w:r>
          </w:p>
        </w:tc>
        <w:tc>
          <w:tcPr>
            <w:tcW w:w="1701" w:type="dxa"/>
            <w:vAlign w:val="center"/>
          </w:tcPr>
          <w:p w14:paraId="7F3568AD" w14:textId="1CC50584" w:rsidR="00B36BFA" w:rsidRPr="005D6C72" w:rsidRDefault="00B36BFA"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0,00%</w:t>
            </w:r>
          </w:p>
        </w:tc>
      </w:tr>
      <w:tr w:rsidR="005D6C72" w:rsidRPr="005D6C72" w14:paraId="55B1B4F0" w14:textId="77777777" w:rsidTr="00B36BFA">
        <w:tc>
          <w:tcPr>
            <w:tcW w:w="1985" w:type="dxa"/>
            <w:vMerge/>
            <w:vAlign w:val="center"/>
          </w:tcPr>
          <w:p w14:paraId="2836CCF4" w14:textId="77777777" w:rsidR="00B36BFA" w:rsidRPr="005D6C72" w:rsidRDefault="00B36BFA" w:rsidP="00E10D44">
            <w:pPr>
              <w:pStyle w:val="a4"/>
              <w:ind w:left="0"/>
              <w:jc w:val="center"/>
              <w:rPr>
                <w:rFonts w:ascii="Times New Roman" w:hAnsi="Times New Roman" w:cs="Times New Roman"/>
                <w:sz w:val="24"/>
                <w:szCs w:val="24"/>
              </w:rPr>
            </w:pPr>
          </w:p>
        </w:tc>
        <w:tc>
          <w:tcPr>
            <w:tcW w:w="709" w:type="dxa"/>
            <w:vAlign w:val="center"/>
          </w:tcPr>
          <w:p w14:paraId="59617A6A" w14:textId="77777777" w:rsidR="00B36BFA" w:rsidRPr="005D6C72" w:rsidRDefault="00B36BFA" w:rsidP="00B2750A">
            <w:pPr>
              <w:pStyle w:val="a4"/>
              <w:numPr>
                <w:ilvl w:val="0"/>
                <w:numId w:val="19"/>
              </w:numPr>
              <w:spacing w:after="0" w:line="240" w:lineRule="auto"/>
              <w:ind w:left="0" w:firstLine="0"/>
              <w:jc w:val="center"/>
              <w:rPr>
                <w:rFonts w:ascii="Times New Roman" w:hAnsi="Times New Roman" w:cs="Times New Roman"/>
                <w:sz w:val="24"/>
                <w:szCs w:val="24"/>
              </w:rPr>
            </w:pPr>
          </w:p>
        </w:tc>
        <w:tc>
          <w:tcPr>
            <w:tcW w:w="7371" w:type="dxa"/>
            <w:vAlign w:val="center"/>
          </w:tcPr>
          <w:p w14:paraId="0BA2232E" w14:textId="77777777" w:rsidR="00B36BFA" w:rsidRPr="005D6C72" w:rsidRDefault="00B36BFA"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в образовательной организации программ профессионального роста педагогов</w:t>
            </w:r>
          </w:p>
        </w:tc>
        <w:tc>
          <w:tcPr>
            <w:tcW w:w="1134" w:type="dxa"/>
            <w:vAlign w:val="center"/>
          </w:tcPr>
          <w:p w14:paraId="662C5A0D"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134" w:type="dxa"/>
            <w:vAlign w:val="center"/>
          </w:tcPr>
          <w:p w14:paraId="4E87835B"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100,0%</w:t>
            </w:r>
          </w:p>
        </w:tc>
        <w:tc>
          <w:tcPr>
            <w:tcW w:w="1134" w:type="dxa"/>
          </w:tcPr>
          <w:p w14:paraId="324F520A" w14:textId="46D4B551" w:rsidR="00B36BFA" w:rsidRPr="005D6C72" w:rsidRDefault="002C2C64" w:rsidP="00E10D44">
            <w:pPr>
              <w:jc w:val="center"/>
              <w:rPr>
                <w:rFonts w:ascii="Times New Roman" w:hAnsi="Times New Roman" w:cs="Times New Roman"/>
                <w:sz w:val="24"/>
                <w:szCs w:val="24"/>
              </w:rPr>
            </w:pPr>
            <w:r w:rsidRPr="005D6C72">
              <w:rPr>
                <w:rFonts w:ascii="Times New Roman" w:hAnsi="Times New Roman" w:cs="Times New Roman"/>
                <w:sz w:val="24"/>
                <w:szCs w:val="24"/>
              </w:rPr>
              <w:t>100,0%</w:t>
            </w:r>
          </w:p>
        </w:tc>
        <w:tc>
          <w:tcPr>
            <w:tcW w:w="1701" w:type="dxa"/>
            <w:vAlign w:val="center"/>
          </w:tcPr>
          <w:p w14:paraId="3FC723B5" w14:textId="0EAD8837" w:rsidR="00B36BFA" w:rsidRPr="005D6C72" w:rsidRDefault="00B36BFA"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0,00%</w:t>
            </w:r>
          </w:p>
        </w:tc>
      </w:tr>
      <w:tr w:rsidR="005D6C72" w:rsidRPr="005D6C72" w14:paraId="1B00BBDA" w14:textId="77777777" w:rsidTr="00B36BFA">
        <w:tc>
          <w:tcPr>
            <w:tcW w:w="1985" w:type="dxa"/>
            <w:vMerge/>
            <w:vAlign w:val="center"/>
          </w:tcPr>
          <w:p w14:paraId="1D774164" w14:textId="77777777" w:rsidR="00B36BFA" w:rsidRPr="005D6C72" w:rsidRDefault="00B36BFA" w:rsidP="00E10D44">
            <w:pPr>
              <w:pStyle w:val="a4"/>
              <w:ind w:left="0"/>
              <w:jc w:val="center"/>
              <w:rPr>
                <w:rFonts w:ascii="Times New Roman" w:hAnsi="Times New Roman" w:cs="Times New Roman"/>
                <w:sz w:val="24"/>
                <w:szCs w:val="24"/>
              </w:rPr>
            </w:pPr>
          </w:p>
        </w:tc>
        <w:tc>
          <w:tcPr>
            <w:tcW w:w="709" w:type="dxa"/>
            <w:vAlign w:val="center"/>
          </w:tcPr>
          <w:p w14:paraId="031469E1" w14:textId="77777777" w:rsidR="00B36BFA" w:rsidRPr="005D6C72" w:rsidRDefault="00B36BFA" w:rsidP="00B2750A">
            <w:pPr>
              <w:pStyle w:val="a4"/>
              <w:numPr>
                <w:ilvl w:val="0"/>
                <w:numId w:val="19"/>
              </w:numPr>
              <w:spacing w:after="0" w:line="240" w:lineRule="auto"/>
              <w:ind w:left="0" w:firstLine="0"/>
              <w:jc w:val="center"/>
              <w:rPr>
                <w:rFonts w:ascii="Times New Roman" w:hAnsi="Times New Roman" w:cs="Times New Roman"/>
                <w:sz w:val="24"/>
                <w:szCs w:val="24"/>
              </w:rPr>
            </w:pPr>
          </w:p>
        </w:tc>
        <w:tc>
          <w:tcPr>
            <w:tcW w:w="7371" w:type="dxa"/>
            <w:vAlign w:val="center"/>
          </w:tcPr>
          <w:p w14:paraId="412E9A54" w14:textId="77777777" w:rsidR="00B36BFA" w:rsidRPr="005D6C72" w:rsidRDefault="00B36BFA"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педагогических работников образовательной организации в возрасте до 35 лет</w:t>
            </w:r>
          </w:p>
        </w:tc>
        <w:tc>
          <w:tcPr>
            <w:tcW w:w="1134" w:type="dxa"/>
            <w:vAlign w:val="center"/>
          </w:tcPr>
          <w:p w14:paraId="33E36E32"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0,00%</w:t>
            </w:r>
          </w:p>
        </w:tc>
        <w:tc>
          <w:tcPr>
            <w:tcW w:w="1134" w:type="dxa"/>
            <w:vAlign w:val="center"/>
          </w:tcPr>
          <w:p w14:paraId="3707514D" w14:textId="77777777" w:rsidR="00B36BFA" w:rsidRPr="005D6C72" w:rsidRDefault="00B36BFA" w:rsidP="00E10D44">
            <w:pPr>
              <w:jc w:val="center"/>
              <w:rPr>
                <w:rFonts w:ascii="Times New Roman" w:hAnsi="Times New Roman" w:cs="Times New Roman"/>
                <w:sz w:val="24"/>
                <w:szCs w:val="24"/>
              </w:rPr>
            </w:pPr>
            <w:r w:rsidRPr="005D6C72">
              <w:rPr>
                <w:rFonts w:ascii="Times New Roman" w:hAnsi="Times New Roman" w:cs="Times New Roman"/>
                <w:sz w:val="24"/>
                <w:szCs w:val="24"/>
              </w:rPr>
              <w:t>0,0%</w:t>
            </w:r>
          </w:p>
        </w:tc>
        <w:tc>
          <w:tcPr>
            <w:tcW w:w="1134" w:type="dxa"/>
          </w:tcPr>
          <w:p w14:paraId="4D3D3790" w14:textId="1EC62372" w:rsidR="00B36BFA" w:rsidRPr="005D6C72" w:rsidRDefault="002C2C64" w:rsidP="00E10D44">
            <w:pPr>
              <w:jc w:val="center"/>
              <w:rPr>
                <w:rFonts w:ascii="Times New Roman" w:hAnsi="Times New Roman" w:cs="Times New Roman"/>
                <w:sz w:val="24"/>
                <w:szCs w:val="24"/>
              </w:rPr>
            </w:pPr>
            <w:r w:rsidRPr="005D6C72">
              <w:rPr>
                <w:rFonts w:ascii="Times New Roman" w:hAnsi="Times New Roman" w:cs="Times New Roman"/>
                <w:sz w:val="24"/>
                <w:szCs w:val="24"/>
              </w:rPr>
              <w:t>0%</w:t>
            </w:r>
          </w:p>
        </w:tc>
        <w:tc>
          <w:tcPr>
            <w:tcW w:w="1701" w:type="dxa"/>
            <w:vAlign w:val="center"/>
          </w:tcPr>
          <w:p w14:paraId="2EC6C859" w14:textId="280B1BFB" w:rsidR="00B36BFA" w:rsidRPr="005D6C72" w:rsidRDefault="00B36BFA"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0,00%</w:t>
            </w:r>
          </w:p>
        </w:tc>
      </w:tr>
    </w:tbl>
    <w:p w14:paraId="0633528C" w14:textId="3F67AF51" w:rsidR="00E10D44" w:rsidRPr="005D6C72" w:rsidRDefault="00E10D44" w:rsidP="00E10D44">
      <w:pPr>
        <w:ind w:firstLine="709"/>
        <w:rPr>
          <w:rFonts w:ascii="Times New Roman" w:hAnsi="Times New Roman" w:cs="Times New Roman"/>
          <w:sz w:val="24"/>
        </w:rPr>
      </w:pPr>
      <w:r w:rsidRPr="005D6C72">
        <w:rPr>
          <w:rFonts w:ascii="Times New Roman" w:hAnsi="Times New Roman" w:cs="Times New Roman"/>
          <w:sz w:val="24"/>
        </w:rPr>
        <w:t>Примечание: изменение значений показателей на 5% и более (при округлении до целого числа) следует считать значительным.</w:t>
      </w:r>
    </w:p>
    <w:p w14:paraId="07BD8794" w14:textId="2CA6FE2D" w:rsidR="00052B73" w:rsidRPr="005D6C72" w:rsidRDefault="00052B73" w:rsidP="00E10D44">
      <w:pPr>
        <w:ind w:firstLine="709"/>
        <w:rPr>
          <w:rFonts w:ascii="Times New Roman" w:hAnsi="Times New Roman" w:cs="Times New Roman"/>
          <w:sz w:val="24"/>
        </w:rPr>
      </w:pPr>
    </w:p>
    <w:p w14:paraId="77FBB52E" w14:textId="77777777" w:rsidR="00052B73" w:rsidRPr="005D6C72" w:rsidRDefault="00052B73" w:rsidP="00E10D44">
      <w:pPr>
        <w:ind w:firstLine="709"/>
        <w:rPr>
          <w:rFonts w:ascii="Times New Roman" w:hAnsi="Times New Roman" w:cs="Times New Roman"/>
          <w:sz w:val="24"/>
        </w:rPr>
        <w:sectPr w:rsidR="00052B73" w:rsidRPr="005D6C72" w:rsidSect="00E10D44">
          <w:pgSz w:w="16838" w:h="11906" w:orient="landscape"/>
          <w:pgMar w:top="1701" w:right="1134" w:bottom="850" w:left="1134" w:header="708" w:footer="708" w:gutter="0"/>
          <w:cols w:space="708"/>
          <w:docGrid w:linePitch="360"/>
        </w:sectPr>
      </w:pPr>
    </w:p>
    <w:p w14:paraId="2875D809" w14:textId="79DAEB6C" w:rsidR="00F6760D" w:rsidRPr="005D6C72" w:rsidRDefault="00F6760D" w:rsidP="00B7185F">
      <w:pPr>
        <w:pStyle w:val="a4"/>
        <w:spacing w:after="0" w:line="240" w:lineRule="auto"/>
        <w:ind w:left="0" w:firstLine="709"/>
        <w:contextualSpacing w:val="0"/>
        <w:jc w:val="both"/>
        <w:rPr>
          <w:rFonts w:ascii="Times New Roman" w:hAnsi="Times New Roman" w:cs="Times New Roman"/>
          <w:sz w:val="28"/>
          <w:szCs w:val="28"/>
        </w:rPr>
      </w:pPr>
      <w:r w:rsidRPr="005D6C72">
        <w:rPr>
          <w:rFonts w:ascii="Times New Roman" w:hAnsi="Times New Roman" w:cs="Times New Roman"/>
          <w:sz w:val="28"/>
          <w:szCs w:val="28"/>
        </w:rPr>
        <w:lastRenderedPageBreak/>
        <w:t>По результатам оценки уровня подготовки школьных управленческих команд выявлена положительная динами</w:t>
      </w:r>
      <w:r w:rsidR="00F64D4E" w:rsidRPr="005D6C72">
        <w:rPr>
          <w:rFonts w:ascii="Times New Roman" w:hAnsi="Times New Roman" w:cs="Times New Roman"/>
          <w:sz w:val="28"/>
          <w:szCs w:val="28"/>
        </w:rPr>
        <w:t>ка по показателю 5.1. В 2023 г.</w:t>
      </w:r>
      <w:r w:rsidRPr="005D6C72">
        <w:rPr>
          <w:rFonts w:ascii="Times New Roman" w:hAnsi="Times New Roman" w:cs="Times New Roman"/>
          <w:sz w:val="28"/>
          <w:szCs w:val="28"/>
        </w:rPr>
        <w:t xml:space="preserve"> в образовательной организации разработан план мероприятий, обеспечивающий безопасность организации в соответствии с паспортом безопасности. </w:t>
      </w:r>
    </w:p>
    <w:p w14:paraId="38ACB81D" w14:textId="73591DD8" w:rsidR="00F6760D" w:rsidRPr="005D6C72" w:rsidRDefault="00F6760D" w:rsidP="00B7185F">
      <w:pPr>
        <w:pStyle w:val="a4"/>
        <w:spacing w:after="0" w:line="240" w:lineRule="auto"/>
        <w:ind w:left="0" w:firstLine="709"/>
        <w:contextualSpacing w:val="0"/>
        <w:jc w:val="both"/>
        <w:rPr>
          <w:rFonts w:ascii="Times New Roman" w:hAnsi="Times New Roman" w:cs="Times New Roman"/>
          <w:sz w:val="28"/>
          <w:szCs w:val="28"/>
        </w:rPr>
      </w:pPr>
      <w:r w:rsidRPr="005D6C72">
        <w:rPr>
          <w:rFonts w:ascii="Times New Roman" w:hAnsi="Times New Roman" w:cs="Times New Roman"/>
          <w:sz w:val="28"/>
          <w:szCs w:val="28"/>
        </w:rPr>
        <w:t>По результатам оценки руководителей образовательных организаций по качеству управленческой деятельности в</w:t>
      </w:r>
      <w:r w:rsidR="00F64D4E" w:rsidRPr="005D6C72">
        <w:rPr>
          <w:rFonts w:ascii="Times New Roman" w:hAnsi="Times New Roman" w:cs="Times New Roman"/>
          <w:sz w:val="28"/>
          <w:szCs w:val="28"/>
        </w:rPr>
        <w:t xml:space="preserve">ыявлена отрицательная динамика </w:t>
      </w:r>
      <w:r w:rsidRPr="005D6C72">
        <w:rPr>
          <w:rFonts w:ascii="Times New Roman" w:hAnsi="Times New Roman" w:cs="Times New Roman"/>
          <w:sz w:val="28"/>
          <w:szCs w:val="28"/>
        </w:rPr>
        <w:t>по показателю 1.1: у руководителя образовательной организации не имеется первой или высшей квалификационной категории.</w:t>
      </w:r>
    </w:p>
    <w:p w14:paraId="12E3658C" w14:textId="77777777" w:rsidR="00B7185F" w:rsidRPr="005D6C72" w:rsidRDefault="00B7185F" w:rsidP="00B7185F">
      <w:pPr>
        <w:spacing w:after="0" w:line="240" w:lineRule="auto"/>
        <w:ind w:firstLine="709"/>
        <w:jc w:val="center"/>
        <w:rPr>
          <w:rFonts w:ascii="Times New Roman" w:hAnsi="Times New Roman" w:cs="Times New Roman"/>
          <w:b/>
          <w:sz w:val="28"/>
          <w:szCs w:val="28"/>
        </w:rPr>
      </w:pPr>
    </w:p>
    <w:p w14:paraId="5E0285C0" w14:textId="7827332E" w:rsidR="00052B73" w:rsidRPr="005D6C72" w:rsidRDefault="00052B73" w:rsidP="00B7185F">
      <w:pPr>
        <w:spacing w:after="0" w:line="240" w:lineRule="auto"/>
        <w:ind w:firstLine="709"/>
        <w:jc w:val="center"/>
        <w:rPr>
          <w:rFonts w:ascii="Times New Roman" w:hAnsi="Times New Roman" w:cs="Times New Roman"/>
          <w:b/>
          <w:sz w:val="28"/>
          <w:szCs w:val="28"/>
        </w:rPr>
      </w:pPr>
      <w:r w:rsidRPr="005D6C72">
        <w:rPr>
          <w:rFonts w:ascii="Times New Roman" w:hAnsi="Times New Roman" w:cs="Times New Roman"/>
          <w:b/>
          <w:sz w:val="28"/>
          <w:szCs w:val="28"/>
        </w:rPr>
        <w:t>Адресные рекомендации</w:t>
      </w:r>
    </w:p>
    <w:p w14:paraId="00CE90A1" w14:textId="22760DC2" w:rsidR="007A2887" w:rsidRPr="005D6C72" w:rsidRDefault="00052B73" w:rsidP="00B7185F">
      <w:pPr>
        <w:pStyle w:val="a4"/>
        <w:spacing w:after="0" w:line="240" w:lineRule="auto"/>
        <w:ind w:left="0" w:firstLine="709"/>
        <w:jc w:val="both"/>
        <w:outlineLvl w:val="1"/>
        <w:rPr>
          <w:rFonts w:ascii="Times New Roman" w:hAnsi="Times New Roman" w:cs="Times New Roman"/>
          <w:sz w:val="28"/>
          <w:szCs w:val="28"/>
        </w:rPr>
      </w:pPr>
      <w:r w:rsidRPr="005D6C72">
        <w:rPr>
          <w:rFonts w:ascii="Times New Roman" w:hAnsi="Times New Roman" w:cs="Times New Roman"/>
          <w:sz w:val="28"/>
          <w:szCs w:val="28"/>
        </w:rPr>
        <w:t xml:space="preserve">По итогам проведенного анализа результатов мониторинга показателей эффективности руководителей </w:t>
      </w:r>
      <w:r w:rsidR="007A2887" w:rsidRPr="005D6C72">
        <w:rPr>
          <w:rFonts w:ascii="Times New Roman" w:hAnsi="Times New Roman" w:cs="Times New Roman"/>
          <w:sz w:val="28"/>
        </w:rPr>
        <w:t>образовательных организаций, осуществляющих обучение лиц, отбы</w:t>
      </w:r>
      <w:r w:rsidR="00F64D4E" w:rsidRPr="005D6C72">
        <w:rPr>
          <w:rFonts w:ascii="Times New Roman" w:hAnsi="Times New Roman" w:cs="Times New Roman"/>
          <w:sz w:val="28"/>
        </w:rPr>
        <w:t xml:space="preserve">вающих наказание в виде </w:t>
      </w:r>
      <w:proofErr w:type="gramStart"/>
      <w:r w:rsidR="00F64D4E" w:rsidRPr="005D6C72">
        <w:rPr>
          <w:rFonts w:ascii="Times New Roman" w:hAnsi="Times New Roman" w:cs="Times New Roman"/>
          <w:sz w:val="28"/>
        </w:rPr>
        <w:t xml:space="preserve">лишения </w:t>
      </w:r>
      <w:r w:rsidR="007A2887" w:rsidRPr="005D6C72">
        <w:rPr>
          <w:rFonts w:ascii="Times New Roman" w:hAnsi="Times New Roman" w:cs="Times New Roman"/>
          <w:sz w:val="28"/>
        </w:rPr>
        <w:t>свободы</w:t>
      </w:r>
      <w:proofErr w:type="gramEnd"/>
      <w:r w:rsidR="007A2887" w:rsidRPr="005D6C72">
        <w:rPr>
          <w:rFonts w:ascii="Times New Roman" w:hAnsi="Times New Roman" w:cs="Times New Roman"/>
          <w:sz w:val="28"/>
        </w:rPr>
        <w:t xml:space="preserve"> </w:t>
      </w:r>
      <w:r w:rsidR="007A2887" w:rsidRPr="005D6C72">
        <w:rPr>
          <w:rFonts w:ascii="Times New Roman" w:hAnsi="Times New Roman" w:cs="Times New Roman"/>
          <w:sz w:val="28"/>
          <w:szCs w:val="28"/>
        </w:rPr>
        <w:t>рекомендуется.</w:t>
      </w:r>
    </w:p>
    <w:p w14:paraId="25FA8001" w14:textId="77777777" w:rsidR="00B7185F" w:rsidRPr="005D6C72" w:rsidRDefault="00B7185F" w:rsidP="00B7185F">
      <w:pPr>
        <w:pStyle w:val="a4"/>
        <w:spacing w:after="0" w:line="240" w:lineRule="auto"/>
        <w:ind w:left="0" w:firstLine="709"/>
        <w:jc w:val="both"/>
        <w:outlineLvl w:val="1"/>
        <w:rPr>
          <w:rFonts w:ascii="Times New Roman" w:hAnsi="Times New Roman" w:cs="Times New Roman"/>
          <w:sz w:val="28"/>
          <w:szCs w:val="28"/>
        </w:rPr>
      </w:pPr>
    </w:p>
    <w:p w14:paraId="0F42C0D6" w14:textId="3AD04824" w:rsidR="00E5426C" w:rsidRPr="005D6C72" w:rsidRDefault="007A2887" w:rsidP="00B7185F">
      <w:pPr>
        <w:pStyle w:val="a4"/>
        <w:spacing w:after="0" w:line="240" w:lineRule="auto"/>
        <w:ind w:left="0" w:firstLine="142"/>
        <w:jc w:val="center"/>
        <w:outlineLvl w:val="1"/>
        <w:rPr>
          <w:rFonts w:ascii="Times New Roman" w:hAnsi="Times New Roman" w:cs="Times New Roman"/>
          <w:b/>
          <w:sz w:val="28"/>
        </w:rPr>
      </w:pPr>
      <w:r w:rsidRPr="005D6C72">
        <w:rPr>
          <w:rFonts w:ascii="Times New Roman" w:hAnsi="Times New Roman" w:cs="Times New Roman"/>
          <w:b/>
          <w:sz w:val="28"/>
          <w:szCs w:val="28"/>
        </w:rPr>
        <w:t>Р</w:t>
      </w:r>
      <w:r w:rsidR="00052B73" w:rsidRPr="005D6C72">
        <w:rPr>
          <w:rFonts w:ascii="Times New Roman" w:hAnsi="Times New Roman" w:cs="Times New Roman"/>
          <w:b/>
          <w:sz w:val="28"/>
          <w:szCs w:val="28"/>
        </w:rPr>
        <w:t xml:space="preserve">уководителям </w:t>
      </w:r>
      <w:r w:rsidR="00E5426C" w:rsidRPr="005D6C72">
        <w:rPr>
          <w:rFonts w:ascii="Times New Roman" w:hAnsi="Times New Roman" w:cs="Times New Roman"/>
          <w:b/>
          <w:sz w:val="28"/>
        </w:rPr>
        <w:t>образовательных организаций, осуществляющих обучение лиц, отбывающих наказание в виде лишения свободы</w:t>
      </w:r>
      <w:r w:rsidRPr="005D6C72">
        <w:rPr>
          <w:rFonts w:ascii="Times New Roman" w:hAnsi="Times New Roman" w:cs="Times New Roman"/>
          <w:b/>
          <w:sz w:val="28"/>
        </w:rPr>
        <w:t>:</w:t>
      </w:r>
    </w:p>
    <w:p w14:paraId="000296A7" w14:textId="6980D871" w:rsidR="004C34A4" w:rsidRPr="004E57C9" w:rsidRDefault="004C34A4" w:rsidP="004C34A4">
      <w:pPr>
        <w:pStyle w:val="a4"/>
        <w:numPr>
          <w:ilvl w:val="0"/>
          <w:numId w:val="44"/>
        </w:numPr>
        <w:spacing w:after="0"/>
        <w:ind w:left="0" w:firstLine="709"/>
        <w:jc w:val="both"/>
        <w:rPr>
          <w:rFonts w:ascii="Times New Roman" w:hAnsi="Times New Roman" w:cs="Times New Roman"/>
          <w:sz w:val="28"/>
          <w:szCs w:val="28"/>
        </w:rPr>
      </w:pPr>
      <w:r w:rsidRPr="004E57C9">
        <w:rPr>
          <w:rFonts w:ascii="Times New Roman" w:hAnsi="Times New Roman" w:cs="Times New Roman"/>
          <w:sz w:val="28"/>
          <w:szCs w:val="28"/>
        </w:rPr>
        <w:t>Взять под личный контроль обязательность и качество заполнения форм мониторинга.</w:t>
      </w:r>
    </w:p>
    <w:p w14:paraId="0E04C2A9" w14:textId="7418821B" w:rsidR="00052B73" w:rsidRPr="004C34A4" w:rsidRDefault="007A2887" w:rsidP="004C34A4">
      <w:pPr>
        <w:pStyle w:val="a4"/>
        <w:numPr>
          <w:ilvl w:val="0"/>
          <w:numId w:val="44"/>
        </w:numPr>
        <w:spacing w:after="0" w:line="240" w:lineRule="auto"/>
        <w:ind w:left="0" w:firstLine="709"/>
        <w:jc w:val="both"/>
        <w:rPr>
          <w:rFonts w:ascii="Times New Roman" w:hAnsi="Times New Roman" w:cs="Times New Roman"/>
          <w:sz w:val="28"/>
          <w:szCs w:val="28"/>
        </w:rPr>
      </w:pPr>
      <w:r w:rsidRPr="004C34A4">
        <w:rPr>
          <w:rFonts w:ascii="Times New Roman" w:hAnsi="Times New Roman" w:cs="Times New Roman"/>
          <w:sz w:val="28"/>
          <w:szCs w:val="28"/>
        </w:rPr>
        <w:t>Руководителю</w:t>
      </w:r>
      <w:r w:rsidR="00AB1F10" w:rsidRPr="004C34A4">
        <w:rPr>
          <w:rFonts w:ascii="Times New Roman" w:hAnsi="Times New Roman" w:cs="Times New Roman"/>
          <w:sz w:val="28"/>
          <w:szCs w:val="28"/>
        </w:rPr>
        <w:t xml:space="preserve"> образовательной организации </w:t>
      </w:r>
      <w:r w:rsidRPr="004C34A4">
        <w:rPr>
          <w:rFonts w:ascii="Times New Roman" w:hAnsi="Times New Roman" w:cs="Times New Roman"/>
          <w:sz w:val="28"/>
          <w:szCs w:val="28"/>
        </w:rPr>
        <w:t>аттестоваться на первую квалификационную категорию.</w:t>
      </w:r>
    </w:p>
    <w:p w14:paraId="515A1C60" w14:textId="4B9B64A5" w:rsidR="00AB1F10" w:rsidRPr="005D6C72" w:rsidRDefault="004C34A4" w:rsidP="00B7185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07632A" w:rsidRPr="005D6C72">
        <w:rPr>
          <w:rFonts w:ascii="Times New Roman" w:hAnsi="Times New Roman" w:cs="Times New Roman"/>
          <w:sz w:val="28"/>
          <w:szCs w:val="28"/>
        </w:rPr>
        <w:t xml:space="preserve"> Активизировать участие руководителя</w:t>
      </w:r>
      <w:r w:rsidR="00AB1F10" w:rsidRPr="005D6C72">
        <w:rPr>
          <w:rFonts w:ascii="Times New Roman" w:hAnsi="Times New Roman" w:cs="Times New Roman"/>
          <w:sz w:val="28"/>
          <w:szCs w:val="28"/>
        </w:rPr>
        <w:t xml:space="preserve"> образовательной организации в конкурсах </w:t>
      </w:r>
      <w:r w:rsidR="00D66EFC" w:rsidRPr="005D6C72">
        <w:rPr>
          <w:rFonts w:ascii="Times New Roman" w:hAnsi="Times New Roman" w:cs="Times New Roman"/>
          <w:sz w:val="28"/>
          <w:szCs w:val="28"/>
        </w:rPr>
        <w:t xml:space="preserve">  </w:t>
      </w:r>
      <w:r w:rsidR="00AB1F10" w:rsidRPr="005D6C72">
        <w:rPr>
          <w:rFonts w:ascii="Times New Roman" w:hAnsi="Times New Roman" w:cs="Times New Roman"/>
          <w:sz w:val="28"/>
          <w:szCs w:val="28"/>
        </w:rPr>
        <w:t>управленческих кадров на региональном, федеральном уровне</w:t>
      </w:r>
      <w:r w:rsidR="009F5691" w:rsidRPr="005D6C72">
        <w:rPr>
          <w:rFonts w:ascii="Times New Roman" w:hAnsi="Times New Roman" w:cs="Times New Roman"/>
          <w:sz w:val="28"/>
          <w:szCs w:val="28"/>
        </w:rPr>
        <w:t>.</w:t>
      </w:r>
      <w:r w:rsidR="00AB1F10" w:rsidRPr="005D6C72">
        <w:rPr>
          <w:rFonts w:ascii="Times New Roman" w:hAnsi="Times New Roman" w:cs="Times New Roman"/>
          <w:sz w:val="28"/>
          <w:szCs w:val="28"/>
        </w:rPr>
        <w:t xml:space="preserve"> </w:t>
      </w:r>
    </w:p>
    <w:p w14:paraId="7E8D327F" w14:textId="24A74867" w:rsidR="00AB1F10" w:rsidRPr="005D6C72" w:rsidRDefault="004C34A4" w:rsidP="00B7185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07632A" w:rsidRPr="005D6C72">
        <w:rPr>
          <w:rFonts w:ascii="Times New Roman" w:hAnsi="Times New Roman" w:cs="Times New Roman"/>
          <w:sz w:val="28"/>
          <w:szCs w:val="28"/>
        </w:rPr>
        <w:t xml:space="preserve">. </w:t>
      </w:r>
      <w:r w:rsidR="00515DFB" w:rsidRPr="005D6C72">
        <w:rPr>
          <w:rFonts w:ascii="Times New Roman" w:hAnsi="Times New Roman" w:cs="Times New Roman"/>
          <w:sz w:val="28"/>
          <w:szCs w:val="28"/>
        </w:rPr>
        <w:t>Продолжить развитие материально-технической базы образовательных организаций, создание современных учебных кабинетов, лабораторий, мастерских, оборудованных в соответствии с требованиями федеральных государственных образовательных стандартов</w:t>
      </w:r>
      <w:r w:rsidR="0007632A" w:rsidRPr="005D6C72">
        <w:rPr>
          <w:rFonts w:ascii="Times New Roman" w:hAnsi="Times New Roman" w:cs="Times New Roman"/>
          <w:sz w:val="28"/>
          <w:szCs w:val="28"/>
        </w:rPr>
        <w:t>.</w:t>
      </w:r>
    </w:p>
    <w:p w14:paraId="4D0890F7" w14:textId="2796C440" w:rsidR="00AB1F10" w:rsidRPr="005D6C72" w:rsidRDefault="004C34A4" w:rsidP="00B7185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07632A" w:rsidRPr="005D6C72">
        <w:rPr>
          <w:rFonts w:ascii="Times New Roman" w:hAnsi="Times New Roman" w:cs="Times New Roman"/>
          <w:sz w:val="28"/>
          <w:szCs w:val="28"/>
        </w:rPr>
        <w:t>. Заключить</w:t>
      </w:r>
      <w:r w:rsidR="00D66EFC" w:rsidRPr="005D6C72">
        <w:rPr>
          <w:rFonts w:ascii="Times New Roman" w:hAnsi="Times New Roman" w:cs="Times New Roman"/>
          <w:sz w:val="28"/>
          <w:szCs w:val="28"/>
        </w:rPr>
        <w:t xml:space="preserve">  </w:t>
      </w:r>
      <w:r w:rsidR="001A210D" w:rsidRPr="005D6C72">
        <w:rPr>
          <w:rFonts w:ascii="Times New Roman" w:hAnsi="Times New Roman" w:cs="Times New Roman"/>
          <w:sz w:val="28"/>
          <w:szCs w:val="28"/>
        </w:rPr>
        <w:t xml:space="preserve"> договоры</w:t>
      </w:r>
      <w:r w:rsidR="00AB1F10" w:rsidRPr="005D6C72">
        <w:rPr>
          <w:rFonts w:ascii="Times New Roman" w:hAnsi="Times New Roman" w:cs="Times New Roman"/>
          <w:sz w:val="28"/>
          <w:szCs w:val="28"/>
        </w:rPr>
        <w:t xml:space="preserve"> о сетевой форме реализации образовательных программ</w:t>
      </w:r>
      <w:r w:rsidR="00D66EFC" w:rsidRPr="005D6C72">
        <w:rPr>
          <w:rFonts w:ascii="Times New Roman" w:hAnsi="Times New Roman" w:cs="Times New Roman"/>
          <w:sz w:val="28"/>
          <w:szCs w:val="28"/>
        </w:rPr>
        <w:t>.</w:t>
      </w:r>
      <w:r w:rsidR="00AB1F10" w:rsidRPr="005D6C72">
        <w:rPr>
          <w:rFonts w:ascii="Times New Roman" w:hAnsi="Times New Roman" w:cs="Times New Roman"/>
          <w:sz w:val="28"/>
          <w:szCs w:val="28"/>
        </w:rPr>
        <w:t xml:space="preserve"> </w:t>
      </w:r>
    </w:p>
    <w:p w14:paraId="1EE4AE00" w14:textId="1AC84775" w:rsidR="00AB1F10" w:rsidRPr="005D6C72" w:rsidRDefault="004C34A4" w:rsidP="00B7185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D66EFC" w:rsidRPr="005D6C72">
        <w:rPr>
          <w:rFonts w:ascii="Times New Roman" w:hAnsi="Times New Roman" w:cs="Times New Roman"/>
          <w:sz w:val="28"/>
          <w:szCs w:val="28"/>
        </w:rPr>
        <w:t>. Разработать и реализовать</w:t>
      </w:r>
      <w:r w:rsidR="00AB1F10" w:rsidRPr="005D6C72">
        <w:rPr>
          <w:rFonts w:ascii="Times New Roman" w:hAnsi="Times New Roman" w:cs="Times New Roman"/>
          <w:sz w:val="28"/>
          <w:szCs w:val="28"/>
        </w:rPr>
        <w:t xml:space="preserve"> в образо</w:t>
      </w:r>
      <w:r w:rsidR="00D66EFC" w:rsidRPr="005D6C72">
        <w:rPr>
          <w:rFonts w:ascii="Times New Roman" w:hAnsi="Times New Roman" w:cs="Times New Roman"/>
          <w:sz w:val="28"/>
          <w:szCs w:val="28"/>
        </w:rPr>
        <w:t>вательной организации внутреннюю систему</w:t>
      </w:r>
      <w:r w:rsidR="00AB1F10" w:rsidRPr="005D6C72">
        <w:rPr>
          <w:rFonts w:ascii="Times New Roman" w:hAnsi="Times New Roman" w:cs="Times New Roman"/>
          <w:sz w:val="28"/>
          <w:szCs w:val="28"/>
        </w:rPr>
        <w:t xml:space="preserve"> оценки профессиональной ориентации и дополнительного образования обучающихся</w:t>
      </w:r>
      <w:r w:rsidR="00D66EFC" w:rsidRPr="005D6C72">
        <w:rPr>
          <w:rFonts w:ascii="Times New Roman" w:hAnsi="Times New Roman" w:cs="Times New Roman"/>
          <w:sz w:val="28"/>
          <w:szCs w:val="28"/>
        </w:rPr>
        <w:t>.</w:t>
      </w:r>
    </w:p>
    <w:p w14:paraId="6B8D6AF1" w14:textId="1AE5D232" w:rsidR="00AB1F10" w:rsidRPr="005D6C72" w:rsidRDefault="004C34A4" w:rsidP="00B7185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D66EFC" w:rsidRPr="005D6C72">
        <w:rPr>
          <w:rFonts w:ascii="Times New Roman" w:hAnsi="Times New Roman" w:cs="Times New Roman"/>
          <w:sz w:val="28"/>
          <w:szCs w:val="28"/>
        </w:rPr>
        <w:t>. Увеличить долю</w:t>
      </w:r>
      <w:r w:rsidR="00AB1F10" w:rsidRPr="005D6C72">
        <w:rPr>
          <w:rFonts w:ascii="Times New Roman" w:hAnsi="Times New Roman" w:cs="Times New Roman"/>
          <w:sz w:val="28"/>
          <w:szCs w:val="28"/>
        </w:rPr>
        <w:t xml:space="preserve"> привлеченных средств образовательной организацией в общем бюджете организации</w:t>
      </w:r>
      <w:r w:rsidR="00D66EFC" w:rsidRPr="005D6C72">
        <w:rPr>
          <w:rFonts w:ascii="Times New Roman" w:hAnsi="Times New Roman" w:cs="Times New Roman"/>
          <w:sz w:val="28"/>
          <w:szCs w:val="28"/>
        </w:rPr>
        <w:t>.</w:t>
      </w:r>
    </w:p>
    <w:p w14:paraId="09CF4867" w14:textId="70258D5F" w:rsidR="00D66EFC" w:rsidRPr="005D6C72" w:rsidRDefault="004C34A4" w:rsidP="00B7185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D66EFC" w:rsidRPr="005D6C72">
        <w:rPr>
          <w:rFonts w:ascii="Times New Roman" w:hAnsi="Times New Roman" w:cs="Times New Roman"/>
          <w:sz w:val="28"/>
          <w:szCs w:val="28"/>
        </w:rPr>
        <w:t>. Мотивировать педагогических работников на повышение своего профессионального уровня, формировать и реализовывать программ пр</w:t>
      </w:r>
      <w:r w:rsidR="009F5691" w:rsidRPr="005D6C72">
        <w:rPr>
          <w:rFonts w:ascii="Times New Roman" w:hAnsi="Times New Roman" w:cs="Times New Roman"/>
          <w:sz w:val="28"/>
          <w:szCs w:val="28"/>
        </w:rPr>
        <w:t>офессионального роста педагогов.</w:t>
      </w:r>
    </w:p>
    <w:p w14:paraId="2A94586E" w14:textId="77777777" w:rsidR="009F5691" w:rsidRPr="005D6C72" w:rsidRDefault="009F5691" w:rsidP="00B7185F">
      <w:pPr>
        <w:spacing w:after="0" w:line="240" w:lineRule="auto"/>
        <w:jc w:val="both"/>
        <w:rPr>
          <w:rFonts w:ascii="Times New Roman" w:hAnsi="Times New Roman" w:cs="Times New Roman"/>
          <w:sz w:val="28"/>
          <w:szCs w:val="28"/>
        </w:rPr>
      </w:pPr>
    </w:p>
    <w:p w14:paraId="6EC4CCDB" w14:textId="4507C5B0" w:rsidR="00052B73" w:rsidRPr="005D6C72" w:rsidRDefault="00052B73" w:rsidP="00B7185F">
      <w:pPr>
        <w:spacing w:after="0" w:line="240" w:lineRule="auto"/>
        <w:jc w:val="center"/>
        <w:rPr>
          <w:rFonts w:ascii="Times New Roman" w:hAnsi="Times New Roman" w:cs="Times New Roman"/>
          <w:b/>
          <w:sz w:val="28"/>
          <w:szCs w:val="28"/>
        </w:rPr>
      </w:pPr>
      <w:r w:rsidRPr="005D6C72">
        <w:rPr>
          <w:rFonts w:ascii="Times New Roman" w:hAnsi="Times New Roman" w:cs="Times New Roman"/>
          <w:b/>
          <w:sz w:val="28"/>
          <w:szCs w:val="28"/>
        </w:rPr>
        <w:t>Институту развития образования Кировской области</w:t>
      </w:r>
      <w:r w:rsidR="00D66EFC" w:rsidRPr="005D6C72">
        <w:rPr>
          <w:rFonts w:ascii="Times New Roman" w:hAnsi="Times New Roman" w:cs="Times New Roman"/>
          <w:b/>
          <w:sz w:val="28"/>
          <w:szCs w:val="28"/>
        </w:rPr>
        <w:t>:</w:t>
      </w:r>
    </w:p>
    <w:p w14:paraId="0EF3DC9B" w14:textId="099B04D7" w:rsidR="00052B73" w:rsidRPr="005D6C72" w:rsidRDefault="00D66EFC" w:rsidP="00B7185F">
      <w:pPr>
        <w:spacing w:after="0" w:line="240" w:lineRule="auto"/>
        <w:ind w:firstLine="708"/>
        <w:jc w:val="both"/>
        <w:rPr>
          <w:rFonts w:ascii="Times New Roman" w:hAnsi="Times New Roman" w:cs="Times New Roman"/>
          <w:sz w:val="28"/>
          <w:szCs w:val="28"/>
        </w:rPr>
      </w:pPr>
      <w:r w:rsidRPr="005D6C72">
        <w:rPr>
          <w:rFonts w:ascii="Times New Roman" w:hAnsi="Times New Roman" w:cs="Times New Roman"/>
          <w:sz w:val="28"/>
          <w:szCs w:val="28"/>
        </w:rPr>
        <w:t>1.</w:t>
      </w:r>
      <w:r w:rsidRPr="005D6C72">
        <w:rPr>
          <w:rFonts w:ascii="Times New Roman" w:hAnsi="Times New Roman" w:cs="Times New Roman"/>
          <w:sz w:val="28"/>
          <w:szCs w:val="28"/>
        </w:rPr>
        <w:tab/>
        <w:t>Р</w:t>
      </w:r>
      <w:r w:rsidR="00052B73" w:rsidRPr="005D6C72">
        <w:rPr>
          <w:rFonts w:ascii="Times New Roman" w:hAnsi="Times New Roman" w:cs="Times New Roman"/>
          <w:sz w:val="28"/>
          <w:szCs w:val="28"/>
        </w:rPr>
        <w:t>азработать и включить в план курсовых мероприятий дополнительные профессиональные программы (программы повышения квалификации) по выявленным профессио</w:t>
      </w:r>
      <w:r w:rsidRPr="005D6C72">
        <w:rPr>
          <w:rFonts w:ascii="Times New Roman" w:hAnsi="Times New Roman" w:cs="Times New Roman"/>
          <w:sz w:val="28"/>
          <w:szCs w:val="28"/>
        </w:rPr>
        <w:t>нальным дефицитам руководителей.</w:t>
      </w:r>
      <w:r w:rsidR="00052B73" w:rsidRPr="005D6C72">
        <w:rPr>
          <w:rFonts w:ascii="Times New Roman" w:hAnsi="Times New Roman" w:cs="Times New Roman"/>
          <w:sz w:val="28"/>
          <w:szCs w:val="28"/>
        </w:rPr>
        <w:t xml:space="preserve"> </w:t>
      </w:r>
    </w:p>
    <w:p w14:paraId="3C62E147" w14:textId="280BC787" w:rsidR="00052B73" w:rsidRPr="005D6C72" w:rsidRDefault="00D66EFC" w:rsidP="00B7185F">
      <w:pPr>
        <w:spacing w:after="0" w:line="240" w:lineRule="auto"/>
        <w:ind w:firstLine="708"/>
        <w:jc w:val="both"/>
        <w:rPr>
          <w:rFonts w:ascii="Times New Roman" w:hAnsi="Times New Roman" w:cs="Times New Roman"/>
          <w:sz w:val="28"/>
          <w:szCs w:val="28"/>
        </w:rPr>
      </w:pPr>
      <w:r w:rsidRPr="005D6C72">
        <w:rPr>
          <w:rFonts w:ascii="Times New Roman" w:hAnsi="Times New Roman" w:cs="Times New Roman"/>
          <w:sz w:val="28"/>
          <w:szCs w:val="28"/>
        </w:rPr>
        <w:lastRenderedPageBreak/>
        <w:t>2.</w:t>
      </w:r>
      <w:r w:rsidRPr="005D6C72">
        <w:rPr>
          <w:rFonts w:ascii="Times New Roman" w:hAnsi="Times New Roman" w:cs="Times New Roman"/>
          <w:sz w:val="28"/>
          <w:szCs w:val="28"/>
        </w:rPr>
        <w:tab/>
        <w:t>Р</w:t>
      </w:r>
      <w:r w:rsidR="00052B73" w:rsidRPr="005D6C72">
        <w:rPr>
          <w:rFonts w:ascii="Times New Roman" w:hAnsi="Times New Roman" w:cs="Times New Roman"/>
          <w:sz w:val="28"/>
          <w:szCs w:val="28"/>
        </w:rPr>
        <w:t>азработать план реализации дополнительных профессиональных программ, в том числе стажировок на базе образовательных организаций, руководители которых отнесены к категории «Высокая степень эффективности руководите</w:t>
      </w:r>
      <w:r w:rsidRPr="005D6C72">
        <w:rPr>
          <w:rFonts w:ascii="Times New Roman" w:hAnsi="Times New Roman" w:cs="Times New Roman"/>
          <w:sz w:val="28"/>
          <w:szCs w:val="28"/>
        </w:rPr>
        <w:t>ля образовательной организации».</w:t>
      </w:r>
    </w:p>
    <w:p w14:paraId="386938C2" w14:textId="3F17B7C3" w:rsidR="00052B73" w:rsidRPr="005D6C72" w:rsidRDefault="00D66EFC" w:rsidP="00B7185F">
      <w:pPr>
        <w:spacing w:after="0" w:line="240" w:lineRule="auto"/>
        <w:ind w:firstLine="708"/>
        <w:jc w:val="both"/>
        <w:rPr>
          <w:rFonts w:ascii="Times New Roman" w:hAnsi="Times New Roman" w:cs="Times New Roman"/>
          <w:sz w:val="28"/>
          <w:szCs w:val="28"/>
        </w:rPr>
      </w:pPr>
      <w:r w:rsidRPr="005D6C72">
        <w:rPr>
          <w:rFonts w:ascii="Times New Roman" w:hAnsi="Times New Roman" w:cs="Times New Roman"/>
          <w:sz w:val="28"/>
          <w:szCs w:val="28"/>
        </w:rPr>
        <w:t>3.</w:t>
      </w:r>
      <w:r w:rsidRPr="005D6C72">
        <w:rPr>
          <w:rFonts w:ascii="Times New Roman" w:hAnsi="Times New Roman" w:cs="Times New Roman"/>
          <w:sz w:val="28"/>
          <w:szCs w:val="28"/>
        </w:rPr>
        <w:tab/>
        <w:t>А</w:t>
      </w:r>
      <w:r w:rsidR="00052B73" w:rsidRPr="005D6C72">
        <w:rPr>
          <w:rFonts w:ascii="Times New Roman" w:hAnsi="Times New Roman" w:cs="Times New Roman"/>
          <w:sz w:val="28"/>
          <w:szCs w:val="28"/>
        </w:rPr>
        <w:t>ктивизировать проведение конкурсных мероприятий для управленчески</w:t>
      </w:r>
      <w:r w:rsidRPr="005D6C72">
        <w:rPr>
          <w:rFonts w:ascii="Times New Roman" w:hAnsi="Times New Roman" w:cs="Times New Roman"/>
          <w:sz w:val="28"/>
          <w:szCs w:val="28"/>
        </w:rPr>
        <w:t>х кадров.</w:t>
      </w:r>
    </w:p>
    <w:p w14:paraId="52423D42" w14:textId="729440A7" w:rsidR="00D66EFC" w:rsidRPr="005D6C72" w:rsidRDefault="00D66EFC" w:rsidP="00B7185F">
      <w:pPr>
        <w:spacing w:after="0" w:line="240" w:lineRule="auto"/>
        <w:ind w:firstLine="708"/>
        <w:jc w:val="both"/>
        <w:rPr>
          <w:rFonts w:ascii="Times New Roman" w:hAnsi="Times New Roman" w:cs="Times New Roman"/>
          <w:sz w:val="28"/>
          <w:szCs w:val="28"/>
        </w:rPr>
      </w:pPr>
      <w:r w:rsidRPr="005D6C72">
        <w:rPr>
          <w:rFonts w:ascii="Times New Roman" w:hAnsi="Times New Roman" w:cs="Times New Roman"/>
          <w:sz w:val="28"/>
          <w:szCs w:val="28"/>
        </w:rPr>
        <w:t>4.</w:t>
      </w:r>
      <w:r w:rsidRPr="005D6C72">
        <w:rPr>
          <w:rFonts w:ascii="Times New Roman" w:hAnsi="Times New Roman" w:cs="Times New Roman"/>
          <w:sz w:val="28"/>
          <w:szCs w:val="28"/>
        </w:rPr>
        <w:tab/>
        <w:t>Ежегодно проводить мониторинг по выявлению профессиональных дефицитов руководителей образовательных организаций.</w:t>
      </w:r>
    </w:p>
    <w:p w14:paraId="33B3A463" w14:textId="08E14E4B" w:rsidR="00D66EFC" w:rsidRPr="005D6C72" w:rsidRDefault="00D66EFC" w:rsidP="00B7185F">
      <w:pPr>
        <w:spacing w:after="0" w:line="240" w:lineRule="auto"/>
        <w:ind w:firstLine="708"/>
        <w:jc w:val="both"/>
        <w:rPr>
          <w:rFonts w:ascii="Times New Roman" w:hAnsi="Times New Roman" w:cs="Times New Roman"/>
          <w:sz w:val="28"/>
          <w:szCs w:val="28"/>
        </w:rPr>
      </w:pPr>
      <w:r w:rsidRPr="005D6C72">
        <w:rPr>
          <w:rFonts w:ascii="Times New Roman" w:hAnsi="Times New Roman" w:cs="Times New Roman"/>
          <w:sz w:val="28"/>
          <w:szCs w:val="28"/>
        </w:rPr>
        <w:t>5.</w:t>
      </w:r>
      <w:r w:rsidRPr="005D6C72">
        <w:rPr>
          <w:rFonts w:ascii="Times New Roman" w:hAnsi="Times New Roman" w:cs="Times New Roman"/>
          <w:sz w:val="28"/>
          <w:szCs w:val="28"/>
        </w:rPr>
        <w:tab/>
        <w:t>Продолжить формирование для педагогических работников индивидуальных образовательных траектории, выявление профессиональных дефицитов.</w:t>
      </w:r>
    </w:p>
    <w:p w14:paraId="46853F14" w14:textId="77777777" w:rsidR="00B7185F" w:rsidRPr="005D6C72" w:rsidRDefault="00B7185F" w:rsidP="00B7185F">
      <w:pPr>
        <w:spacing w:after="0" w:line="240" w:lineRule="auto"/>
        <w:ind w:firstLine="708"/>
        <w:jc w:val="both"/>
        <w:rPr>
          <w:rFonts w:ascii="Times New Roman" w:hAnsi="Times New Roman" w:cs="Times New Roman"/>
          <w:sz w:val="28"/>
          <w:szCs w:val="28"/>
        </w:rPr>
      </w:pPr>
    </w:p>
    <w:p w14:paraId="47F88C31" w14:textId="20235D64" w:rsidR="00052B73" w:rsidRPr="005D6C72" w:rsidRDefault="00D66EFC" w:rsidP="00B7185F">
      <w:pPr>
        <w:spacing w:after="0" w:line="240" w:lineRule="auto"/>
        <w:jc w:val="center"/>
        <w:rPr>
          <w:rFonts w:ascii="Times New Roman" w:hAnsi="Times New Roman" w:cs="Times New Roman"/>
          <w:b/>
          <w:sz w:val="28"/>
          <w:szCs w:val="28"/>
        </w:rPr>
      </w:pPr>
      <w:r w:rsidRPr="005D6C72">
        <w:rPr>
          <w:rFonts w:ascii="Times New Roman" w:hAnsi="Times New Roman" w:cs="Times New Roman"/>
          <w:b/>
          <w:sz w:val="28"/>
          <w:szCs w:val="28"/>
        </w:rPr>
        <w:t>У</w:t>
      </w:r>
      <w:r w:rsidR="00052B73" w:rsidRPr="005D6C72">
        <w:rPr>
          <w:rFonts w:ascii="Times New Roman" w:hAnsi="Times New Roman" w:cs="Times New Roman"/>
          <w:b/>
          <w:sz w:val="28"/>
          <w:szCs w:val="28"/>
        </w:rPr>
        <w:t>чредителям</w:t>
      </w:r>
      <w:r w:rsidRPr="005D6C72">
        <w:rPr>
          <w:rFonts w:ascii="Times New Roman" w:hAnsi="Times New Roman" w:cs="Times New Roman"/>
          <w:b/>
          <w:sz w:val="28"/>
          <w:szCs w:val="28"/>
        </w:rPr>
        <w:t>:</w:t>
      </w:r>
    </w:p>
    <w:p w14:paraId="25270819" w14:textId="408CBBAE" w:rsidR="00052B73" w:rsidRPr="005D6C72" w:rsidRDefault="00052B73" w:rsidP="00B7185F">
      <w:pPr>
        <w:spacing w:after="0" w:line="240" w:lineRule="auto"/>
        <w:ind w:firstLine="708"/>
        <w:jc w:val="both"/>
        <w:rPr>
          <w:rFonts w:ascii="Times New Roman" w:hAnsi="Times New Roman" w:cs="Times New Roman"/>
          <w:sz w:val="28"/>
          <w:szCs w:val="28"/>
        </w:rPr>
      </w:pPr>
      <w:r w:rsidRPr="005D6C72">
        <w:rPr>
          <w:rFonts w:ascii="Times New Roman" w:hAnsi="Times New Roman" w:cs="Times New Roman"/>
          <w:sz w:val="28"/>
          <w:szCs w:val="28"/>
        </w:rPr>
        <w:t>1.</w:t>
      </w:r>
      <w:r w:rsidR="00574E8D" w:rsidRPr="005D6C72">
        <w:rPr>
          <w:rFonts w:ascii="Times New Roman" w:hAnsi="Times New Roman" w:cs="Times New Roman"/>
          <w:sz w:val="28"/>
          <w:szCs w:val="28"/>
        </w:rPr>
        <w:t xml:space="preserve"> Популяриз</w:t>
      </w:r>
      <w:r w:rsidR="00A46B1A" w:rsidRPr="005D6C72">
        <w:rPr>
          <w:rFonts w:ascii="Times New Roman" w:hAnsi="Times New Roman" w:cs="Times New Roman"/>
          <w:sz w:val="28"/>
          <w:szCs w:val="28"/>
        </w:rPr>
        <w:t xml:space="preserve">ировать среди руководителей </w:t>
      </w:r>
      <w:r w:rsidR="00574E8D" w:rsidRPr="005D6C72">
        <w:rPr>
          <w:rFonts w:ascii="Times New Roman" w:hAnsi="Times New Roman" w:cs="Times New Roman"/>
          <w:sz w:val="28"/>
          <w:szCs w:val="28"/>
        </w:rPr>
        <w:t xml:space="preserve">образовательных организаций </w:t>
      </w:r>
      <w:r w:rsidR="00A46B1A" w:rsidRPr="005D6C72">
        <w:rPr>
          <w:rFonts w:ascii="Times New Roman" w:hAnsi="Times New Roman" w:cs="Times New Roman"/>
          <w:sz w:val="28"/>
          <w:szCs w:val="28"/>
        </w:rPr>
        <w:t>национальные</w:t>
      </w:r>
      <w:r w:rsidR="00574E8D" w:rsidRPr="005D6C72">
        <w:rPr>
          <w:rFonts w:ascii="Times New Roman" w:hAnsi="Times New Roman" w:cs="Times New Roman"/>
          <w:sz w:val="28"/>
          <w:szCs w:val="28"/>
        </w:rPr>
        <w:t xml:space="preserve"> чемпионат</w:t>
      </w:r>
      <w:r w:rsidR="00A46B1A" w:rsidRPr="005D6C72">
        <w:rPr>
          <w:rFonts w:ascii="Times New Roman" w:hAnsi="Times New Roman" w:cs="Times New Roman"/>
          <w:sz w:val="28"/>
          <w:szCs w:val="28"/>
        </w:rPr>
        <w:t>ы</w:t>
      </w:r>
      <w:r w:rsidR="00574E8D" w:rsidRPr="005D6C72">
        <w:rPr>
          <w:rFonts w:ascii="Times New Roman" w:hAnsi="Times New Roman" w:cs="Times New Roman"/>
          <w:sz w:val="28"/>
          <w:szCs w:val="28"/>
        </w:rPr>
        <w:t xml:space="preserve"> профессионального мастерства</w:t>
      </w:r>
      <w:r w:rsidR="00A46B1A" w:rsidRPr="005D6C72">
        <w:rPr>
          <w:rFonts w:ascii="Times New Roman" w:hAnsi="Times New Roman" w:cs="Times New Roman"/>
          <w:sz w:val="28"/>
          <w:szCs w:val="28"/>
        </w:rPr>
        <w:t>.</w:t>
      </w:r>
      <w:r w:rsidRPr="005D6C72">
        <w:rPr>
          <w:rFonts w:ascii="Times New Roman" w:hAnsi="Times New Roman" w:cs="Times New Roman"/>
          <w:sz w:val="28"/>
          <w:szCs w:val="28"/>
        </w:rPr>
        <w:tab/>
      </w:r>
    </w:p>
    <w:p w14:paraId="656E67D1" w14:textId="0C44C3F2" w:rsidR="00052B73" w:rsidRPr="005D6C72" w:rsidRDefault="00052B73" w:rsidP="00B7185F">
      <w:pPr>
        <w:spacing w:after="0" w:line="240" w:lineRule="auto"/>
        <w:ind w:firstLine="708"/>
        <w:jc w:val="both"/>
        <w:rPr>
          <w:rFonts w:ascii="Times New Roman" w:hAnsi="Times New Roman" w:cs="Times New Roman"/>
          <w:sz w:val="28"/>
          <w:szCs w:val="28"/>
        </w:rPr>
      </w:pPr>
      <w:r w:rsidRPr="005D6C72">
        <w:rPr>
          <w:rFonts w:ascii="Times New Roman" w:hAnsi="Times New Roman" w:cs="Times New Roman"/>
          <w:sz w:val="28"/>
          <w:szCs w:val="28"/>
        </w:rPr>
        <w:t>2.</w:t>
      </w:r>
      <w:r w:rsidR="00A46B1A" w:rsidRPr="005D6C72">
        <w:rPr>
          <w:rFonts w:ascii="Times New Roman" w:hAnsi="Times New Roman" w:cs="Times New Roman"/>
          <w:sz w:val="28"/>
          <w:szCs w:val="28"/>
        </w:rPr>
        <w:t xml:space="preserve"> Мотивировать руководителей общеобразовательных организаций к развитию и профессиональному росту.</w:t>
      </w:r>
      <w:r w:rsidRPr="005D6C72">
        <w:rPr>
          <w:rFonts w:ascii="Times New Roman" w:hAnsi="Times New Roman" w:cs="Times New Roman"/>
          <w:sz w:val="28"/>
          <w:szCs w:val="28"/>
        </w:rPr>
        <w:tab/>
      </w:r>
    </w:p>
    <w:p w14:paraId="0CB570CD" w14:textId="009BC8A5" w:rsidR="00052B73" w:rsidRPr="005D6C72" w:rsidRDefault="00052B73" w:rsidP="00B7185F">
      <w:pPr>
        <w:spacing w:after="0" w:line="240" w:lineRule="auto"/>
        <w:ind w:firstLine="708"/>
        <w:jc w:val="both"/>
        <w:rPr>
          <w:rFonts w:ascii="Times New Roman" w:hAnsi="Times New Roman" w:cs="Times New Roman"/>
          <w:sz w:val="28"/>
          <w:szCs w:val="28"/>
        </w:rPr>
      </w:pPr>
      <w:r w:rsidRPr="005D6C72">
        <w:rPr>
          <w:rFonts w:ascii="Times New Roman" w:hAnsi="Times New Roman" w:cs="Times New Roman"/>
          <w:sz w:val="28"/>
          <w:szCs w:val="28"/>
        </w:rPr>
        <w:t>3.</w:t>
      </w:r>
      <w:r w:rsidRPr="005D6C72">
        <w:rPr>
          <w:rFonts w:ascii="Times New Roman" w:hAnsi="Times New Roman" w:cs="Times New Roman"/>
          <w:sz w:val="28"/>
          <w:szCs w:val="28"/>
        </w:rPr>
        <w:tab/>
      </w:r>
      <w:r w:rsidR="00A46B1A" w:rsidRPr="005D6C72">
        <w:rPr>
          <w:rFonts w:ascii="Times New Roman" w:hAnsi="Times New Roman" w:cs="Times New Roman"/>
          <w:sz w:val="28"/>
          <w:szCs w:val="28"/>
        </w:rPr>
        <w:t>Информировать образовательные организации о возможностях и путях увеличения доли привлеченных средств в общем бюджете организации (</w:t>
      </w:r>
      <w:proofErr w:type="spellStart"/>
      <w:r w:rsidR="00A46B1A" w:rsidRPr="005D6C72">
        <w:rPr>
          <w:rFonts w:ascii="Times New Roman" w:hAnsi="Times New Roman" w:cs="Times New Roman"/>
          <w:sz w:val="28"/>
          <w:szCs w:val="28"/>
        </w:rPr>
        <w:t>грантовая</w:t>
      </w:r>
      <w:proofErr w:type="spellEnd"/>
      <w:r w:rsidR="00A46B1A" w:rsidRPr="005D6C72">
        <w:rPr>
          <w:rFonts w:ascii="Times New Roman" w:hAnsi="Times New Roman" w:cs="Times New Roman"/>
          <w:sz w:val="28"/>
          <w:szCs w:val="28"/>
        </w:rPr>
        <w:t xml:space="preserve"> деятельность, конкурсное движение, развитие в</w:t>
      </w:r>
      <w:r w:rsidR="009F5691" w:rsidRPr="005D6C72">
        <w:rPr>
          <w:rFonts w:ascii="Times New Roman" w:hAnsi="Times New Roman" w:cs="Times New Roman"/>
          <w:sz w:val="28"/>
          <w:szCs w:val="28"/>
        </w:rPr>
        <w:t>небюдже</w:t>
      </w:r>
      <w:r w:rsidR="004E57C9">
        <w:rPr>
          <w:rFonts w:ascii="Times New Roman" w:hAnsi="Times New Roman" w:cs="Times New Roman"/>
          <w:sz w:val="28"/>
          <w:szCs w:val="28"/>
        </w:rPr>
        <w:t>т</w:t>
      </w:r>
      <w:r w:rsidR="009F5691" w:rsidRPr="005D6C72">
        <w:rPr>
          <w:rFonts w:ascii="Times New Roman" w:hAnsi="Times New Roman" w:cs="Times New Roman"/>
          <w:sz w:val="28"/>
          <w:szCs w:val="28"/>
        </w:rPr>
        <w:t>ной деятельности и т.п.).</w:t>
      </w:r>
      <w:r w:rsidRPr="005D6C72">
        <w:rPr>
          <w:rFonts w:ascii="Times New Roman" w:hAnsi="Times New Roman" w:cs="Times New Roman"/>
          <w:sz w:val="28"/>
          <w:szCs w:val="28"/>
        </w:rPr>
        <w:tab/>
      </w:r>
    </w:p>
    <w:p w14:paraId="27B52C49" w14:textId="55635BC8" w:rsidR="00052B73" w:rsidRPr="005D6C72" w:rsidRDefault="00052B73" w:rsidP="00052B73">
      <w:pPr>
        <w:spacing w:before="120" w:after="120"/>
        <w:jc w:val="both"/>
        <w:rPr>
          <w:rFonts w:ascii="Times New Roman" w:hAnsi="Times New Roman" w:cs="Times New Roman"/>
          <w:sz w:val="28"/>
          <w:szCs w:val="28"/>
        </w:rPr>
      </w:pPr>
      <w:r w:rsidRPr="005D6C72">
        <w:rPr>
          <w:rFonts w:ascii="Times New Roman" w:hAnsi="Times New Roman" w:cs="Times New Roman"/>
          <w:sz w:val="28"/>
          <w:szCs w:val="28"/>
        </w:rPr>
        <w:tab/>
      </w:r>
    </w:p>
    <w:p w14:paraId="79F268BF" w14:textId="77777777" w:rsidR="00E10D44" w:rsidRPr="005D6C72" w:rsidRDefault="00E10D44" w:rsidP="00E10D44">
      <w:pPr>
        <w:pStyle w:val="a4"/>
        <w:jc w:val="center"/>
        <w:rPr>
          <w:rFonts w:ascii="Times New Roman" w:hAnsi="Times New Roman" w:cs="Times New Roman"/>
          <w:sz w:val="28"/>
          <w:szCs w:val="28"/>
        </w:rPr>
        <w:sectPr w:rsidR="00E10D44" w:rsidRPr="005D6C72" w:rsidSect="00052B73">
          <w:pgSz w:w="11906" w:h="16838"/>
          <w:pgMar w:top="1134" w:right="850" w:bottom="1134" w:left="1701" w:header="708" w:footer="708" w:gutter="0"/>
          <w:cols w:space="708"/>
          <w:docGrid w:linePitch="360"/>
        </w:sectPr>
      </w:pPr>
    </w:p>
    <w:p w14:paraId="47AD1F69" w14:textId="2BE48948" w:rsidR="00244503" w:rsidRPr="005D6C72" w:rsidRDefault="004D08C7" w:rsidP="00B7185F">
      <w:pPr>
        <w:pStyle w:val="a4"/>
        <w:spacing w:after="0" w:line="240" w:lineRule="auto"/>
        <w:jc w:val="center"/>
        <w:outlineLvl w:val="1"/>
        <w:rPr>
          <w:rFonts w:ascii="Times New Roman" w:hAnsi="Times New Roman" w:cs="Times New Roman"/>
          <w:sz w:val="28"/>
          <w:szCs w:val="28"/>
        </w:rPr>
      </w:pPr>
      <w:bookmarkStart w:id="16" w:name="_Toc174446468"/>
      <w:r w:rsidRPr="005D6C72">
        <w:rPr>
          <w:rFonts w:ascii="Times New Roman" w:hAnsi="Times New Roman" w:cs="Times New Roman"/>
          <w:sz w:val="28"/>
          <w:szCs w:val="28"/>
        </w:rPr>
        <w:lastRenderedPageBreak/>
        <w:t>Таблица 5</w:t>
      </w:r>
      <w:r w:rsidR="00E10D44" w:rsidRPr="005D6C72">
        <w:rPr>
          <w:rFonts w:ascii="Times New Roman" w:hAnsi="Times New Roman" w:cs="Times New Roman"/>
          <w:sz w:val="28"/>
          <w:szCs w:val="28"/>
        </w:rPr>
        <w:t>. Динамика показателей эффективности руководителей организаций дополнительного профессионального образования</w:t>
      </w:r>
      <w:bookmarkEnd w:id="16"/>
      <w:r w:rsidR="00E10D44" w:rsidRPr="005D6C72">
        <w:rPr>
          <w:rFonts w:ascii="Times New Roman" w:hAnsi="Times New Roman" w:cs="Times New Roman"/>
          <w:sz w:val="28"/>
          <w:szCs w:val="28"/>
        </w:rPr>
        <w:t xml:space="preserve"> </w:t>
      </w:r>
    </w:p>
    <w:p w14:paraId="4FEAF8A8" w14:textId="77777777" w:rsidR="00B7185F" w:rsidRPr="005D6C72" w:rsidRDefault="00E10D44" w:rsidP="00B7185F">
      <w:pPr>
        <w:pStyle w:val="a4"/>
        <w:spacing w:after="0" w:line="240" w:lineRule="auto"/>
        <w:jc w:val="center"/>
        <w:rPr>
          <w:rFonts w:ascii="Times New Roman" w:hAnsi="Times New Roman" w:cs="Times New Roman"/>
          <w:sz w:val="28"/>
          <w:szCs w:val="28"/>
        </w:rPr>
      </w:pPr>
      <w:r w:rsidRPr="005D6C72">
        <w:rPr>
          <w:rFonts w:ascii="Times New Roman" w:hAnsi="Times New Roman" w:cs="Times New Roman"/>
          <w:sz w:val="28"/>
          <w:szCs w:val="28"/>
        </w:rPr>
        <w:t xml:space="preserve">(в % к общему количеству руководящих работников образовательных организаций, </w:t>
      </w:r>
    </w:p>
    <w:p w14:paraId="63A967D0" w14:textId="6E41085E" w:rsidR="00E10D44" w:rsidRPr="005D6C72" w:rsidRDefault="00E10D44" w:rsidP="00B7185F">
      <w:pPr>
        <w:pStyle w:val="a4"/>
        <w:spacing w:after="0" w:line="240" w:lineRule="auto"/>
        <w:jc w:val="center"/>
        <w:rPr>
          <w:rFonts w:ascii="Times New Roman" w:hAnsi="Times New Roman" w:cs="Times New Roman"/>
          <w:sz w:val="28"/>
          <w:szCs w:val="28"/>
        </w:rPr>
      </w:pPr>
      <w:r w:rsidRPr="005D6C72">
        <w:rPr>
          <w:rFonts w:ascii="Times New Roman" w:hAnsi="Times New Roman" w:cs="Times New Roman"/>
          <w:sz w:val="28"/>
          <w:szCs w:val="28"/>
        </w:rPr>
        <w:t>принявших участие в мониторинге)</w:t>
      </w:r>
    </w:p>
    <w:p w14:paraId="75007D49" w14:textId="77777777" w:rsidR="00E10D44" w:rsidRPr="005D6C72" w:rsidRDefault="00E10D44" w:rsidP="00E10D44">
      <w:pPr>
        <w:pStyle w:val="a4"/>
        <w:jc w:val="center"/>
        <w:rPr>
          <w:rFonts w:ascii="Times New Roman" w:hAnsi="Times New Roman" w:cs="Times New Roman"/>
          <w:sz w:val="28"/>
          <w:szCs w:val="28"/>
        </w:rPr>
      </w:pPr>
    </w:p>
    <w:tbl>
      <w:tblPr>
        <w:tblStyle w:val="11"/>
        <w:tblW w:w="14399" w:type="dxa"/>
        <w:tblLayout w:type="fixed"/>
        <w:tblLook w:val="04A0" w:firstRow="1" w:lastRow="0" w:firstColumn="1" w:lastColumn="0" w:noHBand="0" w:noVBand="1"/>
      </w:tblPr>
      <w:tblGrid>
        <w:gridCol w:w="2242"/>
        <w:gridCol w:w="872"/>
        <w:gridCol w:w="6513"/>
        <w:gridCol w:w="14"/>
        <w:gridCol w:w="1062"/>
        <w:gridCol w:w="14"/>
        <w:gridCol w:w="1071"/>
        <w:gridCol w:w="14"/>
        <w:gridCol w:w="1087"/>
        <w:gridCol w:w="14"/>
        <w:gridCol w:w="1482"/>
        <w:gridCol w:w="14"/>
      </w:tblGrid>
      <w:tr w:rsidR="005D6C72" w:rsidRPr="005D6C72" w14:paraId="09744F65" w14:textId="77777777" w:rsidTr="00C175E6">
        <w:tc>
          <w:tcPr>
            <w:tcW w:w="2242" w:type="dxa"/>
            <w:vAlign w:val="center"/>
          </w:tcPr>
          <w:p w14:paraId="2ED35AD9" w14:textId="77777777" w:rsidR="007160C9" w:rsidRPr="005D6C72" w:rsidRDefault="007160C9" w:rsidP="00E10D44">
            <w:pPr>
              <w:pStyle w:val="a4"/>
              <w:ind w:left="0"/>
              <w:jc w:val="center"/>
              <w:rPr>
                <w:rFonts w:ascii="Times New Roman" w:hAnsi="Times New Roman" w:cs="Times New Roman"/>
                <w:b/>
                <w:sz w:val="24"/>
                <w:szCs w:val="24"/>
              </w:rPr>
            </w:pPr>
            <w:r w:rsidRPr="005D6C72">
              <w:rPr>
                <w:rFonts w:ascii="Times New Roman" w:hAnsi="Times New Roman" w:cs="Times New Roman"/>
                <w:b/>
                <w:sz w:val="24"/>
                <w:szCs w:val="24"/>
              </w:rPr>
              <w:t>Критерий</w:t>
            </w:r>
          </w:p>
        </w:tc>
        <w:tc>
          <w:tcPr>
            <w:tcW w:w="7399" w:type="dxa"/>
            <w:gridSpan w:val="3"/>
            <w:vAlign w:val="center"/>
          </w:tcPr>
          <w:p w14:paraId="7D50FE16" w14:textId="77777777" w:rsidR="007160C9" w:rsidRPr="005D6C72" w:rsidRDefault="007160C9" w:rsidP="00E10D44">
            <w:pPr>
              <w:pStyle w:val="a4"/>
              <w:ind w:left="0"/>
              <w:jc w:val="center"/>
              <w:rPr>
                <w:rFonts w:ascii="Times New Roman" w:hAnsi="Times New Roman" w:cs="Times New Roman"/>
                <w:b/>
                <w:sz w:val="24"/>
                <w:szCs w:val="24"/>
              </w:rPr>
            </w:pPr>
            <w:r w:rsidRPr="005D6C72">
              <w:rPr>
                <w:rFonts w:ascii="Times New Roman" w:hAnsi="Times New Roman" w:cs="Times New Roman"/>
                <w:b/>
                <w:sz w:val="24"/>
                <w:szCs w:val="24"/>
              </w:rPr>
              <w:t>Показатель</w:t>
            </w:r>
          </w:p>
        </w:tc>
        <w:tc>
          <w:tcPr>
            <w:tcW w:w="1076" w:type="dxa"/>
            <w:gridSpan w:val="2"/>
            <w:vAlign w:val="center"/>
          </w:tcPr>
          <w:p w14:paraId="2730883B" w14:textId="77777777" w:rsidR="007160C9" w:rsidRPr="005D6C72" w:rsidRDefault="007160C9" w:rsidP="00E10D44">
            <w:pPr>
              <w:pStyle w:val="a4"/>
              <w:ind w:left="0"/>
              <w:jc w:val="center"/>
              <w:rPr>
                <w:rFonts w:ascii="Times New Roman" w:hAnsi="Times New Roman" w:cs="Times New Roman"/>
                <w:b/>
                <w:sz w:val="24"/>
                <w:szCs w:val="24"/>
              </w:rPr>
            </w:pPr>
            <w:r w:rsidRPr="005D6C72">
              <w:rPr>
                <w:rFonts w:ascii="Times New Roman" w:hAnsi="Times New Roman" w:cs="Times New Roman"/>
                <w:b/>
                <w:sz w:val="24"/>
                <w:szCs w:val="24"/>
              </w:rPr>
              <w:t>2021</w:t>
            </w:r>
          </w:p>
        </w:tc>
        <w:tc>
          <w:tcPr>
            <w:tcW w:w="1085" w:type="dxa"/>
            <w:gridSpan w:val="2"/>
            <w:vAlign w:val="center"/>
          </w:tcPr>
          <w:p w14:paraId="0BE70B31" w14:textId="77777777" w:rsidR="007160C9" w:rsidRPr="005D6C72" w:rsidRDefault="007160C9" w:rsidP="00E10D44">
            <w:pPr>
              <w:pStyle w:val="a4"/>
              <w:ind w:left="0"/>
              <w:jc w:val="center"/>
              <w:rPr>
                <w:rFonts w:ascii="Times New Roman" w:hAnsi="Times New Roman" w:cs="Times New Roman"/>
                <w:b/>
                <w:sz w:val="24"/>
                <w:szCs w:val="24"/>
              </w:rPr>
            </w:pPr>
            <w:r w:rsidRPr="005D6C72">
              <w:rPr>
                <w:rFonts w:ascii="Times New Roman" w:hAnsi="Times New Roman" w:cs="Times New Roman"/>
                <w:b/>
                <w:sz w:val="24"/>
                <w:szCs w:val="24"/>
              </w:rPr>
              <w:t>2022</w:t>
            </w:r>
          </w:p>
        </w:tc>
        <w:tc>
          <w:tcPr>
            <w:tcW w:w="1101" w:type="dxa"/>
            <w:gridSpan w:val="2"/>
          </w:tcPr>
          <w:p w14:paraId="57712CFA" w14:textId="56E97C93" w:rsidR="007160C9" w:rsidRPr="005D6C72" w:rsidRDefault="007160C9" w:rsidP="00E10D44">
            <w:pPr>
              <w:pStyle w:val="a4"/>
              <w:ind w:left="0"/>
              <w:jc w:val="center"/>
              <w:rPr>
                <w:rFonts w:ascii="Times New Roman" w:hAnsi="Times New Roman" w:cs="Times New Roman"/>
                <w:b/>
                <w:sz w:val="24"/>
                <w:szCs w:val="24"/>
              </w:rPr>
            </w:pPr>
            <w:r w:rsidRPr="005D6C72">
              <w:rPr>
                <w:rFonts w:ascii="Times New Roman" w:hAnsi="Times New Roman" w:cs="Times New Roman"/>
                <w:b/>
                <w:sz w:val="24"/>
                <w:szCs w:val="24"/>
              </w:rPr>
              <w:t>2024</w:t>
            </w:r>
          </w:p>
        </w:tc>
        <w:tc>
          <w:tcPr>
            <w:tcW w:w="1496" w:type="dxa"/>
            <w:gridSpan w:val="2"/>
            <w:vAlign w:val="center"/>
          </w:tcPr>
          <w:p w14:paraId="39A4FC6A" w14:textId="48C8B915" w:rsidR="007160C9" w:rsidRPr="005D6C72" w:rsidRDefault="007160C9" w:rsidP="00E10D44">
            <w:pPr>
              <w:pStyle w:val="a4"/>
              <w:ind w:left="0"/>
              <w:jc w:val="center"/>
              <w:rPr>
                <w:rFonts w:ascii="Times New Roman" w:hAnsi="Times New Roman" w:cs="Times New Roman"/>
                <w:b/>
                <w:sz w:val="24"/>
                <w:szCs w:val="24"/>
              </w:rPr>
            </w:pPr>
            <w:r w:rsidRPr="005D6C72">
              <w:rPr>
                <w:rFonts w:ascii="Times New Roman" w:hAnsi="Times New Roman" w:cs="Times New Roman"/>
                <w:b/>
                <w:sz w:val="24"/>
                <w:szCs w:val="24"/>
              </w:rPr>
              <w:t>Динамика</w:t>
            </w:r>
          </w:p>
        </w:tc>
      </w:tr>
      <w:tr w:rsidR="005D6C72" w:rsidRPr="005D6C72" w14:paraId="000F127C" w14:textId="77777777" w:rsidTr="00E534DF">
        <w:trPr>
          <w:gridAfter w:val="1"/>
          <w:wAfter w:w="14" w:type="dxa"/>
        </w:trPr>
        <w:tc>
          <w:tcPr>
            <w:tcW w:w="2242" w:type="dxa"/>
            <w:vMerge w:val="restart"/>
            <w:vAlign w:val="center"/>
          </w:tcPr>
          <w:p w14:paraId="4E1683D9" w14:textId="77777777" w:rsidR="007160C9" w:rsidRPr="005D6C72" w:rsidRDefault="007160C9" w:rsidP="00E10D44">
            <w:pPr>
              <w:pStyle w:val="a4"/>
              <w:ind w:left="0"/>
              <w:jc w:val="center"/>
              <w:rPr>
                <w:rFonts w:ascii="Times New Roman" w:hAnsi="Times New Roman" w:cs="Times New Roman"/>
                <w:sz w:val="24"/>
                <w:szCs w:val="24"/>
              </w:rPr>
            </w:pPr>
            <w:r w:rsidRPr="005D6C72">
              <w:rPr>
                <w:rFonts w:ascii="Times New Roman" w:hAnsi="Times New Roman" w:cs="Times New Roman"/>
                <w:sz w:val="24"/>
                <w:szCs w:val="24"/>
              </w:rPr>
              <w:t>Оценка руководителей образовательных организаций по качеству управленческой деятельности</w:t>
            </w:r>
          </w:p>
        </w:tc>
        <w:tc>
          <w:tcPr>
            <w:tcW w:w="872" w:type="dxa"/>
            <w:vAlign w:val="center"/>
          </w:tcPr>
          <w:p w14:paraId="50CCF179" w14:textId="77777777" w:rsidR="007160C9" w:rsidRPr="005D6C72" w:rsidRDefault="007160C9" w:rsidP="00B2750A">
            <w:pPr>
              <w:pStyle w:val="a4"/>
              <w:numPr>
                <w:ilvl w:val="0"/>
                <w:numId w:val="20"/>
              </w:numPr>
              <w:spacing w:after="0" w:line="240" w:lineRule="auto"/>
              <w:ind w:left="0" w:firstLine="0"/>
              <w:rPr>
                <w:rFonts w:ascii="Times New Roman" w:hAnsi="Times New Roman" w:cs="Times New Roman"/>
                <w:sz w:val="24"/>
                <w:szCs w:val="24"/>
              </w:rPr>
            </w:pPr>
          </w:p>
        </w:tc>
        <w:tc>
          <w:tcPr>
            <w:tcW w:w="6513" w:type="dxa"/>
            <w:vAlign w:val="center"/>
          </w:tcPr>
          <w:p w14:paraId="6158A066" w14:textId="77777777" w:rsidR="007160C9" w:rsidRPr="005D6C72" w:rsidRDefault="007160C9"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у руководителя образовательной организации первой или высшей квалификационной категории</w:t>
            </w:r>
          </w:p>
        </w:tc>
        <w:tc>
          <w:tcPr>
            <w:tcW w:w="1076" w:type="dxa"/>
            <w:gridSpan w:val="2"/>
            <w:vAlign w:val="center"/>
          </w:tcPr>
          <w:p w14:paraId="200E430C" w14:textId="77777777" w:rsidR="007160C9" w:rsidRPr="005D6C72" w:rsidRDefault="007160C9" w:rsidP="00E534DF">
            <w:pPr>
              <w:jc w:val="center"/>
              <w:rPr>
                <w:rFonts w:ascii="Times New Roman" w:hAnsi="Times New Roman" w:cs="Times New Roman"/>
                <w:sz w:val="24"/>
                <w:szCs w:val="24"/>
              </w:rPr>
            </w:pPr>
            <w:r w:rsidRPr="005D6C72">
              <w:rPr>
                <w:rFonts w:ascii="Times New Roman" w:hAnsi="Times New Roman" w:cs="Times New Roman"/>
                <w:sz w:val="24"/>
                <w:szCs w:val="24"/>
              </w:rPr>
              <w:t>0,00%</w:t>
            </w:r>
          </w:p>
        </w:tc>
        <w:tc>
          <w:tcPr>
            <w:tcW w:w="1085" w:type="dxa"/>
            <w:gridSpan w:val="2"/>
            <w:vAlign w:val="center"/>
          </w:tcPr>
          <w:p w14:paraId="5E2EDC9A" w14:textId="77777777" w:rsidR="007160C9" w:rsidRPr="005D6C72" w:rsidRDefault="007160C9" w:rsidP="00E534DF">
            <w:pPr>
              <w:jc w:val="center"/>
              <w:rPr>
                <w:rFonts w:ascii="Times New Roman" w:hAnsi="Times New Roman" w:cs="Times New Roman"/>
                <w:sz w:val="24"/>
                <w:szCs w:val="24"/>
              </w:rPr>
            </w:pPr>
            <w:r w:rsidRPr="005D6C72">
              <w:rPr>
                <w:rFonts w:ascii="Times New Roman" w:hAnsi="Times New Roman" w:cs="Times New Roman"/>
                <w:sz w:val="24"/>
                <w:szCs w:val="24"/>
              </w:rPr>
              <w:t>0,00%</w:t>
            </w:r>
          </w:p>
        </w:tc>
        <w:tc>
          <w:tcPr>
            <w:tcW w:w="1101" w:type="dxa"/>
            <w:gridSpan w:val="2"/>
            <w:vAlign w:val="center"/>
          </w:tcPr>
          <w:p w14:paraId="7D31C63C" w14:textId="6538DC70" w:rsidR="007160C9" w:rsidRPr="005D6C72" w:rsidRDefault="00FD5FAD" w:rsidP="00E534DF">
            <w:pPr>
              <w:jc w:val="center"/>
              <w:rPr>
                <w:rFonts w:ascii="Times New Roman" w:hAnsi="Times New Roman" w:cs="Times New Roman"/>
                <w:sz w:val="24"/>
                <w:szCs w:val="24"/>
              </w:rPr>
            </w:pPr>
            <w:r w:rsidRPr="005D6C72">
              <w:rPr>
                <w:rFonts w:ascii="Times New Roman" w:hAnsi="Times New Roman" w:cs="Times New Roman"/>
                <w:sz w:val="24"/>
                <w:szCs w:val="24"/>
              </w:rPr>
              <w:t>0,00%</w:t>
            </w:r>
          </w:p>
        </w:tc>
        <w:tc>
          <w:tcPr>
            <w:tcW w:w="1496" w:type="dxa"/>
            <w:gridSpan w:val="2"/>
            <w:vAlign w:val="center"/>
          </w:tcPr>
          <w:p w14:paraId="46D1F775" w14:textId="2BD749AA" w:rsidR="007160C9" w:rsidRPr="005D6C72" w:rsidRDefault="007160C9" w:rsidP="00E534DF">
            <w:pPr>
              <w:jc w:val="center"/>
              <w:rPr>
                <w:rFonts w:ascii="Times New Roman" w:hAnsi="Times New Roman" w:cs="Times New Roman"/>
                <w:b/>
                <w:sz w:val="24"/>
                <w:szCs w:val="24"/>
              </w:rPr>
            </w:pPr>
            <w:r w:rsidRPr="005D6C72">
              <w:rPr>
                <w:rFonts w:ascii="Times New Roman" w:hAnsi="Times New Roman" w:cs="Times New Roman"/>
                <w:b/>
                <w:sz w:val="24"/>
                <w:szCs w:val="24"/>
              </w:rPr>
              <w:t>0,00%</w:t>
            </w:r>
          </w:p>
        </w:tc>
      </w:tr>
      <w:tr w:rsidR="005D6C72" w:rsidRPr="005D6C72" w14:paraId="7BB3E8EE" w14:textId="77777777" w:rsidTr="00E534DF">
        <w:trPr>
          <w:gridAfter w:val="1"/>
          <w:wAfter w:w="14" w:type="dxa"/>
        </w:trPr>
        <w:tc>
          <w:tcPr>
            <w:tcW w:w="2242" w:type="dxa"/>
            <w:vMerge/>
            <w:vAlign w:val="center"/>
          </w:tcPr>
          <w:p w14:paraId="5D44BD64" w14:textId="77777777" w:rsidR="007160C9" w:rsidRPr="005D6C72" w:rsidRDefault="007160C9" w:rsidP="00E10D44">
            <w:pPr>
              <w:pStyle w:val="a4"/>
              <w:ind w:left="0"/>
              <w:jc w:val="center"/>
              <w:rPr>
                <w:rFonts w:ascii="Times New Roman" w:hAnsi="Times New Roman" w:cs="Times New Roman"/>
                <w:sz w:val="24"/>
                <w:szCs w:val="24"/>
              </w:rPr>
            </w:pPr>
          </w:p>
        </w:tc>
        <w:tc>
          <w:tcPr>
            <w:tcW w:w="872" w:type="dxa"/>
            <w:vAlign w:val="center"/>
          </w:tcPr>
          <w:p w14:paraId="312294D3" w14:textId="77777777" w:rsidR="007160C9" w:rsidRPr="005D6C72" w:rsidRDefault="007160C9" w:rsidP="00B2750A">
            <w:pPr>
              <w:pStyle w:val="a4"/>
              <w:numPr>
                <w:ilvl w:val="0"/>
                <w:numId w:val="20"/>
              </w:numPr>
              <w:spacing w:after="0" w:line="240" w:lineRule="auto"/>
              <w:ind w:left="0" w:firstLine="0"/>
              <w:rPr>
                <w:rFonts w:ascii="Times New Roman" w:hAnsi="Times New Roman" w:cs="Times New Roman"/>
                <w:sz w:val="24"/>
                <w:szCs w:val="24"/>
              </w:rPr>
            </w:pPr>
          </w:p>
        </w:tc>
        <w:tc>
          <w:tcPr>
            <w:tcW w:w="6513" w:type="dxa"/>
            <w:vAlign w:val="center"/>
          </w:tcPr>
          <w:p w14:paraId="16B42E8F" w14:textId="7A7DFF37" w:rsidR="007160C9" w:rsidRPr="005D6C72" w:rsidRDefault="007160C9" w:rsidP="00070ABE">
            <w:pPr>
              <w:jc w:val="both"/>
              <w:rPr>
                <w:rFonts w:ascii="Times New Roman" w:hAnsi="Times New Roman" w:cs="Times New Roman"/>
                <w:sz w:val="24"/>
                <w:szCs w:val="24"/>
              </w:rPr>
            </w:pPr>
            <w:r w:rsidRPr="005D6C72">
              <w:rPr>
                <w:rFonts w:ascii="Times New Roman" w:hAnsi="Times New Roman" w:cs="Times New Roman"/>
                <w:sz w:val="24"/>
                <w:szCs w:val="24"/>
              </w:rPr>
              <w:t xml:space="preserve">Наличие у руководителя образовательной организации высшего образования по направлениям подготовки </w:t>
            </w:r>
            <w:r w:rsidR="00070ABE" w:rsidRPr="005D6C72">
              <w:rPr>
                <w:rFonts w:ascii="Times New Roman" w:hAnsi="Times New Roman" w:cs="Times New Roman"/>
                <w:sz w:val="24"/>
                <w:szCs w:val="24"/>
              </w:rPr>
              <w:t>«</w:t>
            </w:r>
            <w:r w:rsidRPr="005D6C72">
              <w:rPr>
                <w:rFonts w:ascii="Times New Roman" w:hAnsi="Times New Roman" w:cs="Times New Roman"/>
                <w:sz w:val="24"/>
                <w:szCs w:val="24"/>
              </w:rPr>
              <w:t>Государственное и муниципальное управление</w:t>
            </w:r>
            <w:r w:rsidR="00070ABE" w:rsidRPr="005D6C72">
              <w:rPr>
                <w:rFonts w:ascii="Times New Roman" w:hAnsi="Times New Roman" w:cs="Times New Roman"/>
                <w:sz w:val="24"/>
                <w:szCs w:val="24"/>
              </w:rPr>
              <w:t>»</w:t>
            </w:r>
            <w:r w:rsidRPr="005D6C72">
              <w:rPr>
                <w:rFonts w:ascii="Times New Roman" w:hAnsi="Times New Roman" w:cs="Times New Roman"/>
                <w:sz w:val="24"/>
                <w:szCs w:val="24"/>
              </w:rPr>
              <w:t xml:space="preserve">, </w:t>
            </w:r>
            <w:r w:rsidR="00070ABE" w:rsidRPr="005D6C72">
              <w:rPr>
                <w:rFonts w:ascii="Times New Roman" w:hAnsi="Times New Roman" w:cs="Times New Roman"/>
                <w:sz w:val="24"/>
                <w:szCs w:val="24"/>
              </w:rPr>
              <w:t>«</w:t>
            </w:r>
            <w:r w:rsidRPr="005D6C72">
              <w:rPr>
                <w:rFonts w:ascii="Times New Roman" w:hAnsi="Times New Roman" w:cs="Times New Roman"/>
                <w:sz w:val="24"/>
                <w:szCs w:val="24"/>
              </w:rPr>
              <w:t>Менеджмент</w:t>
            </w:r>
            <w:r w:rsidR="00070ABE" w:rsidRPr="005D6C72">
              <w:rPr>
                <w:rFonts w:ascii="Times New Roman" w:hAnsi="Times New Roman" w:cs="Times New Roman"/>
                <w:sz w:val="24"/>
                <w:szCs w:val="24"/>
              </w:rPr>
              <w:t>»</w:t>
            </w:r>
            <w:r w:rsidRPr="005D6C72">
              <w:rPr>
                <w:rFonts w:ascii="Times New Roman" w:hAnsi="Times New Roman" w:cs="Times New Roman"/>
                <w:sz w:val="24"/>
                <w:szCs w:val="24"/>
              </w:rPr>
              <w:t xml:space="preserve">, </w:t>
            </w:r>
            <w:r w:rsidR="00070ABE" w:rsidRPr="005D6C72">
              <w:rPr>
                <w:rFonts w:ascii="Times New Roman" w:hAnsi="Times New Roman" w:cs="Times New Roman"/>
                <w:sz w:val="24"/>
                <w:szCs w:val="24"/>
              </w:rPr>
              <w:t>«</w:t>
            </w:r>
            <w:r w:rsidRPr="005D6C72">
              <w:rPr>
                <w:rFonts w:ascii="Times New Roman" w:hAnsi="Times New Roman" w:cs="Times New Roman"/>
                <w:sz w:val="24"/>
                <w:szCs w:val="24"/>
              </w:rPr>
              <w:t>Управление персоналом</w:t>
            </w:r>
            <w:r w:rsidR="00070ABE" w:rsidRPr="005D6C72">
              <w:rPr>
                <w:rFonts w:ascii="Times New Roman" w:hAnsi="Times New Roman" w:cs="Times New Roman"/>
                <w:sz w:val="24"/>
                <w:szCs w:val="24"/>
              </w:rPr>
              <w:t>»</w:t>
            </w:r>
            <w:r w:rsidRPr="005D6C72">
              <w:rPr>
                <w:rFonts w:ascii="Times New Roman" w:hAnsi="Times New Roman" w:cs="Times New Roman"/>
                <w:sz w:val="24"/>
                <w:szCs w:val="24"/>
              </w:rPr>
              <w:t xml:space="preserve"> либо наличие у руководителя образовательной организации любого высшего образования и профессиональной переподготовки в области государственного и муниципального управления или менеджмента и экономики</w:t>
            </w:r>
          </w:p>
        </w:tc>
        <w:tc>
          <w:tcPr>
            <w:tcW w:w="1076" w:type="dxa"/>
            <w:gridSpan w:val="2"/>
            <w:vAlign w:val="center"/>
          </w:tcPr>
          <w:p w14:paraId="196AD781" w14:textId="77777777" w:rsidR="007160C9" w:rsidRPr="005D6C72" w:rsidRDefault="007160C9" w:rsidP="00E534DF">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085" w:type="dxa"/>
            <w:gridSpan w:val="2"/>
            <w:vAlign w:val="center"/>
          </w:tcPr>
          <w:p w14:paraId="32DA2224" w14:textId="77777777" w:rsidR="007160C9" w:rsidRPr="005D6C72" w:rsidRDefault="007160C9" w:rsidP="00E534DF">
            <w:pPr>
              <w:jc w:val="center"/>
              <w:rPr>
                <w:rFonts w:ascii="Times New Roman" w:hAnsi="Times New Roman" w:cs="Times New Roman"/>
                <w:sz w:val="24"/>
                <w:szCs w:val="24"/>
              </w:rPr>
            </w:pPr>
            <w:r w:rsidRPr="005D6C72">
              <w:rPr>
                <w:rFonts w:ascii="Times New Roman" w:hAnsi="Times New Roman" w:cs="Times New Roman"/>
                <w:sz w:val="24"/>
                <w:szCs w:val="24"/>
              </w:rPr>
              <w:t>50,00%</w:t>
            </w:r>
          </w:p>
        </w:tc>
        <w:tc>
          <w:tcPr>
            <w:tcW w:w="1101" w:type="dxa"/>
            <w:gridSpan w:val="2"/>
            <w:vAlign w:val="center"/>
          </w:tcPr>
          <w:p w14:paraId="1CBE1A21" w14:textId="054216A2" w:rsidR="007160C9" w:rsidRPr="005D6C72" w:rsidRDefault="006B0446" w:rsidP="00E534DF">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496" w:type="dxa"/>
            <w:gridSpan w:val="2"/>
            <w:vAlign w:val="center"/>
          </w:tcPr>
          <w:p w14:paraId="755C9458" w14:textId="50DD874C" w:rsidR="007160C9" w:rsidRPr="005D6C72" w:rsidRDefault="007160C9" w:rsidP="00E534DF">
            <w:pPr>
              <w:jc w:val="center"/>
              <w:rPr>
                <w:rFonts w:ascii="Times New Roman" w:hAnsi="Times New Roman" w:cs="Times New Roman"/>
                <w:b/>
                <w:sz w:val="24"/>
                <w:szCs w:val="24"/>
              </w:rPr>
            </w:pPr>
            <w:r w:rsidRPr="005D6C72">
              <w:rPr>
                <w:rFonts w:ascii="Times New Roman" w:hAnsi="Times New Roman" w:cs="Times New Roman"/>
                <w:b/>
                <w:sz w:val="24"/>
                <w:szCs w:val="24"/>
              </w:rPr>
              <w:t>50,00%</w:t>
            </w:r>
          </w:p>
        </w:tc>
      </w:tr>
      <w:tr w:rsidR="005D6C72" w:rsidRPr="005D6C72" w14:paraId="7258799C" w14:textId="77777777" w:rsidTr="00E534DF">
        <w:trPr>
          <w:gridAfter w:val="1"/>
          <w:wAfter w:w="14" w:type="dxa"/>
        </w:trPr>
        <w:tc>
          <w:tcPr>
            <w:tcW w:w="2242" w:type="dxa"/>
            <w:vMerge/>
            <w:vAlign w:val="center"/>
          </w:tcPr>
          <w:p w14:paraId="3FFBE121" w14:textId="77777777" w:rsidR="007160C9" w:rsidRPr="005D6C72" w:rsidRDefault="007160C9" w:rsidP="00E10D44">
            <w:pPr>
              <w:pStyle w:val="a4"/>
              <w:ind w:left="0"/>
              <w:jc w:val="center"/>
              <w:rPr>
                <w:rFonts w:ascii="Times New Roman" w:hAnsi="Times New Roman" w:cs="Times New Roman"/>
                <w:sz w:val="24"/>
                <w:szCs w:val="24"/>
              </w:rPr>
            </w:pPr>
          </w:p>
        </w:tc>
        <w:tc>
          <w:tcPr>
            <w:tcW w:w="872" w:type="dxa"/>
            <w:vAlign w:val="center"/>
          </w:tcPr>
          <w:p w14:paraId="3CF893C4" w14:textId="77777777" w:rsidR="007160C9" w:rsidRPr="005D6C72" w:rsidRDefault="007160C9" w:rsidP="00B2750A">
            <w:pPr>
              <w:pStyle w:val="a4"/>
              <w:numPr>
                <w:ilvl w:val="0"/>
                <w:numId w:val="20"/>
              </w:numPr>
              <w:spacing w:after="0" w:line="240" w:lineRule="auto"/>
              <w:ind w:left="0" w:firstLine="0"/>
              <w:rPr>
                <w:rFonts w:ascii="Times New Roman" w:hAnsi="Times New Roman" w:cs="Times New Roman"/>
                <w:sz w:val="24"/>
                <w:szCs w:val="24"/>
              </w:rPr>
            </w:pPr>
          </w:p>
        </w:tc>
        <w:tc>
          <w:tcPr>
            <w:tcW w:w="6513" w:type="dxa"/>
            <w:vAlign w:val="center"/>
          </w:tcPr>
          <w:p w14:paraId="2749ABCF" w14:textId="77777777" w:rsidR="007160C9" w:rsidRPr="005D6C72" w:rsidRDefault="007160C9"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у руководителя образовательной организации повышения квалификации в области государственного и муниципального управления или менеджмента и экономики за последние 3 года</w:t>
            </w:r>
          </w:p>
        </w:tc>
        <w:tc>
          <w:tcPr>
            <w:tcW w:w="1076" w:type="dxa"/>
            <w:gridSpan w:val="2"/>
            <w:vAlign w:val="center"/>
          </w:tcPr>
          <w:p w14:paraId="5050E35D" w14:textId="77777777" w:rsidR="007160C9" w:rsidRPr="005D6C72" w:rsidRDefault="007160C9" w:rsidP="00E534DF">
            <w:pPr>
              <w:jc w:val="center"/>
              <w:rPr>
                <w:rFonts w:ascii="Times New Roman" w:hAnsi="Times New Roman" w:cs="Times New Roman"/>
                <w:sz w:val="24"/>
                <w:szCs w:val="24"/>
              </w:rPr>
            </w:pPr>
            <w:r w:rsidRPr="005D6C72">
              <w:rPr>
                <w:rFonts w:ascii="Times New Roman" w:hAnsi="Times New Roman" w:cs="Times New Roman"/>
                <w:sz w:val="24"/>
                <w:szCs w:val="24"/>
              </w:rPr>
              <w:t>50,00%</w:t>
            </w:r>
          </w:p>
        </w:tc>
        <w:tc>
          <w:tcPr>
            <w:tcW w:w="1085" w:type="dxa"/>
            <w:gridSpan w:val="2"/>
            <w:vAlign w:val="center"/>
          </w:tcPr>
          <w:p w14:paraId="4A2F4558" w14:textId="77777777" w:rsidR="007160C9" w:rsidRPr="005D6C72" w:rsidRDefault="007160C9" w:rsidP="00E534DF">
            <w:pPr>
              <w:jc w:val="center"/>
              <w:rPr>
                <w:rFonts w:ascii="Times New Roman" w:hAnsi="Times New Roman" w:cs="Times New Roman"/>
                <w:sz w:val="24"/>
                <w:szCs w:val="24"/>
              </w:rPr>
            </w:pPr>
            <w:r w:rsidRPr="005D6C72">
              <w:rPr>
                <w:rFonts w:ascii="Times New Roman" w:hAnsi="Times New Roman" w:cs="Times New Roman"/>
                <w:sz w:val="24"/>
                <w:szCs w:val="24"/>
              </w:rPr>
              <w:t>50,00%</w:t>
            </w:r>
          </w:p>
        </w:tc>
        <w:tc>
          <w:tcPr>
            <w:tcW w:w="1101" w:type="dxa"/>
            <w:gridSpan w:val="2"/>
            <w:vAlign w:val="center"/>
          </w:tcPr>
          <w:p w14:paraId="3226DF0B" w14:textId="009A124C" w:rsidR="007160C9" w:rsidRPr="005D6C72" w:rsidRDefault="00FD5FAD" w:rsidP="00E534DF">
            <w:pPr>
              <w:jc w:val="center"/>
              <w:rPr>
                <w:rFonts w:ascii="Times New Roman" w:hAnsi="Times New Roman" w:cs="Times New Roman"/>
                <w:sz w:val="24"/>
                <w:szCs w:val="24"/>
              </w:rPr>
            </w:pPr>
            <w:r w:rsidRPr="005D6C72">
              <w:rPr>
                <w:rFonts w:ascii="Times New Roman" w:hAnsi="Times New Roman" w:cs="Times New Roman"/>
                <w:sz w:val="24"/>
                <w:szCs w:val="24"/>
              </w:rPr>
              <w:t>0,00%</w:t>
            </w:r>
          </w:p>
        </w:tc>
        <w:tc>
          <w:tcPr>
            <w:tcW w:w="1496" w:type="dxa"/>
            <w:gridSpan w:val="2"/>
            <w:vAlign w:val="center"/>
          </w:tcPr>
          <w:p w14:paraId="128423A7" w14:textId="0EEFB774" w:rsidR="007160C9" w:rsidRPr="005D6C72" w:rsidRDefault="00FD5FAD" w:rsidP="00E534DF">
            <w:pPr>
              <w:jc w:val="center"/>
              <w:rPr>
                <w:rFonts w:ascii="Times New Roman" w:hAnsi="Times New Roman" w:cs="Times New Roman"/>
                <w:b/>
                <w:sz w:val="24"/>
                <w:szCs w:val="24"/>
              </w:rPr>
            </w:pPr>
            <w:r w:rsidRPr="005D6C72">
              <w:rPr>
                <w:rFonts w:ascii="Times New Roman" w:hAnsi="Times New Roman" w:cs="Times New Roman"/>
                <w:b/>
                <w:sz w:val="24"/>
                <w:szCs w:val="24"/>
              </w:rPr>
              <w:t>-5</w:t>
            </w:r>
            <w:r w:rsidR="007160C9" w:rsidRPr="005D6C72">
              <w:rPr>
                <w:rFonts w:ascii="Times New Roman" w:hAnsi="Times New Roman" w:cs="Times New Roman"/>
                <w:b/>
                <w:sz w:val="24"/>
                <w:szCs w:val="24"/>
              </w:rPr>
              <w:t>0,00%</w:t>
            </w:r>
          </w:p>
        </w:tc>
      </w:tr>
      <w:tr w:rsidR="005D6C72" w:rsidRPr="005D6C72" w14:paraId="6FED77BB" w14:textId="77777777" w:rsidTr="00E534DF">
        <w:trPr>
          <w:gridAfter w:val="1"/>
          <w:wAfter w:w="14" w:type="dxa"/>
        </w:trPr>
        <w:tc>
          <w:tcPr>
            <w:tcW w:w="2242" w:type="dxa"/>
            <w:vMerge/>
            <w:vAlign w:val="center"/>
          </w:tcPr>
          <w:p w14:paraId="473E3B80" w14:textId="77777777" w:rsidR="007160C9" w:rsidRPr="005D6C72" w:rsidRDefault="007160C9" w:rsidP="00E10D44">
            <w:pPr>
              <w:pStyle w:val="a4"/>
              <w:ind w:left="0"/>
              <w:jc w:val="center"/>
              <w:rPr>
                <w:rFonts w:ascii="Times New Roman" w:hAnsi="Times New Roman" w:cs="Times New Roman"/>
                <w:sz w:val="24"/>
                <w:szCs w:val="24"/>
              </w:rPr>
            </w:pPr>
          </w:p>
        </w:tc>
        <w:tc>
          <w:tcPr>
            <w:tcW w:w="872" w:type="dxa"/>
            <w:vAlign w:val="center"/>
          </w:tcPr>
          <w:p w14:paraId="397D71A5" w14:textId="77777777" w:rsidR="007160C9" w:rsidRPr="005D6C72" w:rsidRDefault="007160C9" w:rsidP="00B2750A">
            <w:pPr>
              <w:pStyle w:val="a4"/>
              <w:numPr>
                <w:ilvl w:val="0"/>
                <w:numId w:val="20"/>
              </w:numPr>
              <w:spacing w:after="0" w:line="240" w:lineRule="auto"/>
              <w:ind w:left="0" w:firstLine="0"/>
              <w:rPr>
                <w:rFonts w:ascii="Times New Roman" w:hAnsi="Times New Roman" w:cs="Times New Roman"/>
                <w:sz w:val="24"/>
                <w:szCs w:val="24"/>
              </w:rPr>
            </w:pPr>
          </w:p>
        </w:tc>
        <w:tc>
          <w:tcPr>
            <w:tcW w:w="6513" w:type="dxa"/>
            <w:vAlign w:val="center"/>
          </w:tcPr>
          <w:p w14:paraId="1C7DA01C" w14:textId="77777777" w:rsidR="007160C9" w:rsidRPr="005D6C72" w:rsidRDefault="007160C9" w:rsidP="00E10D44">
            <w:pPr>
              <w:jc w:val="both"/>
              <w:rPr>
                <w:rFonts w:ascii="Times New Roman" w:hAnsi="Times New Roman" w:cs="Times New Roman"/>
                <w:sz w:val="24"/>
                <w:szCs w:val="24"/>
              </w:rPr>
            </w:pPr>
            <w:r w:rsidRPr="005D6C72">
              <w:rPr>
                <w:rFonts w:ascii="Times New Roman" w:hAnsi="Times New Roman" w:cs="Times New Roman"/>
                <w:sz w:val="24"/>
                <w:szCs w:val="24"/>
              </w:rPr>
              <w:t>Руководитель образовательной организации является участником и победителем в конкурсах управленческих кадров на региональном, федеральном уровне</w:t>
            </w:r>
          </w:p>
        </w:tc>
        <w:tc>
          <w:tcPr>
            <w:tcW w:w="1076" w:type="dxa"/>
            <w:gridSpan w:val="2"/>
            <w:vAlign w:val="center"/>
          </w:tcPr>
          <w:p w14:paraId="1A740B7F" w14:textId="77777777" w:rsidR="007160C9" w:rsidRPr="005D6C72" w:rsidRDefault="007160C9" w:rsidP="00E534DF">
            <w:pPr>
              <w:jc w:val="center"/>
              <w:rPr>
                <w:rFonts w:ascii="Times New Roman" w:hAnsi="Times New Roman" w:cs="Times New Roman"/>
                <w:sz w:val="24"/>
                <w:szCs w:val="24"/>
              </w:rPr>
            </w:pPr>
            <w:r w:rsidRPr="005D6C72">
              <w:rPr>
                <w:rFonts w:ascii="Times New Roman" w:hAnsi="Times New Roman" w:cs="Times New Roman"/>
                <w:sz w:val="24"/>
                <w:szCs w:val="24"/>
              </w:rPr>
              <w:t>0,00%</w:t>
            </w:r>
          </w:p>
        </w:tc>
        <w:tc>
          <w:tcPr>
            <w:tcW w:w="1085" w:type="dxa"/>
            <w:gridSpan w:val="2"/>
            <w:vAlign w:val="center"/>
          </w:tcPr>
          <w:p w14:paraId="70E9B8E3" w14:textId="77777777" w:rsidR="007160C9" w:rsidRPr="005D6C72" w:rsidRDefault="007160C9" w:rsidP="00E534DF">
            <w:pPr>
              <w:jc w:val="center"/>
              <w:rPr>
                <w:rFonts w:ascii="Times New Roman" w:hAnsi="Times New Roman" w:cs="Times New Roman"/>
                <w:sz w:val="24"/>
                <w:szCs w:val="24"/>
              </w:rPr>
            </w:pPr>
            <w:r w:rsidRPr="005D6C72">
              <w:rPr>
                <w:rFonts w:ascii="Times New Roman" w:hAnsi="Times New Roman" w:cs="Times New Roman"/>
                <w:sz w:val="24"/>
                <w:szCs w:val="24"/>
              </w:rPr>
              <w:t>0,00%</w:t>
            </w:r>
          </w:p>
        </w:tc>
        <w:tc>
          <w:tcPr>
            <w:tcW w:w="1101" w:type="dxa"/>
            <w:gridSpan w:val="2"/>
            <w:vAlign w:val="center"/>
          </w:tcPr>
          <w:p w14:paraId="06822AD0" w14:textId="4A276C28" w:rsidR="007160C9" w:rsidRPr="005D6C72" w:rsidRDefault="00FD5FAD" w:rsidP="00E534DF">
            <w:pPr>
              <w:jc w:val="center"/>
              <w:rPr>
                <w:rFonts w:ascii="Times New Roman" w:hAnsi="Times New Roman" w:cs="Times New Roman"/>
                <w:sz w:val="24"/>
                <w:szCs w:val="24"/>
              </w:rPr>
            </w:pPr>
            <w:r w:rsidRPr="005D6C72">
              <w:rPr>
                <w:rFonts w:ascii="Times New Roman" w:hAnsi="Times New Roman" w:cs="Times New Roman"/>
                <w:sz w:val="24"/>
                <w:szCs w:val="24"/>
              </w:rPr>
              <w:t>0,00%</w:t>
            </w:r>
          </w:p>
        </w:tc>
        <w:tc>
          <w:tcPr>
            <w:tcW w:w="1496" w:type="dxa"/>
            <w:gridSpan w:val="2"/>
            <w:vAlign w:val="center"/>
          </w:tcPr>
          <w:p w14:paraId="5166CDAE" w14:textId="1847688A" w:rsidR="007160C9" w:rsidRPr="005D6C72" w:rsidRDefault="007160C9" w:rsidP="00E534DF">
            <w:pPr>
              <w:jc w:val="center"/>
              <w:rPr>
                <w:rFonts w:ascii="Times New Roman" w:hAnsi="Times New Roman" w:cs="Times New Roman"/>
                <w:b/>
                <w:sz w:val="24"/>
                <w:szCs w:val="24"/>
              </w:rPr>
            </w:pPr>
            <w:r w:rsidRPr="005D6C72">
              <w:rPr>
                <w:rFonts w:ascii="Times New Roman" w:hAnsi="Times New Roman" w:cs="Times New Roman"/>
                <w:b/>
                <w:sz w:val="24"/>
                <w:szCs w:val="24"/>
              </w:rPr>
              <w:t>0,00%</w:t>
            </w:r>
          </w:p>
        </w:tc>
      </w:tr>
      <w:tr w:rsidR="005D6C72" w:rsidRPr="005D6C72" w14:paraId="29A77F24" w14:textId="77777777" w:rsidTr="00E534DF">
        <w:trPr>
          <w:gridAfter w:val="1"/>
          <w:wAfter w:w="14" w:type="dxa"/>
        </w:trPr>
        <w:tc>
          <w:tcPr>
            <w:tcW w:w="2242" w:type="dxa"/>
            <w:vMerge/>
            <w:vAlign w:val="center"/>
          </w:tcPr>
          <w:p w14:paraId="041733E1" w14:textId="77777777" w:rsidR="007160C9" w:rsidRPr="005D6C72" w:rsidRDefault="007160C9" w:rsidP="00E10D44">
            <w:pPr>
              <w:pStyle w:val="a4"/>
              <w:ind w:left="0"/>
              <w:jc w:val="center"/>
              <w:rPr>
                <w:rFonts w:ascii="Times New Roman" w:hAnsi="Times New Roman" w:cs="Times New Roman"/>
                <w:sz w:val="24"/>
                <w:szCs w:val="24"/>
              </w:rPr>
            </w:pPr>
          </w:p>
        </w:tc>
        <w:tc>
          <w:tcPr>
            <w:tcW w:w="872" w:type="dxa"/>
            <w:vAlign w:val="center"/>
          </w:tcPr>
          <w:p w14:paraId="092DE46E" w14:textId="77777777" w:rsidR="007160C9" w:rsidRPr="005D6C72" w:rsidRDefault="007160C9" w:rsidP="00B2750A">
            <w:pPr>
              <w:pStyle w:val="a4"/>
              <w:numPr>
                <w:ilvl w:val="0"/>
                <w:numId w:val="20"/>
              </w:numPr>
              <w:spacing w:after="0" w:line="240" w:lineRule="auto"/>
              <w:ind w:left="0" w:firstLine="0"/>
              <w:rPr>
                <w:rFonts w:ascii="Times New Roman" w:hAnsi="Times New Roman" w:cs="Times New Roman"/>
                <w:sz w:val="24"/>
                <w:szCs w:val="24"/>
              </w:rPr>
            </w:pPr>
          </w:p>
        </w:tc>
        <w:tc>
          <w:tcPr>
            <w:tcW w:w="6513" w:type="dxa"/>
            <w:vAlign w:val="center"/>
          </w:tcPr>
          <w:p w14:paraId="40A11173" w14:textId="77777777" w:rsidR="007160C9" w:rsidRPr="005D6C72" w:rsidRDefault="007160C9"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административно-управленческих работников образовательной организации, требования к квалификации которых соответствуют требованиям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tc>
        <w:tc>
          <w:tcPr>
            <w:tcW w:w="1076" w:type="dxa"/>
            <w:gridSpan w:val="2"/>
            <w:vAlign w:val="center"/>
          </w:tcPr>
          <w:p w14:paraId="7E27392C" w14:textId="77777777" w:rsidR="007160C9" w:rsidRPr="005D6C72" w:rsidRDefault="007160C9" w:rsidP="00E534DF">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085" w:type="dxa"/>
            <w:gridSpan w:val="2"/>
            <w:vAlign w:val="center"/>
          </w:tcPr>
          <w:p w14:paraId="41C9495E" w14:textId="77777777" w:rsidR="007160C9" w:rsidRPr="005D6C72" w:rsidRDefault="007160C9" w:rsidP="00E534DF">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101" w:type="dxa"/>
            <w:gridSpan w:val="2"/>
            <w:vAlign w:val="center"/>
          </w:tcPr>
          <w:p w14:paraId="068A029D" w14:textId="5476B9D4" w:rsidR="007160C9" w:rsidRPr="005D6C72" w:rsidRDefault="006B0446" w:rsidP="00E534DF">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496" w:type="dxa"/>
            <w:gridSpan w:val="2"/>
            <w:vAlign w:val="center"/>
          </w:tcPr>
          <w:p w14:paraId="621062B4" w14:textId="4AB11546" w:rsidR="007160C9" w:rsidRPr="005D6C72" w:rsidRDefault="007160C9" w:rsidP="00E534DF">
            <w:pPr>
              <w:jc w:val="center"/>
              <w:rPr>
                <w:rFonts w:ascii="Times New Roman" w:hAnsi="Times New Roman" w:cs="Times New Roman"/>
                <w:b/>
                <w:sz w:val="24"/>
                <w:szCs w:val="24"/>
              </w:rPr>
            </w:pPr>
            <w:r w:rsidRPr="005D6C72">
              <w:rPr>
                <w:rFonts w:ascii="Times New Roman" w:hAnsi="Times New Roman" w:cs="Times New Roman"/>
                <w:b/>
                <w:sz w:val="24"/>
                <w:szCs w:val="24"/>
              </w:rPr>
              <w:t>0,00%</w:t>
            </w:r>
          </w:p>
        </w:tc>
      </w:tr>
      <w:tr w:rsidR="005D6C72" w:rsidRPr="005D6C72" w14:paraId="1386A8BE" w14:textId="77777777" w:rsidTr="00E534DF">
        <w:trPr>
          <w:gridAfter w:val="1"/>
          <w:wAfter w:w="14" w:type="dxa"/>
        </w:trPr>
        <w:tc>
          <w:tcPr>
            <w:tcW w:w="2242" w:type="dxa"/>
            <w:vMerge/>
            <w:vAlign w:val="center"/>
          </w:tcPr>
          <w:p w14:paraId="19C54333" w14:textId="77777777" w:rsidR="007160C9" w:rsidRPr="005D6C72" w:rsidRDefault="007160C9" w:rsidP="00E10D44">
            <w:pPr>
              <w:pStyle w:val="a4"/>
              <w:ind w:left="0"/>
              <w:jc w:val="center"/>
              <w:rPr>
                <w:rFonts w:ascii="Times New Roman" w:hAnsi="Times New Roman" w:cs="Times New Roman"/>
                <w:sz w:val="24"/>
                <w:szCs w:val="24"/>
              </w:rPr>
            </w:pPr>
          </w:p>
        </w:tc>
        <w:tc>
          <w:tcPr>
            <w:tcW w:w="872" w:type="dxa"/>
            <w:vAlign w:val="center"/>
          </w:tcPr>
          <w:p w14:paraId="3FAFBB11" w14:textId="77777777" w:rsidR="007160C9" w:rsidRPr="005D6C72" w:rsidRDefault="007160C9" w:rsidP="00B2750A">
            <w:pPr>
              <w:pStyle w:val="a4"/>
              <w:numPr>
                <w:ilvl w:val="0"/>
                <w:numId w:val="20"/>
              </w:numPr>
              <w:spacing w:after="0" w:line="240" w:lineRule="auto"/>
              <w:ind w:left="0" w:firstLine="0"/>
              <w:rPr>
                <w:rFonts w:ascii="Times New Roman" w:hAnsi="Times New Roman" w:cs="Times New Roman"/>
                <w:sz w:val="24"/>
                <w:szCs w:val="24"/>
              </w:rPr>
            </w:pPr>
          </w:p>
        </w:tc>
        <w:tc>
          <w:tcPr>
            <w:tcW w:w="6513" w:type="dxa"/>
            <w:vAlign w:val="center"/>
          </w:tcPr>
          <w:p w14:paraId="53A85636" w14:textId="77777777" w:rsidR="007160C9" w:rsidRPr="005D6C72" w:rsidRDefault="007160C9"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административно-управленческих работников образовательной организации, прошедших процедуру аттестации руководителей образовательных организаций</w:t>
            </w:r>
          </w:p>
        </w:tc>
        <w:tc>
          <w:tcPr>
            <w:tcW w:w="1076" w:type="dxa"/>
            <w:gridSpan w:val="2"/>
            <w:vAlign w:val="center"/>
          </w:tcPr>
          <w:p w14:paraId="7C004A0D" w14:textId="77777777" w:rsidR="007160C9" w:rsidRPr="005D6C72" w:rsidRDefault="007160C9" w:rsidP="00E534DF">
            <w:pPr>
              <w:jc w:val="center"/>
              <w:rPr>
                <w:rFonts w:ascii="Times New Roman" w:hAnsi="Times New Roman" w:cs="Times New Roman"/>
                <w:sz w:val="24"/>
                <w:szCs w:val="24"/>
              </w:rPr>
            </w:pPr>
            <w:r w:rsidRPr="005D6C72">
              <w:rPr>
                <w:rFonts w:ascii="Times New Roman" w:hAnsi="Times New Roman" w:cs="Times New Roman"/>
                <w:sz w:val="24"/>
                <w:szCs w:val="24"/>
              </w:rPr>
              <w:t>0,00%</w:t>
            </w:r>
          </w:p>
        </w:tc>
        <w:tc>
          <w:tcPr>
            <w:tcW w:w="1085" w:type="dxa"/>
            <w:gridSpan w:val="2"/>
            <w:vAlign w:val="center"/>
          </w:tcPr>
          <w:p w14:paraId="3225DF44" w14:textId="77777777" w:rsidR="007160C9" w:rsidRPr="005D6C72" w:rsidRDefault="007160C9" w:rsidP="00E534DF">
            <w:pPr>
              <w:jc w:val="center"/>
              <w:rPr>
                <w:rFonts w:ascii="Times New Roman" w:hAnsi="Times New Roman" w:cs="Times New Roman"/>
                <w:sz w:val="24"/>
                <w:szCs w:val="24"/>
              </w:rPr>
            </w:pPr>
            <w:r w:rsidRPr="005D6C72">
              <w:rPr>
                <w:rFonts w:ascii="Times New Roman" w:hAnsi="Times New Roman" w:cs="Times New Roman"/>
                <w:sz w:val="24"/>
                <w:szCs w:val="24"/>
              </w:rPr>
              <w:t>0,00%</w:t>
            </w:r>
          </w:p>
        </w:tc>
        <w:tc>
          <w:tcPr>
            <w:tcW w:w="1101" w:type="dxa"/>
            <w:gridSpan w:val="2"/>
            <w:vAlign w:val="center"/>
          </w:tcPr>
          <w:p w14:paraId="5AE380F6" w14:textId="170BC770" w:rsidR="007160C9" w:rsidRPr="005D6C72" w:rsidRDefault="00FD5FAD" w:rsidP="00E534DF">
            <w:pPr>
              <w:jc w:val="center"/>
              <w:rPr>
                <w:rFonts w:ascii="Times New Roman" w:hAnsi="Times New Roman" w:cs="Times New Roman"/>
                <w:sz w:val="24"/>
                <w:szCs w:val="24"/>
              </w:rPr>
            </w:pPr>
            <w:r w:rsidRPr="005D6C72">
              <w:rPr>
                <w:rFonts w:ascii="Times New Roman" w:hAnsi="Times New Roman" w:cs="Times New Roman"/>
                <w:sz w:val="24"/>
                <w:szCs w:val="24"/>
              </w:rPr>
              <w:t>0,00%</w:t>
            </w:r>
          </w:p>
        </w:tc>
        <w:tc>
          <w:tcPr>
            <w:tcW w:w="1496" w:type="dxa"/>
            <w:gridSpan w:val="2"/>
            <w:vAlign w:val="center"/>
          </w:tcPr>
          <w:p w14:paraId="71F307FF" w14:textId="7792EEE3" w:rsidR="007160C9" w:rsidRPr="005D6C72" w:rsidRDefault="007160C9" w:rsidP="00E534DF">
            <w:pPr>
              <w:jc w:val="center"/>
              <w:rPr>
                <w:rFonts w:ascii="Times New Roman" w:hAnsi="Times New Roman" w:cs="Times New Roman"/>
                <w:b/>
                <w:sz w:val="24"/>
                <w:szCs w:val="24"/>
              </w:rPr>
            </w:pPr>
            <w:r w:rsidRPr="005D6C72">
              <w:rPr>
                <w:rFonts w:ascii="Times New Roman" w:hAnsi="Times New Roman" w:cs="Times New Roman"/>
                <w:b/>
                <w:sz w:val="24"/>
                <w:szCs w:val="24"/>
              </w:rPr>
              <w:t>0,00%</w:t>
            </w:r>
          </w:p>
        </w:tc>
      </w:tr>
      <w:tr w:rsidR="005D6C72" w:rsidRPr="005D6C72" w14:paraId="2ACF03AD" w14:textId="77777777" w:rsidTr="00E534DF">
        <w:trPr>
          <w:gridAfter w:val="1"/>
          <w:wAfter w:w="14" w:type="dxa"/>
        </w:trPr>
        <w:tc>
          <w:tcPr>
            <w:tcW w:w="2242" w:type="dxa"/>
            <w:vMerge w:val="restart"/>
            <w:vAlign w:val="center"/>
          </w:tcPr>
          <w:p w14:paraId="3004321A" w14:textId="77777777" w:rsidR="007160C9" w:rsidRPr="005D6C72" w:rsidRDefault="007160C9" w:rsidP="00E10D44">
            <w:pPr>
              <w:pStyle w:val="a4"/>
              <w:ind w:left="0"/>
              <w:jc w:val="center"/>
              <w:rPr>
                <w:rFonts w:ascii="Times New Roman" w:hAnsi="Times New Roman" w:cs="Times New Roman"/>
                <w:sz w:val="24"/>
                <w:szCs w:val="24"/>
              </w:rPr>
            </w:pPr>
            <w:r w:rsidRPr="005D6C72">
              <w:rPr>
                <w:rFonts w:ascii="Times New Roman" w:hAnsi="Times New Roman" w:cs="Times New Roman"/>
                <w:sz w:val="24"/>
                <w:szCs w:val="24"/>
              </w:rPr>
              <w:lastRenderedPageBreak/>
              <w:t>Результаты обучения (на основе объективных данных и с учетом контекстных характеристик ОО)</w:t>
            </w:r>
          </w:p>
        </w:tc>
        <w:tc>
          <w:tcPr>
            <w:tcW w:w="872" w:type="dxa"/>
            <w:vAlign w:val="center"/>
          </w:tcPr>
          <w:p w14:paraId="2C02E850" w14:textId="77777777" w:rsidR="007160C9" w:rsidRPr="005D6C72" w:rsidRDefault="007160C9" w:rsidP="00B2750A">
            <w:pPr>
              <w:pStyle w:val="a4"/>
              <w:numPr>
                <w:ilvl w:val="0"/>
                <w:numId w:val="21"/>
              </w:numPr>
              <w:spacing w:after="0" w:line="240" w:lineRule="auto"/>
              <w:ind w:left="0" w:firstLine="0"/>
              <w:rPr>
                <w:rFonts w:ascii="Times New Roman" w:hAnsi="Times New Roman" w:cs="Times New Roman"/>
                <w:sz w:val="24"/>
                <w:szCs w:val="24"/>
              </w:rPr>
            </w:pPr>
          </w:p>
        </w:tc>
        <w:tc>
          <w:tcPr>
            <w:tcW w:w="6513" w:type="dxa"/>
            <w:vAlign w:val="center"/>
          </w:tcPr>
          <w:p w14:paraId="069708E0" w14:textId="77777777" w:rsidR="007160C9" w:rsidRPr="005D6C72" w:rsidRDefault="007160C9"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обучающихся образовательной организации, освоивших образовательные программы (в том числе адаптированные основные общеобразовательные программы) по итогам предыдущего учебного года</w:t>
            </w:r>
          </w:p>
        </w:tc>
        <w:tc>
          <w:tcPr>
            <w:tcW w:w="1076" w:type="dxa"/>
            <w:gridSpan w:val="2"/>
            <w:vAlign w:val="center"/>
          </w:tcPr>
          <w:p w14:paraId="6B3C3B9C" w14:textId="77777777" w:rsidR="007160C9" w:rsidRPr="005D6C72" w:rsidRDefault="007160C9" w:rsidP="00E534DF">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085" w:type="dxa"/>
            <w:gridSpan w:val="2"/>
            <w:vAlign w:val="center"/>
          </w:tcPr>
          <w:p w14:paraId="00C7BF65" w14:textId="77777777" w:rsidR="007160C9" w:rsidRPr="005D6C72" w:rsidRDefault="007160C9" w:rsidP="00E534DF">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101" w:type="dxa"/>
            <w:gridSpan w:val="2"/>
            <w:vAlign w:val="center"/>
          </w:tcPr>
          <w:p w14:paraId="2FB2BAD3" w14:textId="6FF3C024" w:rsidR="007160C9" w:rsidRPr="005D6C72" w:rsidRDefault="00E47214" w:rsidP="00E534DF">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496" w:type="dxa"/>
            <w:gridSpan w:val="2"/>
            <w:vAlign w:val="center"/>
          </w:tcPr>
          <w:p w14:paraId="0A063294" w14:textId="64D73901" w:rsidR="007160C9" w:rsidRPr="005D6C72" w:rsidRDefault="007160C9" w:rsidP="00E534DF">
            <w:pPr>
              <w:jc w:val="center"/>
              <w:rPr>
                <w:rFonts w:ascii="Times New Roman" w:hAnsi="Times New Roman" w:cs="Times New Roman"/>
                <w:b/>
                <w:sz w:val="24"/>
                <w:szCs w:val="24"/>
              </w:rPr>
            </w:pPr>
            <w:r w:rsidRPr="005D6C72">
              <w:rPr>
                <w:rFonts w:ascii="Times New Roman" w:hAnsi="Times New Roman" w:cs="Times New Roman"/>
                <w:b/>
                <w:sz w:val="24"/>
                <w:szCs w:val="24"/>
              </w:rPr>
              <w:t>0,00%</w:t>
            </w:r>
          </w:p>
        </w:tc>
      </w:tr>
      <w:tr w:rsidR="005D6C72" w:rsidRPr="005D6C72" w14:paraId="691C382C" w14:textId="77777777" w:rsidTr="00E534DF">
        <w:trPr>
          <w:gridAfter w:val="1"/>
          <w:wAfter w:w="14" w:type="dxa"/>
        </w:trPr>
        <w:tc>
          <w:tcPr>
            <w:tcW w:w="2242" w:type="dxa"/>
            <w:vMerge/>
            <w:vAlign w:val="center"/>
          </w:tcPr>
          <w:p w14:paraId="62CCD3C2" w14:textId="77777777" w:rsidR="007160C9" w:rsidRPr="005D6C72" w:rsidRDefault="007160C9" w:rsidP="00E10D44">
            <w:pPr>
              <w:pStyle w:val="a4"/>
              <w:ind w:left="0"/>
              <w:jc w:val="center"/>
              <w:rPr>
                <w:rFonts w:ascii="Times New Roman" w:hAnsi="Times New Roman" w:cs="Times New Roman"/>
                <w:sz w:val="24"/>
                <w:szCs w:val="24"/>
              </w:rPr>
            </w:pPr>
          </w:p>
        </w:tc>
        <w:tc>
          <w:tcPr>
            <w:tcW w:w="872" w:type="dxa"/>
            <w:vAlign w:val="center"/>
          </w:tcPr>
          <w:p w14:paraId="66E49BBE" w14:textId="77777777" w:rsidR="007160C9" w:rsidRPr="005D6C72" w:rsidRDefault="007160C9" w:rsidP="00B2750A">
            <w:pPr>
              <w:pStyle w:val="a4"/>
              <w:numPr>
                <w:ilvl w:val="0"/>
                <w:numId w:val="21"/>
              </w:numPr>
              <w:spacing w:after="0" w:line="240" w:lineRule="auto"/>
              <w:ind w:left="0" w:firstLine="0"/>
              <w:rPr>
                <w:rFonts w:ascii="Times New Roman" w:hAnsi="Times New Roman" w:cs="Times New Roman"/>
                <w:sz w:val="24"/>
                <w:szCs w:val="24"/>
              </w:rPr>
            </w:pPr>
          </w:p>
        </w:tc>
        <w:tc>
          <w:tcPr>
            <w:tcW w:w="6513" w:type="dxa"/>
            <w:vAlign w:val="center"/>
          </w:tcPr>
          <w:p w14:paraId="6B37BD82" w14:textId="77777777" w:rsidR="007160C9" w:rsidRPr="005D6C72" w:rsidRDefault="007160C9" w:rsidP="00E10D44">
            <w:pPr>
              <w:jc w:val="both"/>
              <w:rPr>
                <w:rFonts w:ascii="Times New Roman" w:hAnsi="Times New Roman" w:cs="Times New Roman"/>
                <w:sz w:val="24"/>
                <w:szCs w:val="24"/>
              </w:rPr>
            </w:pPr>
            <w:r w:rsidRPr="005D6C72">
              <w:rPr>
                <w:rFonts w:ascii="Times New Roman" w:hAnsi="Times New Roman" w:cs="Times New Roman"/>
                <w:sz w:val="24"/>
                <w:szCs w:val="24"/>
              </w:rPr>
              <w:t>Реализация в образовательной организации системы отслеживания динамики индивидуальных образовательных результатов обучающихся</w:t>
            </w:r>
          </w:p>
        </w:tc>
        <w:tc>
          <w:tcPr>
            <w:tcW w:w="1076" w:type="dxa"/>
            <w:gridSpan w:val="2"/>
            <w:vAlign w:val="center"/>
          </w:tcPr>
          <w:p w14:paraId="546E1D3C" w14:textId="77777777" w:rsidR="007160C9" w:rsidRPr="005D6C72" w:rsidRDefault="007160C9" w:rsidP="00E534DF">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085" w:type="dxa"/>
            <w:gridSpan w:val="2"/>
            <w:vAlign w:val="center"/>
          </w:tcPr>
          <w:p w14:paraId="1F646E20" w14:textId="77777777" w:rsidR="007160C9" w:rsidRPr="005D6C72" w:rsidRDefault="007160C9" w:rsidP="00E534DF">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101" w:type="dxa"/>
            <w:gridSpan w:val="2"/>
            <w:vAlign w:val="center"/>
          </w:tcPr>
          <w:p w14:paraId="3D593C81" w14:textId="2D7A6702" w:rsidR="007160C9" w:rsidRPr="005D6C72" w:rsidRDefault="00E47214" w:rsidP="00E534DF">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496" w:type="dxa"/>
            <w:gridSpan w:val="2"/>
            <w:vAlign w:val="center"/>
          </w:tcPr>
          <w:p w14:paraId="6AE1879B" w14:textId="76B5F3DC" w:rsidR="007160C9" w:rsidRPr="005D6C72" w:rsidRDefault="007160C9" w:rsidP="00E534DF">
            <w:pPr>
              <w:jc w:val="center"/>
              <w:rPr>
                <w:rFonts w:ascii="Times New Roman" w:hAnsi="Times New Roman" w:cs="Times New Roman"/>
                <w:b/>
                <w:sz w:val="24"/>
                <w:szCs w:val="24"/>
              </w:rPr>
            </w:pPr>
            <w:r w:rsidRPr="005D6C72">
              <w:rPr>
                <w:rFonts w:ascii="Times New Roman" w:hAnsi="Times New Roman" w:cs="Times New Roman"/>
                <w:b/>
                <w:sz w:val="24"/>
                <w:szCs w:val="24"/>
              </w:rPr>
              <w:t>0,00%</w:t>
            </w:r>
          </w:p>
        </w:tc>
      </w:tr>
      <w:tr w:rsidR="005D6C72" w:rsidRPr="005D6C72" w14:paraId="3CB5E1F0" w14:textId="77777777" w:rsidTr="00E534DF">
        <w:trPr>
          <w:gridAfter w:val="1"/>
          <w:wAfter w:w="14" w:type="dxa"/>
        </w:trPr>
        <w:tc>
          <w:tcPr>
            <w:tcW w:w="2242" w:type="dxa"/>
            <w:vMerge/>
            <w:vAlign w:val="center"/>
          </w:tcPr>
          <w:p w14:paraId="7AA3DB5A" w14:textId="77777777" w:rsidR="007160C9" w:rsidRPr="005D6C72" w:rsidRDefault="007160C9" w:rsidP="00E10D44">
            <w:pPr>
              <w:pStyle w:val="a4"/>
              <w:ind w:left="0"/>
              <w:jc w:val="center"/>
              <w:rPr>
                <w:rFonts w:ascii="Times New Roman" w:hAnsi="Times New Roman" w:cs="Times New Roman"/>
                <w:sz w:val="24"/>
                <w:szCs w:val="24"/>
              </w:rPr>
            </w:pPr>
          </w:p>
        </w:tc>
        <w:tc>
          <w:tcPr>
            <w:tcW w:w="872" w:type="dxa"/>
            <w:vAlign w:val="center"/>
          </w:tcPr>
          <w:p w14:paraId="7B23170F" w14:textId="77777777" w:rsidR="007160C9" w:rsidRPr="005D6C72" w:rsidRDefault="007160C9" w:rsidP="00B2750A">
            <w:pPr>
              <w:pStyle w:val="a4"/>
              <w:numPr>
                <w:ilvl w:val="0"/>
                <w:numId w:val="21"/>
              </w:numPr>
              <w:spacing w:after="0" w:line="240" w:lineRule="auto"/>
              <w:ind w:left="0" w:firstLine="0"/>
              <w:rPr>
                <w:rFonts w:ascii="Times New Roman" w:hAnsi="Times New Roman" w:cs="Times New Roman"/>
                <w:sz w:val="24"/>
                <w:szCs w:val="24"/>
              </w:rPr>
            </w:pPr>
          </w:p>
        </w:tc>
        <w:tc>
          <w:tcPr>
            <w:tcW w:w="6513" w:type="dxa"/>
            <w:vAlign w:val="center"/>
          </w:tcPr>
          <w:p w14:paraId="0C3894F6" w14:textId="77777777" w:rsidR="007160C9" w:rsidRPr="005D6C72" w:rsidRDefault="007160C9" w:rsidP="00E10D44">
            <w:pPr>
              <w:jc w:val="both"/>
              <w:rPr>
                <w:rFonts w:ascii="Times New Roman" w:hAnsi="Times New Roman" w:cs="Times New Roman"/>
                <w:sz w:val="24"/>
                <w:szCs w:val="24"/>
              </w:rPr>
            </w:pPr>
            <w:r w:rsidRPr="005D6C72">
              <w:rPr>
                <w:rFonts w:ascii="Times New Roman" w:hAnsi="Times New Roman" w:cs="Times New Roman"/>
                <w:sz w:val="24"/>
                <w:szCs w:val="24"/>
              </w:rPr>
              <w:t xml:space="preserve">Доля обучающихся образовательной организации, принявших участие </w:t>
            </w:r>
            <w:r w:rsidRPr="005D6C72">
              <w:rPr>
                <w:rFonts w:ascii="Times New Roman" w:hAnsi="Times New Roman" w:cs="Times New Roman"/>
                <w:sz w:val="24"/>
                <w:szCs w:val="24"/>
              </w:rPr>
              <w:br/>
              <w:t>в конкурсах, смотрах, олимпиадах регионального уровня и выше</w:t>
            </w:r>
          </w:p>
        </w:tc>
        <w:tc>
          <w:tcPr>
            <w:tcW w:w="1076" w:type="dxa"/>
            <w:gridSpan w:val="2"/>
            <w:vAlign w:val="center"/>
          </w:tcPr>
          <w:p w14:paraId="71B7543E" w14:textId="77777777" w:rsidR="007160C9" w:rsidRPr="005D6C72" w:rsidRDefault="007160C9" w:rsidP="00E534DF">
            <w:pPr>
              <w:jc w:val="center"/>
              <w:rPr>
                <w:rFonts w:ascii="Times New Roman" w:hAnsi="Times New Roman" w:cs="Times New Roman"/>
                <w:sz w:val="24"/>
                <w:szCs w:val="24"/>
              </w:rPr>
            </w:pPr>
            <w:r w:rsidRPr="005D6C72">
              <w:rPr>
                <w:rFonts w:ascii="Times New Roman" w:hAnsi="Times New Roman" w:cs="Times New Roman"/>
                <w:sz w:val="24"/>
                <w:szCs w:val="24"/>
              </w:rPr>
              <w:t>0,00%</w:t>
            </w:r>
          </w:p>
        </w:tc>
        <w:tc>
          <w:tcPr>
            <w:tcW w:w="1085" w:type="dxa"/>
            <w:gridSpan w:val="2"/>
            <w:vAlign w:val="center"/>
          </w:tcPr>
          <w:p w14:paraId="2127B52D" w14:textId="77777777" w:rsidR="007160C9" w:rsidRPr="005D6C72" w:rsidRDefault="007160C9" w:rsidP="00E534DF">
            <w:pPr>
              <w:jc w:val="center"/>
              <w:rPr>
                <w:rFonts w:ascii="Times New Roman" w:hAnsi="Times New Roman" w:cs="Times New Roman"/>
                <w:sz w:val="24"/>
                <w:szCs w:val="24"/>
              </w:rPr>
            </w:pPr>
            <w:r w:rsidRPr="005D6C72">
              <w:rPr>
                <w:rFonts w:ascii="Times New Roman" w:hAnsi="Times New Roman" w:cs="Times New Roman"/>
                <w:sz w:val="24"/>
                <w:szCs w:val="24"/>
              </w:rPr>
              <w:t>0,00%</w:t>
            </w:r>
          </w:p>
        </w:tc>
        <w:tc>
          <w:tcPr>
            <w:tcW w:w="1101" w:type="dxa"/>
            <w:gridSpan w:val="2"/>
            <w:vAlign w:val="center"/>
          </w:tcPr>
          <w:p w14:paraId="09C142D4" w14:textId="546BEBA2" w:rsidR="007160C9" w:rsidRPr="005D6C72" w:rsidRDefault="00FD5FAD" w:rsidP="00E534DF">
            <w:pPr>
              <w:jc w:val="center"/>
              <w:rPr>
                <w:rFonts w:ascii="Times New Roman" w:hAnsi="Times New Roman" w:cs="Times New Roman"/>
                <w:sz w:val="24"/>
                <w:szCs w:val="24"/>
              </w:rPr>
            </w:pPr>
            <w:r w:rsidRPr="005D6C72">
              <w:rPr>
                <w:rFonts w:ascii="Times New Roman" w:hAnsi="Times New Roman" w:cs="Times New Roman"/>
                <w:sz w:val="24"/>
                <w:szCs w:val="24"/>
              </w:rPr>
              <w:t>0,00%</w:t>
            </w:r>
          </w:p>
        </w:tc>
        <w:tc>
          <w:tcPr>
            <w:tcW w:w="1496" w:type="dxa"/>
            <w:gridSpan w:val="2"/>
            <w:vAlign w:val="center"/>
          </w:tcPr>
          <w:p w14:paraId="0B5E537F" w14:textId="2372E4D3" w:rsidR="007160C9" w:rsidRPr="005D6C72" w:rsidRDefault="007160C9" w:rsidP="00E534DF">
            <w:pPr>
              <w:jc w:val="center"/>
              <w:rPr>
                <w:rFonts w:ascii="Times New Roman" w:hAnsi="Times New Roman" w:cs="Times New Roman"/>
                <w:b/>
                <w:sz w:val="24"/>
                <w:szCs w:val="24"/>
              </w:rPr>
            </w:pPr>
            <w:r w:rsidRPr="005D6C72">
              <w:rPr>
                <w:rFonts w:ascii="Times New Roman" w:hAnsi="Times New Roman" w:cs="Times New Roman"/>
                <w:b/>
                <w:sz w:val="24"/>
                <w:szCs w:val="24"/>
              </w:rPr>
              <w:t>0,00%</w:t>
            </w:r>
          </w:p>
        </w:tc>
      </w:tr>
      <w:tr w:rsidR="005D6C72" w:rsidRPr="005D6C72" w14:paraId="45C002EC" w14:textId="77777777" w:rsidTr="00E534DF">
        <w:trPr>
          <w:gridAfter w:val="1"/>
          <w:wAfter w:w="14" w:type="dxa"/>
        </w:trPr>
        <w:tc>
          <w:tcPr>
            <w:tcW w:w="2242" w:type="dxa"/>
            <w:vAlign w:val="center"/>
          </w:tcPr>
          <w:p w14:paraId="28A993DF" w14:textId="77777777" w:rsidR="007160C9" w:rsidRPr="005D6C72" w:rsidRDefault="007160C9" w:rsidP="00E10D44">
            <w:pPr>
              <w:pStyle w:val="a4"/>
              <w:ind w:left="0"/>
              <w:jc w:val="center"/>
              <w:rPr>
                <w:rFonts w:ascii="Times New Roman" w:hAnsi="Times New Roman" w:cs="Times New Roman"/>
                <w:sz w:val="24"/>
                <w:szCs w:val="24"/>
              </w:rPr>
            </w:pPr>
            <w:r w:rsidRPr="005D6C72">
              <w:rPr>
                <w:rFonts w:ascii="Times New Roman" w:hAnsi="Times New Roman" w:cs="Times New Roman"/>
                <w:sz w:val="24"/>
                <w:szCs w:val="24"/>
              </w:rPr>
              <w:t>Другие направления оценки региональных управленческих механизмов</w:t>
            </w:r>
          </w:p>
        </w:tc>
        <w:tc>
          <w:tcPr>
            <w:tcW w:w="872" w:type="dxa"/>
            <w:vAlign w:val="center"/>
          </w:tcPr>
          <w:p w14:paraId="0C9AAA21" w14:textId="77777777" w:rsidR="007160C9" w:rsidRPr="005D6C72" w:rsidRDefault="007160C9" w:rsidP="00B2750A">
            <w:pPr>
              <w:pStyle w:val="a4"/>
              <w:numPr>
                <w:ilvl w:val="0"/>
                <w:numId w:val="22"/>
              </w:numPr>
              <w:spacing w:after="0" w:line="240" w:lineRule="auto"/>
              <w:ind w:left="0" w:firstLine="0"/>
              <w:rPr>
                <w:rFonts w:ascii="Times New Roman" w:hAnsi="Times New Roman" w:cs="Times New Roman"/>
                <w:sz w:val="24"/>
                <w:szCs w:val="24"/>
              </w:rPr>
            </w:pPr>
          </w:p>
        </w:tc>
        <w:tc>
          <w:tcPr>
            <w:tcW w:w="6513" w:type="dxa"/>
            <w:vAlign w:val="center"/>
          </w:tcPr>
          <w:p w14:paraId="247D7ED8" w14:textId="77777777" w:rsidR="007160C9" w:rsidRPr="005D6C72" w:rsidRDefault="007160C9" w:rsidP="00E10D44">
            <w:pPr>
              <w:pStyle w:val="a4"/>
              <w:ind w:left="0"/>
              <w:jc w:val="both"/>
              <w:rPr>
                <w:rFonts w:ascii="Times New Roman" w:hAnsi="Times New Roman" w:cs="Times New Roman"/>
                <w:sz w:val="24"/>
                <w:szCs w:val="24"/>
              </w:rPr>
            </w:pPr>
            <w:r w:rsidRPr="005D6C72">
              <w:rPr>
                <w:rFonts w:ascii="Times New Roman" w:hAnsi="Times New Roman" w:cs="Times New Roman"/>
                <w:sz w:val="24"/>
                <w:szCs w:val="24"/>
              </w:rPr>
              <w:t>Наличие в образовательной организации внутренней системы оценки качества образования</w:t>
            </w:r>
          </w:p>
        </w:tc>
        <w:tc>
          <w:tcPr>
            <w:tcW w:w="1076" w:type="dxa"/>
            <w:gridSpan w:val="2"/>
            <w:vAlign w:val="center"/>
          </w:tcPr>
          <w:p w14:paraId="7D77E98D" w14:textId="77777777" w:rsidR="007160C9" w:rsidRPr="005D6C72" w:rsidRDefault="007160C9" w:rsidP="00E534DF">
            <w:pPr>
              <w:pStyle w:val="a4"/>
              <w:ind w:left="0"/>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085" w:type="dxa"/>
            <w:gridSpan w:val="2"/>
            <w:vAlign w:val="center"/>
          </w:tcPr>
          <w:p w14:paraId="7C47B231" w14:textId="77777777" w:rsidR="007160C9" w:rsidRPr="005D6C72" w:rsidRDefault="007160C9" w:rsidP="00E534DF">
            <w:pPr>
              <w:pStyle w:val="a4"/>
              <w:ind w:left="0"/>
              <w:jc w:val="center"/>
              <w:rPr>
                <w:rFonts w:ascii="Times New Roman" w:hAnsi="Times New Roman" w:cs="Times New Roman"/>
                <w:sz w:val="24"/>
                <w:szCs w:val="24"/>
              </w:rPr>
            </w:pPr>
            <w:r w:rsidRPr="005D6C72">
              <w:rPr>
                <w:rFonts w:ascii="Times New Roman" w:hAnsi="Times New Roman" w:cs="Times New Roman"/>
                <w:sz w:val="24"/>
                <w:szCs w:val="24"/>
              </w:rPr>
              <w:t>50,00%</w:t>
            </w:r>
          </w:p>
        </w:tc>
        <w:tc>
          <w:tcPr>
            <w:tcW w:w="1101" w:type="dxa"/>
            <w:gridSpan w:val="2"/>
            <w:vAlign w:val="center"/>
          </w:tcPr>
          <w:p w14:paraId="2A9945E9" w14:textId="41F6F722" w:rsidR="007160C9" w:rsidRPr="005D6C72" w:rsidRDefault="00E47214" w:rsidP="00E534DF">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496" w:type="dxa"/>
            <w:gridSpan w:val="2"/>
            <w:vAlign w:val="center"/>
          </w:tcPr>
          <w:p w14:paraId="658BF843" w14:textId="5F6C743A" w:rsidR="007160C9" w:rsidRPr="005D6C72" w:rsidRDefault="007160C9" w:rsidP="00E534DF">
            <w:pPr>
              <w:jc w:val="center"/>
              <w:rPr>
                <w:rFonts w:ascii="Times New Roman" w:hAnsi="Times New Roman" w:cs="Times New Roman"/>
                <w:b/>
                <w:sz w:val="24"/>
                <w:szCs w:val="24"/>
              </w:rPr>
            </w:pPr>
            <w:r w:rsidRPr="005D6C72">
              <w:rPr>
                <w:rFonts w:ascii="Times New Roman" w:hAnsi="Times New Roman" w:cs="Times New Roman"/>
                <w:b/>
                <w:sz w:val="24"/>
                <w:szCs w:val="24"/>
              </w:rPr>
              <w:t>50,00%</w:t>
            </w:r>
          </w:p>
        </w:tc>
      </w:tr>
      <w:tr w:rsidR="005D6C72" w:rsidRPr="005D6C72" w14:paraId="30A5B1A1" w14:textId="77777777" w:rsidTr="00E534DF">
        <w:trPr>
          <w:gridAfter w:val="1"/>
          <w:wAfter w:w="14" w:type="dxa"/>
        </w:trPr>
        <w:tc>
          <w:tcPr>
            <w:tcW w:w="2242" w:type="dxa"/>
            <w:vMerge w:val="restart"/>
            <w:vAlign w:val="center"/>
          </w:tcPr>
          <w:p w14:paraId="723CF6BE" w14:textId="77777777" w:rsidR="007160C9" w:rsidRPr="005D6C72" w:rsidRDefault="007160C9" w:rsidP="00E10D44">
            <w:pPr>
              <w:pStyle w:val="a4"/>
              <w:ind w:left="0"/>
              <w:jc w:val="center"/>
              <w:rPr>
                <w:rFonts w:ascii="Times New Roman" w:hAnsi="Times New Roman" w:cs="Times New Roman"/>
                <w:sz w:val="24"/>
                <w:szCs w:val="24"/>
              </w:rPr>
            </w:pPr>
            <w:r w:rsidRPr="005D6C72">
              <w:rPr>
                <w:rFonts w:ascii="Times New Roman" w:hAnsi="Times New Roman" w:cs="Times New Roman"/>
                <w:sz w:val="24"/>
                <w:szCs w:val="24"/>
              </w:rPr>
              <w:t>Формирование резерва управленческих кадров</w:t>
            </w:r>
          </w:p>
        </w:tc>
        <w:tc>
          <w:tcPr>
            <w:tcW w:w="872" w:type="dxa"/>
            <w:vAlign w:val="center"/>
          </w:tcPr>
          <w:p w14:paraId="27D2BD27" w14:textId="77777777" w:rsidR="007160C9" w:rsidRPr="005D6C72" w:rsidRDefault="007160C9" w:rsidP="00B2750A">
            <w:pPr>
              <w:pStyle w:val="a4"/>
              <w:numPr>
                <w:ilvl w:val="0"/>
                <w:numId w:val="23"/>
              </w:numPr>
              <w:spacing w:after="0" w:line="240" w:lineRule="auto"/>
              <w:ind w:left="0" w:firstLine="0"/>
              <w:rPr>
                <w:rFonts w:ascii="Times New Roman" w:hAnsi="Times New Roman" w:cs="Times New Roman"/>
                <w:sz w:val="24"/>
                <w:szCs w:val="24"/>
              </w:rPr>
            </w:pPr>
          </w:p>
        </w:tc>
        <w:tc>
          <w:tcPr>
            <w:tcW w:w="6513" w:type="dxa"/>
            <w:vAlign w:val="center"/>
          </w:tcPr>
          <w:p w14:paraId="5AAF4AD2" w14:textId="54C6E5B1" w:rsidR="007160C9" w:rsidRPr="005D6C72" w:rsidRDefault="007160C9" w:rsidP="00FC4D9D">
            <w:pPr>
              <w:jc w:val="both"/>
              <w:rPr>
                <w:rFonts w:ascii="Times New Roman" w:hAnsi="Times New Roman" w:cs="Times New Roman"/>
                <w:sz w:val="24"/>
                <w:szCs w:val="24"/>
              </w:rPr>
            </w:pPr>
            <w:r w:rsidRPr="005D6C72">
              <w:rPr>
                <w:rFonts w:ascii="Times New Roman" w:hAnsi="Times New Roman" w:cs="Times New Roman"/>
                <w:sz w:val="24"/>
                <w:szCs w:val="24"/>
              </w:rPr>
              <w:t>Наличие в образовательной организации критериев отбора претендентов для включения в  кадровый резерв управленческих кадров</w:t>
            </w:r>
          </w:p>
        </w:tc>
        <w:tc>
          <w:tcPr>
            <w:tcW w:w="1076" w:type="dxa"/>
            <w:gridSpan w:val="2"/>
            <w:vAlign w:val="center"/>
          </w:tcPr>
          <w:p w14:paraId="11D64956" w14:textId="77777777" w:rsidR="007160C9" w:rsidRPr="005D6C72" w:rsidRDefault="007160C9" w:rsidP="00E534DF">
            <w:pPr>
              <w:jc w:val="center"/>
              <w:rPr>
                <w:rFonts w:ascii="Times New Roman" w:hAnsi="Times New Roman" w:cs="Times New Roman"/>
                <w:sz w:val="24"/>
                <w:szCs w:val="24"/>
              </w:rPr>
            </w:pPr>
            <w:r w:rsidRPr="005D6C72">
              <w:rPr>
                <w:rFonts w:ascii="Times New Roman" w:hAnsi="Times New Roman" w:cs="Times New Roman"/>
                <w:sz w:val="24"/>
                <w:szCs w:val="24"/>
              </w:rPr>
              <w:t>50,00%</w:t>
            </w:r>
          </w:p>
        </w:tc>
        <w:tc>
          <w:tcPr>
            <w:tcW w:w="1085" w:type="dxa"/>
            <w:gridSpan w:val="2"/>
            <w:vAlign w:val="center"/>
          </w:tcPr>
          <w:p w14:paraId="64C8230F" w14:textId="77777777" w:rsidR="007160C9" w:rsidRPr="005D6C72" w:rsidRDefault="007160C9" w:rsidP="00E534DF">
            <w:pPr>
              <w:jc w:val="center"/>
              <w:rPr>
                <w:rFonts w:ascii="Times New Roman" w:hAnsi="Times New Roman" w:cs="Times New Roman"/>
                <w:sz w:val="24"/>
                <w:szCs w:val="24"/>
              </w:rPr>
            </w:pPr>
            <w:r w:rsidRPr="005D6C72">
              <w:rPr>
                <w:rFonts w:ascii="Times New Roman" w:hAnsi="Times New Roman" w:cs="Times New Roman"/>
                <w:sz w:val="24"/>
                <w:szCs w:val="24"/>
              </w:rPr>
              <w:t>50,00%</w:t>
            </w:r>
          </w:p>
        </w:tc>
        <w:tc>
          <w:tcPr>
            <w:tcW w:w="1101" w:type="dxa"/>
            <w:gridSpan w:val="2"/>
            <w:vAlign w:val="center"/>
          </w:tcPr>
          <w:p w14:paraId="249DECF7" w14:textId="562D0CB2" w:rsidR="007160C9" w:rsidRPr="005D6C72" w:rsidRDefault="00FD5FAD" w:rsidP="00E534DF">
            <w:pPr>
              <w:jc w:val="center"/>
              <w:rPr>
                <w:rFonts w:ascii="Times New Roman" w:hAnsi="Times New Roman" w:cs="Times New Roman"/>
                <w:sz w:val="24"/>
                <w:szCs w:val="24"/>
              </w:rPr>
            </w:pPr>
            <w:r w:rsidRPr="005D6C72">
              <w:rPr>
                <w:rFonts w:ascii="Times New Roman" w:hAnsi="Times New Roman" w:cs="Times New Roman"/>
                <w:sz w:val="24"/>
                <w:szCs w:val="24"/>
              </w:rPr>
              <w:t>0,00%</w:t>
            </w:r>
          </w:p>
        </w:tc>
        <w:tc>
          <w:tcPr>
            <w:tcW w:w="1496" w:type="dxa"/>
            <w:gridSpan w:val="2"/>
            <w:vAlign w:val="center"/>
          </w:tcPr>
          <w:p w14:paraId="6CF5E6D7" w14:textId="5BF33177" w:rsidR="007160C9" w:rsidRPr="005D6C72" w:rsidRDefault="00FD5FAD" w:rsidP="00E534DF">
            <w:pPr>
              <w:jc w:val="center"/>
              <w:rPr>
                <w:rFonts w:ascii="Times New Roman" w:hAnsi="Times New Roman" w:cs="Times New Roman"/>
                <w:b/>
                <w:sz w:val="24"/>
                <w:szCs w:val="24"/>
              </w:rPr>
            </w:pPr>
            <w:r w:rsidRPr="005D6C72">
              <w:rPr>
                <w:rFonts w:ascii="Times New Roman" w:hAnsi="Times New Roman" w:cs="Times New Roman"/>
                <w:b/>
                <w:sz w:val="24"/>
                <w:szCs w:val="24"/>
              </w:rPr>
              <w:t>-5</w:t>
            </w:r>
            <w:r w:rsidR="007160C9" w:rsidRPr="005D6C72">
              <w:rPr>
                <w:rFonts w:ascii="Times New Roman" w:hAnsi="Times New Roman" w:cs="Times New Roman"/>
                <w:b/>
                <w:sz w:val="24"/>
                <w:szCs w:val="24"/>
              </w:rPr>
              <w:t>0,00%</w:t>
            </w:r>
          </w:p>
        </w:tc>
      </w:tr>
      <w:tr w:rsidR="005D6C72" w:rsidRPr="005D6C72" w14:paraId="5C6A246A" w14:textId="77777777" w:rsidTr="00E534DF">
        <w:trPr>
          <w:gridAfter w:val="1"/>
          <w:wAfter w:w="14" w:type="dxa"/>
        </w:trPr>
        <w:tc>
          <w:tcPr>
            <w:tcW w:w="2242" w:type="dxa"/>
            <w:vMerge/>
            <w:vAlign w:val="center"/>
          </w:tcPr>
          <w:p w14:paraId="5F9C3A23" w14:textId="77777777" w:rsidR="007160C9" w:rsidRPr="005D6C72" w:rsidRDefault="007160C9" w:rsidP="00E10D44">
            <w:pPr>
              <w:pStyle w:val="a4"/>
              <w:ind w:left="0"/>
              <w:jc w:val="center"/>
              <w:rPr>
                <w:rFonts w:ascii="Times New Roman" w:hAnsi="Times New Roman" w:cs="Times New Roman"/>
                <w:sz w:val="24"/>
                <w:szCs w:val="24"/>
              </w:rPr>
            </w:pPr>
          </w:p>
        </w:tc>
        <w:tc>
          <w:tcPr>
            <w:tcW w:w="872" w:type="dxa"/>
            <w:vAlign w:val="center"/>
          </w:tcPr>
          <w:p w14:paraId="076F49F4" w14:textId="77777777" w:rsidR="007160C9" w:rsidRPr="005D6C72" w:rsidRDefault="007160C9" w:rsidP="00B2750A">
            <w:pPr>
              <w:pStyle w:val="a4"/>
              <w:numPr>
                <w:ilvl w:val="0"/>
                <w:numId w:val="23"/>
              </w:numPr>
              <w:spacing w:after="0" w:line="240" w:lineRule="auto"/>
              <w:ind w:left="0" w:firstLine="0"/>
              <w:rPr>
                <w:rFonts w:ascii="Times New Roman" w:hAnsi="Times New Roman" w:cs="Times New Roman"/>
                <w:sz w:val="24"/>
                <w:szCs w:val="24"/>
              </w:rPr>
            </w:pPr>
          </w:p>
        </w:tc>
        <w:tc>
          <w:tcPr>
            <w:tcW w:w="6513" w:type="dxa"/>
            <w:vAlign w:val="center"/>
          </w:tcPr>
          <w:p w14:paraId="5374C512" w14:textId="77777777" w:rsidR="007160C9" w:rsidRPr="005D6C72" w:rsidRDefault="007160C9"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в образовательной организации лиц, зачисленных в кадровый резерв управленческих кадров</w:t>
            </w:r>
          </w:p>
        </w:tc>
        <w:tc>
          <w:tcPr>
            <w:tcW w:w="1076" w:type="dxa"/>
            <w:gridSpan w:val="2"/>
            <w:vAlign w:val="center"/>
          </w:tcPr>
          <w:p w14:paraId="41B91C8E" w14:textId="77777777" w:rsidR="007160C9" w:rsidRPr="005D6C72" w:rsidRDefault="007160C9" w:rsidP="00E534DF">
            <w:pPr>
              <w:jc w:val="center"/>
              <w:rPr>
                <w:rFonts w:ascii="Times New Roman" w:hAnsi="Times New Roman" w:cs="Times New Roman"/>
                <w:sz w:val="24"/>
                <w:szCs w:val="24"/>
              </w:rPr>
            </w:pPr>
            <w:r w:rsidRPr="005D6C72">
              <w:rPr>
                <w:rFonts w:ascii="Times New Roman" w:hAnsi="Times New Roman" w:cs="Times New Roman"/>
                <w:sz w:val="24"/>
                <w:szCs w:val="24"/>
              </w:rPr>
              <w:t>50,00%</w:t>
            </w:r>
          </w:p>
        </w:tc>
        <w:tc>
          <w:tcPr>
            <w:tcW w:w="1085" w:type="dxa"/>
            <w:gridSpan w:val="2"/>
            <w:vAlign w:val="center"/>
          </w:tcPr>
          <w:p w14:paraId="75894554" w14:textId="77777777" w:rsidR="007160C9" w:rsidRPr="005D6C72" w:rsidRDefault="007160C9" w:rsidP="00E534DF">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101" w:type="dxa"/>
            <w:gridSpan w:val="2"/>
            <w:vAlign w:val="center"/>
          </w:tcPr>
          <w:p w14:paraId="4DDB0CA0" w14:textId="02E46BB1" w:rsidR="007160C9" w:rsidRPr="005D6C72" w:rsidRDefault="00E47214" w:rsidP="00E534DF">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496" w:type="dxa"/>
            <w:gridSpan w:val="2"/>
            <w:vAlign w:val="center"/>
          </w:tcPr>
          <w:p w14:paraId="2E35AE3D" w14:textId="561B08E6" w:rsidR="007160C9" w:rsidRPr="005D6C72" w:rsidRDefault="00FD5FAD" w:rsidP="00E534DF">
            <w:pPr>
              <w:jc w:val="center"/>
              <w:rPr>
                <w:rFonts w:ascii="Times New Roman" w:hAnsi="Times New Roman" w:cs="Times New Roman"/>
                <w:b/>
                <w:sz w:val="24"/>
                <w:szCs w:val="24"/>
              </w:rPr>
            </w:pPr>
            <w:r w:rsidRPr="005D6C72">
              <w:rPr>
                <w:rFonts w:ascii="Times New Roman" w:hAnsi="Times New Roman" w:cs="Times New Roman"/>
                <w:b/>
                <w:sz w:val="24"/>
                <w:szCs w:val="24"/>
              </w:rPr>
              <w:t>0</w:t>
            </w:r>
            <w:r w:rsidR="007160C9" w:rsidRPr="005D6C72">
              <w:rPr>
                <w:rFonts w:ascii="Times New Roman" w:hAnsi="Times New Roman" w:cs="Times New Roman"/>
                <w:b/>
                <w:sz w:val="24"/>
                <w:szCs w:val="24"/>
              </w:rPr>
              <w:t>,00%</w:t>
            </w:r>
          </w:p>
        </w:tc>
      </w:tr>
      <w:tr w:rsidR="005D6C72" w:rsidRPr="005D6C72" w14:paraId="736913A5" w14:textId="77777777" w:rsidTr="00E534DF">
        <w:trPr>
          <w:gridAfter w:val="1"/>
          <w:wAfter w:w="14" w:type="dxa"/>
        </w:trPr>
        <w:tc>
          <w:tcPr>
            <w:tcW w:w="2242" w:type="dxa"/>
            <w:vMerge/>
            <w:vAlign w:val="center"/>
          </w:tcPr>
          <w:p w14:paraId="6F03D092" w14:textId="77777777" w:rsidR="007160C9" w:rsidRPr="005D6C72" w:rsidRDefault="007160C9" w:rsidP="00E10D44">
            <w:pPr>
              <w:pStyle w:val="a4"/>
              <w:ind w:left="0"/>
              <w:jc w:val="center"/>
              <w:rPr>
                <w:rFonts w:ascii="Times New Roman" w:hAnsi="Times New Roman" w:cs="Times New Roman"/>
                <w:sz w:val="24"/>
                <w:szCs w:val="24"/>
              </w:rPr>
            </w:pPr>
          </w:p>
        </w:tc>
        <w:tc>
          <w:tcPr>
            <w:tcW w:w="872" w:type="dxa"/>
            <w:vAlign w:val="center"/>
          </w:tcPr>
          <w:p w14:paraId="0065579F" w14:textId="77777777" w:rsidR="007160C9" w:rsidRPr="005D6C72" w:rsidRDefault="007160C9" w:rsidP="00B2750A">
            <w:pPr>
              <w:pStyle w:val="a4"/>
              <w:numPr>
                <w:ilvl w:val="0"/>
                <w:numId w:val="23"/>
              </w:numPr>
              <w:spacing w:after="0" w:line="240" w:lineRule="auto"/>
              <w:ind w:left="0" w:firstLine="0"/>
              <w:rPr>
                <w:rFonts w:ascii="Times New Roman" w:hAnsi="Times New Roman" w:cs="Times New Roman"/>
                <w:sz w:val="24"/>
                <w:szCs w:val="24"/>
              </w:rPr>
            </w:pPr>
          </w:p>
        </w:tc>
        <w:tc>
          <w:tcPr>
            <w:tcW w:w="6513" w:type="dxa"/>
            <w:vAlign w:val="center"/>
          </w:tcPr>
          <w:p w14:paraId="4ADF1580" w14:textId="77777777" w:rsidR="007160C9" w:rsidRPr="005D6C72" w:rsidRDefault="007160C9" w:rsidP="00E10D44">
            <w:pPr>
              <w:jc w:val="both"/>
              <w:rPr>
                <w:rFonts w:ascii="Times New Roman" w:hAnsi="Times New Roman" w:cs="Times New Roman"/>
                <w:sz w:val="24"/>
                <w:szCs w:val="24"/>
              </w:rPr>
            </w:pPr>
            <w:r w:rsidRPr="005D6C72">
              <w:rPr>
                <w:rFonts w:ascii="Times New Roman" w:hAnsi="Times New Roman" w:cs="Times New Roman"/>
                <w:sz w:val="24"/>
                <w:szCs w:val="24"/>
              </w:rPr>
              <w:t>Все лица, зачисленные в кадровый резерв управленческих кадров, имеют планы индивидуального развития и прошли обучение</w:t>
            </w:r>
          </w:p>
        </w:tc>
        <w:tc>
          <w:tcPr>
            <w:tcW w:w="1076" w:type="dxa"/>
            <w:gridSpan w:val="2"/>
            <w:vAlign w:val="center"/>
          </w:tcPr>
          <w:p w14:paraId="6B48A5D1" w14:textId="77777777" w:rsidR="007160C9" w:rsidRPr="005D6C72" w:rsidRDefault="007160C9" w:rsidP="00E534DF">
            <w:pPr>
              <w:jc w:val="center"/>
              <w:rPr>
                <w:rFonts w:ascii="Times New Roman" w:hAnsi="Times New Roman" w:cs="Times New Roman"/>
                <w:sz w:val="24"/>
                <w:szCs w:val="24"/>
              </w:rPr>
            </w:pPr>
            <w:r w:rsidRPr="005D6C72">
              <w:rPr>
                <w:rFonts w:ascii="Times New Roman" w:hAnsi="Times New Roman" w:cs="Times New Roman"/>
                <w:sz w:val="24"/>
                <w:szCs w:val="24"/>
              </w:rPr>
              <w:t>50,00%</w:t>
            </w:r>
          </w:p>
        </w:tc>
        <w:tc>
          <w:tcPr>
            <w:tcW w:w="1085" w:type="dxa"/>
            <w:gridSpan w:val="2"/>
            <w:vAlign w:val="center"/>
          </w:tcPr>
          <w:p w14:paraId="5D0E34BE" w14:textId="77777777" w:rsidR="007160C9" w:rsidRPr="005D6C72" w:rsidRDefault="007160C9" w:rsidP="00E534DF">
            <w:pPr>
              <w:jc w:val="center"/>
              <w:rPr>
                <w:rFonts w:ascii="Times New Roman" w:hAnsi="Times New Roman" w:cs="Times New Roman"/>
                <w:sz w:val="24"/>
                <w:szCs w:val="24"/>
              </w:rPr>
            </w:pPr>
            <w:r w:rsidRPr="005D6C72">
              <w:rPr>
                <w:rFonts w:ascii="Times New Roman" w:hAnsi="Times New Roman" w:cs="Times New Roman"/>
                <w:sz w:val="24"/>
                <w:szCs w:val="24"/>
              </w:rPr>
              <w:t>50,00%</w:t>
            </w:r>
          </w:p>
        </w:tc>
        <w:tc>
          <w:tcPr>
            <w:tcW w:w="1101" w:type="dxa"/>
            <w:gridSpan w:val="2"/>
            <w:vAlign w:val="center"/>
          </w:tcPr>
          <w:p w14:paraId="3C2463BF" w14:textId="21B5190B" w:rsidR="007160C9" w:rsidRPr="005D6C72" w:rsidRDefault="00FD5FAD" w:rsidP="00E534DF">
            <w:pPr>
              <w:jc w:val="center"/>
              <w:rPr>
                <w:rFonts w:ascii="Times New Roman" w:hAnsi="Times New Roman" w:cs="Times New Roman"/>
                <w:sz w:val="24"/>
                <w:szCs w:val="24"/>
              </w:rPr>
            </w:pPr>
            <w:r w:rsidRPr="005D6C72">
              <w:rPr>
                <w:rFonts w:ascii="Times New Roman" w:hAnsi="Times New Roman" w:cs="Times New Roman"/>
                <w:sz w:val="24"/>
                <w:szCs w:val="24"/>
              </w:rPr>
              <w:t>0,00%</w:t>
            </w:r>
          </w:p>
        </w:tc>
        <w:tc>
          <w:tcPr>
            <w:tcW w:w="1496" w:type="dxa"/>
            <w:gridSpan w:val="2"/>
            <w:vAlign w:val="center"/>
          </w:tcPr>
          <w:p w14:paraId="050A3392" w14:textId="10990C16" w:rsidR="007160C9" w:rsidRPr="005D6C72" w:rsidRDefault="00FD5FAD" w:rsidP="00E534DF">
            <w:pPr>
              <w:jc w:val="center"/>
              <w:rPr>
                <w:rFonts w:ascii="Times New Roman" w:hAnsi="Times New Roman" w:cs="Times New Roman"/>
                <w:b/>
                <w:sz w:val="24"/>
                <w:szCs w:val="24"/>
              </w:rPr>
            </w:pPr>
            <w:r w:rsidRPr="005D6C72">
              <w:rPr>
                <w:rFonts w:ascii="Times New Roman" w:hAnsi="Times New Roman" w:cs="Times New Roman"/>
                <w:b/>
                <w:sz w:val="24"/>
                <w:szCs w:val="24"/>
              </w:rPr>
              <w:t>-5</w:t>
            </w:r>
            <w:r w:rsidR="007160C9" w:rsidRPr="005D6C72">
              <w:rPr>
                <w:rFonts w:ascii="Times New Roman" w:hAnsi="Times New Roman" w:cs="Times New Roman"/>
                <w:b/>
                <w:sz w:val="24"/>
                <w:szCs w:val="24"/>
              </w:rPr>
              <w:t>0,00%</w:t>
            </w:r>
          </w:p>
        </w:tc>
      </w:tr>
      <w:tr w:rsidR="005D6C72" w:rsidRPr="005D6C72" w14:paraId="260B4108" w14:textId="77777777" w:rsidTr="00E534DF">
        <w:trPr>
          <w:gridAfter w:val="1"/>
          <w:wAfter w:w="14" w:type="dxa"/>
        </w:trPr>
        <w:tc>
          <w:tcPr>
            <w:tcW w:w="2242" w:type="dxa"/>
            <w:vMerge w:val="restart"/>
            <w:vAlign w:val="center"/>
          </w:tcPr>
          <w:p w14:paraId="21239635" w14:textId="77777777" w:rsidR="007160C9" w:rsidRPr="005D6C72" w:rsidRDefault="007160C9" w:rsidP="00E10D44">
            <w:pPr>
              <w:pStyle w:val="a4"/>
              <w:ind w:left="0"/>
              <w:jc w:val="center"/>
              <w:rPr>
                <w:rFonts w:ascii="Times New Roman" w:hAnsi="Times New Roman" w:cs="Times New Roman"/>
                <w:sz w:val="24"/>
                <w:szCs w:val="24"/>
              </w:rPr>
            </w:pPr>
            <w:r w:rsidRPr="005D6C72">
              <w:rPr>
                <w:rFonts w:ascii="Times New Roman" w:hAnsi="Times New Roman" w:cs="Times New Roman"/>
                <w:sz w:val="24"/>
                <w:szCs w:val="24"/>
              </w:rPr>
              <w:t xml:space="preserve">Подготовка школьных </w:t>
            </w:r>
            <w:r w:rsidRPr="005D6C72">
              <w:rPr>
                <w:rFonts w:ascii="Times New Roman" w:hAnsi="Times New Roman" w:cs="Times New Roman"/>
                <w:sz w:val="24"/>
                <w:szCs w:val="24"/>
              </w:rPr>
              <w:lastRenderedPageBreak/>
              <w:t>управленческих команд</w:t>
            </w:r>
          </w:p>
        </w:tc>
        <w:tc>
          <w:tcPr>
            <w:tcW w:w="872" w:type="dxa"/>
            <w:vAlign w:val="center"/>
          </w:tcPr>
          <w:p w14:paraId="6D462D11" w14:textId="77777777" w:rsidR="007160C9" w:rsidRPr="005D6C72" w:rsidRDefault="007160C9" w:rsidP="00B2750A">
            <w:pPr>
              <w:pStyle w:val="a4"/>
              <w:numPr>
                <w:ilvl w:val="0"/>
                <w:numId w:val="24"/>
              </w:numPr>
              <w:spacing w:after="0" w:line="240" w:lineRule="auto"/>
              <w:ind w:left="0" w:firstLine="0"/>
              <w:rPr>
                <w:rFonts w:ascii="Times New Roman" w:hAnsi="Times New Roman" w:cs="Times New Roman"/>
                <w:sz w:val="24"/>
                <w:szCs w:val="24"/>
              </w:rPr>
            </w:pPr>
          </w:p>
        </w:tc>
        <w:tc>
          <w:tcPr>
            <w:tcW w:w="6513" w:type="dxa"/>
            <w:vAlign w:val="center"/>
          </w:tcPr>
          <w:p w14:paraId="383BDFC2" w14:textId="77777777" w:rsidR="007160C9" w:rsidRPr="005D6C72" w:rsidRDefault="007160C9"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в образовательной организации плана мероприятий, обеспечивающего безопасность организации в соответствии с паспортом безопасности</w:t>
            </w:r>
          </w:p>
        </w:tc>
        <w:tc>
          <w:tcPr>
            <w:tcW w:w="1076" w:type="dxa"/>
            <w:gridSpan w:val="2"/>
            <w:vAlign w:val="center"/>
          </w:tcPr>
          <w:p w14:paraId="6C03F59B" w14:textId="77777777" w:rsidR="007160C9" w:rsidRPr="005D6C72" w:rsidRDefault="007160C9" w:rsidP="00E534DF">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085" w:type="dxa"/>
            <w:gridSpan w:val="2"/>
            <w:vAlign w:val="center"/>
          </w:tcPr>
          <w:p w14:paraId="6EF23D3B" w14:textId="77777777" w:rsidR="007160C9" w:rsidRPr="005D6C72" w:rsidRDefault="007160C9" w:rsidP="00E534DF">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101" w:type="dxa"/>
            <w:gridSpan w:val="2"/>
            <w:vAlign w:val="center"/>
          </w:tcPr>
          <w:p w14:paraId="14776ABA" w14:textId="7CAA01F8" w:rsidR="007160C9" w:rsidRPr="005D6C72" w:rsidRDefault="00E47214" w:rsidP="00E534DF">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496" w:type="dxa"/>
            <w:gridSpan w:val="2"/>
            <w:vAlign w:val="center"/>
          </w:tcPr>
          <w:p w14:paraId="5E23FF6F" w14:textId="5B1374DF" w:rsidR="007160C9" w:rsidRPr="005D6C72" w:rsidRDefault="007160C9" w:rsidP="00E534DF">
            <w:pPr>
              <w:jc w:val="center"/>
              <w:rPr>
                <w:rFonts w:ascii="Times New Roman" w:hAnsi="Times New Roman" w:cs="Times New Roman"/>
                <w:b/>
                <w:sz w:val="24"/>
                <w:szCs w:val="24"/>
              </w:rPr>
            </w:pPr>
            <w:r w:rsidRPr="005D6C72">
              <w:rPr>
                <w:rFonts w:ascii="Times New Roman" w:hAnsi="Times New Roman" w:cs="Times New Roman"/>
                <w:b/>
                <w:sz w:val="24"/>
                <w:szCs w:val="24"/>
              </w:rPr>
              <w:t>0,00%</w:t>
            </w:r>
          </w:p>
        </w:tc>
      </w:tr>
      <w:tr w:rsidR="005D6C72" w:rsidRPr="005D6C72" w14:paraId="3E25032B" w14:textId="77777777" w:rsidTr="00E534DF">
        <w:trPr>
          <w:gridAfter w:val="1"/>
          <w:wAfter w:w="14" w:type="dxa"/>
        </w:trPr>
        <w:tc>
          <w:tcPr>
            <w:tcW w:w="2242" w:type="dxa"/>
            <w:vMerge/>
            <w:vAlign w:val="center"/>
          </w:tcPr>
          <w:p w14:paraId="18CAA57A" w14:textId="77777777" w:rsidR="007160C9" w:rsidRPr="005D6C72" w:rsidRDefault="007160C9" w:rsidP="00E10D44">
            <w:pPr>
              <w:pStyle w:val="a4"/>
              <w:ind w:left="0"/>
              <w:jc w:val="center"/>
              <w:rPr>
                <w:rFonts w:ascii="Times New Roman" w:hAnsi="Times New Roman" w:cs="Times New Roman"/>
                <w:sz w:val="24"/>
                <w:szCs w:val="24"/>
              </w:rPr>
            </w:pPr>
          </w:p>
        </w:tc>
        <w:tc>
          <w:tcPr>
            <w:tcW w:w="872" w:type="dxa"/>
            <w:vAlign w:val="center"/>
          </w:tcPr>
          <w:p w14:paraId="313AFD6E" w14:textId="77777777" w:rsidR="007160C9" w:rsidRPr="005D6C72" w:rsidRDefault="007160C9" w:rsidP="00B2750A">
            <w:pPr>
              <w:pStyle w:val="a4"/>
              <w:numPr>
                <w:ilvl w:val="0"/>
                <w:numId w:val="24"/>
              </w:numPr>
              <w:spacing w:after="0" w:line="240" w:lineRule="auto"/>
              <w:ind w:left="0" w:firstLine="0"/>
              <w:rPr>
                <w:rFonts w:ascii="Times New Roman" w:hAnsi="Times New Roman" w:cs="Times New Roman"/>
                <w:sz w:val="24"/>
                <w:szCs w:val="24"/>
              </w:rPr>
            </w:pPr>
          </w:p>
        </w:tc>
        <w:tc>
          <w:tcPr>
            <w:tcW w:w="6513" w:type="dxa"/>
            <w:vAlign w:val="center"/>
          </w:tcPr>
          <w:p w14:paraId="3F194312" w14:textId="77777777" w:rsidR="007160C9" w:rsidRPr="005D6C72" w:rsidRDefault="007160C9" w:rsidP="00E10D44">
            <w:pPr>
              <w:jc w:val="both"/>
              <w:rPr>
                <w:rFonts w:ascii="Times New Roman" w:hAnsi="Times New Roman" w:cs="Times New Roman"/>
                <w:sz w:val="24"/>
                <w:szCs w:val="24"/>
              </w:rPr>
            </w:pPr>
            <w:r w:rsidRPr="005D6C72">
              <w:rPr>
                <w:rFonts w:ascii="Times New Roman" w:hAnsi="Times New Roman" w:cs="Times New Roman"/>
                <w:sz w:val="24"/>
                <w:szCs w:val="24"/>
              </w:rPr>
              <w:t>Проведение в образовательной организации в полном объеме инструктажей по охране труда и технике безопасности</w:t>
            </w:r>
          </w:p>
        </w:tc>
        <w:tc>
          <w:tcPr>
            <w:tcW w:w="1076" w:type="dxa"/>
            <w:gridSpan w:val="2"/>
            <w:vAlign w:val="center"/>
          </w:tcPr>
          <w:p w14:paraId="472EE8C6" w14:textId="77777777" w:rsidR="007160C9" w:rsidRPr="005D6C72" w:rsidRDefault="007160C9" w:rsidP="00E534DF">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085" w:type="dxa"/>
            <w:gridSpan w:val="2"/>
            <w:vAlign w:val="center"/>
          </w:tcPr>
          <w:p w14:paraId="6DA4C899" w14:textId="77777777" w:rsidR="007160C9" w:rsidRPr="005D6C72" w:rsidRDefault="007160C9" w:rsidP="00E534DF">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101" w:type="dxa"/>
            <w:gridSpan w:val="2"/>
            <w:vAlign w:val="center"/>
          </w:tcPr>
          <w:p w14:paraId="5185294E" w14:textId="4A5BCE87" w:rsidR="007160C9" w:rsidRPr="005D6C72" w:rsidRDefault="00E47214" w:rsidP="00E534DF">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496" w:type="dxa"/>
            <w:gridSpan w:val="2"/>
            <w:vAlign w:val="center"/>
          </w:tcPr>
          <w:p w14:paraId="65B07929" w14:textId="444621A2" w:rsidR="007160C9" w:rsidRPr="005D6C72" w:rsidRDefault="007160C9" w:rsidP="00E534DF">
            <w:pPr>
              <w:jc w:val="center"/>
              <w:rPr>
                <w:rFonts w:ascii="Times New Roman" w:hAnsi="Times New Roman" w:cs="Times New Roman"/>
                <w:b/>
                <w:sz w:val="24"/>
                <w:szCs w:val="24"/>
              </w:rPr>
            </w:pPr>
            <w:r w:rsidRPr="005D6C72">
              <w:rPr>
                <w:rFonts w:ascii="Times New Roman" w:hAnsi="Times New Roman" w:cs="Times New Roman"/>
                <w:b/>
                <w:sz w:val="24"/>
                <w:szCs w:val="24"/>
              </w:rPr>
              <w:t>0,00%</w:t>
            </w:r>
          </w:p>
        </w:tc>
      </w:tr>
      <w:tr w:rsidR="005D6C72" w:rsidRPr="005D6C72" w14:paraId="3ACC55FD" w14:textId="77777777" w:rsidTr="00E534DF">
        <w:trPr>
          <w:gridAfter w:val="1"/>
          <w:wAfter w:w="14" w:type="dxa"/>
        </w:trPr>
        <w:tc>
          <w:tcPr>
            <w:tcW w:w="2242" w:type="dxa"/>
            <w:vMerge/>
            <w:vAlign w:val="center"/>
          </w:tcPr>
          <w:p w14:paraId="2CF76A54" w14:textId="77777777" w:rsidR="007160C9" w:rsidRPr="005D6C72" w:rsidRDefault="007160C9" w:rsidP="00E10D44">
            <w:pPr>
              <w:pStyle w:val="a4"/>
              <w:ind w:left="0"/>
              <w:jc w:val="center"/>
              <w:rPr>
                <w:rFonts w:ascii="Times New Roman" w:hAnsi="Times New Roman" w:cs="Times New Roman"/>
                <w:sz w:val="24"/>
                <w:szCs w:val="24"/>
              </w:rPr>
            </w:pPr>
          </w:p>
        </w:tc>
        <w:tc>
          <w:tcPr>
            <w:tcW w:w="872" w:type="dxa"/>
            <w:vAlign w:val="center"/>
          </w:tcPr>
          <w:p w14:paraId="2AB6ECF6" w14:textId="716EBD38" w:rsidR="007160C9" w:rsidRPr="005D6C72" w:rsidRDefault="00E47214" w:rsidP="00C175E6">
            <w:pPr>
              <w:rPr>
                <w:rFonts w:ascii="Times New Roman" w:hAnsi="Times New Roman" w:cs="Times New Roman"/>
                <w:sz w:val="24"/>
                <w:szCs w:val="24"/>
              </w:rPr>
            </w:pPr>
            <w:r w:rsidRPr="005D6C72">
              <w:rPr>
                <w:rFonts w:ascii="Times New Roman" w:hAnsi="Times New Roman" w:cs="Times New Roman"/>
                <w:sz w:val="24"/>
                <w:szCs w:val="24"/>
              </w:rPr>
              <w:t>5.4</w:t>
            </w:r>
          </w:p>
        </w:tc>
        <w:tc>
          <w:tcPr>
            <w:tcW w:w="6513" w:type="dxa"/>
            <w:vAlign w:val="center"/>
          </w:tcPr>
          <w:p w14:paraId="46AD680B" w14:textId="77777777" w:rsidR="007160C9" w:rsidRPr="005D6C72" w:rsidRDefault="007160C9"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и реализация в образовательной организации договоров о сетевой форме реализации образовательных программ</w:t>
            </w:r>
          </w:p>
        </w:tc>
        <w:tc>
          <w:tcPr>
            <w:tcW w:w="1076" w:type="dxa"/>
            <w:gridSpan w:val="2"/>
            <w:vAlign w:val="center"/>
          </w:tcPr>
          <w:p w14:paraId="057D3D33" w14:textId="77777777" w:rsidR="007160C9" w:rsidRPr="005D6C72" w:rsidRDefault="007160C9" w:rsidP="00E534DF">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085" w:type="dxa"/>
            <w:gridSpan w:val="2"/>
            <w:vAlign w:val="center"/>
          </w:tcPr>
          <w:p w14:paraId="30A180C8" w14:textId="77777777" w:rsidR="007160C9" w:rsidRPr="005D6C72" w:rsidRDefault="007160C9" w:rsidP="00E534DF">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101" w:type="dxa"/>
            <w:gridSpan w:val="2"/>
            <w:vAlign w:val="center"/>
          </w:tcPr>
          <w:p w14:paraId="7EF5A6E5" w14:textId="78DEE734" w:rsidR="007160C9" w:rsidRPr="005D6C72" w:rsidRDefault="00C175E6" w:rsidP="00E534DF">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496" w:type="dxa"/>
            <w:gridSpan w:val="2"/>
            <w:vAlign w:val="center"/>
          </w:tcPr>
          <w:p w14:paraId="3ED6356C" w14:textId="7C8E6CEC" w:rsidR="007160C9" w:rsidRPr="005D6C72" w:rsidRDefault="007160C9" w:rsidP="00E534DF">
            <w:pPr>
              <w:jc w:val="center"/>
              <w:rPr>
                <w:rFonts w:ascii="Times New Roman" w:hAnsi="Times New Roman" w:cs="Times New Roman"/>
                <w:b/>
                <w:sz w:val="24"/>
                <w:szCs w:val="24"/>
              </w:rPr>
            </w:pPr>
            <w:r w:rsidRPr="005D6C72">
              <w:rPr>
                <w:rFonts w:ascii="Times New Roman" w:hAnsi="Times New Roman" w:cs="Times New Roman"/>
                <w:b/>
                <w:sz w:val="24"/>
                <w:szCs w:val="24"/>
              </w:rPr>
              <w:t>0,00%</w:t>
            </w:r>
          </w:p>
        </w:tc>
      </w:tr>
      <w:tr w:rsidR="005D6C72" w:rsidRPr="005D6C72" w14:paraId="6E16D503" w14:textId="77777777" w:rsidTr="00E534DF">
        <w:trPr>
          <w:gridAfter w:val="1"/>
          <w:wAfter w:w="14" w:type="dxa"/>
        </w:trPr>
        <w:tc>
          <w:tcPr>
            <w:tcW w:w="2242" w:type="dxa"/>
            <w:vMerge/>
            <w:vAlign w:val="center"/>
          </w:tcPr>
          <w:p w14:paraId="4C0B9803" w14:textId="77777777" w:rsidR="007160C9" w:rsidRPr="005D6C72" w:rsidRDefault="007160C9" w:rsidP="00E10D44">
            <w:pPr>
              <w:pStyle w:val="a4"/>
              <w:ind w:left="0"/>
              <w:jc w:val="center"/>
              <w:rPr>
                <w:rFonts w:ascii="Times New Roman" w:hAnsi="Times New Roman" w:cs="Times New Roman"/>
                <w:sz w:val="24"/>
                <w:szCs w:val="24"/>
              </w:rPr>
            </w:pPr>
          </w:p>
        </w:tc>
        <w:tc>
          <w:tcPr>
            <w:tcW w:w="872" w:type="dxa"/>
            <w:vAlign w:val="center"/>
          </w:tcPr>
          <w:p w14:paraId="73D38168" w14:textId="20E26412" w:rsidR="007160C9" w:rsidRPr="005D6C72" w:rsidRDefault="00E47214" w:rsidP="00C175E6">
            <w:pPr>
              <w:rPr>
                <w:rFonts w:ascii="Times New Roman" w:hAnsi="Times New Roman" w:cs="Times New Roman"/>
                <w:sz w:val="24"/>
                <w:szCs w:val="24"/>
              </w:rPr>
            </w:pPr>
            <w:r w:rsidRPr="005D6C72">
              <w:rPr>
                <w:rFonts w:ascii="Times New Roman" w:hAnsi="Times New Roman" w:cs="Times New Roman"/>
                <w:sz w:val="24"/>
                <w:szCs w:val="24"/>
              </w:rPr>
              <w:t>5.5</w:t>
            </w:r>
          </w:p>
        </w:tc>
        <w:tc>
          <w:tcPr>
            <w:tcW w:w="6513" w:type="dxa"/>
            <w:vAlign w:val="center"/>
          </w:tcPr>
          <w:p w14:paraId="14185637" w14:textId="77777777" w:rsidR="007160C9" w:rsidRPr="005D6C72" w:rsidRDefault="007160C9"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и функционирование в образовательной организации электронной информационно-образовательной среды, в том числе электронные библиотеки, электронные журналы, электронные дневники и т.п.</w:t>
            </w:r>
          </w:p>
        </w:tc>
        <w:tc>
          <w:tcPr>
            <w:tcW w:w="1076" w:type="dxa"/>
            <w:gridSpan w:val="2"/>
            <w:vAlign w:val="center"/>
          </w:tcPr>
          <w:p w14:paraId="04B030F5" w14:textId="77777777" w:rsidR="007160C9" w:rsidRPr="005D6C72" w:rsidRDefault="007160C9" w:rsidP="00E534DF">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085" w:type="dxa"/>
            <w:gridSpan w:val="2"/>
            <w:vAlign w:val="center"/>
          </w:tcPr>
          <w:p w14:paraId="7652EA96" w14:textId="77777777" w:rsidR="007160C9" w:rsidRPr="005D6C72" w:rsidRDefault="007160C9" w:rsidP="00E534DF">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101" w:type="dxa"/>
            <w:gridSpan w:val="2"/>
            <w:vAlign w:val="center"/>
          </w:tcPr>
          <w:p w14:paraId="66F62978" w14:textId="52D2F693" w:rsidR="007160C9" w:rsidRPr="005D6C72" w:rsidRDefault="00C175E6" w:rsidP="00E534DF">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496" w:type="dxa"/>
            <w:gridSpan w:val="2"/>
            <w:vAlign w:val="center"/>
          </w:tcPr>
          <w:p w14:paraId="65FE768C" w14:textId="3110A77D" w:rsidR="007160C9" w:rsidRPr="005D6C72" w:rsidRDefault="007160C9" w:rsidP="00E534DF">
            <w:pPr>
              <w:jc w:val="center"/>
              <w:rPr>
                <w:rFonts w:ascii="Times New Roman" w:hAnsi="Times New Roman" w:cs="Times New Roman"/>
                <w:b/>
                <w:sz w:val="24"/>
                <w:szCs w:val="24"/>
              </w:rPr>
            </w:pPr>
            <w:r w:rsidRPr="005D6C72">
              <w:rPr>
                <w:rFonts w:ascii="Times New Roman" w:hAnsi="Times New Roman" w:cs="Times New Roman"/>
                <w:b/>
                <w:sz w:val="24"/>
                <w:szCs w:val="24"/>
              </w:rPr>
              <w:t>0,00%</w:t>
            </w:r>
          </w:p>
        </w:tc>
      </w:tr>
      <w:tr w:rsidR="005D6C72" w:rsidRPr="005D6C72" w14:paraId="3821291C" w14:textId="77777777" w:rsidTr="00E534DF">
        <w:trPr>
          <w:gridAfter w:val="1"/>
          <w:wAfter w:w="14" w:type="dxa"/>
        </w:trPr>
        <w:tc>
          <w:tcPr>
            <w:tcW w:w="2242" w:type="dxa"/>
            <w:vMerge/>
            <w:vAlign w:val="center"/>
          </w:tcPr>
          <w:p w14:paraId="7CF6D377" w14:textId="77777777" w:rsidR="007160C9" w:rsidRPr="005D6C72" w:rsidRDefault="007160C9" w:rsidP="00E10D44">
            <w:pPr>
              <w:pStyle w:val="a4"/>
              <w:ind w:left="0"/>
              <w:jc w:val="center"/>
              <w:rPr>
                <w:rFonts w:ascii="Times New Roman" w:hAnsi="Times New Roman" w:cs="Times New Roman"/>
                <w:sz w:val="24"/>
                <w:szCs w:val="24"/>
              </w:rPr>
            </w:pPr>
          </w:p>
        </w:tc>
        <w:tc>
          <w:tcPr>
            <w:tcW w:w="872" w:type="dxa"/>
            <w:vAlign w:val="center"/>
          </w:tcPr>
          <w:p w14:paraId="241B7458" w14:textId="23E026E4" w:rsidR="007160C9" w:rsidRPr="005D6C72" w:rsidRDefault="00E47214" w:rsidP="00C175E6">
            <w:pPr>
              <w:rPr>
                <w:rFonts w:ascii="Times New Roman" w:hAnsi="Times New Roman" w:cs="Times New Roman"/>
                <w:sz w:val="24"/>
                <w:szCs w:val="24"/>
              </w:rPr>
            </w:pPr>
            <w:r w:rsidRPr="005D6C72">
              <w:rPr>
                <w:rFonts w:ascii="Times New Roman" w:hAnsi="Times New Roman" w:cs="Times New Roman"/>
                <w:sz w:val="24"/>
                <w:szCs w:val="24"/>
              </w:rPr>
              <w:t>5.6</w:t>
            </w:r>
          </w:p>
        </w:tc>
        <w:tc>
          <w:tcPr>
            <w:tcW w:w="6513" w:type="dxa"/>
            <w:vAlign w:val="center"/>
          </w:tcPr>
          <w:p w14:paraId="4C4B0E0A" w14:textId="77777777" w:rsidR="007160C9" w:rsidRPr="005D6C72" w:rsidRDefault="007160C9"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в образовательной организации внутренней системы оценки профессиональной ориентации и дополнительного образования обучающихся</w:t>
            </w:r>
          </w:p>
        </w:tc>
        <w:tc>
          <w:tcPr>
            <w:tcW w:w="1076" w:type="dxa"/>
            <w:gridSpan w:val="2"/>
            <w:vAlign w:val="center"/>
          </w:tcPr>
          <w:p w14:paraId="766666B4" w14:textId="77777777" w:rsidR="007160C9" w:rsidRPr="005D6C72" w:rsidRDefault="007160C9" w:rsidP="00E534DF">
            <w:pPr>
              <w:jc w:val="center"/>
              <w:rPr>
                <w:rFonts w:ascii="Times New Roman" w:hAnsi="Times New Roman" w:cs="Times New Roman"/>
                <w:sz w:val="24"/>
                <w:szCs w:val="24"/>
              </w:rPr>
            </w:pPr>
            <w:r w:rsidRPr="005D6C72">
              <w:rPr>
                <w:rFonts w:ascii="Times New Roman" w:hAnsi="Times New Roman" w:cs="Times New Roman"/>
                <w:sz w:val="24"/>
                <w:szCs w:val="24"/>
              </w:rPr>
              <w:t>50,00%</w:t>
            </w:r>
          </w:p>
        </w:tc>
        <w:tc>
          <w:tcPr>
            <w:tcW w:w="1085" w:type="dxa"/>
            <w:gridSpan w:val="2"/>
            <w:vAlign w:val="center"/>
          </w:tcPr>
          <w:p w14:paraId="517EF5C2" w14:textId="77777777" w:rsidR="007160C9" w:rsidRPr="005D6C72" w:rsidRDefault="007160C9" w:rsidP="00E534DF">
            <w:pPr>
              <w:jc w:val="center"/>
              <w:rPr>
                <w:rFonts w:ascii="Times New Roman" w:hAnsi="Times New Roman" w:cs="Times New Roman"/>
                <w:sz w:val="24"/>
                <w:szCs w:val="24"/>
              </w:rPr>
            </w:pPr>
            <w:r w:rsidRPr="005D6C72">
              <w:rPr>
                <w:rFonts w:ascii="Times New Roman" w:hAnsi="Times New Roman" w:cs="Times New Roman"/>
                <w:sz w:val="24"/>
                <w:szCs w:val="24"/>
              </w:rPr>
              <w:t>50,00%</w:t>
            </w:r>
          </w:p>
        </w:tc>
        <w:tc>
          <w:tcPr>
            <w:tcW w:w="1101" w:type="dxa"/>
            <w:gridSpan w:val="2"/>
            <w:vAlign w:val="center"/>
          </w:tcPr>
          <w:p w14:paraId="36BE805D" w14:textId="5F41C255" w:rsidR="007160C9" w:rsidRPr="005D6C72" w:rsidRDefault="00FD5FAD" w:rsidP="00E534DF">
            <w:pPr>
              <w:jc w:val="center"/>
              <w:rPr>
                <w:rFonts w:ascii="Times New Roman" w:hAnsi="Times New Roman" w:cs="Times New Roman"/>
                <w:sz w:val="24"/>
                <w:szCs w:val="24"/>
              </w:rPr>
            </w:pPr>
            <w:r w:rsidRPr="005D6C72">
              <w:rPr>
                <w:rFonts w:ascii="Times New Roman" w:hAnsi="Times New Roman" w:cs="Times New Roman"/>
                <w:sz w:val="24"/>
                <w:szCs w:val="24"/>
              </w:rPr>
              <w:t>0,00%</w:t>
            </w:r>
          </w:p>
        </w:tc>
        <w:tc>
          <w:tcPr>
            <w:tcW w:w="1496" w:type="dxa"/>
            <w:gridSpan w:val="2"/>
            <w:vAlign w:val="center"/>
          </w:tcPr>
          <w:p w14:paraId="0EA702C0" w14:textId="7244E792" w:rsidR="007160C9" w:rsidRPr="005D6C72" w:rsidRDefault="00FD5FAD" w:rsidP="00E534DF">
            <w:pPr>
              <w:jc w:val="center"/>
              <w:rPr>
                <w:rFonts w:ascii="Times New Roman" w:hAnsi="Times New Roman" w:cs="Times New Roman"/>
                <w:b/>
                <w:sz w:val="24"/>
                <w:szCs w:val="24"/>
              </w:rPr>
            </w:pPr>
            <w:r w:rsidRPr="005D6C72">
              <w:rPr>
                <w:rFonts w:ascii="Times New Roman" w:hAnsi="Times New Roman" w:cs="Times New Roman"/>
                <w:b/>
                <w:sz w:val="24"/>
                <w:szCs w:val="24"/>
              </w:rPr>
              <w:t>-5</w:t>
            </w:r>
            <w:r w:rsidR="007160C9" w:rsidRPr="005D6C72">
              <w:rPr>
                <w:rFonts w:ascii="Times New Roman" w:hAnsi="Times New Roman" w:cs="Times New Roman"/>
                <w:b/>
                <w:sz w:val="24"/>
                <w:szCs w:val="24"/>
              </w:rPr>
              <w:t>0,00%</w:t>
            </w:r>
          </w:p>
        </w:tc>
      </w:tr>
      <w:tr w:rsidR="005D6C72" w:rsidRPr="005D6C72" w14:paraId="1275C549" w14:textId="77777777" w:rsidTr="00E534DF">
        <w:trPr>
          <w:gridAfter w:val="1"/>
          <w:wAfter w:w="14" w:type="dxa"/>
        </w:trPr>
        <w:tc>
          <w:tcPr>
            <w:tcW w:w="2242" w:type="dxa"/>
            <w:vMerge/>
            <w:vAlign w:val="center"/>
          </w:tcPr>
          <w:p w14:paraId="6B32FB33" w14:textId="77777777" w:rsidR="007160C9" w:rsidRPr="005D6C72" w:rsidRDefault="007160C9" w:rsidP="00E10D44">
            <w:pPr>
              <w:pStyle w:val="a4"/>
              <w:ind w:left="0"/>
              <w:jc w:val="center"/>
              <w:rPr>
                <w:rFonts w:ascii="Times New Roman" w:hAnsi="Times New Roman" w:cs="Times New Roman"/>
                <w:sz w:val="24"/>
                <w:szCs w:val="24"/>
              </w:rPr>
            </w:pPr>
          </w:p>
        </w:tc>
        <w:tc>
          <w:tcPr>
            <w:tcW w:w="872" w:type="dxa"/>
            <w:vAlign w:val="center"/>
          </w:tcPr>
          <w:p w14:paraId="1DDBC02D" w14:textId="25B04F49" w:rsidR="007160C9" w:rsidRPr="005D6C72" w:rsidRDefault="00AF6D51" w:rsidP="00C175E6">
            <w:pPr>
              <w:rPr>
                <w:rFonts w:ascii="Times New Roman" w:hAnsi="Times New Roman" w:cs="Times New Roman"/>
                <w:sz w:val="24"/>
                <w:szCs w:val="24"/>
              </w:rPr>
            </w:pPr>
            <w:r w:rsidRPr="005D6C72">
              <w:rPr>
                <w:rFonts w:ascii="Times New Roman" w:hAnsi="Times New Roman" w:cs="Times New Roman"/>
                <w:sz w:val="24"/>
                <w:szCs w:val="24"/>
              </w:rPr>
              <w:t>5.7</w:t>
            </w:r>
          </w:p>
        </w:tc>
        <w:tc>
          <w:tcPr>
            <w:tcW w:w="6513" w:type="dxa"/>
            <w:vAlign w:val="center"/>
          </w:tcPr>
          <w:p w14:paraId="12684083" w14:textId="77777777" w:rsidR="007160C9" w:rsidRPr="005D6C72" w:rsidRDefault="007160C9" w:rsidP="00E10D44">
            <w:pPr>
              <w:jc w:val="both"/>
              <w:rPr>
                <w:rFonts w:ascii="Times New Roman" w:hAnsi="Times New Roman" w:cs="Times New Roman"/>
                <w:sz w:val="24"/>
                <w:szCs w:val="24"/>
              </w:rPr>
            </w:pPr>
            <w:r w:rsidRPr="005D6C72">
              <w:rPr>
                <w:rFonts w:ascii="Times New Roman" w:hAnsi="Times New Roman" w:cs="Times New Roman"/>
                <w:sz w:val="24"/>
                <w:szCs w:val="24"/>
              </w:rPr>
              <w:t>Соответствие официального сайта образовательной организации в сети «Интернет» требованиям законодательства</w:t>
            </w:r>
          </w:p>
        </w:tc>
        <w:tc>
          <w:tcPr>
            <w:tcW w:w="1076" w:type="dxa"/>
            <w:gridSpan w:val="2"/>
            <w:vAlign w:val="center"/>
          </w:tcPr>
          <w:p w14:paraId="447FA3FA" w14:textId="77777777" w:rsidR="007160C9" w:rsidRPr="005D6C72" w:rsidRDefault="007160C9" w:rsidP="00E534DF">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085" w:type="dxa"/>
            <w:gridSpan w:val="2"/>
            <w:vAlign w:val="center"/>
          </w:tcPr>
          <w:p w14:paraId="6FC2851C" w14:textId="77777777" w:rsidR="007160C9" w:rsidRPr="005D6C72" w:rsidRDefault="007160C9" w:rsidP="00E534DF">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101" w:type="dxa"/>
            <w:gridSpan w:val="2"/>
            <w:vAlign w:val="center"/>
          </w:tcPr>
          <w:p w14:paraId="0C38C2C7" w14:textId="1345E7CC" w:rsidR="007160C9" w:rsidRPr="005D6C72" w:rsidRDefault="00C175E6" w:rsidP="00E534DF">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496" w:type="dxa"/>
            <w:gridSpan w:val="2"/>
            <w:vAlign w:val="center"/>
          </w:tcPr>
          <w:p w14:paraId="14797477" w14:textId="454F3F36" w:rsidR="007160C9" w:rsidRPr="005D6C72" w:rsidRDefault="007160C9" w:rsidP="00E534DF">
            <w:pPr>
              <w:jc w:val="center"/>
              <w:rPr>
                <w:rFonts w:ascii="Times New Roman" w:hAnsi="Times New Roman" w:cs="Times New Roman"/>
                <w:b/>
                <w:sz w:val="24"/>
                <w:szCs w:val="24"/>
              </w:rPr>
            </w:pPr>
            <w:r w:rsidRPr="005D6C72">
              <w:rPr>
                <w:rFonts w:ascii="Times New Roman" w:hAnsi="Times New Roman" w:cs="Times New Roman"/>
                <w:b/>
                <w:sz w:val="24"/>
                <w:szCs w:val="24"/>
              </w:rPr>
              <w:t>0,00%</w:t>
            </w:r>
          </w:p>
        </w:tc>
      </w:tr>
      <w:tr w:rsidR="005D6C72" w:rsidRPr="005D6C72" w14:paraId="317E81D9" w14:textId="77777777" w:rsidTr="00E534DF">
        <w:trPr>
          <w:gridAfter w:val="1"/>
          <w:wAfter w:w="14" w:type="dxa"/>
        </w:trPr>
        <w:tc>
          <w:tcPr>
            <w:tcW w:w="2242" w:type="dxa"/>
            <w:vMerge/>
            <w:vAlign w:val="center"/>
          </w:tcPr>
          <w:p w14:paraId="4B1E4302" w14:textId="77777777" w:rsidR="007160C9" w:rsidRPr="005D6C72" w:rsidRDefault="007160C9" w:rsidP="00E10D44">
            <w:pPr>
              <w:pStyle w:val="a4"/>
              <w:ind w:left="0"/>
              <w:jc w:val="center"/>
              <w:rPr>
                <w:rFonts w:ascii="Times New Roman" w:hAnsi="Times New Roman" w:cs="Times New Roman"/>
                <w:sz w:val="24"/>
                <w:szCs w:val="24"/>
              </w:rPr>
            </w:pPr>
          </w:p>
        </w:tc>
        <w:tc>
          <w:tcPr>
            <w:tcW w:w="872" w:type="dxa"/>
            <w:vAlign w:val="center"/>
          </w:tcPr>
          <w:p w14:paraId="62FD741F" w14:textId="42F11719" w:rsidR="007160C9" w:rsidRPr="005D6C72" w:rsidRDefault="00AF6D51" w:rsidP="00C175E6">
            <w:pPr>
              <w:rPr>
                <w:rFonts w:ascii="Times New Roman" w:hAnsi="Times New Roman" w:cs="Times New Roman"/>
                <w:sz w:val="24"/>
                <w:szCs w:val="24"/>
              </w:rPr>
            </w:pPr>
            <w:r w:rsidRPr="005D6C72">
              <w:rPr>
                <w:rFonts w:ascii="Times New Roman" w:hAnsi="Times New Roman" w:cs="Times New Roman"/>
                <w:sz w:val="24"/>
                <w:szCs w:val="24"/>
              </w:rPr>
              <w:t>5.8</w:t>
            </w:r>
          </w:p>
        </w:tc>
        <w:tc>
          <w:tcPr>
            <w:tcW w:w="6513" w:type="dxa"/>
            <w:vAlign w:val="center"/>
          </w:tcPr>
          <w:p w14:paraId="305CC5A5" w14:textId="77777777" w:rsidR="007160C9" w:rsidRPr="005D6C72" w:rsidRDefault="007160C9"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привлеченных средств образовательной организацией в общем бюджете организации</w:t>
            </w:r>
          </w:p>
        </w:tc>
        <w:tc>
          <w:tcPr>
            <w:tcW w:w="1076" w:type="dxa"/>
            <w:gridSpan w:val="2"/>
            <w:vAlign w:val="center"/>
          </w:tcPr>
          <w:p w14:paraId="7217127F" w14:textId="77777777" w:rsidR="007160C9" w:rsidRPr="005D6C72" w:rsidRDefault="007160C9" w:rsidP="00E534DF">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085" w:type="dxa"/>
            <w:gridSpan w:val="2"/>
            <w:vAlign w:val="center"/>
          </w:tcPr>
          <w:p w14:paraId="7A2D7DE1" w14:textId="77777777" w:rsidR="007160C9" w:rsidRPr="005D6C72" w:rsidRDefault="007160C9" w:rsidP="00E534DF">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101" w:type="dxa"/>
            <w:gridSpan w:val="2"/>
            <w:vAlign w:val="center"/>
          </w:tcPr>
          <w:p w14:paraId="06AF1F8B" w14:textId="6E0D3C5D" w:rsidR="007160C9" w:rsidRPr="005D6C72" w:rsidRDefault="00C175E6" w:rsidP="00E534DF">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496" w:type="dxa"/>
            <w:gridSpan w:val="2"/>
            <w:vAlign w:val="center"/>
          </w:tcPr>
          <w:p w14:paraId="3E4328BC" w14:textId="7894FCB2" w:rsidR="007160C9" w:rsidRPr="005D6C72" w:rsidRDefault="007160C9" w:rsidP="00E534DF">
            <w:pPr>
              <w:jc w:val="center"/>
              <w:rPr>
                <w:rFonts w:ascii="Times New Roman" w:hAnsi="Times New Roman" w:cs="Times New Roman"/>
                <w:b/>
                <w:sz w:val="24"/>
                <w:szCs w:val="24"/>
              </w:rPr>
            </w:pPr>
            <w:r w:rsidRPr="005D6C72">
              <w:rPr>
                <w:rFonts w:ascii="Times New Roman" w:hAnsi="Times New Roman" w:cs="Times New Roman"/>
                <w:b/>
                <w:sz w:val="24"/>
                <w:szCs w:val="24"/>
              </w:rPr>
              <w:t>0,00%</w:t>
            </w:r>
          </w:p>
        </w:tc>
      </w:tr>
      <w:tr w:rsidR="005D6C72" w:rsidRPr="005D6C72" w14:paraId="0DA3DBE4" w14:textId="77777777" w:rsidTr="00E534DF">
        <w:trPr>
          <w:gridAfter w:val="1"/>
          <w:wAfter w:w="14" w:type="dxa"/>
        </w:trPr>
        <w:tc>
          <w:tcPr>
            <w:tcW w:w="2242" w:type="dxa"/>
            <w:vMerge/>
            <w:vAlign w:val="center"/>
          </w:tcPr>
          <w:p w14:paraId="5D483B98" w14:textId="77777777" w:rsidR="007160C9" w:rsidRPr="005D6C72" w:rsidRDefault="007160C9" w:rsidP="00E10D44">
            <w:pPr>
              <w:pStyle w:val="a4"/>
              <w:ind w:left="0"/>
              <w:jc w:val="center"/>
              <w:rPr>
                <w:rFonts w:ascii="Times New Roman" w:hAnsi="Times New Roman" w:cs="Times New Roman"/>
                <w:sz w:val="24"/>
                <w:szCs w:val="24"/>
              </w:rPr>
            </w:pPr>
          </w:p>
        </w:tc>
        <w:tc>
          <w:tcPr>
            <w:tcW w:w="872" w:type="dxa"/>
            <w:vAlign w:val="center"/>
          </w:tcPr>
          <w:p w14:paraId="37232749" w14:textId="0335C6B0" w:rsidR="007160C9" w:rsidRPr="005D6C72" w:rsidRDefault="00AF6D51" w:rsidP="00C175E6">
            <w:pPr>
              <w:rPr>
                <w:rFonts w:ascii="Times New Roman" w:hAnsi="Times New Roman" w:cs="Times New Roman"/>
                <w:sz w:val="24"/>
                <w:szCs w:val="24"/>
              </w:rPr>
            </w:pPr>
            <w:r w:rsidRPr="005D6C72">
              <w:rPr>
                <w:rFonts w:ascii="Times New Roman" w:hAnsi="Times New Roman" w:cs="Times New Roman"/>
                <w:sz w:val="24"/>
                <w:szCs w:val="24"/>
              </w:rPr>
              <w:t>5.9</w:t>
            </w:r>
          </w:p>
        </w:tc>
        <w:tc>
          <w:tcPr>
            <w:tcW w:w="6513" w:type="dxa"/>
            <w:vAlign w:val="center"/>
          </w:tcPr>
          <w:p w14:paraId="5AA6F907" w14:textId="77777777" w:rsidR="007160C9" w:rsidRPr="005D6C72" w:rsidRDefault="007160C9" w:rsidP="00E10D44">
            <w:pPr>
              <w:jc w:val="both"/>
              <w:rPr>
                <w:rFonts w:ascii="Times New Roman" w:hAnsi="Times New Roman" w:cs="Times New Roman"/>
                <w:sz w:val="24"/>
                <w:szCs w:val="24"/>
              </w:rPr>
            </w:pPr>
            <w:r w:rsidRPr="005D6C72">
              <w:rPr>
                <w:rFonts w:ascii="Times New Roman" w:hAnsi="Times New Roman" w:cs="Times New Roman"/>
                <w:sz w:val="24"/>
                <w:szCs w:val="24"/>
              </w:rPr>
              <w:t>Участие педагогов образовательной организации в профессиональных конкурсах</w:t>
            </w:r>
          </w:p>
        </w:tc>
        <w:tc>
          <w:tcPr>
            <w:tcW w:w="1076" w:type="dxa"/>
            <w:gridSpan w:val="2"/>
            <w:vAlign w:val="center"/>
          </w:tcPr>
          <w:p w14:paraId="52AC75C2" w14:textId="77777777" w:rsidR="007160C9" w:rsidRPr="005D6C72" w:rsidRDefault="007160C9" w:rsidP="00E534DF">
            <w:pPr>
              <w:jc w:val="center"/>
              <w:rPr>
                <w:rFonts w:ascii="Times New Roman" w:hAnsi="Times New Roman" w:cs="Times New Roman"/>
                <w:sz w:val="24"/>
                <w:szCs w:val="24"/>
              </w:rPr>
            </w:pPr>
            <w:r w:rsidRPr="005D6C72">
              <w:rPr>
                <w:rFonts w:ascii="Times New Roman" w:hAnsi="Times New Roman" w:cs="Times New Roman"/>
                <w:sz w:val="24"/>
                <w:szCs w:val="24"/>
              </w:rPr>
              <w:t>50,00%</w:t>
            </w:r>
          </w:p>
        </w:tc>
        <w:tc>
          <w:tcPr>
            <w:tcW w:w="1085" w:type="dxa"/>
            <w:gridSpan w:val="2"/>
            <w:vAlign w:val="center"/>
          </w:tcPr>
          <w:p w14:paraId="3D2E62C0" w14:textId="77777777" w:rsidR="007160C9" w:rsidRPr="005D6C72" w:rsidRDefault="007160C9" w:rsidP="00E534DF">
            <w:pPr>
              <w:jc w:val="center"/>
              <w:rPr>
                <w:rFonts w:ascii="Times New Roman" w:hAnsi="Times New Roman" w:cs="Times New Roman"/>
                <w:sz w:val="24"/>
                <w:szCs w:val="24"/>
              </w:rPr>
            </w:pPr>
            <w:r w:rsidRPr="005D6C72">
              <w:rPr>
                <w:rFonts w:ascii="Times New Roman" w:hAnsi="Times New Roman" w:cs="Times New Roman"/>
                <w:sz w:val="24"/>
                <w:szCs w:val="24"/>
              </w:rPr>
              <w:t>50,00%</w:t>
            </w:r>
          </w:p>
        </w:tc>
        <w:tc>
          <w:tcPr>
            <w:tcW w:w="1101" w:type="dxa"/>
            <w:gridSpan w:val="2"/>
            <w:vAlign w:val="center"/>
          </w:tcPr>
          <w:p w14:paraId="1D112A02" w14:textId="542A2628" w:rsidR="007160C9" w:rsidRPr="005D6C72" w:rsidRDefault="00C175E6" w:rsidP="00E534DF">
            <w:pPr>
              <w:jc w:val="center"/>
              <w:rPr>
                <w:rFonts w:ascii="Times New Roman" w:hAnsi="Times New Roman" w:cs="Times New Roman"/>
                <w:sz w:val="24"/>
                <w:szCs w:val="24"/>
              </w:rPr>
            </w:pPr>
            <w:r w:rsidRPr="005D6C72">
              <w:rPr>
                <w:rFonts w:ascii="Times New Roman" w:hAnsi="Times New Roman" w:cs="Times New Roman"/>
                <w:sz w:val="24"/>
                <w:szCs w:val="24"/>
              </w:rPr>
              <w:t>0</w:t>
            </w:r>
            <w:r w:rsidR="00FD5FAD" w:rsidRPr="005D6C72">
              <w:rPr>
                <w:rFonts w:ascii="Times New Roman" w:hAnsi="Times New Roman" w:cs="Times New Roman"/>
                <w:sz w:val="24"/>
                <w:szCs w:val="24"/>
              </w:rPr>
              <w:t>0,00%</w:t>
            </w:r>
          </w:p>
        </w:tc>
        <w:tc>
          <w:tcPr>
            <w:tcW w:w="1496" w:type="dxa"/>
            <w:gridSpan w:val="2"/>
            <w:vAlign w:val="center"/>
          </w:tcPr>
          <w:p w14:paraId="378F4055" w14:textId="403198C3" w:rsidR="007160C9" w:rsidRPr="005D6C72" w:rsidRDefault="00FD5FAD" w:rsidP="00E534DF">
            <w:pPr>
              <w:jc w:val="center"/>
              <w:rPr>
                <w:rFonts w:ascii="Times New Roman" w:hAnsi="Times New Roman" w:cs="Times New Roman"/>
                <w:b/>
                <w:sz w:val="24"/>
                <w:szCs w:val="24"/>
              </w:rPr>
            </w:pPr>
            <w:r w:rsidRPr="005D6C72">
              <w:rPr>
                <w:rFonts w:ascii="Times New Roman" w:hAnsi="Times New Roman" w:cs="Times New Roman"/>
                <w:b/>
                <w:sz w:val="24"/>
                <w:szCs w:val="24"/>
              </w:rPr>
              <w:t>-5</w:t>
            </w:r>
            <w:r w:rsidR="007160C9" w:rsidRPr="005D6C72">
              <w:rPr>
                <w:rFonts w:ascii="Times New Roman" w:hAnsi="Times New Roman" w:cs="Times New Roman"/>
                <w:b/>
                <w:sz w:val="24"/>
                <w:szCs w:val="24"/>
              </w:rPr>
              <w:t>0,00%</w:t>
            </w:r>
          </w:p>
        </w:tc>
      </w:tr>
      <w:tr w:rsidR="005D6C72" w:rsidRPr="005D6C72" w14:paraId="16E00E24" w14:textId="77777777" w:rsidTr="00E534DF">
        <w:trPr>
          <w:gridAfter w:val="1"/>
          <w:wAfter w:w="14" w:type="dxa"/>
        </w:trPr>
        <w:tc>
          <w:tcPr>
            <w:tcW w:w="2242" w:type="dxa"/>
            <w:vMerge/>
            <w:vAlign w:val="center"/>
          </w:tcPr>
          <w:p w14:paraId="62377997" w14:textId="77777777" w:rsidR="007160C9" w:rsidRPr="005D6C72" w:rsidRDefault="007160C9" w:rsidP="00E10D44">
            <w:pPr>
              <w:pStyle w:val="a4"/>
              <w:ind w:left="0"/>
              <w:jc w:val="center"/>
              <w:rPr>
                <w:rFonts w:ascii="Times New Roman" w:hAnsi="Times New Roman" w:cs="Times New Roman"/>
                <w:sz w:val="24"/>
                <w:szCs w:val="24"/>
              </w:rPr>
            </w:pPr>
          </w:p>
        </w:tc>
        <w:tc>
          <w:tcPr>
            <w:tcW w:w="872" w:type="dxa"/>
            <w:vAlign w:val="center"/>
          </w:tcPr>
          <w:p w14:paraId="054085CD" w14:textId="1FC4EC72" w:rsidR="007160C9" w:rsidRPr="005D6C72" w:rsidRDefault="00AF6D51" w:rsidP="00C175E6">
            <w:pPr>
              <w:ind w:left="43" w:hanging="142"/>
              <w:rPr>
                <w:rFonts w:ascii="Times New Roman" w:hAnsi="Times New Roman" w:cs="Times New Roman"/>
                <w:sz w:val="24"/>
                <w:szCs w:val="24"/>
              </w:rPr>
            </w:pPr>
            <w:r w:rsidRPr="005D6C72">
              <w:rPr>
                <w:rFonts w:ascii="Times New Roman" w:hAnsi="Times New Roman" w:cs="Times New Roman"/>
                <w:sz w:val="24"/>
                <w:szCs w:val="24"/>
              </w:rPr>
              <w:t>5.10</w:t>
            </w:r>
          </w:p>
        </w:tc>
        <w:tc>
          <w:tcPr>
            <w:tcW w:w="6513" w:type="dxa"/>
            <w:vAlign w:val="center"/>
          </w:tcPr>
          <w:p w14:paraId="1759CB30" w14:textId="77777777" w:rsidR="007160C9" w:rsidRPr="005D6C72" w:rsidRDefault="007160C9"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педагогических работников образовательной организации, аттестованных на квалификационные категории</w:t>
            </w:r>
          </w:p>
        </w:tc>
        <w:tc>
          <w:tcPr>
            <w:tcW w:w="1076" w:type="dxa"/>
            <w:gridSpan w:val="2"/>
            <w:vAlign w:val="center"/>
          </w:tcPr>
          <w:p w14:paraId="6AD4AF60" w14:textId="77777777" w:rsidR="007160C9" w:rsidRPr="005D6C72" w:rsidRDefault="007160C9" w:rsidP="00E534DF">
            <w:pPr>
              <w:jc w:val="center"/>
              <w:rPr>
                <w:rFonts w:ascii="Times New Roman" w:hAnsi="Times New Roman" w:cs="Times New Roman"/>
                <w:sz w:val="24"/>
                <w:szCs w:val="24"/>
              </w:rPr>
            </w:pPr>
            <w:r w:rsidRPr="005D6C72">
              <w:rPr>
                <w:rFonts w:ascii="Times New Roman" w:hAnsi="Times New Roman" w:cs="Times New Roman"/>
                <w:sz w:val="24"/>
                <w:szCs w:val="24"/>
              </w:rPr>
              <w:t>0,00%</w:t>
            </w:r>
          </w:p>
        </w:tc>
        <w:tc>
          <w:tcPr>
            <w:tcW w:w="1085" w:type="dxa"/>
            <w:gridSpan w:val="2"/>
            <w:vAlign w:val="center"/>
          </w:tcPr>
          <w:p w14:paraId="7C58E5E4" w14:textId="77777777" w:rsidR="007160C9" w:rsidRPr="005D6C72" w:rsidRDefault="007160C9" w:rsidP="00E534DF">
            <w:pPr>
              <w:jc w:val="center"/>
              <w:rPr>
                <w:rFonts w:ascii="Times New Roman" w:hAnsi="Times New Roman" w:cs="Times New Roman"/>
                <w:sz w:val="24"/>
                <w:szCs w:val="24"/>
              </w:rPr>
            </w:pPr>
            <w:r w:rsidRPr="005D6C72">
              <w:rPr>
                <w:rFonts w:ascii="Times New Roman" w:hAnsi="Times New Roman" w:cs="Times New Roman"/>
                <w:sz w:val="24"/>
                <w:szCs w:val="24"/>
              </w:rPr>
              <w:t>0,00%</w:t>
            </w:r>
          </w:p>
        </w:tc>
        <w:tc>
          <w:tcPr>
            <w:tcW w:w="1101" w:type="dxa"/>
            <w:gridSpan w:val="2"/>
            <w:vAlign w:val="center"/>
          </w:tcPr>
          <w:p w14:paraId="32F3036C" w14:textId="647680A3" w:rsidR="007160C9" w:rsidRPr="005D6C72" w:rsidRDefault="00FD5FAD" w:rsidP="00E534DF">
            <w:pPr>
              <w:jc w:val="center"/>
              <w:rPr>
                <w:rFonts w:ascii="Times New Roman" w:hAnsi="Times New Roman" w:cs="Times New Roman"/>
                <w:sz w:val="24"/>
                <w:szCs w:val="24"/>
              </w:rPr>
            </w:pPr>
            <w:r w:rsidRPr="005D6C72">
              <w:rPr>
                <w:rFonts w:ascii="Times New Roman" w:hAnsi="Times New Roman" w:cs="Times New Roman"/>
                <w:sz w:val="24"/>
                <w:szCs w:val="24"/>
              </w:rPr>
              <w:t>0,00%</w:t>
            </w:r>
          </w:p>
        </w:tc>
        <w:tc>
          <w:tcPr>
            <w:tcW w:w="1496" w:type="dxa"/>
            <w:gridSpan w:val="2"/>
            <w:vAlign w:val="center"/>
          </w:tcPr>
          <w:p w14:paraId="79784AF2" w14:textId="36854D4B" w:rsidR="007160C9" w:rsidRPr="005D6C72" w:rsidRDefault="007160C9" w:rsidP="00E534DF">
            <w:pPr>
              <w:jc w:val="center"/>
              <w:rPr>
                <w:rFonts w:ascii="Times New Roman" w:hAnsi="Times New Roman" w:cs="Times New Roman"/>
                <w:b/>
                <w:sz w:val="24"/>
                <w:szCs w:val="24"/>
              </w:rPr>
            </w:pPr>
            <w:r w:rsidRPr="005D6C72">
              <w:rPr>
                <w:rFonts w:ascii="Times New Roman" w:hAnsi="Times New Roman" w:cs="Times New Roman"/>
                <w:b/>
                <w:sz w:val="24"/>
                <w:szCs w:val="24"/>
              </w:rPr>
              <w:t>0,00%</w:t>
            </w:r>
          </w:p>
        </w:tc>
      </w:tr>
      <w:tr w:rsidR="005D6C72" w:rsidRPr="005D6C72" w14:paraId="6DDF78D4" w14:textId="77777777" w:rsidTr="00E534DF">
        <w:trPr>
          <w:gridAfter w:val="1"/>
          <w:wAfter w:w="14" w:type="dxa"/>
        </w:trPr>
        <w:tc>
          <w:tcPr>
            <w:tcW w:w="2242" w:type="dxa"/>
            <w:vMerge/>
            <w:vAlign w:val="center"/>
          </w:tcPr>
          <w:p w14:paraId="2C8B4808" w14:textId="77777777" w:rsidR="007160C9" w:rsidRPr="005D6C72" w:rsidRDefault="007160C9" w:rsidP="00E10D44">
            <w:pPr>
              <w:pStyle w:val="a4"/>
              <w:ind w:left="0"/>
              <w:jc w:val="center"/>
              <w:rPr>
                <w:rFonts w:ascii="Times New Roman" w:hAnsi="Times New Roman" w:cs="Times New Roman"/>
                <w:sz w:val="24"/>
                <w:szCs w:val="24"/>
              </w:rPr>
            </w:pPr>
          </w:p>
        </w:tc>
        <w:tc>
          <w:tcPr>
            <w:tcW w:w="872" w:type="dxa"/>
            <w:vAlign w:val="center"/>
          </w:tcPr>
          <w:p w14:paraId="76572349" w14:textId="50C35777" w:rsidR="007160C9" w:rsidRPr="005D6C72" w:rsidRDefault="00AF6D51" w:rsidP="00C175E6">
            <w:pPr>
              <w:ind w:left="360" w:hanging="360"/>
              <w:rPr>
                <w:rFonts w:ascii="Times New Roman" w:hAnsi="Times New Roman" w:cs="Times New Roman"/>
                <w:sz w:val="24"/>
                <w:szCs w:val="24"/>
              </w:rPr>
            </w:pPr>
            <w:r w:rsidRPr="005D6C72">
              <w:rPr>
                <w:rFonts w:ascii="Times New Roman" w:hAnsi="Times New Roman" w:cs="Times New Roman"/>
                <w:sz w:val="24"/>
                <w:szCs w:val="24"/>
              </w:rPr>
              <w:t>5.11</w:t>
            </w:r>
          </w:p>
        </w:tc>
        <w:tc>
          <w:tcPr>
            <w:tcW w:w="6513" w:type="dxa"/>
            <w:vAlign w:val="center"/>
          </w:tcPr>
          <w:p w14:paraId="07F19332" w14:textId="77777777" w:rsidR="007160C9" w:rsidRPr="005D6C72" w:rsidRDefault="007160C9"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педагогических работников образовательной организации, прошедших повышение квалификации в течение последних трех лет</w:t>
            </w:r>
          </w:p>
        </w:tc>
        <w:tc>
          <w:tcPr>
            <w:tcW w:w="1076" w:type="dxa"/>
            <w:gridSpan w:val="2"/>
            <w:vAlign w:val="center"/>
          </w:tcPr>
          <w:p w14:paraId="59A89963" w14:textId="77777777" w:rsidR="007160C9" w:rsidRPr="005D6C72" w:rsidRDefault="007160C9" w:rsidP="00E534DF">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085" w:type="dxa"/>
            <w:gridSpan w:val="2"/>
            <w:vAlign w:val="center"/>
          </w:tcPr>
          <w:p w14:paraId="34115BF5" w14:textId="77777777" w:rsidR="007160C9" w:rsidRPr="005D6C72" w:rsidRDefault="007160C9" w:rsidP="00E534DF">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101" w:type="dxa"/>
            <w:gridSpan w:val="2"/>
            <w:vAlign w:val="center"/>
          </w:tcPr>
          <w:p w14:paraId="6B7A849F" w14:textId="5D562B1C" w:rsidR="007160C9" w:rsidRPr="005D6C72" w:rsidRDefault="00C175E6" w:rsidP="00E534DF">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1496" w:type="dxa"/>
            <w:gridSpan w:val="2"/>
            <w:vAlign w:val="center"/>
          </w:tcPr>
          <w:p w14:paraId="19019C8C" w14:textId="2FD72385" w:rsidR="007160C9" w:rsidRPr="005D6C72" w:rsidRDefault="007160C9" w:rsidP="00E534DF">
            <w:pPr>
              <w:jc w:val="center"/>
              <w:rPr>
                <w:rFonts w:ascii="Times New Roman" w:hAnsi="Times New Roman" w:cs="Times New Roman"/>
                <w:b/>
                <w:sz w:val="24"/>
                <w:szCs w:val="24"/>
              </w:rPr>
            </w:pPr>
            <w:r w:rsidRPr="005D6C72">
              <w:rPr>
                <w:rFonts w:ascii="Times New Roman" w:hAnsi="Times New Roman" w:cs="Times New Roman"/>
                <w:b/>
                <w:sz w:val="24"/>
                <w:szCs w:val="24"/>
              </w:rPr>
              <w:t>0,00%</w:t>
            </w:r>
          </w:p>
        </w:tc>
      </w:tr>
      <w:tr w:rsidR="005D6C72" w:rsidRPr="005D6C72" w14:paraId="59754F25" w14:textId="77777777" w:rsidTr="00E534DF">
        <w:trPr>
          <w:gridAfter w:val="1"/>
          <w:wAfter w:w="14" w:type="dxa"/>
        </w:trPr>
        <w:tc>
          <w:tcPr>
            <w:tcW w:w="2242" w:type="dxa"/>
            <w:vMerge/>
            <w:vAlign w:val="center"/>
          </w:tcPr>
          <w:p w14:paraId="312B5248" w14:textId="77777777" w:rsidR="007160C9" w:rsidRPr="005D6C72" w:rsidRDefault="007160C9" w:rsidP="00E10D44">
            <w:pPr>
              <w:pStyle w:val="a4"/>
              <w:ind w:left="0"/>
              <w:jc w:val="center"/>
              <w:rPr>
                <w:rFonts w:ascii="Times New Roman" w:hAnsi="Times New Roman" w:cs="Times New Roman"/>
                <w:sz w:val="24"/>
                <w:szCs w:val="24"/>
              </w:rPr>
            </w:pPr>
          </w:p>
        </w:tc>
        <w:tc>
          <w:tcPr>
            <w:tcW w:w="872" w:type="dxa"/>
            <w:vAlign w:val="center"/>
          </w:tcPr>
          <w:p w14:paraId="660051F8" w14:textId="7C945CB9" w:rsidR="007160C9" w:rsidRPr="005D6C72" w:rsidRDefault="00AF6D51" w:rsidP="00C175E6">
            <w:pPr>
              <w:rPr>
                <w:rFonts w:ascii="Times New Roman" w:hAnsi="Times New Roman" w:cs="Times New Roman"/>
                <w:sz w:val="24"/>
                <w:szCs w:val="24"/>
              </w:rPr>
            </w:pPr>
            <w:r w:rsidRPr="005D6C72">
              <w:rPr>
                <w:rFonts w:ascii="Times New Roman" w:hAnsi="Times New Roman" w:cs="Times New Roman"/>
                <w:sz w:val="24"/>
                <w:szCs w:val="24"/>
              </w:rPr>
              <w:t>5.12</w:t>
            </w:r>
          </w:p>
        </w:tc>
        <w:tc>
          <w:tcPr>
            <w:tcW w:w="6513" w:type="dxa"/>
            <w:vAlign w:val="center"/>
          </w:tcPr>
          <w:p w14:paraId="355591AD" w14:textId="77777777" w:rsidR="007160C9" w:rsidRPr="005D6C72" w:rsidRDefault="007160C9"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в образовательной организации программ профессионального роста педагогов</w:t>
            </w:r>
          </w:p>
        </w:tc>
        <w:tc>
          <w:tcPr>
            <w:tcW w:w="1076" w:type="dxa"/>
            <w:gridSpan w:val="2"/>
            <w:vAlign w:val="center"/>
          </w:tcPr>
          <w:p w14:paraId="2EC279FB" w14:textId="77777777" w:rsidR="007160C9" w:rsidRPr="005D6C72" w:rsidRDefault="007160C9" w:rsidP="00E534DF">
            <w:pPr>
              <w:jc w:val="center"/>
              <w:rPr>
                <w:rFonts w:ascii="Times New Roman" w:hAnsi="Times New Roman" w:cs="Times New Roman"/>
                <w:sz w:val="24"/>
                <w:szCs w:val="24"/>
              </w:rPr>
            </w:pPr>
            <w:r w:rsidRPr="005D6C72">
              <w:rPr>
                <w:rFonts w:ascii="Times New Roman" w:hAnsi="Times New Roman" w:cs="Times New Roman"/>
                <w:sz w:val="24"/>
                <w:szCs w:val="24"/>
              </w:rPr>
              <w:t>50,00%</w:t>
            </w:r>
          </w:p>
        </w:tc>
        <w:tc>
          <w:tcPr>
            <w:tcW w:w="1085" w:type="dxa"/>
            <w:gridSpan w:val="2"/>
            <w:vAlign w:val="center"/>
          </w:tcPr>
          <w:p w14:paraId="75CE6DBE" w14:textId="77777777" w:rsidR="007160C9" w:rsidRPr="005D6C72" w:rsidRDefault="007160C9" w:rsidP="00E534DF">
            <w:pPr>
              <w:jc w:val="center"/>
              <w:rPr>
                <w:rFonts w:ascii="Times New Roman" w:hAnsi="Times New Roman" w:cs="Times New Roman"/>
                <w:sz w:val="24"/>
                <w:szCs w:val="24"/>
              </w:rPr>
            </w:pPr>
            <w:r w:rsidRPr="005D6C72">
              <w:rPr>
                <w:rFonts w:ascii="Times New Roman" w:hAnsi="Times New Roman" w:cs="Times New Roman"/>
                <w:sz w:val="24"/>
                <w:szCs w:val="24"/>
              </w:rPr>
              <w:t>50,00%</w:t>
            </w:r>
          </w:p>
        </w:tc>
        <w:tc>
          <w:tcPr>
            <w:tcW w:w="1101" w:type="dxa"/>
            <w:gridSpan w:val="2"/>
            <w:vAlign w:val="center"/>
          </w:tcPr>
          <w:p w14:paraId="41CF1D60" w14:textId="20D3024F" w:rsidR="007160C9" w:rsidRPr="005D6C72" w:rsidRDefault="00FD5FAD" w:rsidP="00E534DF">
            <w:pPr>
              <w:jc w:val="center"/>
              <w:rPr>
                <w:rFonts w:ascii="Times New Roman" w:hAnsi="Times New Roman" w:cs="Times New Roman"/>
                <w:sz w:val="24"/>
                <w:szCs w:val="24"/>
              </w:rPr>
            </w:pPr>
            <w:r w:rsidRPr="005D6C72">
              <w:rPr>
                <w:rFonts w:ascii="Times New Roman" w:hAnsi="Times New Roman" w:cs="Times New Roman"/>
                <w:sz w:val="24"/>
                <w:szCs w:val="24"/>
              </w:rPr>
              <w:t>0,00%</w:t>
            </w:r>
          </w:p>
        </w:tc>
        <w:tc>
          <w:tcPr>
            <w:tcW w:w="1496" w:type="dxa"/>
            <w:gridSpan w:val="2"/>
            <w:vAlign w:val="center"/>
          </w:tcPr>
          <w:p w14:paraId="0B5510E1" w14:textId="6C77679F" w:rsidR="007160C9" w:rsidRPr="005D6C72" w:rsidRDefault="00FD5FAD" w:rsidP="00E534DF">
            <w:pPr>
              <w:jc w:val="center"/>
              <w:rPr>
                <w:rFonts w:ascii="Times New Roman" w:hAnsi="Times New Roman" w:cs="Times New Roman"/>
                <w:b/>
                <w:sz w:val="24"/>
                <w:szCs w:val="24"/>
              </w:rPr>
            </w:pPr>
            <w:r w:rsidRPr="005D6C72">
              <w:rPr>
                <w:rFonts w:ascii="Times New Roman" w:hAnsi="Times New Roman" w:cs="Times New Roman"/>
                <w:b/>
                <w:sz w:val="24"/>
                <w:szCs w:val="24"/>
              </w:rPr>
              <w:t>-5</w:t>
            </w:r>
            <w:r w:rsidR="007160C9" w:rsidRPr="005D6C72">
              <w:rPr>
                <w:rFonts w:ascii="Times New Roman" w:hAnsi="Times New Roman" w:cs="Times New Roman"/>
                <w:b/>
                <w:sz w:val="24"/>
                <w:szCs w:val="24"/>
              </w:rPr>
              <w:t>0,00%</w:t>
            </w:r>
          </w:p>
        </w:tc>
      </w:tr>
      <w:tr w:rsidR="005D6C72" w:rsidRPr="005D6C72" w14:paraId="3B7CB9C3" w14:textId="77777777" w:rsidTr="00E534DF">
        <w:trPr>
          <w:gridAfter w:val="1"/>
          <w:wAfter w:w="14" w:type="dxa"/>
        </w:trPr>
        <w:tc>
          <w:tcPr>
            <w:tcW w:w="2242" w:type="dxa"/>
            <w:vMerge/>
            <w:vAlign w:val="center"/>
          </w:tcPr>
          <w:p w14:paraId="046A1C41" w14:textId="77777777" w:rsidR="007160C9" w:rsidRPr="005D6C72" w:rsidRDefault="007160C9" w:rsidP="00E10D44">
            <w:pPr>
              <w:pStyle w:val="a4"/>
              <w:ind w:left="0"/>
              <w:jc w:val="center"/>
              <w:rPr>
                <w:rFonts w:ascii="Times New Roman" w:hAnsi="Times New Roman" w:cs="Times New Roman"/>
                <w:sz w:val="24"/>
                <w:szCs w:val="24"/>
              </w:rPr>
            </w:pPr>
          </w:p>
        </w:tc>
        <w:tc>
          <w:tcPr>
            <w:tcW w:w="872" w:type="dxa"/>
            <w:vAlign w:val="center"/>
          </w:tcPr>
          <w:p w14:paraId="75CAACF9" w14:textId="255FD702" w:rsidR="007160C9" w:rsidRPr="005D6C72" w:rsidRDefault="00C175E6" w:rsidP="00C175E6">
            <w:pPr>
              <w:rPr>
                <w:rFonts w:ascii="Times New Roman" w:hAnsi="Times New Roman" w:cs="Times New Roman"/>
                <w:sz w:val="24"/>
                <w:szCs w:val="24"/>
              </w:rPr>
            </w:pPr>
            <w:r w:rsidRPr="005D6C72">
              <w:rPr>
                <w:rFonts w:ascii="Times New Roman" w:hAnsi="Times New Roman" w:cs="Times New Roman"/>
                <w:sz w:val="24"/>
                <w:szCs w:val="24"/>
              </w:rPr>
              <w:t>5.13</w:t>
            </w:r>
          </w:p>
        </w:tc>
        <w:tc>
          <w:tcPr>
            <w:tcW w:w="6513" w:type="dxa"/>
            <w:vAlign w:val="center"/>
          </w:tcPr>
          <w:p w14:paraId="7B5AB19B" w14:textId="77777777" w:rsidR="007160C9" w:rsidRPr="005D6C72" w:rsidRDefault="007160C9"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педагогических работников образовательной организации в возрасте до 35 лет</w:t>
            </w:r>
          </w:p>
        </w:tc>
        <w:tc>
          <w:tcPr>
            <w:tcW w:w="1076" w:type="dxa"/>
            <w:gridSpan w:val="2"/>
            <w:vAlign w:val="center"/>
          </w:tcPr>
          <w:p w14:paraId="615C8FE7" w14:textId="77777777" w:rsidR="007160C9" w:rsidRPr="005D6C72" w:rsidRDefault="007160C9" w:rsidP="00E534DF">
            <w:pPr>
              <w:jc w:val="center"/>
              <w:rPr>
                <w:rFonts w:ascii="Times New Roman" w:hAnsi="Times New Roman" w:cs="Times New Roman"/>
                <w:sz w:val="24"/>
                <w:szCs w:val="24"/>
              </w:rPr>
            </w:pPr>
            <w:r w:rsidRPr="005D6C72">
              <w:rPr>
                <w:rFonts w:ascii="Times New Roman" w:hAnsi="Times New Roman" w:cs="Times New Roman"/>
                <w:sz w:val="24"/>
                <w:szCs w:val="24"/>
              </w:rPr>
              <w:t>0,00%</w:t>
            </w:r>
          </w:p>
        </w:tc>
        <w:tc>
          <w:tcPr>
            <w:tcW w:w="1085" w:type="dxa"/>
            <w:gridSpan w:val="2"/>
            <w:vAlign w:val="center"/>
          </w:tcPr>
          <w:p w14:paraId="37096FDA" w14:textId="77777777" w:rsidR="007160C9" w:rsidRPr="005D6C72" w:rsidRDefault="007160C9" w:rsidP="00E534DF">
            <w:pPr>
              <w:jc w:val="center"/>
              <w:rPr>
                <w:rFonts w:ascii="Times New Roman" w:hAnsi="Times New Roman" w:cs="Times New Roman"/>
                <w:sz w:val="24"/>
                <w:szCs w:val="24"/>
              </w:rPr>
            </w:pPr>
            <w:r w:rsidRPr="005D6C72">
              <w:rPr>
                <w:rFonts w:ascii="Times New Roman" w:hAnsi="Times New Roman" w:cs="Times New Roman"/>
                <w:sz w:val="24"/>
                <w:szCs w:val="24"/>
              </w:rPr>
              <w:t>0,00%</w:t>
            </w:r>
          </w:p>
        </w:tc>
        <w:tc>
          <w:tcPr>
            <w:tcW w:w="1101" w:type="dxa"/>
            <w:gridSpan w:val="2"/>
            <w:vAlign w:val="center"/>
          </w:tcPr>
          <w:p w14:paraId="33A30A2F" w14:textId="3EEFDEA1" w:rsidR="007160C9" w:rsidRPr="005D6C72" w:rsidRDefault="00FD5FAD" w:rsidP="00E534DF">
            <w:pPr>
              <w:jc w:val="center"/>
              <w:rPr>
                <w:rFonts w:ascii="Times New Roman" w:hAnsi="Times New Roman" w:cs="Times New Roman"/>
                <w:sz w:val="24"/>
                <w:szCs w:val="24"/>
              </w:rPr>
            </w:pPr>
            <w:r w:rsidRPr="005D6C72">
              <w:rPr>
                <w:rFonts w:ascii="Times New Roman" w:hAnsi="Times New Roman" w:cs="Times New Roman"/>
                <w:sz w:val="24"/>
                <w:szCs w:val="24"/>
              </w:rPr>
              <w:t>0,00%</w:t>
            </w:r>
          </w:p>
        </w:tc>
        <w:tc>
          <w:tcPr>
            <w:tcW w:w="1496" w:type="dxa"/>
            <w:gridSpan w:val="2"/>
            <w:vAlign w:val="center"/>
          </w:tcPr>
          <w:p w14:paraId="0014DD5C" w14:textId="41A6B60E" w:rsidR="007160C9" w:rsidRPr="005D6C72" w:rsidRDefault="007160C9" w:rsidP="00E534DF">
            <w:pPr>
              <w:jc w:val="center"/>
              <w:rPr>
                <w:rFonts w:ascii="Times New Roman" w:hAnsi="Times New Roman" w:cs="Times New Roman"/>
                <w:b/>
                <w:sz w:val="24"/>
                <w:szCs w:val="24"/>
              </w:rPr>
            </w:pPr>
            <w:r w:rsidRPr="005D6C72">
              <w:rPr>
                <w:rFonts w:ascii="Times New Roman" w:hAnsi="Times New Roman" w:cs="Times New Roman"/>
                <w:b/>
                <w:sz w:val="24"/>
                <w:szCs w:val="24"/>
              </w:rPr>
              <w:t>0,00%</w:t>
            </w:r>
          </w:p>
        </w:tc>
      </w:tr>
    </w:tbl>
    <w:p w14:paraId="3AEF2F2E" w14:textId="77777777" w:rsidR="00E10D44" w:rsidRPr="005D6C72" w:rsidRDefault="00E10D44" w:rsidP="00E10D44">
      <w:pPr>
        <w:ind w:firstLine="709"/>
        <w:rPr>
          <w:rFonts w:ascii="Times New Roman" w:hAnsi="Times New Roman" w:cs="Times New Roman"/>
          <w:sz w:val="24"/>
        </w:rPr>
      </w:pPr>
      <w:r w:rsidRPr="005D6C72">
        <w:rPr>
          <w:rFonts w:ascii="Times New Roman" w:hAnsi="Times New Roman" w:cs="Times New Roman"/>
          <w:sz w:val="24"/>
        </w:rPr>
        <w:t>Примечание: изменение значений показателей на 5% и более (при округлении до целого числа) следует считать значительным.</w:t>
      </w:r>
    </w:p>
    <w:p w14:paraId="7E5E329A" w14:textId="77777777" w:rsidR="00052B73" w:rsidRPr="005D6C72" w:rsidRDefault="00052B73" w:rsidP="00052B73">
      <w:pPr>
        <w:spacing w:before="120" w:after="120"/>
        <w:ind w:firstLine="709"/>
        <w:jc w:val="center"/>
        <w:rPr>
          <w:rFonts w:ascii="Times New Roman" w:hAnsi="Times New Roman" w:cs="Times New Roman"/>
          <w:b/>
          <w:sz w:val="28"/>
          <w:szCs w:val="28"/>
        </w:rPr>
      </w:pPr>
    </w:p>
    <w:p w14:paraId="4BF0D185" w14:textId="77777777" w:rsidR="00052B73" w:rsidRPr="005D6C72" w:rsidRDefault="00052B73" w:rsidP="00052B73">
      <w:pPr>
        <w:spacing w:before="120" w:after="120"/>
        <w:ind w:firstLine="709"/>
        <w:jc w:val="center"/>
        <w:rPr>
          <w:rFonts w:ascii="Times New Roman" w:hAnsi="Times New Roman" w:cs="Times New Roman"/>
          <w:b/>
          <w:sz w:val="28"/>
          <w:szCs w:val="28"/>
        </w:rPr>
        <w:sectPr w:rsidR="00052B73" w:rsidRPr="005D6C72" w:rsidSect="00E10D44">
          <w:pgSz w:w="16838" w:h="11906" w:orient="landscape"/>
          <w:pgMar w:top="1701" w:right="1134" w:bottom="850" w:left="1134" w:header="708" w:footer="708" w:gutter="0"/>
          <w:cols w:space="708"/>
          <w:docGrid w:linePitch="360"/>
        </w:sectPr>
      </w:pPr>
    </w:p>
    <w:p w14:paraId="5603EDE8" w14:textId="497D77E6" w:rsidR="006006DF" w:rsidRPr="005D6C72" w:rsidRDefault="006006DF" w:rsidP="00B7185F">
      <w:pPr>
        <w:pStyle w:val="a4"/>
        <w:spacing w:after="0" w:line="240" w:lineRule="auto"/>
        <w:ind w:left="0" w:firstLine="709"/>
        <w:contextualSpacing w:val="0"/>
        <w:jc w:val="both"/>
        <w:rPr>
          <w:rFonts w:ascii="Times New Roman" w:hAnsi="Times New Roman" w:cs="Times New Roman"/>
          <w:sz w:val="28"/>
          <w:szCs w:val="24"/>
        </w:rPr>
      </w:pPr>
      <w:r w:rsidRPr="005D6C72">
        <w:rPr>
          <w:rFonts w:ascii="Times New Roman" w:hAnsi="Times New Roman" w:cs="Times New Roman"/>
          <w:sz w:val="28"/>
          <w:szCs w:val="24"/>
        </w:rPr>
        <w:lastRenderedPageBreak/>
        <w:t>По результатам оценки руководителя образовательной организации по качеству управленческой деятельности выявлена положительная динамика по показателю 1.2. В 2023 г. руководитель образовательной организации</w:t>
      </w:r>
      <w:r w:rsidRPr="005D6C72">
        <w:rPr>
          <w:rFonts w:ascii="Times New Roman" w:hAnsi="Times New Roman" w:cs="Times New Roman"/>
          <w:sz w:val="28"/>
          <w:szCs w:val="28"/>
        </w:rPr>
        <w:t xml:space="preserve"> имеет высшее образование по направлениям подготовки "Государственное и муниципальное управление", "Менеджмент", "Управление персоналом" либо имеет любое высшее образование и профессиональную переподготовку в области государственного и муниципального управления или менеджмента и экономики.</w:t>
      </w:r>
    </w:p>
    <w:p w14:paraId="6FCAD29E" w14:textId="1EB68CB0" w:rsidR="006006DF" w:rsidRPr="005D6C72" w:rsidRDefault="006006DF" w:rsidP="00B7185F">
      <w:pPr>
        <w:pStyle w:val="a4"/>
        <w:spacing w:after="0" w:line="240" w:lineRule="auto"/>
        <w:ind w:left="0" w:firstLine="709"/>
        <w:contextualSpacing w:val="0"/>
        <w:jc w:val="both"/>
        <w:rPr>
          <w:rFonts w:ascii="Times New Roman" w:hAnsi="Times New Roman" w:cs="Times New Roman"/>
          <w:sz w:val="28"/>
          <w:szCs w:val="28"/>
        </w:rPr>
      </w:pPr>
      <w:r w:rsidRPr="005D6C72">
        <w:rPr>
          <w:rFonts w:ascii="Times New Roman" w:hAnsi="Times New Roman" w:cs="Times New Roman"/>
          <w:sz w:val="28"/>
          <w:szCs w:val="28"/>
        </w:rPr>
        <w:t>Увеличились результаты по показателю 3.1: в образовательной организации имеется внутренняя система оценки качества образования.</w:t>
      </w:r>
    </w:p>
    <w:p w14:paraId="52FEE278" w14:textId="098A33D7" w:rsidR="006006DF" w:rsidRPr="005D6C72" w:rsidRDefault="006006DF" w:rsidP="00B7185F">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Отрицательная динамика выявлена по показателям 1.3, 4.1,</w:t>
      </w:r>
      <w:r w:rsidR="0069767B" w:rsidRPr="005D6C72">
        <w:rPr>
          <w:rFonts w:ascii="Times New Roman" w:hAnsi="Times New Roman" w:cs="Times New Roman"/>
          <w:sz w:val="28"/>
          <w:szCs w:val="28"/>
        </w:rPr>
        <w:t xml:space="preserve"> 4.3, 5.6, 5.9, 5.12</w:t>
      </w:r>
      <w:r w:rsidRPr="005D6C72">
        <w:rPr>
          <w:rFonts w:ascii="Times New Roman" w:hAnsi="Times New Roman" w:cs="Times New Roman"/>
          <w:sz w:val="28"/>
          <w:szCs w:val="28"/>
        </w:rPr>
        <w:t xml:space="preserve">: </w:t>
      </w:r>
      <w:r w:rsidR="003F4388" w:rsidRPr="005D6C72">
        <w:rPr>
          <w:rFonts w:ascii="Times New Roman" w:hAnsi="Times New Roman" w:cs="Times New Roman"/>
          <w:sz w:val="28"/>
          <w:szCs w:val="28"/>
        </w:rPr>
        <w:t>по всем данным показателям результаты снизились на 50 %.</w:t>
      </w:r>
    </w:p>
    <w:p w14:paraId="24362D2B" w14:textId="77777777" w:rsidR="00B7185F" w:rsidRPr="005D6C72" w:rsidRDefault="00B7185F" w:rsidP="00B7185F">
      <w:pPr>
        <w:spacing w:after="0" w:line="240" w:lineRule="auto"/>
        <w:ind w:firstLine="709"/>
        <w:jc w:val="center"/>
        <w:rPr>
          <w:rFonts w:ascii="Times New Roman" w:hAnsi="Times New Roman" w:cs="Times New Roman"/>
          <w:b/>
          <w:sz w:val="28"/>
          <w:szCs w:val="28"/>
        </w:rPr>
      </w:pPr>
    </w:p>
    <w:p w14:paraId="50235AB1" w14:textId="559DDD0D" w:rsidR="00052B73" w:rsidRPr="005D6C72" w:rsidRDefault="00052B73" w:rsidP="00B7185F">
      <w:pPr>
        <w:spacing w:after="0" w:line="240" w:lineRule="auto"/>
        <w:ind w:firstLine="709"/>
        <w:jc w:val="center"/>
        <w:rPr>
          <w:rFonts w:ascii="Times New Roman" w:hAnsi="Times New Roman" w:cs="Times New Roman"/>
          <w:b/>
          <w:sz w:val="28"/>
          <w:szCs w:val="28"/>
        </w:rPr>
      </w:pPr>
      <w:r w:rsidRPr="005D6C72">
        <w:rPr>
          <w:rFonts w:ascii="Times New Roman" w:hAnsi="Times New Roman" w:cs="Times New Roman"/>
          <w:b/>
          <w:sz w:val="28"/>
          <w:szCs w:val="28"/>
        </w:rPr>
        <w:t>Адресные рекомендации</w:t>
      </w:r>
    </w:p>
    <w:p w14:paraId="775B0805" w14:textId="30AED53C" w:rsidR="00052B73" w:rsidRPr="005D6C72" w:rsidRDefault="00CA3029" w:rsidP="00B7185F">
      <w:pPr>
        <w:pStyle w:val="a4"/>
        <w:spacing w:after="0" w:line="240" w:lineRule="auto"/>
        <w:ind w:left="0" w:firstLine="709"/>
        <w:contextualSpacing w:val="0"/>
        <w:jc w:val="both"/>
        <w:outlineLvl w:val="1"/>
        <w:rPr>
          <w:rFonts w:ascii="Times New Roman" w:hAnsi="Times New Roman" w:cs="Times New Roman"/>
          <w:sz w:val="28"/>
          <w:szCs w:val="28"/>
        </w:rPr>
      </w:pPr>
      <w:r w:rsidRPr="005D6C72">
        <w:rPr>
          <w:rFonts w:ascii="Times New Roman" w:hAnsi="Times New Roman" w:cs="Times New Roman"/>
          <w:sz w:val="28"/>
          <w:szCs w:val="28"/>
        </w:rPr>
        <w:t xml:space="preserve"> </w:t>
      </w:r>
      <w:r w:rsidR="00052B73" w:rsidRPr="005D6C72">
        <w:rPr>
          <w:rFonts w:ascii="Times New Roman" w:hAnsi="Times New Roman" w:cs="Times New Roman"/>
          <w:sz w:val="28"/>
          <w:szCs w:val="28"/>
        </w:rPr>
        <w:t xml:space="preserve">По итогам проведенного анализа результатов мониторинга </w:t>
      </w:r>
      <w:r w:rsidRPr="005D6C72">
        <w:rPr>
          <w:rFonts w:ascii="Times New Roman" w:hAnsi="Times New Roman" w:cs="Times New Roman"/>
          <w:sz w:val="28"/>
          <w:szCs w:val="28"/>
        </w:rPr>
        <w:t xml:space="preserve">                              </w:t>
      </w:r>
      <w:r w:rsidR="00052B73" w:rsidRPr="005D6C72">
        <w:rPr>
          <w:rFonts w:ascii="Times New Roman" w:hAnsi="Times New Roman" w:cs="Times New Roman"/>
          <w:sz w:val="28"/>
          <w:szCs w:val="28"/>
        </w:rPr>
        <w:t xml:space="preserve">показателей эффективности руководителей </w:t>
      </w:r>
      <w:r w:rsidR="00036ED1" w:rsidRPr="005D6C72">
        <w:rPr>
          <w:rFonts w:ascii="Times New Roman" w:hAnsi="Times New Roman" w:cs="Times New Roman"/>
          <w:sz w:val="28"/>
          <w:szCs w:val="28"/>
        </w:rPr>
        <w:t xml:space="preserve">организаций дополнительного профессионального образования </w:t>
      </w:r>
      <w:r w:rsidR="00FC4D9D" w:rsidRPr="005D6C72">
        <w:rPr>
          <w:rFonts w:ascii="Times New Roman" w:hAnsi="Times New Roman" w:cs="Times New Roman"/>
          <w:sz w:val="28"/>
          <w:szCs w:val="28"/>
        </w:rPr>
        <w:t>рекомендуется.</w:t>
      </w:r>
    </w:p>
    <w:p w14:paraId="0BE8CCEE" w14:textId="77777777" w:rsidR="00B7185F" w:rsidRPr="005D6C72" w:rsidRDefault="00FC4D9D" w:rsidP="00B7185F">
      <w:pPr>
        <w:spacing w:after="0" w:line="240" w:lineRule="auto"/>
        <w:jc w:val="both"/>
        <w:rPr>
          <w:rFonts w:ascii="Times New Roman" w:hAnsi="Times New Roman" w:cs="Times New Roman"/>
          <w:b/>
          <w:sz w:val="28"/>
          <w:szCs w:val="28"/>
        </w:rPr>
      </w:pPr>
      <w:r w:rsidRPr="005D6C72">
        <w:rPr>
          <w:rFonts w:ascii="Times New Roman" w:hAnsi="Times New Roman" w:cs="Times New Roman"/>
          <w:b/>
          <w:sz w:val="28"/>
          <w:szCs w:val="28"/>
        </w:rPr>
        <w:tab/>
      </w:r>
    </w:p>
    <w:p w14:paraId="40F0C901" w14:textId="461F93EB" w:rsidR="00FC4D9D" w:rsidRPr="005D6C72" w:rsidRDefault="00FC4D9D" w:rsidP="00B7185F">
      <w:pPr>
        <w:spacing w:after="0" w:line="240" w:lineRule="auto"/>
        <w:jc w:val="center"/>
        <w:rPr>
          <w:rFonts w:ascii="Times New Roman" w:hAnsi="Times New Roman" w:cs="Times New Roman"/>
          <w:b/>
          <w:sz w:val="28"/>
          <w:szCs w:val="28"/>
        </w:rPr>
      </w:pPr>
      <w:r w:rsidRPr="005D6C72">
        <w:rPr>
          <w:rFonts w:ascii="Times New Roman" w:hAnsi="Times New Roman" w:cs="Times New Roman"/>
          <w:b/>
          <w:sz w:val="28"/>
          <w:szCs w:val="28"/>
        </w:rPr>
        <w:t>Р</w:t>
      </w:r>
      <w:r w:rsidR="00052B73" w:rsidRPr="005D6C72">
        <w:rPr>
          <w:rFonts w:ascii="Times New Roman" w:hAnsi="Times New Roman" w:cs="Times New Roman"/>
          <w:b/>
          <w:sz w:val="28"/>
          <w:szCs w:val="28"/>
        </w:rPr>
        <w:t xml:space="preserve">уководителям </w:t>
      </w:r>
      <w:r w:rsidRPr="005D6C72">
        <w:rPr>
          <w:rFonts w:ascii="Times New Roman" w:hAnsi="Times New Roman" w:cs="Times New Roman"/>
          <w:b/>
          <w:sz w:val="28"/>
          <w:szCs w:val="28"/>
        </w:rPr>
        <w:t>организаций дополнительного профессионального образования:</w:t>
      </w:r>
    </w:p>
    <w:p w14:paraId="08AD826C" w14:textId="2A2DFB08" w:rsidR="00F776FE" w:rsidRPr="002C1851" w:rsidRDefault="00F776FE" w:rsidP="00F776FE">
      <w:pPr>
        <w:pStyle w:val="a4"/>
        <w:numPr>
          <w:ilvl w:val="0"/>
          <w:numId w:val="45"/>
        </w:numPr>
        <w:spacing w:after="0" w:line="240" w:lineRule="auto"/>
        <w:ind w:left="0" w:firstLine="709"/>
        <w:jc w:val="both"/>
        <w:rPr>
          <w:rFonts w:ascii="Times New Roman" w:hAnsi="Times New Roman" w:cs="Times New Roman"/>
          <w:sz w:val="28"/>
          <w:szCs w:val="28"/>
        </w:rPr>
      </w:pPr>
      <w:r w:rsidRPr="002C1851">
        <w:rPr>
          <w:rFonts w:ascii="Times New Roman" w:hAnsi="Times New Roman" w:cs="Times New Roman"/>
          <w:sz w:val="28"/>
          <w:szCs w:val="28"/>
        </w:rPr>
        <w:t xml:space="preserve"> Взять под личный контроль обязательность и качество заполнения форм мониторинга.</w:t>
      </w:r>
    </w:p>
    <w:p w14:paraId="5E7487F9" w14:textId="6DD4C22B" w:rsidR="00052B73" w:rsidRPr="005D6C72" w:rsidRDefault="00F776FE" w:rsidP="00B7185F">
      <w:pPr>
        <w:spacing w:after="0" w:line="240" w:lineRule="auto"/>
        <w:ind w:firstLine="708"/>
        <w:jc w:val="both"/>
        <w:rPr>
          <w:rFonts w:ascii="Times New Roman" w:hAnsi="Times New Roman" w:cs="Times New Roman"/>
          <w:sz w:val="28"/>
          <w:szCs w:val="28"/>
        </w:rPr>
      </w:pPr>
      <w:r w:rsidRPr="002C1851">
        <w:rPr>
          <w:rFonts w:ascii="Times New Roman" w:hAnsi="Times New Roman" w:cs="Times New Roman"/>
          <w:sz w:val="28"/>
          <w:szCs w:val="28"/>
        </w:rPr>
        <w:t xml:space="preserve">2. </w:t>
      </w:r>
      <w:r w:rsidR="00CF3872" w:rsidRPr="002C1851">
        <w:rPr>
          <w:rFonts w:ascii="Times New Roman" w:hAnsi="Times New Roman" w:cs="Times New Roman"/>
          <w:sz w:val="28"/>
          <w:szCs w:val="28"/>
        </w:rPr>
        <w:tab/>
        <w:t>П</w:t>
      </w:r>
      <w:r w:rsidR="00052B73" w:rsidRPr="002C1851">
        <w:rPr>
          <w:rFonts w:ascii="Times New Roman" w:hAnsi="Times New Roman" w:cs="Times New Roman"/>
          <w:sz w:val="28"/>
          <w:szCs w:val="28"/>
        </w:rPr>
        <w:t xml:space="preserve">ри отсутствии высшего </w:t>
      </w:r>
      <w:r w:rsidR="00052B73" w:rsidRPr="005D6C72">
        <w:rPr>
          <w:rFonts w:ascii="Times New Roman" w:hAnsi="Times New Roman" w:cs="Times New Roman"/>
          <w:sz w:val="28"/>
          <w:szCs w:val="28"/>
        </w:rPr>
        <w:t xml:space="preserve">образования по направлениям подготовки "Государственное и муниципальное управление", "Менеджмент", "Управление персоналом" либо любого высшего образования и профессиональной переподготовки в области государственного и муниципального управления или менеджмента и экономики, </w:t>
      </w:r>
      <w:r w:rsidR="00CF3872" w:rsidRPr="005D6C72">
        <w:rPr>
          <w:rFonts w:ascii="Times New Roman" w:hAnsi="Times New Roman" w:cs="Times New Roman"/>
          <w:sz w:val="28"/>
          <w:szCs w:val="28"/>
        </w:rPr>
        <w:t>руководителю пройти соответствующее обучение.</w:t>
      </w:r>
    </w:p>
    <w:p w14:paraId="37914AE0" w14:textId="13F47C47" w:rsidR="00052B73" w:rsidRPr="005D6C72" w:rsidRDefault="00F776FE" w:rsidP="00B7185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CF3872" w:rsidRPr="005D6C72">
        <w:rPr>
          <w:rFonts w:ascii="Times New Roman" w:hAnsi="Times New Roman" w:cs="Times New Roman"/>
          <w:sz w:val="28"/>
          <w:szCs w:val="28"/>
        </w:rPr>
        <w:t>.</w:t>
      </w:r>
      <w:r w:rsidR="00CF3872" w:rsidRPr="005D6C72">
        <w:rPr>
          <w:rFonts w:ascii="Times New Roman" w:hAnsi="Times New Roman" w:cs="Times New Roman"/>
          <w:sz w:val="28"/>
          <w:szCs w:val="28"/>
        </w:rPr>
        <w:tab/>
        <w:t>Р</w:t>
      </w:r>
      <w:r w:rsidR="00052B73" w:rsidRPr="005D6C72">
        <w:rPr>
          <w:rFonts w:ascii="Times New Roman" w:hAnsi="Times New Roman" w:cs="Times New Roman"/>
          <w:sz w:val="28"/>
          <w:szCs w:val="28"/>
        </w:rPr>
        <w:t xml:space="preserve">егулярно (не реже 1 раза в 3 года) </w:t>
      </w:r>
      <w:r w:rsidR="00CF3872" w:rsidRPr="005D6C72">
        <w:rPr>
          <w:rFonts w:ascii="Times New Roman" w:hAnsi="Times New Roman" w:cs="Times New Roman"/>
          <w:sz w:val="28"/>
          <w:szCs w:val="28"/>
        </w:rPr>
        <w:t xml:space="preserve">руководителю </w:t>
      </w:r>
      <w:r w:rsidR="00052B73" w:rsidRPr="005D6C72">
        <w:rPr>
          <w:rFonts w:ascii="Times New Roman" w:hAnsi="Times New Roman" w:cs="Times New Roman"/>
          <w:sz w:val="28"/>
          <w:szCs w:val="28"/>
        </w:rPr>
        <w:t>проходить повышение квалификации области государственного и муниципального управле</w:t>
      </w:r>
      <w:r w:rsidR="00CF3872" w:rsidRPr="005D6C72">
        <w:rPr>
          <w:rFonts w:ascii="Times New Roman" w:hAnsi="Times New Roman" w:cs="Times New Roman"/>
          <w:sz w:val="28"/>
          <w:szCs w:val="28"/>
        </w:rPr>
        <w:t>ния или менеджмента и экономики.</w:t>
      </w:r>
    </w:p>
    <w:p w14:paraId="5BF25109" w14:textId="7651FE51" w:rsidR="00052B73" w:rsidRPr="005D6C72" w:rsidRDefault="00F776FE" w:rsidP="00B7185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CF3872" w:rsidRPr="005D6C72">
        <w:rPr>
          <w:rFonts w:ascii="Times New Roman" w:hAnsi="Times New Roman" w:cs="Times New Roman"/>
          <w:sz w:val="28"/>
          <w:szCs w:val="28"/>
        </w:rPr>
        <w:t>.</w:t>
      </w:r>
      <w:r w:rsidR="00CF3872" w:rsidRPr="005D6C72">
        <w:rPr>
          <w:rFonts w:ascii="Times New Roman" w:hAnsi="Times New Roman" w:cs="Times New Roman"/>
          <w:sz w:val="28"/>
          <w:szCs w:val="28"/>
        </w:rPr>
        <w:tab/>
        <w:t>Р</w:t>
      </w:r>
      <w:r w:rsidR="00052B73" w:rsidRPr="005D6C72">
        <w:rPr>
          <w:rFonts w:ascii="Times New Roman" w:hAnsi="Times New Roman" w:cs="Times New Roman"/>
          <w:sz w:val="28"/>
          <w:szCs w:val="28"/>
        </w:rPr>
        <w:t xml:space="preserve">азработать дорожную карту по формированию кадрового резерва образовательной организации; </w:t>
      </w:r>
    </w:p>
    <w:p w14:paraId="7A1BA20E" w14:textId="5E410CEC" w:rsidR="00052B73" w:rsidRPr="005D6C72" w:rsidRDefault="00F776FE" w:rsidP="00B7185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CF3872" w:rsidRPr="005D6C72">
        <w:rPr>
          <w:rFonts w:ascii="Times New Roman" w:hAnsi="Times New Roman" w:cs="Times New Roman"/>
          <w:sz w:val="28"/>
          <w:szCs w:val="28"/>
        </w:rPr>
        <w:t>.</w:t>
      </w:r>
      <w:r w:rsidR="00CF3872" w:rsidRPr="005D6C72">
        <w:rPr>
          <w:rFonts w:ascii="Times New Roman" w:hAnsi="Times New Roman" w:cs="Times New Roman"/>
          <w:sz w:val="28"/>
          <w:szCs w:val="28"/>
        </w:rPr>
        <w:tab/>
        <w:t>С</w:t>
      </w:r>
      <w:r w:rsidR="00052B73" w:rsidRPr="005D6C72">
        <w:rPr>
          <w:rFonts w:ascii="Times New Roman" w:hAnsi="Times New Roman" w:cs="Times New Roman"/>
          <w:sz w:val="28"/>
          <w:szCs w:val="28"/>
        </w:rPr>
        <w:t>оздать кадровый резерв управленческих кадров образовательной ор</w:t>
      </w:r>
      <w:r w:rsidR="00CF3872" w:rsidRPr="005D6C72">
        <w:rPr>
          <w:rFonts w:ascii="Times New Roman" w:hAnsi="Times New Roman" w:cs="Times New Roman"/>
          <w:sz w:val="28"/>
          <w:szCs w:val="28"/>
        </w:rPr>
        <w:t xml:space="preserve">ганизации, разработать критерии для включения лиц в кадровый резерв; </w:t>
      </w:r>
      <w:r w:rsidR="00052B73" w:rsidRPr="005D6C72">
        <w:rPr>
          <w:rFonts w:ascii="Times New Roman" w:hAnsi="Times New Roman" w:cs="Times New Roman"/>
          <w:sz w:val="28"/>
          <w:szCs w:val="28"/>
        </w:rPr>
        <w:t>лицам, включенным в кадровый резерв</w:t>
      </w:r>
      <w:r w:rsidR="00CF3872" w:rsidRPr="005D6C72">
        <w:rPr>
          <w:rFonts w:ascii="Times New Roman" w:hAnsi="Times New Roman" w:cs="Times New Roman"/>
          <w:sz w:val="28"/>
          <w:szCs w:val="28"/>
        </w:rPr>
        <w:t>,</w:t>
      </w:r>
      <w:r w:rsidR="00052B73" w:rsidRPr="005D6C72">
        <w:rPr>
          <w:rFonts w:ascii="Times New Roman" w:hAnsi="Times New Roman" w:cs="Times New Roman"/>
          <w:sz w:val="28"/>
          <w:szCs w:val="28"/>
        </w:rPr>
        <w:t xml:space="preserve"> разработать планы индивидуального развития</w:t>
      </w:r>
      <w:r w:rsidR="00CF3872" w:rsidRPr="005D6C72">
        <w:rPr>
          <w:rFonts w:ascii="Times New Roman" w:hAnsi="Times New Roman" w:cs="Times New Roman"/>
          <w:sz w:val="28"/>
          <w:szCs w:val="28"/>
        </w:rPr>
        <w:t>,</w:t>
      </w:r>
      <w:r w:rsidR="00052B73" w:rsidRPr="005D6C72">
        <w:rPr>
          <w:rFonts w:ascii="Times New Roman" w:hAnsi="Times New Roman" w:cs="Times New Roman"/>
          <w:sz w:val="28"/>
          <w:szCs w:val="28"/>
        </w:rPr>
        <w:t xml:space="preserve"> направить</w:t>
      </w:r>
      <w:r w:rsidR="00CF3872" w:rsidRPr="005D6C72">
        <w:rPr>
          <w:rFonts w:ascii="Times New Roman" w:hAnsi="Times New Roman" w:cs="Times New Roman"/>
          <w:sz w:val="28"/>
          <w:szCs w:val="28"/>
        </w:rPr>
        <w:t xml:space="preserve"> их</w:t>
      </w:r>
      <w:r w:rsidR="00052B73" w:rsidRPr="005D6C72">
        <w:rPr>
          <w:rFonts w:ascii="Times New Roman" w:hAnsi="Times New Roman" w:cs="Times New Roman"/>
          <w:sz w:val="28"/>
          <w:szCs w:val="28"/>
        </w:rPr>
        <w:t xml:space="preserve"> на повышение квалификации </w:t>
      </w:r>
      <w:r w:rsidR="00CF3872" w:rsidRPr="005D6C72">
        <w:rPr>
          <w:rFonts w:ascii="Times New Roman" w:hAnsi="Times New Roman" w:cs="Times New Roman"/>
          <w:sz w:val="28"/>
          <w:szCs w:val="28"/>
        </w:rPr>
        <w:t xml:space="preserve">в </w:t>
      </w:r>
      <w:r w:rsidR="00052B73" w:rsidRPr="005D6C72">
        <w:rPr>
          <w:rFonts w:ascii="Times New Roman" w:hAnsi="Times New Roman" w:cs="Times New Roman"/>
          <w:sz w:val="28"/>
          <w:szCs w:val="28"/>
        </w:rPr>
        <w:t>области государственного и муниципального управления или менеджмента и экономики;</w:t>
      </w:r>
    </w:p>
    <w:p w14:paraId="0CF6C3BE" w14:textId="77777777" w:rsidR="00F776FE" w:rsidRDefault="00F776FE" w:rsidP="00B7185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AA2C60" w:rsidRPr="005D6C72">
        <w:rPr>
          <w:rFonts w:ascii="Times New Roman" w:hAnsi="Times New Roman" w:cs="Times New Roman"/>
          <w:sz w:val="28"/>
          <w:szCs w:val="28"/>
        </w:rPr>
        <w:t>. Мотивировать педагогических работников на повышение своего профессионального уровня, формировать и реализовывать программ профессионального роста педагогов.</w:t>
      </w:r>
      <w:r>
        <w:rPr>
          <w:rFonts w:ascii="Times New Roman" w:hAnsi="Times New Roman" w:cs="Times New Roman"/>
          <w:sz w:val="28"/>
          <w:szCs w:val="28"/>
        </w:rPr>
        <w:t xml:space="preserve">                                                                                 </w:t>
      </w:r>
    </w:p>
    <w:p w14:paraId="4EC4B004" w14:textId="6E59FAC8" w:rsidR="00052B73" w:rsidRPr="005D6C72" w:rsidRDefault="00F776FE" w:rsidP="00B7185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7</w:t>
      </w:r>
      <w:r w:rsidR="00AA2C60" w:rsidRPr="005D6C72">
        <w:rPr>
          <w:rFonts w:ascii="Times New Roman" w:hAnsi="Times New Roman" w:cs="Times New Roman"/>
          <w:sz w:val="28"/>
          <w:szCs w:val="28"/>
        </w:rPr>
        <w:t>. Разработать и реализовать в образовательной организации внутреннюю систему оценки профессиональной ориентации и дополнительного образования обучающихся.</w:t>
      </w:r>
    </w:p>
    <w:p w14:paraId="5C30E546" w14:textId="77777777" w:rsidR="00B7185F" w:rsidRPr="005D6C72" w:rsidRDefault="00052B73" w:rsidP="00B7185F">
      <w:pPr>
        <w:spacing w:after="0" w:line="240" w:lineRule="auto"/>
        <w:ind w:hanging="709"/>
        <w:jc w:val="both"/>
        <w:rPr>
          <w:rFonts w:ascii="Times New Roman" w:hAnsi="Times New Roman" w:cs="Times New Roman"/>
          <w:sz w:val="28"/>
          <w:szCs w:val="28"/>
        </w:rPr>
      </w:pPr>
      <w:r w:rsidRPr="005D6C72">
        <w:rPr>
          <w:rFonts w:ascii="Times New Roman" w:hAnsi="Times New Roman" w:cs="Times New Roman"/>
          <w:sz w:val="28"/>
          <w:szCs w:val="28"/>
        </w:rPr>
        <w:tab/>
      </w:r>
      <w:r w:rsidR="00AA2C60" w:rsidRPr="005D6C72">
        <w:rPr>
          <w:rFonts w:ascii="Times New Roman" w:hAnsi="Times New Roman" w:cs="Times New Roman"/>
          <w:sz w:val="28"/>
          <w:szCs w:val="28"/>
        </w:rPr>
        <w:tab/>
      </w:r>
    </w:p>
    <w:p w14:paraId="7BEE8A7E" w14:textId="586956B9" w:rsidR="00052B73" w:rsidRPr="005D6C72" w:rsidRDefault="00052B73" w:rsidP="00B7185F">
      <w:pPr>
        <w:spacing w:after="0" w:line="240" w:lineRule="auto"/>
        <w:jc w:val="center"/>
        <w:rPr>
          <w:rFonts w:ascii="Times New Roman" w:hAnsi="Times New Roman" w:cs="Times New Roman"/>
          <w:b/>
          <w:sz w:val="28"/>
          <w:szCs w:val="28"/>
        </w:rPr>
      </w:pPr>
      <w:r w:rsidRPr="005D6C72">
        <w:rPr>
          <w:rFonts w:ascii="Times New Roman" w:hAnsi="Times New Roman" w:cs="Times New Roman"/>
          <w:b/>
          <w:sz w:val="28"/>
          <w:szCs w:val="28"/>
        </w:rPr>
        <w:t>Институту развития образования Кировской области</w:t>
      </w:r>
      <w:r w:rsidR="00AA2C60" w:rsidRPr="005D6C72">
        <w:rPr>
          <w:rFonts w:ascii="Times New Roman" w:hAnsi="Times New Roman" w:cs="Times New Roman"/>
          <w:b/>
          <w:sz w:val="28"/>
          <w:szCs w:val="28"/>
        </w:rPr>
        <w:t>:</w:t>
      </w:r>
    </w:p>
    <w:p w14:paraId="0943EF00" w14:textId="77567B68" w:rsidR="00052B73" w:rsidRPr="005D6C72" w:rsidRDefault="00AA2C60" w:rsidP="00B7185F">
      <w:pPr>
        <w:spacing w:after="0" w:line="240" w:lineRule="auto"/>
        <w:ind w:firstLine="708"/>
        <w:jc w:val="both"/>
        <w:rPr>
          <w:rFonts w:ascii="Times New Roman" w:hAnsi="Times New Roman" w:cs="Times New Roman"/>
          <w:sz w:val="28"/>
          <w:szCs w:val="28"/>
        </w:rPr>
      </w:pPr>
      <w:r w:rsidRPr="005D6C72">
        <w:rPr>
          <w:rFonts w:ascii="Times New Roman" w:hAnsi="Times New Roman" w:cs="Times New Roman"/>
          <w:sz w:val="28"/>
          <w:szCs w:val="28"/>
        </w:rPr>
        <w:t>1.</w:t>
      </w:r>
      <w:r w:rsidRPr="005D6C72">
        <w:rPr>
          <w:rFonts w:ascii="Times New Roman" w:hAnsi="Times New Roman" w:cs="Times New Roman"/>
          <w:sz w:val="28"/>
          <w:szCs w:val="28"/>
        </w:rPr>
        <w:tab/>
        <w:t>Р</w:t>
      </w:r>
      <w:r w:rsidR="00052B73" w:rsidRPr="005D6C72">
        <w:rPr>
          <w:rFonts w:ascii="Times New Roman" w:hAnsi="Times New Roman" w:cs="Times New Roman"/>
          <w:sz w:val="28"/>
          <w:szCs w:val="28"/>
        </w:rPr>
        <w:t>азработать и включить в план курсовых мероприятий дополнительные профессиональные программы (программы повышения квалификации) по выявленным профессион</w:t>
      </w:r>
      <w:r w:rsidRPr="005D6C72">
        <w:rPr>
          <w:rFonts w:ascii="Times New Roman" w:hAnsi="Times New Roman" w:cs="Times New Roman"/>
          <w:sz w:val="28"/>
          <w:szCs w:val="28"/>
        </w:rPr>
        <w:t>альным дефицитам руководителей.</w:t>
      </w:r>
    </w:p>
    <w:p w14:paraId="5F537CBC" w14:textId="409AAEF7" w:rsidR="00AA2C60" w:rsidRPr="005D6C72" w:rsidRDefault="00AA2C60" w:rsidP="00B7185F">
      <w:pPr>
        <w:spacing w:after="0" w:line="240" w:lineRule="auto"/>
        <w:ind w:firstLine="708"/>
        <w:jc w:val="both"/>
        <w:rPr>
          <w:rFonts w:ascii="Times New Roman" w:hAnsi="Times New Roman" w:cs="Times New Roman"/>
          <w:sz w:val="28"/>
          <w:szCs w:val="28"/>
        </w:rPr>
      </w:pPr>
      <w:r w:rsidRPr="005D6C72">
        <w:rPr>
          <w:rFonts w:ascii="Times New Roman" w:hAnsi="Times New Roman" w:cs="Times New Roman"/>
          <w:sz w:val="28"/>
          <w:szCs w:val="28"/>
        </w:rPr>
        <w:t>2.</w:t>
      </w:r>
      <w:r w:rsidRPr="005D6C72">
        <w:rPr>
          <w:rFonts w:ascii="Times New Roman" w:hAnsi="Times New Roman" w:cs="Times New Roman"/>
          <w:sz w:val="28"/>
          <w:szCs w:val="28"/>
        </w:rPr>
        <w:tab/>
        <w:t>Р</w:t>
      </w:r>
      <w:r w:rsidR="00052B73" w:rsidRPr="005D6C72">
        <w:rPr>
          <w:rFonts w:ascii="Times New Roman" w:hAnsi="Times New Roman" w:cs="Times New Roman"/>
          <w:sz w:val="28"/>
          <w:szCs w:val="28"/>
        </w:rPr>
        <w:t>азработать план реализации дополнительных профессиональных программ, в том числе стажировок на базе образовательных организаций, руководители которых отнесены к категории «Высокая степень эффективности руководите</w:t>
      </w:r>
      <w:r w:rsidRPr="005D6C72">
        <w:rPr>
          <w:rFonts w:ascii="Times New Roman" w:hAnsi="Times New Roman" w:cs="Times New Roman"/>
          <w:sz w:val="28"/>
          <w:szCs w:val="28"/>
        </w:rPr>
        <w:t>ля образовательной организации».</w:t>
      </w:r>
    </w:p>
    <w:p w14:paraId="0FB04CA7" w14:textId="3C01B3F6" w:rsidR="00052B73" w:rsidRPr="005D6C72" w:rsidRDefault="00AA2C60" w:rsidP="00B7185F">
      <w:pPr>
        <w:spacing w:after="0" w:line="240" w:lineRule="auto"/>
        <w:ind w:firstLine="708"/>
        <w:jc w:val="both"/>
        <w:rPr>
          <w:rFonts w:ascii="Times New Roman" w:hAnsi="Times New Roman" w:cs="Times New Roman"/>
          <w:sz w:val="28"/>
          <w:szCs w:val="28"/>
        </w:rPr>
      </w:pPr>
      <w:r w:rsidRPr="005D6C72">
        <w:rPr>
          <w:rFonts w:ascii="Times New Roman" w:hAnsi="Times New Roman" w:cs="Times New Roman"/>
          <w:sz w:val="28"/>
          <w:szCs w:val="28"/>
        </w:rPr>
        <w:t xml:space="preserve"> 3.</w:t>
      </w:r>
      <w:r w:rsidRPr="005D6C72">
        <w:rPr>
          <w:rFonts w:ascii="Times New Roman" w:hAnsi="Times New Roman" w:cs="Times New Roman"/>
          <w:sz w:val="28"/>
          <w:szCs w:val="28"/>
        </w:rPr>
        <w:tab/>
        <w:t>А</w:t>
      </w:r>
      <w:r w:rsidR="00052B73" w:rsidRPr="005D6C72">
        <w:rPr>
          <w:rFonts w:ascii="Times New Roman" w:hAnsi="Times New Roman" w:cs="Times New Roman"/>
          <w:sz w:val="28"/>
          <w:szCs w:val="28"/>
        </w:rPr>
        <w:t>ктивизировать проведение конкурсных меропр</w:t>
      </w:r>
      <w:r w:rsidRPr="005D6C72">
        <w:rPr>
          <w:rFonts w:ascii="Times New Roman" w:hAnsi="Times New Roman" w:cs="Times New Roman"/>
          <w:sz w:val="28"/>
          <w:szCs w:val="28"/>
        </w:rPr>
        <w:t>иятий для управленческих кадров.</w:t>
      </w:r>
    </w:p>
    <w:p w14:paraId="79795099" w14:textId="22D71829" w:rsidR="00052B73" w:rsidRPr="005D6C72" w:rsidRDefault="00AA2C60" w:rsidP="00B7185F">
      <w:pPr>
        <w:spacing w:after="0" w:line="240" w:lineRule="auto"/>
        <w:ind w:firstLine="708"/>
        <w:jc w:val="both"/>
        <w:rPr>
          <w:rFonts w:ascii="Times New Roman" w:hAnsi="Times New Roman" w:cs="Times New Roman"/>
          <w:sz w:val="28"/>
          <w:szCs w:val="28"/>
        </w:rPr>
      </w:pPr>
      <w:r w:rsidRPr="005D6C72">
        <w:rPr>
          <w:rFonts w:ascii="Times New Roman" w:hAnsi="Times New Roman" w:cs="Times New Roman"/>
          <w:sz w:val="28"/>
          <w:szCs w:val="28"/>
        </w:rPr>
        <w:t>4.</w:t>
      </w:r>
      <w:r w:rsidR="00BA6024" w:rsidRPr="005D6C72">
        <w:rPr>
          <w:rFonts w:ascii="Times New Roman" w:hAnsi="Times New Roman" w:cs="Times New Roman"/>
          <w:sz w:val="28"/>
          <w:szCs w:val="28"/>
        </w:rPr>
        <w:t xml:space="preserve"> </w:t>
      </w:r>
      <w:r w:rsidRPr="005D6C72">
        <w:rPr>
          <w:rFonts w:ascii="Times New Roman" w:hAnsi="Times New Roman" w:cs="Times New Roman"/>
          <w:sz w:val="28"/>
          <w:szCs w:val="28"/>
        </w:rPr>
        <w:t>П</w:t>
      </w:r>
      <w:r w:rsidR="00052B73" w:rsidRPr="005D6C72">
        <w:rPr>
          <w:rFonts w:ascii="Times New Roman" w:hAnsi="Times New Roman" w:cs="Times New Roman"/>
          <w:sz w:val="28"/>
          <w:szCs w:val="28"/>
        </w:rPr>
        <w:t>родолжить формирование для педагогических работников индивидуальных образовательных траектории, выявл</w:t>
      </w:r>
      <w:r w:rsidRPr="005D6C72">
        <w:rPr>
          <w:rFonts w:ascii="Times New Roman" w:hAnsi="Times New Roman" w:cs="Times New Roman"/>
          <w:sz w:val="28"/>
          <w:szCs w:val="28"/>
        </w:rPr>
        <w:t>ение профессиональных дефицитов.</w:t>
      </w:r>
    </w:p>
    <w:p w14:paraId="3E15E4AF" w14:textId="7CAAE0C8" w:rsidR="00052B73" w:rsidRPr="005D6C72" w:rsidRDefault="00AA2C60" w:rsidP="00B7185F">
      <w:pPr>
        <w:spacing w:after="0" w:line="240" w:lineRule="auto"/>
        <w:ind w:firstLine="708"/>
        <w:jc w:val="both"/>
        <w:rPr>
          <w:rFonts w:ascii="Times New Roman" w:hAnsi="Times New Roman" w:cs="Times New Roman"/>
          <w:sz w:val="28"/>
          <w:szCs w:val="28"/>
        </w:rPr>
      </w:pPr>
      <w:r w:rsidRPr="005D6C72">
        <w:rPr>
          <w:rFonts w:ascii="Times New Roman" w:hAnsi="Times New Roman" w:cs="Times New Roman"/>
          <w:sz w:val="28"/>
          <w:szCs w:val="28"/>
        </w:rPr>
        <w:t>5.</w:t>
      </w:r>
      <w:r w:rsidRPr="005D6C72">
        <w:rPr>
          <w:rFonts w:ascii="Times New Roman" w:hAnsi="Times New Roman" w:cs="Times New Roman"/>
          <w:sz w:val="28"/>
          <w:szCs w:val="28"/>
        </w:rPr>
        <w:tab/>
        <w:t>Е</w:t>
      </w:r>
      <w:r w:rsidR="00052B73" w:rsidRPr="005D6C72">
        <w:rPr>
          <w:rFonts w:ascii="Times New Roman" w:hAnsi="Times New Roman" w:cs="Times New Roman"/>
          <w:sz w:val="28"/>
          <w:szCs w:val="28"/>
        </w:rPr>
        <w:t>жегодно проводить мониторинг по выявлению профессиональных дефицитов руководите</w:t>
      </w:r>
      <w:r w:rsidRPr="005D6C72">
        <w:rPr>
          <w:rFonts w:ascii="Times New Roman" w:hAnsi="Times New Roman" w:cs="Times New Roman"/>
          <w:sz w:val="28"/>
          <w:szCs w:val="28"/>
        </w:rPr>
        <w:t>лей образовательных организаций.</w:t>
      </w:r>
    </w:p>
    <w:p w14:paraId="3EC4CBD6" w14:textId="77777777" w:rsidR="009A366E" w:rsidRPr="005D6C72" w:rsidRDefault="009A366E" w:rsidP="00B7185F">
      <w:pPr>
        <w:spacing w:after="0" w:line="240" w:lineRule="auto"/>
        <w:ind w:firstLine="708"/>
        <w:jc w:val="both"/>
        <w:rPr>
          <w:rFonts w:ascii="Times New Roman" w:hAnsi="Times New Roman" w:cs="Times New Roman"/>
          <w:sz w:val="28"/>
          <w:szCs w:val="28"/>
        </w:rPr>
      </w:pPr>
      <w:r w:rsidRPr="005D6C72">
        <w:rPr>
          <w:rFonts w:ascii="Times New Roman" w:hAnsi="Times New Roman" w:cs="Times New Roman"/>
          <w:sz w:val="28"/>
          <w:szCs w:val="28"/>
        </w:rPr>
        <w:t>6. Информировать руководителей и педагогических работников образовательных организаций о возможностях и порядке аттестации на первую или высшую квалификационную категории.</w:t>
      </w:r>
    </w:p>
    <w:p w14:paraId="76174A72" w14:textId="77777777" w:rsidR="00B7185F" w:rsidRPr="005D6C72" w:rsidRDefault="00AA2C60" w:rsidP="00B7185F">
      <w:pPr>
        <w:spacing w:after="0" w:line="240" w:lineRule="auto"/>
        <w:jc w:val="both"/>
        <w:rPr>
          <w:rFonts w:ascii="Times New Roman" w:hAnsi="Times New Roman" w:cs="Times New Roman"/>
          <w:b/>
          <w:sz w:val="28"/>
          <w:szCs w:val="28"/>
        </w:rPr>
      </w:pPr>
      <w:r w:rsidRPr="005D6C72">
        <w:rPr>
          <w:rFonts w:ascii="Times New Roman" w:hAnsi="Times New Roman" w:cs="Times New Roman"/>
          <w:b/>
          <w:sz w:val="28"/>
          <w:szCs w:val="28"/>
        </w:rPr>
        <w:tab/>
      </w:r>
    </w:p>
    <w:p w14:paraId="02AE449A" w14:textId="466043D6" w:rsidR="00052B73" w:rsidRPr="005D6C72" w:rsidRDefault="00AA2C60" w:rsidP="00B7185F">
      <w:pPr>
        <w:spacing w:after="0" w:line="240" w:lineRule="auto"/>
        <w:jc w:val="center"/>
        <w:rPr>
          <w:rFonts w:ascii="Times New Roman" w:hAnsi="Times New Roman" w:cs="Times New Roman"/>
          <w:b/>
          <w:sz w:val="28"/>
          <w:szCs w:val="28"/>
        </w:rPr>
      </w:pPr>
      <w:r w:rsidRPr="005D6C72">
        <w:rPr>
          <w:rFonts w:ascii="Times New Roman" w:hAnsi="Times New Roman" w:cs="Times New Roman"/>
          <w:b/>
          <w:sz w:val="28"/>
          <w:szCs w:val="28"/>
        </w:rPr>
        <w:t>У</w:t>
      </w:r>
      <w:r w:rsidR="00052B73" w:rsidRPr="005D6C72">
        <w:rPr>
          <w:rFonts w:ascii="Times New Roman" w:hAnsi="Times New Roman" w:cs="Times New Roman"/>
          <w:b/>
          <w:sz w:val="28"/>
          <w:szCs w:val="28"/>
        </w:rPr>
        <w:t>чредителям</w:t>
      </w:r>
      <w:r w:rsidRPr="005D6C72">
        <w:rPr>
          <w:rFonts w:ascii="Times New Roman" w:hAnsi="Times New Roman" w:cs="Times New Roman"/>
          <w:b/>
          <w:sz w:val="28"/>
          <w:szCs w:val="28"/>
        </w:rPr>
        <w:t>:</w:t>
      </w:r>
    </w:p>
    <w:p w14:paraId="728A8A2E" w14:textId="6BB01FDE" w:rsidR="00052B73" w:rsidRPr="005D6C72" w:rsidRDefault="00052B73" w:rsidP="00B7185F">
      <w:pPr>
        <w:spacing w:after="0" w:line="240" w:lineRule="auto"/>
        <w:ind w:firstLine="708"/>
        <w:jc w:val="both"/>
        <w:rPr>
          <w:rFonts w:ascii="Times New Roman" w:hAnsi="Times New Roman" w:cs="Times New Roman"/>
          <w:sz w:val="28"/>
          <w:szCs w:val="28"/>
        </w:rPr>
      </w:pPr>
      <w:r w:rsidRPr="005D6C72">
        <w:rPr>
          <w:rFonts w:ascii="Times New Roman" w:hAnsi="Times New Roman" w:cs="Times New Roman"/>
          <w:sz w:val="28"/>
          <w:szCs w:val="28"/>
        </w:rPr>
        <w:t>1.</w:t>
      </w:r>
      <w:r w:rsidR="00727DD6" w:rsidRPr="005D6C72">
        <w:rPr>
          <w:rFonts w:ascii="Times New Roman" w:hAnsi="Times New Roman" w:cs="Times New Roman"/>
          <w:sz w:val="28"/>
          <w:szCs w:val="28"/>
        </w:rPr>
        <w:t xml:space="preserve"> Мотивировать руководителей образовательных организаций к развитию и профессиональному росту.</w:t>
      </w:r>
      <w:r w:rsidRPr="005D6C72">
        <w:rPr>
          <w:rFonts w:ascii="Times New Roman" w:hAnsi="Times New Roman" w:cs="Times New Roman"/>
          <w:sz w:val="28"/>
          <w:szCs w:val="28"/>
        </w:rPr>
        <w:tab/>
      </w:r>
    </w:p>
    <w:p w14:paraId="0F71C423" w14:textId="19A1335D" w:rsidR="00052B73" w:rsidRPr="005D6C72" w:rsidRDefault="00052B73" w:rsidP="00B7185F">
      <w:pPr>
        <w:spacing w:after="0" w:line="240" w:lineRule="auto"/>
        <w:ind w:firstLine="708"/>
        <w:jc w:val="both"/>
        <w:rPr>
          <w:rFonts w:ascii="Times New Roman" w:hAnsi="Times New Roman" w:cs="Times New Roman"/>
          <w:sz w:val="28"/>
          <w:szCs w:val="28"/>
        </w:rPr>
      </w:pPr>
      <w:r w:rsidRPr="005D6C72">
        <w:rPr>
          <w:rFonts w:ascii="Times New Roman" w:hAnsi="Times New Roman" w:cs="Times New Roman"/>
          <w:sz w:val="28"/>
          <w:szCs w:val="28"/>
        </w:rPr>
        <w:t>2.</w:t>
      </w:r>
      <w:r w:rsidR="00727DD6" w:rsidRPr="005D6C72">
        <w:rPr>
          <w:rFonts w:ascii="Times New Roman" w:hAnsi="Times New Roman" w:cs="Times New Roman"/>
          <w:sz w:val="28"/>
          <w:szCs w:val="28"/>
        </w:rPr>
        <w:t xml:space="preserve"> Разработать дорожную карту по формированию кадрового резерва образовательных организаций;</w:t>
      </w:r>
      <w:r w:rsidRPr="005D6C72">
        <w:rPr>
          <w:rFonts w:ascii="Times New Roman" w:hAnsi="Times New Roman" w:cs="Times New Roman"/>
          <w:sz w:val="28"/>
          <w:szCs w:val="28"/>
        </w:rPr>
        <w:tab/>
      </w:r>
    </w:p>
    <w:p w14:paraId="1A7E34F4" w14:textId="7BA5737B" w:rsidR="00052B73" w:rsidRPr="005D6C72" w:rsidRDefault="00052B73" w:rsidP="00052B73">
      <w:pPr>
        <w:spacing w:before="120" w:after="120"/>
        <w:jc w:val="both"/>
        <w:rPr>
          <w:rFonts w:ascii="Times New Roman" w:hAnsi="Times New Roman" w:cs="Times New Roman"/>
          <w:sz w:val="28"/>
          <w:szCs w:val="28"/>
        </w:rPr>
      </w:pPr>
      <w:r w:rsidRPr="005D6C72">
        <w:rPr>
          <w:rFonts w:ascii="Times New Roman" w:hAnsi="Times New Roman" w:cs="Times New Roman"/>
          <w:sz w:val="28"/>
          <w:szCs w:val="28"/>
        </w:rPr>
        <w:tab/>
      </w:r>
    </w:p>
    <w:p w14:paraId="76C23DFE" w14:textId="54C7BC00" w:rsidR="00052B73" w:rsidRPr="005D6C72" w:rsidRDefault="00052B73" w:rsidP="00052B73">
      <w:pPr>
        <w:spacing w:before="120" w:after="120"/>
        <w:jc w:val="both"/>
        <w:rPr>
          <w:rFonts w:ascii="Times New Roman" w:hAnsi="Times New Roman" w:cs="Times New Roman"/>
          <w:sz w:val="28"/>
          <w:szCs w:val="28"/>
        </w:rPr>
      </w:pPr>
      <w:r w:rsidRPr="005D6C72">
        <w:rPr>
          <w:rFonts w:ascii="Times New Roman" w:hAnsi="Times New Roman" w:cs="Times New Roman"/>
          <w:sz w:val="28"/>
          <w:szCs w:val="28"/>
        </w:rPr>
        <w:tab/>
      </w:r>
    </w:p>
    <w:p w14:paraId="04F1C7D0" w14:textId="6044B2A1" w:rsidR="00E10D44" w:rsidRPr="005D6C72" w:rsidRDefault="00E10D44" w:rsidP="00E10D44">
      <w:pPr>
        <w:pStyle w:val="a4"/>
        <w:jc w:val="center"/>
        <w:rPr>
          <w:rFonts w:ascii="Times New Roman" w:hAnsi="Times New Roman" w:cs="Times New Roman"/>
          <w:sz w:val="28"/>
          <w:szCs w:val="28"/>
        </w:rPr>
      </w:pPr>
    </w:p>
    <w:p w14:paraId="4685A500" w14:textId="0BBBB54D" w:rsidR="00E536CF" w:rsidRPr="005D6C72" w:rsidRDefault="00E536CF" w:rsidP="00E10D44">
      <w:pPr>
        <w:pStyle w:val="a4"/>
        <w:jc w:val="center"/>
        <w:rPr>
          <w:rFonts w:ascii="Times New Roman" w:hAnsi="Times New Roman" w:cs="Times New Roman"/>
          <w:sz w:val="28"/>
          <w:szCs w:val="28"/>
        </w:rPr>
      </w:pPr>
    </w:p>
    <w:p w14:paraId="3B270D49" w14:textId="1374DC90" w:rsidR="00E536CF" w:rsidRPr="005D6C72" w:rsidRDefault="00E536CF" w:rsidP="00E10D44">
      <w:pPr>
        <w:pStyle w:val="a4"/>
        <w:jc w:val="center"/>
        <w:rPr>
          <w:rFonts w:ascii="Times New Roman" w:hAnsi="Times New Roman" w:cs="Times New Roman"/>
          <w:sz w:val="28"/>
          <w:szCs w:val="28"/>
        </w:rPr>
      </w:pPr>
    </w:p>
    <w:p w14:paraId="053E2A34" w14:textId="1C8B8AC0" w:rsidR="00E536CF" w:rsidRPr="005D6C72" w:rsidRDefault="00E536CF" w:rsidP="00E10D44">
      <w:pPr>
        <w:pStyle w:val="a4"/>
        <w:jc w:val="center"/>
        <w:rPr>
          <w:rFonts w:ascii="Times New Roman" w:hAnsi="Times New Roman" w:cs="Times New Roman"/>
          <w:sz w:val="28"/>
          <w:szCs w:val="28"/>
        </w:rPr>
      </w:pPr>
    </w:p>
    <w:p w14:paraId="64702B70" w14:textId="77777777" w:rsidR="00F05BFB" w:rsidRPr="005D6C72" w:rsidRDefault="00F05BFB" w:rsidP="00F05BFB">
      <w:pPr>
        <w:spacing w:before="120"/>
        <w:rPr>
          <w:rFonts w:ascii="Times New Roman" w:hAnsi="Times New Roman" w:cs="Times New Roman"/>
          <w:sz w:val="28"/>
          <w:szCs w:val="28"/>
        </w:rPr>
        <w:sectPr w:rsidR="00F05BFB" w:rsidRPr="005D6C72" w:rsidSect="00845883">
          <w:pgSz w:w="11906" w:h="16838"/>
          <w:pgMar w:top="1134" w:right="850" w:bottom="1134" w:left="1701" w:header="708" w:footer="708" w:gutter="0"/>
          <w:cols w:space="708"/>
          <w:docGrid w:linePitch="360"/>
        </w:sectPr>
      </w:pPr>
    </w:p>
    <w:p w14:paraId="5759BD0C" w14:textId="383B5A78" w:rsidR="00E536CF" w:rsidRPr="005D6C72" w:rsidRDefault="004D08C7" w:rsidP="00B7185F">
      <w:pPr>
        <w:spacing w:after="0" w:line="240" w:lineRule="auto"/>
        <w:jc w:val="center"/>
        <w:rPr>
          <w:rFonts w:ascii="Times New Roman" w:hAnsi="Times New Roman" w:cs="Times New Roman"/>
          <w:sz w:val="28"/>
          <w:szCs w:val="28"/>
        </w:rPr>
      </w:pPr>
      <w:r w:rsidRPr="005D6C72">
        <w:rPr>
          <w:rFonts w:ascii="Times New Roman" w:hAnsi="Times New Roman" w:cs="Times New Roman"/>
          <w:sz w:val="28"/>
          <w:szCs w:val="28"/>
        </w:rPr>
        <w:lastRenderedPageBreak/>
        <w:t>Таблица 6</w:t>
      </w:r>
      <w:r w:rsidR="00E536CF" w:rsidRPr="005D6C72">
        <w:rPr>
          <w:rFonts w:ascii="Times New Roman" w:hAnsi="Times New Roman" w:cs="Times New Roman"/>
          <w:sz w:val="28"/>
          <w:szCs w:val="28"/>
        </w:rPr>
        <w:t>. Динамика показателей эффективности руководителей дошкольных образовательных организаций</w:t>
      </w:r>
    </w:p>
    <w:p w14:paraId="02B7D6B8" w14:textId="77777777" w:rsidR="00B7185F" w:rsidRPr="005D6C72" w:rsidRDefault="00E536CF" w:rsidP="00B7185F">
      <w:pPr>
        <w:pStyle w:val="a4"/>
        <w:spacing w:after="0" w:line="240" w:lineRule="auto"/>
        <w:jc w:val="center"/>
        <w:rPr>
          <w:rFonts w:ascii="Times New Roman" w:hAnsi="Times New Roman" w:cs="Times New Roman"/>
          <w:sz w:val="28"/>
          <w:szCs w:val="28"/>
        </w:rPr>
      </w:pPr>
      <w:r w:rsidRPr="005D6C72">
        <w:rPr>
          <w:rFonts w:ascii="Times New Roman" w:hAnsi="Times New Roman" w:cs="Times New Roman"/>
          <w:sz w:val="28"/>
          <w:szCs w:val="28"/>
        </w:rPr>
        <w:t xml:space="preserve">(в % к общему количеству руководящих работников образовательных организаций, </w:t>
      </w:r>
    </w:p>
    <w:p w14:paraId="28B66B73" w14:textId="14A11539" w:rsidR="00E536CF" w:rsidRPr="005D6C72" w:rsidRDefault="00E536CF" w:rsidP="00B7185F">
      <w:pPr>
        <w:pStyle w:val="a4"/>
        <w:spacing w:after="0" w:line="240" w:lineRule="auto"/>
        <w:jc w:val="center"/>
        <w:rPr>
          <w:rFonts w:ascii="Times New Roman" w:hAnsi="Times New Roman" w:cs="Times New Roman"/>
          <w:sz w:val="28"/>
          <w:szCs w:val="28"/>
        </w:rPr>
      </w:pPr>
      <w:r w:rsidRPr="005D6C72">
        <w:rPr>
          <w:rFonts w:ascii="Times New Roman" w:hAnsi="Times New Roman" w:cs="Times New Roman"/>
          <w:sz w:val="28"/>
          <w:szCs w:val="28"/>
        </w:rPr>
        <w:t>принявших участие в мониторинге)</w:t>
      </w:r>
    </w:p>
    <w:p w14:paraId="7944D871" w14:textId="77777777" w:rsidR="00E536CF" w:rsidRPr="005D6C72" w:rsidRDefault="00E536CF" w:rsidP="00F64D4E">
      <w:pPr>
        <w:pStyle w:val="a4"/>
        <w:jc w:val="center"/>
        <w:rPr>
          <w:rFonts w:ascii="Times New Roman" w:hAnsi="Times New Roman" w:cs="Times New Roman"/>
          <w:sz w:val="28"/>
          <w:szCs w:val="28"/>
        </w:rPr>
      </w:pPr>
    </w:p>
    <w:tbl>
      <w:tblPr>
        <w:tblStyle w:val="11"/>
        <w:tblW w:w="14383" w:type="dxa"/>
        <w:tblLayout w:type="fixed"/>
        <w:tblLook w:val="04A0" w:firstRow="1" w:lastRow="0" w:firstColumn="1" w:lastColumn="0" w:noHBand="0" w:noVBand="1"/>
      </w:tblPr>
      <w:tblGrid>
        <w:gridCol w:w="2248"/>
        <w:gridCol w:w="724"/>
        <w:gridCol w:w="6839"/>
        <w:gridCol w:w="991"/>
        <w:gridCol w:w="1265"/>
        <w:gridCol w:w="969"/>
        <w:gridCol w:w="1347"/>
      </w:tblGrid>
      <w:tr w:rsidR="005D6C72" w:rsidRPr="005D6C72" w14:paraId="02DB8B19" w14:textId="77777777" w:rsidTr="00511860">
        <w:tc>
          <w:tcPr>
            <w:tcW w:w="2248" w:type="dxa"/>
            <w:vAlign w:val="center"/>
          </w:tcPr>
          <w:p w14:paraId="613053B2" w14:textId="77777777" w:rsidR="00E536CF" w:rsidRPr="005D6C72" w:rsidRDefault="00E536CF" w:rsidP="00511860">
            <w:pPr>
              <w:pStyle w:val="a4"/>
              <w:ind w:left="0"/>
              <w:jc w:val="center"/>
              <w:rPr>
                <w:rFonts w:ascii="Times New Roman" w:hAnsi="Times New Roman" w:cs="Times New Roman"/>
                <w:b/>
                <w:sz w:val="24"/>
                <w:szCs w:val="24"/>
              </w:rPr>
            </w:pPr>
            <w:r w:rsidRPr="005D6C72">
              <w:rPr>
                <w:rFonts w:ascii="Times New Roman" w:hAnsi="Times New Roman" w:cs="Times New Roman"/>
                <w:b/>
                <w:sz w:val="24"/>
                <w:szCs w:val="24"/>
              </w:rPr>
              <w:t>Критерий</w:t>
            </w:r>
          </w:p>
        </w:tc>
        <w:tc>
          <w:tcPr>
            <w:tcW w:w="7563" w:type="dxa"/>
            <w:gridSpan w:val="2"/>
          </w:tcPr>
          <w:p w14:paraId="1607BC31" w14:textId="77777777" w:rsidR="00E536CF" w:rsidRPr="005D6C72" w:rsidRDefault="00E536CF" w:rsidP="00511860">
            <w:pPr>
              <w:pStyle w:val="a4"/>
              <w:ind w:left="0"/>
              <w:jc w:val="center"/>
              <w:rPr>
                <w:rFonts w:ascii="Times New Roman" w:hAnsi="Times New Roman" w:cs="Times New Roman"/>
                <w:b/>
                <w:sz w:val="24"/>
                <w:szCs w:val="24"/>
              </w:rPr>
            </w:pPr>
            <w:r w:rsidRPr="005D6C72">
              <w:rPr>
                <w:rFonts w:ascii="Times New Roman" w:hAnsi="Times New Roman" w:cs="Times New Roman"/>
                <w:b/>
                <w:sz w:val="24"/>
                <w:szCs w:val="24"/>
              </w:rPr>
              <w:t>Показатель</w:t>
            </w:r>
          </w:p>
        </w:tc>
        <w:tc>
          <w:tcPr>
            <w:tcW w:w="991" w:type="dxa"/>
            <w:vAlign w:val="center"/>
          </w:tcPr>
          <w:p w14:paraId="41CB6630" w14:textId="77777777" w:rsidR="00E536CF" w:rsidRPr="005D6C72" w:rsidRDefault="00E536CF" w:rsidP="00511860">
            <w:pPr>
              <w:pStyle w:val="a4"/>
              <w:ind w:left="0"/>
              <w:jc w:val="center"/>
              <w:rPr>
                <w:rFonts w:ascii="Times New Roman" w:hAnsi="Times New Roman" w:cs="Times New Roman"/>
                <w:b/>
                <w:sz w:val="24"/>
                <w:szCs w:val="24"/>
              </w:rPr>
            </w:pPr>
            <w:r w:rsidRPr="005D6C72">
              <w:rPr>
                <w:rFonts w:ascii="Times New Roman" w:hAnsi="Times New Roman" w:cs="Times New Roman"/>
                <w:b/>
                <w:sz w:val="24"/>
                <w:szCs w:val="24"/>
              </w:rPr>
              <w:t>2021</w:t>
            </w:r>
          </w:p>
        </w:tc>
        <w:tc>
          <w:tcPr>
            <w:tcW w:w="1265" w:type="dxa"/>
            <w:vAlign w:val="center"/>
          </w:tcPr>
          <w:p w14:paraId="331C16BB" w14:textId="77777777" w:rsidR="00E536CF" w:rsidRPr="005D6C72" w:rsidRDefault="00E536CF" w:rsidP="00511860">
            <w:pPr>
              <w:pStyle w:val="a4"/>
              <w:ind w:left="0"/>
              <w:jc w:val="center"/>
              <w:rPr>
                <w:rFonts w:ascii="Times New Roman" w:hAnsi="Times New Roman" w:cs="Times New Roman"/>
                <w:b/>
                <w:sz w:val="24"/>
                <w:szCs w:val="24"/>
              </w:rPr>
            </w:pPr>
            <w:r w:rsidRPr="005D6C72">
              <w:rPr>
                <w:rFonts w:ascii="Times New Roman" w:hAnsi="Times New Roman" w:cs="Times New Roman"/>
                <w:b/>
                <w:sz w:val="24"/>
                <w:szCs w:val="24"/>
              </w:rPr>
              <w:t>2022</w:t>
            </w:r>
          </w:p>
        </w:tc>
        <w:tc>
          <w:tcPr>
            <w:tcW w:w="969" w:type="dxa"/>
            <w:vAlign w:val="center"/>
          </w:tcPr>
          <w:p w14:paraId="57A0CEDC" w14:textId="77777777" w:rsidR="00E536CF" w:rsidRPr="005D6C72" w:rsidRDefault="00E536CF" w:rsidP="00511860">
            <w:pPr>
              <w:pStyle w:val="a4"/>
              <w:ind w:left="0"/>
              <w:jc w:val="center"/>
              <w:rPr>
                <w:rFonts w:ascii="Times New Roman" w:hAnsi="Times New Roman" w:cs="Times New Roman"/>
                <w:b/>
                <w:sz w:val="24"/>
                <w:szCs w:val="24"/>
              </w:rPr>
            </w:pPr>
            <w:r w:rsidRPr="005D6C72">
              <w:rPr>
                <w:rFonts w:ascii="Times New Roman" w:hAnsi="Times New Roman" w:cs="Times New Roman"/>
                <w:b/>
                <w:sz w:val="24"/>
                <w:szCs w:val="24"/>
              </w:rPr>
              <w:t>2024</w:t>
            </w:r>
          </w:p>
        </w:tc>
        <w:tc>
          <w:tcPr>
            <w:tcW w:w="1347" w:type="dxa"/>
            <w:vAlign w:val="center"/>
          </w:tcPr>
          <w:p w14:paraId="4F2CC056" w14:textId="77777777" w:rsidR="00E536CF" w:rsidRPr="005D6C72" w:rsidRDefault="00E536CF" w:rsidP="00511860">
            <w:pPr>
              <w:pStyle w:val="a4"/>
              <w:ind w:left="0"/>
              <w:jc w:val="center"/>
              <w:rPr>
                <w:rFonts w:ascii="Times New Roman" w:hAnsi="Times New Roman" w:cs="Times New Roman"/>
                <w:b/>
                <w:sz w:val="24"/>
                <w:szCs w:val="24"/>
              </w:rPr>
            </w:pPr>
            <w:r w:rsidRPr="005D6C72">
              <w:rPr>
                <w:rFonts w:ascii="Times New Roman" w:hAnsi="Times New Roman" w:cs="Times New Roman"/>
                <w:b/>
                <w:sz w:val="24"/>
                <w:szCs w:val="24"/>
              </w:rPr>
              <w:t>Динамика</w:t>
            </w:r>
          </w:p>
        </w:tc>
      </w:tr>
      <w:tr w:rsidR="005D6C72" w:rsidRPr="005D6C72" w14:paraId="11693F1B" w14:textId="77777777" w:rsidTr="00511860">
        <w:tc>
          <w:tcPr>
            <w:tcW w:w="2248" w:type="dxa"/>
            <w:vMerge w:val="restart"/>
            <w:vAlign w:val="center"/>
          </w:tcPr>
          <w:p w14:paraId="3B73E81E" w14:textId="77777777" w:rsidR="00E536CF" w:rsidRPr="005D6C72" w:rsidRDefault="00E536CF" w:rsidP="00511860">
            <w:pPr>
              <w:pStyle w:val="a4"/>
              <w:ind w:left="0"/>
              <w:jc w:val="center"/>
              <w:rPr>
                <w:rFonts w:ascii="Times New Roman" w:hAnsi="Times New Roman" w:cs="Times New Roman"/>
                <w:sz w:val="24"/>
                <w:szCs w:val="24"/>
              </w:rPr>
            </w:pPr>
            <w:r w:rsidRPr="005D6C72">
              <w:rPr>
                <w:rFonts w:ascii="Times New Roman" w:hAnsi="Times New Roman" w:cs="Times New Roman"/>
                <w:sz w:val="24"/>
                <w:szCs w:val="24"/>
              </w:rPr>
              <w:t>Оценка руководителей образовательных организаций по качеству управленческой деятельности</w:t>
            </w:r>
          </w:p>
        </w:tc>
        <w:tc>
          <w:tcPr>
            <w:tcW w:w="724" w:type="dxa"/>
          </w:tcPr>
          <w:p w14:paraId="689C9CEB" w14:textId="77777777" w:rsidR="00E536CF" w:rsidRPr="005D6C72" w:rsidRDefault="00E536CF" w:rsidP="00B2750A">
            <w:pPr>
              <w:pStyle w:val="a4"/>
              <w:numPr>
                <w:ilvl w:val="0"/>
                <w:numId w:val="30"/>
              </w:numPr>
              <w:spacing w:after="0" w:line="240" w:lineRule="auto"/>
              <w:ind w:left="0" w:firstLine="0"/>
              <w:rPr>
                <w:rFonts w:ascii="Times New Roman" w:hAnsi="Times New Roman" w:cs="Times New Roman"/>
                <w:sz w:val="24"/>
                <w:szCs w:val="24"/>
              </w:rPr>
            </w:pPr>
          </w:p>
        </w:tc>
        <w:tc>
          <w:tcPr>
            <w:tcW w:w="6839" w:type="dxa"/>
          </w:tcPr>
          <w:p w14:paraId="5B3CC1EE" w14:textId="77777777" w:rsidR="00E536CF" w:rsidRPr="005D6C72" w:rsidRDefault="00E536CF" w:rsidP="00511860">
            <w:pPr>
              <w:jc w:val="both"/>
              <w:rPr>
                <w:rFonts w:ascii="Times New Roman" w:hAnsi="Times New Roman" w:cs="Times New Roman"/>
                <w:sz w:val="24"/>
                <w:szCs w:val="24"/>
              </w:rPr>
            </w:pPr>
            <w:r w:rsidRPr="005D6C72">
              <w:rPr>
                <w:rFonts w:ascii="Times New Roman" w:hAnsi="Times New Roman" w:cs="Times New Roman"/>
                <w:sz w:val="24"/>
                <w:szCs w:val="24"/>
              </w:rPr>
              <w:t>Наличие у руководителя образовательной организации первой или высшей квалификационной категории</w:t>
            </w:r>
          </w:p>
        </w:tc>
        <w:tc>
          <w:tcPr>
            <w:tcW w:w="991" w:type="dxa"/>
            <w:vAlign w:val="center"/>
          </w:tcPr>
          <w:p w14:paraId="44E8AA24"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11,17%</w:t>
            </w:r>
          </w:p>
        </w:tc>
        <w:tc>
          <w:tcPr>
            <w:tcW w:w="1265" w:type="dxa"/>
            <w:vAlign w:val="center"/>
          </w:tcPr>
          <w:p w14:paraId="2CD40963"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12,47%</w:t>
            </w:r>
          </w:p>
        </w:tc>
        <w:tc>
          <w:tcPr>
            <w:tcW w:w="969" w:type="dxa"/>
            <w:vAlign w:val="center"/>
          </w:tcPr>
          <w:p w14:paraId="5D78DA6D"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16,3%</w:t>
            </w:r>
          </w:p>
        </w:tc>
        <w:tc>
          <w:tcPr>
            <w:tcW w:w="1347" w:type="dxa"/>
            <w:vAlign w:val="center"/>
          </w:tcPr>
          <w:p w14:paraId="00608209" w14:textId="77777777" w:rsidR="00E536CF" w:rsidRPr="005D6C72" w:rsidRDefault="00E536CF" w:rsidP="00511860">
            <w:pPr>
              <w:jc w:val="center"/>
              <w:rPr>
                <w:rFonts w:ascii="Times New Roman" w:hAnsi="Times New Roman" w:cs="Times New Roman"/>
                <w:b/>
                <w:sz w:val="24"/>
                <w:szCs w:val="24"/>
              </w:rPr>
            </w:pPr>
            <w:r w:rsidRPr="005D6C72">
              <w:rPr>
                <w:rFonts w:ascii="Times New Roman" w:hAnsi="Times New Roman" w:cs="Times New Roman"/>
                <w:b/>
                <w:sz w:val="24"/>
                <w:szCs w:val="24"/>
              </w:rPr>
              <w:t>3,8%</w:t>
            </w:r>
          </w:p>
        </w:tc>
      </w:tr>
      <w:tr w:rsidR="005D6C72" w:rsidRPr="005D6C72" w14:paraId="2BC7FEA1" w14:textId="77777777" w:rsidTr="00511860">
        <w:tc>
          <w:tcPr>
            <w:tcW w:w="2248" w:type="dxa"/>
            <w:vMerge/>
            <w:vAlign w:val="center"/>
          </w:tcPr>
          <w:p w14:paraId="0DA6AC41" w14:textId="77777777" w:rsidR="00E536CF" w:rsidRPr="005D6C72" w:rsidRDefault="00E536CF" w:rsidP="00511860">
            <w:pPr>
              <w:pStyle w:val="a4"/>
              <w:ind w:left="0"/>
              <w:jc w:val="center"/>
              <w:rPr>
                <w:rFonts w:ascii="Times New Roman" w:hAnsi="Times New Roman" w:cs="Times New Roman"/>
                <w:sz w:val="24"/>
                <w:szCs w:val="24"/>
              </w:rPr>
            </w:pPr>
          </w:p>
        </w:tc>
        <w:tc>
          <w:tcPr>
            <w:tcW w:w="724" w:type="dxa"/>
          </w:tcPr>
          <w:p w14:paraId="4E2AF95C" w14:textId="77777777" w:rsidR="00E536CF" w:rsidRPr="005D6C72" w:rsidRDefault="00E536CF" w:rsidP="00B2750A">
            <w:pPr>
              <w:pStyle w:val="a4"/>
              <w:numPr>
                <w:ilvl w:val="0"/>
                <w:numId w:val="30"/>
              </w:numPr>
              <w:spacing w:after="0" w:line="240" w:lineRule="auto"/>
              <w:ind w:left="0" w:firstLine="0"/>
              <w:rPr>
                <w:rFonts w:ascii="Times New Roman" w:hAnsi="Times New Roman" w:cs="Times New Roman"/>
                <w:sz w:val="24"/>
                <w:szCs w:val="24"/>
              </w:rPr>
            </w:pPr>
          </w:p>
        </w:tc>
        <w:tc>
          <w:tcPr>
            <w:tcW w:w="6839" w:type="dxa"/>
          </w:tcPr>
          <w:p w14:paraId="61AD0FD9" w14:textId="48F7B168" w:rsidR="00E536CF" w:rsidRPr="005D6C72" w:rsidRDefault="00E536CF" w:rsidP="00070ABE">
            <w:pPr>
              <w:jc w:val="both"/>
              <w:rPr>
                <w:rFonts w:ascii="Times New Roman" w:hAnsi="Times New Roman" w:cs="Times New Roman"/>
                <w:sz w:val="24"/>
                <w:szCs w:val="24"/>
              </w:rPr>
            </w:pPr>
            <w:r w:rsidRPr="005D6C72">
              <w:rPr>
                <w:rFonts w:ascii="Times New Roman" w:hAnsi="Times New Roman" w:cs="Times New Roman"/>
                <w:sz w:val="24"/>
                <w:szCs w:val="24"/>
              </w:rPr>
              <w:t xml:space="preserve">Наличие у руководителя образовательной организации высшего образования по направлениям подготовки </w:t>
            </w:r>
            <w:r w:rsidR="00070ABE" w:rsidRPr="005D6C72">
              <w:rPr>
                <w:rFonts w:ascii="Times New Roman" w:hAnsi="Times New Roman" w:cs="Times New Roman"/>
                <w:sz w:val="24"/>
                <w:szCs w:val="24"/>
              </w:rPr>
              <w:t>«</w:t>
            </w:r>
            <w:r w:rsidRPr="005D6C72">
              <w:rPr>
                <w:rFonts w:ascii="Times New Roman" w:hAnsi="Times New Roman" w:cs="Times New Roman"/>
                <w:sz w:val="24"/>
                <w:szCs w:val="24"/>
              </w:rPr>
              <w:t>Государственное и муниципальное управление</w:t>
            </w:r>
            <w:r w:rsidR="00070ABE" w:rsidRPr="005D6C72">
              <w:rPr>
                <w:rFonts w:ascii="Times New Roman" w:hAnsi="Times New Roman" w:cs="Times New Roman"/>
                <w:sz w:val="24"/>
                <w:szCs w:val="24"/>
              </w:rPr>
              <w:t>»</w:t>
            </w:r>
            <w:r w:rsidRPr="005D6C72">
              <w:rPr>
                <w:rFonts w:ascii="Times New Roman" w:hAnsi="Times New Roman" w:cs="Times New Roman"/>
                <w:sz w:val="24"/>
                <w:szCs w:val="24"/>
              </w:rPr>
              <w:t xml:space="preserve">, </w:t>
            </w:r>
            <w:r w:rsidR="00070ABE" w:rsidRPr="005D6C72">
              <w:rPr>
                <w:rFonts w:ascii="Times New Roman" w:hAnsi="Times New Roman" w:cs="Times New Roman"/>
                <w:sz w:val="24"/>
                <w:szCs w:val="24"/>
              </w:rPr>
              <w:t>«</w:t>
            </w:r>
            <w:r w:rsidRPr="005D6C72">
              <w:rPr>
                <w:rFonts w:ascii="Times New Roman" w:hAnsi="Times New Roman" w:cs="Times New Roman"/>
                <w:sz w:val="24"/>
                <w:szCs w:val="24"/>
              </w:rPr>
              <w:t>Менеджмент</w:t>
            </w:r>
            <w:r w:rsidR="00070ABE" w:rsidRPr="005D6C72">
              <w:rPr>
                <w:rFonts w:ascii="Times New Roman" w:hAnsi="Times New Roman" w:cs="Times New Roman"/>
                <w:sz w:val="24"/>
                <w:szCs w:val="24"/>
              </w:rPr>
              <w:t>»</w:t>
            </w:r>
            <w:r w:rsidRPr="005D6C72">
              <w:rPr>
                <w:rFonts w:ascii="Times New Roman" w:hAnsi="Times New Roman" w:cs="Times New Roman"/>
                <w:sz w:val="24"/>
                <w:szCs w:val="24"/>
              </w:rPr>
              <w:t xml:space="preserve">, </w:t>
            </w:r>
            <w:r w:rsidR="00070ABE" w:rsidRPr="005D6C72">
              <w:rPr>
                <w:rFonts w:ascii="Times New Roman" w:hAnsi="Times New Roman" w:cs="Times New Roman"/>
                <w:sz w:val="24"/>
                <w:szCs w:val="24"/>
              </w:rPr>
              <w:t>«</w:t>
            </w:r>
            <w:r w:rsidRPr="005D6C72">
              <w:rPr>
                <w:rFonts w:ascii="Times New Roman" w:hAnsi="Times New Roman" w:cs="Times New Roman"/>
                <w:sz w:val="24"/>
                <w:szCs w:val="24"/>
              </w:rPr>
              <w:t>Управление персоналом</w:t>
            </w:r>
            <w:r w:rsidR="00070ABE" w:rsidRPr="005D6C72">
              <w:rPr>
                <w:rFonts w:ascii="Times New Roman" w:hAnsi="Times New Roman" w:cs="Times New Roman"/>
                <w:sz w:val="24"/>
                <w:szCs w:val="24"/>
              </w:rPr>
              <w:t>»</w:t>
            </w:r>
            <w:r w:rsidRPr="005D6C72">
              <w:rPr>
                <w:rFonts w:ascii="Times New Roman" w:hAnsi="Times New Roman" w:cs="Times New Roman"/>
                <w:sz w:val="24"/>
                <w:szCs w:val="24"/>
              </w:rPr>
              <w:t xml:space="preserve"> либо наличие у руководителя образовательной организации любого высшего образования и профессиональной переподготовки в области государственного и муниципального управления или менеджмента и экономики</w:t>
            </w:r>
          </w:p>
        </w:tc>
        <w:tc>
          <w:tcPr>
            <w:tcW w:w="991" w:type="dxa"/>
            <w:vAlign w:val="center"/>
          </w:tcPr>
          <w:p w14:paraId="4745EA8C"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52,13%</w:t>
            </w:r>
          </w:p>
        </w:tc>
        <w:tc>
          <w:tcPr>
            <w:tcW w:w="1265" w:type="dxa"/>
            <w:vAlign w:val="center"/>
          </w:tcPr>
          <w:p w14:paraId="6043DA38"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55,76%</w:t>
            </w:r>
          </w:p>
        </w:tc>
        <w:tc>
          <w:tcPr>
            <w:tcW w:w="969" w:type="dxa"/>
            <w:vAlign w:val="center"/>
          </w:tcPr>
          <w:p w14:paraId="26177C9F"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64,4%</w:t>
            </w:r>
          </w:p>
        </w:tc>
        <w:tc>
          <w:tcPr>
            <w:tcW w:w="1347" w:type="dxa"/>
            <w:vAlign w:val="center"/>
          </w:tcPr>
          <w:p w14:paraId="6E14B747" w14:textId="77777777" w:rsidR="00E536CF" w:rsidRPr="005D6C72" w:rsidRDefault="00E536CF" w:rsidP="00511860">
            <w:pPr>
              <w:jc w:val="center"/>
              <w:rPr>
                <w:rFonts w:ascii="Times New Roman" w:hAnsi="Times New Roman" w:cs="Times New Roman"/>
                <w:b/>
                <w:sz w:val="24"/>
                <w:szCs w:val="24"/>
              </w:rPr>
            </w:pPr>
            <w:r w:rsidRPr="005D6C72">
              <w:rPr>
                <w:rFonts w:ascii="Times New Roman" w:hAnsi="Times New Roman" w:cs="Times New Roman"/>
                <w:b/>
                <w:sz w:val="24"/>
                <w:szCs w:val="24"/>
              </w:rPr>
              <w:t>8,6%</w:t>
            </w:r>
          </w:p>
        </w:tc>
      </w:tr>
      <w:tr w:rsidR="005D6C72" w:rsidRPr="005D6C72" w14:paraId="2DA1266D" w14:textId="77777777" w:rsidTr="00511860">
        <w:tc>
          <w:tcPr>
            <w:tcW w:w="2248" w:type="dxa"/>
            <w:vMerge/>
            <w:vAlign w:val="center"/>
          </w:tcPr>
          <w:p w14:paraId="32802641" w14:textId="77777777" w:rsidR="00E536CF" w:rsidRPr="005D6C72" w:rsidRDefault="00E536CF" w:rsidP="00511860">
            <w:pPr>
              <w:pStyle w:val="a4"/>
              <w:ind w:left="0"/>
              <w:jc w:val="center"/>
              <w:rPr>
                <w:rFonts w:ascii="Times New Roman" w:hAnsi="Times New Roman" w:cs="Times New Roman"/>
                <w:sz w:val="24"/>
                <w:szCs w:val="24"/>
              </w:rPr>
            </w:pPr>
          </w:p>
        </w:tc>
        <w:tc>
          <w:tcPr>
            <w:tcW w:w="724" w:type="dxa"/>
          </w:tcPr>
          <w:p w14:paraId="79485531" w14:textId="77777777" w:rsidR="00E536CF" w:rsidRPr="005D6C72" w:rsidRDefault="00E536CF" w:rsidP="00B2750A">
            <w:pPr>
              <w:pStyle w:val="a4"/>
              <w:numPr>
                <w:ilvl w:val="0"/>
                <w:numId w:val="30"/>
              </w:numPr>
              <w:spacing w:after="0" w:line="240" w:lineRule="auto"/>
              <w:ind w:left="0" w:firstLine="0"/>
              <w:rPr>
                <w:rFonts w:ascii="Times New Roman" w:hAnsi="Times New Roman" w:cs="Times New Roman"/>
                <w:sz w:val="24"/>
                <w:szCs w:val="24"/>
              </w:rPr>
            </w:pPr>
          </w:p>
        </w:tc>
        <w:tc>
          <w:tcPr>
            <w:tcW w:w="6839" w:type="dxa"/>
          </w:tcPr>
          <w:p w14:paraId="66F920E0" w14:textId="77777777" w:rsidR="00E536CF" w:rsidRPr="005D6C72" w:rsidRDefault="00E536CF" w:rsidP="00511860">
            <w:pPr>
              <w:jc w:val="both"/>
              <w:rPr>
                <w:rFonts w:ascii="Times New Roman" w:hAnsi="Times New Roman" w:cs="Times New Roman"/>
                <w:sz w:val="24"/>
                <w:szCs w:val="24"/>
              </w:rPr>
            </w:pPr>
            <w:r w:rsidRPr="005D6C72">
              <w:rPr>
                <w:rFonts w:ascii="Times New Roman" w:hAnsi="Times New Roman" w:cs="Times New Roman"/>
                <w:sz w:val="24"/>
                <w:szCs w:val="24"/>
              </w:rPr>
              <w:t>Наличие у руководителя образовательной организации повышения квалификации в области государственного и муниципального управления или менеджмента и экономики за последние 3 года</w:t>
            </w:r>
          </w:p>
        </w:tc>
        <w:tc>
          <w:tcPr>
            <w:tcW w:w="991" w:type="dxa"/>
            <w:vAlign w:val="center"/>
          </w:tcPr>
          <w:p w14:paraId="7E6F16C0"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69,68%</w:t>
            </w:r>
          </w:p>
        </w:tc>
        <w:tc>
          <w:tcPr>
            <w:tcW w:w="1265" w:type="dxa"/>
            <w:vAlign w:val="center"/>
          </w:tcPr>
          <w:p w14:paraId="06C8BABD"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71,76%</w:t>
            </w:r>
          </w:p>
        </w:tc>
        <w:tc>
          <w:tcPr>
            <w:tcW w:w="969" w:type="dxa"/>
            <w:vAlign w:val="center"/>
          </w:tcPr>
          <w:p w14:paraId="5DB0A938"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75,4%</w:t>
            </w:r>
          </w:p>
        </w:tc>
        <w:tc>
          <w:tcPr>
            <w:tcW w:w="1347" w:type="dxa"/>
            <w:vAlign w:val="center"/>
          </w:tcPr>
          <w:p w14:paraId="5D58AAE6" w14:textId="77777777" w:rsidR="00E536CF" w:rsidRPr="005D6C72" w:rsidRDefault="00E536CF" w:rsidP="00511860">
            <w:pPr>
              <w:jc w:val="center"/>
              <w:rPr>
                <w:rFonts w:ascii="Times New Roman" w:hAnsi="Times New Roman" w:cs="Times New Roman"/>
                <w:b/>
                <w:sz w:val="24"/>
                <w:szCs w:val="24"/>
              </w:rPr>
            </w:pPr>
            <w:r w:rsidRPr="005D6C72">
              <w:rPr>
                <w:rFonts w:ascii="Times New Roman" w:hAnsi="Times New Roman" w:cs="Times New Roman"/>
                <w:b/>
                <w:sz w:val="24"/>
                <w:szCs w:val="24"/>
              </w:rPr>
              <w:t>3,6%</w:t>
            </w:r>
          </w:p>
        </w:tc>
      </w:tr>
      <w:tr w:rsidR="005D6C72" w:rsidRPr="005D6C72" w14:paraId="3B3FDE55" w14:textId="77777777" w:rsidTr="00511860">
        <w:tc>
          <w:tcPr>
            <w:tcW w:w="2248" w:type="dxa"/>
            <w:vMerge/>
            <w:vAlign w:val="center"/>
          </w:tcPr>
          <w:p w14:paraId="1A4BFA84" w14:textId="77777777" w:rsidR="00E536CF" w:rsidRPr="005D6C72" w:rsidRDefault="00E536CF" w:rsidP="00511860">
            <w:pPr>
              <w:pStyle w:val="a4"/>
              <w:ind w:left="0"/>
              <w:jc w:val="center"/>
              <w:rPr>
                <w:rFonts w:ascii="Times New Roman" w:hAnsi="Times New Roman" w:cs="Times New Roman"/>
                <w:sz w:val="24"/>
                <w:szCs w:val="24"/>
              </w:rPr>
            </w:pPr>
          </w:p>
        </w:tc>
        <w:tc>
          <w:tcPr>
            <w:tcW w:w="724" w:type="dxa"/>
          </w:tcPr>
          <w:p w14:paraId="6FD66867" w14:textId="77777777" w:rsidR="00E536CF" w:rsidRPr="005D6C72" w:rsidRDefault="00E536CF" w:rsidP="00B2750A">
            <w:pPr>
              <w:pStyle w:val="a4"/>
              <w:numPr>
                <w:ilvl w:val="0"/>
                <w:numId w:val="30"/>
              </w:numPr>
              <w:spacing w:after="0" w:line="240" w:lineRule="auto"/>
              <w:ind w:left="0" w:firstLine="0"/>
              <w:rPr>
                <w:rFonts w:ascii="Times New Roman" w:hAnsi="Times New Roman" w:cs="Times New Roman"/>
                <w:sz w:val="24"/>
                <w:szCs w:val="24"/>
              </w:rPr>
            </w:pPr>
          </w:p>
        </w:tc>
        <w:tc>
          <w:tcPr>
            <w:tcW w:w="6839" w:type="dxa"/>
          </w:tcPr>
          <w:p w14:paraId="0F701814" w14:textId="77777777" w:rsidR="00E536CF" w:rsidRPr="005D6C72" w:rsidRDefault="00E536CF" w:rsidP="00511860">
            <w:pPr>
              <w:jc w:val="both"/>
              <w:rPr>
                <w:rFonts w:ascii="Times New Roman" w:hAnsi="Times New Roman" w:cs="Times New Roman"/>
                <w:sz w:val="24"/>
                <w:szCs w:val="24"/>
              </w:rPr>
            </w:pPr>
            <w:r w:rsidRPr="005D6C72">
              <w:rPr>
                <w:rFonts w:ascii="Times New Roman" w:hAnsi="Times New Roman" w:cs="Times New Roman"/>
                <w:sz w:val="24"/>
                <w:szCs w:val="24"/>
              </w:rPr>
              <w:t>Руководитель образовательной организации является участником и победителем в конкурсах управленческих кадров на региональном, федеральном уровне</w:t>
            </w:r>
          </w:p>
        </w:tc>
        <w:tc>
          <w:tcPr>
            <w:tcW w:w="991" w:type="dxa"/>
            <w:vAlign w:val="center"/>
          </w:tcPr>
          <w:p w14:paraId="5A587707"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6,12%</w:t>
            </w:r>
          </w:p>
        </w:tc>
        <w:tc>
          <w:tcPr>
            <w:tcW w:w="1265" w:type="dxa"/>
            <w:vAlign w:val="center"/>
          </w:tcPr>
          <w:p w14:paraId="0EDB377D"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4,94%</w:t>
            </w:r>
          </w:p>
        </w:tc>
        <w:tc>
          <w:tcPr>
            <w:tcW w:w="969" w:type="dxa"/>
            <w:vAlign w:val="center"/>
          </w:tcPr>
          <w:p w14:paraId="0AEC7820"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4,5%</w:t>
            </w:r>
          </w:p>
        </w:tc>
        <w:tc>
          <w:tcPr>
            <w:tcW w:w="1347" w:type="dxa"/>
            <w:vAlign w:val="center"/>
          </w:tcPr>
          <w:p w14:paraId="2CC92291" w14:textId="77777777" w:rsidR="00E536CF" w:rsidRPr="005D6C72" w:rsidRDefault="00E536CF" w:rsidP="00511860">
            <w:pPr>
              <w:jc w:val="center"/>
              <w:rPr>
                <w:rFonts w:ascii="Times New Roman" w:hAnsi="Times New Roman" w:cs="Times New Roman"/>
                <w:b/>
                <w:sz w:val="24"/>
                <w:szCs w:val="24"/>
              </w:rPr>
            </w:pPr>
            <w:r w:rsidRPr="005D6C72">
              <w:rPr>
                <w:rFonts w:ascii="Times New Roman" w:hAnsi="Times New Roman" w:cs="Times New Roman"/>
                <w:b/>
                <w:sz w:val="24"/>
                <w:szCs w:val="24"/>
              </w:rPr>
              <w:t>-0,4%</w:t>
            </w:r>
          </w:p>
        </w:tc>
      </w:tr>
      <w:tr w:rsidR="005D6C72" w:rsidRPr="005D6C72" w14:paraId="7F4D914F" w14:textId="77777777" w:rsidTr="00511860">
        <w:tc>
          <w:tcPr>
            <w:tcW w:w="2248" w:type="dxa"/>
            <w:vMerge/>
            <w:vAlign w:val="center"/>
          </w:tcPr>
          <w:p w14:paraId="1C412B90" w14:textId="77777777" w:rsidR="00E536CF" w:rsidRPr="005D6C72" w:rsidRDefault="00E536CF" w:rsidP="00511860">
            <w:pPr>
              <w:pStyle w:val="a4"/>
              <w:ind w:left="0"/>
              <w:jc w:val="center"/>
              <w:rPr>
                <w:rFonts w:ascii="Times New Roman" w:hAnsi="Times New Roman" w:cs="Times New Roman"/>
                <w:sz w:val="24"/>
                <w:szCs w:val="24"/>
              </w:rPr>
            </w:pPr>
          </w:p>
        </w:tc>
        <w:tc>
          <w:tcPr>
            <w:tcW w:w="724" w:type="dxa"/>
          </w:tcPr>
          <w:p w14:paraId="0B30EE22" w14:textId="77777777" w:rsidR="00E536CF" w:rsidRPr="005D6C72" w:rsidRDefault="00E536CF" w:rsidP="00B2750A">
            <w:pPr>
              <w:pStyle w:val="a4"/>
              <w:numPr>
                <w:ilvl w:val="0"/>
                <w:numId w:val="30"/>
              </w:numPr>
              <w:spacing w:after="0" w:line="240" w:lineRule="auto"/>
              <w:ind w:left="0" w:firstLine="0"/>
              <w:rPr>
                <w:rFonts w:ascii="Times New Roman" w:hAnsi="Times New Roman" w:cs="Times New Roman"/>
                <w:sz w:val="24"/>
                <w:szCs w:val="24"/>
              </w:rPr>
            </w:pPr>
          </w:p>
        </w:tc>
        <w:tc>
          <w:tcPr>
            <w:tcW w:w="6839" w:type="dxa"/>
          </w:tcPr>
          <w:p w14:paraId="6F2C5861" w14:textId="77777777" w:rsidR="00E536CF" w:rsidRPr="005D6C72" w:rsidRDefault="00E536CF" w:rsidP="00511860">
            <w:pPr>
              <w:jc w:val="both"/>
              <w:rPr>
                <w:rFonts w:ascii="Times New Roman" w:hAnsi="Times New Roman" w:cs="Times New Roman"/>
                <w:sz w:val="24"/>
                <w:szCs w:val="24"/>
              </w:rPr>
            </w:pPr>
            <w:r w:rsidRPr="005D6C72">
              <w:rPr>
                <w:rFonts w:ascii="Times New Roman" w:hAnsi="Times New Roman" w:cs="Times New Roman"/>
                <w:sz w:val="24"/>
                <w:szCs w:val="24"/>
              </w:rPr>
              <w:t>Доля административно-управленческих работников образовательной организации, требования к квалификации которых соответствуют требованиям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tc>
        <w:tc>
          <w:tcPr>
            <w:tcW w:w="991" w:type="dxa"/>
            <w:vAlign w:val="center"/>
          </w:tcPr>
          <w:p w14:paraId="13476CC3"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74,73%</w:t>
            </w:r>
          </w:p>
        </w:tc>
        <w:tc>
          <w:tcPr>
            <w:tcW w:w="1265" w:type="dxa"/>
            <w:vAlign w:val="center"/>
          </w:tcPr>
          <w:p w14:paraId="3624417E"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76,71%</w:t>
            </w:r>
          </w:p>
        </w:tc>
        <w:tc>
          <w:tcPr>
            <w:tcW w:w="969" w:type="dxa"/>
            <w:vAlign w:val="center"/>
          </w:tcPr>
          <w:p w14:paraId="27F151A5"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81,3%</w:t>
            </w:r>
          </w:p>
        </w:tc>
        <w:tc>
          <w:tcPr>
            <w:tcW w:w="1347" w:type="dxa"/>
            <w:vAlign w:val="center"/>
          </w:tcPr>
          <w:p w14:paraId="6FD5FCBB" w14:textId="77777777" w:rsidR="00E536CF" w:rsidRPr="005D6C72" w:rsidRDefault="00E536CF" w:rsidP="00511860">
            <w:pPr>
              <w:jc w:val="center"/>
              <w:rPr>
                <w:rFonts w:ascii="Times New Roman" w:hAnsi="Times New Roman" w:cs="Times New Roman"/>
                <w:b/>
                <w:sz w:val="24"/>
                <w:szCs w:val="24"/>
              </w:rPr>
            </w:pPr>
            <w:r w:rsidRPr="005D6C72">
              <w:rPr>
                <w:rFonts w:ascii="Times New Roman" w:hAnsi="Times New Roman" w:cs="Times New Roman"/>
                <w:b/>
                <w:sz w:val="24"/>
                <w:szCs w:val="24"/>
              </w:rPr>
              <w:t>5,2%</w:t>
            </w:r>
          </w:p>
        </w:tc>
      </w:tr>
      <w:tr w:rsidR="005D6C72" w:rsidRPr="005D6C72" w14:paraId="6B6314D0" w14:textId="77777777" w:rsidTr="00511860">
        <w:tc>
          <w:tcPr>
            <w:tcW w:w="2248" w:type="dxa"/>
            <w:vMerge/>
            <w:vAlign w:val="center"/>
          </w:tcPr>
          <w:p w14:paraId="5DCC7BCF" w14:textId="77777777" w:rsidR="00E536CF" w:rsidRPr="005D6C72" w:rsidRDefault="00E536CF" w:rsidP="00511860">
            <w:pPr>
              <w:pStyle w:val="a4"/>
              <w:ind w:left="0"/>
              <w:jc w:val="center"/>
              <w:rPr>
                <w:rFonts w:ascii="Times New Roman" w:hAnsi="Times New Roman" w:cs="Times New Roman"/>
                <w:sz w:val="24"/>
                <w:szCs w:val="24"/>
              </w:rPr>
            </w:pPr>
          </w:p>
        </w:tc>
        <w:tc>
          <w:tcPr>
            <w:tcW w:w="724" w:type="dxa"/>
          </w:tcPr>
          <w:p w14:paraId="08B694A3" w14:textId="77777777" w:rsidR="00E536CF" w:rsidRPr="005D6C72" w:rsidRDefault="00E536CF" w:rsidP="00B2750A">
            <w:pPr>
              <w:pStyle w:val="a4"/>
              <w:numPr>
                <w:ilvl w:val="0"/>
                <w:numId w:val="30"/>
              </w:numPr>
              <w:spacing w:after="0" w:line="240" w:lineRule="auto"/>
              <w:ind w:left="0" w:firstLine="0"/>
              <w:rPr>
                <w:rFonts w:ascii="Times New Roman" w:hAnsi="Times New Roman" w:cs="Times New Roman"/>
                <w:sz w:val="24"/>
                <w:szCs w:val="24"/>
              </w:rPr>
            </w:pPr>
          </w:p>
        </w:tc>
        <w:tc>
          <w:tcPr>
            <w:tcW w:w="6839" w:type="dxa"/>
          </w:tcPr>
          <w:p w14:paraId="5F70DBEC" w14:textId="77777777" w:rsidR="00E536CF" w:rsidRPr="005D6C72" w:rsidRDefault="00E536CF" w:rsidP="00511860">
            <w:pPr>
              <w:jc w:val="both"/>
              <w:rPr>
                <w:rFonts w:ascii="Times New Roman" w:hAnsi="Times New Roman" w:cs="Times New Roman"/>
                <w:sz w:val="24"/>
                <w:szCs w:val="24"/>
              </w:rPr>
            </w:pPr>
            <w:r w:rsidRPr="005D6C72">
              <w:rPr>
                <w:rFonts w:ascii="Times New Roman" w:hAnsi="Times New Roman" w:cs="Times New Roman"/>
                <w:sz w:val="24"/>
                <w:szCs w:val="24"/>
              </w:rPr>
              <w:t>Доля административно-управленческих работников образовательной организации, прошедших процедуру аттестации руководителей образовательных организаций</w:t>
            </w:r>
          </w:p>
        </w:tc>
        <w:tc>
          <w:tcPr>
            <w:tcW w:w="991" w:type="dxa"/>
            <w:vAlign w:val="center"/>
          </w:tcPr>
          <w:p w14:paraId="07B1DB1C"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56,65%</w:t>
            </w:r>
          </w:p>
        </w:tc>
        <w:tc>
          <w:tcPr>
            <w:tcW w:w="1265" w:type="dxa"/>
            <w:vAlign w:val="center"/>
          </w:tcPr>
          <w:p w14:paraId="4D2F63A3"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59,06%</w:t>
            </w:r>
          </w:p>
        </w:tc>
        <w:tc>
          <w:tcPr>
            <w:tcW w:w="969" w:type="dxa"/>
            <w:vAlign w:val="center"/>
          </w:tcPr>
          <w:p w14:paraId="2E0E5356"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65,8%</w:t>
            </w:r>
          </w:p>
        </w:tc>
        <w:tc>
          <w:tcPr>
            <w:tcW w:w="1347" w:type="dxa"/>
            <w:vAlign w:val="center"/>
          </w:tcPr>
          <w:p w14:paraId="769FCC07" w14:textId="77777777" w:rsidR="00E536CF" w:rsidRPr="005D6C72" w:rsidRDefault="00E536CF" w:rsidP="00511860">
            <w:pPr>
              <w:jc w:val="center"/>
              <w:rPr>
                <w:rFonts w:ascii="Times New Roman" w:hAnsi="Times New Roman" w:cs="Times New Roman"/>
                <w:b/>
                <w:sz w:val="24"/>
                <w:szCs w:val="24"/>
              </w:rPr>
            </w:pPr>
            <w:r w:rsidRPr="005D6C72">
              <w:rPr>
                <w:rFonts w:ascii="Times New Roman" w:hAnsi="Times New Roman" w:cs="Times New Roman"/>
                <w:b/>
                <w:sz w:val="24"/>
                <w:szCs w:val="24"/>
              </w:rPr>
              <w:t>6,7%</w:t>
            </w:r>
          </w:p>
        </w:tc>
      </w:tr>
      <w:tr w:rsidR="005D6C72" w:rsidRPr="005D6C72" w14:paraId="6619839A" w14:textId="77777777" w:rsidTr="00511860">
        <w:tc>
          <w:tcPr>
            <w:tcW w:w="2248" w:type="dxa"/>
            <w:vMerge w:val="restart"/>
            <w:vAlign w:val="center"/>
          </w:tcPr>
          <w:p w14:paraId="53225B89" w14:textId="77777777" w:rsidR="00E536CF" w:rsidRPr="005D6C72" w:rsidRDefault="00E536CF" w:rsidP="00511860">
            <w:pPr>
              <w:pStyle w:val="a4"/>
              <w:ind w:left="0"/>
              <w:jc w:val="center"/>
              <w:rPr>
                <w:rFonts w:ascii="Times New Roman" w:hAnsi="Times New Roman" w:cs="Times New Roman"/>
                <w:sz w:val="24"/>
                <w:szCs w:val="24"/>
              </w:rPr>
            </w:pPr>
            <w:r w:rsidRPr="005D6C72">
              <w:rPr>
                <w:rFonts w:ascii="Times New Roman" w:hAnsi="Times New Roman" w:cs="Times New Roman"/>
                <w:sz w:val="24"/>
                <w:szCs w:val="24"/>
              </w:rPr>
              <w:lastRenderedPageBreak/>
              <w:t>Результаты обучения (на основе объективных данных и с учетом контекстных характеристик ОО)</w:t>
            </w:r>
          </w:p>
        </w:tc>
        <w:tc>
          <w:tcPr>
            <w:tcW w:w="724" w:type="dxa"/>
          </w:tcPr>
          <w:p w14:paraId="681E66DE" w14:textId="77777777" w:rsidR="00E536CF" w:rsidRPr="005D6C72" w:rsidRDefault="00E536CF" w:rsidP="00511860">
            <w:pPr>
              <w:rPr>
                <w:rFonts w:ascii="Times New Roman" w:hAnsi="Times New Roman" w:cs="Times New Roman"/>
                <w:sz w:val="24"/>
                <w:szCs w:val="24"/>
              </w:rPr>
            </w:pPr>
            <w:r w:rsidRPr="005D6C72">
              <w:rPr>
                <w:rFonts w:ascii="Times New Roman" w:hAnsi="Times New Roman" w:cs="Times New Roman"/>
                <w:sz w:val="24"/>
                <w:szCs w:val="24"/>
              </w:rPr>
              <w:t>2.2</w:t>
            </w:r>
          </w:p>
        </w:tc>
        <w:tc>
          <w:tcPr>
            <w:tcW w:w="6839" w:type="dxa"/>
          </w:tcPr>
          <w:p w14:paraId="715D3327" w14:textId="77777777" w:rsidR="00E536CF" w:rsidRPr="005D6C72" w:rsidRDefault="00E536CF" w:rsidP="00511860">
            <w:pPr>
              <w:jc w:val="both"/>
              <w:rPr>
                <w:rFonts w:ascii="Times New Roman" w:hAnsi="Times New Roman" w:cs="Times New Roman"/>
                <w:sz w:val="24"/>
                <w:szCs w:val="24"/>
              </w:rPr>
            </w:pPr>
            <w:r w:rsidRPr="005D6C72">
              <w:rPr>
                <w:rFonts w:ascii="Times New Roman" w:hAnsi="Times New Roman" w:cs="Times New Roman"/>
                <w:sz w:val="24"/>
                <w:szCs w:val="24"/>
              </w:rPr>
              <w:t>Реализация в образовательной организации системы отслеживания динамики индивидуальных образовательных результатов обучающихся</w:t>
            </w:r>
          </w:p>
        </w:tc>
        <w:tc>
          <w:tcPr>
            <w:tcW w:w="991" w:type="dxa"/>
            <w:vAlign w:val="center"/>
          </w:tcPr>
          <w:p w14:paraId="1F805D93"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95,21%</w:t>
            </w:r>
          </w:p>
        </w:tc>
        <w:tc>
          <w:tcPr>
            <w:tcW w:w="1265" w:type="dxa"/>
            <w:vAlign w:val="center"/>
          </w:tcPr>
          <w:p w14:paraId="1A92945D"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96,24%</w:t>
            </w:r>
          </w:p>
        </w:tc>
        <w:tc>
          <w:tcPr>
            <w:tcW w:w="969" w:type="dxa"/>
            <w:vAlign w:val="center"/>
          </w:tcPr>
          <w:p w14:paraId="045283F6"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96,3%</w:t>
            </w:r>
          </w:p>
        </w:tc>
        <w:tc>
          <w:tcPr>
            <w:tcW w:w="1347" w:type="dxa"/>
            <w:vAlign w:val="center"/>
          </w:tcPr>
          <w:p w14:paraId="6C9D357A" w14:textId="77777777" w:rsidR="00E536CF" w:rsidRPr="005D6C72" w:rsidRDefault="00E536CF" w:rsidP="00511860">
            <w:pPr>
              <w:jc w:val="center"/>
              <w:rPr>
                <w:rFonts w:ascii="Times New Roman" w:hAnsi="Times New Roman" w:cs="Times New Roman"/>
                <w:b/>
                <w:sz w:val="24"/>
                <w:szCs w:val="24"/>
              </w:rPr>
            </w:pPr>
            <w:r w:rsidRPr="005D6C72">
              <w:rPr>
                <w:rFonts w:ascii="Times New Roman" w:hAnsi="Times New Roman" w:cs="Times New Roman"/>
                <w:b/>
                <w:sz w:val="24"/>
                <w:szCs w:val="24"/>
              </w:rPr>
              <w:t>0,1%</w:t>
            </w:r>
          </w:p>
        </w:tc>
      </w:tr>
      <w:tr w:rsidR="005D6C72" w:rsidRPr="005D6C72" w14:paraId="45DAED7B" w14:textId="77777777" w:rsidTr="00511860">
        <w:tc>
          <w:tcPr>
            <w:tcW w:w="2248" w:type="dxa"/>
            <w:vMerge/>
            <w:vAlign w:val="center"/>
          </w:tcPr>
          <w:p w14:paraId="7BDA9591" w14:textId="77777777" w:rsidR="00E536CF" w:rsidRPr="005D6C72" w:rsidRDefault="00E536CF" w:rsidP="00511860">
            <w:pPr>
              <w:pStyle w:val="a4"/>
              <w:ind w:left="0"/>
              <w:jc w:val="center"/>
              <w:rPr>
                <w:rFonts w:ascii="Times New Roman" w:hAnsi="Times New Roman" w:cs="Times New Roman"/>
                <w:sz w:val="24"/>
                <w:szCs w:val="24"/>
              </w:rPr>
            </w:pPr>
          </w:p>
        </w:tc>
        <w:tc>
          <w:tcPr>
            <w:tcW w:w="724" w:type="dxa"/>
          </w:tcPr>
          <w:p w14:paraId="0BA8C7BA" w14:textId="77777777" w:rsidR="00E536CF" w:rsidRPr="005D6C72" w:rsidRDefault="00E536CF" w:rsidP="00511860">
            <w:pPr>
              <w:rPr>
                <w:rFonts w:ascii="Times New Roman" w:hAnsi="Times New Roman" w:cs="Times New Roman"/>
                <w:sz w:val="24"/>
                <w:szCs w:val="24"/>
              </w:rPr>
            </w:pPr>
            <w:r w:rsidRPr="005D6C72">
              <w:rPr>
                <w:rFonts w:ascii="Times New Roman" w:hAnsi="Times New Roman" w:cs="Times New Roman"/>
                <w:sz w:val="24"/>
                <w:szCs w:val="24"/>
              </w:rPr>
              <w:t>2.3</w:t>
            </w:r>
          </w:p>
        </w:tc>
        <w:tc>
          <w:tcPr>
            <w:tcW w:w="6839" w:type="dxa"/>
          </w:tcPr>
          <w:p w14:paraId="6502DB59" w14:textId="77777777" w:rsidR="00E536CF" w:rsidRPr="005D6C72" w:rsidRDefault="00E536CF" w:rsidP="00511860">
            <w:pPr>
              <w:jc w:val="both"/>
              <w:rPr>
                <w:rFonts w:ascii="Times New Roman" w:hAnsi="Times New Roman" w:cs="Times New Roman"/>
                <w:sz w:val="24"/>
                <w:szCs w:val="24"/>
              </w:rPr>
            </w:pPr>
            <w:r w:rsidRPr="005D6C72">
              <w:rPr>
                <w:rFonts w:ascii="Times New Roman" w:hAnsi="Times New Roman" w:cs="Times New Roman"/>
                <w:sz w:val="24"/>
                <w:szCs w:val="24"/>
              </w:rPr>
              <w:t>Доля обучающихся образовательной организации, принявших участие в конкурсах, смотрах, олимпиадах регионального уровня и выше</w:t>
            </w:r>
          </w:p>
        </w:tc>
        <w:tc>
          <w:tcPr>
            <w:tcW w:w="991" w:type="dxa"/>
            <w:vAlign w:val="center"/>
          </w:tcPr>
          <w:p w14:paraId="39A5C8B0"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91,49%</w:t>
            </w:r>
          </w:p>
        </w:tc>
        <w:tc>
          <w:tcPr>
            <w:tcW w:w="1265" w:type="dxa"/>
            <w:vAlign w:val="center"/>
          </w:tcPr>
          <w:p w14:paraId="2810DC3C"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92,47%</w:t>
            </w:r>
          </w:p>
        </w:tc>
        <w:tc>
          <w:tcPr>
            <w:tcW w:w="969" w:type="dxa"/>
            <w:vAlign w:val="center"/>
          </w:tcPr>
          <w:p w14:paraId="29DDAA89"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89,6%</w:t>
            </w:r>
          </w:p>
        </w:tc>
        <w:tc>
          <w:tcPr>
            <w:tcW w:w="1347" w:type="dxa"/>
            <w:vAlign w:val="center"/>
          </w:tcPr>
          <w:p w14:paraId="37E42136" w14:textId="77777777" w:rsidR="00E536CF" w:rsidRPr="005D6C72" w:rsidRDefault="00E536CF" w:rsidP="00511860">
            <w:pPr>
              <w:jc w:val="center"/>
              <w:rPr>
                <w:rFonts w:ascii="Times New Roman" w:hAnsi="Times New Roman" w:cs="Times New Roman"/>
                <w:b/>
                <w:sz w:val="24"/>
                <w:szCs w:val="24"/>
              </w:rPr>
            </w:pPr>
            <w:r w:rsidRPr="005D6C72">
              <w:rPr>
                <w:rFonts w:ascii="Times New Roman" w:hAnsi="Times New Roman" w:cs="Times New Roman"/>
                <w:b/>
                <w:sz w:val="24"/>
                <w:szCs w:val="24"/>
              </w:rPr>
              <w:t>-2,9%</w:t>
            </w:r>
          </w:p>
        </w:tc>
      </w:tr>
      <w:tr w:rsidR="005D6C72" w:rsidRPr="005D6C72" w14:paraId="6AE2C8A2" w14:textId="77777777" w:rsidTr="00511860">
        <w:trPr>
          <w:trHeight w:val="1248"/>
        </w:trPr>
        <w:tc>
          <w:tcPr>
            <w:tcW w:w="2248" w:type="dxa"/>
            <w:vAlign w:val="center"/>
          </w:tcPr>
          <w:p w14:paraId="7AD571DB" w14:textId="77777777" w:rsidR="00E536CF" w:rsidRPr="005D6C72" w:rsidRDefault="00E536CF" w:rsidP="00511860">
            <w:pPr>
              <w:pStyle w:val="a4"/>
              <w:ind w:left="0"/>
              <w:jc w:val="center"/>
              <w:rPr>
                <w:rFonts w:ascii="Times New Roman" w:hAnsi="Times New Roman" w:cs="Times New Roman"/>
                <w:sz w:val="24"/>
                <w:szCs w:val="24"/>
              </w:rPr>
            </w:pPr>
            <w:r w:rsidRPr="005D6C72">
              <w:rPr>
                <w:rFonts w:ascii="Times New Roman" w:hAnsi="Times New Roman" w:cs="Times New Roman"/>
                <w:sz w:val="24"/>
                <w:szCs w:val="24"/>
              </w:rPr>
              <w:t>Другие направления оценки региональных управленческих механизмов</w:t>
            </w:r>
          </w:p>
        </w:tc>
        <w:tc>
          <w:tcPr>
            <w:tcW w:w="724" w:type="dxa"/>
          </w:tcPr>
          <w:p w14:paraId="697DC728" w14:textId="77777777" w:rsidR="00E536CF" w:rsidRPr="005D6C72" w:rsidRDefault="00E536CF" w:rsidP="00B2750A">
            <w:pPr>
              <w:pStyle w:val="a4"/>
              <w:numPr>
                <w:ilvl w:val="0"/>
                <w:numId w:val="31"/>
              </w:numPr>
              <w:spacing w:after="0" w:line="240" w:lineRule="auto"/>
              <w:ind w:left="0" w:firstLine="0"/>
              <w:rPr>
                <w:rFonts w:ascii="Times New Roman" w:hAnsi="Times New Roman" w:cs="Times New Roman"/>
                <w:sz w:val="24"/>
                <w:szCs w:val="24"/>
              </w:rPr>
            </w:pPr>
          </w:p>
        </w:tc>
        <w:tc>
          <w:tcPr>
            <w:tcW w:w="6839" w:type="dxa"/>
          </w:tcPr>
          <w:p w14:paraId="194E3941" w14:textId="77777777" w:rsidR="00E536CF" w:rsidRPr="005D6C72" w:rsidRDefault="00E536CF" w:rsidP="00511860">
            <w:pPr>
              <w:pStyle w:val="a4"/>
              <w:ind w:left="0"/>
              <w:jc w:val="both"/>
              <w:rPr>
                <w:rFonts w:ascii="Times New Roman" w:hAnsi="Times New Roman" w:cs="Times New Roman"/>
                <w:sz w:val="24"/>
                <w:szCs w:val="24"/>
              </w:rPr>
            </w:pPr>
            <w:r w:rsidRPr="005D6C72">
              <w:rPr>
                <w:rFonts w:ascii="Times New Roman" w:hAnsi="Times New Roman" w:cs="Times New Roman"/>
                <w:sz w:val="24"/>
                <w:szCs w:val="24"/>
              </w:rPr>
              <w:t>Наличие в образовательной организации внутренней системы оценки качества образования</w:t>
            </w:r>
          </w:p>
        </w:tc>
        <w:tc>
          <w:tcPr>
            <w:tcW w:w="991" w:type="dxa"/>
            <w:vAlign w:val="center"/>
          </w:tcPr>
          <w:p w14:paraId="68F71F6B" w14:textId="77777777" w:rsidR="00E536CF" w:rsidRPr="005D6C72" w:rsidRDefault="00E536CF" w:rsidP="00511860">
            <w:pPr>
              <w:pStyle w:val="a4"/>
              <w:ind w:left="0"/>
              <w:jc w:val="center"/>
              <w:rPr>
                <w:rFonts w:ascii="Times New Roman" w:hAnsi="Times New Roman" w:cs="Times New Roman"/>
                <w:sz w:val="24"/>
                <w:szCs w:val="24"/>
              </w:rPr>
            </w:pPr>
            <w:r w:rsidRPr="005D6C72">
              <w:rPr>
                <w:rFonts w:ascii="Times New Roman" w:hAnsi="Times New Roman" w:cs="Times New Roman"/>
                <w:sz w:val="24"/>
                <w:szCs w:val="24"/>
              </w:rPr>
              <w:t>95,48%</w:t>
            </w:r>
          </w:p>
        </w:tc>
        <w:tc>
          <w:tcPr>
            <w:tcW w:w="1265" w:type="dxa"/>
            <w:vAlign w:val="center"/>
          </w:tcPr>
          <w:p w14:paraId="6B7D3D89" w14:textId="77777777" w:rsidR="00E536CF" w:rsidRPr="005D6C72" w:rsidRDefault="00E536CF" w:rsidP="00511860">
            <w:pPr>
              <w:pStyle w:val="a4"/>
              <w:ind w:left="0"/>
              <w:jc w:val="center"/>
              <w:rPr>
                <w:rFonts w:ascii="Times New Roman" w:hAnsi="Times New Roman" w:cs="Times New Roman"/>
                <w:sz w:val="24"/>
                <w:szCs w:val="24"/>
              </w:rPr>
            </w:pPr>
            <w:r w:rsidRPr="005D6C72">
              <w:rPr>
                <w:rFonts w:ascii="Times New Roman" w:hAnsi="Times New Roman" w:cs="Times New Roman"/>
                <w:sz w:val="24"/>
                <w:szCs w:val="24"/>
              </w:rPr>
              <w:t>96,71%</w:t>
            </w:r>
          </w:p>
        </w:tc>
        <w:tc>
          <w:tcPr>
            <w:tcW w:w="969" w:type="dxa"/>
            <w:vAlign w:val="center"/>
          </w:tcPr>
          <w:p w14:paraId="3EAE9FAA"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96%</w:t>
            </w:r>
          </w:p>
        </w:tc>
        <w:tc>
          <w:tcPr>
            <w:tcW w:w="1347" w:type="dxa"/>
            <w:vAlign w:val="center"/>
          </w:tcPr>
          <w:p w14:paraId="4C301001" w14:textId="77777777" w:rsidR="00E536CF" w:rsidRPr="005D6C72" w:rsidRDefault="00E536CF" w:rsidP="00511860">
            <w:pPr>
              <w:jc w:val="center"/>
              <w:rPr>
                <w:rFonts w:ascii="Times New Roman" w:hAnsi="Times New Roman" w:cs="Times New Roman"/>
                <w:b/>
                <w:sz w:val="24"/>
                <w:szCs w:val="24"/>
              </w:rPr>
            </w:pPr>
            <w:r w:rsidRPr="005D6C72">
              <w:rPr>
                <w:rFonts w:ascii="Times New Roman" w:hAnsi="Times New Roman" w:cs="Times New Roman"/>
                <w:b/>
                <w:sz w:val="24"/>
                <w:szCs w:val="24"/>
              </w:rPr>
              <w:t>-0,7%</w:t>
            </w:r>
          </w:p>
        </w:tc>
      </w:tr>
      <w:tr w:rsidR="005D6C72" w:rsidRPr="005D6C72" w14:paraId="6F6A7FA1" w14:textId="77777777" w:rsidTr="00511860">
        <w:tc>
          <w:tcPr>
            <w:tcW w:w="2248" w:type="dxa"/>
            <w:vMerge w:val="restart"/>
            <w:vAlign w:val="center"/>
          </w:tcPr>
          <w:p w14:paraId="1937D9A1" w14:textId="77777777" w:rsidR="00E536CF" w:rsidRPr="005D6C72" w:rsidRDefault="00E536CF" w:rsidP="00511860">
            <w:pPr>
              <w:pStyle w:val="a4"/>
              <w:ind w:left="0"/>
              <w:jc w:val="center"/>
              <w:rPr>
                <w:rFonts w:ascii="Times New Roman" w:hAnsi="Times New Roman" w:cs="Times New Roman"/>
                <w:sz w:val="24"/>
                <w:szCs w:val="24"/>
              </w:rPr>
            </w:pPr>
            <w:r w:rsidRPr="005D6C72">
              <w:rPr>
                <w:rFonts w:ascii="Times New Roman" w:hAnsi="Times New Roman" w:cs="Times New Roman"/>
                <w:sz w:val="24"/>
                <w:szCs w:val="24"/>
              </w:rPr>
              <w:t>Формирование резерва управленческих кадров</w:t>
            </w:r>
          </w:p>
        </w:tc>
        <w:tc>
          <w:tcPr>
            <w:tcW w:w="724" w:type="dxa"/>
          </w:tcPr>
          <w:p w14:paraId="0EA4A2D3" w14:textId="77777777" w:rsidR="00E536CF" w:rsidRPr="005D6C72" w:rsidRDefault="00E536CF" w:rsidP="00B2750A">
            <w:pPr>
              <w:pStyle w:val="a4"/>
              <w:numPr>
                <w:ilvl w:val="0"/>
                <w:numId w:val="32"/>
              </w:numPr>
              <w:spacing w:after="0" w:line="240" w:lineRule="auto"/>
              <w:ind w:left="0" w:firstLine="0"/>
              <w:rPr>
                <w:rFonts w:ascii="Times New Roman" w:hAnsi="Times New Roman" w:cs="Times New Roman"/>
                <w:sz w:val="24"/>
                <w:szCs w:val="24"/>
              </w:rPr>
            </w:pPr>
          </w:p>
        </w:tc>
        <w:tc>
          <w:tcPr>
            <w:tcW w:w="6839" w:type="dxa"/>
          </w:tcPr>
          <w:p w14:paraId="5D072801" w14:textId="77777777" w:rsidR="00E536CF" w:rsidRPr="005D6C72" w:rsidRDefault="00E536CF" w:rsidP="00511860">
            <w:pPr>
              <w:jc w:val="both"/>
              <w:rPr>
                <w:rFonts w:ascii="Times New Roman" w:hAnsi="Times New Roman" w:cs="Times New Roman"/>
                <w:sz w:val="24"/>
                <w:szCs w:val="24"/>
              </w:rPr>
            </w:pPr>
            <w:r w:rsidRPr="005D6C72">
              <w:rPr>
                <w:rFonts w:ascii="Times New Roman" w:hAnsi="Times New Roman" w:cs="Times New Roman"/>
                <w:sz w:val="24"/>
                <w:szCs w:val="24"/>
              </w:rPr>
              <w:t>Наличие в образовательной организации критериев отбора претендентов для включения в  кадровый резерв управленческих кадров</w:t>
            </w:r>
          </w:p>
        </w:tc>
        <w:tc>
          <w:tcPr>
            <w:tcW w:w="991" w:type="dxa"/>
            <w:vAlign w:val="center"/>
          </w:tcPr>
          <w:p w14:paraId="7696A6C5"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50,27%</w:t>
            </w:r>
          </w:p>
        </w:tc>
        <w:tc>
          <w:tcPr>
            <w:tcW w:w="1265" w:type="dxa"/>
            <w:vAlign w:val="center"/>
          </w:tcPr>
          <w:p w14:paraId="0C88CFCD"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57,88%</w:t>
            </w:r>
          </w:p>
        </w:tc>
        <w:tc>
          <w:tcPr>
            <w:tcW w:w="969" w:type="dxa"/>
            <w:vAlign w:val="center"/>
          </w:tcPr>
          <w:p w14:paraId="7798A53D"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58%</w:t>
            </w:r>
          </w:p>
        </w:tc>
        <w:tc>
          <w:tcPr>
            <w:tcW w:w="1347" w:type="dxa"/>
            <w:vAlign w:val="center"/>
          </w:tcPr>
          <w:p w14:paraId="36081716" w14:textId="77777777" w:rsidR="00E536CF" w:rsidRPr="005D6C72" w:rsidRDefault="00E536CF" w:rsidP="00511860">
            <w:pPr>
              <w:jc w:val="center"/>
              <w:rPr>
                <w:rFonts w:ascii="Times New Roman" w:hAnsi="Times New Roman" w:cs="Times New Roman"/>
                <w:b/>
                <w:sz w:val="24"/>
                <w:szCs w:val="24"/>
              </w:rPr>
            </w:pPr>
            <w:r w:rsidRPr="005D6C72">
              <w:rPr>
                <w:rFonts w:ascii="Times New Roman" w:hAnsi="Times New Roman" w:cs="Times New Roman"/>
                <w:b/>
                <w:sz w:val="24"/>
                <w:szCs w:val="24"/>
              </w:rPr>
              <w:t>-0,1%</w:t>
            </w:r>
          </w:p>
        </w:tc>
      </w:tr>
      <w:tr w:rsidR="005D6C72" w:rsidRPr="005D6C72" w14:paraId="6221A5EC" w14:textId="77777777" w:rsidTr="00511860">
        <w:tc>
          <w:tcPr>
            <w:tcW w:w="2248" w:type="dxa"/>
            <w:vMerge/>
            <w:vAlign w:val="center"/>
          </w:tcPr>
          <w:p w14:paraId="63AF3F1E" w14:textId="77777777" w:rsidR="00E536CF" w:rsidRPr="005D6C72" w:rsidRDefault="00E536CF" w:rsidP="00511860">
            <w:pPr>
              <w:pStyle w:val="a4"/>
              <w:ind w:left="0"/>
              <w:jc w:val="center"/>
              <w:rPr>
                <w:rFonts w:ascii="Times New Roman" w:hAnsi="Times New Roman" w:cs="Times New Roman"/>
                <w:sz w:val="24"/>
                <w:szCs w:val="24"/>
              </w:rPr>
            </w:pPr>
          </w:p>
        </w:tc>
        <w:tc>
          <w:tcPr>
            <w:tcW w:w="724" w:type="dxa"/>
          </w:tcPr>
          <w:p w14:paraId="55155703" w14:textId="77777777" w:rsidR="00E536CF" w:rsidRPr="005D6C72" w:rsidRDefault="00E536CF" w:rsidP="00B2750A">
            <w:pPr>
              <w:pStyle w:val="a4"/>
              <w:numPr>
                <w:ilvl w:val="0"/>
                <w:numId w:val="32"/>
              </w:numPr>
              <w:spacing w:after="0" w:line="240" w:lineRule="auto"/>
              <w:ind w:left="0" w:firstLine="0"/>
              <w:rPr>
                <w:rFonts w:ascii="Times New Roman" w:hAnsi="Times New Roman" w:cs="Times New Roman"/>
                <w:sz w:val="24"/>
                <w:szCs w:val="24"/>
              </w:rPr>
            </w:pPr>
          </w:p>
        </w:tc>
        <w:tc>
          <w:tcPr>
            <w:tcW w:w="6839" w:type="dxa"/>
          </w:tcPr>
          <w:p w14:paraId="2EB7E442" w14:textId="77777777" w:rsidR="00E536CF" w:rsidRPr="005D6C72" w:rsidRDefault="00E536CF" w:rsidP="00511860">
            <w:pPr>
              <w:jc w:val="both"/>
              <w:rPr>
                <w:rFonts w:ascii="Times New Roman" w:hAnsi="Times New Roman" w:cs="Times New Roman"/>
                <w:sz w:val="24"/>
                <w:szCs w:val="24"/>
              </w:rPr>
            </w:pPr>
            <w:r w:rsidRPr="005D6C72">
              <w:rPr>
                <w:rFonts w:ascii="Times New Roman" w:hAnsi="Times New Roman" w:cs="Times New Roman"/>
                <w:sz w:val="24"/>
                <w:szCs w:val="24"/>
              </w:rPr>
              <w:t>Наличие в образовательной организации лиц, зачисленных в кадровый резерв управленческих кадров</w:t>
            </w:r>
          </w:p>
        </w:tc>
        <w:tc>
          <w:tcPr>
            <w:tcW w:w="991" w:type="dxa"/>
            <w:vAlign w:val="center"/>
          </w:tcPr>
          <w:p w14:paraId="5FBC8D78"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36,97%</w:t>
            </w:r>
          </w:p>
        </w:tc>
        <w:tc>
          <w:tcPr>
            <w:tcW w:w="1265" w:type="dxa"/>
            <w:vAlign w:val="center"/>
          </w:tcPr>
          <w:p w14:paraId="5F8C1819"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45,88%</w:t>
            </w:r>
          </w:p>
        </w:tc>
        <w:tc>
          <w:tcPr>
            <w:tcW w:w="969" w:type="dxa"/>
            <w:vAlign w:val="center"/>
          </w:tcPr>
          <w:p w14:paraId="1C855951"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44,1%</w:t>
            </w:r>
          </w:p>
        </w:tc>
        <w:tc>
          <w:tcPr>
            <w:tcW w:w="1347" w:type="dxa"/>
            <w:vAlign w:val="center"/>
          </w:tcPr>
          <w:p w14:paraId="42C030EC" w14:textId="77777777" w:rsidR="00E536CF" w:rsidRPr="005D6C72" w:rsidRDefault="00E536CF" w:rsidP="00511860">
            <w:pPr>
              <w:jc w:val="center"/>
              <w:rPr>
                <w:rFonts w:ascii="Times New Roman" w:hAnsi="Times New Roman" w:cs="Times New Roman"/>
                <w:b/>
                <w:sz w:val="24"/>
                <w:szCs w:val="24"/>
              </w:rPr>
            </w:pPr>
            <w:r w:rsidRPr="005D6C72">
              <w:rPr>
                <w:rFonts w:ascii="Times New Roman" w:hAnsi="Times New Roman" w:cs="Times New Roman"/>
                <w:b/>
                <w:sz w:val="24"/>
                <w:szCs w:val="24"/>
              </w:rPr>
              <w:t>-1,8%</w:t>
            </w:r>
          </w:p>
        </w:tc>
      </w:tr>
      <w:tr w:rsidR="005D6C72" w:rsidRPr="005D6C72" w14:paraId="01BB5032" w14:textId="77777777" w:rsidTr="00511860">
        <w:tc>
          <w:tcPr>
            <w:tcW w:w="2248" w:type="dxa"/>
            <w:vMerge/>
            <w:vAlign w:val="center"/>
          </w:tcPr>
          <w:p w14:paraId="3FE746EB" w14:textId="77777777" w:rsidR="00E536CF" w:rsidRPr="005D6C72" w:rsidRDefault="00E536CF" w:rsidP="00511860">
            <w:pPr>
              <w:pStyle w:val="a4"/>
              <w:ind w:left="0"/>
              <w:jc w:val="center"/>
              <w:rPr>
                <w:rFonts w:ascii="Times New Roman" w:hAnsi="Times New Roman" w:cs="Times New Roman"/>
                <w:sz w:val="24"/>
                <w:szCs w:val="24"/>
              </w:rPr>
            </w:pPr>
          </w:p>
        </w:tc>
        <w:tc>
          <w:tcPr>
            <w:tcW w:w="724" w:type="dxa"/>
          </w:tcPr>
          <w:p w14:paraId="26988CB3" w14:textId="77777777" w:rsidR="00E536CF" w:rsidRPr="005D6C72" w:rsidRDefault="00E536CF" w:rsidP="00B2750A">
            <w:pPr>
              <w:pStyle w:val="a4"/>
              <w:numPr>
                <w:ilvl w:val="0"/>
                <w:numId w:val="32"/>
              </w:numPr>
              <w:spacing w:after="0" w:line="240" w:lineRule="auto"/>
              <w:ind w:left="0" w:firstLine="0"/>
              <w:rPr>
                <w:rFonts w:ascii="Times New Roman" w:hAnsi="Times New Roman" w:cs="Times New Roman"/>
                <w:sz w:val="24"/>
                <w:szCs w:val="24"/>
              </w:rPr>
            </w:pPr>
          </w:p>
        </w:tc>
        <w:tc>
          <w:tcPr>
            <w:tcW w:w="6839" w:type="dxa"/>
          </w:tcPr>
          <w:p w14:paraId="455A7503" w14:textId="77777777" w:rsidR="00E536CF" w:rsidRPr="005D6C72" w:rsidRDefault="00E536CF" w:rsidP="00511860">
            <w:pPr>
              <w:jc w:val="both"/>
              <w:rPr>
                <w:rFonts w:ascii="Times New Roman" w:hAnsi="Times New Roman" w:cs="Times New Roman"/>
                <w:sz w:val="24"/>
                <w:szCs w:val="24"/>
              </w:rPr>
            </w:pPr>
            <w:r w:rsidRPr="005D6C72">
              <w:rPr>
                <w:rFonts w:ascii="Times New Roman" w:hAnsi="Times New Roman" w:cs="Times New Roman"/>
                <w:sz w:val="24"/>
                <w:szCs w:val="24"/>
              </w:rPr>
              <w:t>Все лица, зачисленные в кадровый резерв управленческих кадров, имеют планы индивидуального развития и прошли обучение</w:t>
            </w:r>
          </w:p>
        </w:tc>
        <w:tc>
          <w:tcPr>
            <w:tcW w:w="991" w:type="dxa"/>
            <w:vAlign w:val="center"/>
          </w:tcPr>
          <w:p w14:paraId="3A47C098"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16,49%</w:t>
            </w:r>
          </w:p>
        </w:tc>
        <w:tc>
          <w:tcPr>
            <w:tcW w:w="1265" w:type="dxa"/>
            <w:vAlign w:val="center"/>
          </w:tcPr>
          <w:p w14:paraId="6DB44C26"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23,76%</w:t>
            </w:r>
          </w:p>
        </w:tc>
        <w:tc>
          <w:tcPr>
            <w:tcW w:w="969" w:type="dxa"/>
            <w:vAlign w:val="center"/>
          </w:tcPr>
          <w:p w14:paraId="38DA5234"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20,3%</w:t>
            </w:r>
          </w:p>
        </w:tc>
        <w:tc>
          <w:tcPr>
            <w:tcW w:w="1347" w:type="dxa"/>
            <w:vAlign w:val="center"/>
          </w:tcPr>
          <w:p w14:paraId="2A906D3C" w14:textId="77777777" w:rsidR="00E536CF" w:rsidRPr="005D6C72" w:rsidRDefault="00E536CF" w:rsidP="00511860">
            <w:pPr>
              <w:jc w:val="center"/>
              <w:rPr>
                <w:rFonts w:ascii="Times New Roman" w:hAnsi="Times New Roman" w:cs="Times New Roman"/>
                <w:b/>
                <w:sz w:val="24"/>
                <w:szCs w:val="24"/>
              </w:rPr>
            </w:pPr>
            <w:r w:rsidRPr="005D6C72">
              <w:rPr>
                <w:rFonts w:ascii="Times New Roman" w:hAnsi="Times New Roman" w:cs="Times New Roman"/>
                <w:b/>
                <w:sz w:val="24"/>
                <w:szCs w:val="24"/>
              </w:rPr>
              <w:t>-3,5%</w:t>
            </w:r>
          </w:p>
        </w:tc>
      </w:tr>
      <w:tr w:rsidR="005D6C72" w:rsidRPr="005D6C72" w14:paraId="639997A0" w14:textId="77777777" w:rsidTr="00511860">
        <w:tc>
          <w:tcPr>
            <w:tcW w:w="2248" w:type="dxa"/>
            <w:vMerge w:val="restart"/>
            <w:vAlign w:val="center"/>
          </w:tcPr>
          <w:p w14:paraId="0A0046E3" w14:textId="77777777" w:rsidR="00E536CF" w:rsidRPr="005D6C72" w:rsidRDefault="00E536CF" w:rsidP="00511860">
            <w:pPr>
              <w:pStyle w:val="a4"/>
              <w:ind w:left="0"/>
              <w:jc w:val="center"/>
              <w:rPr>
                <w:rFonts w:ascii="Times New Roman" w:hAnsi="Times New Roman" w:cs="Times New Roman"/>
                <w:sz w:val="24"/>
                <w:szCs w:val="24"/>
              </w:rPr>
            </w:pPr>
            <w:r w:rsidRPr="005D6C72">
              <w:rPr>
                <w:rFonts w:ascii="Times New Roman" w:hAnsi="Times New Roman" w:cs="Times New Roman"/>
                <w:sz w:val="24"/>
                <w:szCs w:val="24"/>
              </w:rPr>
              <w:t>Подготовка школьных управленческих команд</w:t>
            </w:r>
          </w:p>
        </w:tc>
        <w:tc>
          <w:tcPr>
            <w:tcW w:w="724" w:type="dxa"/>
          </w:tcPr>
          <w:p w14:paraId="47AC3933" w14:textId="77777777" w:rsidR="00E536CF" w:rsidRPr="005D6C72" w:rsidRDefault="00E536CF" w:rsidP="00B2750A">
            <w:pPr>
              <w:pStyle w:val="a4"/>
              <w:numPr>
                <w:ilvl w:val="0"/>
                <w:numId w:val="33"/>
              </w:numPr>
              <w:spacing w:after="0" w:line="240" w:lineRule="auto"/>
              <w:ind w:left="0" w:firstLine="0"/>
              <w:rPr>
                <w:rFonts w:ascii="Times New Roman" w:hAnsi="Times New Roman" w:cs="Times New Roman"/>
                <w:sz w:val="24"/>
                <w:szCs w:val="24"/>
              </w:rPr>
            </w:pPr>
          </w:p>
        </w:tc>
        <w:tc>
          <w:tcPr>
            <w:tcW w:w="6839" w:type="dxa"/>
          </w:tcPr>
          <w:p w14:paraId="351B35FB" w14:textId="77777777" w:rsidR="00E536CF" w:rsidRPr="005D6C72" w:rsidRDefault="00E536CF" w:rsidP="00511860">
            <w:pPr>
              <w:jc w:val="both"/>
              <w:rPr>
                <w:rFonts w:ascii="Times New Roman" w:hAnsi="Times New Roman" w:cs="Times New Roman"/>
                <w:sz w:val="24"/>
                <w:szCs w:val="24"/>
              </w:rPr>
            </w:pPr>
            <w:r w:rsidRPr="005D6C72">
              <w:rPr>
                <w:rFonts w:ascii="Times New Roman" w:hAnsi="Times New Roman" w:cs="Times New Roman"/>
                <w:sz w:val="24"/>
                <w:szCs w:val="24"/>
              </w:rPr>
              <w:t>Наличие в образовательной организации плана мероприятий, обеспечивающего безопасность организации в соответствии с паспортом безопасности</w:t>
            </w:r>
          </w:p>
        </w:tc>
        <w:tc>
          <w:tcPr>
            <w:tcW w:w="991" w:type="dxa"/>
            <w:vAlign w:val="center"/>
          </w:tcPr>
          <w:p w14:paraId="6FF2AE48"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98,67%</w:t>
            </w:r>
          </w:p>
        </w:tc>
        <w:tc>
          <w:tcPr>
            <w:tcW w:w="1265" w:type="dxa"/>
            <w:vAlign w:val="center"/>
          </w:tcPr>
          <w:p w14:paraId="4C14E0AA"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99,53%</w:t>
            </w:r>
          </w:p>
        </w:tc>
        <w:tc>
          <w:tcPr>
            <w:tcW w:w="969" w:type="dxa"/>
            <w:vAlign w:val="center"/>
          </w:tcPr>
          <w:p w14:paraId="57FBB1CC"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99,5%</w:t>
            </w:r>
          </w:p>
        </w:tc>
        <w:tc>
          <w:tcPr>
            <w:tcW w:w="1347" w:type="dxa"/>
            <w:vAlign w:val="center"/>
          </w:tcPr>
          <w:p w14:paraId="6DE0C95B" w14:textId="77777777" w:rsidR="00E536CF" w:rsidRPr="005D6C72" w:rsidRDefault="00E536CF" w:rsidP="00511860">
            <w:pPr>
              <w:jc w:val="center"/>
              <w:rPr>
                <w:rFonts w:ascii="Times New Roman" w:hAnsi="Times New Roman" w:cs="Times New Roman"/>
                <w:b/>
                <w:sz w:val="24"/>
                <w:szCs w:val="24"/>
              </w:rPr>
            </w:pPr>
            <w:r w:rsidRPr="005D6C72">
              <w:rPr>
                <w:rFonts w:ascii="Times New Roman" w:hAnsi="Times New Roman" w:cs="Times New Roman"/>
                <w:b/>
                <w:sz w:val="24"/>
                <w:szCs w:val="24"/>
              </w:rPr>
              <w:t>0,00%</w:t>
            </w:r>
          </w:p>
        </w:tc>
      </w:tr>
      <w:tr w:rsidR="005D6C72" w:rsidRPr="005D6C72" w14:paraId="6CB7EE41" w14:textId="77777777" w:rsidTr="00511860">
        <w:tc>
          <w:tcPr>
            <w:tcW w:w="2248" w:type="dxa"/>
            <w:vMerge/>
            <w:vAlign w:val="center"/>
          </w:tcPr>
          <w:p w14:paraId="165AC0CD" w14:textId="77777777" w:rsidR="00E536CF" w:rsidRPr="005D6C72" w:rsidRDefault="00E536CF" w:rsidP="00511860">
            <w:pPr>
              <w:pStyle w:val="a4"/>
              <w:ind w:left="0"/>
              <w:jc w:val="center"/>
              <w:rPr>
                <w:rFonts w:ascii="Times New Roman" w:hAnsi="Times New Roman" w:cs="Times New Roman"/>
                <w:sz w:val="24"/>
                <w:szCs w:val="24"/>
              </w:rPr>
            </w:pPr>
          </w:p>
        </w:tc>
        <w:tc>
          <w:tcPr>
            <w:tcW w:w="724" w:type="dxa"/>
          </w:tcPr>
          <w:p w14:paraId="32A32CA0" w14:textId="77777777" w:rsidR="00E536CF" w:rsidRPr="005D6C72" w:rsidRDefault="00E536CF" w:rsidP="00B2750A">
            <w:pPr>
              <w:pStyle w:val="a4"/>
              <w:numPr>
                <w:ilvl w:val="0"/>
                <w:numId w:val="33"/>
              </w:numPr>
              <w:spacing w:after="0" w:line="240" w:lineRule="auto"/>
              <w:ind w:left="0" w:firstLine="0"/>
              <w:rPr>
                <w:rFonts w:ascii="Times New Roman" w:hAnsi="Times New Roman" w:cs="Times New Roman"/>
                <w:sz w:val="24"/>
                <w:szCs w:val="24"/>
              </w:rPr>
            </w:pPr>
          </w:p>
        </w:tc>
        <w:tc>
          <w:tcPr>
            <w:tcW w:w="6839" w:type="dxa"/>
          </w:tcPr>
          <w:p w14:paraId="38F3B9C9" w14:textId="77777777" w:rsidR="00E536CF" w:rsidRPr="005D6C72" w:rsidRDefault="00E536CF" w:rsidP="00511860">
            <w:pPr>
              <w:jc w:val="both"/>
              <w:rPr>
                <w:rFonts w:ascii="Times New Roman" w:hAnsi="Times New Roman" w:cs="Times New Roman"/>
                <w:sz w:val="24"/>
                <w:szCs w:val="24"/>
              </w:rPr>
            </w:pPr>
            <w:r w:rsidRPr="005D6C72">
              <w:rPr>
                <w:rFonts w:ascii="Times New Roman" w:hAnsi="Times New Roman" w:cs="Times New Roman"/>
                <w:sz w:val="24"/>
                <w:szCs w:val="24"/>
              </w:rPr>
              <w:t>Проведение в образовательной организации в полном объеме перечня инструктажей по охране труда и технике безопасности</w:t>
            </w:r>
          </w:p>
        </w:tc>
        <w:tc>
          <w:tcPr>
            <w:tcW w:w="991" w:type="dxa"/>
            <w:vAlign w:val="center"/>
          </w:tcPr>
          <w:p w14:paraId="792B2EAE"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99,47%</w:t>
            </w:r>
          </w:p>
        </w:tc>
        <w:tc>
          <w:tcPr>
            <w:tcW w:w="1265" w:type="dxa"/>
            <w:vAlign w:val="center"/>
          </w:tcPr>
          <w:p w14:paraId="08AAC12D"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100,00%</w:t>
            </w:r>
          </w:p>
        </w:tc>
        <w:tc>
          <w:tcPr>
            <w:tcW w:w="969" w:type="dxa"/>
            <w:vAlign w:val="center"/>
          </w:tcPr>
          <w:p w14:paraId="19C1877C"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99,5%</w:t>
            </w:r>
          </w:p>
        </w:tc>
        <w:tc>
          <w:tcPr>
            <w:tcW w:w="1347" w:type="dxa"/>
            <w:vAlign w:val="center"/>
          </w:tcPr>
          <w:p w14:paraId="30775300" w14:textId="77777777" w:rsidR="00E536CF" w:rsidRPr="005D6C72" w:rsidRDefault="00E536CF" w:rsidP="00511860">
            <w:pPr>
              <w:jc w:val="center"/>
              <w:rPr>
                <w:rFonts w:ascii="Times New Roman" w:hAnsi="Times New Roman" w:cs="Times New Roman"/>
                <w:b/>
                <w:sz w:val="24"/>
                <w:szCs w:val="24"/>
              </w:rPr>
            </w:pPr>
            <w:r w:rsidRPr="005D6C72">
              <w:rPr>
                <w:rFonts w:ascii="Times New Roman" w:hAnsi="Times New Roman" w:cs="Times New Roman"/>
                <w:b/>
                <w:sz w:val="24"/>
                <w:szCs w:val="24"/>
              </w:rPr>
              <w:t>-0,5%</w:t>
            </w:r>
          </w:p>
        </w:tc>
      </w:tr>
      <w:tr w:rsidR="005D6C72" w:rsidRPr="005D6C72" w14:paraId="3E629616" w14:textId="77777777" w:rsidTr="00511860">
        <w:tc>
          <w:tcPr>
            <w:tcW w:w="2248" w:type="dxa"/>
            <w:vMerge/>
            <w:vAlign w:val="center"/>
          </w:tcPr>
          <w:p w14:paraId="673C29D9" w14:textId="77777777" w:rsidR="00E536CF" w:rsidRPr="005D6C72" w:rsidRDefault="00E536CF" w:rsidP="00511860">
            <w:pPr>
              <w:pStyle w:val="a4"/>
              <w:ind w:left="0"/>
              <w:jc w:val="center"/>
              <w:rPr>
                <w:rFonts w:ascii="Times New Roman" w:hAnsi="Times New Roman" w:cs="Times New Roman"/>
                <w:sz w:val="24"/>
                <w:szCs w:val="24"/>
              </w:rPr>
            </w:pPr>
          </w:p>
        </w:tc>
        <w:tc>
          <w:tcPr>
            <w:tcW w:w="724" w:type="dxa"/>
          </w:tcPr>
          <w:p w14:paraId="0A1E5BF4" w14:textId="77777777" w:rsidR="00E536CF" w:rsidRPr="005D6C72" w:rsidRDefault="00E536CF" w:rsidP="00511860">
            <w:pPr>
              <w:rPr>
                <w:rFonts w:ascii="Times New Roman" w:hAnsi="Times New Roman" w:cs="Times New Roman"/>
                <w:sz w:val="24"/>
                <w:szCs w:val="24"/>
              </w:rPr>
            </w:pPr>
            <w:r w:rsidRPr="005D6C72">
              <w:rPr>
                <w:rFonts w:ascii="Times New Roman" w:hAnsi="Times New Roman" w:cs="Times New Roman"/>
                <w:sz w:val="24"/>
                <w:szCs w:val="24"/>
              </w:rPr>
              <w:t>5.6</w:t>
            </w:r>
          </w:p>
        </w:tc>
        <w:tc>
          <w:tcPr>
            <w:tcW w:w="6839" w:type="dxa"/>
          </w:tcPr>
          <w:p w14:paraId="49BA4541" w14:textId="77777777" w:rsidR="00E536CF" w:rsidRPr="005D6C72" w:rsidRDefault="00E536CF" w:rsidP="00511860">
            <w:pPr>
              <w:jc w:val="both"/>
              <w:rPr>
                <w:rFonts w:ascii="Times New Roman" w:hAnsi="Times New Roman" w:cs="Times New Roman"/>
                <w:sz w:val="24"/>
                <w:szCs w:val="24"/>
              </w:rPr>
            </w:pPr>
            <w:r w:rsidRPr="005D6C72">
              <w:rPr>
                <w:rFonts w:ascii="Times New Roman" w:hAnsi="Times New Roman" w:cs="Times New Roman"/>
                <w:sz w:val="24"/>
                <w:szCs w:val="24"/>
              </w:rPr>
              <w:t>Наличие в образовательной организации внутренней системы оценки профессиональной ориентации и дополнительного образования обучающихся</w:t>
            </w:r>
          </w:p>
        </w:tc>
        <w:tc>
          <w:tcPr>
            <w:tcW w:w="991" w:type="dxa"/>
            <w:vAlign w:val="center"/>
          </w:tcPr>
          <w:p w14:paraId="09FFAF80"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42,29%</w:t>
            </w:r>
          </w:p>
        </w:tc>
        <w:tc>
          <w:tcPr>
            <w:tcW w:w="1265" w:type="dxa"/>
            <w:vAlign w:val="center"/>
          </w:tcPr>
          <w:p w14:paraId="30FC6FA8"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49,65%</w:t>
            </w:r>
          </w:p>
        </w:tc>
        <w:tc>
          <w:tcPr>
            <w:tcW w:w="969" w:type="dxa"/>
            <w:vAlign w:val="center"/>
          </w:tcPr>
          <w:p w14:paraId="5F5455AC"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45,5%</w:t>
            </w:r>
          </w:p>
        </w:tc>
        <w:tc>
          <w:tcPr>
            <w:tcW w:w="1347" w:type="dxa"/>
            <w:vAlign w:val="center"/>
          </w:tcPr>
          <w:p w14:paraId="416798ED" w14:textId="77777777" w:rsidR="00E536CF" w:rsidRPr="005D6C72" w:rsidRDefault="00E536CF" w:rsidP="00511860">
            <w:pPr>
              <w:jc w:val="center"/>
              <w:rPr>
                <w:rFonts w:ascii="Times New Roman" w:hAnsi="Times New Roman" w:cs="Times New Roman"/>
                <w:b/>
                <w:sz w:val="24"/>
                <w:szCs w:val="24"/>
              </w:rPr>
            </w:pPr>
            <w:r w:rsidRPr="005D6C72">
              <w:rPr>
                <w:rFonts w:ascii="Times New Roman" w:hAnsi="Times New Roman" w:cs="Times New Roman"/>
                <w:b/>
                <w:sz w:val="24"/>
                <w:szCs w:val="24"/>
              </w:rPr>
              <w:t>-4,2%</w:t>
            </w:r>
          </w:p>
        </w:tc>
      </w:tr>
      <w:tr w:rsidR="005D6C72" w:rsidRPr="005D6C72" w14:paraId="2B4CF600" w14:textId="77777777" w:rsidTr="00511860">
        <w:tc>
          <w:tcPr>
            <w:tcW w:w="2248" w:type="dxa"/>
            <w:vMerge/>
            <w:vAlign w:val="center"/>
          </w:tcPr>
          <w:p w14:paraId="6724A999" w14:textId="77777777" w:rsidR="00E536CF" w:rsidRPr="005D6C72" w:rsidRDefault="00E536CF" w:rsidP="00511860">
            <w:pPr>
              <w:pStyle w:val="a4"/>
              <w:ind w:left="0"/>
              <w:jc w:val="center"/>
              <w:rPr>
                <w:rFonts w:ascii="Times New Roman" w:hAnsi="Times New Roman" w:cs="Times New Roman"/>
                <w:sz w:val="24"/>
                <w:szCs w:val="24"/>
              </w:rPr>
            </w:pPr>
          </w:p>
        </w:tc>
        <w:tc>
          <w:tcPr>
            <w:tcW w:w="724" w:type="dxa"/>
          </w:tcPr>
          <w:p w14:paraId="048B4A19" w14:textId="77777777" w:rsidR="00E536CF" w:rsidRPr="005D6C72" w:rsidRDefault="00E536CF" w:rsidP="00511860">
            <w:pPr>
              <w:ind w:left="360" w:hanging="360"/>
              <w:rPr>
                <w:rFonts w:ascii="Times New Roman" w:hAnsi="Times New Roman" w:cs="Times New Roman"/>
                <w:sz w:val="24"/>
                <w:szCs w:val="24"/>
              </w:rPr>
            </w:pPr>
            <w:r w:rsidRPr="005D6C72">
              <w:rPr>
                <w:rFonts w:ascii="Times New Roman" w:hAnsi="Times New Roman" w:cs="Times New Roman"/>
                <w:sz w:val="24"/>
                <w:szCs w:val="24"/>
              </w:rPr>
              <w:t>5.7</w:t>
            </w:r>
          </w:p>
        </w:tc>
        <w:tc>
          <w:tcPr>
            <w:tcW w:w="6839" w:type="dxa"/>
          </w:tcPr>
          <w:p w14:paraId="6EA649B1" w14:textId="77777777" w:rsidR="00E536CF" w:rsidRPr="005D6C72" w:rsidRDefault="00E536CF" w:rsidP="00511860">
            <w:pPr>
              <w:jc w:val="both"/>
              <w:rPr>
                <w:rFonts w:ascii="Times New Roman" w:hAnsi="Times New Roman" w:cs="Times New Roman"/>
                <w:sz w:val="24"/>
                <w:szCs w:val="24"/>
              </w:rPr>
            </w:pPr>
            <w:r w:rsidRPr="005D6C72">
              <w:rPr>
                <w:rFonts w:ascii="Times New Roman" w:hAnsi="Times New Roman" w:cs="Times New Roman"/>
                <w:sz w:val="24"/>
                <w:szCs w:val="24"/>
              </w:rPr>
              <w:t>Соответствие официального сайта образовательной организации в сети «Интернет» требованиям законодательства</w:t>
            </w:r>
          </w:p>
        </w:tc>
        <w:tc>
          <w:tcPr>
            <w:tcW w:w="991" w:type="dxa"/>
            <w:vAlign w:val="center"/>
          </w:tcPr>
          <w:p w14:paraId="7C65F65F"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96,54%</w:t>
            </w:r>
          </w:p>
        </w:tc>
        <w:tc>
          <w:tcPr>
            <w:tcW w:w="1265" w:type="dxa"/>
            <w:vAlign w:val="center"/>
          </w:tcPr>
          <w:p w14:paraId="6EA98A14"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97,65%</w:t>
            </w:r>
          </w:p>
        </w:tc>
        <w:tc>
          <w:tcPr>
            <w:tcW w:w="969" w:type="dxa"/>
            <w:vAlign w:val="center"/>
          </w:tcPr>
          <w:p w14:paraId="79230CEF"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99,5%</w:t>
            </w:r>
          </w:p>
        </w:tc>
        <w:tc>
          <w:tcPr>
            <w:tcW w:w="1347" w:type="dxa"/>
            <w:vAlign w:val="center"/>
          </w:tcPr>
          <w:p w14:paraId="50B42DC6" w14:textId="77777777" w:rsidR="00E536CF" w:rsidRPr="005D6C72" w:rsidRDefault="00E536CF" w:rsidP="00511860">
            <w:pPr>
              <w:jc w:val="center"/>
              <w:rPr>
                <w:rFonts w:ascii="Times New Roman" w:hAnsi="Times New Roman" w:cs="Times New Roman"/>
                <w:b/>
                <w:sz w:val="24"/>
                <w:szCs w:val="24"/>
              </w:rPr>
            </w:pPr>
            <w:r w:rsidRPr="005D6C72">
              <w:rPr>
                <w:rFonts w:ascii="Times New Roman" w:hAnsi="Times New Roman" w:cs="Times New Roman"/>
                <w:b/>
                <w:sz w:val="24"/>
                <w:szCs w:val="24"/>
              </w:rPr>
              <w:t>-1,8%</w:t>
            </w:r>
          </w:p>
        </w:tc>
      </w:tr>
      <w:tr w:rsidR="005D6C72" w:rsidRPr="005D6C72" w14:paraId="535472A6" w14:textId="77777777" w:rsidTr="00511860">
        <w:tc>
          <w:tcPr>
            <w:tcW w:w="2248" w:type="dxa"/>
            <w:vMerge/>
            <w:vAlign w:val="center"/>
          </w:tcPr>
          <w:p w14:paraId="42861526" w14:textId="77777777" w:rsidR="00E536CF" w:rsidRPr="005D6C72" w:rsidRDefault="00E536CF" w:rsidP="00511860">
            <w:pPr>
              <w:pStyle w:val="a4"/>
              <w:ind w:left="0"/>
              <w:jc w:val="center"/>
              <w:rPr>
                <w:rFonts w:ascii="Times New Roman" w:hAnsi="Times New Roman" w:cs="Times New Roman"/>
                <w:sz w:val="24"/>
                <w:szCs w:val="24"/>
              </w:rPr>
            </w:pPr>
          </w:p>
        </w:tc>
        <w:tc>
          <w:tcPr>
            <w:tcW w:w="724" w:type="dxa"/>
          </w:tcPr>
          <w:p w14:paraId="2CE620A8" w14:textId="77777777" w:rsidR="00E536CF" w:rsidRPr="005D6C72" w:rsidRDefault="00E536CF" w:rsidP="00511860">
            <w:pPr>
              <w:ind w:left="360" w:hanging="360"/>
              <w:rPr>
                <w:rFonts w:ascii="Times New Roman" w:hAnsi="Times New Roman" w:cs="Times New Roman"/>
                <w:sz w:val="24"/>
                <w:szCs w:val="24"/>
              </w:rPr>
            </w:pPr>
            <w:r w:rsidRPr="005D6C72">
              <w:rPr>
                <w:rFonts w:ascii="Times New Roman" w:hAnsi="Times New Roman" w:cs="Times New Roman"/>
                <w:sz w:val="24"/>
                <w:szCs w:val="24"/>
              </w:rPr>
              <w:t>5.8</w:t>
            </w:r>
          </w:p>
        </w:tc>
        <w:tc>
          <w:tcPr>
            <w:tcW w:w="6839" w:type="dxa"/>
          </w:tcPr>
          <w:p w14:paraId="137F9C4F" w14:textId="77777777" w:rsidR="00E536CF" w:rsidRPr="005D6C72" w:rsidRDefault="00E536CF" w:rsidP="00511860">
            <w:pPr>
              <w:jc w:val="both"/>
              <w:rPr>
                <w:rFonts w:ascii="Times New Roman" w:hAnsi="Times New Roman" w:cs="Times New Roman"/>
                <w:sz w:val="24"/>
                <w:szCs w:val="24"/>
              </w:rPr>
            </w:pPr>
            <w:r w:rsidRPr="005D6C72">
              <w:rPr>
                <w:rFonts w:ascii="Times New Roman" w:hAnsi="Times New Roman" w:cs="Times New Roman"/>
                <w:sz w:val="24"/>
                <w:szCs w:val="24"/>
              </w:rPr>
              <w:t>Доля привлеченных средств образовательной организацией в общем бюджете организации</w:t>
            </w:r>
          </w:p>
        </w:tc>
        <w:tc>
          <w:tcPr>
            <w:tcW w:w="991" w:type="dxa"/>
            <w:vAlign w:val="center"/>
          </w:tcPr>
          <w:p w14:paraId="219C3CEC"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47,61%</w:t>
            </w:r>
          </w:p>
        </w:tc>
        <w:tc>
          <w:tcPr>
            <w:tcW w:w="1265" w:type="dxa"/>
            <w:vAlign w:val="center"/>
          </w:tcPr>
          <w:p w14:paraId="01D9E262"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51,29%</w:t>
            </w:r>
          </w:p>
        </w:tc>
        <w:tc>
          <w:tcPr>
            <w:tcW w:w="969" w:type="dxa"/>
            <w:vAlign w:val="center"/>
          </w:tcPr>
          <w:p w14:paraId="1ECE895E"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48,7%</w:t>
            </w:r>
          </w:p>
        </w:tc>
        <w:tc>
          <w:tcPr>
            <w:tcW w:w="1347" w:type="dxa"/>
            <w:vAlign w:val="center"/>
          </w:tcPr>
          <w:p w14:paraId="7478A4BA" w14:textId="77777777" w:rsidR="00E536CF" w:rsidRPr="005D6C72" w:rsidRDefault="00E536CF" w:rsidP="00511860">
            <w:pPr>
              <w:jc w:val="center"/>
              <w:rPr>
                <w:rFonts w:ascii="Times New Roman" w:hAnsi="Times New Roman" w:cs="Times New Roman"/>
                <w:b/>
                <w:sz w:val="24"/>
                <w:szCs w:val="24"/>
              </w:rPr>
            </w:pPr>
            <w:r w:rsidRPr="005D6C72">
              <w:rPr>
                <w:rFonts w:ascii="Times New Roman" w:hAnsi="Times New Roman" w:cs="Times New Roman"/>
                <w:b/>
                <w:sz w:val="24"/>
                <w:szCs w:val="24"/>
              </w:rPr>
              <w:t>-2,6%</w:t>
            </w:r>
          </w:p>
        </w:tc>
      </w:tr>
      <w:tr w:rsidR="005D6C72" w:rsidRPr="005D6C72" w14:paraId="643B2CFA" w14:textId="77777777" w:rsidTr="00511860">
        <w:tc>
          <w:tcPr>
            <w:tcW w:w="2248" w:type="dxa"/>
            <w:vMerge/>
            <w:vAlign w:val="center"/>
          </w:tcPr>
          <w:p w14:paraId="69BF268A" w14:textId="77777777" w:rsidR="00E536CF" w:rsidRPr="005D6C72" w:rsidRDefault="00E536CF" w:rsidP="00511860">
            <w:pPr>
              <w:pStyle w:val="a4"/>
              <w:ind w:left="0"/>
              <w:jc w:val="center"/>
              <w:rPr>
                <w:rFonts w:ascii="Times New Roman" w:hAnsi="Times New Roman" w:cs="Times New Roman"/>
                <w:sz w:val="24"/>
                <w:szCs w:val="24"/>
              </w:rPr>
            </w:pPr>
          </w:p>
        </w:tc>
        <w:tc>
          <w:tcPr>
            <w:tcW w:w="724" w:type="dxa"/>
          </w:tcPr>
          <w:p w14:paraId="65366CF9" w14:textId="77777777" w:rsidR="00E536CF" w:rsidRPr="005D6C72" w:rsidRDefault="00E536CF" w:rsidP="00511860">
            <w:pPr>
              <w:pStyle w:val="a4"/>
              <w:spacing w:after="0" w:line="240" w:lineRule="auto"/>
              <w:ind w:left="0"/>
              <w:rPr>
                <w:rFonts w:ascii="Times New Roman" w:hAnsi="Times New Roman" w:cs="Times New Roman"/>
                <w:sz w:val="24"/>
                <w:szCs w:val="24"/>
              </w:rPr>
            </w:pPr>
            <w:r w:rsidRPr="005D6C72">
              <w:rPr>
                <w:rFonts w:ascii="Times New Roman" w:hAnsi="Times New Roman" w:cs="Times New Roman"/>
                <w:sz w:val="24"/>
                <w:szCs w:val="24"/>
              </w:rPr>
              <w:t>5.9</w:t>
            </w:r>
          </w:p>
        </w:tc>
        <w:tc>
          <w:tcPr>
            <w:tcW w:w="6839" w:type="dxa"/>
          </w:tcPr>
          <w:p w14:paraId="73FF7B6C" w14:textId="77777777" w:rsidR="00E536CF" w:rsidRPr="005D6C72" w:rsidRDefault="00E536CF" w:rsidP="00511860">
            <w:pPr>
              <w:jc w:val="both"/>
              <w:rPr>
                <w:rFonts w:ascii="Times New Roman" w:hAnsi="Times New Roman" w:cs="Times New Roman"/>
                <w:sz w:val="24"/>
                <w:szCs w:val="24"/>
              </w:rPr>
            </w:pPr>
            <w:r w:rsidRPr="005D6C72">
              <w:rPr>
                <w:rFonts w:ascii="Times New Roman" w:hAnsi="Times New Roman" w:cs="Times New Roman"/>
                <w:sz w:val="24"/>
                <w:szCs w:val="24"/>
              </w:rPr>
              <w:t>Участие педагогов образовательной организации в профессиональных конкурсах</w:t>
            </w:r>
          </w:p>
        </w:tc>
        <w:tc>
          <w:tcPr>
            <w:tcW w:w="991" w:type="dxa"/>
            <w:vAlign w:val="center"/>
          </w:tcPr>
          <w:p w14:paraId="2B2EDED0"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87,77%</w:t>
            </w:r>
          </w:p>
        </w:tc>
        <w:tc>
          <w:tcPr>
            <w:tcW w:w="1265" w:type="dxa"/>
            <w:vAlign w:val="center"/>
          </w:tcPr>
          <w:p w14:paraId="40269FB7"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84,47%</w:t>
            </w:r>
          </w:p>
        </w:tc>
        <w:tc>
          <w:tcPr>
            <w:tcW w:w="969" w:type="dxa"/>
            <w:vAlign w:val="center"/>
          </w:tcPr>
          <w:p w14:paraId="24C9F444"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84,8%</w:t>
            </w:r>
          </w:p>
        </w:tc>
        <w:tc>
          <w:tcPr>
            <w:tcW w:w="1347" w:type="dxa"/>
            <w:vAlign w:val="center"/>
          </w:tcPr>
          <w:p w14:paraId="72ACA4CC" w14:textId="77777777" w:rsidR="00E536CF" w:rsidRPr="005D6C72" w:rsidRDefault="00E536CF" w:rsidP="00511860">
            <w:pPr>
              <w:jc w:val="center"/>
              <w:rPr>
                <w:rFonts w:ascii="Times New Roman" w:hAnsi="Times New Roman" w:cs="Times New Roman"/>
                <w:b/>
                <w:sz w:val="24"/>
                <w:szCs w:val="24"/>
              </w:rPr>
            </w:pPr>
            <w:r w:rsidRPr="005D6C72">
              <w:rPr>
                <w:rFonts w:ascii="Times New Roman" w:hAnsi="Times New Roman" w:cs="Times New Roman"/>
                <w:b/>
                <w:sz w:val="24"/>
                <w:szCs w:val="24"/>
              </w:rPr>
              <w:t>0,3%</w:t>
            </w:r>
          </w:p>
        </w:tc>
      </w:tr>
      <w:tr w:rsidR="005D6C72" w:rsidRPr="005D6C72" w14:paraId="5B667D01" w14:textId="77777777" w:rsidTr="00511860">
        <w:tc>
          <w:tcPr>
            <w:tcW w:w="2248" w:type="dxa"/>
            <w:vMerge/>
            <w:vAlign w:val="center"/>
          </w:tcPr>
          <w:p w14:paraId="4D397139" w14:textId="77777777" w:rsidR="00E536CF" w:rsidRPr="005D6C72" w:rsidRDefault="00E536CF" w:rsidP="00511860">
            <w:pPr>
              <w:pStyle w:val="a4"/>
              <w:ind w:left="0"/>
              <w:jc w:val="center"/>
              <w:rPr>
                <w:rFonts w:ascii="Times New Roman" w:hAnsi="Times New Roman" w:cs="Times New Roman"/>
                <w:sz w:val="24"/>
                <w:szCs w:val="24"/>
              </w:rPr>
            </w:pPr>
          </w:p>
        </w:tc>
        <w:tc>
          <w:tcPr>
            <w:tcW w:w="724" w:type="dxa"/>
          </w:tcPr>
          <w:p w14:paraId="2FB981F5" w14:textId="77777777" w:rsidR="00E536CF" w:rsidRPr="005D6C72" w:rsidRDefault="00E536CF" w:rsidP="00511860">
            <w:pPr>
              <w:rPr>
                <w:rFonts w:ascii="Times New Roman" w:hAnsi="Times New Roman" w:cs="Times New Roman"/>
                <w:sz w:val="24"/>
                <w:szCs w:val="24"/>
              </w:rPr>
            </w:pPr>
            <w:r w:rsidRPr="005D6C72">
              <w:rPr>
                <w:rFonts w:ascii="Times New Roman" w:hAnsi="Times New Roman" w:cs="Times New Roman"/>
                <w:sz w:val="24"/>
                <w:szCs w:val="24"/>
              </w:rPr>
              <w:t>5.10</w:t>
            </w:r>
          </w:p>
        </w:tc>
        <w:tc>
          <w:tcPr>
            <w:tcW w:w="6839" w:type="dxa"/>
          </w:tcPr>
          <w:p w14:paraId="7ABB5D35" w14:textId="77777777" w:rsidR="00E536CF" w:rsidRPr="005D6C72" w:rsidRDefault="00E536CF" w:rsidP="00511860">
            <w:pPr>
              <w:jc w:val="both"/>
              <w:rPr>
                <w:rFonts w:ascii="Times New Roman" w:hAnsi="Times New Roman" w:cs="Times New Roman"/>
                <w:sz w:val="24"/>
                <w:szCs w:val="24"/>
              </w:rPr>
            </w:pPr>
            <w:r w:rsidRPr="005D6C72">
              <w:rPr>
                <w:rFonts w:ascii="Times New Roman" w:hAnsi="Times New Roman" w:cs="Times New Roman"/>
                <w:sz w:val="24"/>
                <w:szCs w:val="24"/>
              </w:rPr>
              <w:t>Доля педагогических работников образовательной организации, аттестованных на квалификационные категории</w:t>
            </w:r>
          </w:p>
        </w:tc>
        <w:tc>
          <w:tcPr>
            <w:tcW w:w="991" w:type="dxa"/>
            <w:vAlign w:val="center"/>
          </w:tcPr>
          <w:p w14:paraId="00F3A5DB"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46,01%</w:t>
            </w:r>
          </w:p>
        </w:tc>
        <w:tc>
          <w:tcPr>
            <w:tcW w:w="1265" w:type="dxa"/>
            <w:vAlign w:val="center"/>
          </w:tcPr>
          <w:p w14:paraId="1E2E6FBE"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40,71%</w:t>
            </w:r>
          </w:p>
        </w:tc>
        <w:tc>
          <w:tcPr>
            <w:tcW w:w="969" w:type="dxa"/>
            <w:vAlign w:val="center"/>
          </w:tcPr>
          <w:p w14:paraId="768193CE"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44,4%</w:t>
            </w:r>
          </w:p>
        </w:tc>
        <w:tc>
          <w:tcPr>
            <w:tcW w:w="1347" w:type="dxa"/>
            <w:vAlign w:val="center"/>
          </w:tcPr>
          <w:p w14:paraId="64102BA0" w14:textId="77777777" w:rsidR="00E536CF" w:rsidRPr="005D6C72" w:rsidRDefault="00E536CF" w:rsidP="00511860">
            <w:pPr>
              <w:jc w:val="center"/>
              <w:rPr>
                <w:rFonts w:ascii="Times New Roman" w:hAnsi="Times New Roman" w:cs="Times New Roman"/>
                <w:b/>
                <w:sz w:val="24"/>
                <w:szCs w:val="24"/>
              </w:rPr>
            </w:pPr>
            <w:r w:rsidRPr="005D6C72">
              <w:rPr>
                <w:rFonts w:ascii="Times New Roman" w:hAnsi="Times New Roman" w:cs="Times New Roman"/>
                <w:b/>
                <w:sz w:val="24"/>
                <w:szCs w:val="24"/>
              </w:rPr>
              <w:t>3,7%</w:t>
            </w:r>
          </w:p>
        </w:tc>
      </w:tr>
      <w:tr w:rsidR="005D6C72" w:rsidRPr="005D6C72" w14:paraId="7BFBA28A" w14:textId="77777777" w:rsidTr="00511860">
        <w:tc>
          <w:tcPr>
            <w:tcW w:w="2248" w:type="dxa"/>
            <w:vMerge/>
            <w:vAlign w:val="center"/>
          </w:tcPr>
          <w:p w14:paraId="05D66E14" w14:textId="77777777" w:rsidR="00E536CF" w:rsidRPr="005D6C72" w:rsidRDefault="00E536CF" w:rsidP="00511860">
            <w:pPr>
              <w:pStyle w:val="a4"/>
              <w:ind w:left="0"/>
              <w:jc w:val="center"/>
              <w:rPr>
                <w:rFonts w:ascii="Times New Roman" w:hAnsi="Times New Roman" w:cs="Times New Roman"/>
                <w:sz w:val="24"/>
                <w:szCs w:val="24"/>
              </w:rPr>
            </w:pPr>
          </w:p>
        </w:tc>
        <w:tc>
          <w:tcPr>
            <w:tcW w:w="724" w:type="dxa"/>
          </w:tcPr>
          <w:p w14:paraId="0E499929" w14:textId="77777777" w:rsidR="00E536CF" w:rsidRPr="005D6C72" w:rsidRDefault="00E536CF" w:rsidP="00511860">
            <w:pPr>
              <w:pStyle w:val="a4"/>
              <w:spacing w:after="0" w:line="240" w:lineRule="auto"/>
              <w:ind w:left="0"/>
              <w:rPr>
                <w:rFonts w:ascii="Times New Roman" w:hAnsi="Times New Roman" w:cs="Times New Roman"/>
                <w:sz w:val="24"/>
                <w:szCs w:val="24"/>
              </w:rPr>
            </w:pPr>
            <w:r w:rsidRPr="005D6C72">
              <w:rPr>
                <w:rFonts w:ascii="Times New Roman" w:hAnsi="Times New Roman" w:cs="Times New Roman"/>
                <w:sz w:val="24"/>
                <w:szCs w:val="24"/>
              </w:rPr>
              <w:t>5.11</w:t>
            </w:r>
          </w:p>
        </w:tc>
        <w:tc>
          <w:tcPr>
            <w:tcW w:w="6839" w:type="dxa"/>
          </w:tcPr>
          <w:p w14:paraId="38856D99" w14:textId="77777777" w:rsidR="00E536CF" w:rsidRPr="005D6C72" w:rsidRDefault="00E536CF" w:rsidP="00511860">
            <w:pPr>
              <w:jc w:val="both"/>
              <w:rPr>
                <w:rFonts w:ascii="Times New Roman" w:hAnsi="Times New Roman" w:cs="Times New Roman"/>
                <w:sz w:val="24"/>
                <w:szCs w:val="24"/>
              </w:rPr>
            </w:pPr>
            <w:r w:rsidRPr="005D6C72">
              <w:rPr>
                <w:rFonts w:ascii="Times New Roman" w:hAnsi="Times New Roman" w:cs="Times New Roman"/>
                <w:sz w:val="24"/>
                <w:szCs w:val="24"/>
              </w:rPr>
              <w:t>Доля педагогических работников образовательной организации, прошедших повышение квалификации в течение последних трех лет</w:t>
            </w:r>
          </w:p>
        </w:tc>
        <w:tc>
          <w:tcPr>
            <w:tcW w:w="991" w:type="dxa"/>
            <w:vAlign w:val="center"/>
          </w:tcPr>
          <w:p w14:paraId="71CA46CB"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88,83%</w:t>
            </w:r>
          </w:p>
        </w:tc>
        <w:tc>
          <w:tcPr>
            <w:tcW w:w="1265" w:type="dxa"/>
            <w:vAlign w:val="center"/>
          </w:tcPr>
          <w:p w14:paraId="780ACD22"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90,35%</w:t>
            </w:r>
          </w:p>
        </w:tc>
        <w:tc>
          <w:tcPr>
            <w:tcW w:w="969" w:type="dxa"/>
            <w:vAlign w:val="center"/>
          </w:tcPr>
          <w:p w14:paraId="516C8710"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84,8%</w:t>
            </w:r>
          </w:p>
        </w:tc>
        <w:tc>
          <w:tcPr>
            <w:tcW w:w="1347" w:type="dxa"/>
            <w:vAlign w:val="center"/>
          </w:tcPr>
          <w:p w14:paraId="4B865870" w14:textId="77777777" w:rsidR="00E536CF" w:rsidRPr="005D6C72" w:rsidRDefault="00E536CF" w:rsidP="00511860">
            <w:pPr>
              <w:jc w:val="center"/>
              <w:rPr>
                <w:rFonts w:ascii="Times New Roman" w:hAnsi="Times New Roman" w:cs="Times New Roman"/>
                <w:b/>
                <w:sz w:val="24"/>
                <w:szCs w:val="24"/>
              </w:rPr>
            </w:pPr>
            <w:r w:rsidRPr="005D6C72">
              <w:rPr>
                <w:rFonts w:ascii="Times New Roman" w:hAnsi="Times New Roman" w:cs="Times New Roman"/>
                <w:b/>
                <w:sz w:val="24"/>
                <w:szCs w:val="24"/>
              </w:rPr>
              <w:t>-5,6%</w:t>
            </w:r>
          </w:p>
        </w:tc>
      </w:tr>
      <w:tr w:rsidR="005D6C72" w:rsidRPr="005D6C72" w14:paraId="3C8AA212" w14:textId="77777777" w:rsidTr="00511860">
        <w:tc>
          <w:tcPr>
            <w:tcW w:w="2248" w:type="dxa"/>
            <w:vMerge/>
            <w:vAlign w:val="center"/>
          </w:tcPr>
          <w:p w14:paraId="7F9790E0" w14:textId="77777777" w:rsidR="00E536CF" w:rsidRPr="005D6C72" w:rsidRDefault="00E536CF" w:rsidP="00511860">
            <w:pPr>
              <w:pStyle w:val="a4"/>
              <w:ind w:left="0"/>
              <w:jc w:val="center"/>
              <w:rPr>
                <w:rFonts w:ascii="Times New Roman" w:hAnsi="Times New Roman" w:cs="Times New Roman"/>
                <w:sz w:val="24"/>
                <w:szCs w:val="24"/>
              </w:rPr>
            </w:pPr>
          </w:p>
        </w:tc>
        <w:tc>
          <w:tcPr>
            <w:tcW w:w="724" w:type="dxa"/>
          </w:tcPr>
          <w:p w14:paraId="749DCE3E" w14:textId="77777777" w:rsidR="00E536CF" w:rsidRPr="005D6C72" w:rsidRDefault="00E536CF" w:rsidP="00511860">
            <w:pPr>
              <w:pStyle w:val="a4"/>
              <w:spacing w:after="0" w:line="240" w:lineRule="auto"/>
              <w:ind w:left="0"/>
              <w:rPr>
                <w:rFonts w:ascii="Times New Roman" w:hAnsi="Times New Roman" w:cs="Times New Roman"/>
                <w:sz w:val="24"/>
                <w:szCs w:val="24"/>
              </w:rPr>
            </w:pPr>
            <w:r w:rsidRPr="005D6C72">
              <w:rPr>
                <w:rFonts w:ascii="Times New Roman" w:hAnsi="Times New Roman" w:cs="Times New Roman"/>
                <w:sz w:val="24"/>
                <w:szCs w:val="24"/>
              </w:rPr>
              <w:t>5.12</w:t>
            </w:r>
          </w:p>
        </w:tc>
        <w:tc>
          <w:tcPr>
            <w:tcW w:w="6839" w:type="dxa"/>
          </w:tcPr>
          <w:p w14:paraId="64FE1DE0" w14:textId="77777777" w:rsidR="00E536CF" w:rsidRPr="005D6C72" w:rsidRDefault="00E536CF" w:rsidP="00511860">
            <w:pPr>
              <w:jc w:val="both"/>
              <w:rPr>
                <w:rFonts w:ascii="Times New Roman" w:hAnsi="Times New Roman" w:cs="Times New Roman"/>
                <w:sz w:val="24"/>
                <w:szCs w:val="24"/>
              </w:rPr>
            </w:pPr>
            <w:r w:rsidRPr="005D6C72">
              <w:rPr>
                <w:rFonts w:ascii="Times New Roman" w:hAnsi="Times New Roman" w:cs="Times New Roman"/>
                <w:sz w:val="24"/>
                <w:szCs w:val="24"/>
              </w:rPr>
              <w:t>Наличие в образовательной организации программ профессионального роста педагогов</w:t>
            </w:r>
          </w:p>
        </w:tc>
        <w:tc>
          <w:tcPr>
            <w:tcW w:w="991" w:type="dxa"/>
            <w:vAlign w:val="center"/>
          </w:tcPr>
          <w:p w14:paraId="03CD163C"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56,65%</w:t>
            </w:r>
          </w:p>
        </w:tc>
        <w:tc>
          <w:tcPr>
            <w:tcW w:w="1265" w:type="dxa"/>
            <w:vAlign w:val="center"/>
          </w:tcPr>
          <w:p w14:paraId="6DDAB8F0"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63,29%</w:t>
            </w:r>
          </w:p>
        </w:tc>
        <w:tc>
          <w:tcPr>
            <w:tcW w:w="969" w:type="dxa"/>
            <w:vAlign w:val="center"/>
          </w:tcPr>
          <w:p w14:paraId="7AF5B16A"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62,0%</w:t>
            </w:r>
          </w:p>
        </w:tc>
        <w:tc>
          <w:tcPr>
            <w:tcW w:w="1347" w:type="dxa"/>
            <w:vAlign w:val="center"/>
          </w:tcPr>
          <w:p w14:paraId="3EA434CE" w14:textId="77777777" w:rsidR="00E536CF" w:rsidRPr="005D6C72" w:rsidRDefault="00E536CF" w:rsidP="00511860">
            <w:pPr>
              <w:jc w:val="center"/>
              <w:rPr>
                <w:rFonts w:ascii="Times New Roman" w:hAnsi="Times New Roman" w:cs="Times New Roman"/>
                <w:b/>
                <w:sz w:val="24"/>
                <w:szCs w:val="24"/>
              </w:rPr>
            </w:pPr>
            <w:r w:rsidRPr="005D6C72">
              <w:rPr>
                <w:rFonts w:ascii="Times New Roman" w:hAnsi="Times New Roman" w:cs="Times New Roman"/>
                <w:b/>
                <w:sz w:val="24"/>
                <w:szCs w:val="24"/>
              </w:rPr>
              <w:t>-1,3%</w:t>
            </w:r>
          </w:p>
        </w:tc>
      </w:tr>
      <w:tr w:rsidR="005D6C72" w:rsidRPr="005D6C72" w14:paraId="3E00F69D" w14:textId="77777777" w:rsidTr="00511860">
        <w:tc>
          <w:tcPr>
            <w:tcW w:w="2248" w:type="dxa"/>
            <w:vMerge/>
            <w:vAlign w:val="center"/>
          </w:tcPr>
          <w:p w14:paraId="2D786136" w14:textId="77777777" w:rsidR="00E536CF" w:rsidRPr="005D6C72" w:rsidRDefault="00E536CF" w:rsidP="00511860">
            <w:pPr>
              <w:pStyle w:val="a4"/>
              <w:ind w:left="0"/>
              <w:jc w:val="center"/>
              <w:rPr>
                <w:rFonts w:ascii="Times New Roman" w:hAnsi="Times New Roman" w:cs="Times New Roman"/>
                <w:sz w:val="24"/>
                <w:szCs w:val="24"/>
              </w:rPr>
            </w:pPr>
          </w:p>
        </w:tc>
        <w:tc>
          <w:tcPr>
            <w:tcW w:w="724" w:type="dxa"/>
          </w:tcPr>
          <w:p w14:paraId="7E3611D5" w14:textId="77777777" w:rsidR="00E536CF" w:rsidRPr="005D6C72" w:rsidRDefault="00E536CF" w:rsidP="00511860">
            <w:pPr>
              <w:ind w:left="360" w:hanging="360"/>
              <w:rPr>
                <w:rFonts w:ascii="Times New Roman" w:hAnsi="Times New Roman" w:cs="Times New Roman"/>
                <w:sz w:val="24"/>
                <w:szCs w:val="24"/>
              </w:rPr>
            </w:pPr>
            <w:r w:rsidRPr="005D6C72">
              <w:rPr>
                <w:rFonts w:ascii="Times New Roman" w:hAnsi="Times New Roman" w:cs="Times New Roman"/>
                <w:sz w:val="24"/>
                <w:szCs w:val="24"/>
              </w:rPr>
              <w:t>5.13</w:t>
            </w:r>
          </w:p>
        </w:tc>
        <w:tc>
          <w:tcPr>
            <w:tcW w:w="6839" w:type="dxa"/>
          </w:tcPr>
          <w:p w14:paraId="7B570193" w14:textId="77777777" w:rsidR="00E536CF" w:rsidRPr="005D6C72" w:rsidRDefault="00E536CF" w:rsidP="00511860">
            <w:pPr>
              <w:jc w:val="both"/>
              <w:rPr>
                <w:rFonts w:ascii="Times New Roman" w:hAnsi="Times New Roman" w:cs="Times New Roman"/>
                <w:sz w:val="24"/>
                <w:szCs w:val="24"/>
              </w:rPr>
            </w:pPr>
            <w:r w:rsidRPr="005D6C72">
              <w:rPr>
                <w:rFonts w:ascii="Times New Roman" w:hAnsi="Times New Roman" w:cs="Times New Roman"/>
                <w:sz w:val="24"/>
                <w:szCs w:val="24"/>
              </w:rPr>
              <w:t>Доля педагогических работников образовательной организации в возрасте до 35 лет</w:t>
            </w:r>
          </w:p>
        </w:tc>
        <w:tc>
          <w:tcPr>
            <w:tcW w:w="991" w:type="dxa"/>
            <w:vAlign w:val="center"/>
          </w:tcPr>
          <w:p w14:paraId="53E46581"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49,73%</w:t>
            </w:r>
          </w:p>
        </w:tc>
        <w:tc>
          <w:tcPr>
            <w:tcW w:w="1265" w:type="dxa"/>
            <w:vAlign w:val="center"/>
          </w:tcPr>
          <w:p w14:paraId="7C16DE80"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49,18%</w:t>
            </w:r>
          </w:p>
        </w:tc>
        <w:tc>
          <w:tcPr>
            <w:tcW w:w="969" w:type="dxa"/>
            <w:vAlign w:val="center"/>
          </w:tcPr>
          <w:p w14:paraId="1462D022" w14:textId="77777777" w:rsidR="00E536CF" w:rsidRPr="005D6C72" w:rsidRDefault="00E536CF" w:rsidP="00511860">
            <w:pPr>
              <w:jc w:val="center"/>
              <w:rPr>
                <w:rFonts w:ascii="Times New Roman" w:hAnsi="Times New Roman" w:cs="Times New Roman"/>
                <w:sz w:val="24"/>
                <w:szCs w:val="24"/>
              </w:rPr>
            </w:pPr>
            <w:r w:rsidRPr="005D6C72">
              <w:rPr>
                <w:rFonts w:ascii="Times New Roman" w:hAnsi="Times New Roman" w:cs="Times New Roman"/>
                <w:sz w:val="24"/>
                <w:szCs w:val="24"/>
              </w:rPr>
              <w:t>48,4%</w:t>
            </w:r>
          </w:p>
        </w:tc>
        <w:tc>
          <w:tcPr>
            <w:tcW w:w="1347" w:type="dxa"/>
            <w:vAlign w:val="center"/>
          </w:tcPr>
          <w:p w14:paraId="2DD7771A" w14:textId="77777777" w:rsidR="00E536CF" w:rsidRPr="005D6C72" w:rsidRDefault="00E536CF" w:rsidP="00511860">
            <w:pPr>
              <w:jc w:val="center"/>
              <w:rPr>
                <w:rFonts w:ascii="Times New Roman" w:hAnsi="Times New Roman" w:cs="Times New Roman"/>
                <w:b/>
                <w:sz w:val="24"/>
                <w:szCs w:val="24"/>
              </w:rPr>
            </w:pPr>
            <w:r w:rsidRPr="005D6C72">
              <w:rPr>
                <w:rFonts w:ascii="Times New Roman" w:hAnsi="Times New Roman" w:cs="Times New Roman"/>
                <w:b/>
                <w:sz w:val="24"/>
                <w:szCs w:val="24"/>
              </w:rPr>
              <w:t>-0,8%</w:t>
            </w:r>
          </w:p>
        </w:tc>
      </w:tr>
    </w:tbl>
    <w:p w14:paraId="4601BA87" w14:textId="77777777" w:rsidR="00E536CF" w:rsidRPr="005D6C72" w:rsidRDefault="00E536CF" w:rsidP="00E536CF">
      <w:pPr>
        <w:ind w:firstLine="709"/>
        <w:rPr>
          <w:rFonts w:ascii="Times New Roman" w:hAnsi="Times New Roman" w:cs="Times New Roman"/>
          <w:sz w:val="24"/>
        </w:rPr>
      </w:pPr>
      <w:r w:rsidRPr="005D6C72">
        <w:rPr>
          <w:rFonts w:ascii="Times New Roman" w:hAnsi="Times New Roman" w:cs="Times New Roman"/>
          <w:sz w:val="24"/>
        </w:rPr>
        <w:t>Примечание: изменение значений показателей на 5% и более (при округлении до целого числа) следует считать значительным.</w:t>
      </w:r>
    </w:p>
    <w:p w14:paraId="4B5DB08C" w14:textId="77777777" w:rsidR="00E536CF" w:rsidRPr="005D6C72" w:rsidRDefault="00E536CF" w:rsidP="00E536CF">
      <w:pPr>
        <w:ind w:firstLine="709"/>
        <w:jc w:val="both"/>
        <w:rPr>
          <w:rFonts w:ascii="Times New Roman" w:hAnsi="Times New Roman" w:cs="Times New Roman"/>
          <w:sz w:val="24"/>
          <w:szCs w:val="24"/>
        </w:rPr>
        <w:sectPr w:rsidR="00E536CF" w:rsidRPr="005D6C72" w:rsidSect="006105E0">
          <w:pgSz w:w="16838" w:h="11906" w:orient="landscape"/>
          <w:pgMar w:top="1701" w:right="1134" w:bottom="850" w:left="1134" w:header="708" w:footer="708" w:gutter="0"/>
          <w:cols w:space="708"/>
          <w:docGrid w:linePitch="360"/>
        </w:sectPr>
      </w:pPr>
    </w:p>
    <w:p w14:paraId="644ACD17" w14:textId="77777777" w:rsidR="00E536CF" w:rsidRPr="005D6C72" w:rsidRDefault="00E536CF" w:rsidP="00B7185F">
      <w:pPr>
        <w:pStyle w:val="a4"/>
        <w:spacing w:after="0" w:line="240" w:lineRule="auto"/>
        <w:ind w:left="0" w:firstLine="709"/>
        <w:jc w:val="both"/>
        <w:rPr>
          <w:rFonts w:ascii="Times New Roman" w:hAnsi="Times New Roman" w:cs="Times New Roman"/>
          <w:sz w:val="28"/>
          <w:szCs w:val="24"/>
        </w:rPr>
      </w:pPr>
      <w:r w:rsidRPr="005D6C72">
        <w:rPr>
          <w:rFonts w:ascii="Times New Roman" w:hAnsi="Times New Roman" w:cs="Times New Roman"/>
          <w:sz w:val="28"/>
          <w:szCs w:val="24"/>
        </w:rPr>
        <w:lastRenderedPageBreak/>
        <w:t>По результатам оценки руководителей образовательных организаций по качеству управленческой деятельности выявлена положительная динамика по показателям 1.2, 1.5 и 1.6. В 2023 г. количество руководителей образовательных организации</w:t>
      </w:r>
      <w:r w:rsidRPr="005D6C72">
        <w:rPr>
          <w:rFonts w:ascii="Times New Roman" w:hAnsi="Times New Roman" w:cs="Times New Roman"/>
          <w:sz w:val="28"/>
          <w:szCs w:val="28"/>
        </w:rPr>
        <w:t>, имеющих высшее образование по направлениям подготовки "Государственное и муниципальное управление", "Менеджмент", "Управление персоналом" либо имеющих любое высшее образование и профессиональную переподготовку в области государственного и муниципального управления или менеджмента и экономики,</w:t>
      </w:r>
      <w:r w:rsidRPr="005D6C72">
        <w:rPr>
          <w:rFonts w:ascii="Times New Roman" w:hAnsi="Times New Roman" w:cs="Times New Roman"/>
          <w:sz w:val="28"/>
          <w:szCs w:val="24"/>
        </w:rPr>
        <w:t xml:space="preserve"> увеличилось на 8,6%. </w:t>
      </w:r>
    </w:p>
    <w:p w14:paraId="24AACA37" w14:textId="77777777" w:rsidR="00E536CF" w:rsidRPr="005D6C72" w:rsidRDefault="00E536CF" w:rsidP="00B7185F">
      <w:pPr>
        <w:pStyle w:val="a4"/>
        <w:spacing w:after="0" w:line="240" w:lineRule="auto"/>
        <w:ind w:left="0"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Доля административно-управленческих работников образовательной организации, требования к квалификации которых соответствуют требованиям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увеличилась на 5,2%; доля административно-управленческих работников образовательной организации, прошедших процедуру аттестации руководителей образовательных организаций, увеличилась на 6,7%. </w:t>
      </w:r>
    </w:p>
    <w:p w14:paraId="482033C9" w14:textId="66E61862" w:rsidR="00E36114" w:rsidRPr="005D6C72" w:rsidRDefault="00E536CF" w:rsidP="00B7185F">
      <w:pPr>
        <w:spacing w:after="0" w:line="240" w:lineRule="auto"/>
        <w:ind w:firstLine="709"/>
        <w:jc w:val="both"/>
        <w:rPr>
          <w:rFonts w:ascii="Times New Roman" w:hAnsi="Times New Roman" w:cs="Times New Roman"/>
          <w:b/>
          <w:sz w:val="28"/>
          <w:szCs w:val="28"/>
        </w:rPr>
      </w:pPr>
      <w:r w:rsidRPr="005D6C72">
        <w:rPr>
          <w:rFonts w:ascii="Times New Roman" w:hAnsi="Times New Roman" w:cs="Times New Roman"/>
          <w:sz w:val="28"/>
          <w:szCs w:val="28"/>
        </w:rPr>
        <w:t>Отрицательная дин</w:t>
      </w:r>
      <w:r w:rsidR="006532B1" w:rsidRPr="005D6C72">
        <w:rPr>
          <w:rFonts w:ascii="Times New Roman" w:hAnsi="Times New Roman" w:cs="Times New Roman"/>
          <w:sz w:val="28"/>
          <w:szCs w:val="28"/>
        </w:rPr>
        <w:t>амика выявлена по показателям 4.3, 5,6,</w:t>
      </w:r>
      <w:r w:rsidRPr="005D6C72">
        <w:rPr>
          <w:rFonts w:ascii="Times New Roman" w:hAnsi="Times New Roman" w:cs="Times New Roman"/>
          <w:sz w:val="28"/>
          <w:szCs w:val="28"/>
        </w:rPr>
        <w:t xml:space="preserve"> 5.11:</w:t>
      </w:r>
      <w:r w:rsidR="006532B1" w:rsidRPr="005D6C72">
        <w:rPr>
          <w:rFonts w:ascii="Times New Roman" w:hAnsi="Times New Roman" w:cs="Times New Roman"/>
          <w:sz w:val="28"/>
          <w:szCs w:val="28"/>
        </w:rPr>
        <w:t xml:space="preserve"> количество лиц, зачисленных в кадровый резерв управленческих кадров, имеющих планы индивидуального развития и прошедших обучение, снизилось на 3,5%; количество образовательных организаций, имеющих внутреннюю систему оценки профессиональной ориентации и дополнительного образования обучающихся, снизилось на 4,2%. </w:t>
      </w:r>
      <w:r w:rsidRPr="005D6C72">
        <w:rPr>
          <w:rFonts w:ascii="Times New Roman" w:hAnsi="Times New Roman" w:cs="Times New Roman"/>
          <w:sz w:val="28"/>
          <w:szCs w:val="28"/>
        </w:rPr>
        <w:t>Доля педагогических работников образовательной организации, прошедших повышение квалификации в течен</w:t>
      </w:r>
      <w:r w:rsidR="006532B1" w:rsidRPr="005D6C72">
        <w:rPr>
          <w:rFonts w:ascii="Times New Roman" w:hAnsi="Times New Roman" w:cs="Times New Roman"/>
          <w:sz w:val="28"/>
          <w:szCs w:val="28"/>
        </w:rPr>
        <w:t>ие последних трех лет, уменьшила</w:t>
      </w:r>
      <w:r w:rsidRPr="005D6C72">
        <w:rPr>
          <w:rFonts w:ascii="Times New Roman" w:hAnsi="Times New Roman" w:cs="Times New Roman"/>
          <w:sz w:val="28"/>
          <w:szCs w:val="28"/>
        </w:rPr>
        <w:t xml:space="preserve">сь на 5,6%. </w:t>
      </w:r>
    </w:p>
    <w:p w14:paraId="2638209E" w14:textId="33824F50" w:rsidR="007F6FB6" w:rsidRPr="005D6C72" w:rsidRDefault="007F6FB6" w:rsidP="00B7185F">
      <w:pPr>
        <w:spacing w:after="0" w:line="240" w:lineRule="auto"/>
        <w:ind w:firstLine="709"/>
        <w:jc w:val="center"/>
        <w:rPr>
          <w:rFonts w:ascii="Times New Roman" w:hAnsi="Times New Roman" w:cs="Times New Roman"/>
          <w:b/>
          <w:sz w:val="28"/>
          <w:szCs w:val="28"/>
        </w:rPr>
      </w:pPr>
      <w:r w:rsidRPr="005D6C72">
        <w:rPr>
          <w:rFonts w:ascii="Times New Roman" w:hAnsi="Times New Roman" w:cs="Times New Roman"/>
          <w:b/>
          <w:sz w:val="28"/>
          <w:szCs w:val="28"/>
        </w:rPr>
        <w:t>Адресные рекомендации</w:t>
      </w:r>
    </w:p>
    <w:p w14:paraId="524821FE" w14:textId="27C1C4F5" w:rsidR="007F6FB6" w:rsidRPr="005D6C72" w:rsidRDefault="007F6FB6" w:rsidP="00B7185F">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По итогам проведенного анализа результатов мониторинга показателей эффективности руководителей дошкольных образовате</w:t>
      </w:r>
      <w:r w:rsidR="00FD2429" w:rsidRPr="005D6C72">
        <w:rPr>
          <w:rFonts w:ascii="Times New Roman" w:hAnsi="Times New Roman" w:cs="Times New Roman"/>
          <w:sz w:val="28"/>
          <w:szCs w:val="28"/>
        </w:rPr>
        <w:t>льных организаций рекомендуется.</w:t>
      </w:r>
    </w:p>
    <w:p w14:paraId="4FADA692" w14:textId="77777777" w:rsidR="004659BB" w:rsidRPr="005D6C72" w:rsidRDefault="004659BB" w:rsidP="00B7185F">
      <w:pPr>
        <w:spacing w:after="0" w:line="240" w:lineRule="auto"/>
        <w:ind w:firstLine="709"/>
        <w:jc w:val="both"/>
        <w:rPr>
          <w:rFonts w:ascii="Times New Roman" w:hAnsi="Times New Roman" w:cs="Times New Roman"/>
          <w:sz w:val="28"/>
          <w:szCs w:val="28"/>
        </w:rPr>
      </w:pPr>
    </w:p>
    <w:p w14:paraId="344CE9E3" w14:textId="7691D35D" w:rsidR="007F6FB6" w:rsidRPr="005D6C72" w:rsidRDefault="00FD2429" w:rsidP="00B7185F">
      <w:pPr>
        <w:spacing w:after="0" w:line="240" w:lineRule="auto"/>
        <w:ind w:firstLine="709"/>
        <w:jc w:val="both"/>
        <w:rPr>
          <w:rFonts w:ascii="Times New Roman" w:hAnsi="Times New Roman" w:cs="Times New Roman"/>
          <w:b/>
          <w:sz w:val="28"/>
          <w:szCs w:val="28"/>
        </w:rPr>
      </w:pPr>
      <w:r w:rsidRPr="005D6C72">
        <w:rPr>
          <w:rFonts w:ascii="Times New Roman" w:hAnsi="Times New Roman" w:cs="Times New Roman"/>
          <w:b/>
          <w:sz w:val="28"/>
          <w:szCs w:val="28"/>
        </w:rPr>
        <w:tab/>
        <w:t>Р</w:t>
      </w:r>
      <w:r w:rsidR="007F6FB6" w:rsidRPr="005D6C72">
        <w:rPr>
          <w:rFonts w:ascii="Times New Roman" w:hAnsi="Times New Roman" w:cs="Times New Roman"/>
          <w:b/>
          <w:sz w:val="28"/>
          <w:szCs w:val="28"/>
        </w:rPr>
        <w:t>уководителям дошкольных образовательных организаций</w:t>
      </w:r>
      <w:r w:rsidRPr="005D6C72">
        <w:rPr>
          <w:rFonts w:ascii="Times New Roman" w:hAnsi="Times New Roman" w:cs="Times New Roman"/>
          <w:b/>
          <w:sz w:val="28"/>
          <w:szCs w:val="28"/>
        </w:rPr>
        <w:t>:</w:t>
      </w:r>
    </w:p>
    <w:p w14:paraId="3F5CA649" w14:textId="4587C17A" w:rsidR="00E95954" w:rsidRPr="002C1851" w:rsidRDefault="00E95954" w:rsidP="00E95954">
      <w:pPr>
        <w:pStyle w:val="a4"/>
        <w:numPr>
          <w:ilvl w:val="0"/>
          <w:numId w:val="46"/>
        </w:numPr>
        <w:spacing w:after="0"/>
        <w:ind w:left="0" w:firstLine="709"/>
        <w:jc w:val="both"/>
        <w:rPr>
          <w:rFonts w:ascii="Times New Roman" w:hAnsi="Times New Roman" w:cs="Times New Roman"/>
          <w:sz w:val="28"/>
          <w:szCs w:val="28"/>
        </w:rPr>
      </w:pPr>
      <w:r w:rsidRPr="002C1851">
        <w:rPr>
          <w:rFonts w:ascii="Times New Roman" w:hAnsi="Times New Roman" w:cs="Times New Roman"/>
          <w:sz w:val="28"/>
          <w:szCs w:val="28"/>
        </w:rPr>
        <w:t>Взять под личный контроль обязательность и качество заполнения форм мониторинга.</w:t>
      </w:r>
    </w:p>
    <w:p w14:paraId="05B5706D" w14:textId="54A812C9" w:rsidR="007F6FB6" w:rsidRPr="005D6C72" w:rsidRDefault="00E95954" w:rsidP="00B718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FD2429" w:rsidRPr="005D6C72">
        <w:rPr>
          <w:rFonts w:ascii="Times New Roman" w:hAnsi="Times New Roman" w:cs="Times New Roman"/>
          <w:sz w:val="28"/>
          <w:szCs w:val="28"/>
        </w:rPr>
        <w:t>Разработать дорожную карту по формированию кадрового резерва образовательной организации.</w:t>
      </w:r>
    </w:p>
    <w:p w14:paraId="1CA6B99A" w14:textId="163BC68F" w:rsidR="007F6FB6" w:rsidRPr="005D6C72" w:rsidRDefault="00E95954" w:rsidP="00B718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F6FB6" w:rsidRPr="005D6C72">
        <w:rPr>
          <w:rFonts w:ascii="Times New Roman" w:hAnsi="Times New Roman" w:cs="Times New Roman"/>
          <w:sz w:val="28"/>
          <w:szCs w:val="28"/>
        </w:rPr>
        <w:t>.</w:t>
      </w:r>
      <w:r w:rsidR="007F6FB6" w:rsidRPr="005D6C72">
        <w:rPr>
          <w:rFonts w:ascii="Times New Roman" w:hAnsi="Times New Roman" w:cs="Times New Roman"/>
          <w:sz w:val="28"/>
          <w:szCs w:val="28"/>
        </w:rPr>
        <w:tab/>
      </w:r>
      <w:r w:rsidR="00FD2429" w:rsidRPr="005D6C72">
        <w:rPr>
          <w:rFonts w:ascii="Times New Roman" w:hAnsi="Times New Roman" w:cs="Times New Roman"/>
          <w:sz w:val="28"/>
          <w:szCs w:val="28"/>
        </w:rPr>
        <w:t>Создать кадровый резерв управленческих кадров образовательной организации, разработать критерии для включения лиц в кадровый резерв, лицам, включенным в кадровый резерв, разработать планы индивидуального развития и направить на повышение квалификации в области государственного и муниципального управления или менеджмента и экономики.</w:t>
      </w:r>
    </w:p>
    <w:p w14:paraId="432AFEAB" w14:textId="0AC50116" w:rsidR="007F6FB6" w:rsidRPr="005D6C72" w:rsidRDefault="00E95954" w:rsidP="00B718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F6FB6" w:rsidRPr="005D6C72">
        <w:rPr>
          <w:rFonts w:ascii="Times New Roman" w:hAnsi="Times New Roman" w:cs="Times New Roman"/>
          <w:sz w:val="28"/>
          <w:szCs w:val="28"/>
        </w:rPr>
        <w:t>.</w:t>
      </w:r>
      <w:r w:rsidR="007F6FB6" w:rsidRPr="005D6C72">
        <w:rPr>
          <w:rFonts w:ascii="Times New Roman" w:hAnsi="Times New Roman" w:cs="Times New Roman"/>
          <w:sz w:val="28"/>
          <w:szCs w:val="28"/>
        </w:rPr>
        <w:tab/>
        <w:t xml:space="preserve"> </w:t>
      </w:r>
      <w:r w:rsidR="00FD2429" w:rsidRPr="005D6C72">
        <w:rPr>
          <w:rFonts w:ascii="Times New Roman" w:hAnsi="Times New Roman" w:cs="Times New Roman"/>
          <w:sz w:val="28"/>
          <w:szCs w:val="28"/>
        </w:rPr>
        <w:t>Активизировать участие в конкурсах управленческих кадров на региональном, федеральном уровне.</w:t>
      </w:r>
    </w:p>
    <w:p w14:paraId="6BD12D8D" w14:textId="7E844A65" w:rsidR="00FD2429" w:rsidRPr="005D6C72" w:rsidRDefault="00E95954" w:rsidP="00B718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7F6FB6" w:rsidRPr="005D6C72">
        <w:rPr>
          <w:rFonts w:ascii="Times New Roman" w:hAnsi="Times New Roman" w:cs="Times New Roman"/>
          <w:sz w:val="28"/>
          <w:szCs w:val="28"/>
        </w:rPr>
        <w:t>.</w:t>
      </w:r>
      <w:r w:rsidR="007F6FB6" w:rsidRPr="005D6C72">
        <w:rPr>
          <w:rFonts w:ascii="Times New Roman" w:hAnsi="Times New Roman" w:cs="Times New Roman"/>
          <w:sz w:val="28"/>
          <w:szCs w:val="28"/>
        </w:rPr>
        <w:tab/>
      </w:r>
      <w:r w:rsidR="00FD2429" w:rsidRPr="005D6C72">
        <w:rPr>
          <w:rFonts w:ascii="Times New Roman" w:hAnsi="Times New Roman" w:cs="Times New Roman"/>
          <w:sz w:val="28"/>
          <w:szCs w:val="28"/>
        </w:rPr>
        <w:t>Увеличить количество обучающихся образовательной организации, принявших участие в конкурсах, смотрах, олимпиадах регионального уровня и выше.</w:t>
      </w:r>
    </w:p>
    <w:p w14:paraId="1EE5B162" w14:textId="1C177737" w:rsidR="00AA4FA3" w:rsidRPr="005D6C72" w:rsidRDefault="00E95954" w:rsidP="00B718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F6FB6" w:rsidRPr="005D6C72">
        <w:rPr>
          <w:rFonts w:ascii="Times New Roman" w:hAnsi="Times New Roman" w:cs="Times New Roman"/>
          <w:sz w:val="28"/>
          <w:szCs w:val="28"/>
        </w:rPr>
        <w:t>.</w:t>
      </w:r>
      <w:r w:rsidR="00FD2429" w:rsidRPr="005D6C72">
        <w:rPr>
          <w:rFonts w:ascii="Times New Roman" w:hAnsi="Times New Roman" w:cs="Times New Roman"/>
          <w:sz w:val="28"/>
          <w:szCs w:val="28"/>
        </w:rPr>
        <w:t xml:space="preserve"> Мотивировать педагогических работников на повышение своего профессионального уровня, формировать и реализовывать программы профессионального роста педагогов.</w:t>
      </w:r>
    </w:p>
    <w:p w14:paraId="031BCAE1" w14:textId="18DB6475" w:rsidR="00AA4FA3" w:rsidRPr="005D6C72" w:rsidRDefault="00E95954" w:rsidP="00B718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7F6FB6" w:rsidRPr="005D6C72">
        <w:rPr>
          <w:rFonts w:ascii="Times New Roman" w:hAnsi="Times New Roman" w:cs="Times New Roman"/>
          <w:sz w:val="28"/>
          <w:szCs w:val="28"/>
        </w:rPr>
        <w:t>.</w:t>
      </w:r>
      <w:r w:rsidR="00FD2429" w:rsidRPr="005D6C72">
        <w:rPr>
          <w:rFonts w:ascii="Times New Roman" w:hAnsi="Times New Roman" w:cs="Times New Roman"/>
          <w:sz w:val="28"/>
          <w:szCs w:val="28"/>
        </w:rPr>
        <w:t xml:space="preserve"> </w:t>
      </w:r>
      <w:r w:rsidR="00AA4FA3" w:rsidRPr="005D6C72">
        <w:rPr>
          <w:rFonts w:ascii="Times New Roman" w:hAnsi="Times New Roman" w:cs="Times New Roman"/>
          <w:sz w:val="28"/>
          <w:szCs w:val="28"/>
        </w:rPr>
        <w:t>Увели</w:t>
      </w:r>
      <w:r w:rsidR="0046278B" w:rsidRPr="005D6C72">
        <w:rPr>
          <w:rFonts w:ascii="Times New Roman" w:hAnsi="Times New Roman" w:cs="Times New Roman"/>
          <w:sz w:val="28"/>
          <w:szCs w:val="28"/>
        </w:rPr>
        <w:t>чить количество</w:t>
      </w:r>
      <w:r w:rsidR="00AA4FA3" w:rsidRPr="005D6C72">
        <w:rPr>
          <w:rFonts w:ascii="Times New Roman" w:hAnsi="Times New Roman" w:cs="Times New Roman"/>
          <w:sz w:val="28"/>
          <w:szCs w:val="28"/>
        </w:rPr>
        <w:t xml:space="preserve"> педагогических работников образовательной организации, прошедших </w:t>
      </w:r>
      <w:r w:rsidR="003D6E8B" w:rsidRPr="005D6C72">
        <w:rPr>
          <w:rFonts w:ascii="Times New Roman" w:hAnsi="Times New Roman" w:cs="Times New Roman"/>
          <w:sz w:val="28"/>
          <w:szCs w:val="28"/>
        </w:rPr>
        <w:t>курсы повышения</w:t>
      </w:r>
      <w:r w:rsidR="00AA4FA3" w:rsidRPr="005D6C72">
        <w:rPr>
          <w:rFonts w:ascii="Times New Roman" w:hAnsi="Times New Roman" w:cs="Times New Roman"/>
          <w:sz w:val="28"/>
          <w:szCs w:val="28"/>
        </w:rPr>
        <w:t xml:space="preserve"> кв</w:t>
      </w:r>
      <w:r w:rsidR="0046278B" w:rsidRPr="005D6C72">
        <w:rPr>
          <w:rFonts w:ascii="Times New Roman" w:hAnsi="Times New Roman" w:cs="Times New Roman"/>
          <w:sz w:val="28"/>
          <w:szCs w:val="28"/>
        </w:rPr>
        <w:t>алификации.</w:t>
      </w:r>
    </w:p>
    <w:p w14:paraId="6C5513F0" w14:textId="404CB62B" w:rsidR="007F6FB6" w:rsidRPr="005D6C72" w:rsidRDefault="00E95954" w:rsidP="00B718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AA4FA3" w:rsidRPr="005D6C72">
        <w:rPr>
          <w:rFonts w:ascii="Times New Roman" w:hAnsi="Times New Roman" w:cs="Times New Roman"/>
          <w:sz w:val="28"/>
          <w:szCs w:val="28"/>
        </w:rPr>
        <w:t>.</w:t>
      </w:r>
      <w:r w:rsidR="00AA4FA3" w:rsidRPr="005D6C72">
        <w:rPr>
          <w:rFonts w:ascii="Times New Roman" w:hAnsi="Times New Roman" w:cs="Times New Roman"/>
          <w:sz w:val="28"/>
          <w:szCs w:val="28"/>
        </w:rPr>
        <w:tab/>
        <w:t>У</w:t>
      </w:r>
      <w:r w:rsidR="007F6FB6" w:rsidRPr="005D6C72">
        <w:rPr>
          <w:rFonts w:ascii="Times New Roman" w:hAnsi="Times New Roman" w:cs="Times New Roman"/>
          <w:sz w:val="28"/>
          <w:szCs w:val="28"/>
        </w:rPr>
        <w:t>величивать долю привлеченных средств образовательной организацией в об</w:t>
      </w:r>
      <w:r w:rsidR="00AA4FA3" w:rsidRPr="005D6C72">
        <w:rPr>
          <w:rFonts w:ascii="Times New Roman" w:hAnsi="Times New Roman" w:cs="Times New Roman"/>
          <w:sz w:val="28"/>
          <w:szCs w:val="28"/>
        </w:rPr>
        <w:t>щем бюджете организации.</w:t>
      </w:r>
    </w:p>
    <w:p w14:paraId="76592397" w14:textId="72C647C9" w:rsidR="00AA4FA3" w:rsidRPr="005D6C72" w:rsidRDefault="00E95954" w:rsidP="00B718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F6FB6" w:rsidRPr="005D6C72">
        <w:rPr>
          <w:rFonts w:ascii="Times New Roman" w:hAnsi="Times New Roman" w:cs="Times New Roman"/>
          <w:sz w:val="28"/>
          <w:szCs w:val="28"/>
        </w:rPr>
        <w:t>.</w:t>
      </w:r>
      <w:r w:rsidR="007F6FB6" w:rsidRPr="005D6C72">
        <w:rPr>
          <w:rFonts w:ascii="Times New Roman" w:hAnsi="Times New Roman" w:cs="Times New Roman"/>
          <w:sz w:val="28"/>
          <w:szCs w:val="28"/>
        </w:rPr>
        <w:tab/>
      </w:r>
      <w:r w:rsidR="00AA4FA3" w:rsidRPr="005D6C72">
        <w:rPr>
          <w:rFonts w:ascii="Times New Roman" w:hAnsi="Times New Roman" w:cs="Times New Roman"/>
          <w:sz w:val="28"/>
          <w:szCs w:val="28"/>
        </w:rPr>
        <w:t xml:space="preserve">Привести официальные сайты образовательных организаций в сети «Интернет» в соответствие </w:t>
      </w:r>
      <w:r w:rsidR="003D6E8B" w:rsidRPr="005D6C72">
        <w:rPr>
          <w:rFonts w:ascii="Times New Roman" w:hAnsi="Times New Roman" w:cs="Times New Roman"/>
          <w:sz w:val="28"/>
          <w:szCs w:val="28"/>
        </w:rPr>
        <w:t xml:space="preserve">с </w:t>
      </w:r>
      <w:r w:rsidR="00AA4FA3" w:rsidRPr="005D6C72">
        <w:rPr>
          <w:rFonts w:ascii="Times New Roman" w:hAnsi="Times New Roman" w:cs="Times New Roman"/>
          <w:sz w:val="28"/>
          <w:szCs w:val="28"/>
        </w:rPr>
        <w:t>требованиям</w:t>
      </w:r>
      <w:r w:rsidR="003D6E8B" w:rsidRPr="005D6C72">
        <w:rPr>
          <w:rFonts w:ascii="Times New Roman" w:hAnsi="Times New Roman" w:cs="Times New Roman"/>
          <w:sz w:val="28"/>
          <w:szCs w:val="28"/>
        </w:rPr>
        <w:t>и</w:t>
      </w:r>
      <w:r w:rsidR="00AA4FA3" w:rsidRPr="005D6C72">
        <w:rPr>
          <w:rFonts w:ascii="Times New Roman" w:hAnsi="Times New Roman" w:cs="Times New Roman"/>
          <w:sz w:val="28"/>
          <w:szCs w:val="28"/>
        </w:rPr>
        <w:t xml:space="preserve"> законодательства.</w:t>
      </w:r>
    </w:p>
    <w:p w14:paraId="3DD0DFD0" w14:textId="48AE7E9B" w:rsidR="00AA4FA3" w:rsidRPr="005D6C72" w:rsidRDefault="00E95954" w:rsidP="00B718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7F6FB6" w:rsidRPr="005D6C72">
        <w:rPr>
          <w:rFonts w:ascii="Times New Roman" w:hAnsi="Times New Roman" w:cs="Times New Roman"/>
          <w:sz w:val="28"/>
          <w:szCs w:val="28"/>
        </w:rPr>
        <w:t>.</w:t>
      </w:r>
      <w:r w:rsidR="007F6FB6" w:rsidRPr="005D6C72">
        <w:rPr>
          <w:rFonts w:ascii="Times New Roman" w:hAnsi="Times New Roman" w:cs="Times New Roman"/>
          <w:sz w:val="28"/>
          <w:szCs w:val="28"/>
        </w:rPr>
        <w:tab/>
      </w:r>
      <w:r w:rsidR="00AA4FA3" w:rsidRPr="005D6C72">
        <w:rPr>
          <w:rFonts w:ascii="Times New Roman" w:hAnsi="Times New Roman" w:cs="Times New Roman"/>
          <w:sz w:val="28"/>
          <w:szCs w:val="28"/>
        </w:rPr>
        <w:t>Провести в образовательных организациях полный объем перечня инструктажей по охране труда и технике безопасности.</w:t>
      </w:r>
    </w:p>
    <w:p w14:paraId="672B48B7" w14:textId="216AC4E4" w:rsidR="0046278B" w:rsidRPr="005D6C72" w:rsidRDefault="00E95954" w:rsidP="00B718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AA4FA3" w:rsidRPr="005D6C72">
        <w:rPr>
          <w:rFonts w:ascii="Times New Roman" w:hAnsi="Times New Roman" w:cs="Times New Roman"/>
          <w:sz w:val="28"/>
          <w:szCs w:val="28"/>
        </w:rPr>
        <w:t xml:space="preserve">. </w:t>
      </w:r>
      <w:r w:rsidR="0046278B" w:rsidRPr="005D6C72">
        <w:rPr>
          <w:rFonts w:ascii="Times New Roman" w:hAnsi="Times New Roman" w:cs="Times New Roman"/>
          <w:sz w:val="28"/>
          <w:szCs w:val="28"/>
        </w:rPr>
        <w:t>Разработать и реализовать в образовательной организации внутреннюю систему оценки качества образования, систему оценки профессиональной ориентации и дополнительного образования обучающихся.</w:t>
      </w:r>
    </w:p>
    <w:p w14:paraId="2FB962A3" w14:textId="06E6FAF8" w:rsidR="003D6E8B" w:rsidRPr="005D6C72" w:rsidRDefault="00E95954" w:rsidP="00B718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3D6E8B" w:rsidRPr="005D6C72">
        <w:rPr>
          <w:rFonts w:ascii="Times New Roman" w:hAnsi="Times New Roman" w:cs="Times New Roman"/>
          <w:sz w:val="28"/>
          <w:szCs w:val="28"/>
        </w:rPr>
        <w:t xml:space="preserve">. Разработать и реализовать план мероприятий по подготовке педагогических кадров </w:t>
      </w:r>
      <w:proofErr w:type="gramStart"/>
      <w:r w:rsidR="003D6E8B" w:rsidRPr="005D6C72">
        <w:rPr>
          <w:rFonts w:ascii="Times New Roman" w:hAnsi="Times New Roman" w:cs="Times New Roman"/>
          <w:sz w:val="28"/>
          <w:szCs w:val="28"/>
        </w:rPr>
        <w:t>для  образовательной</w:t>
      </w:r>
      <w:proofErr w:type="gramEnd"/>
      <w:r w:rsidR="003D6E8B" w:rsidRPr="005D6C72">
        <w:rPr>
          <w:rFonts w:ascii="Times New Roman" w:hAnsi="Times New Roman" w:cs="Times New Roman"/>
          <w:sz w:val="28"/>
          <w:szCs w:val="28"/>
        </w:rPr>
        <w:t xml:space="preserve"> организации.</w:t>
      </w:r>
    </w:p>
    <w:p w14:paraId="73C3F730" w14:textId="77777777" w:rsidR="004659BB" w:rsidRPr="005D6C72" w:rsidRDefault="004659BB" w:rsidP="00B7185F">
      <w:pPr>
        <w:spacing w:after="0" w:line="240" w:lineRule="auto"/>
        <w:ind w:firstLine="709"/>
        <w:jc w:val="both"/>
        <w:rPr>
          <w:rFonts w:ascii="Times New Roman" w:hAnsi="Times New Roman" w:cs="Times New Roman"/>
          <w:sz w:val="28"/>
          <w:szCs w:val="28"/>
        </w:rPr>
      </w:pPr>
    </w:p>
    <w:p w14:paraId="6E3279F5" w14:textId="53B28F6A" w:rsidR="007F6FB6" w:rsidRPr="005D6C72" w:rsidRDefault="007F6FB6" w:rsidP="00B7185F">
      <w:pPr>
        <w:spacing w:after="0" w:line="240" w:lineRule="auto"/>
        <w:ind w:firstLine="709"/>
        <w:jc w:val="both"/>
        <w:rPr>
          <w:rFonts w:ascii="Times New Roman" w:hAnsi="Times New Roman" w:cs="Times New Roman"/>
          <w:b/>
          <w:sz w:val="28"/>
          <w:szCs w:val="28"/>
        </w:rPr>
      </w:pPr>
      <w:r w:rsidRPr="005D6C72">
        <w:rPr>
          <w:rFonts w:ascii="Times New Roman" w:hAnsi="Times New Roman" w:cs="Times New Roman"/>
          <w:b/>
          <w:sz w:val="28"/>
          <w:szCs w:val="28"/>
        </w:rPr>
        <w:tab/>
        <w:t>Институту развития образования Кировской области</w:t>
      </w:r>
      <w:r w:rsidR="003D6E8B" w:rsidRPr="005D6C72">
        <w:rPr>
          <w:rFonts w:ascii="Times New Roman" w:hAnsi="Times New Roman" w:cs="Times New Roman"/>
          <w:b/>
          <w:sz w:val="28"/>
          <w:szCs w:val="28"/>
        </w:rPr>
        <w:t>:</w:t>
      </w:r>
    </w:p>
    <w:p w14:paraId="217D9249" w14:textId="4CC4BB8B" w:rsidR="007F6FB6" w:rsidRPr="005D6C72" w:rsidRDefault="003D6E8B" w:rsidP="00B7185F">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1.</w:t>
      </w:r>
      <w:r w:rsidRPr="005D6C72">
        <w:rPr>
          <w:rFonts w:ascii="Times New Roman" w:hAnsi="Times New Roman" w:cs="Times New Roman"/>
          <w:sz w:val="28"/>
          <w:szCs w:val="28"/>
        </w:rPr>
        <w:tab/>
        <w:t>Р</w:t>
      </w:r>
      <w:r w:rsidR="007F6FB6" w:rsidRPr="005D6C72">
        <w:rPr>
          <w:rFonts w:ascii="Times New Roman" w:hAnsi="Times New Roman" w:cs="Times New Roman"/>
          <w:sz w:val="28"/>
          <w:szCs w:val="28"/>
        </w:rPr>
        <w:t>азработать и включить в план курсовых мероприятий дополнительные профессиональные программы (программы повышения квалификации) по выявленным профессиональным д</w:t>
      </w:r>
      <w:r w:rsidRPr="005D6C72">
        <w:rPr>
          <w:rFonts w:ascii="Times New Roman" w:hAnsi="Times New Roman" w:cs="Times New Roman"/>
          <w:sz w:val="28"/>
          <w:szCs w:val="28"/>
        </w:rPr>
        <w:t>ефицитам руководителей.</w:t>
      </w:r>
    </w:p>
    <w:p w14:paraId="6961ABBF" w14:textId="239A2382" w:rsidR="007F6FB6" w:rsidRPr="005D6C72" w:rsidRDefault="003D6E8B" w:rsidP="00B7185F">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2.</w:t>
      </w:r>
      <w:r w:rsidRPr="005D6C72">
        <w:rPr>
          <w:rFonts w:ascii="Times New Roman" w:hAnsi="Times New Roman" w:cs="Times New Roman"/>
          <w:sz w:val="28"/>
          <w:szCs w:val="28"/>
        </w:rPr>
        <w:tab/>
        <w:t>Р</w:t>
      </w:r>
      <w:r w:rsidR="007F6FB6" w:rsidRPr="005D6C72">
        <w:rPr>
          <w:rFonts w:ascii="Times New Roman" w:hAnsi="Times New Roman" w:cs="Times New Roman"/>
          <w:sz w:val="28"/>
          <w:szCs w:val="28"/>
        </w:rPr>
        <w:t>азработать план реализации дополнительных профессиональных программ, в том числе стажировок на базе образовательных организаций, руководители которых отнесены к категории «Высокая степень эффективности руководите</w:t>
      </w:r>
      <w:r w:rsidRPr="005D6C72">
        <w:rPr>
          <w:rFonts w:ascii="Times New Roman" w:hAnsi="Times New Roman" w:cs="Times New Roman"/>
          <w:sz w:val="28"/>
          <w:szCs w:val="28"/>
        </w:rPr>
        <w:t>ля образовательной организации».</w:t>
      </w:r>
    </w:p>
    <w:p w14:paraId="38FE8C46" w14:textId="7B4EACFB" w:rsidR="00EC02D6" w:rsidRPr="005D6C72" w:rsidRDefault="003D6E8B" w:rsidP="00EC02D6">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3.</w:t>
      </w:r>
      <w:r w:rsidRPr="005D6C72">
        <w:rPr>
          <w:rFonts w:ascii="Times New Roman" w:hAnsi="Times New Roman" w:cs="Times New Roman"/>
          <w:sz w:val="28"/>
          <w:szCs w:val="28"/>
        </w:rPr>
        <w:tab/>
      </w:r>
      <w:r w:rsidR="00245159" w:rsidRPr="005D6C72">
        <w:rPr>
          <w:rFonts w:ascii="Times New Roman" w:hAnsi="Times New Roman" w:cs="Times New Roman"/>
          <w:sz w:val="28"/>
          <w:szCs w:val="28"/>
        </w:rPr>
        <w:t>Развивать</w:t>
      </w:r>
      <w:r w:rsidR="007F6FB6" w:rsidRPr="005D6C72">
        <w:rPr>
          <w:rFonts w:ascii="Times New Roman" w:hAnsi="Times New Roman" w:cs="Times New Roman"/>
          <w:sz w:val="28"/>
          <w:szCs w:val="28"/>
        </w:rPr>
        <w:t xml:space="preserve"> проведение конкурсных меропр</w:t>
      </w:r>
      <w:r w:rsidR="00EC02D6" w:rsidRPr="005D6C72">
        <w:rPr>
          <w:rFonts w:ascii="Times New Roman" w:hAnsi="Times New Roman" w:cs="Times New Roman"/>
          <w:sz w:val="28"/>
          <w:szCs w:val="28"/>
        </w:rPr>
        <w:t>иятий для управленческих кадров, в том числе Всероссийского конкурса «</w:t>
      </w:r>
      <w:r w:rsidR="00EC02D6" w:rsidRPr="005D6C72">
        <w:rPr>
          <w:rFonts w:ascii="Times New Roman" w:hAnsi="Times New Roman" w:cs="Times New Roman"/>
          <w:bCs/>
          <w:sz w:val="28"/>
          <w:szCs w:val="28"/>
        </w:rPr>
        <w:t>Директор года</w:t>
      </w:r>
      <w:r w:rsidR="00EC02D6" w:rsidRPr="005D6C72">
        <w:rPr>
          <w:rFonts w:ascii="Times New Roman" w:hAnsi="Times New Roman" w:cs="Times New Roman"/>
          <w:sz w:val="28"/>
          <w:szCs w:val="28"/>
        </w:rPr>
        <w:t>», Региональн</w:t>
      </w:r>
      <w:r w:rsidR="00245159" w:rsidRPr="005D6C72">
        <w:rPr>
          <w:rFonts w:ascii="Times New Roman" w:hAnsi="Times New Roman" w:cs="Times New Roman"/>
          <w:sz w:val="28"/>
          <w:szCs w:val="28"/>
        </w:rPr>
        <w:t>ого</w:t>
      </w:r>
      <w:r w:rsidR="00EC02D6" w:rsidRPr="005D6C72">
        <w:rPr>
          <w:rFonts w:ascii="Times New Roman" w:hAnsi="Times New Roman" w:cs="Times New Roman"/>
          <w:sz w:val="28"/>
          <w:szCs w:val="28"/>
        </w:rPr>
        <w:t xml:space="preserve"> этап</w:t>
      </w:r>
      <w:r w:rsidR="00245159" w:rsidRPr="005D6C72">
        <w:rPr>
          <w:rFonts w:ascii="Times New Roman" w:hAnsi="Times New Roman" w:cs="Times New Roman"/>
          <w:sz w:val="28"/>
          <w:szCs w:val="28"/>
        </w:rPr>
        <w:t>а</w:t>
      </w:r>
      <w:r w:rsidR="00EC02D6" w:rsidRPr="005D6C72">
        <w:rPr>
          <w:rFonts w:ascii="Times New Roman" w:hAnsi="Times New Roman" w:cs="Times New Roman"/>
          <w:sz w:val="28"/>
          <w:szCs w:val="28"/>
        </w:rPr>
        <w:t xml:space="preserve"> Всероссийского конкурса «</w:t>
      </w:r>
      <w:r w:rsidR="00EC02D6" w:rsidRPr="005D6C72">
        <w:rPr>
          <w:rFonts w:ascii="Times New Roman" w:hAnsi="Times New Roman" w:cs="Times New Roman"/>
          <w:bCs/>
          <w:sz w:val="28"/>
          <w:szCs w:val="28"/>
        </w:rPr>
        <w:t>Флагманы образовани</w:t>
      </w:r>
      <w:r w:rsidR="00EC02D6" w:rsidRPr="005D6C72">
        <w:rPr>
          <w:rFonts w:ascii="Times New Roman" w:hAnsi="Times New Roman" w:cs="Times New Roman"/>
          <w:b/>
          <w:bCs/>
          <w:sz w:val="28"/>
          <w:szCs w:val="28"/>
        </w:rPr>
        <w:t>я</w:t>
      </w:r>
      <w:r w:rsidR="00EC02D6" w:rsidRPr="005D6C72">
        <w:rPr>
          <w:rFonts w:ascii="Times New Roman" w:hAnsi="Times New Roman" w:cs="Times New Roman"/>
          <w:sz w:val="28"/>
          <w:szCs w:val="28"/>
        </w:rPr>
        <w:t>», Областно</w:t>
      </w:r>
      <w:r w:rsidR="00245159" w:rsidRPr="005D6C72">
        <w:rPr>
          <w:rFonts w:ascii="Times New Roman" w:hAnsi="Times New Roman" w:cs="Times New Roman"/>
          <w:sz w:val="28"/>
          <w:szCs w:val="28"/>
        </w:rPr>
        <w:t>го</w:t>
      </w:r>
      <w:r w:rsidR="00EC02D6" w:rsidRPr="005D6C72">
        <w:rPr>
          <w:rFonts w:ascii="Times New Roman" w:hAnsi="Times New Roman" w:cs="Times New Roman"/>
          <w:sz w:val="28"/>
          <w:szCs w:val="28"/>
        </w:rPr>
        <w:t xml:space="preserve"> конкурс</w:t>
      </w:r>
      <w:r w:rsidR="00245159" w:rsidRPr="005D6C72">
        <w:rPr>
          <w:rFonts w:ascii="Times New Roman" w:hAnsi="Times New Roman" w:cs="Times New Roman"/>
          <w:sz w:val="28"/>
          <w:szCs w:val="28"/>
        </w:rPr>
        <w:t>а</w:t>
      </w:r>
      <w:r w:rsidR="00EC02D6" w:rsidRPr="005D6C72">
        <w:rPr>
          <w:rFonts w:ascii="Times New Roman" w:hAnsi="Times New Roman" w:cs="Times New Roman"/>
          <w:sz w:val="28"/>
          <w:szCs w:val="28"/>
        </w:rPr>
        <w:t xml:space="preserve"> </w:t>
      </w:r>
      <w:r w:rsidR="00EC02D6" w:rsidRPr="005D6C72">
        <w:rPr>
          <w:rFonts w:ascii="Times New Roman" w:hAnsi="Times New Roman" w:cs="Times New Roman"/>
          <w:bCs/>
          <w:sz w:val="28"/>
          <w:szCs w:val="28"/>
        </w:rPr>
        <w:t>Программ развития</w:t>
      </w:r>
      <w:r w:rsidR="00EC02D6" w:rsidRPr="005D6C72">
        <w:rPr>
          <w:rFonts w:ascii="Times New Roman" w:hAnsi="Times New Roman" w:cs="Times New Roman"/>
          <w:sz w:val="28"/>
          <w:szCs w:val="28"/>
        </w:rPr>
        <w:t xml:space="preserve"> образовательных организаций </w:t>
      </w:r>
    </w:p>
    <w:p w14:paraId="10FC045F" w14:textId="42304EE0" w:rsidR="007F6FB6" w:rsidRPr="005D6C72" w:rsidRDefault="003D6E8B" w:rsidP="00EC02D6">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4.</w:t>
      </w:r>
      <w:r w:rsidRPr="005D6C72">
        <w:rPr>
          <w:rFonts w:ascii="Times New Roman" w:hAnsi="Times New Roman" w:cs="Times New Roman"/>
          <w:sz w:val="28"/>
          <w:szCs w:val="28"/>
        </w:rPr>
        <w:tab/>
      </w:r>
      <w:r w:rsidR="00FE21FD" w:rsidRPr="005D6C72">
        <w:rPr>
          <w:rFonts w:ascii="Times New Roman" w:hAnsi="Times New Roman" w:cs="Times New Roman"/>
          <w:sz w:val="28"/>
          <w:szCs w:val="28"/>
        </w:rPr>
        <w:t>Ежегодно проводить мониторинг по выявлению профессиональных дефицитов руководителей образовательных организаций.</w:t>
      </w:r>
    </w:p>
    <w:p w14:paraId="2F407380" w14:textId="2C4912D0" w:rsidR="007F6FB6" w:rsidRPr="005D6C72" w:rsidRDefault="003D6E8B" w:rsidP="00B7185F">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5.</w:t>
      </w:r>
      <w:r w:rsidRPr="005D6C72">
        <w:rPr>
          <w:rFonts w:ascii="Times New Roman" w:hAnsi="Times New Roman" w:cs="Times New Roman"/>
          <w:sz w:val="28"/>
          <w:szCs w:val="28"/>
        </w:rPr>
        <w:tab/>
      </w:r>
      <w:r w:rsidR="00FE21FD" w:rsidRPr="005D6C72">
        <w:rPr>
          <w:rFonts w:ascii="Times New Roman" w:hAnsi="Times New Roman" w:cs="Times New Roman"/>
          <w:sz w:val="28"/>
          <w:szCs w:val="28"/>
        </w:rPr>
        <w:t>Формировать для педагогических работников актуальные индивидуальные образовательные траектории, в случае выявление профессиональных дефицитов.</w:t>
      </w:r>
    </w:p>
    <w:p w14:paraId="44CEE7D5" w14:textId="005B63C6" w:rsidR="009A366E" w:rsidRPr="005D6C72" w:rsidRDefault="009A366E" w:rsidP="00B7185F">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6. Информировать</w:t>
      </w:r>
      <w:r w:rsidR="004521F5" w:rsidRPr="005D6C72">
        <w:rPr>
          <w:rFonts w:ascii="Times New Roman" w:hAnsi="Times New Roman" w:cs="Times New Roman"/>
          <w:sz w:val="28"/>
          <w:szCs w:val="28"/>
        </w:rPr>
        <w:t xml:space="preserve"> </w:t>
      </w:r>
      <w:r w:rsidR="00EC02D6" w:rsidRPr="005D6C72">
        <w:rPr>
          <w:rFonts w:ascii="Times New Roman" w:hAnsi="Times New Roman" w:cs="Times New Roman"/>
          <w:sz w:val="28"/>
          <w:szCs w:val="28"/>
        </w:rPr>
        <w:t>на регулярной основе</w:t>
      </w:r>
      <w:r w:rsidR="00FC0DE7" w:rsidRPr="005D6C72">
        <w:rPr>
          <w:rFonts w:ascii="Times New Roman" w:hAnsi="Times New Roman" w:cs="Times New Roman"/>
          <w:sz w:val="28"/>
          <w:szCs w:val="28"/>
        </w:rPr>
        <w:t xml:space="preserve">, в том числе в рамках </w:t>
      </w:r>
      <w:r w:rsidR="00FE21FD" w:rsidRPr="005D6C72">
        <w:rPr>
          <w:rFonts w:ascii="Times New Roman" w:hAnsi="Times New Roman" w:cs="Times New Roman"/>
          <w:sz w:val="28"/>
          <w:szCs w:val="28"/>
        </w:rPr>
        <w:t xml:space="preserve">курсовой подготовки, проведения </w:t>
      </w:r>
      <w:proofErr w:type="spellStart"/>
      <w:r w:rsidR="00FE21FD" w:rsidRPr="005D6C72">
        <w:rPr>
          <w:rFonts w:ascii="Times New Roman" w:hAnsi="Times New Roman" w:cs="Times New Roman"/>
          <w:sz w:val="28"/>
          <w:szCs w:val="28"/>
        </w:rPr>
        <w:t>вебинаров</w:t>
      </w:r>
      <w:proofErr w:type="spellEnd"/>
      <w:r w:rsidR="00FE21FD" w:rsidRPr="005D6C72">
        <w:rPr>
          <w:rFonts w:ascii="Times New Roman" w:hAnsi="Times New Roman" w:cs="Times New Roman"/>
          <w:sz w:val="28"/>
          <w:szCs w:val="28"/>
        </w:rPr>
        <w:t xml:space="preserve">, а также ежемесячного совещания с руководителями образовательных организаций Кировской области </w:t>
      </w:r>
      <w:r w:rsidR="00FC0DE7" w:rsidRPr="005D6C72">
        <w:rPr>
          <w:rFonts w:ascii="Times New Roman" w:hAnsi="Times New Roman" w:cs="Times New Roman"/>
          <w:sz w:val="28"/>
          <w:szCs w:val="28"/>
        </w:rPr>
        <w:t>«Директорск</w:t>
      </w:r>
      <w:r w:rsidR="00FE21FD" w:rsidRPr="005D6C72">
        <w:rPr>
          <w:rFonts w:ascii="Times New Roman" w:hAnsi="Times New Roman" w:cs="Times New Roman"/>
          <w:sz w:val="28"/>
          <w:szCs w:val="28"/>
        </w:rPr>
        <w:t>ий час</w:t>
      </w:r>
      <w:r w:rsidR="00FC0DE7" w:rsidRPr="005D6C72">
        <w:rPr>
          <w:rFonts w:ascii="Times New Roman" w:hAnsi="Times New Roman" w:cs="Times New Roman"/>
          <w:sz w:val="28"/>
          <w:szCs w:val="28"/>
        </w:rPr>
        <w:t>»</w:t>
      </w:r>
      <w:r w:rsidR="00EC02D6" w:rsidRPr="005D6C72">
        <w:rPr>
          <w:rFonts w:ascii="Times New Roman" w:hAnsi="Times New Roman" w:cs="Times New Roman"/>
          <w:sz w:val="28"/>
          <w:szCs w:val="28"/>
        </w:rPr>
        <w:t>,</w:t>
      </w:r>
      <w:r w:rsidRPr="005D6C72">
        <w:rPr>
          <w:rFonts w:ascii="Times New Roman" w:hAnsi="Times New Roman" w:cs="Times New Roman"/>
          <w:sz w:val="28"/>
          <w:szCs w:val="28"/>
        </w:rPr>
        <w:t xml:space="preserve"> руководителей и педагогических работников </w:t>
      </w:r>
      <w:r w:rsidRPr="005D6C72">
        <w:rPr>
          <w:rFonts w:ascii="Times New Roman" w:hAnsi="Times New Roman" w:cs="Times New Roman"/>
          <w:sz w:val="28"/>
          <w:szCs w:val="28"/>
        </w:rPr>
        <w:lastRenderedPageBreak/>
        <w:t>образовательных организаций о возможностях и порядке аттестации на первую или высшую квалификационную категории.</w:t>
      </w:r>
    </w:p>
    <w:p w14:paraId="30359410" w14:textId="77777777" w:rsidR="004659BB" w:rsidRPr="005D6C72" w:rsidRDefault="004659BB" w:rsidP="00B7185F">
      <w:pPr>
        <w:spacing w:after="0" w:line="240" w:lineRule="auto"/>
        <w:ind w:firstLine="709"/>
        <w:jc w:val="both"/>
        <w:rPr>
          <w:rFonts w:ascii="Times New Roman" w:hAnsi="Times New Roman" w:cs="Times New Roman"/>
          <w:sz w:val="28"/>
          <w:szCs w:val="28"/>
        </w:rPr>
      </w:pPr>
    </w:p>
    <w:p w14:paraId="00C8B185" w14:textId="542C760B" w:rsidR="007F6FB6" w:rsidRPr="005D6C72" w:rsidRDefault="003D6E8B" w:rsidP="004659BB">
      <w:pPr>
        <w:spacing w:after="0" w:line="240" w:lineRule="auto"/>
        <w:ind w:firstLine="709"/>
        <w:jc w:val="center"/>
        <w:rPr>
          <w:rFonts w:ascii="Times New Roman" w:hAnsi="Times New Roman" w:cs="Times New Roman"/>
          <w:b/>
          <w:sz w:val="28"/>
          <w:szCs w:val="28"/>
        </w:rPr>
      </w:pPr>
      <w:r w:rsidRPr="005D6C72">
        <w:rPr>
          <w:rFonts w:ascii="Times New Roman" w:hAnsi="Times New Roman" w:cs="Times New Roman"/>
          <w:b/>
          <w:sz w:val="28"/>
          <w:szCs w:val="28"/>
        </w:rPr>
        <w:t>У</w:t>
      </w:r>
      <w:r w:rsidR="007F6FB6" w:rsidRPr="005D6C72">
        <w:rPr>
          <w:rFonts w:ascii="Times New Roman" w:hAnsi="Times New Roman" w:cs="Times New Roman"/>
          <w:b/>
          <w:sz w:val="28"/>
          <w:szCs w:val="28"/>
        </w:rPr>
        <w:t>чредителям</w:t>
      </w:r>
      <w:r w:rsidRPr="005D6C72">
        <w:rPr>
          <w:rFonts w:ascii="Times New Roman" w:hAnsi="Times New Roman" w:cs="Times New Roman"/>
          <w:b/>
          <w:sz w:val="28"/>
          <w:szCs w:val="28"/>
        </w:rPr>
        <w:t>:</w:t>
      </w:r>
    </w:p>
    <w:p w14:paraId="2E4EE0A2" w14:textId="618D1DEA" w:rsidR="007F6FB6" w:rsidRPr="005D6C72" w:rsidRDefault="007F6FB6" w:rsidP="00B7185F">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1.</w:t>
      </w:r>
      <w:r w:rsidRPr="005D6C72">
        <w:rPr>
          <w:rFonts w:ascii="Times New Roman" w:hAnsi="Times New Roman" w:cs="Times New Roman"/>
          <w:sz w:val="28"/>
          <w:szCs w:val="28"/>
        </w:rPr>
        <w:tab/>
      </w:r>
      <w:r w:rsidR="003D6E8B" w:rsidRPr="005D6C72">
        <w:rPr>
          <w:rFonts w:ascii="Times New Roman" w:hAnsi="Times New Roman" w:cs="Times New Roman"/>
          <w:sz w:val="28"/>
          <w:szCs w:val="28"/>
        </w:rPr>
        <w:t>Разработать дорожную карту по формированию кадрового резерва руководителей дошкольных образовательных организаций.</w:t>
      </w:r>
    </w:p>
    <w:p w14:paraId="230C6BDD" w14:textId="0FDC446C" w:rsidR="007F6FB6" w:rsidRPr="005D6C72" w:rsidRDefault="003D6E8B" w:rsidP="00B7185F">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2.</w:t>
      </w:r>
      <w:r w:rsidRPr="005D6C72">
        <w:rPr>
          <w:rFonts w:ascii="Times New Roman" w:hAnsi="Times New Roman" w:cs="Times New Roman"/>
          <w:sz w:val="28"/>
          <w:szCs w:val="28"/>
        </w:rPr>
        <w:tab/>
      </w:r>
      <w:r w:rsidR="00A32780" w:rsidRPr="005D6C72">
        <w:rPr>
          <w:rFonts w:ascii="Times New Roman" w:hAnsi="Times New Roman" w:cs="Times New Roman"/>
          <w:sz w:val="28"/>
          <w:szCs w:val="28"/>
        </w:rPr>
        <w:t>Мотивировать руководителей и педагогических работников дошкольных образовательных организаций к развитию и профессиональному росту.</w:t>
      </w:r>
    </w:p>
    <w:p w14:paraId="2E92C76E" w14:textId="022AA3F8" w:rsidR="007F6FB6" w:rsidRPr="005D6C72" w:rsidRDefault="007F6FB6" w:rsidP="00B7185F">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3.</w:t>
      </w:r>
      <w:r w:rsidR="00A32780" w:rsidRPr="005D6C72">
        <w:rPr>
          <w:rFonts w:ascii="Times New Roman" w:hAnsi="Times New Roman" w:cs="Times New Roman"/>
          <w:sz w:val="28"/>
          <w:szCs w:val="28"/>
        </w:rPr>
        <w:t xml:space="preserve"> Информировать образовательные организации о возможностях и путях увеличения доли привлеченных средств в общем бюджете организации (</w:t>
      </w:r>
      <w:proofErr w:type="spellStart"/>
      <w:r w:rsidR="00A32780" w:rsidRPr="005D6C72">
        <w:rPr>
          <w:rFonts w:ascii="Times New Roman" w:hAnsi="Times New Roman" w:cs="Times New Roman"/>
          <w:sz w:val="28"/>
          <w:szCs w:val="28"/>
        </w:rPr>
        <w:t>грантовая</w:t>
      </w:r>
      <w:proofErr w:type="spellEnd"/>
      <w:r w:rsidR="00A32780" w:rsidRPr="005D6C72">
        <w:rPr>
          <w:rFonts w:ascii="Times New Roman" w:hAnsi="Times New Roman" w:cs="Times New Roman"/>
          <w:sz w:val="28"/>
          <w:szCs w:val="28"/>
        </w:rPr>
        <w:t xml:space="preserve"> деятельность, конкурсное движение, развитие внебюджетной деятельности и т.п.).</w:t>
      </w:r>
      <w:r w:rsidRPr="005D6C72">
        <w:rPr>
          <w:rFonts w:ascii="Times New Roman" w:hAnsi="Times New Roman" w:cs="Times New Roman"/>
          <w:sz w:val="28"/>
          <w:szCs w:val="28"/>
        </w:rPr>
        <w:tab/>
      </w:r>
    </w:p>
    <w:p w14:paraId="4FF98364" w14:textId="738BA24F" w:rsidR="007F6FB6" w:rsidRPr="005D6C72" w:rsidRDefault="007F6FB6" w:rsidP="007F6FB6">
      <w:pPr>
        <w:pStyle w:val="a4"/>
        <w:jc w:val="both"/>
        <w:rPr>
          <w:rFonts w:ascii="Times New Roman" w:hAnsi="Times New Roman" w:cs="Times New Roman"/>
          <w:sz w:val="28"/>
          <w:szCs w:val="28"/>
        </w:rPr>
      </w:pPr>
      <w:r w:rsidRPr="005D6C72">
        <w:rPr>
          <w:rFonts w:ascii="Times New Roman" w:hAnsi="Times New Roman" w:cs="Times New Roman"/>
          <w:sz w:val="28"/>
          <w:szCs w:val="28"/>
        </w:rPr>
        <w:tab/>
      </w:r>
    </w:p>
    <w:p w14:paraId="32326CE8" w14:textId="77777777" w:rsidR="007F6FB6" w:rsidRPr="005D6C72" w:rsidRDefault="007F6FB6" w:rsidP="007F6FB6">
      <w:pPr>
        <w:pStyle w:val="a4"/>
        <w:jc w:val="both"/>
        <w:rPr>
          <w:rFonts w:ascii="Times New Roman" w:hAnsi="Times New Roman" w:cs="Times New Roman"/>
          <w:sz w:val="28"/>
          <w:szCs w:val="28"/>
        </w:rPr>
      </w:pPr>
    </w:p>
    <w:p w14:paraId="5388CCB5" w14:textId="77777777" w:rsidR="007F6FB6" w:rsidRPr="005D6C72" w:rsidRDefault="007F6FB6" w:rsidP="007F6FB6">
      <w:pPr>
        <w:pStyle w:val="a4"/>
        <w:jc w:val="both"/>
        <w:rPr>
          <w:rFonts w:ascii="Times New Roman" w:hAnsi="Times New Roman" w:cs="Times New Roman"/>
          <w:sz w:val="28"/>
          <w:szCs w:val="28"/>
        </w:rPr>
        <w:sectPr w:rsidR="007F6FB6" w:rsidRPr="005D6C72" w:rsidSect="00244503">
          <w:pgSz w:w="11906" w:h="16838"/>
          <w:pgMar w:top="1134" w:right="850" w:bottom="1134" w:left="1701" w:header="708" w:footer="708" w:gutter="0"/>
          <w:cols w:space="708"/>
          <w:docGrid w:linePitch="360"/>
        </w:sectPr>
      </w:pPr>
    </w:p>
    <w:p w14:paraId="4BC4FF14" w14:textId="77777777" w:rsidR="004659BB" w:rsidRPr="005D6C72" w:rsidRDefault="00E10D44" w:rsidP="004659BB">
      <w:pPr>
        <w:pStyle w:val="a4"/>
        <w:spacing w:after="0" w:line="240" w:lineRule="auto"/>
        <w:jc w:val="center"/>
        <w:outlineLvl w:val="1"/>
        <w:rPr>
          <w:rFonts w:ascii="Times New Roman" w:hAnsi="Times New Roman" w:cs="Times New Roman"/>
          <w:sz w:val="28"/>
          <w:szCs w:val="28"/>
        </w:rPr>
      </w:pPr>
      <w:bookmarkStart w:id="17" w:name="_Toc174446469"/>
      <w:r w:rsidRPr="005D6C72">
        <w:rPr>
          <w:rFonts w:ascii="Times New Roman" w:hAnsi="Times New Roman" w:cs="Times New Roman"/>
          <w:sz w:val="28"/>
          <w:szCs w:val="28"/>
        </w:rPr>
        <w:lastRenderedPageBreak/>
        <w:t xml:space="preserve">Таблица 7. Динамика показателей эффективности руководителей </w:t>
      </w:r>
    </w:p>
    <w:p w14:paraId="711D9201" w14:textId="0A431D3A" w:rsidR="00244503" w:rsidRPr="005D6C72" w:rsidRDefault="00E10D44" w:rsidP="004659BB">
      <w:pPr>
        <w:pStyle w:val="a4"/>
        <w:spacing w:after="0" w:line="240" w:lineRule="auto"/>
        <w:jc w:val="center"/>
        <w:outlineLvl w:val="1"/>
        <w:rPr>
          <w:rFonts w:ascii="Times New Roman" w:hAnsi="Times New Roman" w:cs="Times New Roman"/>
          <w:sz w:val="28"/>
          <w:szCs w:val="28"/>
        </w:rPr>
      </w:pPr>
      <w:r w:rsidRPr="005D6C72">
        <w:rPr>
          <w:rFonts w:ascii="Times New Roman" w:hAnsi="Times New Roman" w:cs="Times New Roman"/>
          <w:sz w:val="28"/>
          <w:szCs w:val="28"/>
        </w:rPr>
        <w:t>профессиональных образовательных организаций</w:t>
      </w:r>
      <w:bookmarkEnd w:id="17"/>
      <w:r w:rsidRPr="005D6C72">
        <w:rPr>
          <w:rFonts w:ascii="Times New Roman" w:hAnsi="Times New Roman" w:cs="Times New Roman"/>
          <w:sz w:val="28"/>
          <w:szCs w:val="28"/>
        </w:rPr>
        <w:t xml:space="preserve"> </w:t>
      </w:r>
    </w:p>
    <w:p w14:paraId="1921B86F" w14:textId="77777777" w:rsidR="004659BB" w:rsidRPr="005D6C72" w:rsidRDefault="00E10D44" w:rsidP="004659BB">
      <w:pPr>
        <w:pStyle w:val="a4"/>
        <w:spacing w:after="0" w:line="240" w:lineRule="auto"/>
        <w:jc w:val="center"/>
        <w:rPr>
          <w:rFonts w:ascii="Times New Roman" w:hAnsi="Times New Roman" w:cs="Times New Roman"/>
          <w:sz w:val="28"/>
          <w:szCs w:val="28"/>
        </w:rPr>
      </w:pPr>
      <w:r w:rsidRPr="005D6C72">
        <w:rPr>
          <w:rFonts w:ascii="Times New Roman" w:hAnsi="Times New Roman" w:cs="Times New Roman"/>
          <w:sz w:val="28"/>
          <w:szCs w:val="28"/>
        </w:rPr>
        <w:t xml:space="preserve">(в % к общему количеству руководящих работников образовательных организаций, </w:t>
      </w:r>
    </w:p>
    <w:p w14:paraId="4A8B30B5" w14:textId="4B5BBAFF" w:rsidR="00E10D44" w:rsidRPr="005D6C72" w:rsidRDefault="00E10D44" w:rsidP="004659BB">
      <w:pPr>
        <w:pStyle w:val="a4"/>
        <w:spacing w:after="0" w:line="240" w:lineRule="auto"/>
        <w:jc w:val="center"/>
        <w:rPr>
          <w:rFonts w:ascii="Times New Roman" w:hAnsi="Times New Roman" w:cs="Times New Roman"/>
          <w:sz w:val="28"/>
          <w:szCs w:val="28"/>
        </w:rPr>
      </w:pPr>
      <w:r w:rsidRPr="005D6C72">
        <w:rPr>
          <w:rFonts w:ascii="Times New Roman" w:hAnsi="Times New Roman" w:cs="Times New Roman"/>
          <w:sz w:val="28"/>
          <w:szCs w:val="28"/>
        </w:rPr>
        <w:t>принявших участие в мониторинге)</w:t>
      </w:r>
    </w:p>
    <w:p w14:paraId="58D867CB" w14:textId="77777777" w:rsidR="00E10D44" w:rsidRPr="005D6C72" w:rsidRDefault="00E10D44" w:rsidP="00E10D44">
      <w:pPr>
        <w:pStyle w:val="a4"/>
        <w:jc w:val="center"/>
        <w:rPr>
          <w:rFonts w:ascii="Times New Roman" w:hAnsi="Times New Roman" w:cs="Times New Roman"/>
          <w:sz w:val="28"/>
          <w:szCs w:val="28"/>
        </w:rPr>
      </w:pPr>
    </w:p>
    <w:tbl>
      <w:tblPr>
        <w:tblStyle w:val="11"/>
        <w:tblW w:w="14941" w:type="dxa"/>
        <w:tblLook w:val="04A0" w:firstRow="1" w:lastRow="0" w:firstColumn="1" w:lastColumn="0" w:noHBand="0" w:noVBand="1"/>
      </w:tblPr>
      <w:tblGrid>
        <w:gridCol w:w="2694"/>
        <w:gridCol w:w="532"/>
        <w:gridCol w:w="7320"/>
        <w:gridCol w:w="956"/>
        <w:gridCol w:w="967"/>
        <w:gridCol w:w="1134"/>
        <w:gridCol w:w="1338"/>
      </w:tblGrid>
      <w:tr w:rsidR="005D6C72" w:rsidRPr="005D6C72" w14:paraId="08DC1DA8" w14:textId="77777777" w:rsidTr="006A053A">
        <w:tc>
          <w:tcPr>
            <w:tcW w:w="2694" w:type="dxa"/>
            <w:vAlign w:val="center"/>
          </w:tcPr>
          <w:p w14:paraId="0112C100" w14:textId="77777777" w:rsidR="00ED25AC" w:rsidRPr="005D6C72" w:rsidRDefault="00ED25AC" w:rsidP="00E10D44">
            <w:pPr>
              <w:pStyle w:val="a4"/>
              <w:ind w:left="0"/>
              <w:jc w:val="center"/>
              <w:rPr>
                <w:rFonts w:ascii="Times New Roman" w:hAnsi="Times New Roman" w:cs="Times New Roman"/>
                <w:b/>
                <w:sz w:val="24"/>
                <w:szCs w:val="24"/>
              </w:rPr>
            </w:pPr>
            <w:r w:rsidRPr="005D6C72">
              <w:rPr>
                <w:rFonts w:ascii="Times New Roman" w:hAnsi="Times New Roman" w:cs="Times New Roman"/>
                <w:b/>
                <w:sz w:val="24"/>
                <w:szCs w:val="24"/>
              </w:rPr>
              <w:t>Критерий</w:t>
            </w:r>
          </w:p>
        </w:tc>
        <w:tc>
          <w:tcPr>
            <w:tcW w:w="7852" w:type="dxa"/>
            <w:gridSpan w:val="2"/>
          </w:tcPr>
          <w:p w14:paraId="4782BFD7" w14:textId="77777777" w:rsidR="00ED25AC" w:rsidRPr="005D6C72" w:rsidRDefault="00ED25AC" w:rsidP="00E10D44">
            <w:pPr>
              <w:pStyle w:val="a4"/>
              <w:ind w:left="0"/>
              <w:jc w:val="center"/>
              <w:rPr>
                <w:rFonts w:ascii="Times New Roman" w:hAnsi="Times New Roman" w:cs="Times New Roman"/>
                <w:b/>
                <w:sz w:val="24"/>
                <w:szCs w:val="24"/>
              </w:rPr>
            </w:pPr>
            <w:r w:rsidRPr="005D6C72">
              <w:rPr>
                <w:rFonts w:ascii="Times New Roman" w:hAnsi="Times New Roman" w:cs="Times New Roman"/>
                <w:b/>
                <w:sz w:val="24"/>
                <w:szCs w:val="24"/>
              </w:rPr>
              <w:t>Показатель</w:t>
            </w:r>
          </w:p>
        </w:tc>
        <w:tc>
          <w:tcPr>
            <w:tcW w:w="956" w:type="dxa"/>
            <w:vAlign w:val="center"/>
          </w:tcPr>
          <w:p w14:paraId="7E0686B3" w14:textId="77777777" w:rsidR="00ED25AC" w:rsidRPr="005D6C72" w:rsidRDefault="00ED25AC" w:rsidP="00E10D44">
            <w:pPr>
              <w:pStyle w:val="a4"/>
              <w:ind w:left="0"/>
              <w:jc w:val="center"/>
              <w:rPr>
                <w:rFonts w:ascii="Times New Roman" w:hAnsi="Times New Roman" w:cs="Times New Roman"/>
                <w:b/>
                <w:sz w:val="24"/>
                <w:szCs w:val="24"/>
              </w:rPr>
            </w:pPr>
            <w:r w:rsidRPr="005D6C72">
              <w:rPr>
                <w:rFonts w:ascii="Times New Roman" w:hAnsi="Times New Roman" w:cs="Times New Roman"/>
                <w:b/>
                <w:sz w:val="24"/>
                <w:szCs w:val="24"/>
              </w:rPr>
              <w:t>2021</w:t>
            </w:r>
          </w:p>
        </w:tc>
        <w:tc>
          <w:tcPr>
            <w:tcW w:w="967" w:type="dxa"/>
            <w:vAlign w:val="center"/>
          </w:tcPr>
          <w:p w14:paraId="5B6A8666" w14:textId="77777777" w:rsidR="00ED25AC" w:rsidRPr="005D6C72" w:rsidRDefault="00ED25AC" w:rsidP="00E10D44">
            <w:pPr>
              <w:pStyle w:val="a4"/>
              <w:ind w:left="0"/>
              <w:jc w:val="center"/>
              <w:rPr>
                <w:rFonts w:ascii="Times New Roman" w:hAnsi="Times New Roman" w:cs="Times New Roman"/>
                <w:b/>
                <w:sz w:val="24"/>
                <w:szCs w:val="24"/>
              </w:rPr>
            </w:pPr>
            <w:r w:rsidRPr="005D6C72">
              <w:rPr>
                <w:rFonts w:ascii="Times New Roman" w:hAnsi="Times New Roman" w:cs="Times New Roman"/>
                <w:b/>
                <w:sz w:val="24"/>
                <w:szCs w:val="24"/>
              </w:rPr>
              <w:t>2022</w:t>
            </w:r>
          </w:p>
        </w:tc>
        <w:tc>
          <w:tcPr>
            <w:tcW w:w="1134" w:type="dxa"/>
            <w:vAlign w:val="center"/>
          </w:tcPr>
          <w:p w14:paraId="6F13DA87" w14:textId="34ED267A" w:rsidR="00ED25AC" w:rsidRPr="005D6C72" w:rsidRDefault="00ED25AC" w:rsidP="00ED25AC">
            <w:pPr>
              <w:pStyle w:val="a4"/>
              <w:ind w:left="0"/>
              <w:jc w:val="center"/>
              <w:rPr>
                <w:rFonts w:ascii="Times New Roman" w:hAnsi="Times New Roman" w:cs="Times New Roman"/>
                <w:b/>
                <w:sz w:val="24"/>
                <w:szCs w:val="24"/>
              </w:rPr>
            </w:pPr>
            <w:r w:rsidRPr="005D6C72">
              <w:rPr>
                <w:rFonts w:ascii="Times New Roman" w:hAnsi="Times New Roman" w:cs="Times New Roman"/>
                <w:b/>
                <w:sz w:val="24"/>
                <w:szCs w:val="24"/>
              </w:rPr>
              <w:t>2023</w:t>
            </w:r>
          </w:p>
        </w:tc>
        <w:tc>
          <w:tcPr>
            <w:tcW w:w="1338" w:type="dxa"/>
            <w:vAlign w:val="center"/>
          </w:tcPr>
          <w:p w14:paraId="20B2DD2F" w14:textId="153A0D10" w:rsidR="00ED25AC" w:rsidRPr="005D6C72" w:rsidRDefault="00ED25AC" w:rsidP="00E10D44">
            <w:pPr>
              <w:pStyle w:val="a4"/>
              <w:ind w:left="0"/>
              <w:jc w:val="center"/>
              <w:rPr>
                <w:rFonts w:ascii="Times New Roman" w:hAnsi="Times New Roman" w:cs="Times New Roman"/>
                <w:b/>
                <w:sz w:val="24"/>
                <w:szCs w:val="24"/>
              </w:rPr>
            </w:pPr>
            <w:r w:rsidRPr="005D6C72">
              <w:rPr>
                <w:rFonts w:ascii="Times New Roman" w:hAnsi="Times New Roman" w:cs="Times New Roman"/>
                <w:b/>
                <w:sz w:val="24"/>
                <w:szCs w:val="24"/>
              </w:rPr>
              <w:t>Динамика</w:t>
            </w:r>
          </w:p>
        </w:tc>
      </w:tr>
      <w:tr w:rsidR="005D6C72" w:rsidRPr="005D6C72" w14:paraId="54E47329" w14:textId="77777777" w:rsidTr="006A053A">
        <w:tc>
          <w:tcPr>
            <w:tcW w:w="2694" w:type="dxa"/>
            <w:vMerge w:val="restart"/>
            <w:vAlign w:val="center"/>
          </w:tcPr>
          <w:p w14:paraId="7F6A77BD" w14:textId="77777777" w:rsidR="00ED25AC" w:rsidRPr="005D6C72" w:rsidRDefault="00ED25AC" w:rsidP="00E10D44">
            <w:pPr>
              <w:pStyle w:val="a4"/>
              <w:ind w:left="0"/>
              <w:jc w:val="center"/>
              <w:rPr>
                <w:rFonts w:ascii="Times New Roman" w:hAnsi="Times New Roman" w:cs="Times New Roman"/>
                <w:sz w:val="24"/>
                <w:szCs w:val="24"/>
              </w:rPr>
            </w:pPr>
            <w:r w:rsidRPr="005D6C72">
              <w:rPr>
                <w:rFonts w:ascii="Times New Roman" w:hAnsi="Times New Roman" w:cs="Times New Roman"/>
                <w:sz w:val="24"/>
                <w:szCs w:val="24"/>
              </w:rPr>
              <w:t>Оценка руководителей образовательных организаций по качеству управленческой деятельности (эффективность деятельности руководителей, синхронизация подготовки кадров и кадровых потребностей работодателей, организация рабочих процессов)</w:t>
            </w:r>
          </w:p>
        </w:tc>
        <w:tc>
          <w:tcPr>
            <w:tcW w:w="532" w:type="dxa"/>
          </w:tcPr>
          <w:p w14:paraId="32809954" w14:textId="77777777" w:rsidR="00ED25AC" w:rsidRPr="005D6C72" w:rsidRDefault="00ED25AC" w:rsidP="00B2750A">
            <w:pPr>
              <w:pStyle w:val="a4"/>
              <w:numPr>
                <w:ilvl w:val="0"/>
                <w:numId w:val="25"/>
              </w:numPr>
              <w:spacing w:after="0" w:line="240" w:lineRule="auto"/>
              <w:ind w:left="0" w:firstLine="0"/>
              <w:jc w:val="both"/>
              <w:rPr>
                <w:rFonts w:ascii="Times New Roman" w:hAnsi="Times New Roman" w:cs="Times New Roman"/>
                <w:sz w:val="24"/>
                <w:szCs w:val="24"/>
              </w:rPr>
            </w:pPr>
          </w:p>
        </w:tc>
        <w:tc>
          <w:tcPr>
            <w:tcW w:w="7320" w:type="dxa"/>
          </w:tcPr>
          <w:p w14:paraId="0A86F52C"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у руководителя образовательной организации первой или высшей квалификационной категории</w:t>
            </w:r>
          </w:p>
        </w:tc>
        <w:tc>
          <w:tcPr>
            <w:tcW w:w="956" w:type="dxa"/>
            <w:vAlign w:val="center"/>
          </w:tcPr>
          <w:p w14:paraId="767861A9" w14:textId="29963EA5" w:rsidR="00ED25AC" w:rsidRPr="005D6C72" w:rsidRDefault="00A50E2B" w:rsidP="00E10D44">
            <w:pPr>
              <w:jc w:val="center"/>
              <w:rPr>
                <w:rFonts w:ascii="Times New Roman" w:hAnsi="Times New Roman" w:cs="Times New Roman"/>
                <w:sz w:val="24"/>
                <w:szCs w:val="24"/>
              </w:rPr>
            </w:pPr>
            <w:r w:rsidRPr="005D6C72">
              <w:rPr>
                <w:rFonts w:ascii="Times New Roman" w:hAnsi="Times New Roman" w:cs="Times New Roman"/>
                <w:sz w:val="24"/>
                <w:szCs w:val="24"/>
              </w:rPr>
              <w:t>56,6</w:t>
            </w:r>
            <w:r w:rsidR="00ED25AC" w:rsidRPr="005D6C72">
              <w:rPr>
                <w:rFonts w:ascii="Times New Roman" w:hAnsi="Times New Roman" w:cs="Times New Roman"/>
                <w:sz w:val="24"/>
                <w:szCs w:val="24"/>
              </w:rPr>
              <w:t>%</w:t>
            </w:r>
          </w:p>
        </w:tc>
        <w:tc>
          <w:tcPr>
            <w:tcW w:w="967" w:type="dxa"/>
            <w:vAlign w:val="center"/>
          </w:tcPr>
          <w:p w14:paraId="034797F2" w14:textId="6A47954C" w:rsidR="00ED25AC" w:rsidRPr="005D6C72" w:rsidRDefault="00A50E2B" w:rsidP="00E10D44">
            <w:pPr>
              <w:jc w:val="center"/>
              <w:rPr>
                <w:rFonts w:ascii="Times New Roman" w:hAnsi="Times New Roman" w:cs="Times New Roman"/>
                <w:sz w:val="24"/>
                <w:szCs w:val="24"/>
              </w:rPr>
            </w:pPr>
            <w:r w:rsidRPr="005D6C72">
              <w:rPr>
                <w:rFonts w:ascii="Times New Roman" w:hAnsi="Times New Roman" w:cs="Times New Roman"/>
                <w:sz w:val="24"/>
                <w:szCs w:val="24"/>
              </w:rPr>
              <w:t>52,9</w:t>
            </w:r>
            <w:r w:rsidR="00ED25AC" w:rsidRPr="005D6C72">
              <w:rPr>
                <w:rFonts w:ascii="Times New Roman" w:hAnsi="Times New Roman" w:cs="Times New Roman"/>
                <w:sz w:val="24"/>
                <w:szCs w:val="24"/>
              </w:rPr>
              <w:t>%</w:t>
            </w:r>
          </w:p>
        </w:tc>
        <w:tc>
          <w:tcPr>
            <w:tcW w:w="1134" w:type="dxa"/>
            <w:vAlign w:val="center"/>
          </w:tcPr>
          <w:p w14:paraId="681CCAF2" w14:textId="6994307D" w:rsidR="00ED25AC" w:rsidRPr="005D6C72" w:rsidRDefault="00F225A9" w:rsidP="00ED25AC">
            <w:pPr>
              <w:jc w:val="center"/>
              <w:rPr>
                <w:rFonts w:ascii="Times New Roman" w:hAnsi="Times New Roman" w:cs="Times New Roman"/>
                <w:sz w:val="24"/>
                <w:szCs w:val="24"/>
              </w:rPr>
            </w:pPr>
            <w:r w:rsidRPr="005D6C72">
              <w:rPr>
                <w:rFonts w:ascii="Times New Roman" w:hAnsi="Times New Roman" w:cs="Times New Roman"/>
                <w:sz w:val="24"/>
                <w:szCs w:val="24"/>
              </w:rPr>
              <w:t>60%</w:t>
            </w:r>
          </w:p>
        </w:tc>
        <w:tc>
          <w:tcPr>
            <w:tcW w:w="1338" w:type="dxa"/>
            <w:vAlign w:val="center"/>
          </w:tcPr>
          <w:p w14:paraId="6C9CC2A7" w14:textId="4F12B656" w:rsidR="00ED25AC" w:rsidRPr="005D6C72" w:rsidRDefault="003B01CD" w:rsidP="00E10D44">
            <w:pPr>
              <w:jc w:val="center"/>
              <w:rPr>
                <w:rFonts w:ascii="Times New Roman" w:hAnsi="Times New Roman" w:cs="Times New Roman"/>
                <w:b/>
                <w:sz w:val="24"/>
                <w:szCs w:val="24"/>
              </w:rPr>
            </w:pPr>
            <w:r w:rsidRPr="005D6C72">
              <w:rPr>
                <w:rFonts w:ascii="Times New Roman" w:hAnsi="Times New Roman" w:cs="Times New Roman"/>
                <w:b/>
                <w:sz w:val="24"/>
                <w:szCs w:val="24"/>
              </w:rPr>
              <w:t>7,1%</w:t>
            </w:r>
          </w:p>
        </w:tc>
      </w:tr>
      <w:tr w:rsidR="005D6C72" w:rsidRPr="005D6C72" w14:paraId="69DDAE89" w14:textId="77777777" w:rsidTr="006A053A">
        <w:tc>
          <w:tcPr>
            <w:tcW w:w="2694" w:type="dxa"/>
            <w:vMerge/>
            <w:vAlign w:val="center"/>
          </w:tcPr>
          <w:p w14:paraId="5B22CB6D"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60E30523" w14:textId="77777777" w:rsidR="00ED25AC" w:rsidRPr="005D6C72" w:rsidRDefault="00ED25AC" w:rsidP="00B2750A">
            <w:pPr>
              <w:pStyle w:val="a4"/>
              <w:numPr>
                <w:ilvl w:val="0"/>
                <w:numId w:val="25"/>
              </w:numPr>
              <w:spacing w:after="0" w:line="240" w:lineRule="auto"/>
              <w:ind w:left="0" w:firstLine="0"/>
              <w:jc w:val="both"/>
              <w:rPr>
                <w:rFonts w:ascii="Times New Roman" w:hAnsi="Times New Roman" w:cs="Times New Roman"/>
                <w:sz w:val="24"/>
                <w:szCs w:val="24"/>
              </w:rPr>
            </w:pPr>
          </w:p>
        </w:tc>
        <w:tc>
          <w:tcPr>
            <w:tcW w:w="7320" w:type="dxa"/>
          </w:tcPr>
          <w:p w14:paraId="0049092E" w14:textId="6D1B6CE0" w:rsidR="00ED25AC" w:rsidRPr="005D6C72" w:rsidRDefault="00ED25AC" w:rsidP="00070ABE">
            <w:pPr>
              <w:jc w:val="both"/>
              <w:rPr>
                <w:rFonts w:ascii="Times New Roman" w:hAnsi="Times New Roman" w:cs="Times New Roman"/>
                <w:sz w:val="24"/>
                <w:szCs w:val="24"/>
              </w:rPr>
            </w:pPr>
            <w:r w:rsidRPr="005D6C72">
              <w:rPr>
                <w:rFonts w:ascii="Times New Roman" w:hAnsi="Times New Roman" w:cs="Times New Roman"/>
                <w:sz w:val="24"/>
                <w:szCs w:val="24"/>
              </w:rPr>
              <w:t xml:space="preserve">Наличие у руководителя образовательной организации высшего образования по направлениям подготовки </w:t>
            </w:r>
            <w:r w:rsidR="00070ABE" w:rsidRPr="005D6C72">
              <w:rPr>
                <w:rFonts w:ascii="Times New Roman" w:hAnsi="Times New Roman" w:cs="Times New Roman"/>
                <w:sz w:val="24"/>
                <w:szCs w:val="24"/>
              </w:rPr>
              <w:t>«</w:t>
            </w:r>
            <w:r w:rsidRPr="005D6C72">
              <w:rPr>
                <w:rFonts w:ascii="Times New Roman" w:hAnsi="Times New Roman" w:cs="Times New Roman"/>
                <w:sz w:val="24"/>
                <w:szCs w:val="24"/>
              </w:rPr>
              <w:t>Государственное и муниципальное управление</w:t>
            </w:r>
            <w:r w:rsidR="00070ABE" w:rsidRPr="005D6C72">
              <w:rPr>
                <w:rFonts w:ascii="Times New Roman" w:hAnsi="Times New Roman" w:cs="Times New Roman"/>
                <w:sz w:val="24"/>
                <w:szCs w:val="24"/>
              </w:rPr>
              <w:t>»</w:t>
            </w:r>
            <w:r w:rsidRPr="005D6C72">
              <w:rPr>
                <w:rFonts w:ascii="Times New Roman" w:hAnsi="Times New Roman" w:cs="Times New Roman"/>
                <w:sz w:val="24"/>
                <w:szCs w:val="24"/>
              </w:rPr>
              <w:t xml:space="preserve">, </w:t>
            </w:r>
            <w:r w:rsidR="00070ABE" w:rsidRPr="005D6C72">
              <w:rPr>
                <w:rFonts w:ascii="Times New Roman" w:hAnsi="Times New Roman" w:cs="Times New Roman"/>
                <w:sz w:val="24"/>
                <w:szCs w:val="24"/>
              </w:rPr>
              <w:t>«</w:t>
            </w:r>
            <w:r w:rsidRPr="005D6C72">
              <w:rPr>
                <w:rFonts w:ascii="Times New Roman" w:hAnsi="Times New Roman" w:cs="Times New Roman"/>
                <w:sz w:val="24"/>
                <w:szCs w:val="24"/>
              </w:rPr>
              <w:t>Менеджмент</w:t>
            </w:r>
            <w:r w:rsidR="00070ABE" w:rsidRPr="005D6C72">
              <w:rPr>
                <w:rFonts w:ascii="Times New Roman" w:hAnsi="Times New Roman" w:cs="Times New Roman"/>
                <w:sz w:val="24"/>
                <w:szCs w:val="24"/>
              </w:rPr>
              <w:t>»</w:t>
            </w:r>
            <w:r w:rsidRPr="005D6C72">
              <w:rPr>
                <w:rFonts w:ascii="Times New Roman" w:hAnsi="Times New Roman" w:cs="Times New Roman"/>
                <w:sz w:val="24"/>
                <w:szCs w:val="24"/>
              </w:rPr>
              <w:t xml:space="preserve">, </w:t>
            </w:r>
            <w:r w:rsidR="00070ABE" w:rsidRPr="005D6C72">
              <w:rPr>
                <w:rFonts w:ascii="Times New Roman" w:hAnsi="Times New Roman" w:cs="Times New Roman"/>
                <w:sz w:val="24"/>
                <w:szCs w:val="24"/>
              </w:rPr>
              <w:t>«</w:t>
            </w:r>
            <w:r w:rsidRPr="005D6C72">
              <w:rPr>
                <w:rFonts w:ascii="Times New Roman" w:hAnsi="Times New Roman" w:cs="Times New Roman"/>
                <w:sz w:val="24"/>
                <w:szCs w:val="24"/>
              </w:rPr>
              <w:t>Управление персоналом</w:t>
            </w:r>
            <w:r w:rsidR="00070ABE" w:rsidRPr="005D6C72">
              <w:rPr>
                <w:rFonts w:ascii="Times New Roman" w:hAnsi="Times New Roman" w:cs="Times New Roman"/>
                <w:sz w:val="24"/>
                <w:szCs w:val="24"/>
              </w:rPr>
              <w:t>»</w:t>
            </w:r>
            <w:r w:rsidRPr="005D6C72">
              <w:rPr>
                <w:rFonts w:ascii="Times New Roman" w:hAnsi="Times New Roman" w:cs="Times New Roman"/>
                <w:sz w:val="24"/>
                <w:szCs w:val="24"/>
              </w:rPr>
              <w:t xml:space="preserve"> либо наличие у руководителя образовательной организации любого высшего образования и профессиональной переподготовки в области государственного и муниципального управления или менеджмента и экономики</w:t>
            </w:r>
          </w:p>
        </w:tc>
        <w:tc>
          <w:tcPr>
            <w:tcW w:w="956" w:type="dxa"/>
            <w:vAlign w:val="center"/>
          </w:tcPr>
          <w:p w14:paraId="0CF1C7B0" w14:textId="1D7B67CD" w:rsidR="00ED25AC" w:rsidRPr="005D6C72" w:rsidRDefault="00A50E2B" w:rsidP="00E10D44">
            <w:pPr>
              <w:jc w:val="center"/>
              <w:rPr>
                <w:rFonts w:ascii="Times New Roman" w:hAnsi="Times New Roman" w:cs="Times New Roman"/>
                <w:sz w:val="24"/>
                <w:szCs w:val="24"/>
              </w:rPr>
            </w:pPr>
            <w:r w:rsidRPr="005D6C72">
              <w:rPr>
                <w:rFonts w:ascii="Times New Roman" w:hAnsi="Times New Roman" w:cs="Times New Roman"/>
                <w:sz w:val="24"/>
                <w:szCs w:val="24"/>
              </w:rPr>
              <w:t>36,6</w:t>
            </w:r>
            <w:r w:rsidR="00ED25AC" w:rsidRPr="005D6C72">
              <w:rPr>
                <w:rFonts w:ascii="Times New Roman" w:hAnsi="Times New Roman" w:cs="Times New Roman"/>
                <w:sz w:val="24"/>
                <w:szCs w:val="24"/>
              </w:rPr>
              <w:t>%</w:t>
            </w:r>
          </w:p>
        </w:tc>
        <w:tc>
          <w:tcPr>
            <w:tcW w:w="967" w:type="dxa"/>
            <w:vAlign w:val="center"/>
          </w:tcPr>
          <w:p w14:paraId="3286513A" w14:textId="5C4FFA36" w:rsidR="00ED25AC" w:rsidRPr="005D6C72" w:rsidRDefault="00A50E2B" w:rsidP="00E10D44">
            <w:pPr>
              <w:jc w:val="center"/>
              <w:rPr>
                <w:rFonts w:ascii="Times New Roman" w:hAnsi="Times New Roman" w:cs="Times New Roman"/>
                <w:sz w:val="24"/>
                <w:szCs w:val="24"/>
              </w:rPr>
            </w:pPr>
            <w:r w:rsidRPr="005D6C72">
              <w:rPr>
                <w:rFonts w:ascii="Times New Roman" w:hAnsi="Times New Roman" w:cs="Times New Roman"/>
                <w:sz w:val="24"/>
                <w:szCs w:val="24"/>
              </w:rPr>
              <w:t>53,5</w:t>
            </w:r>
            <w:r w:rsidR="00ED25AC" w:rsidRPr="005D6C72">
              <w:rPr>
                <w:rFonts w:ascii="Times New Roman" w:hAnsi="Times New Roman" w:cs="Times New Roman"/>
                <w:sz w:val="24"/>
                <w:szCs w:val="24"/>
              </w:rPr>
              <w:t>%</w:t>
            </w:r>
          </w:p>
        </w:tc>
        <w:tc>
          <w:tcPr>
            <w:tcW w:w="1134" w:type="dxa"/>
            <w:vAlign w:val="center"/>
          </w:tcPr>
          <w:p w14:paraId="007B4DB5" w14:textId="335696A5" w:rsidR="00ED25AC" w:rsidRPr="005D6C72" w:rsidRDefault="00F225A9" w:rsidP="00ED25AC">
            <w:pPr>
              <w:jc w:val="center"/>
              <w:rPr>
                <w:rFonts w:ascii="Times New Roman" w:hAnsi="Times New Roman" w:cs="Times New Roman"/>
                <w:sz w:val="24"/>
                <w:szCs w:val="24"/>
              </w:rPr>
            </w:pPr>
            <w:r w:rsidRPr="005D6C72">
              <w:rPr>
                <w:rFonts w:ascii="Times New Roman" w:hAnsi="Times New Roman" w:cs="Times New Roman"/>
                <w:sz w:val="24"/>
                <w:szCs w:val="24"/>
              </w:rPr>
              <w:t>86,7%</w:t>
            </w:r>
          </w:p>
        </w:tc>
        <w:tc>
          <w:tcPr>
            <w:tcW w:w="1338" w:type="dxa"/>
            <w:vAlign w:val="center"/>
          </w:tcPr>
          <w:p w14:paraId="65E6FF51" w14:textId="13EAA0A1" w:rsidR="00ED25AC" w:rsidRPr="005D6C72" w:rsidRDefault="00FF0C73" w:rsidP="00E10D44">
            <w:pPr>
              <w:jc w:val="center"/>
              <w:rPr>
                <w:rFonts w:ascii="Times New Roman" w:hAnsi="Times New Roman" w:cs="Times New Roman"/>
                <w:b/>
                <w:sz w:val="24"/>
                <w:szCs w:val="24"/>
              </w:rPr>
            </w:pPr>
            <w:r w:rsidRPr="005D6C72">
              <w:rPr>
                <w:rFonts w:ascii="Times New Roman" w:hAnsi="Times New Roman" w:cs="Times New Roman"/>
                <w:b/>
                <w:sz w:val="24"/>
                <w:szCs w:val="24"/>
              </w:rPr>
              <w:t>3</w:t>
            </w:r>
            <w:r w:rsidR="003B01CD" w:rsidRPr="005D6C72">
              <w:rPr>
                <w:rFonts w:ascii="Times New Roman" w:hAnsi="Times New Roman" w:cs="Times New Roman"/>
                <w:b/>
                <w:sz w:val="24"/>
                <w:szCs w:val="24"/>
              </w:rPr>
              <w:t>3,2%</w:t>
            </w:r>
          </w:p>
        </w:tc>
      </w:tr>
      <w:tr w:rsidR="005D6C72" w:rsidRPr="005D6C72" w14:paraId="57D6D3FF" w14:textId="77777777" w:rsidTr="006A053A">
        <w:tc>
          <w:tcPr>
            <w:tcW w:w="2694" w:type="dxa"/>
            <w:vMerge/>
            <w:vAlign w:val="center"/>
          </w:tcPr>
          <w:p w14:paraId="787DB9B3"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0A49F281" w14:textId="77777777" w:rsidR="00ED25AC" w:rsidRPr="005D6C72" w:rsidRDefault="00ED25AC" w:rsidP="00B2750A">
            <w:pPr>
              <w:pStyle w:val="a4"/>
              <w:numPr>
                <w:ilvl w:val="0"/>
                <w:numId w:val="25"/>
              </w:numPr>
              <w:spacing w:after="0" w:line="240" w:lineRule="auto"/>
              <w:ind w:left="0" w:firstLine="0"/>
              <w:jc w:val="both"/>
              <w:rPr>
                <w:rFonts w:ascii="Times New Roman" w:hAnsi="Times New Roman" w:cs="Times New Roman"/>
                <w:sz w:val="24"/>
                <w:szCs w:val="24"/>
              </w:rPr>
            </w:pPr>
          </w:p>
        </w:tc>
        <w:tc>
          <w:tcPr>
            <w:tcW w:w="7320" w:type="dxa"/>
          </w:tcPr>
          <w:p w14:paraId="51E8F6AF"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у руководителя образовательной организации повышения квалификации в области государственного и муниципального управления или менеджмента и экономики за последние 3 года</w:t>
            </w:r>
          </w:p>
        </w:tc>
        <w:tc>
          <w:tcPr>
            <w:tcW w:w="956" w:type="dxa"/>
            <w:vAlign w:val="center"/>
          </w:tcPr>
          <w:p w14:paraId="714C7DC6" w14:textId="3E901649" w:rsidR="00ED25AC" w:rsidRPr="005D6C72" w:rsidRDefault="006878C4" w:rsidP="00E10D44">
            <w:pPr>
              <w:jc w:val="center"/>
              <w:rPr>
                <w:rFonts w:ascii="Times New Roman" w:hAnsi="Times New Roman" w:cs="Times New Roman"/>
                <w:sz w:val="24"/>
                <w:szCs w:val="24"/>
              </w:rPr>
            </w:pPr>
            <w:r w:rsidRPr="005D6C72">
              <w:rPr>
                <w:rFonts w:ascii="Times New Roman" w:hAnsi="Times New Roman" w:cs="Times New Roman"/>
                <w:sz w:val="24"/>
                <w:szCs w:val="24"/>
              </w:rPr>
              <w:t>91,3</w:t>
            </w:r>
            <w:r w:rsidR="00ED25AC" w:rsidRPr="005D6C72">
              <w:rPr>
                <w:rFonts w:ascii="Times New Roman" w:hAnsi="Times New Roman" w:cs="Times New Roman"/>
                <w:sz w:val="24"/>
                <w:szCs w:val="24"/>
              </w:rPr>
              <w:t>%</w:t>
            </w:r>
          </w:p>
        </w:tc>
        <w:tc>
          <w:tcPr>
            <w:tcW w:w="967" w:type="dxa"/>
            <w:vAlign w:val="center"/>
          </w:tcPr>
          <w:p w14:paraId="1E820BD8" w14:textId="64628788" w:rsidR="00ED25AC" w:rsidRPr="005D6C72" w:rsidRDefault="006878C4" w:rsidP="00E10D44">
            <w:pPr>
              <w:jc w:val="center"/>
              <w:rPr>
                <w:rFonts w:ascii="Times New Roman" w:hAnsi="Times New Roman" w:cs="Times New Roman"/>
                <w:sz w:val="24"/>
                <w:szCs w:val="24"/>
              </w:rPr>
            </w:pPr>
            <w:r w:rsidRPr="005D6C72">
              <w:rPr>
                <w:rFonts w:ascii="Times New Roman" w:hAnsi="Times New Roman" w:cs="Times New Roman"/>
                <w:sz w:val="24"/>
                <w:szCs w:val="24"/>
              </w:rPr>
              <w:t>96,8</w:t>
            </w:r>
            <w:r w:rsidR="00ED25AC" w:rsidRPr="005D6C72">
              <w:rPr>
                <w:rFonts w:ascii="Times New Roman" w:hAnsi="Times New Roman" w:cs="Times New Roman"/>
                <w:sz w:val="24"/>
                <w:szCs w:val="24"/>
              </w:rPr>
              <w:t>%</w:t>
            </w:r>
          </w:p>
        </w:tc>
        <w:tc>
          <w:tcPr>
            <w:tcW w:w="1134" w:type="dxa"/>
            <w:vAlign w:val="center"/>
          </w:tcPr>
          <w:p w14:paraId="3AFB4277" w14:textId="39844913" w:rsidR="00ED25AC" w:rsidRPr="005D6C72" w:rsidRDefault="00F225A9" w:rsidP="00ED25AC">
            <w:pPr>
              <w:jc w:val="center"/>
              <w:rPr>
                <w:rFonts w:ascii="Times New Roman" w:hAnsi="Times New Roman" w:cs="Times New Roman"/>
                <w:sz w:val="24"/>
                <w:szCs w:val="24"/>
              </w:rPr>
            </w:pPr>
            <w:r w:rsidRPr="005D6C72">
              <w:rPr>
                <w:rFonts w:ascii="Times New Roman" w:hAnsi="Times New Roman" w:cs="Times New Roman"/>
                <w:sz w:val="24"/>
                <w:szCs w:val="24"/>
              </w:rPr>
              <w:t>100%</w:t>
            </w:r>
          </w:p>
        </w:tc>
        <w:tc>
          <w:tcPr>
            <w:tcW w:w="1338" w:type="dxa"/>
            <w:vAlign w:val="center"/>
          </w:tcPr>
          <w:p w14:paraId="7E0D1B22" w14:textId="1537D65C" w:rsidR="00ED25AC" w:rsidRPr="005D6C72" w:rsidRDefault="00FF0C73" w:rsidP="00E10D44">
            <w:pPr>
              <w:jc w:val="center"/>
              <w:rPr>
                <w:rFonts w:ascii="Times New Roman" w:hAnsi="Times New Roman" w:cs="Times New Roman"/>
                <w:b/>
                <w:sz w:val="24"/>
                <w:szCs w:val="24"/>
              </w:rPr>
            </w:pPr>
            <w:r w:rsidRPr="005D6C72">
              <w:rPr>
                <w:rFonts w:ascii="Times New Roman" w:hAnsi="Times New Roman" w:cs="Times New Roman"/>
                <w:b/>
                <w:sz w:val="24"/>
                <w:szCs w:val="24"/>
              </w:rPr>
              <w:t>3,2</w:t>
            </w:r>
            <w:r w:rsidR="003B01CD" w:rsidRPr="005D6C72">
              <w:rPr>
                <w:rFonts w:ascii="Times New Roman" w:hAnsi="Times New Roman" w:cs="Times New Roman"/>
                <w:b/>
                <w:sz w:val="24"/>
                <w:szCs w:val="24"/>
              </w:rPr>
              <w:t>%</w:t>
            </w:r>
          </w:p>
        </w:tc>
      </w:tr>
      <w:tr w:rsidR="005D6C72" w:rsidRPr="005D6C72" w14:paraId="5434316F" w14:textId="77777777" w:rsidTr="006A053A">
        <w:tc>
          <w:tcPr>
            <w:tcW w:w="2694" w:type="dxa"/>
            <w:vMerge/>
            <w:vAlign w:val="center"/>
          </w:tcPr>
          <w:p w14:paraId="678FC629"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11B1FBA6" w14:textId="77777777" w:rsidR="00ED25AC" w:rsidRPr="005D6C72" w:rsidRDefault="00ED25AC" w:rsidP="00B2750A">
            <w:pPr>
              <w:pStyle w:val="a4"/>
              <w:numPr>
                <w:ilvl w:val="0"/>
                <w:numId w:val="25"/>
              </w:numPr>
              <w:spacing w:after="0" w:line="240" w:lineRule="auto"/>
              <w:ind w:left="0" w:firstLine="0"/>
              <w:jc w:val="both"/>
              <w:rPr>
                <w:rFonts w:ascii="Times New Roman" w:hAnsi="Times New Roman" w:cs="Times New Roman"/>
                <w:sz w:val="24"/>
                <w:szCs w:val="24"/>
              </w:rPr>
            </w:pPr>
          </w:p>
        </w:tc>
        <w:tc>
          <w:tcPr>
            <w:tcW w:w="7320" w:type="dxa"/>
          </w:tcPr>
          <w:p w14:paraId="740FC03B"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Руководитель образовательной организации является участником и победителем в конкурсах управленческих кадров на региональном, федеральном уровне</w:t>
            </w:r>
          </w:p>
        </w:tc>
        <w:tc>
          <w:tcPr>
            <w:tcW w:w="956" w:type="dxa"/>
            <w:vAlign w:val="center"/>
          </w:tcPr>
          <w:p w14:paraId="1B4E88BA" w14:textId="2B1F05B2" w:rsidR="00ED25AC" w:rsidRPr="005D6C72" w:rsidRDefault="006878C4" w:rsidP="00E10D44">
            <w:pPr>
              <w:jc w:val="center"/>
              <w:rPr>
                <w:rFonts w:ascii="Times New Roman" w:hAnsi="Times New Roman" w:cs="Times New Roman"/>
                <w:sz w:val="24"/>
                <w:szCs w:val="24"/>
              </w:rPr>
            </w:pPr>
            <w:r w:rsidRPr="005D6C72">
              <w:rPr>
                <w:rFonts w:ascii="Times New Roman" w:hAnsi="Times New Roman" w:cs="Times New Roman"/>
                <w:sz w:val="24"/>
                <w:szCs w:val="24"/>
              </w:rPr>
              <w:t>7,3</w:t>
            </w:r>
            <w:r w:rsidR="00ED25AC" w:rsidRPr="005D6C72">
              <w:rPr>
                <w:rFonts w:ascii="Times New Roman" w:hAnsi="Times New Roman" w:cs="Times New Roman"/>
                <w:sz w:val="24"/>
                <w:szCs w:val="24"/>
              </w:rPr>
              <w:t>%</w:t>
            </w:r>
          </w:p>
        </w:tc>
        <w:tc>
          <w:tcPr>
            <w:tcW w:w="967" w:type="dxa"/>
            <w:vAlign w:val="center"/>
          </w:tcPr>
          <w:p w14:paraId="2EE013A0" w14:textId="4330DE42" w:rsidR="00ED25AC" w:rsidRPr="005D6C72" w:rsidRDefault="006878C4" w:rsidP="00E10D44">
            <w:pPr>
              <w:jc w:val="center"/>
              <w:rPr>
                <w:rFonts w:ascii="Times New Roman" w:hAnsi="Times New Roman" w:cs="Times New Roman"/>
                <w:sz w:val="24"/>
                <w:szCs w:val="24"/>
              </w:rPr>
            </w:pPr>
            <w:r w:rsidRPr="005D6C72">
              <w:rPr>
                <w:rFonts w:ascii="Times New Roman" w:hAnsi="Times New Roman" w:cs="Times New Roman"/>
                <w:sz w:val="24"/>
                <w:szCs w:val="24"/>
              </w:rPr>
              <w:t>9,9</w:t>
            </w:r>
            <w:r w:rsidR="00ED25AC" w:rsidRPr="005D6C72">
              <w:rPr>
                <w:rFonts w:ascii="Times New Roman" w:hAnsi="Times New Roman" w:cs="Times New Roman"/>
                <w:sz w:val="24"/>
                <w:szCs w:val="24"/>
              </w:rPr>
              <w:t>%</w:t>
            </w:r>
          </w:p>
        </w:tc>
        <w:tc>
          <w:tcPr>
            <w:tcW w:w="1134" w:type="dxa"/>
            <w:vAlign w:val="center"/>
          </w:tcPr>
          <w:p w14:paraId="0E4E6ED7" w14:textId="6B4A14AC" w:rsidR="00ED25AC" w:rsidRPr="005D6C72" w:rsidRDefault="00F225A9" w:rsidP="00ED25AC">
            <w:pPr>
              <w:jc w:val="center"/>
              <w:rPr>
                <w:rFonts w:ascii="Times New Roman" w:hAnsi="Times New Roman" w:cs="Times New Roman"/>
                <w:sz w:val="24"/>
                <w:szCs w:val="24"/>
              </w:rPr>
            </w:pPr>
            <w:r w:rsidRPr="005D6C72">
              <w:rPr>
                <w:rFonts w:ascii="Times New Roman" w:hAnsi="Times New Roman" w:cs="Times New Roman"/>
                <w:sz w:val="24"/>
                <w:szCs w:val="24"/>
              </w:rPr>
              <w:t>13,3%</w:t>
            </w:r>
          </w:p>
        </w:tc>
        <w:tc>
          <w:tcPr>
            <w:tcW w:w="1338" w:type="dxa"/>
            <w:vAlign w:val="center"/>
          </w:tcPr>
          <w:p w14:paraId="655DA29C" w14:textId="4D68B8AF" w:rsidR="00ED25AC" w:rsidRPr="005D6C72" w:rsidRDefault="00FF0C73" w:rsidP="00E10D44">
            <w:pPr>
              <w:jc w:val="center"/>
              <w:rPr>
                <w:rFonts w:ascii="Times New Roman" w:hAnsi="Times New Roman" w:cs="Times New Roman"/>
                <w:b/>
                <w:sz w:val="24"/>
                <w:szCs w:val="24"/>
              </w:rPr>
            </w:pPr>
            <w:r w:rsidRPr="005D6C72">
              <w:rPr>
                <w:rFonts w:ascii="Times New Roman" w:hAnsi="Times New Roman" w:cs="Times New Roman"/>
                <w:b/>
                <w:sz w:val="24"/>
                <w:szCs w:val="24"/>
              </w:rPr>
              <w:t>3,4</w:t>
            </w:r>
            <w:r w:rsidR="003B01CD" w:rsidRPr="005D6C72">
              <w:rPr>
                <w:rFonts w:ascii="Times New Roman" w:hAnsi="Times New Roman" w:cs="Times New Roman"/>
                <w:b/>
                <w:sz w:val="24"/>
                <w:szCs w:val="24"/>
              </w:rPr>
              <w:t>%</w:t>
            </w:r>
          </w:p>
        </w:tc>
      </w:tr>
      <w:tr w:rsidR="005D6C72" w:rsidRPr="005D6C72" w14:paraId="4550BCB6" w14:textId="77777777" w:rsidTr="006A053A">
        <w:tc>
          <w:tcPr>
            <w:tcW w:w="2694" w:type="dxa"/>
            <w:vMerge/>
            <w:vAlign w:val="center"/>
          </w:tcPr>
          <w:p w14:paraId="71594557"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08C60887" w14:textId="77777777" w:rsidR="00ED25AC" w:rsidRPr="005D6C72" w:rsidRDefault="00ED25AC" w:rsidP="00B2750A">
            <w:pPr>
              <w:pStyle w:val="a4"/>
              <w:numPr>
                <w:ilvl w:val="0"/>
                <w:numId w:val="25"/>
              </w:numPr>
              <w:spacing w:after="0" w:line="240" w:lineRule="auto"/>
              <w:ind w:left="0" w:firstLine="0"/>
              <w:jc w:val="both"/>
              <w:rPr>
                <w:rFonts w:ascii="Times New Roman" w:hAnsi="Times New Roman" w:cs="Times New Roman"/>
                <w:sz w:val="24"/>
                <w:szCs w:val="24"/>
              </w:rPr>
            </w:pPr>
          </w:p>
        </w:tc>
        <w:tc>
          <w:tcPr>
            <w:tcW w:w="7320" w:type="dxa"/>
          </w:tcPr>
          <w:p w14:paraId="3041E881"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административно-управленческих работников образовательной организации, требования к квалификации которых соответствуют требованиям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tc>
        <w:tc>
          <w:tcPr>
            <w:tcW w:w="956" w:type="dxa"/>
            <w:vAlign w:val="center"/>
          </w:tcPr>
          <w:p w14:paraId="6B815EF3" w14:textId="1AC67FA5" w:rsidR="00ED25AC" w:rsidRPr="005D6C72" w:rsidRDefault="006878C4" w:rsidP="00E10D44">
            <w:pPr>
              <w:jc w:val="center"/>
              <w:rPr>
                <w:rFonts w:ascii="Times New Roman" w:hAnsi="Times New Roman" w:cs="Times New Roman"/>
                <w:sz w:val="24"/>
                <w:szCs w:val="24"/>
              </w:rPr>
            </w:pPr>
            <w:r w:rsidRPr="005D6C72">
              <w:rPr>
                <w:rFonts w:ascii="Times New Roman" w:hAnsi="Times New Roman" w:cs="Times New Roman"/>
                <w:sz w:val="24"/>
                <w:szCs w:val="24"/>
              </w:rPr>
              <w:t>93,3</w:t>
            </w:r>
            <w:r w:rsidR="00ED25AC" w:rsidRPr="005D6C72">
              <w:rPr>
                <w:rFonts w:ascii="Times New Roman" w:hAnsi="Times New Roman" w:cs="Times New Roman"/>
                <w:sz w:val="24"/>
                <w:szCs w:val="24"/>
              </w:rPr>
              <w:t>%</w:t>
            </w:r>
          </w:p>
        </w:tc>
        <w:tc>
          <w:tcPr>
            <w:tcW w:w="967" w:type="dxa"/>
            <w:vAlign w:val="center"/>
          </w:tcPr>
          <w:p w14:paraId="5D24720F" w14:textId="6993CEE0" w:rsidR="00ED25AC" w:rsidRPr="005D6C72" w:rsidRDefault="006878C4" w:rsidP="00E10D44">
            <w:pPr>
              <w:jc w:val="center"/>
              <w:rPr>
                <w:rFonts w:ascii="Times New Roman" w:hAnsi="Times New Roman" w:cs="Times New Roman"/>
                <w:sz w:val="24"/>
                <w:szCs w:val="24"/>
              </w:rPr>
            </w:pPr>
            <w:r w:rsidRPr="005D6C72">
              <w:rPr>
                <w:rFonts w:ascii="Times New Roman" w:hAnsi="Times New Roman" w:cs="Times New Roman"/>
                <w:sz w:val="24"/>
                <w:szCs w:val="24"/>
              </w:rPr>
              <w:t>95,8</w:t>
            </w:r>
            <w:r w:rsidR="00ED25AC" w:rsidRPr="005D6C72">
              <w:rPr>
                <w:rFonts w:ascii="Times New Roman" w:hAnsi="Times New Roman" w:cs="Times New Roman"/>
                <w:sz w:val="24"/>
                <w:szCs w:val="24"/>
              </w:rPr>
              <w:t>%</w:t>
            </w:r>
          </w:p>
        </w:tc>
        <w:tc>
          <w:tcPr>
            <w:tcW w:w="1134" w:type="dxa"/>
            <w:vAlign w:val="center"/>
          </w:tcPr>
          <w:p w14:paraId="597FEA0B" w14:textId="6FDC1283" w:rsidR="00ED25AC" w:rsidRPr="005D6C72" w:rsidRDefault="00F225A9" w:rsidP="00ED25AC">
            <w:pPr>
              <w:jc w:val="center"/>
              <w:rPr>
                <w:rFonts w:ascii="Times New Roman" w:hAnsi="Times New Roman" w:cs="Times New Roman"/>
                <w:sz w:val="24"/>
                <w:szCs w:val="24"/>
              </w:rPr>
            </w:pPr>
            <w:r w:rsidRPr="005D6C72">
              <w:rPr>
                <w:rFonts w:ascii="Times New Roman" w:hAnsi="Times New Roman" w:cs="Times New Roman"/>
                <w:sz w:val="24"/>
                <w:szCs w:val="24"/>
              </w:rPr>
              <w:t>96,7%</w:t>
            </w:r>
          </w:p>
        </w:tc>
        <w:tc>
          <w:tcPr>
            <w:tcW w:w="1338" w:type="dxa"/>
            <w:vAlign w:val="center"/>
          </w:tcPr>
          <w:p w14:paraId="5A3884EF" w14:textId="1126A12C" w:rsidR="00ED25AC" w:rsidRPr="005D6C72" w:rsidRDefault="00FF0C73"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0,9</w:t>
            </w:r>
            <w:r w:rsidR="003B01CD" w:rsidRPr="005D6C72">
              <w:rPr>
                <w:rFonts w:ascii="Times New Roman" w:hAnsi="Times New Roman" w:cs="Times New Roman"/>
                <w:b/>
                <w:sz w:val="24"/>
                <w:szCs w:val="24"/>
              </w:rPr>
              <w:t>%</w:t>
            </w:r>
          </w:p>
        </w:tc>
      </w:tr>
      <w:tr w:rsidR="005D6C72" w:rsidRPr="005D6C72" w14:paraId="0D118585" w14:textId="77777777" w:rsidTr="006A053A">
        <w:tc>
          <w:tcPr>
            <w:tcW w:w="2694" w:type="dxa"/>
            <w:vMerge/>
            <w:vAlign w:val="center"/>
          </w:tcPr>
          <w:p w14:paraId="45645D92"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36668082" w14:textId="77777777" w:rsidR="00ED25AC" w:rsidRPr="005D6C72" w:rsidRDefault="00ED25AC" w:rsidP="00B2750A">
            <w:pPr>
              <w:pStyle w:val="a4"/>
              <w:numPr>
                <w:ilvl w:val="0"/>
                <w:numId w:val="25"/>
              </w:numPr>
              <w:spacing w:after="0" w:line="240" w:lineRule="auto"/>
              <w:ind w:left="0" w:firstLine="0"/>
              <w:jc w:val="both"/>
              <w:rPr>
                <w:rFonts w:ascii="Times New Roman" w:hAnsi="Times New Roman" w:cs="Times New Roman"/>
                <w:sz w:val="24"/>
                <w:szCs w:val="24"/>
              </w:rPr>
            </w:pPr>
          </w:p>
        </w:tc>
        <w:tc>
          <w:tcPr>
            <w:tcW w:w="7320" w:type="dxa"/>
          </w:tcPr>
          <w:p w14:paraId="155CC63C"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административно-управленческих работников образовательной организации, прошедших процедуру аттестации руководителей образовательных организаций</w:t>
            </w:r>
          </w:p>
        </w:tc>
        <w:tc>
          <w:tcPr>
            <w:tcW w:w="956" w:type="dxa"/>
            <w:vAlign w:val="center"/>
          </w:tcPr>
          <w:p w14:paraId="232D9875" w14:textId="77777777" w:rsidR="00ED25AC" w:rsidRPr="005D6C72" w:rsidRDefault="00ED25AC" w:rsidP="00E10D44">
            <w:pPr>
              <w:jc w:val="center"/>
              <w:rPr>
                <w:rFonts w:ascii="Times New Roman" w:hAnsi="Times New Roman" w:cs="Times New Roman"/>
                <w:sz w:val="24"/>
                <w:szCs w:val="24"/>
              </w:rPr>
            </w:pPr>
            <w:r w:rsidRPr="005D6C72">
              <w:rPr>
                <w:rFonts w:ascii="Times New Roman" w:hAnsi="Times New Roman" w:cs="Times New Roman"/>
                <w:sz w:val="24"/>
                <w:szCs w:val="24"/>
              </w:rPr>
              <w:t>56,67%</w:t>
            </w:r>
          </w:p>
        </w:tc>
        <w:tc>
          <w:tcPr>
            <w:tcW w:w="967" w:type="dxa"/>
            <w:vAlign w:val="center"/>
          </w:tcPr>
          <w:p w14:paraId="273E7DDF" w14:textId="77777777" w:rsidR="00ED25AC" w:rsidRPr="005D6C72" w:rsidRDefault="00ED25AC" w:rsidP="00E10D44">
            <w:pPr>
              <w:jc w:val="center"/>
              <w:rPr>
                <w:rFonts w:ascii="Times New Roman" w:hAnsi="Times New Roman" w:cs="Times New Roman"/>
                <w:sz w:val="24"/>
                <w:szCs w:val="24"/>
              </w:rPr>
            </w:pPr>
            <w:r w:rsidRPr="005D6C72">
              <w:rPr>
                <w:rFonts w:ascii="Times New Roman" w:hAnsi="Times New Roman" w:cs="Times New Roman"/>
                <w:sz w:val="24"/>
                <w:szCs w:val="24"/>
              </w:rPr>
              <w:t>50,00%</w:t>
            </w:r>
          </w:p>
        </w:tc>
        <w:tc>
          <w:tcPr>
            <w:tcW w:w="1134" w:type="dxa"/>
            <w:vAlign w:val="center"/>
          </w:tcPr>
          <w:p w14:paraId="61873FE5" w14:textId="6FBA0F99" w:rsidR="00ED25AC" w:rsidRPr="005D6C72" w:rsidRDefault="00166F35" w:rsidP="00ED25AC">
            <w:pPr>
              <w:jc w:val="center"/>
              <w:rPr>
                <w:rFonts w:ascii="Times New Roman" w:hAnsi="Times New Roman" w:cs="Times New Roman"/>
                <w:sz w:val="24"/>
                <w:szCs w:val="24"/>
              </w:rPr>
            </w:pPr>
            <w:r w:rsidRPr="005D6C72">
              <w:rPr>
                <w:rFonts w:ascii="Times New Roman" w:hAnsi="Times New Roman" w:cs="Times New Roman"/>
                <w:sz w:val="24"/>
                <w:szCs w:val="24"/>
              </w:rPr>
              <w:t>46,7%</w:t>
            </w:r>
          </w:p>
        </w:tc>
        <w:tc>
          <w:tcPr>
            <w:tcW w:w="1338" w:type="dxa"/>
            <w:vAlign w:val="center"/>
          </w:tcPr>
          <w:p w14:paraId="236FA4C9" w14:textId="191EFAD0" w:rsidR="00ED25AC" w:rsidRPr="005D6C72" w:rsidRDefault="003B01CD" w:rsidP="00E10D44">
            <w:pPr>
              <w:jc w:val="center"/>
              <w:rPr>
                <w:rFonts w:ascii="Times New Roman" w:hAnsi="Times New Roman" w:cs="Times New Roman"/>
                <w:b/>
                <w:sz w:val="24"/>
                <w:szCs w:val="24"/>
              </w:rPr>
            </w:pPr>
            <w:r w:rsidRPr="005D6C72">
              <w:rPr>
                <w:rFonts w:ascii="Times New Roman" w:hAnsi="Times New Roman" w:cs="Times New Roman"/>
                <w:b/>
                <w:sz w:val="24"/>
                <w:szCs w:val="24"/>
              </w:rPr>
              <w:t>-3,3%</w:t>
            </w:r>
          </w:p>
        </w:tc>
      </w:tr>
      <w:tr w:rsidR="005D6C72" w:rsidRPr="005D6C72" w14:paraId="2808F803" w14:textId="77777777" w:rsidTr="006A053A">
        <w:tc>
          <w:tcPr>
            <w:tcW w:w="2694" w:type="dxa"/>
            <w:vMerge/>
            <w:vAlign w:val="center"/>
          </w:tcPr>
          <w:p w14:paraId="743BF244"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3ACA0853" w14:textId="77777777" w:rsidR="00ED25AC" w:rsidRPr="005D6C72" w:rsidRDefault="00ED25AC" w:rsidP="00B2750A">
            <w:pPr>
              <w:pStyle w:val="a4"/>
              <w:numPr>
                <w:ilvl w:val="0"/>
                <w:numId w:val="25"/>
              </w:numPr>
              <w:spacing w:after="0" w:line="240" w:lineRule="auto"/>
              <w:ind w:left="0" w:firstLine="0"/>
              <w:jc w:val="both"/>
              <w:rPr>
                <w:rFonts w:ascii="Times New Roman" w:hAnsi="Times New Roman" w:cs="Times New Roman"/>
                <w:sz w:val="24"/>
                <w:szCs w:val="24"/>
              </w:rPr>
            </w:pPr>
          </w:p>
        </w:tc>
        <w:tc>
          <w:tcPr>
            <w:tcW w:w="7320" w:type="dxa"/>
          </w:tcPr>
          <w:p w14:paraId="73AE2819"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Представление опыта работы инновационных площадок на уровне образовательного округа, на областном уровне, на федеральном уровне</w:t>
            </w:r>
          </w:p>
        </w:tc>
        <w:tc>
          <w:tcPr>
            <w:tcW w:w="956" w:type="dxa"/>
            <w:vAlign w:val="center"/>
          </w:tcPr>
          <w:p w14:paraId="7B454003" w14:textId="77777777" w:rsidR="00ED25AC" w:rsidRPr="005D6C72" w:rsidRDefault="00ED25AC" w:rsidP="00E10D44">
            <w:pPr>
              <w:jc w:val="center"/>
              <w:rPr>
                <w:rFonts w:ascii="Times New Roman" w:hAnsi="Times New Roman" w:cs="Times New Roman"/>
                <w:sz w:val="24"/>
                <w:szCs w:val="24"/>
              </w:rPr>
            </w:pPr>
            <w:r w:rsidRPr="005D6C72">
              <w:rPr>
                <w:rFonts w:ascii="Times New Roman" w:hAnsi="Times New Roman" w:cs="Times New Roman"/>
                <w:sz w:val="24"/>
                <w:szCs w:val="24"/>
              </w:rPr>
              <w:t>33,33%</w:t>
            </w:r>
          </w:p>
        </w:tc>
        <w:tc>
          <w:tcPr>
            <w:tcW w:w="967" w:type="dxa"/>
            <w:vAlign w:val="center"/>
          </w:tcPr>
          <w:p w14:paraId="2AB5B9E3" w14:textId="77777777" w:rsidR="00ED25AC" w:rsidRPr="005D6C72" w:rsidRDefault="00ED25AC" w:rsidP="00E10D44">
            <w:pPr>
              <w:jc w:val="center"/>
              <w:rPr>
                <w:rFonts w:ascii="Times New Roman" w:hAnsi="Times New Roman" w:cs="Times New Roman"/>
                <w:sz w:val="24"/>
                <w:szCs w:val="24"/>
              </w:rPr>
            </w:pPr>
            <w:r w:rsidRPr="005D6C72">
              <w:rPr>
                <w:rFonts w:ascii="Times New Roman" w:hAnsi="Times New Roman" w:cs="Times New Roman"/>
                <w:sz w:val="24"/>
                <w:szCs w:val="24"/>
              </w:rPr>
              <w:t>38,24%</w:t>
            </w:r>
          </w:p>
        </w:tc>
        <w:tc>
          <w:tcPr>
            <w:tcW w:w="1134" w:type="dxa"/>
            <w:vAlign w:val="center"/>
          </w:tcPr>
          <w:p w14:paraId="6C7C3597" w14:textId="126174ED" w:rsidR="00ED25AC" w:rsidRPr="005D6C72" w:rsidRDefault="00166F35" w:rsidP="00ED25AC">
            <w:pPr>
              <w:jc w:val="center"/>
              <w:rPr>
                <w:rFonts w:ascii="Times New Roman" w:hAnsi="Times New Roman" w:cs="Times New Roman"/>
                <w:sz w:val="24"/>
                <w:szCs w:val="24"/>
              </w:rPr>
            </w:pPr>
            <w:r w:rsidRPr="005D6C72">
              <w:rPr>
                <w:rFonts w:ascii="Times New Roman" w:hAnsi="Times New Roman" w:cs="Times New Roman"/>
                <w:sz w:val="24"/>
                <w:szCs w:val="24"/>
              </w:rPr>
              <w:t>32,4%</w:t>
            </w:r>
          </w:p>
        </w:tc>
        <w:tc>
          <w:tcPr>
            <w:tcW w:w="1338" w:type="dxa"/>
            <w:vAlign w:val="center"/>
          </w:tcPr>
          <w:p w14:paraId="18A90A9D" w14:textId="1DD3C84E" w:rsidR="00ED25AC" w:rsidRPr="005D6C72" w:rsidRDefault="003B01CD" w:rsidP="00E10D44">
            <w:pPr>
              <w:jc w:val="center"/>
              <w:rPr>
                <w:rFonts w:ascii="Times New Roman" w:hAnsi="Times New Roman" w:cs="Times New Roman"/>
                <w:b/>
                <w:sz w:val="24"/>
                <w:szCs w:val="24"/>
              </w:rPr>
            </w:pPr>
            <w:r w:rsidRPr="005D6C72">
              <w:rPr>
                <w:rFonts w:ascii="Times New Roman" w:hAnsi="Times New Roman" w:cs="Times New Roman"/>
                <w:b/>
                <w:sz w:val="24"/>
                <w:szCs w:val="24"/>
              </w:rPr>
              <w:t>-5,8%</w:t>
            </w:r>
          </w:p>
        </w:tc>
      </w:tr>
      <w:tr w:rsidR="005D6C72" w:rsidRPr="005D6C72" w14:paraId="3A01A7E0" w14:textId="77777777" w:rsidTr="006A053A">
        <w:tc>
          <w:tcPr>
            <w:tcW w:w="2694" w:type="dxa"/>
            <w:vMerge/>
            <w:vAlign w:val="center"/>
          </w:tcPr>
          <w:p w14:paraId="7B1F4FCC"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7B453499" w14:textId="77777777" w:rsidR="00ED25AC" w:rsidRPr="005D6C72" w:rsidRDefault="00ED25AC" w:rsidP="00B2750A">
            <w:pPr>
              <w:pStyle w:val="a4"/>
              <w:numPr>
                <w:ilvl w:val="0"/>
                <w:numId w:val="25"/>
              </w:numPr>
              <w:spacing w:after="0" w:line="240" w:lineRule="auto"/>
              <w:ind w:left="0" w:firstLine="0"/>
              <w:jc w:val="both"/>
              <w:rPr>
                <w:rFonts w:ascii="Times New Roman" w:hAnsi="Times New Roman" w:cs="Times New Roman"/>
                <w:sz w:val="24"/>
                <w:szCs w:val="24"/>
              </w:rPr>
            </w:pPr>
          </w:p>
        </w:tc>
        <w:tc>
          <w:tcPr>
            <w:tcW w:w="7320" w:type="dxa"/>
          </w:tcPr>
          <w:p w14:paraId="28FFDC93"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Число базовых кафедр и иных структурных подразделений, обеспечивающих практическую подготовку, на базе предприятий (организаций) осуществляющих деятельность по профилю реализуемых образовательных программ</w:t>
            </w:r>
          </w:p>
        </w:tc>
        <w:tc>
          <w:tcPr>
            <w:tcW w:w="956" w:type="dxa"/>
            <w:vAlign w:val="center"/>
          </w:tcPr>
          <w:p w14:paraId="7ABDCB24" w14:textId="77777777" w:rsidR="00ED25AC" w:rsidRPr="005D6C72" w:rsidRDefault="00ED25AC" w:rsidP="00E10D44">
            <w:pPr>
              <w:jc w:val="center"/>
              <w:rPr>
                <w:rFonts w:ascii="Times New Roman" w:hAnsi="Times New Roman" w:cs="Times New Roman"/>
                <w:sz w:val="24"/>
                <w:szCs w:val="24"/>
              </w:rPr>
            </w:pPr>
            <w:r w:rsidRPr="005D6C72">
              <w:rPr>
                <w:rFonts w:ascii="Times New Roman" w:hAnsi="Times New Roman" w:cs="Times New Roman"/>
                <w:sz w:val="24"/>
                <w:szCs w:val="24"/>
              </w:rPr>
              <w:t>50,00%</w:t>
            </w:r>
          </w:p>
        </w:tc>
        <w:tc>
          <w:tcPr>
            <w:tcW w:w="967" w:type="dxa"/>
            <w:vAlign w:val="center"/>
          </w:tcPr>
          <w:p w14:paraId="5E2718D1" w14:textId="77777777" w:rsidR="00ED25AC" w:rsidRPr="005D6C72" w:rsidRDefault="00ED25AC" w:rsidP="00E10D44">
            <w:pPr>
              <w:jc w:val="center"/>
              <w:rPr>
                <w:rFonts w:ascii="Times New Roman" w:hAnsi="Times New Roman" w:cs="Times New Roman"/>
                <w:sz w:val="24"/>
                <w:szCs w:val="24"/>
              </w:rPr>
            </w:pPr>
            <w:r w:rsidRPr="005D6C72">
              <w:rPr>
                <w:rFonts w:ascii="Times New Roman" w:hAnsi="Times New Roman" w:cs="Times New Roman"/>
                <w:sz w:val="24"/>
                <w:szCs w:val="24"/>
              </w:rPr>
              <w:t>41,18%</w:t>
            </w:r>
          </w:p>
        </w:tc>
        <w:tc>
          <w:tcPr>
            <w:tcW w:w="1134" w:type="dxa"/>
            <w:vAlign w:val="center"/>
          </w:tcPr>
          <w:p w14:paraId="28545BD3" w14:textId="6F08AB70" w:rsidR="00ED25AC" w:rsidRPr="005D6C72" w:rsidRDefault="00166F35" w:rsidP="00ED25AC">
            <w:pPr>
              <w:jc w:val="center"/>
              <w:rPr>
                <w:rFonts w:ascii="Times New Roman" w:hAnsi="Times New Roman" w:cs="Times New Roman"/>
                <w:sz w:val="24"/>
                <w:szCs w:val="24"/>
              </w:rPr>
            </w:pPr>
            <w:r w:rsidRPr="005D6C72">
              <w:rPr>
                <w:rFonts w:ascii="Times New Roman" w:hAnsi="Times New Roman" w:cs="Times New Roman"/>
                <w:sz w:val="24"/>
                <w:szCs w:val="24"/>
              </w:rPr>
              <w:t>66,6%</w:t>
            </w:r>
          </w:p>
        </w:tc>
        <w:tc>
          <w:tcPr>
            <w:tcW w:w="1338" w:type="dxa"/>
            <w:vAlign w:val="center"/>
          </w:tcPr>
          <w:p w14:paraId="1CEFE3C4" w14:textId="77E5F7F7" w:rsidR="00ED25AC" w:rsidRPr="005D6C72" w:rsidRDefault="003B01CD" w:rsidP="00E10D44">
            <w:pPr>
              <w:jc w:val="center"/>
              <w:rPr>
                <w:rFonts w:ascii="Times New Roman" w:hAnsi="Times New Roman" w:cs="Times New Roman"/>
                <w:b/>
                <w:sz w:val="24"/>
                <w:szCs w:val="24"/>
              </w:rPr>
            </w:pPr>
            <w:r w:rsidRPr="005D6C72">
              <w:rPr>
                <w:rFonts w:ascii="Times New Roman" w:hAnsi="Times New Roman" w:cs="Times New Roman"/>
                <w:b/>
                <w:sz w:val="24"/>
                <w:szCs w:val="24"/>
              </w:rPr>
              <w:t>25,4%</w:t>
            </w:r>
          </w:p>
        </w:tc>
      </w:tr>
      <w:tr w:rsidR="005D6C72" w:rsidRPr="005D6C72" w14:paraId="50C7369F" w14:textId="77777777" w:rsidTr="006A053A">
        <w:tc>
          <w:tcPr>
            <w:tcW w:w="2694" w:type="dxa"/>
            <w:vMerge/>
            <w:vAlign w:val="center"/>
          </w:tcPr>
          <w:p w14:paraId="6C9215C3"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3B59CE6E" w14:textId="77777777" w:rsidR="00ED25AC" w:rsidRPr="005D6C72" w:rsidRDefault="00ED25AC" w:rsidP="00B2750A">
            <w:pPr>
              <w:pStyle w:val="a4"/>
              <w:numPr>
                <w:ilvl w:val="0"/>
                <w:numId w:val="25"/>
              </w:numPr>
              <w:spacing w:after="0" w:line="240" w:lineRule="auto"/>
              <w:ind w:left="0" w:firstLine="0"/>
              <w:jc w:val="both"/>
              <w:rPr>
                <w:rFonts w:ascii="Times New Roman" w:hAnsi="Times New Roman" w:cs="Times New Roman"/>
                <w:sz w:val="24"/>
                <w:szCs w:val="24"/>
              </w:rPr>
            </w:pPr>
          </w:p>
        </w:tc>
        <w:tc>
          <w:tcPr>
            <w:tcW w:w="7320" w:type="dxa"/>
          </w:tcPr>
          <w:p w14:paraId="7F511DB6"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Стоимость оборудования, переданного в ПОО общественно-деловыми объединениями и работодателями безвозмездно</w:t>
            </w:r>
          </w:p>
        </w:tc>
        <w:tc>
          <w:tcPr>
            <w:tcW w:w="956" w:type="dxa"/>
            <w:vAlign w:val="center"/>
          </w:tcPr>
          <w:p w14:paraId="65EDC175" w14:textId="6703BC80" w:rsidR="00ED25AC" w:rsidRPr="005D6C72" w:rsidRDefault="008D3780" w:rsidP="00E10D44">
            <w:pPr>
              <w:jc w:val="center"/>
              <w:rPr>
                <w:rFonts w:ascii="Times New Roman" w:hAnsi="Times New Roman" w:cs="Times New Roman"/>
                <w:sz w:val="24"/>
                <w:szCs w:val="24"/>
              </w:rPr>
            </w:pPr>
            <w:r w:rsidRPr="005D6C72">
              <w:rPr>
                <w:rFonts w:ascii="Times New Roman" w:hAnsi="Times New Roman" w:cs="Times New Roman"/>
                <w:sz w:val="24"/>
                <w:szCs w:val="24"/>
              </w:rPr>
              <w:t>43,3</w:t>
            </w:r>
            <w:r w:rsidR="00ED25AC" w:rsidRPr="005D6C72">
              <w:rPr>
                <w:rFonts w:ascii="Times New Roman" w:hAnsi="Times New Roman" w:cs="Times New Roman"/>
                <w:sz w:val="24"/>
                <w:szCs w:val="24"/>
              </w:rPr>
              <w:t>%</w:t>
            </w:r>
          </w:p>
        </w:tc>
        <w:tc>
          <w:tcPr>
            <w:tcW w:w="967" w:type="dxa"/>
            <w:vAlign w:val="center"/>
          </w:tcPr>
          <w:p w14:paraId="6D238689" w14:textId="77221CC0" w:rsidR="00ED25AC" w:rsidRPr="005D6C72" w:rsidRDefault="008D3780" w:rsidP="00E10D44">
            <w:pPr>
              <w:jc w:val="center"/>
              <w:rPr>
                <w:rFonts w:ascii="Times New Roman" w:hAnsi="Times New Roman" w:cs="Times New Roman"/>
                <w:sz w:val="24"/>
                <w:szCs w:val="24"/>
              </w:rPr>
            </w:pPr>
            <w:r w:rsidRPr="005D6C72">
              <w:rPr>
                <w:rFonts w:ascii="Times New Roman" w:hAnsi="Times New Roman" w:cs="Times New Roman"/>
                <w:sz w:val="24"/>
                <w:szCs w:val="24"/>
              </w:rPr>
              <w:t>41,1</w:t>
            </w:r>
            <w:r w:rsidR="00ED25AC" w:rsidRPr="005D6C72">
              <w:rPr>
                <w:rFonts w:ascii="Times New Roman" w:hAnsi="Times New Roman" w:cs="Times New Roman"/>
                <w:sz w:val="24"/>
                <w:szCs w:val="24"/>
              </w:rPr>
              <w:t>%</w:t>
            </w:r>
          </w:p>
        </w:tc>
        <w:tc>
          <w:tcPr>
            <w:tcW w:w="1134" w:type="dxa"/>
            <w:vAlign w:val="center"/>
          </w:tcPr>
          <w:p w14:paraId="67FDDB6A" w14:textId="6A24E3E7" w:rsidR="00ED25AC" w:rsidRPr="005D6C72" w:rsidRDefault="00166F35" w:rsidP="00ED25AC">
            <w:pPr>
              <w:jc w:val="center"/>
              <w:rPr>
                <w:rFonts w:ascii="Times New Roman" w:hAnsi="Times New Roman" w:cs="Times New Roman"/>
                <w:sz w:val="24"/>
                <w:szCs w:val="24"/>
              </w:rPr>
            </w:pPr>
            <w:r w:rsidRPr="005D6C72">
              <w:rPr>
                <w:rFonts w:ascii="Times New Roman" w:hAnsi="Times New Roman" w:cs="Times New Roman"/>
                <w:sz w:val="24"/>
                <w:szCs w:val="24"/>
              </w:rPr>
              <w:t>66,7%</w:t>
            </w:r>
          </w:p>
        </w:tc>
        <w:tc>
          <w:tcPr>
            <w:tcW w:w="1338" w:type="dxa"/>
            <w:vAlign w:val="center"/>
          </w:tcPr>
          <w:p w14:paraId="06ED183B" w14:textId="41B2FDC0" w:rsidR="00ED25AC" w:rsidRPr="005D6C72" w:rsidRDefault="003B01CD" w:rsidP="00E10D44">
            <w:pPr>
              <w:jc w:val="center"/>
              <w:rPr>
                <w:rFonts w:ascii="Times New Roman" w:hAnsi="Times New Roman" w:cs="Times New Roman"/>
                <w:b/>
                <w:sz w:val="24"/>
                <w:szCs w:val="24"/>
              </w:rPr>
            </w:pPr>
            <w:r w:rsidRPr="005D6C72">
              <w:rPr>
                <w:rFonts w:ascii="Times New Roman" w:hAnsi="Times New Roman" w:cs="Times New Roman"/>
                <w:b/>
                <w:sz w:val="24"/>
                <w:szCs w:val="24"/>
              </w:rPr>
              <w:t>25,5%</w:t>
            </w:r>
          </w:p>
        </w:tc>
      </w:tr>
      <w:tr w:rsidR="005D6C72" w:rsidRPr="005D6C72" w14:paraId="2763CA22" w14:textId="77777777" w:rsidTr="006A053A">
        <w:tc>
          <w:tcPr>
            <w:tcW w:w="2694" w:type="dxa"/>
            <w:vMerge/>
            <w:vAlign w:val="center"/>
          </w:tcPr>
          <w:p w14:paraId="05874B88"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326944BF" w14:textId="77777777" w:rsidR="00ED25AC" w:rsidRPr="005D6C72" w:rsidRDefault="00ED25AC" w:rsidP="00B2750A">
            <w:pPr>
              <w:pStyle w:val="a4"/>
              <w:numPr>
                <w:ilvl w:val="0"/>
                <w:numId w:val="25"/>
              </w:numPr>
              <w:spacing w:after="0" w:line="240" w:lineRule="auto"/>
              <w:ind w:left="0" w:firstLine="0"/>
              <w:jc w:val="both"/>
              <w:rPr>
                <w:rFonts w:ascii="Times New Roman" w:hAnsi="Times New Roman" w:cs="Times New Roman"/>
                <w:sz w:val="24"/>
                <w:szCs w:val="24"/>
              </w:rPr>
            </w:pPr>
          </w:p>
        </w:tc>
        <w:tc>
          <w:tcPr>
            <w:tcW w:w="7320" w:type="dxa"/>
          </w:tcPr>
          <w:p w14:paraId="0B7F30E7"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Объем спонсорской помощи (финансовой), полученной от общественно-деловых объединений и работодателей за отчетный период</w:t>
            </w:r>
          </w:p>
        </w:tc>
        <w:tc>
          <w:tcPr>
            <w:tcW w:w="956" w:type="dxa"/>
            <w:vAlign w:val="center"/>
          </w:tcPr>
          <w:p w14:paraId="2983B568" w14:textId="258EC83A" w:rsidR="00ED25AC" w:rsidRPr="005D6C72" w:rsidRDefault="008D3780" w:rsidP="00E10D44">
            <w:pPr>
              <w:jc w:val="center"/>
              <w:rPr>
                <w:rFonts w:ascii="Times New Roman" w:hAnsi="Times New Roman" w:cs="Times New Roman"/>
                <w:sz w:val="24"/>
                <w:szCs w:val="24"/>
              </w:rPr>
            </w:pPr>
            <w:r w:rsidRPr="005D6C72">
              <w:rPr>
                <w:rFonts w:ascii="Times New Roman" w:hAnsi="Times New Roman" w:cs="Times New Roman"/>
                <w:sz w:val="24"/>
                <w:szCs w:val="24"/>
              </w:rPr>
              <w:t>23,3</w:t>
            </w:r>
            <w:r w:rsidR="00ED25AC" w:rsidRPr="005D6C72">
              <w:rPr>
                <w:rFonts w:ascii="Times New Roman" w:hAnsi="Times New Roman" w:cs="Times New Roman"/>
                <w:sz w:val="24"/>
                <w:szCs w:val="24"/>
              </w:rPr>
              <w:t>%</w:t>
            </w:r>
          </w:p>
        </w:tc>
        <w:tc>
          <w:tcPr>
            <w:tcW w:w="967" w:type="dxa"/>
            <w:vAlign w:val="center"/>
          </w:tcPr>
          <w:p w14:paraId="3CD3260E" w14:textId="4443A265" w:rsidR="00ED25AC" w:rsidRPr="005D6C72" w:rsidRDefault="008D3780" w:rsidP="00E10D44">
            <w:pPr>
              <w:jc w:val="center"/>
              <w:rPr>
                <w:rFonts w:ascii="Times New Roman" w:hAnsi="Times New Roman" w:cs="Times New Roman"/>
                <w:sz w:val="24"/>
                <w:szCs w:val="24"/>
              </w:rPr>
            </w:pPr>
            <w:r w:rsidRPr="005D6C72">
              <w:rPr>
                <w:rFonts w:ascii="Times New Roman" w:hAnsi="Times New Roman" w:cs="Times New Roman"/>
                <w:sz w:val="24"/>
                <w:szCs w:val="24"/>
              </w:rPr>
              <w:t>29,4</w:t>
            </w:r>
            <w:r w:rsidR="00ED25AC" w:rsidRPr="005D6C72">
              <w:rPr>
                <w:rFonts w:ascii="Times New Roman" w:hAnsi="Times New Roman" w:cs="Times New Roman"/>
                <w:sz w:val="24"/>
                <w:szCs w:val="24"/>
              </w:rPr>
              <w:t>%</w:t>
            </w:r>
          </w:p>
        </w:tc>
        <w:tc>
          <w:tcPr>
            <w:tcW w:w="1134" w:type="dxa"/>
            <w:vAlign w:val="center"/>
          </w:tcPr>
          <w:p w14:paraId="2EBD23A5" w14:textId="2A1A5693" w:rsidR="00ED25AC" w:rsidRPr="005D6C72" w:rsidRDefault="00166F35" w:rsidP="00ED25AC">
            <w:pPr>
              <w:jc w:val="center"/>
              <w:rPr>
                <w:rFonts w:ascii="Times New Roman" w:hAnsi="Times New Roman" w:cs="Times New Roman"/>
                <w:sz w:val="24"/>
                <w:szCs w:val="24"/>
              </w:rPr>
            </w:pPr>
            <w:r w:rsidRPr="005D6C72">
              <w:rPr>
                <w:rFonts w:ascii="Times New Roman" w:hAnsi="Times New Roman" w:cs="Times New Roman"/>
                <w:sz w:val="24"/>
                <w:szCs w:val="24"/>
              </w:rPr>
              <w:t>50%</w:t>
            </w:r>
          </w:p>
        </w:tc>
        <w:tc>
          <w:tcPr>
            <w:tcW w:w="1338" w:type="dxa"/>
            <w:vAlign w:val="center"/>
          </w:tcPr>
          <w:p w14:paraId="0B67C7AC" w14:textId="755604B0" w:rsidR="00ED25AC" w:rsidRPr="005D6C72" w:rsidRDefault="003B01CD" w:rsidP="00E10D44">
            <w:pPr>
              <w:jc w:val="center"/>
              <w:rPr>
                <w:rFonts w:ascii="Times New Roman" w:hAnsi="Times New Roman" w:cs="Times New Roman"/>
                <w:b/>
                <w:sz w:val="24"/>
                <w:szCs w:val="24"/>
              </w:rPr>
            </w:pPr>
            <w:r w:rsidRPr="005D6C72">
              <w:rPr>
                <w:rFonts w:ascii="Times New Roman" w:hAnsi="Times New Roman" w:cs="Times New Roman"/>
                <w:b/>
                <w:sz w:val="24"/>
                <w:szCs w:val="24"/>
              </w:rPr>
              <w:t>20,6%</w:t>
            </w:r>
          </w:p>
        </w:tc>
      </w:tr>
      <w:tr w:rsidR="005D6C72" w:rsidRPr="005D6C72" w14:paraId="7B20DB6D" w14:textId="77777777" w:rsidTr="006A053A">
        <w:tc>
          <w:tcPr>
            <w:tcW w:w="2694" w:type="dxa"/>
            <w:vMerge/>
            <w:vAlign w:val="center"/>
          </w:tcPr>
          <w:p w14:paraId="3A4E3A1E"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66185A7A" w14:textId="77777777" w:rsidR="00ED25AC" w:rsidRPr="005D6C72" w:rsidRDefault="00ED25AC" w:rsidP="00B2750A">
            <w:pPr>
              <w:pStyle w:val="a4"/>
              <w:numPr>
                <w:ilvl w:val="0"/>
                <w:numId w:val="25"/>
              </w:numPr>
              <w:spacing w:after="0" w:line="240" w:lineRule="auto"/>
              <w:ind w:left="0" w:firstLine="0"/>
              <w:jc w:val="both"/>
              <w:rPr>
                <w:rFonts w:ascii="Times New Roman" w:hAnsi="Times New Roman" w:cs="Times New Roman"/>
                <w:sz w:val="24"/>
                <w:szCs w:val="24"/>
              </w:rPr>
            </w:pPr>
          </w:p>
        </w:tc>
        <w:tc>
          <w:tcPr>
            <w:tcW w:w="7320" w:type="dxa"/>
          </w:tcPr>
          <w:p w14:paraId="4F53E265"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Количество площадок для проведения практической подготовки, предоставленных общественно-деловыми объединениями и работодателями на основании договоров о практической подготовке и договоров о сетевой форме реализации образовательных программ</w:t>
            </w:r>
          </w:p>
        </w:tc>
        <w:tc>
          <w:tcPr>
            <w:tcW w:w="956" w:type="dxa"/>
            <w:vAlign w:val="center"/>
          </w:tcPr>
          <w:p w14:paraId="602121FE" w14:textId="2BF41820" w:rsidR="00ED25AC" w:rsidRPr="005D6C72" w:rsidRDefault="00511860" w:rsidP="00E10D44">
            <w:pPr>
              <w:jc w:val="center"/>
              <w:rPr>
                <w:rFonts w:ascii="Times New Roman" w:hAnsi="Times New Roman" w:cs="Times New Roman"/>
                <w:sz w:val="24"/>
                <w:szCs w:val="24"/>
              </w:rPr>
            </w:pPr>
            <w:r w:rsidRPr="005D6C72">
              <w:rPr>
                <w:rFonts w:ascii="Times New Roman" w:hAnsi="Times New Roman" w:cs="Times New Roman"/>
                <w:sz w:val="24"/>
                <w:szCs w:val="24"/>
              </w:rPr>
              <w:t>1</w:t>
            </w:r>
            <w:r w:rsidR="00ED25AC" w:rsidRPr="005D6C72">
              <w:rPr>
                <w:rFonts w:ascii="Times New Roman" w:hAnsi="Times New Roman" w:cs="Times New Roman"/>
                <w:sz w:val="24"/>
                <w:szCs w:val="24"/>
              </w:rPr>
              <w:t>00%</w:t>
            </w:r>
          </w:p>
        </w:tc>
        <w:tc>
          <w:tcPr>
            <w:tcW w:w="967" w:type="dxa"/>
            <w:vAlign w:val="center"/>
          </w:tcPr>
          <w:p w14:paraId="7221FD4A" w14:textId="0366497D" w:rsidR="00ED25AC" w:rsidRPr="005D6C72" w:rsidRDefault="00511860" w:rsidP="00E10D44">
            <w:pPr>
              <w:jc w:val="center"/>
              <w:rPr>
                <w:rFonts w:ascii="Times New Roman" w:hAnsi="Times New Roman" w:cs="Times New Roman"/>
                <w:sz w:val="24"/>
                <w:szCs w:val="24"/>
              </w:rPr>
            </w:pPr>
            <w:r w:rsidRPr="005D6C72">
              <w:rPr>
                <w:rFonts w:ascii="Times New Roman" w:hAnsi="Times New Roman" w:cs="Times New Roman"/>
                <w:sz w:val="24"/>
                <w:szCs w:val="24"/>
              </w:rPr>
              <w:t>1</w:t>
            </w:r>
            <w:r w:rsidR="00ED25AC" w:rsidRPr="005D6C72">
              <w:rPr>
                <w:rFonts w:ascii="Times New Roman" w:hAnsi="Times New Roman" w:cs="Times New Roman"/>
                <w:sz w:val="24"/>
                <w:szCs w:val="24"/>
              </w:rPr>
              <w:t>00%</w:t>
            </w:r>
          </w:p>
        </w:tc>
        <w:tc>
          <w:tcPr>
            <w:tcW w:w="1134" w:type="dxa"/>
            <w:vAlign w:val="center"/>
          </w:tcPr>
          <w:p w14:paraId="795A619B" w14:textId="7E6E0472" w:rsidR="00ED25AC" w:rsidRPr="005D6C72" w:rsidRDefault="00166F35" w:rsidP="00ED25AC">
            <w:pPr>
              <w:jc w:val="center"/>
              <w:rPr>
                <w:rFonts w:ascii="Times New Roman" w:hAnsi="Times New Roman" w:cs="Times New Roman"/>
                <w:sz w:val="24"/>
                <w:szCs w:val="24"/>
              </w:rPr>
            </w:pPr>
            <w:r w:rsidRPr="005D6C72">
              <w:rPr>
                <w:rFonts w:ascii="Times New Roman" w:hAnsi="Times New Roman" w:cs="Times New Roman"/>
                <w:sz w:val="24"/>
                <w:szCs w:val="24"/>
              </w:rPr>
              <w:t>100%</w:t>
            </w:r>
          </w:p>
        </w:tc>
        <w:tc>
          <w:tcPr>
            <w:tcW w:w="1338" w:type="dxa"/>
            <w:vAlign w:val="center"/>
          </w:tcPr>
          <w:p w14:paraId="1CFEEEEE" w14:textId="122B6DA6" w:rsidR="00ED25AC" w:rsidRPr="005D6C72" w:rsidRDefault="003B01CD"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w:t>
            </w:r>
          </w:p>
        </w:tc>
      </w:tr>
      <w:tr w:rsidR="005D6C72" w:rsidRPr="005D6C72" w14:paraId="5FF4B237" w14:textId="77777777" w:rsidTr="006A053A">
        <w:tc>
          <w:tcPr>
            <w:tcW w:w="2694" w:type="dxa"/>
            <w:vMerge/>
            <w:vAlign w:val="center"/>
          </w:tcPr>
          <w:p w14:paraId="368EE2ED"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22A48188" w14:textId="77777777" w:rsidR="00ED25AC" w:rsidRPr="005D6C72" w:rsidRDefault="00ED25AC" w:rsidP="00B2750A">
            <w:pPr>
              <w:pStyle w:val="a4"/>
              <w:numPr>
                <w:ilvl w:val="0"/>
                <w:numId w:val="25"/>
              </w:numPr>
              <w:spacing w:after="0" w:line="240" w:lineRule="auto"/>
              <w:ind w:left="0" w:firstLine="0"/>
              <w:jc w:val="both"/>
              <w:rPr>
                <w:rFonts w:ascii="Times New Roman" w:hAnsi="Times New Roman" w:cs="Times New Roman"/>
                <w:sz w:val="24"/>
                <w:szCs w:val="24"/>
              </w:rPr>
            </w:pPr>
          </w:p>
        </w:tc>
        <w:tc>
          <w:tcPr>
            <w:tcW w:w="7320" w:type="dxa"/>
          </w:tcPr>
          <w:p w14:paraId="1C09F34F"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Количество общественно-деловых объединений и работодателей, участвовавших в подготовке и проведении конкурсов профессионального мастерства</w:t>
            </w:r>
          </w:p>
        </w:tc>
        <w:tc>
          <w:tcPr>
            <w:tcW w:w="956" w:type="dxa"/>
            <w:vAlign w:val="center"/>
          </w:tcPr>
          <w:p w14:paraId="44C7DA51" w14:textId="79812C59" w:rsidR="00ED25AC" w:rsidRPr="005D6C72" w:rsidRDefault="00511860" w:rsidP="00E10D44">
            <w:pPr>
              <w:jc w:val="center"/>
              <w:rPr>
                <w:rFonts w:ascii="Times New Roman" w:hAnsi="Times New Roman" w:cs="Times New Roman"/>
                <w:sz w:val="24"/>
                <w:szCs w:val="24"/>
              </w:rPr>
            </w:pPr>
            <w:r w:rsidRPr="005D6C72">
              <w:rPr>
                <w:rFonts w:ascii="Times New Roman" w:hAnsi="Times New Roman" w:cs="Times New Roman"/>
                <w:sz w:val="24"/>
                <w:szCs w:val="24"/>
              </w:rPr>
              <w:t>86,6</w:t>
            </w:r>
            <w:r w:rsidR="00ED25AC" w:rsidRPr="005D6C72">
              <w:rPr>
                <w:rFonts w:ascii="Times New Roman" w:hAnsi="Times New Roman" w:cs="Times New Roman"/>
                <w:sz w:val="24"/>
                <w:szCs w:val="24"/>
              </w:rPr>
              <w:t>%</w:t>
            </w:r>
          </w:p>
        </w:tc>
        <w:tc>
          <w:tcPr>
            <w:tcW w:w="967" w:type="dxa"/>
            <w:vAlign w:val="center"/>
          </w:tcPr>
          <w:p w14:paraId="420F2D3E" w14:textId="18125ABB" w:rsidR="00ED25AC" w:rsidRPr="005D6C72" w:rsidRDefault="00ED25AC" w:rsidP="00E10D44">
            <w:pPr>
              <w:jc w:val="center"/>
              <w:rPr>
                <w:rFonts w:ascii="Times New Roman" w:hAnsi="Times New Roman" w:cs="Times New Roman"/>
                <w:sz w:val="24"/>
                <w:szCs w:val="24"/>
              </w:rPr>
            </w:pPr>
            <w:r w:rsidRPr="005D6C72">
              <w:rPr>
                <w:rFonts w:ascii="Times New Roman" w:hAnsi="Times New Roman" w:cs="Times New Roman"/>
                <w:sz w:val="24"/>
                <w:szCs w:val="24"/>
              </w:rPr>
              <w:t>9</w:t>
            </w:r>
            <w:r w:rsidR="00511860" w:rsidRPr="005D6C72">
              <w:rPr>
                <w:rFonts w:ascii="Times New Roman" w:hAnsi="Times New Roman" w:cs="Times New Roman"/>
                <w:sz w:val="24"/>
                <w:szCs w:val="24"/>
              </w:rPr>
              <w:t>1,</w:t>
            </w:r>
            <w:r w:rsidRPr="005D6C72">
              <w:rPr>
                <w:rFonts w:ascii="Times New Roman" w:hAnsi="Times New Roman" w:cs="Times New Roman"/>
                <w:sz w:val="24"/>
                <w:szCs w:val="24"/>
              </w:rPr>
              <w:t>4%</w:t>
            </w:r>
          </w:p>
        </w:tc>
        <w:tc>
          <w:tcPr>
            <w:tcW w:w="1134" w:type="dxa"/>
            <w:vAlign w:val="center"/>
          </w:tcPr>
          <w:p w14:paraId="39E2DE0B" w14:textId="50BB9094" w:rsidR="00ED25AC" w:rsidRPr="005D6C72" w:rsidRDefault="00166F35" w:rsidP="00ED25AC">
            <w:pPr>
              <w:jc w:val="center"/>
              <w:rPr>
                <w:rFonts w:ascii="Times New Roman" w:hAnsi="Times New Roman" w:cs="Times New Roman"/>
                <w:sz w:val="24"/>
                <w:szCs w:val="24"/>
              </w:rPr>
            </w:pPr>
            <w:r w:rsidRPr="005D6C72">
              <w:rPr>
                <w:rFonts w:ascii="Times New Roman" w:hAnsi="Times New Roman" w:cs="Times New Roman"/>
                <w:sz w:val="24"/>
                <w:szCs w:val="24"/>
              </w:rPr>
              <w:t>93,4</w:t>
            </w:r>
            <w:r w:rsidR="00912EF7" w:rsidRPr="005D6C72">
              <w:rPr>
                <w:rFonts w:ascii="Times New Roman" w:hAnsi="Times New Roman" w:cs="Times New Roman"/>
                <w:sz w:val="24"/>
                <w:szCs w:val="24"/>
              </w:rPr>
              <w:t>%</w:t>
            </w:r>
          </w:p>
        </w:tc>
        <w:tc>
          <w:tcPr>
            <w:tcW w:w="1338" w:type="dxa"/>
            <w:vAlign w:val="center"/>
          </w:tcPr>
          <w:p w14:paraId="5B4778DE" w14:textId="77A96175" w:rsidR="00ED25AC" w:rsidRPr="005D6C72" w:rsidRDefault="00413A10" w:rsidP="00E10D44">
            <w:pPr>
              <w:jc w:val="center"/>
              <w:rPr>
                <w:rFonts w:ascii="Times New Roman" w:hAnsi="Times New Roman" w:cs="Times New Roman"/>
                <w:b/>
                <w:sz w:val="24"/>
                <w:szCs w:val="24"/>
              </w:rPr>
            </w:pPr>
            <w:r w:rsidRPr="005D6C72">
              <w:rPr>
                <w:rFonts w:ascii="Times New Roman" w:hAnsi="Times New Roman" w:cs="Times New Roman"/>
                <w:b/>
                <w:sz w:val="24"/>
                <w:szCs w:val="24"/>
              </w:rPr>
              <w:t>2</w:t>
            </w:r>
            <w:r w:rsidR="003B01CD" w:rsidRPr="005D6C72">
              <w:rPr>
                <w:rFonts w:ascii="Times New Roman" w:hAnsi="Times New Roman" w:cs="Times New Roman"/>
                <w:b/>
                <w:sz w:val="24"/>
                <w:szCs w:val="24"/>
              </w:rPr>
              <w:t>%</w:t>
            </w:r>
          </w:p>
        </w:tc>
      </w:tr>
      <w:tr w:rsidR="005D6C72" w:rsidRPr="005D6C72" w14:paraId="26E30BD3" w14:textId="77777777" w:rsidTr="006A053A">
        <w:tc>
          <w:tcPr>
            <w:tcW w:w="2694" w:type="dxa"/>
            <w:vMerge/>
            <w:vAlign w:val="center"/>
          </w:tcPr>
          <w:p w14:paraId="4965D274"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62478A40" w14:textId="77777777" w:rsidR="00ED25AC" w:rsidRPr="005D6C72" w:rsidRDefault="00ED25AC" w:rsidP="00B2750A">
            <w:pPr>
              <w:pStyle w:val="a4"/>
              <w:numPr>
                <w:ilvl w:val="0"/>
                <w:numId w:val="25"/>
              </w:numPr>
              <w:spacing w:after="0" w:line="240" w:lineRule="auto"/>
              <w:ind w:left="0" w:firstLine="0"/>
              <w:jc w:val="both"/>
              <w:rPr>
                <w:rFonts w:ascii="Times New Roman" w:hAnsi="Times New Roman" w:cs="Times New Roman"/>
                <w:sz w:val="24"/>
                <w:szCs w:val="24"/>
              </w:rPr>
            </w:pPr>
          </w:p>
        </w:tc>
        <w:tc>
          <w:tcPr>
            <w:tcW w:w="7320" w:type="dxa"/>
          </w:tcPr>
          <w:p w14:paraId="6D8F987B" w14:textId="174D8D9D"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Количество общественно-деловых объединений и работодателей, с которыми у П</w:t>
            </w:r>
            <w:r w:rsidR="00166F35" w:rsidRPr="005D6C72">
              <w:rPr>
                <w:rFonts w:ascii="Times New Roman" w:hAnsi="Times New Roman" w:cs="Times New Roman"/>
                <w:sz w:val="24"/>
                <w:szCs w:val="24"/>
              </w:rPr>
              <w:t>ОО заключен (оформлен) договор</w:t>
            </w:r>
            <w:r w:rsidRPr="005D6C72">
              <w:rPr>
                <w:rFonts w:ascii="Times New Roman" w:hAnsi="Times New Roman" w:cs="Times New Roman"/>
                <w:sz w:val="24"/>
                <w:szCs w:val="24"/>
              </w:rPr>
              <w:t xml:space="preserve"> о сотрудничестве и взаимодействии</w:t>
            </w:r>
          </w:p>
        </w:tc>
        <w:tc>
          <w:tcPr>
            <w:tcW w:w="956" w:type="dxa"/>
            <w:vAlign w:val="center"/>
          </w:tcPr>
          <w:p w14:paraId="38D9A1B7" w14:textId="529608EA" w:rsidR="00ED25AC" w:rsidRPr="005D6C72" w:rsidRDefault="00B55A7B" w:rsidP="00E10D44">
            <w:pPr>
              <w:jc w:val="center"/>
              <w:rPr>
                <w:rFonts w:ascii="Times New Roman" w:hAnsi="Times New Roman" w:cs="Times New Roman"/>
                <w:sz w:val="24"/>
                <w:szCs w:val="24"/>
              </w:rPr>
            </w:pPr>
            <w:r w:rsidRPr="005D6C72">
              <w:rPr>
                <w:rFonts w:ascii="Times New Roman" w:hAnsi="Times New Roman" w:cs="Times New Roman"/>
                <w:sz w:val="24"/>
                <w:szCs w:val="24"/>
              </w:rPr>
              <w:t>80</w:t>
            </w:r>
            <w:r w:rsidR="00ED25AC" w:rsidRPr="005D6C72">
              <w:rPr>
                <w:rFonts w:ascii="Times New Roman" w:hAnsi="Times New Roman" w:cs="Times New Roman"/>
                <w:sz w:val="24"/>
                <w:szCs w:val="24"/>
              </w:rPr>
              <w:t>%</w:t>
            </w:r>
          </w:p>
        </w:tc>
        <w:tc>
          <w:tcPr>
            <w:tcW w:w="967" w:type="dxa"/>
            <w:vAlign w:val="center"/>
          </w:tcPr>
          <w:p w14:paraId="101DCD37" w14:textId="62CDF5B7" w:rsidR="00ED25AC" w:rsidRPr="005D6C72" w:rsidRDefault="00B55A7B" w:rsidP="00E10D44">
            <w:pPr>
              <w:jc w:val="center"/>
              <w:rPr>
                <w:rFonts w:ascii="Times New Roman" w:hAnsi="Times New Roman" w:cs="Times New Roman"/>
                <w:sz w:val="24"/>
                <w:szCs w:val="24"/>
              </w:rPr>
            </w:pPr>
            <w:r w:rsidRPr="005D6C72">
              <w:rPr>
                <w:rFonts w:ascii="Times New Roman" w:hAnsi="Times New Roman" w:cs="Times New Roman"/>
                <w:sz w:val="24"/>
                <w:szCs w:val="24"/>
              </w:rPr>
              <w:t>82,9</w:t>
            </w:r>
            <w:r w:rsidR="00ED25AC" w:rsidRPr="005D6C72">
              <w:rPr>
                <w:rFonts w:ascii="Times New Roman" w:hAnsi="Times New Roman" w:cs="Times New Roman"/>
                <w:sz w:val="24"/>
                <w:szCs w:val="24"/>
              </w:rPr>
              <w:t>%</w:t>
            </w:r>
          </w:p>
        </w:tc>
        <w:tc>
          <w:tcPr>
            <w:tcW w:w="1134" w:type="dxa"/>
            <w:vAlign w:val="center"/>
          </w:tcPr>
          <w:p w14:paraId="2737CC9A" w14:textId="5250D763" w:rsidR="00ED25AC" w:rsidRPr="005D6C72" w:rsidRDefault="00166F35" w:rsidP="00ED25AC">
            <w:pPr>
              <w:jc w:val="center"/>
              <w:rPr>
                <w:rFonts w:ascii="Times New Roman" w:hAnsi="Times New Roman" w:cs="Times New Roman"/>
                <w:sz w:val="24"/>
                <w:szCs w:val="24"/>
              </w:rPr>
            </w:pPr>
            <w:r w:rsidRPr="005D6C72">
              <w:rPr>
                <w:rFonts w:ascii="Times New Roman" w:hAnsi="Times New Roman" w:cs="Times New Roman"/>
                <w:sz w:val="24"/>
                <w:szCs w:val="24"/>
              </w:rPr>
              <w:t>96,7</w:t>
            </w:r>
            <w:r w:rsidR="00912EF7" w:rsidRPr="005D6C72">
              <w:rPr>
                <w:rFonts w:ascii="Times New Roman" w:hAnsi="Times New Roman" w:cs="Times New Roman"/>
                <w:sz w:val="24"/>
                <w:szCs w:val="24"/>
              </w:rPr>
              <w:t>%</w:t>
            </w:r>
          </w:p>
        </w:tc>
        <w:tc>
          <w:tcPr>
            <w:tcW w:w="1338" w:type="dxa"/>
            <w:vAlign w:val="center"/>
          </w:tcPr>
          <w:p w14:paraId="62566163" w14:textId="557880D2" w:rsidR="00ED25AC" w:rsidRPr="005D6C72" w:rsidRDefault="00413A10" w:rsidP="00E10D44">
            <w:pPr>
              <w:jc w:val="center"/>
              <w:rPr>
                <w:rFonts w:ascii="Times New Roman" w:hAnsi="Times New Roman" w:cs="Times New Roman"/>
                <w:b/>
                <w:sz w:val="24"/>
                <w:szCs w:val="24"/>
              </w:rPr>
            </w:pPr>
            <w:r w:rsidRPr="005D6C72">
              <w:rPr>
                <w:rFonts w:ascii="Times New Roman" w:hAnsi="Times New Roman" w:cs="Times New Roman"/>
                <w:b/>
                <w:sz w:val="24"/>
                <w:szCs w:val="24"/>
              </w:rPr>
              <w:t>1</w:t>
            </w:r>
            <w:r w:rsidR="003B01CD" w:rsidRPr="005D6C72">
              <w:rPr>
                <w:rFonts w:ascii="Times New Roman" w:hAnsi="Times New Roman" w:cs="Times New Roman"/>
                <w:b/>
                <w:sz w:val="24"/>
                <w:szCs w:val="24"/>
              </w:rPr>
              <w:t>3,8%</w:t>
            </w:r>
          </w:p>
        </w:tc>
      </w:tr>
      <w:tr w:rsidR="005D6C72" w:rsidRPr="005D6C72" w14:paraId="63E7FA0A" w14:textId="77777777" w:rsidTr="006A053A">
        <w:tc>
          <w:tcPr>
            <w:tcW w:w="2694" w:type="dxa"/>
            <w:vMerge/>
            <w:vAlign w:val="center"/>
          </w:tcPr>
          <w:p w14:paraId="6F4976F7"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7065CF59" w14:textId="77777777" w:rsidR="00ED25AC" w:rsidRPr="005D6C72" w:rsidRDefault="00ED25AC" w:rsidP="00B2750A">
            <w:pPr>
              <w:pStyle w:val="a4"/>
              <w:numPr>
                <w:ilvl w:val="0"/>
                <w:numId w:val="25"/>
              </w:numPr>
              <w:spacing w:after="0" w:line="240" w:lineRule="auto"/>
              <w:ind w:left="0" w:firstLine="0"/>
              <w:jc w:val="both"/>
              <w:rPr>
                <w:rFonts w:ascii="Times New Roman" w:hAnsi="Times New Roman" w:cs="Times New Roman"/>
                <w:sz w:val="24"/>
                <w:szCs w:val="24"/>
              </w:rPr>
            </w:pPr>
          </w:p>
        </w:tc>
        <w:tc>
          <w:tcPr>
            <w:tcW w:w="7320" w:type="dxa"/>
          </w:tcPr>
          <w:p w14:paraId="0CD07FA6"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Удельный вес числа образовательных программ СПО, обновленных с участием общественно-деловых объединений и работодателей, в общем числе реализуемых программ СПО</w:t>
            </w:r>
          </w:p>
        </w:tc>
        <w:tc>
          <w:tcPr>
            <w:tcW w:w="956" w:type="dxa"/>
            <w:vAlign w:val="center"/>
          </w:tcPr>
          <w:p w14:paraId="35BDAF97" w14:textId="30770249" w:rsidR="00ED25AC" w:rsidRPr="005D6C72" w:rsidRDefault="00B55A7B" w:rsidP="00E10D44">
            <w:pPr>
              <w:jc w:val="center"/>
              <w:rPr>
                <w:rFonts w:ascii="Times New Roman" w:hAnsi="Times New Roman" w:cs="Times New Roman"/>
                <w:sz w:val="24"/>
                <w:szCs w:val="24"/>
              </w:rPr>
            </w:pPr>
            <w:r w:rsidRPr="005D6C72">
              <w:rPr>
                <w:rFonts w:ascii="Times New Roman" w:hAnsi="Times New Roman" w:cs="Times New Roman"/>
                <w:sz w:val="24"/>
                <w:szCs w:val="24"/>
              </w:rPr>
              <w:t>83,9</w:t>
            </w:r>
            <w:r w:rsidR="00ED25AC" w:rsidRPr="005D6C72">
              <w:rPr>
                <w:rFonts w:ascii="Times New Roman" w:hAnsi="Times New Roman" w:cs="Times New Roman"/>
                <w:sz w:val="24"/>
                <w:szCs w:val="24"/>
              </w:rPr>
              <w:t>%</w:t>
            </w:r>
          </w:p>
        </w:tc>
        <w:tc>
          <w:tcPr>
            <w:tcW w:w="967" w:type="dxa"/>
            <w:vAlign w:val="center"/>
          </w:tcPr>
          <w:p w14:paraId="4905F4BE" w14:textId="45568D5F" w:rsidR="00ED25AC" w:rsidRPr="005D6C72" w:rsidRDefault="00B55A7B" w:rsidP="00E10D44">
            <w:pPr>
              <w:jc w:val="center"/>
              <w:rPr>
                <w:rFonts w:ascii="Times New Roman" w:hAnsi="Times New Roman" w:cs="Times New Roman"/>
                <w:sz w:val="24"/>
                <w:szCs w:val="24"/>
              </w:rPr>
            </w:pPr>
            <w:r w:rsidRPr="005D6C72">
              <w:rPr>
                <w:rFonts w:ascii="Times New Roman" w:hAnsi="Times New Roman" w:cs="Times New Roman"/>
                <w:sz w:val="24"/>
                <w:szCs w:val="24"/>
              </w:rPr>
              <w:t>9</w:t>
            </w:r>
            <w:r w:rsidR="00ED25AC" w:rsidRPr="005D6C72">
              <w:rPr>
                <w:rFonts w:ascii="Times New Roman" w:hAnsi="Times New Roman" w:cs="Times New Roman"/>
                <w:sz w:val="24"/>
                <w:szCs w:val="24"/>
              </w:rPr>
              <w:t>0%</w:t>
            </w:r>
          </w:p>
        </w:tc>
        <w:tc>
          <w:tcPr>
            <w:tcW w:w="1134" w:type="dxa"/>
            <w:vAlign w:val="center"/>
          </w:tcPr>
          <w:p w14:paraId="778192DC" w14:textId="6645CDBD" w:rsidR="00ED25AC" w:rsidRPr="005D6C72" w:rsidRDefault="00912EF7" w:rsidP="00ED25AC">
            <w:pPr>
              <w:jc w:val="center"/>
              <w:rPr>
                <w:rFonts w:ascii="Times New Roman" w:hAnsi="Times New Roman" w:cs="Times New Roman"/>
                <w:sz w:val="24"/>
                <w:szCs w:val="24"/>
              </w:rPr>
            </w:pPr>
            <w:r w:rsidRPr="005D6C72">
              <w:rPr>
                <w:rFonts w:ascii="Times New Roman" w:hAnsi="Times New Roman" w:cs="Times New Roman"/>
                <w:sz w:val="24"/>
                <w:szCs w:val="24"/>
              </w:rPr>
              <w:t>93,4%</w:t>
            </w:r>
          </w:p>
        </w:tc>
        <w:tc>
          <w:tcPr>
            <w:tcW w:w="1338" w:type="dxa"/>
            <w:vAlign w:val="center"/>
          </w:tcPr>
          <w:p w14:paraId="048B0268" w14:textId="38808365" w:rsidR="00ED25AC" w:rsidRPr="005D6C72" w:rsidRDefault="003B01CD" w:rsidP="00E10D44">
            <w:pPr>
              <w:jc w:val="center"/>
              <w:rPr>
                <w:rFonts w:ascii="Times New Roman" w:hAnsi="Times New Roman" w:cs="Times New Roman"/>
                <w:b/>
                <w:sz w:val="24"/>
                <w:szCs w:val="24"/>
              </w:rPr>
            </w:pPr>
            <w:r w:rsidRPr="005D6C72">
              <w:rPr>
                <w:rFonts w:ascii="Times New Roman" w:hAnsi="Times New Roman" w:cs="Times New Roman"/>
                <w:b/>
                <w:sz w:val="24"/>
                <w:szCs w:val="24"/>
              </w:rPr>
              <w:t>3,4%</w:t>
            </w:r>
          </w:p>
        </w:tc>
      </w:tr>
      <w:tr w:rsidR="005D6C72" w:rsidRPr="005D6C72" w14:paraId="4771BA6E" w14:textId="77777777" w:rsidTr="006A053A">
        <w:tc>
          <w:tcPr>
            <w:tcW w:w="2694" w:type="dxa"/>
            <w:vMerge/>
            <w:vAlign w:val="center"/>
          </w:tcPr>
          <w:p w14:paraId="55703C8E"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4DCFF524" w14:textId="77777777" w:rsidR="00ED25AC" w:rsidRPr="005D6C72" w:rsidRDefault="00ED25AC" w:rsidP="00B2750A">
            <w:pPr>
              <w:pStyle w:val="a4"/>
              <w:numPr>
                <w:ilvl w:val="0"/>
                <w:numId w:val="25"/>
              </w:numPr>
              <w:spacing w:after="0" w:line="240" w:lineRule="auto"/>
              <w:ind w:left="0" w:firstLine="0"/>
              <w:jc w:val="both"/>
              <w:rPr>
                <w:rFonts w:ascii="Times New Roman" w:hAnsi="Times New Roman" w:cs="Times New Roman"/>
                <w:sz w:val="24"/>
                <w:szCs w:val="24"/>
              </w:rPr>
            </w:pPr>
          </w:p>
        </w:tc>
        <w:tc>
          <w:tcPr>
            <w:tcW w:w="7320" w:type="dxa"/>
          </w:tcPr>
          <w:p w14:paraId="3DFC52F3"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целевой направленности образовательной деятельности ПОО по типу работодателя – малый бизнес и сфера услуг</w:t>
            </w:r>
          </w:p>
        </w:tc>
        <w:tc>
          <w:tcPr>
            <w:tcW w:w="956" w:type="dxa"/>
            <w:vAlign w:val="center"/>
          </w:tcPr>
          <w:p w14:paraId="14070B32" w14:textId="41C36FAD" w:rsidR="00ED25AC" w:rsidRPr="005D6C72" w:rsidRDefault="00B55A7B" w:rsidP="00E10D44">
            <w:pPr>
              <w:jc w:val="center"/>
              <w:rPr>
                <w:rFonts w:ascii="Times New Roman" w:hAnsi="Times New Roman" w:cs="Times New Roman"/>
                <w:sz w:val="24"/>
                <w:szCs w:val="24"/>
              </w:rPr>
            </w:pPr>
            <w:r w:rsidRPr="005D6C72">
              <w:rPr>
                <w:rFonts w:ascii="Times New Roman" w:hAnsi="Times New Roman" w:cs="Times New Roman"/>
                <w:sz w:val="24"/>
                <w:szCs w:val="24"/>
              </w:rPr>
              <w:t>76,</w:t>
            </w:r>
            <w:r w:rsidR="00ED25AC" w:rsidRPr="005D6C72">
              <w:rPr>
                <w:rFonts w:ascii="Times New Roman" w:hAnsi="Times New Roman" w:cs="Times New Roman"/>
                <w:sz w:val="24"/>
                <w:szCs w:val="24"/>
              </w:rPr>
              <w:t>7%</w:t>
            </w:r>
          </w:p>
        </w:tc>
        <w:tc>
          <w:tcPr>
            <w:tcW w:w="967" w:type="dxa"/>
            <w:vAlign w:val="center"/>
          </w:tcPr>
          <w:p w14:paraId="6D454B9D" w14:textId="1A31EDC4" w:rsidR="00ED25AC" w:rsidRPr="005D6C72" w:rsidRDefault="00B55A7B" w:rsidP="00B55A7B">
            <w:pPr>
              <w:jc w:val="center"/>
              <w:rPr>
                <w:rFonts w:ascii="Times New Roman" w:hAnsi="Times New Roman" w:cs="Times New Roman"/>
                <w:sz w:val="24"/>
                <w:szCs w:val="24"/>
              </w:rPr>
            </w:pPr>
            <w:r w:rsidRPr="005D6C72">
              <w:rPr>
                <w:rFonts w:ascii="Times New Roman" w:hAnsi="Times New Roman" w:cs="Times New Roman"/>
                <w:sz w:val="24"/>
                <w:szCs w:val="24"/>
              </w:rPr>
              <w:t>98,6</w:t>
            </w:r>
            <w:r w:rsidR="00ED25AC" w:rsidRPr="005D6C72">
              <w:rPr>
                <w:rFonts w:ascii="Times New Roman" w:hAnsi="Times New Roman" w:cs="Times New Roman"/>
                <w:sz w:val="24"/>
                <w:szCs w:val="24"/>
              </w:rPr>
              <w:t>%</w:t>
            </w:r>
          </w:p>
        </w:tc>
        <w:tc>
          <w:tcPr>
            <w:tcW w:w="1134" w:type="dxa"/>
            <w:vAlign w:val="center"/>
          </w:tcPr>
          <w:p w14:paraId="37F2449E" w14:textId="3D5D02F8" w:rsidR="00ED25AC" w:rsidRPr="005D6C72" w:rsidRDefault="00912EF7" w:rsidP="00ED25AC">
            <w:pPr>
              <w:jc w:val="center"/>
              <w:rPr>
                <w:rFonts w:ascii="Times New Roman" w:hAnsi="Times New Roman" w:cs="Times New Roman"/>
                <w:sz w:val="24"/>
                <w:szCs w:val="24"/>
              </w:rPr>
            </w:pPr>
            <w:r w:rsidRPr="005D6C72">
              <w:rPr>
                <w:rFonts w:ascii="Times New Roman" w:hAnsi="Times New Roman" w:cs="Times New Roman"/>
                <w:sz w:val="24"/>
                <w:szCs w:val="24"/>
              </w:rPr>
              <w:t>100%</w:t>
            </w:r>
          </w:p>
        </w:tc>
        <w:tc>
          <w:tcPr>
            <w:tcW w:w="1338" w:type="dxa"/>
            <w:vAlign w:val="center"/>
          </w:tcPr>
          <w:p w14:paraId="1672A6B2" w14:textId="307EC752" w:rsidR="00ED25AC" w:rsidRPr="005D6C72" w:rsidRDefault="00057DFB" w:rsidP="00E10D44">
            <w:pPr>
              <w:jc w:val="center"/>
              <w:rPr>
                <w:rFonts w:ascii="Times New Roman" w:hAnsi="Times New Roman" w:cs="Times New Roman"/>
                <w:b/>
                <w:sz w:val="24"/>
                <w:szCs w:val="24"/>
              </w:rPr>
            </w:pPr>
            <w:r w:rsidRPr="005D6C72">
              <w:rPr>
                <w:rFonts w:ascii="Times New Roman" w:hAnsi="Times New Roman" w:cs="Times New Roman"/>
                <w:b/>
                <w:sz w:val="24"/>
                <w:szCs w:val="24"/>
              </w:rPr>
              <w:t>1,4</w:t>
            </w:r>
            <w:r w:rsidR="003B01CD" w:rsidRPr="005D6C72">
              <w:rPr>
                <w:rFonts w:ascii="Times New Roman" w:hAnsi="Times New Roman" w:cs="Times New Roman"/>
                <w:b/>
                <w:sz w:val="24"/>
                <w:szCs w:val="24"/>
              </w:rPr>
              <w:t>%</w:t>
            </w:r>
          </w:p>
        </w:tc>
      </w:tr>
      <w:tr w:rsidR="005D6C72" w:rsidRPr="005D6C72" w14:paraId="3DAC311E" w14:textId="77777777" w:rsidTr="006A053A">
        <w:tc>
          <w:tcPr>
            <w:tcW w:w="2694" w:type="dxa"/>
            <w:vMerge/>
            <w:vAlign w:val="center"/>
          </w:tcPr>
          <w:p w14:paraId="7109D78A"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219EB136" w14:textId="77777777" w:rsidR="00ED25AC" w:rsidRPr="005D6C72" w:rsidRDefault="00ED25AC" w:rsidP="00B2750A">
            <w:pPr>
              <w:pStyle w:val="a4"/>
              <w:numPr>
                <w:ilvl w:val="0"/>
                <w:numId w:val="25"/>
              </w:numPr>
              <w:spacing w:after="0" w:line="240" w:lineRule="auto"/>
              <w:ind w:left="0" w:firstLine="0"/>
              <w:jc w:val="both"/>
              <w:rPr>
                <w:rFonts w:ascii="Times New Roman" w:hAnsi="Times New Roman" w:cs="Times New Roman"/>
                <w:sz w:val="24"/>
                <w:szCs w:val="24"/>
              </w:rPr>
            </w:pPr>
          </w:p>
        </w:tc>
        <w:tc>
          <w:tcPr>
            <w:tcW w:w="7320" w:type="dxa"/>
          </w:tcPr>
          <w:p w14:paraId="600123A1"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мастерских, оснащенных в рамках нацпроекта «Образование»</w:t>
            </w:r>
          </w:p>
        </w:tc>
        <w:tc>
          <w:tcPr>
            <w:tcW w:w="956" w:type="dxa"/>
            <w:vAlign w:val="center"/>
          </w:tcPr>
          <w:p w14:paraId="26C0CE7A" w14:textId="706F26C8" w:rsidR="00ED25AC" w:rsidRPr="005D6C72" w:rsidRDefault="00B55A7B" w:rsidP="00E10D44">
            <w:pPr>
              <w:jc w:val="center"/>
              <w:rPr>
                <w:rFonts w:ascii="Times New Roman" w:hAnsi="Times New Roman" w:cs="Times New Roman"/>
                <w:sz w:val="24"/>
                <w:szCs w:val="24"/>
              </w:rPr>
            </w:pPr>
            <w:r w:rsidRPr="005D6C72">
              <w:rPr>
                <w:rFonts w:ascii="Times New Roman" w:hAnsi="Times New Roman" w:cs="Times New Roman"/>
                <w:sz w:val="24"/>
                <w:szCs w:val="24"/>
              </w:rPr>
              <w:t>40</w:t>
            </w:r>
            <w:r w:rsidR="00ED25AC" w:rsidRPr="005D6C72">
              <w:rPr>
                <w:rFonts w:ascii="Times New Roman" w:hAnsi="Times New Roman" w:cs="Times New Roman"/>
                <w:sz w:val="24"/>
                <w:szCs w:val="24"/>
              </w:rPr>
              <w:t>%</w:t>
            </w:r>
          </w:p>
        </w:tc>
        <w:tc>
          <w:tcPr>
            <w:tcW w:w="967" w:type="dxa"/>
            <w:vAlign w:val="center"/>
          </w:tcPr>
          <w:p w14:paraId="4DBDE2E1" w14:textId="67613202" w:rsidR="00ED25AC" w:rsidRPr="005D6C72" w:rsidRDefault="00B55A7B" w:rsidP="00E10D44">
            <w:pPr>
              <w:jc w:val="center"/>
              <w:rPr>
                <w:rFonts w:ascii="Times New Roman" w:hAnsi="Times New Roman" w:cs="Times New Roman"/>
                <w:sz w:val="24"/>
                <w:szCs w:val="24"/>
              </w:rPr>
            </w:pPr>
            <w:r w:rsidRPr="005D6C72">
              <w:rPr>
                <w:rFonts w:ascii="Times New Roman" w:hAnsi="Times New Roman" w:cs="Times New Roman"/>
                <w:sz w:val="24"/>
                <w:szCs w:val="24"/>
              </w:rPr>
              <w:t>42,9</w:t>
            </w:r>
            <w:r w:rsidR="00ED25AC" w:rsidRPr="005D6C72">
              <w:rPr>
                <w:rFonts w:ascii="Times New Roman" w:hAnsi="Times New Roman" w:cs="Times New Roman"/>
                <w:sz w:val="24"/>
                <w:szCs w:val="24"/>
              </w:rPr>
              <w:t>%</w:t>
            </w:r>
          </w:p>
        </w:tc>
        <w:tc>
          <w:tcPr>
            <w:tcW w:w="1134" w:type="dxa"/>
            <w:vAlign w:val="center"/>
          </w:tcPr>
          <w:p w14:paraId="691E0157" w14:textId="17E20BFC" w:rsidR="00ED25AC" w:rsidRPr="005D6C72" w:rsidRDefault="00912EF7" w:rsidP="00ED25AC">
            <w:pPr>
              <w:jc w:val="center"/>
              <w:rPr>
                <w:rFonts w:ascii="Times New Roman" w:hAnsi="Times New Roman" w:cs="Times New Roman"/>
                <w:sz w:val="24"/>
                <w:szCs w:val="24"/>
              </w:rPr>
            </w:pPr>
            <w:r w:rsidRPr="005D6C72">
              <w:rPr>
                <w:rFonts w:ascii="Times New Roman" w:hAnsi="Times New Roman" w:cs="Times New Roman"/>
                <w:sz w:val="24"/>
                <w:szCs w:val="24"/>
              </w:rPr>
              <w:t>43,3%</w:t>
            </w:r>
          </w:p>
        </w:tc>
        <w:tc>
          <w:tcPr>
            <w:tcW w:w="1338" w:type="dxa"/>
            <w:vAlign w:val="center"/>
          </w:tcPr>
          <w:p w14:paraId="08B5B34C" w14:textId="1E31EC72" w:rsidR="00ED25AC" w:rsidRPr="005D6C72" w:rsidRDefault="00057DFB"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0,4</w:t>
            </w:r>
            <w:r w:rsidR="003B01CD" w:rsidRPr="005D6C72">
              <w:rPr>
                <w:rFonts w:ascii="Times New Roman" w:hAnsi="Times New Roman" w:cs="Times New Roman"/>
                <w:b/>
                <w:sz w:val="24"/>
                <w:szCs w:val="24"/>
              </w:rPr>
              <w:t>%</w:t>
            </w:r>
          </w:p>
        </w:tc>
      </w:tr>
      <w:tr w:rsidR="005D6C72" w:rsidRPr="005D6C72" w14:paraId="10E501AF" w14:textId="77777777" w:rsidTr="006A053A">
        <w:tc>
          <w:tcPr>
            <w:tcW w:w="2694" w:type="dxa"/>
            <w:vMerge/>
            <w:vAlign w:val="center"/>
          </w:tcPr>
          <w:p w14:paraId="11E522D2"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1E757A61" w14:textId="77777777" w:rsidR="00ED25AC" w:rsidRPr="005D6C72" w:rsidRDefault="00ED25AC" w:rsidP="00B2750A">
            <w:pPr>
              <w:pStyle w:val="a4"/>
              <w:numPr>
                <w:ilvl w:val="0"/>
                <w:numId w:val="25"/>
              </w:numPr>
              <w:spacing w:after="0" w:line="240" w:lineRule="auto"/>
              <w:ind w:left="0" w:firstLine="0"/>
              <w:jc w:val="both"/>
              <w:rPr>
                <w:rFonts w:ascii="Times New Roman" w:hAnsi="Times New Roman" w:cs="Times New Roman"/>
                <w:sz w:val="24"/>
                <w:szCs w:val="24"/>
              </w:rPr>
            </w:pPr>
          </w:p>
        </w:tc>
        <w:tc>
          <w:tcPr>
            <w:tcW w:w="7320" w:type="dxa"/>
          </w:tcPr>
          <w:p w14:paraId="1BE49589"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 xml:space="preserve">Доля преподавателей и мастеров производственного обучения, прошедших повышение квалификации по программам, основанным </w:t>
            </w:r>
            <w:r w:rsidRPr="005D6C72">
              <w:rPr>
                <w:rFonts w:ascii="Times New Roman" w:hAnsi="Times New Roman" w:cs="Times New Roman"/>
                <w:sz w:val="24"/>
                <w:szCs w:val="24"/>
              </w:rPr>
              <w:lastRenderedPageBreak/>
              <w:t xml:space="preserve">на опыте </w:t>
            </w:r>
            <w:proofErr w:type="spellStart"/>
            <w:r w:rsidRPr="005D6C72">
              <w:rPr>
                <w:rFonts w:ascii="Times New Roman" w:hAnsi="Times New Roman" w:cs="Times New Roman"/>
                <w:sz w:val="24"/>
                <w:szCs w:val="24"/>
              </w:rPr>
              <w:t>WorldSkills</w:t>
            </w:r>
            <w:proofErr w:type="spellEnd"/>
            <w:r w:rsidRPr="005D6C72">
              <w:rPr>
                <w:rFonts w:ascii="Times New Roman" w:hAnsi="Times New Roman" w:cs="Times New Roman"/>
                <w:sz w:val="24"/>
                <w:szCs w:val="24"/>
              </w:rPr>
              <w:t>, от общего числа преподавателей и мастеров производственного обучения</w:t>
            </w:r>
          </w:p>
        </w:tc>
        <w:tc>
          <w:tcPr>
            <w:tcW w:w="956" w:type="dxa"/>
            <w:vAlign w:val="center"/>
          </w:tcPr>
          <w:p w14:paraId="2B496863" w14:textId="4112FF95" w:rsidR="00ED25AC" w:rsidRPr="005D6C72" w:rsidRDefault="003C20E5" w:rsidP="00E10D44">
            <w:pPr>
              <w:jc w:val="center"/>
              <w:rPr>
                <w:rFonts w:ascii="Times New Roman" w:hAnsi="Times New Roman" w:cs="Times New Roman"/>
                <w:sz w:val="24"/>
                <w:szCs w:val="24"/>
              </w:rPr>
            </w:pPr>
            <w:r w:rsidRPr="005D6C72">
              <w:rPr>
                <w:rFonts w:ascii="Times New Roman" w:hAnsi="Times New Roman" w:cs="Times New Roman"/>
                <w:sz w:val="24"/>
                <w:szCs w:val="24"/>
              </w:rPr>
              <w:lastRenderedPageBreak/>
              <w:t>70,5</w:t>
            </w:r>
            <w:r w:rsidR="00ED25AC" w:rsidRPr="005D6C72">
              <w:rPr>
                <w:rFonts w:ascii="Times New Roman" w:hAnsi="Times New Roman" w:cs="Times New Roman"/>
                <w:sz w:val="24"/>
                <w:szCs w:val="24"/>
              </w:rPr>
              <w:t>%</w:t>
            </w:r>
          </w:p>
        </w:tc>
        <w:tc>
          <w:tcPr>
            <w:tcW w:w="967" w:type="dxa"/>
            <w:vAlign w:val="center"/>
          </w:tcPr>
          <w:p w14:paraId="3A36599C" w14:textId="350C3127" w:rsidR="00ED25AC" w:rsidRPr="005D6C72" w:rsidRDefault="003C20E5" w:rsidP="003C20E5">
            <w:pPr>
              <w:jc w:val="center"/>
              <w:rPr>
                <w:rFonts w:ascii="Times New Roman" w:hAnsi="Times New Roman" w:cs="Times New Roman"/>
                <w:sz w:val="24"/>
                <w:szCs w:val="24"/>
              </w:rPr>
            </w:pPr>
            <w:r w:rsidRPr="005D6C72">
              <w:rPr>
                <w:rFonts w:ascii="Times New Roman" w:hAnsi="Times New Roman" w:cs="Times New Roman"/>
                <w:sz w:val="24"/>
                <w:szCs w:val="24"/>
              </w:rPr>
              <w:t>81</w:t>
            </w:r>
            <w:r w:rsidR="00ED25AC" w:rsidRPr="005D6C72">
              <w:rPr>
                <w:rFonts w:ascii="Times New Roman" w:hAnsi="Times New Roman" w:cs="Times New Roman"/>
                <w:sz w:val="24"/>
                <w:szCs w:val="24"/>
              </w:rPr>
              <w:t>%</w:t>
            </w:r>
          </w:p>
        </w:tc>
        <w:tc>
          <w:tcPr>
            <w:tcW w:w="1134" w:type="dxa"/>
            <w:vAlign w:val="center"/>
          </w:tcPr>
          <w:p w14:paraId="3A048144" w14:textId="48377769" w:rsidR="00ED25AC" w:rsidRPr="005D6C72" w:rsidRDefault="00912EF7" w:rsidP="00ED25AC">
            <w:pPr>
              <w:jc w:val="center"/>
              <w:rPr>
                <w:rFonts w:ascii="Times New Roman" w:hAnsi="Times New Roman" w:cs="Times New Roman"/>
                <w:sz w:val="24"/>
                <w:szCs w:val="24"/>
              </w:rPr>
            </w:pPr>
            <w:r w:rsidRPr="005D6C72">
              <w:rPr>
                <w:rFonts w:ascii="Times New Roman" w:hAnsi="Times New Roman" w:cs="Times New Roman"/>
                <w:sz w:val="24"/>
                <w:szCs w:val="24"/>
              </w:rPr>
              <w:t>96,7%</w:t>
            </w:r>
          </w:p>
        </w:tc>
        <w:tc>
          <w:tcPr>
            <w:tcW w:w="1338" w:type="dxa"/>
            <w:vAlign w:val="center"/>
          </w:tcPr>
          <w:p w14:paraId="52187FA0" w14:textId="2E0888BF" w:rsidR="00ED25AC" w:rsidRPr="005D6C72" w:rsidRDefault="00057DFB" w:rsidP="00E10D44">
            <w:pPr>
              <w:jc w:val="center"/>
              <w:rPr>
                <w:rFonts w:ascii="Times New Roman" w:hAnsi="Times New Roman" w:cs="Times New Roman"/>
                <w:b/>
                <w:sz w:val="24"/>
                <w:szCs w:val="24"/>
              </w:rPr>
            </w:pPr>
            <w:r w:rsidRPr="005D6C72">
              <w:rPr>
                <w:rFonts w:ascii="Times New Roman" w:hAnsi="Times New Roman" w:cs="Times New Roman"/>
                <w:b/>
                <w:sz w:val="24"/>
                <w:szCs w:val="24"/>
              </w:rPr>
              <w:t>15</w:t>
            </w:r>
            <w:r w:rsidR="003B01CD" w:rsidRPr="005D6C72">
              <w:rPr>
                <w:rFonts w:ascii="Times New Roman" w:hAnsi="Times New Roman" w:cs="Times New Roman"/>
                <w:b/>
                <w:sz w:val="24"/>
                <w:szCs w:val="24"/>
              </w:rPr>
              <w:t>,7%</w:t>
            </w:r>
          </w:p>
        </w:tc>
      </w:tr>
      <w:tr w:rsidR="005D6C72" w:rsidRPr="005D6C72" w14:paraId="5D3040AB" w14:textId="77777777" w:rsidTr="006A053A">
        <w:tc>
          <w:tcPr>
            <w:tcW w:w="2694" w:type="dxa"/>
            <w:vMerge/>
            <w:vAlign w:val="center"/>
          </w:tcPr>
          <w:p w14:paraId="3C7E40E9"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528CF62C" w14:textId="77777777" w:rsidR="00ED25AC" w:rsidRPr="005D6C72" w:rsidRDefault="00ED25AC" w:rsidP="00B2750A">
            <w:pPr>
              <w:pStyle w:val="a4"/>
              <w:numPr>
                <w:ilvl w:val="0"/>
                <w:numId w:val="25"/>
              </w:numPr>
              <w:spacing w:after="0" w:line="240" w:lineRule="auto"/>
              <w:ind w:left="0" w:firstLine="0"/>
              <w:jc w:val="both"/>
              <w:rPr>
                <w:rFonts w:ascii="Times New Roman" w:hAnsi="Times New Roman" w:cs="Times New Roman"/>
                <w:sz w:val="24"/>
                <w:szCs w:val="24"/>
              </w:rPr>
            </w:pPr>
          </w:p>
        </w:tc>
        <w:tc>
          <w:tcPr>
            <w:tcW w:w="7320" w:type="dxa"/>
          </w:tcPr>
          <w:p w14:paraId="04CCD36D"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Количество образовательных программ, согласованных предприятиями – социальными партнерами, от общего количества образовательных программ</w:t>
            </w:r>
          </w:p>
        </w:tc>
        <w:tc>
          <w:tcPr>
            <w:tcW w:w="956" w:type="dxa"/>
            <w:vAlign w:val="center"/>
          </w:tcPr>
          <w:p w14:paraId="40D79D1E" w14:textId="6E52CD5D" w:rsidR="00ED25AC" w:rsidRPr="005D6C72" w:rsidRDefault="00F3726B" w:rsidP="00F3726B">
            <w:pPr>
              <w:jc w:val="center"/>
              <w:rPr>
                <w:rFonts w:ascii="Times New Roman" w:hAnsi="Times New Roman" w:cs="Times New Roman"/>
                <w:sz w:val="24"/>
                <w:szCs w:val="24"/>
              </w:rPr>
            </w:pPr>
            <w:r w:rsidRPr="005D6C72">
              <w:rPr>
                <w:rFonts w:ascii="Times New Roman" w:hAnsi="Times New Roman" w:cs="Times New Roman"/>
                <w:sz w:val="24"/>
                <w:szCs w:val="24"/>
              </w:rPr>
              <w:t>96</w:t>
            </w:r>
            <w:r w:rsidR="00ED25AC" w:rsidRPr="005D6C72">
              <w:rPr>
                <w:rFonts w:ascii="Times New Roman" w:hAnsi="Times New Roman" w:cs="Times New Roman"/>
                <w:sz w:val="24"/>
                <w:szCs w:val="24"/>
              </w:rPr>
              <w:t>%</w:t>
            </w:r>
          </w:p>
        </w:tc>
        <w:tc>
          <w:tcPr>
            <w:tcW w:w="967" w:type="dxa"/>
            <w:vAlign w:val="center"/>
          </w:tcPr>
          <w:p w14:paraId="2AB35B4C" w14:textId="239A41FC" w:rsidR="00ED25AC" w:rsidRPr="005D6C72" w:rsidRDefault="00F3726B" w:rsidP="00E10D44">
            <w:pPr>
              <w:jc w:val="center"/>
              <w:rPr>
                <w:rFonts w:ascii="Times New Roman" w:hAnsi="Times New Roman" w:cs="Times New Roman"/>
                <w:sz w:val="24"/>
                <w:szCs w:val="24"/>
              </w:rPr>
            </w:pPr>
            <w:r w:rsidRPr="005D6C72">
              <w:rPr>
                <w:rFonts w:ascii="Times New Roman" w:hAnsi="Times New Roman" w:cs="Times New Roman"/>
                <w:sz w:val="24"/>
                <w:szCs w:val="24"/>
              </w:rPr>
              <w:t>10</w:t>
            </w:r>
            <w:r w:rsidR="00ED25AC" w:rsidRPr="005D6C72">
              <w:rPr>
                <w:rFonts w:ascii="Times New Roman" w:hAnsi="Times New Roman" w:cs="Times New Roman"/>
                <w:sz w:val="24"/>
                <w:szCs w:val="24"/>
              </w:rPr>
              <w:t>0%</w:t>
            </w:r>
          </w:p>
        </w:tc>
        <w:tc>
          <w:tcPr>
            <w:tcW w:w="1134" w:type="dxa"/>
            <w:vAlign w:val="center"/>
          </w:tcPr>
          <w:p w14:paraId="7EA5A6F3" w14:textId="1657B4C8" w:rsidR="00ED25AC" w:rsidRPr="005D6C72" w:rsidRDefault="00912EF7" w:rsidP="00ED25AC">
            <w:pPr>
              <w:jc w:val="center"/>
              <w:rPr>
                <w:rFonts w:ascii="Times New Roman" w:hAnsi="Times New Roman" w:cs="Times New Roman"/>
                <w:sz w:val="24"/>
                <w:szCs w:val="24"/>
              </w:rPr>
            </w:pPr>
            <w:r w:rsidRPr="005D6C72">
              <w:rPr>
                <w:rFonts w:ascii="Times New Roman" w:hAnsi="Times New Roman" w:cs="Times New Roman"/>
                <w:sz w:val="24"/>
                <w:szCs w:val="24"/>
              </w:rPr>
              <w:t>100%</w:t>
            </w:r>
          </w:p>
        </w:tc>
        <w:tc>
          <w:tcPr>
            <w:tcW w:w="1338" w:type="dxa"/>
            <w:vAlign w:val="center"/>
          </w:tcPr>
          <w:p w14:paraId="3DC22C74" w14:textId="235249BE" w:rsidR="00ED25AC" w:rsidRPr="005D6C72" w:rsidRDefault="003B01CD"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w:t>
            </w:r>
          </w:p>
        </w:tc>
      </w:tr>
      <w:tr w:rsidR="005D6C72" w:rsidRPr="005D6C72" w14:paraId="13C59514" w14:textId="77777777" w:rsidTr="006A053A">
        <w:tc>
          <w:tcPr>
            <w:tcW w:w="2694" w:type="dxa"/>
            <w:vMerge/>
            <w:vAlign w:val="center"/>
          </w:tcPr>
          <w:p w14:paraId="1F2DDADB"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3D31CB44" w14:textId="77777777" w:rsidR="00ED25AC" w:rsidRPr="005D6C72" w:rsidRDefault="00ED25AC" w:rsidP="00B2750A">
            <w:pPr>
              <w:pStyle w:val="a4"/>
              <w:numPr>
                <w:ilvl w:val="0"/>
                <w:numId w:val="25"/>
              </w:numPr>
              <w:spacing w:after="0" w:line="240" w:lineRule="auto"/>
              <w:ind w:left="0" w:firstLine="0"/>
              <w:jc w:val="both"/>
              <w:rPr>
                <w:rFonts w:ascii="Times New Roman" w:hAnsi="Times New Roman" w:cs="Times New Roman"/>
                <w:sz w:val="24"/>
                <w:szCs w:val="24"/>
              </w:rPr>
            </w:pPr>
          </w:p>
        </w:tc>
        <w:tc>
          <w:tcPr>
            <w:tcW w:w="7320" w:type="dxa"/>
          </w:tcPr>
          <w:p w14:paraId="3A4FC306"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преподавателей и мастеров производственного обучения, являющихся по основному месту работы сотрудниками предприятий-работодателей по профильной профессии/специальности</w:t>
            </w:r>
          </w:p>
        </w:tc>
        <w:tc>
          <w:tcPr>
            <w:tcW w:w="956" w:type="dxa"/>
            <w:vAlign w:val="center"/>
          </w:tcPr>
          <w:p w14:paraId="20F9966C" w14:textId="621D7630" w:rsidR="00ED25AC" w:rsidRPr="005D6C72" w:rsidRDefault="00057DFB" w:rsidP="00E10D44">
            <w:pPr>
              <w:jc w:val="center"/>
              <w:rPr>
                <w:rFonts w:ascii="Times New Roman" w:hAnsi="Times New Roman" w:cs="Times New Roman"/>
                <w:sz w:val="24"/>
                <w:szCs w:val="24"/>
              </w:rPr>
            </w:pPr>
            <w:r w:rsidRPr="005D6C72">
              <w:rPr>
                <w:rFonts w:ascii="Times New Roman" w:hAnsi="Times New Roman" w:cs="Times New Roman"/>
                <w:sz w:val="24"/>
                <w:szCs w:val="24"/>
              </w:rPr>
              <w:t>33,3</w:t>
            </w:r>
            <w:r w:rsidR="00ED25AC" w:rsidRPr="005D6C72">
              <w:rPr>
                <w:rFonts w:ascii="Times New Roman" w:hAnsi="Times New Roman" w:cs="Times New Roman"/>
                <w:sz w:val="24"/>
                <w:szCs w:val="24"/>
              </w:rPr>
              <w:t>%</w:t>
            </w:r>
          </w:p>
        </w:tc>
        <w:tc>
          <w:tcPr>
            <w:tcW w:w="967" w:type="dxa"/>
            <w:vAlign w:val="center"/>
          </w:tcPr>
          <w:p w14:paraId="220C6D86" w14:textId="15F7CEA0" w:rsidR="00ED25AC" w:rsidRPr="005D6C72" w:rsidRDefault="00057DFB" w:rsidP="00E10D44">
            <w:pPr>
              <w:jc w:val="center"/>
              <w:rPr>
                <w:rFonts w:ascii="Times New Roman" w:hAnsi="Times New Roman" w:cs="Times New Roman"/>
                <w:sz w:val="24"/>
                <w:szCs w:val="24"/>
              </w:rPr>
            </w:pPr>
            <w:r w:rsidRPr="005D6C72">
              <w:rPr>
                <w:rFonts w:ascii="Times New Roman" w:hAnsi="Times New Roman" w:cs="Times New Roman"/>
                <w:sz w:val="24"/>
                <w:szCs w:val="24"/>
              </w:rPr>
              <w:t>26,5</w:t>
            </w:r>
            <w:r w:rsidR="00ED25AC" w:rsidRPr="005D6C72">
              <w:rPr>
                <w:rFonts w:ascii="Times New Roman" w:hAnsi="Times New Roman" w:cs="Times New Roman"/>
                <w:sz w:val="24"/>
                <w:szCs w:val="24"/>
              </w:rPr>
              <w:t>%</w:t>
            </w:r>
          </w:p>
        </w:tc>
        <w:tc>
          <w:tcPr>
            <w:tcW w:w="1134" w:type="dxa"/>
            <w:vAlign w:val="center"/>
          </w:tcPr>
          <w:p w14:paraId="648F1955" w14:textId="14CFA350" w:rsidR="00ED25AC" w:rsidRPr="005D6C72" w:rsidRDefault="00F3726B" w:rsidP="00ED25AC">
            <w:pPr>
              <w:jc w:val="center"/>
              <w:rPr>
                <w:rFonts w:ascii="Times New Roman" w:hAnsi="Times New Roman" w:cs="Times New Roman"/>
                <w:sz w:val="24"/>
                <w:szCs w:val="24"/>
              </w:rPr>
            </w:pPr>
            <w:r w:rsidRPr="005D6C72">
              <w:rPr>
                <w:rFonts w:ascii="Times New Roman" w:hAnsi="Times New Roman" w:cs="Times New Roman"/>
                <w:sz w:val="24"/>
                <w:szCs w:val="24"/>
              </w:rPr>
              <w:t>66</w:t>
            </w:r>
            <w:r w:rsidR="00221630" w:rsidRPr="005D6C72">
              <w:rPr>
                <w:rFonts w:ascii="Times New Roman" w:hAnsi="Times New Roman" w:cs="Times New Roman"/>
                <w:sz w:val="24"/>
                <w:szCs w:val="24"/>
              </w:rPr>
              <w:t>,7</w:t>
            </w:r>
            <w:r w:rsidR="00912EF7" w:rsidRPr="005D6C72">
              <w:rPr>
                <w:rFonts w:ascii="Times New Roman" w:hAnsi="Times New Roman" w:cs="Times New Roman"/>
                <w:sz w:val="24"/>
                <w:szCs w:val="24"/>
              </w:rPr>
              <w:t>%</w:t>
            </w:r>
          </w:p>
        </w:tc>
        <w:tc>
          <w:tcPr>
            <w:tcW w:w="1338" w:type="dxa"/>
            <w:vAlign w:val="center"/>
          </w:tcPr>
          <w:p w14:paraId="51D281AC" w14:textId="49050C6D" w:rsidR="00ED25AC" w:rsidRPr="005D6C72" w:rsidRDefault="000160A8" w:rsidP="00E10D44">
            <w:pPr>
              <w:jc w:val="center"/>
              <w:rPr>
                <w:rFonts w:ascii="Times New Roman" w:hAnsi="Times New Roman" w:cs="Times New Roman"/>
                <w:b/>
                <w:sz w:val="24"/>
                <w:szCs w:val="24"/>
              </w:rPr>
            </w:pPr>
            <w:r w:rsidRPr="005D6C72">
              <w:rPr>
                <w:rFonts w:ascii="Times New Roman" w:hAnsi="Times New Roman" w:cs="Times New Roman"/>
                <w:b/>
                <w:sz w:val="24"/>
                <w:szCs w:val="24"/>
              </w:rPr>
              <w:t>40</w:t>
            </w:r>
            <w:r w:rsidR="00221630" w:rsidRPr="005D6C72">
              <w:rPr>
                <w:rFonts w:ascii="Times New Roman" w:hAnsi="Times New Roman" w:cs="Times New Roman"/>
                <w:b/>
                <w:sz w:val="24"/>
                <w:szCs w:val="24"/>
              </w:rPr>
              <w:t>,2</w:t>
            </w:r>
            <w:r w:rsidR="003B01CD" w:rsidRPr="005D6C72">
              <w:rPr>
                <w:rFonts w:ascii="Times New Roman" w:hAnsi="Times New Roman" w:cs="Times New Roman"/>
                <w:b/>
                <w:sz w:val="24"/>
                <w:szCs w:val="24"/>
              </w:rPr>
              <w:t>%</w:t>
            </w:r>
          </w:p>
        </w:tc>
      </w:tr>
      <w:tr w:rsidR="005D6C72" w:rsidRPr="005D6C72" w14:paraId="51B932D6" w14:textId="77777777" w:rsidTr="006A053A">
        <w:tc>
          <w:tcPr>
            <w:tcW w:w="2694" w:type="dxa"/>
            <w:vMerge/>
            <w:vAlign w:val="center"/>
          </w:tcPr>
          <w:p w14:paraId="1DF4E1D5"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56885962" w14:textId="77777777" w:rsidR="00ED25AC" w:rsidRPr="005D6C72" w:rsidRDefault="00ED25AC" w:rsidP="00B2750A">
            <w:pPr>
              <w:pStyle w:val="a4"/>
              <w:numPr>
                <w:ilvl w:val="0"/>
                <w:numId w:val="25"/>
              </w:numPr>
              <w:spacing w:after="0" w:line="240" w:lineRule="auto"/>
              <w:ind w:left="0" w:firstLine="0"/>
              <w:jc w:val="both"/>
              <w:rPr>
                <w:rFonts w:ascii="Times New Roman" w:hAnsi="Times New Roman" w:cs="Times New Roman"/>
                <w:sz w:val="24"/>
                <w:szCs w:val="24"/>
              </w:rPr>
            </w:pPr>
          </w:p>
        </w:tc>
        <w:tc>
          <w:tcPr>
            <w:tcW w:w="7320" w:type="dxa"/>
          </w:tcPr>
          <w:p w14:paraId="47D9D67F"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занятых выпускников</w:t>
            </w:r>
          </w:p>
        </w:tc>
        <w:tc>
          <w:tcPr>
            <w:tcW w:w="956" w:type="dxa"/>
            <w:vAlign w:val="center"/>
          </w:tcPr>
          <w:p w14:paraId="0B06B46F" w14:textId="03B342EC" w:rsidR="00ED25AC" w:rsidRPr="005D6C72" w:rsidRDefault="00F3726B" w:rsidP="00F3726B">
            <w:pPr>
              <w:jc w:val="center"/>
              <w:rPr>
                <w:rFonts w:ascii="Times New Roman" w:hAnsi="Times New Roman" w:cs="Times New Roman"/>
                <w:sz w:val="24"/>
                <w:szCs w:val="24"/>
              </w:rPr>
            </w:pPr>
            <w:r w:rsidRPr="005D6C72">
              <w:rPr>
                <w:rFonts w:ascii="Times New Roman" w:hAnsi="Times New Roman" w:cs="Times New Roman"/>
                <w:sz w:val="24"/>
                <w:szCs w:val="24"/>
              </w:rPr>
              <w:t>100</w:t>
            </w:r>
            <w:r w:rsidR="00ED25AC" w:rsidRPr="005D6C72">
              <w:rPr>
                <w:rFonts w:ascii="Times New Roman" w:hAnsi="Times New Roman" w:cs="Times New Roman"/>
                <w:sz w:val="24"/>
                <w:szCs w:val="24"/>
              </w:rPr>
              <w:t>%</w:t>
            </w:r>
          </w:p>
        </w:tc>
        <w:tc>
          <w:tcPr>
            <w:tcW w:w="967" w:type="dxa"/>
            <w:vAlign w:val="center"/>
          </w:tcPr>
          <w:p w14:paraId="1B44C830" w14:textId="71F0AC0E" w:rsidR="00ED25AC" w:rsidRPr="005D6C72" w:rsidRDefault="00F3726B" w:rsidP="00F3726B">
            <w:pPr>
              <w:jc w:val="center"/>
              <w:rPr>
                <w:rFonts w:ascii="Times New Roman" w:hAnsi="Times New Roman" w:cs="Times New Roman"/>
                <w:sz w:val="24"/>
                <w:szCs w:val="24"/>
              </w:rPr>
            </w:pPr>
            <w:r w:rsidRPr="005D6C72">
              <w:rPr>
                <w:rFonts w:ascii="Times New Roman" w:hAnsi="Times New Roman" w:cs="Times New Roman"/>
                <w:sz w:val="24"/>
                <w:szCs w:val="24"/>
              </w:rPr>
              <w:t>100</w:t>
            </w:r>
            <w:r w:rsidR="00ED25AC" w:rsidRPr="005D6C72">
              <w:rPr>
                <w:rFonts w:ascii="Times New Roman" w:hAnsi="Times New Roman" w:cs="Times New Roman"/>
                <w:sz w:val="24"/>
                <w:szCs w:val="24"/>
              </w:rPr>
              <w:t>%</w:t>
            </w:r>
          </w:p>
        </w:tc>
        <w:tc>
          <w:tcPr>
            <w:tcW w:w="1134" w:type="dxa"/>
            <w:vAlign w:val="center"/>
          </w:tcPr>
          <w:p w14:paraId="02B80A4D" w14:textId="5CBF9424" w:rsidR="00ED25AC" w:rsidRPr="005D6C72" w:rsidRDefault="00D8654C" w:rsidP="00ED25AC">
            <w:pPr>
              <w:jc w:val="center"/>
              <w:rPr>
                <w:rFonts w:ascii="Times New Roman" w:hAnsi="Times New Roman" w:cs="Times New Roman"/>
                <w:sz w:val="24"/>
                <w:szCs w:val="24"/>
              </w:rPr>
            </w:pPr>
            <w:r w:rsidRPr="005D6C72">
              <w:rPr>
                <w:rFonts w:ascii="Times New Roman" w:hAnsi="Times New Roman" w:cs="Times New Roman"/>
                <w:sz w:val="24"/>
                <w:szCs w:val="24"/>
              </w:rPr>
              <w:t>100%</w:t>
            </w:r>
          </w:p>
        </w:tc>
        <w:tc>
          <w:tcPr>
            <w:tcW w:w="1338" w:type="dxa"/>
            <w:vAlign w:val="center"/>
          </w:tcPr>
          <w:p w14:paraId="38C0A651" w14:textId="0E2F3A59" w:rsidR="00ED25AC" w:rsidRPr="005D6C72" w:rsidRDefault="003B01CD"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w:t>
            </w:r>
          </w:p>
        </w:tc>
      </w:tr>
      <w:tr w:rsidR="005D6C72" w:rsidRPr="005D6C72" w14:paraId="2C67210E" w14:textId="77777777" w:rsidTr="006A053A">
        <w:tc>
          <w:tcPr>
            <w:tcW w:w="2694" w:type="dxa"/>
            <w:vMerge/>
            <w:vAlign w:val="center"/>
          </w:tcPr>
          <w:p w14:paraId="48E02B89"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5AF300E8" w14:textId="77777777" w:rsidR="00ED25AC" w:rsidRPr="005D6C72" w:rsidRDefault="00ED25AC" w:rsidP="00B2750A">
            <w:pPr>
              <w:pStyle w:val="a4"/>
              <w:numPr>
                <w:ilvl w:val="0"/>
                <w:numId w:val="25"/>
              </w:numPr>
              <w:spacing w:after="0" w:line="240" w:lineRule="auto"/>
              <w:ind w:left="0" w:firstLine="0"/>
              <w:jc w:val="both"/>
              <w:rPr>
                <w:rFonts w:ascii="Times New Roman" w:hAnsi="Times New Roman" w:cs="Times New Roman"/>
                <w:sz w:val="24"/>
                <w:szCs w:val="24"/>
              </w:rPr>
            </w:pPr>
          </w:p>
        </w:tc>
        <w:tc>
          <w:tcPr>
            <w:tcW w:w="7320" w:type="dxa"/>
          </w:tcPr>
          <w:p w14:paraId="3776B1D4"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в ПОО центра содействия в трудоустройстве</w:t>
            </w:r>
          </w:p>
        </w:tc>
        <w:tc>
          <w:tcPr>
            <w:tcW w:w="956" w:type="dxa"/>
            <w:vAlign w:val="center"/>
          </w:tcPr>
          <w:p w14:paraId="5F90DAEB" w14:textId="290BECF4" w:rsidR="00ED25AC" w:rsidRPr="005D6C72" w:rsidRDefault="00F3726B" w:rsidP="00E10D44">
            <w:pPr>
              <w:jc w:val="center"/>
              <w:rPr>
                <w:rFonts w:ascii="Times New Roman" w:hAnsi="Times New Roman" w:cs="Times New Roman"/>
                <w:sz w:val="24"/>
                <w:szCs w:val="24"/>
              </w:rPr>
            </w:pPr>
            <w:r w:rsidRPr="005D6C72">
              <w:rPr>
                <w:rFonts w:ascii="Times New Roman" w:hAnsi="Times New Roman" w:cs="Times New Roman"/>
                <w:sz w:val="24"/>
                <w:szCs w:val="24"/>
              </w:rPr>
              <w:t>1</w:t>
            </w:r>
            <w:r w:rsidR="00ED25AC" w:rsidRPr="005D6C72">
              <w:rPr>
                <w:rFonts w:ascii="Times New Roman" w:hAnsi="Times New Roman" w:cs="Times New Roman"/>
                <w:sz w:val="24"/>
                <w:szCs w:val="24"/>
              </w:rPr>
              <w:t>00%</w:t>
            </w:r>
          </w:p>
        </w:tc>
        <w:tc>
          <w:tcPr>
            <w:tcW w:w="967" w:type="dxa"/>
            <w:vAlign w:val="center"/>
          </w:tcPr>
          <w:p w14:paraId="532B5F75" w14:textId="07CD28C9" w:rsidR="00ED25AC" w:rsidRPr="005D6C72" w:rsidRDefault="00F3726B" w:rsidP="00E10D44">
            <w:pPr>
              <w:jc w:val="center"/>
              <w:rPr>
                <w:rFonts w:ascii="Times New Roman" w:hAnsi="Times New Roman" w:cs="Times New Roman"/>
                <w:sz w:val="24"/>
                <w:szCs w:val="24"/>
              </w:rPr>
            </w:pPr>
            <w:r w:rsidRPr="005D6C72">
              <w:rPr>
                <w:rFonts w:ascii="Times New Roman" w:hAnsi="Times New Roman" w:cs="Times New Roman"/>
                <w:sz w:val="24"/>
                <w:szCs w:val="24"/>
              </w:rPr>
              <w:t>1</w:t>
            </w:r>
            <w:r w:rsidR="00ED25AC" w:rsidRPr="005D6C72">
              <w:rPr>
                <w:rFonts w:ascii="Times New Roman" w:hAnsi="Times New Roman" w:cs="Times New Roman"/>
                <w:sz w:val="24"/>
                <w:szCs w:val="24"/>
              </w:rPr>
              <w:t>00%</w:t>
            </w:r>
          </w:p>
        </w:tc>
        <w:tc>
          <w:tcPr>
            <w:tcW w:w="1134" w:type="dxa"/>
            <w:vAlign w:val="center"/>
          </w:tcPr>
          <w:p w14:paraId="04186DBD" w14:textId="3304C770" w:rsidR="00ED25AC" w:rsidRPr="005D6C72" w:rsidRDefault="00D8654C" w:rsidP="00ED25AC">
            <w:pPr>
              <w:jc w:val="center"/>
              <w:rPr>
                <w:rFonts w:ascii="Times New Roman" w:hAnsi="Times New Roman" w:cs="Times New Roman"/>
                <w:sz w:val="24"/>
                <w:szCs w:val="24"/>
              </w:rPr>
            </w:pPr>
            <w:r w:rsidRPr="005D6C72">
              <w:rPr>
                <w:rFonts w:ascii="Times New Roman" w:hAnsi="Times New Roman" w:cs="Times New Roman"/>
                <w:sz w:val="24"/>
                <w:szCs w:val="24"/>
              </w:rPr>
              <w:t>100%</w:t>
            </w:r>
          </w:p>
        </w:tc>
        <w:tc>
          <w:tcPr>
            <w:tcW w:w="1338" w:type="dxa"/>
            <w:vAlign w:val="center"/>
          </w:tcPr>
          <w:p w14:paraId="41F9EF89" w14:textId="5FD7DF65" w:rsidR="00ED25AC" w:rsidRPr="005D6C72" w:rsidRDefault="003B01CD"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w:t>
            </w:r>
          </w:p>
        </w:tc>
      </w:tr>
      <w:tr w:rsidR="005D6C72" w:rsidRPr="005D6C72" w14:paraId="1AA85546" w14:textId="77777777" w:rsidTr="006A053A">
        <w:tc>
          <w:tcPr>
            <w:tcW w:w="2694" w:type="dxa"/>
            <w:vMerge/>
            <w:vAlign w:val="center"/>
          </w:tcPr>
          <w:p w14:paraId="0B6BD81A"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434E11E5" w14:textId="77777777" w:rsidR="00ED25AC" w:rsidRPr="005D6C72" w:rsidRDefault="00ED25AC" w:rsidP="00B2750A">
            <w:pPr>
              <w:pStyle w:val="a4"/>
              <w:numPr>
                <w:ilvl w:val="0"/>
                <w:numId w:val="25"/>
              </w:numPr>
              <w:spacing w:after="0" w:line="240" w:lineRule="auto"/>
              <w:ind w:left="0" w:firstLine="0"/>
              <w:jc w:val="both"/>
              <w:rPr>
                <w:rFonts w:ascii="Times New Roman" w:hAnsi="Times New Roman" w:cs="Times New Roman"/>
                <w:sz w:val="24"/>
                <w:szCs w:val="24"/>
              </w:rPr>
            </w:pPr>
          </w:p>
        </w:tc>
        <w:tc>
          <w:tcPr>
            <w:tcW w:w="7320" w:type="dxa"/>
          </w:tcPr>
          <w:p w14:paraId="25115DBA"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обучающихся ПОО, которые трудоустроились на базовые предприятия или предприятия - партнеры после окончания ПОО</w:t>
            </w:r>
          </w:p>
        </w:tc>
        <w:tc>
          <w:tcPr>
            <w:tcW w:w="956" w:type="dxa"/>
            <w:vAlign w:val="center"/>
          </w:tcPr>
          <w:p w14:paraId="264572C0" w14:textId="3A6DF1F1" w:rsidR="00ED25AC" w:rsidRPr="005D6C72" w:rsidRDefault="00F3726B" w:rsidP="00E10D44">
            <w:pPr>
              <w:jc w:val="center"/>
              <w:rPr>
                <w:rFonts w:ascii="Times New Roman" w:hAnsi="Times New Roman" w:cs="Times New Roman"/>
                <w:sz w:val="24"/>
                <w:szCs w:val="24"/>
              </w:rPr>
            </w:pPr>
            <w:r w:rsidRPr="005D6C72">
              <w:rPr>
                <w:rFonts w:ascii="Times New Roman" w:hAnsi="Times New Roman" w:cs="Times New Roman"/>
                <w:sz w:val="24"/>
                <w:szCs w:val="24"/>
              </w:rPr>
              <w:t>94,4</w:t>
            </w:r>
            <w:r w:rsidR="00ED25AC" w:rsidRPr="005D6C72">
              <w:rPr>
                <w:rFonts w:ascii="Times New Roman" w:hAnsi="Times New Roman" w:cs="Times New Roman"/>
                <w:sz w:val="24"/>
                <w:szCs w:val="24"/>
              </w:rPr>
              <w:t>%</w:t>
            </w:r>
          </w:p>
        </w:tc>
        <w:tc>
          <w:tcPr>
            <w:tcW w:w="967" w:type="dxa"/>
            <w:vAlign w:val="center"/>
          </w:tcPr>
          <w:p w14:paraId="515002D8" w14:textId="1F989DD3" w:rsidR="00ED25AC" w:rsidRPr="005D6C72" w:rsidRDefault="00F3726B" w:rsidP="00E10D44">
            <w:pPr>
              <w:jc w:val="center"/>
              <w:rPr>
                <w:rFonts w:ascii="Times New Roman" w:hAnsi="Times New Roman" w:cs="Times New Roman"/>
                <w:sz w:val="24"/>
                <w:szCs w:val="24"/>
              </w:rPr>
            </w:pPr>
            <w:r w:rsidRPr="005D6C72">
              <w:rPr>
                <w:rFonts w:ascii="Times New Roman" w:hAnsi="Times New Roman" w:cs="Times New Roman"/>
                <w:sz w:val="24"/>
                <w:szCs w:val="24"/>
              </w:rPr>
              <w:t>94,2</w:t>
            </w:r>
            <w:r w:rsidR="00ED25AC" w:rsidRPr="005D6C72">
              <w:rPr>
                <w:rFonts w:ascii="Times New Roman" w:hAnsi="Times New Roman" w:cs="Times New Roman"/>
                <w:sz w:val="24"/>
                <w:szCs w:val="24"/>
              </w:rPr>
              <w:t>%</w:t>
            </w:r>
          </w:p>
        </w:tc>
        <w:tc>
          <w:tcPr>
            <w:tcW w:w="1134" w:type="dxa"/>
            <w:vAlign w:val="center"/>
          </w:tcPr>
          <w:p w14:paraId="246C7D67" w14:textId="47FAD4BC" w:rsidR="00ED25AC" w:rsidRPr="005D6C72" w:rsidRDefault="00D8654C" w:rsidP="00ED25AC">
            <w:pPr>
              <w:jc w:val="center"/>
              <w:rPr>
                <w:rFonts w:ascii="Times New Roman" w:hAnsi="Times New Roman" w:cs="Times New Roman"/>
                <w:sz w:val="24"/>
                <w:szCs w:val="24"/>
              </w:rPr>
            </w:pPr>
            <w:r w:rsidRPr="005D6C72">
              <w:rPr>
                <w:rFonts w:ascii="Times New Roman" w:hAnsi="Times New Roman" w:cs="Times New Roman"/>
                <w:sz w:val="24"/>
                <w:szCs w:val="24"/>
              </w:rPr>
              <w:t>96,7%</w:t>
            </w:r>
          </w:p>
        </w:tc>
        <w:tc>
          <w:tcPr>
            <w:tcW w:w="1338" w:type="dxa"/>
            <w:vAlign w:val="center"/>
          </w:tcPr>
          <w:p w14:paraId="058A032C" w14:textId="53F26A14" w:rsidR="00ED25AC" w:rsidRPr="005D6C72" w:rsidRDefault="00A459BE" w:rsidP="00E10D44">
            <w:pPr>
              <w:jc w:val="center"/>
              <w:rPr>
                <w:rFonts w:ascii="Times New Roman" w:hAnsi="Times New Roman" w:cs="Times New Roman"/>
                <w:b/>
                <w:sz w:val="24"/>
                <w:szCs w:val="24"/>
              </w:rPr>
            </w:pPr>
            <w:r w:rsidRPr="005D6C72">
              <w:rPr>
                <w:rFonts w:ascii="Times New Roman" w:hAnsi="Times New Roman" w:cs="Times New Roman"/>
                <w:b/>
                <w:sz w:val="24"/>
                <w:szCs w:val="24"/>
              </w:rPr>
              <w:t>2,5</w:t>
            </w:r>
            <w:r w:rsidR="003B01CD" w:rsidRPr="005D6C72">
              <w:rPr>
                <w:rFonts w:ascii="Times New Roman" w:hAnsi="Times New Roman" w:cs="Times New Roman"/>
                <w:b/>
                <w:sz w:val="24"/>
                <w:szCs w:val="24"/>
              </w:rPr>
              <w:t>%</w:t>
            </w:r>
          </w:p>
        </w:tc>
      </w:tr>
      <w:tr w:rsidR="005D6C72" w:rsidRPr="005D6C72" w14:paraId="065BC8A0" w14:textId="77777777" w:rsidTr="006A053A">
        <w:tc>
          <w:tcPr>
            <w:tcW w:w="2694" w:type="dxa"/>
            <w:vMerge/>
            <w:vAlign w:val="center"/>
          </w:tcPr>
          <w:p w14:paraId="46DC314D"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085C2CC5" w14:textId="77777777" w:rsidR="00ED25AC" w:rsidRPr="005D6C72" w:rsidRDefault="00ED25AC" w:rsidP="00B2750A">
            <w:pPr>
              <w:pStyle w:val="a4"/>
              <w:numPr>
                <w:ilvl w:val="0"/>
                <w:numId w:val="25"/>
              </w:numPr>
              <w:spacing w:after="0" w:line="240" w:lineRule="auto"/>
              <w:ind w:left="0" w:firstLine="0"/>
              <w:jc w:val="both"/>
              <w:rPr>
                <w:rFonts w:ascii="Times New Roman" w:hAnsi="Times New Roman" w:cs="Times New Roman"/>
                <w:sz w:val="24"/>
                <w:szCs w:val="24"/>
              </w:rPr>
            </w:pPr>
          </w:p>
        </w:tc>
        <w:tc>
          <w:tcPr>
            <w:tcW w:w="7320" w:type="dxa"/>
          </w:tcPr>
          <w:p w14:paraId="532E3438"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заключенных четырехсторонних соглашений, целевых договоров на обучение</w:t>
            </w:r>
          </w:p>
        </w:tc>
        <w:tc>
          <w:tcPr>
            <w:tcW w:w="956" w:type="dxa"/>
            <w:vAlign w:val="center"/>
          </w:tcPr>
          <w:p w14:paraId="2E961A18" w14:textId="23BE0354" w:rsidR="00ED25AC" w:rsidRPr="005D6C72" w:rsidRDefault="000B0260" w:rsidP="00E10D44">
            <w:pPr>
              <w:jc w:val="center"/>
              <w:rPr>
                <w:rFonts w:ascii="Times New Roman" w:hAnsi="Times New Roman" w:cs="Times New Roman"/>
                <w:sz w:val="24"/>
                <w:szCs w:val="24"/>
              </w:rPr>
            </w:pPr>
            <w:r w:rsidRPr="005D6C72">
              <w:rPr>
                <w:rFonts w:ascii="Times New Roman" w:hAnsi="Times New Roman" w:cs="Times New Roman"/>
                <w:sz w:val="24"/>
                <w:szCs w:val="24"/>
              </w:rPr>
              <w:t>36,6</w:t>
            </w:r>
            <w:r w:rsidR="00ED25AC" w:rsidRPr="005D6C72">
              <w:rPr>
                <w:rFonts w:ascii="Times New Roman" w:hAnsi="Times New Roman" w:cs="Times New Roman"/>
                <w:sz w:val="24"/>
                <w:szCs w:val="24"/>
              </w:rPr>
              <w:t>%</w:t>
            </w:r>
          </w:p>
        </w:tc>
        <w:tc>
          <w:tcPr>
            <w:tcW w:w="967" w:type="dxa"/>
            <w:vAlign w:val="center"/>
          </w:tcPr>
          <w:p w14:paraId="4F73C4B6" w14:textId="36E6C731" w:rsidR="00ED25AC" w:rsidRPr="005D6C72" w:rsidRDefault="000B0260" w:rsidP="00E10D44">
            <w:pPr>
              <w:jc w:val="center"/>
              <w:rPr>
                <w:rFonts w:ascii="Times New Roman" w:hAnsi="Times New Roman" w:cs="Times New Roman"/>
                <w:sz w:val="24"/>
                <w:szCs w:val="24"/>
              </w:rPr>
            </w:pPr>
            <w:r w:rsidRPr="005D6C72">
              <w:rPr>
                <w:rFonts w:ascii="Times New Roman" w:hAnsi="Times New Roman" w:cs="Times New Roman"/>
                <w:sz w:val="24"/>
                <w:szCs w:val="24"/>
              </w:rPr>
              <w:t>44,2</w:t>
            </w:r>
            <w:r w:rsidR="00ED25AC" w:rsidRPr="005D6C72">
              <w:rPr>
                <w:rFonts w:ascii="Times New Roman" w:hAnsi="Times New Roman" w:cs="Times New Roman"/>
                <w:sz w:val="24"/>
                <w:szCs w:val="24"/>
              </w:rPr>
              <w:t>%</w:t>
            </w:r>
          </w:p>
        </w:tc>
        <w:tc>
          <w:tcPr>
            <w:tcW w:w="1134" w:type="dxa"/>
            <w:vAlign w:val="center"/>
          </w:tcPr>
          <w:p w14:paraId="1A17F1C2" w14:textId="7F95D341" w:rsidR="00ED25AC" w:rsidRPr="005D6C72" w:rsidRDefault="00D8654C" w:rsidP="00ED25AC">
            <w:pPr>
              <w:jc w:val="center"/>
              <w:rPr>
                <w:rFonts w:ascii="Times New Roman" w:hAnsi="Times New Roman" w:cs="Times New Roman"/>
                <w:sz w:val="24"/>
                <w:szCs w:val="24"/>
              </w:rPr>
            </w:pPr>
            <w:r w:rsidRPr="005D6C72">
              <w:rPr>
                <w:rFonts w:ascii="Times New Roman" w:hAnsi="Times New Roman" w:cs="Times New Roman"/>
                <w:sz w:val="24"/>
                <w:szCs w:val="24"/>
              </w:rPr>
              <w:t>60%</w:t>
            </w:r>
          </w:p>
        </w:tc>
        <w:tc>
          <w:tcPr>
            <w:tcW w:w="1338" w:type="dxa"/>
            <w:vAlign w:val="center"/>
          </w:tcPr>
          <w:p w14:paraId="274E6A96" w14:textId="45364231" w:rsidR="00ED25AC" w:rsidRPr="005D6C72" w:rsidRDefault="001F34BC" w:rsidP="00E10D44">
            <w:pPr>
              <w:jc w:val="center"/>
              <w:rPr>
                <w:rFonts w:ascii="Times New Roman" w:hAnsi="Times New Roman" w:cs="Times New Roman"/>
                <w:b/>
                <w:sz w:val="24"/>
                <w:szCs w:val="24"/>
              </w:rPr>
            </w:pPr>
            <w:r w:rsidRPr="005D6C72">
              <w:rPr>
                <w:rFonts w:ascii="Times New Roman" w:hAnsi="Times New Roman" w:cs="Times New Roman"/>
                <w:b/>
                <w:sz w:val="24"/>
                <w:szCs w:val="24"/>
              </w:rPr>
              <w:t>15,8%</w:t>
            </w:r>
          </w:p>
        </w:tc>
      </w:tr>
      <w:tr w:rsidR="005D6C72" w:rsidRPr="005D6C72" w14:paraId="55EB4052" w14:textId="77777777" w:rsidTr="006A053A">
        <w:tc>
          <w:tcPr>
            <w:tcW w:w="2694" w:type="dxa"/>
            <w:vMerge/>
            <w:vAlign w:val="center"/>
          </w:tcPr>
          <w:p w14:paraId="0A2C4439"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5F41E49F" w14:textId="77777777" w:rsidR="00ED25AC" w:rsidRPr="005D6C72" w:rsidRDefault="00ED25AC" w:rsidP="00B2750A">
            <w:pPr>
              <w:pStyle w:val="a4"/>
              <w:numPr>
                <w:ilvl w:val="0"/>
                <w:numId w:val="25"/>
              </w:numPr>
              <w:spacing w:after="0" w:line="240" w:lineRule="auto"/>
              <w:ind w:left="0" w:firstLine="0"/>
              <w:jc w:val="both"/>
              <w:rPr>
                <w:rFonts w:ascii="Times New Roman" w:hAnsi="Times New Roman" w:cs="Times New Roman"/>
                <w:sz w:val="24"/>
                <w:szCs w:val="24"/>
              </w:rPr>
            </w:pPr>
          </w:p>
        </w:tc>
        <w:tc>
          <w:tcPr>
            <w:tcW w:w="7320" w:type="dxa"/>
          </w:tcPr>
          <w:p w14:paraId="7DEC7E27"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выпускников, охваченных мероприятиями по содействию в трудоустройстве, от общего количества выпускников</w:t>
            </w:r>
          </w:p>
        </w:tc>
        <w:tc>
          <w:tcPr>
            <w:tcW w:w="956" w:type="dxa"/>
            <w:vAlign w:val="center"/>
          </w:tcPr>
          <w:p w14:paraId="74B08890" w14:textId="4954EF0D" w:rsidR="00ED25AC" w:rsidRPr="005D6C72" w:rsidRDefault="00F3726B" w:rsidP="00E10D44">
            <w:pPr>
              <w:jc w:val="center"/>
              <w:rPr>
                <w:rFonts w:ascii="Times New Roman" w:hAnsi="Times New Roman" w:cs="Times New Roman"/>
                <w:sz w:val="24"/>
                <w:szCs w:val="24"/>
              </w:rPr>
            </w:pPr>
            <w:r w:rsidRPr="005D6C72">
              <w:rPr>
                <w:rFonts w:ascii="Times New Roman" w:hAnsi="Times New Roman" w:cs="Times New Roman"/>
                <w:sz w:val="24"/>
                <w:szCs w:val="24"/>
              </w:rPr>
              <w:t>1</w:t>
            </w:r>
            <w:r w:rsidR="00ED25AC" w:rsidRPr="005D6C72">
              <w:rPr>
                <w:rFonts w:ascii="Times New Roman" w:hAnsi="Times New Roman" w:cs="Times New Roman"/>
                <w:sz w:val="24"/>
                <w:szCs w:val="24"/>
              </w:rPr>
              <w:t>00%</w:t>
            </w:r>
          </w:p>
        </w:tc>
        <w:tc>
          <w:tcPr>
            <w:tcW w:w="967" w:type="dxa"/>
            <w:vAlign w:val="center"/>
          </w:tcPr>
          <w:p w14:paraId="3373F9D2" w14:textId="721ADE9A" w:rsidR="00ED25AC" w:rsidRPr="005D6C72" w:rsidRDefault="00F3726B" w:rsidP="00E10D44">
            <w:pPr>
              <w:jc w:val="center"/>
              <w:rPr>
                <w:rFonts w:ascii="Times New Roman" w:hAnsi="Times New Roman" w:cs="Times New Roman"/>
                <w:sz w:val="24"/>
                <w:szCs w:val="24"/>
              </w:rPr>
            </w:pPr>
            <w:r w:rsidRPr="005D6C72">
              <w:rPr>
                <w:rFonts w:ascii="Times New Roman" w:hAnsi="Times New Roman" w:cs="Times New Roman"/>
                <w:sz w:val="24"/>
                <w:szCs w:val="24"/>
              </w:rPr>
              <w:t>1</w:t>
            </w:r>
            <w:r w:rsidR="00ED25AC" w:rsidRPr="005D6C72">
              <w:rPr>
                <w:rFonts w:ascii="Times New Roman" w:hAnsi="Times New Roman" w:cs="Times New Roman"/>
                <w:sz w:val="24"/>
                <w:szCs w:val="24"/>
              </w:rPr>
              <w:t>00%</w:t>
            </w:r>
          </w:p>
        </w:tc>
        <w:tc>
          <w:tcPr>
            <w:tcW w:w="1134" w:type="dxa"/>
            <w:vAlign w:val="center"/>
          </w:tcPr>
          <w:p w14:paraId="25832A3F" w14:textId="4263CED7" w:rsidR="00ED25AC" w:rsidRPr="005D6C72" w:rsidRDefault="00D8654C" w:rsidP="00ED25AC">
            <w:pPr>
              <w:jc w:val="center"/>
              <w:rPr>
                <w:rFonts w:ascii="Times New Roman" w:hAnsi="Times New Roman" w:cs="Times New Roman"/>
                <w:sz w:val="24"/>
                <w:szCs w:val="24"/>
              </w:rPr>
            </w:pPr>
            <w:r w:rsidRPr="005D6C72">
              <w:rPr>
                <w:rFonts w:ascii="Times New Roman" w:hAnsi="Times New Roman" w:cs="Times New Roman"/>
                <w:sz w:val="24"/>
                <w:szCs w:val="24"/>
              </w:rPr>
              <w:t>100%</w:t>
            </w:r>
          </w:p>
        </w:tc>
        <w:tc>
          <w:tcPr>
            <w:tcW w:w="1338" w:type="dxa"/>
            <w:vAlign w:val="center"/>
          </w:tcPr>
          <w:p w14:paraId="0343AA5C" w14:textId="5A6BC3AA" w:rsidR="00ED25AC" w:rsidRPr="005D6C72" w:rsidRDefault="001F34BC"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w:t>
            </w:r>
          </w:p>
        </w:tc>
      </w:tr>
      <w:tr w:rsidR="005D6C72" w:rsidRPr="005D6C72" w14:paraId="2C716217" w14:textId="77777777" w:rsidTr="006A053A">
        <w:tc>
          <w:tcPr>
            <w:tcW w:w="2694" w:type="dxa"/>
            <w:vMerge/>
            <w:vAlign w:val="center"/>
          </w:tcPr>
          <w:p w14:paraId="3D0F6CC6"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13CCB063" w14:textId="77777777" w:rsidR="00ED25AC" w:rsidRPr="005D6C72" w:rsidRDefault="00ED25AC" w:rsidP="00B2750A">
            <w:pPr>
              <w:pStyle w:val="a4"/>
              <w:numPr>
                <w:ilvl w:val="0"/>
                <w:numId w:val="25"/>
              </w:numPr>
              <w:spacing w:after="0" w:line="240" w:lineRule="auto"/>
              <w:ind w:left="0" w:firstLine="0"/>
              <w:jc w:val="both"/>
              <w:rPr>
                <w:rFonts w:ascii="Times New Roman" w:hAnsi="Times New Roman" w:cs="Times New Roman"/>
                <w:sz w:val="24"/>
                <w:szCs w:val="24"/>
              </w:rPr>
            </w:pPr>
          </w:p>
        </w:tc>
        <w:tc>
          <w:tcPr>
            <w:tcW w:w="7320" w:type="dxa"/>
          </w:tcPr>
          <w:p w14:paraId="2E97923E"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обучающихся,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организации</w:t>
            </w:r>
          </w:p>
        </w:tc>
        <w:tc>
          <w:tcPr>
            <w:tcW w:w="956" w:type="dxa"/>
            <w:vAlign w:val="center"/>
          </w:tcPr>
          <w:p w14:paraId="07D22AEB" w14:textId="60727A6F" w:rsidR="00ED25AC" w:rsidRPr="005D6C72" w:rsidRDefault="00B23A90" w:rsidP="00E10D44">
            <w:pPr>
              <w:jc w:val="center"/>
              <w:rPr>
                <w:rFonts w:ascii="Times New Roman" w:hAnsi="Times New Roman" w:cs="Times New Roman"/>
                <w:sz w:val="24"/>
                <w:szCs w:val="24"/>
              </w:rPr>
            </w:pPr>
            <w:r w:rsidRPr="005D6C72">
              <w:rPr>
                <w:rFonts w:ascii="Times New Roman" w:hAnsi="Times New Roman" w:cs="Times New Roman"/>
                <w:sz w:val="24"/>
                <w:szCs w:val="24"/>
              </w:rPr>
              <w:t>86,6</w:t>
            </w:r>
            <w:r w:rsidR="00ED25AC" w:rsidRPr="005D6C72">
              <w:rPr>
                <w:rFonts w:ascii="Times New Roman" w:hAnsi="Times New Roman" w:cs="Times New Roman"/>
                <w:sz w:val="24"/>
                <w:szCs w:val="24"/>
              </w:rPr>
              <w:t>%</w:t>
            </w:r>
          </w:p>
        </w:tc>
        <w:tc>
          <w:tcPr>
            <w:tcW w:w="967" w:type="dxa"/>
            <w:vAlign w:val="center"/>
          </w:tcPr>
          <w:p w14:paraId="24C53D68" w14:textId="36CCE067" w:rsidR="00ED25AC" w:rsidRPr="005D6C72" w:rsidRDefault="00B23A90" w:rsidP="00E10D44">
            <w:pPr>
              <w:jc w:val="center"/>
              <w:rPr>
                <w:rFonts w:ascii="Times New Roman" w:hAnsi="Times New Roman" w:cs="Times New Roman"/>
                <w:sz w:val="24"/>
                <w:szCs w:val="24"/>
              </w:rPr>
            </w:pPr>
            <w:r w:rsidRPr="005D6C72">
              <w:rPr>
                <w:rFonts w:ascii="Times New Roman" w:hAnsi="Times New Roman" w:cs="Times New Roman"/>
                <w:sz w:val="24"/>
                <w:szCs w:val="24"/>
              </w:rPr>
              <w:t>92,9</w:t>
            </w:r>
            <w:r w:rsidR="00ED25AC" w:rsidRPr="005D6C72">
              <w:rPr>
                <w:rFonts w:ascii="Times New Roman" w:hAnsi="Times New Roman" w:cs="Times New Roman"/>
                <w:sz w:val="24"/>
                <w:szCs w:val="24"/>
              </w:rPr>
              <w:t>%</w:t>
            </w:r>
          </w:p>
        </w:tc>
        <w:tc>
          <w:tcPr>
            <w:tcW w:w="1134" w:type="dxa"/>
            <w:vAlign w:val="center"/>
          </w:tcPr>
          <w:p w14:paraId="5D087D9C" w14:textId="522255B8" w:rsidR="00ED25AC" w:rsidRPr="005D6C72" w:rsidRDefault="00D8654C" w:rsidP="00ED25AC">
            <w:pPr>
              <w:jc w:val="center"/>
              <w:rPr>
                <w:rFonts w:ascii="Times New Roman" w:hAnsi="Times New Roman" w:cs="Times New Roman"/>
                <w:sz w:val="24"/>
                <w:szCs w:val="24"/>
              </w:rPr>
            </w:pPr>
            <w:r w:rsidRPr="005D6C72">
              <w:rPr>
                <w:rFonts w:ascii="Times New Roman" w:hAnsi="Times New Roman" w:cs="Times New Roman"/>
                <w:sz w:val="24"/>
                <w:szCs w:val="24"/>
              </w:rPr>
              <w:t>96,7%</w:t>
            </w:r>
          </w:p>
        </w:tc>
        <w:tc>
          <w:tcPr>
            <w:tcW w:w="1338" w:type="dxa"/>
            <w:vAlign w:val="center"/>
          </w:tcPr>
          <w:p w14:paraId="3DD195EC" w14:textId="2C0490FC" w:rsidR="00ED25AC" w:rsidRPr="005D6C72" w:rsidRDefault="00C61E3B" w:rsidP="00E10D44">
            <w:pPr>
              <w:jc w:val="center"/>
              <w:rPr>
                <w:rFonts w:ascii="Times New Roman" w:hAnsi="Times New Roman" w:cs="Times New Roman"/>
                <w:b/>
                <w:sz w:val="24"/>
                <w:szCs w:val="24"/>
              </w:rPr>
            </w:pPr>
            <w:r w:rsidRPr="005D6C72">
              <w:rPr>
                <w:rFonts w:ascii="Times New Roman" w:hAnsi="Times New Roman" w:cs="Times New Roman"/>
                <w:b/>
                <w:sz w:val="24"/>
                <w:szCs w:val="24"/>
              </w:rPr>
              <w:t>3,8%</w:t>
            </w:r>
          </w:p>
        </w:tc>
      </w:tr>
      <w:tr w:rsidR="005D6C72" w:rsidRPr="005D6C72" w14:paraId="0ADB7793" w14:textId="77777777" w:rsidTr="006A053A">
        <w:tc>
          <w:tcPr>
            <w:tcW w:w="2694" w:type="dxa"/>
            <w:vMerge/>
            <w:vAlign w:val="center"/>
          </w:tcPr>
          <w:p w14:paraId="14CCE0A7"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12D32769" w14:textId="77777777" w:rsidR="00ED25AC" w:rsidRPr="005D6C72" w:rsidRDefault="00ED25AC" w:rsidP="00B2750A">
            <w:pPr>
              <w:pStyle w:val="a4"/>
              <w:numPr>
                <w:ilvl w:val="0"/>
                <w:numId w:val="25"/>
              </w:numPr>
              <w:spacing w:after="0" w:line="240" w:lineRule="auto"/>
              <w:ind w:left="0" w:firstLine="0"/>
              <w:jc w:val="both"/>
              <w:rPr>
                <w:rFonts w:ascii="Times New Roman" w:hAnsi="Times New Roman" w:cs="Times New Roman"/>
                <w:sz w:val="24"/>
                <w:szCs w:val="24"/>
              </w:rPr>
            </w:pPr>
          </w:p>
        </w:tc>
        <w:tc>
          <w:tcPr>
            <w:tcW w:w="7320" w:type="dxa"/>
          </w:tcPr>
          <w:p w14:paraId="499B9839"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 xml:space="preserve">Ведение информационных систем </w:t>
            </w:r>
            <w:proofErr w:type="spellStart"/>
            <w:r w:rsidRPr="005D6C72">
              <w:rPr>
                <w:rFonts w:ascii="Times New Roman" w:hAnsi="Times New Roman" w:cs="Times New Roman"/>
                <w:sz w:val="24"/>
                <w:szCs w:val="24"/>
              </w:rPr>
              <w:t>Рособрнадзора</w:t>
            </w:r>
            <w:proofErr w:type="spellEnd"/>
          </w:p>
        </w:tc>
        <w:tc>
          <w:tcPr>
            <w:tcW w:w="956" w:type="dxa"/>
            <w:vAlign w:val="center"/>
          </w:tcPr>
          <w:p w14:paraId="712B9B92" w14:textId="291FA14F" w:rsidR="00ED25AC" w:rsidRPr="005D6C72" w:rsidRDefault="00D84F9B" w:rsidP="00E10D44">
            <w:pPr>
              <w:jc w:val="center"/>
              <w:rPr>
                <w:rFonts w:ascii="Times New Roman" w:hAnsi="Times New Roman" w:cs="Times New Roman"/>
                <w:sz w:val="24"/>
                <w:szCs w:val="24"/>
              </w:rPr>
            </w:pPr>
            <w:r w:rsidRPr="005D6C72">
              <w:rPr>
                <w:rFonts w:ascii="Times New Roman" w:hAnsi="Times New Roman" w:cs="Times New Roman"/>
                <w:sz w:val="24"/>
                <w:szCs w:val="24"/>
              </w:rPr>
              <w:t>93,3</w:t>
            </w:r>
            <w:r w:rsidR="00ED25AC" w:rsidRPr="005D6C72">
              <w:rPr>
                <w:rFonts w:ascii="Times New Roman" w:hAnsi="Times New Roman" w:cs="Times New Roman"/>
                <w:sz w:val="24"/>
                <w:szCs w:val="24"/>
              </w:rPr>
              <w:t>%</w:t>
            </w:r>
          </w:p>
        </w:tc>
        <w:tc>
          <w:tcPr>
            <w:tcW w:w="967" w:type="dxa"/>
            <w:vAlign w:val="center"/>
          </w:tcPr>
          <w:p w14:paraId="30FC1A37" w14:textId="0F2FA6A6" w:rsidR="00ED25AC" w:rsidRPr="005D6C72" w:rsidRDefault="00D84F9B" w:rsidP="00D84F9B">
            <w:pPr>
              <w:jc w:val="center"/>
              <w:rPr>
                <w:rFonts w:ascii="Times New Roman" w:hAnsi="Times New Roman" w:cs="Times New Roman"/>
                <w:sz w:val="24"/>
                <w:szCs w:val="24"/>
              </w:rPr>
            </w:pPr>
            <w:r w:rsidRPr="005D6C72">
              <w:rPr>
                <w:rFonts w:ascii="Times New Roman" w:hAnsi="Times New Roman" w:cs="Times New Roman"/>
                <w:sz w:val="24"/>
                <w:szCs w:val="24"/>
              </w:rPr>
              <w:t>10</w:t>
            </w:r>
            <w:r w:rsidR="00ED25AC" w:rsidRPr="005D6C72">
              <w:rPr>
                <w:rFonts w:ascii="Times New Roman" w:hAnsi="Times New Roman" w:cs="Times New Roman"/>
                <w:sz w:val="24"/>
                <w:szCs w:val="24"/>
              </w:rPr>
              <w:t>0%</w:t>
            </w:r>
          </w:p>
        </w:tc>
        <w:tc>
          <w:tcPr>
            <w:tcW w:w="1134" w:type="dxa"/>
            <w:vAlign w:val="center"/>
          </w:tcPr>
          <w:p w14:paraId="6BCA1F65" w14:textId="414DEB5D" w:rsidR="00ED25AC" w:rsidRPr="005D6C72" w:rsidRDefault="00D8654C" w:rsidP="00ED25AC">
            <w:pPr>
              <w:jc w:val="center"/>
              <w:rPr>
                <w:rFonts w:ascii="Times New Roman" w:hAnsi="Times New Roman" w:cs="Times New Roman"/>
                <w:sz w:val="24"/>
                <w:szCs w:val="24"/>
              </w:rPr>
            </w:pPr>
            <w:r w:rsidRPr="005D6C72">
              <w:rPr>
                <w:rFonts w:ascii="Times New Roman" w:hAnsi="Times New Roman" w:cs="Times New Roman"/>
                <w:sz w:val="24"/>
                <w:szCs w:val="24"/>
              </w:rPr>
              <w:t>100%</w:t>
            </w:r>
          </w:p>
        </w:tc>
        <w:tc>
          <w:tcPr>
            <w:tcW w:w="1338" w:type="dxa"/>
            <w:vAlign w:val="center"/>
          </w:tcPr>
          <w:p w14:paraId="5286724B" w14:textId="01688C81" w:rsidR="00ED25AC" w:rsidRPr="005D6C72" w:rsidRDefault="00C61E3B"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w:t>
            </w:r>
          </w:p>
        </w:tc>
      </w:tr>
      <w:tr w:rsidR="005D6C72" w:rsidRPr="005D6C72" w14:paraId="524D152E" w14:textId="77777777" w:rsidTr="006A053A">
        <w:tc>
          <w:tcPr>
            <w:tcW w:w="2694" w:type="dxa"/>
            <w:vMerge/>
            <w:vAlign w:val="center"/>
          </w:tcPr>
          <w:p w14:paraId="2086EB17"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72F59D08" w14:textId="77777777" w:rsidR="00ED25AC" w:rsidRPr="005D6C72" w:rsidRDefault="00ED25AC" w:rsidP="00B2750A">
            <w:pPr>
              <w:pStyle w:val="a4"/>
              <w:numPr>
                <w:ilvl w:val="0"/>
                <w:numId w:val="25"/>
              </w:numPr>
              <w:spacing w:after="0" w:line="240" w:lineRule="auto"/>
              <w:ind w:left="0" w:firstLine="0"/>
              <w:jc w:val="both"/>
              <w:rPr>
                <w:rFonts w:ascii="Times New Roman" w:hAnsi="Times New Roman" w:cs="Times New Roman"/>
                <w:sz w:val="24"/>
                <w:szCs w:val="24"/>
              </w:rPr>
            </w:pPr>
          </w:p>
        </w:tc>
        <w:tc>
          <w:tcPr>
            <w:tcW w:w="7320" w:type="dxa"/>
          </w:tcPr>
          <w:p w14:paraId="53962747"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своевременно выполненных поручений и протокольных решений министерства образования Кировской области</w:t>
            </w:r>
          </w:p>
        </w:tc>
        <w:tc>
          <w:tcPr>
            <w:tcW w:w="956" w:type="dxa"/>
            <w:vAlign w:val="center"/>
          </w:tcPr>
          <w:p w14:paraId="426DB3DF" w14:textId="58F81C0F" w:rsidR="00ED25AC" w:rsidRPr="005D6C72" w:rsidRDefault="00D84F9B" w:rsidP="00E10D44">
            <w:pPr>
              <w:jc w:val="center"/>
              <w:rPr>
                <w:rFonts w:ascii="Times New Roman" w:hAnsi="Times New Roman" w:cs="Times New Roman"/>
                <w:sz w:val="24"/>
                <w:szCs w:val="24"/>
              </w:rPr>
            </w:pPr>
            <w:r w:rsidRPr="005D6C72">
              <w:rPr>
                <w:rFonts w:ascii="Times New Roman" w:hAnsi="Times New Roman" w:cs="Times New Roman"/>
                <w:sz w:val="24"/>
                <w:szCs w:val="24"/>
              </w:rPr>
              <w:t>1</w:t>
            </w:r>
            <w:r w:rsidR="00ED25AC" w:rsidRPr="005D6C72">
              <w:rPr>
                <w:rFonts w:ascii="Times New Roman" w:hAnsi="Times New Roman" w:cs="Times New Roman"/>
                <w:sz w:val="24"/>
                <w:szCs w:val="24"/>
              </w:rPr>
              <w:t>00%</w:t>
            </w:r>
          </w:p>
        </w:tc>
        <w:tc>
          <w:tcPr>
            <w:tcW w:w="967" w:type="dxa"/>
            <w:vAlign w:val="center"/>
          </w:tcPr>
          <w:p w14:paraId="059A4D21" w14:textId="5E76A95C" w:rsidR="00ED25AC" w:rsidRPr="005D6C72" w:rsidRDefault="00D84F9B" w:rsidP="00E10D44">
            <w:pPr>
              <w:jc w:val="center"/>
              <w:rPr>
                <w:rFonts w:ascii="Times New Roman" w:hAnsi="Times New Roman" w:cs="Times New Roman"/>
                <w:sz w:val="24"/>
                <w:szCs w:val="24"/>
              </w:rPr>
            </w:pPr>
            <w:r w:rsidRPr="005D6C72">
              <w:rPr>
                <w:rFonts w:ascii="Times New Roman" w:hAnsi="Times New Roman" w:cs="Times New Roman"/>
                <w:sz w:val="24"/>
                <w:szCs w:val="24"/>
              </w:rPr>
              <w:t>1</w:t>
            </w:r>
            <w:r w:rsidR="00ED25AC" w:rsidRPr="005D6C72">
              <w:rPr>
                <w:rFonts w:ascii="Times New Roman" w:hAnsi="Times New Roman" w:cs="Times New Roman"/>
                <w:sz w:val="24"/>
                <w:szCs w:val="24"/>
              </w:rPr>
              <w:t>00%</w:t>
            </w:r>
          </w:p>
        </w:tc>
        <w:tc>
          <w:tcPr>
            <w:tcW w:w="1134" w:type="dxa"/>
            <w:vAlign w:val="center"/>
          </w:tcPr>
          <w:p w14:paraId="1CD51645" w14:textId="6AED78C6" w:rsidR="00ED25AC" w:rsidRPr="005D6C72" w:rsidRDefault="00D8654C" w:rsidP="00ED25AC">
            <w:pPr>
              <w:jc w:val="center"/>
              <w:rPr>
                <w:rFonts w:ascii="Times New Roman" w:hAnsi="Times New Roman" w:cs="Times New Roman"/>
                <w:sz w:val="24"/>
                <w:szCs w:val="24"/>
              </w:rPr>
            </w:pPr>
            <w:r w:rsidRPr="005D6C72">
              <w:rPr>
                <w:rFonts w:ascii="Times New Roman" w:hAnsi="Times New Roman" w:cs="Times New Roman"/>
                <w:sz w:val="24"/>
                <w:szCs w:val="24"/>
              </w:rPr>
              <w:t>100%</w:t>
            </w:r>
          </w:p>
        </w:tc>
        <w:tc>
          <w:tcPr>
            <w:tcW w:w="1338" w:type="dxa"/>
            <w:vAlign w:val="center"/>
          </w:tcPr>
          <w:p w14:paraId="0B8D99AC" w14:textId="6F2405FB" w:rsidR="00ED25AC" w:rsidRPr="005D6C72" w:rsidRDefault="00C61E3B"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w:t>
            </w:r>
          </w:p>
        </w:tc>
      </w:tr>
      <w:tr w:rsidR="005D6C72" w:rsidRPr="005D6C72" w14:paraId="18F56235" w14:textId="77777777" w:rsidTr="006A053A">
        <w:tc>
          <w:tcPr>
            <w:tcW w:w="2694" w:type="dxa"/>
            <w:vMerge w:val="restart"/>
            <w:vAlign w:val="center"/>
          </w:tcPr>
          <w:p w14:paraId="72325A4D" w14:textId="77777777" w:rsidR="00ED25AC" w:rsidRPr="005D6C72" w:rsidRDefault="00ED25AC" w:rsidP="00E10D44">
            <w:pPr>
              <w:pStyle w:val="a4"/>
              <w:ind w:left="0"/>
              <w:jc w:val="center"/>
              <w:rPr>
                <w:rFonts w:ascii="Times New Roman" w:hAnsi="Times New Roman" w:cs="Times New Roman"/>
                <w:sz w:val="24"/>
                <w:szCs w:val="24"/>
              </w:rPr>
            </w:pPr>
            <w:r w:rsidRPr="005D6C72">
              <w:rPr>
                <w:rFonts w:ascii="Times New Roman" w:hAnsi="Times New Roman" w:cs="Times New Roman"/>
                <w:sz w:val="24"/>
                <w:szCs w:val="24"/>
              </w:rPr>
              <w:t>Результаты обучения (на основе объективных данных и с учетом контекстных характеристик ОО)</w:t>
            </w:r>
          </w:p>
        </w:tc>
        <w:tc>
          <w:tcPr>
            <w:tcW w:w="532" w:type="dxa"/>
          </w:tcPr>
          <w:p w14:paraId="10BF3EF3" w14:textId="77777777" w:rsidR="00ED25AC" w:rsidRPr="005D6C72" w:rsidRDefault="00ED25AC" w:rsidP="00B2750A">
            <w:pPr>
              <w:pStyle w:val="a4"/>
              <w:numPr>
                <w:ilvl w:val="0"/>
                <w:numId w:val="26"/>
              </w:numPr>
              <w:spacing w:after="0" w:line="240" w:lineRule="auto"/>
              <w:ind w:left="0" w:firstLine="0"/>
              <w:jc w:val="both"/>
              <w:rPr>
                <w:rFonts w:ascii="Times New Roman" w:hAnsi="Times New Roman" w:cs="Times New Roman"/>
                <w:sz w:val="24"/>
                <w:szCs w:val="24"/>
              </w:rPr>
            </w:pPr>
          </w:p>
        </w:tc>
        <w:tc>
          <w:tcPr>
            <w:tcW w:w="7320" w:type="dxa"/>
          </w:tcPr>
          <w:p w14:paraId="13DEB73D"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обучающихся образовательной организации, освоивших образовательные программы (в том числе адаптированные основные общеобразовательные программы) по итогам предыдущего учебного года</w:t>
            </w:r>
          </w:p>
        </w:tc>
        <w:tc>
          <w:tcPr>
            <w:tcW w:w="956" w:type="dxa"/>
            <w:vAlign w:val="center"/>
          </w:tcPr>
          <w:p w14:paraId="62285329" w14:textId="7586F495" w:rsidR="00ED25AC" w:rsidRPr="005D6C72" w:rsidRDefault="00ED1D38" w:rsidP="00ED1D38">
            <w:pPr>
              <w:jc w:val="center"/>
              <w:rPr>
                <w:rFonts w:ascii="Times New Roman" w:hAnsi="Times New Roman" w:cs="Times New Roman"/>
                <w:sz w:val="24"/>
                <w:szCs w:val="24"/>
              </w:rPr>
            </w:pPr>
            <w:r w:rsidRPr="005D6C72">
              <w:rPr>
                <w:rFonts w:ascii="Times New Roman" w:hAnsi="Times New Roman" w:cs="Times New Roman"/>
                <w:sz w:val="24"/>
                <w:szCs w:val="24"/>
              </w:rPr>
              <w:t>96</w:t>
            </w:r>
            <w:r w:rsidR="00ED25AC" w:rsidRPr="005D6C72">
              <w:rPr>
                <w:rFonts w:ascii="Times New Roman" w:hAnsi="Times New Roman" w:cs="Times New Roman"/>
                <w:sz w:val="24"/>
                <w:szCs w:val="24"/>
              </w:rPr>
              <w:t>%</w:t>
            </w:r>
          </w:p>
        </w:tc>
        <w:tc>
          <w:tcPr>
            <w:tcW w:w="967" w:type="dxa"/>
            <w:vAlign w:val="center"/>
          </w:tcPr>
          <w:p w14:paraId="400B27FB" w14:textId="11CBB61C" w:rsidR="00ED25AC" w:rsidRPr="005D6C72" w:rsidRDefault="00ED1D38" w:rsidP="00E10D44">
            <w:pPr>
              <w:jc w:val="center"/>
              <w:rPr>
                <w:rFonts w:ascii="Times New Roman" w:hAnsi="Times New Roman" w:cs="Times New Roman"/>
                <w:sz w:val="24"/>
                <w:szCs w:val="24"/>
              </w:rPr>
            </w:pPr>
            <w:r w:rsidRPr="005D6C72">
              <w:rPr>
                <w:rFonts w:ascii="Times New Roman" w:hAnsi="Times New Roman" w:cs="Times New Roman"/>
                <w:sz w:val="24"/>
                <w:szCs w:val="24"/>
              </w:rPr>
              <w:t>92,9</w:t>
            </w:r>
            <w:r w:rsidR="00ED25AC" w:rsidRPr="005D6C72">
              <w:rPr>
                <w:rFonts w:ascii="Times New Roman" w:hAnsi="Times New Roman" w:cs="Times New Roman"/>
                <w:sz w:val="24"/>
                <w:szCs w:val="24"/>
              </w:rPr>
              <w:t>%</w:t>
            </w:r>
          </w:p>
        </w:tc>
        <w:tc>
          <w:tcPr>
            <w:tcW w:w="1134" w:type="dxa"/>
            <w:vAlign w:val="center"/>
          </w:tcPr>
          <w:p w14:paraId="3D20E750" w14:textId="00D66CBD" w:rsidR="00ED25AC" w:rsidRPr="005D6C72" w:rsidRDefault="00D8654C" w:rsidP="00ED25AC">
            <w:pPr>
              <w:jc w:val="center"/>
              <w:rPr>
                <w:rFonts w:ascii="Times New Roman" w:hAnsi="Times New Roman" w:cs="Times New Roman"/>
                <w:sz w:val="24"/>
                <w:szCs w:val="24"/>
              </w:rPr>
            </w:pPr>
            <w:r w:rsidRPr="005D6C72">
              <w:rPr>
                <w:rFonts w:ascii="Times New Roman" w:hAnsi="Times New Roman" w:cs="Times New Roman"/>
                <w:sz w:val="24"/>
                <w:szCs w:val="24"/>
              </w:rPr>
              <w:t>93,3%</w:t>
            </w:r>
          </w:p>
        </w:tc>
        <w:tc>
          <w:tcPr>
            <w:tcW w:w="1338" w:type="dxa"/>
            <w:vAlign w:val="center"/>
          </w:tcPr>
          <w:p w14:paraId="0709AB18" w14:textId="5C5806F5" w:rsidR="00ED25AC" w:rsidRPr="005D6C72" w:rsidRDefault="00C61E3B"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0,4%</w:t>
            </w:r>
          </w:p>
        </w:tc>
      </w:tr>
      <w:tr w:rsidR="005D6C72" w:rsidRPr="005D6C72" w14:paraId="0DCD57BD" w14:textId="77777777" w:rsidTr="006A053A">
        <w:tc>
          <w:tcPr>
            <w:tcW w:w="2694" w:type="dxa"/>
            <w:vMerge/>
            <w:vAlign w:val="center"/>
          </w:tcPr>
          <w:p w14:paraId="18C53E5C"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61F5FE40" w14:textId="77777777" w:rsidR="00ED25AC" w:rsidRPr="005D6C72" w:rsidRDefault="00ED25AC" w:rsidP="00B2750A">
            <w:pPr>
              <w:pStyle w:val="a4"/>
              <w:numPr>
                <w:ilvl w:val="0"/>
                <w:numId w:val="26"/>
              </w:numPr>
              <w:spacing w:after="0" w:line="240" w:lineRule="auto"/>
              <w:ind w:left="0" w:firstLine="0"/>
              <w:jc w:val="both"/>
              <w:rPr>
                <w:rFonts w:ascii="Times New Roman" w:hAnsi="Times New Roman" w:cs="Times New Roman"/>
                <w:sz w:val="24"/>
                <w:szCs w:val="24"/>
              </w:rPr>
            </w:pPr>
          </w:p>
        </w:tc>
        <w:tc>
          <w:tcPr>
            <w:tcW w:w="7320" w:type="dxa"/>
          </w:tcPr>
          <w:p w14:paraId="3527CB3F"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Реализация в образовательной организации системы отслеживания динамики индивидуальных образовательных результатов обучающихся</w:t>
            </w:r>
          </w:p>
        </w:tc>
        <w:tc>
          <w:tcPr>
            <w:tcW w:w="956" w:type="dxa"/>
            <w:vAlign w:val="center"/>
          </w:tcPr>
          <w:p w14:paraId="52ACFC3D" w14:textId="2453F2EB" w:rsidR="00ED25AC" w:rsidRPr="005D6C72" w:rsidRDefault="004C5A2E" w:rsidP="00E10D44">
            <w:pPr>
              <w:jc w:val="center"/>
              <w:rPr>
                <w:rFonts w:ascii="Times New Roman" w:hAnsi="Times New Roman" w:cs="Times New Roman"/>
                <w:sz w:val="24"/>
                <w:szCs w:val="24"/>
              </w:rPr>
            </w:pPr>
            <w:r w:rsidRPr="005D6C72">
              <w:rPr>
                <w:rFonts w:ascii="Times New Roman" w:hAnsi="Times New Roman" w:cs="Times New Roman"/>
                <w:sz w:val="24"/>
                <w:szCs w:val="24"/>
              </w:rPr>
              <w:t>1</w:t>
            </w:r>
            <w:r w:rsidR="00ED25AC" w:rsidRPr="005D6C72">
              <w:rPr>
                <w:rFonts w:ascii="Times New Roman" w:hAnsi="Times New Roman" w:cs="Times New Roman"/>
                <w:sz w:val="24"/>
                <w:szCs w:val="24"/>
              </w:rPr>
              <w:t>00%</w:t>
            </w:r>
          </w:p>
        </w:tc>
        <w:tc>
          <w:tcPr>
            <w:tcW w:w="967" w:type="dxa"/>
            <w:vAlign w:val="center"/>
          </w:tcPr>
          <w:p w14:paraId="51558D85" w14:textId="08EFDD3B" w:rsidR="00ED25AC" w:rsidRPr="005D6C72" w:rsidRDefault="004C5A2E" w:rsidP="00E10D44">
            <w:pPr>
              <w:jc w:val="center"/>
              <w:rPr>
                <w:rFonts w:ascii="Times New Roman" w:hAnsi="Times New Roman" w:cs="Times New Roman"/>
                <w:sz w:val="24"/>
                <w:szCs w:val="24"/>
              </w:rPr>
            </w:pPr>
            <w:r w:rsidRPr="005D6C72">
              <w:rPr>
                <w:rFonts w:ascii="Times New Roman" w:hAnsi="Times New Roman" w:cs="Times New Roman"/>
                <w:sz w:val="24"/>
                <w:szCs w:val="24"/>
              </w:rPr>
              <w:t>100</w:t>
            </w:r>
            <w:r w:rsidR="00ED25AC" w:rsidRPr="005D6C72">
              <w:rPr>
                <w:rFonts w:ascii="Times New Roman" w:hAnsi="Times New Roman" w:cs="Times New Roman"/>
                <w:sz w:val="24"/>
                <w:szCs w:val="24"/>
              </w:rPr>
              <w:t>%</w:t>
            </w:r>
          </w:p>
        </w:tc>
        <w:tc>
          <w:tcPr>
            <w:tcW w:w="1134" w:type="dxa"/>
            <w:vAlign w:val="center"/>
          </w:tcPr>
          <w:p w14:paraId="470B9910" w14:textId="5A7DDD9A" w:rsidR="00ED25AC" w:rsidRPr="005D6C72" w:rsidRDefault="002D0DFD" w:rsidP="00ED25AC">
            <w:pPr>
              <w:jc w:val="center"/>
              <w:rPr>
                <w:rFonts w:ascii="Times New Roman" w:hAnsi="Times New Roman" w:cs="Times New Roman"/>
                <w:sz w:val="24"/>
                <w:szCs w:val="24"/>
              </w:rPr>
            </w:pPr>
            <w:r w:rsidRPr="005D6C72">
              <w:rPr>
                <w:rFonts w:ascii="Times New Roman" w:hAnsi="Times New Roman" w:cs="Times New Roman"/>
                <w:sz w:val="24"/>
                <w:szCs w:val="24"/>
              </w:rPr>
              <w:t>100%</w:t>
            </w:r>
          </w:p>
        </w:tc>
        <w:tc>
          <w:tcPr>
            <w:tcW w:w="1338" w:type="dxa"/>
            <w:vAlign w:val="center"/>
          </w:tcPr>
          <w:p w14:paraId="5A230D98" w14:textId="23240FCF" w:rsidR="00ED25AC" w:rsidRPr="005D6C72" w:rsidRDefault="003D7A33"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w:t>
            </w:r>
            <w:r w:rsidR="00C61E3B" w:rsidRPr="005D6C72">
              <w:rPr>
                <w:rFonts w:ascii="Times New Roman" w:hAnsi="Times New Roman" w:cs="Times New Roman"/>
                <w:b/>
                <w:sz w:val="24"/>
                <w:szCs w:val="24"/>
              </w:rPr>
              <w:t>%</w:t>
            </w:r>
          </w:p>
        </w:tc>
      </w:tr>
      <w:tr w:rsidR="005D6C72" w:rsidRPr="005D6C72" w14:paraId="322D4105" w14:textId="77777777" w:rsidTr="006A053A">
        <w:tc>
          <w:tcPr>
            <w:tcW w:w="2694" w:type="dxa"/>
            <w:vMerge/>
            <w:vAlign w:val="center"/>
          </w:tcPr>
          <w:p w14:paraId="19ABA722"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6937830A" w14:textId="77777777" w:rsidR="00ED25AC" w:rsidRPr="005D6C72" w:rsidRDefault="00ED25AC" w:rsidP="00B2750A">
            <w:pPr>
              <w:pStyle w:val="a4"/>
              <w:numPr>
                <w:ilvl w:val="0"/>
                <w:numId w:val="26"/>
              </w:numPr>
              <w:spacing w:after="0" w:line="240" w:lineRule="auto"/>
              <w:ind w:left="0" w:firstLine="0"/>
              <w:jc w:val="both"/>
              <w:rPr>
                <w:rFonts w:ascii="Times New Roman" w:hAnsi="Times New Roman" w:cs="Times New Roman"/>
                <w:sz w:val="24"/>
                <w:szCs w:val="24"/>
              </w:rPr>
            </w:pPr>
          </w:p>
        </w:tc>
        <w:tc>
          <w:tcPr>
            <w:tcW w:w="7320" w:type="dxa"/>
          </w:tcPr>
          <w:p w14:paraId="11AAFF9C"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обучающихся образовательной организации, принявших участие в конкурсах, смотрах, олимпиадах регионального уровня и выше</w:t>
            </w:r>
          </w:p>
        </w:tc>
        <w:tc>
          <w:tcPr>
            <w:tcW w:w="956" w:type="dxa"/>
            <w:vAlign w:val="center"/>
          </w:tcPr>
          <w:p w14:paraId="681CC981" w14:textId="6AF2387F" w:rsidR="00ED25AC" w:rsidRPr="005D6C72" w:rsidRDefault="004C5A2E" w:rsidP="00E10D44">
            <w:pPr>
              <w:jc w:val="center"/>
              <w:rPr>
                <w:rFonts w:ascii="Times New Roman" w:hAnsi="Times New Roman" w:cs="Times New Roman"/>
                <w:sz w:val="24"/>
                <w:szCs w:val="24"/>
              </w:rPr>
            </w:pPr>
            <w:r w:rsidRPr="005D6C72">
              <w:rPr>
                <w:rFonts w:ascii="Times New Roman" w:hAnsi="Times New Roman" w:cs="Times New Roman"/>
                <w:sz w:val="24"/>
                <w:szCs w:val="24"/>
              </w:rPr>
              <w:t>1</w:t>
            </w:r>
            <w:r w:rsidR="00ED25AC" w:rsidRPr="005D6C72">
              <w:rPr>
                <w:rFonts w:ascii="Times New Roman" w:hAnsi="Times New Roman" w:cs="Times New Roman"/>
                <w:sz w:val="24"/>
                <w:szCs w:val="24"/>
              </w:rPr>
              <w:t>00%</w:t>
            </w:r>
          </w:p>
        </w:tc>
        <w:tc>
          <w:tcPr>
            <w:tcW w:w="967" w:type="dxa"/>
            <w:vAlign w:val="center"/>
          </w:tcPr>
          <w:p w14:paraId="336B3ECB" w14:textId="22253A6D" w:rsidR="00ED25AC" w:rsidRPr="005D6C72" w:rsidRDefault="004C5A2E" w:rsidP="00E10D44">
            <w:pPr>
              <w:jc w:val="center"/>
              <w:rPr>
                <w:rFonts w:ascii="Times New Roman" w:hAnsi="Times New Roman" w:cs="Times New Roman"/>
                <w:sz w:val="24"/>
                <w:szCs w:val="24"/>
              </w:rPr>
            </w:pPr>
            <w:r w:rsidRPr="005D6C72">
              <w:rPr>
                <w:rFonts w:ascii="Times New Roman" w:hAnsi="Times New Roman" w:cs="Times New Roman"/>
                <w:sz w:val="24"/>
                <w:szCs w:val="24"/>
              </w:rPr>
              <w:t>1</w:t>
            </w:r>
            <w:r w:rsidR="00ED25AC" w:rsidRPr="005D6C72">
              <w:rPr>
                <w:rFonts w:ascii="Times New Roman" w:hAnsi="Times New Roman" w:cs="Times New Roman"/>
                <w:sz w:val="24"/>
                <w:szCs w:val="24"/>
              </w:rPr>
              <w:t>00%</w:t>
            </w:r>
          </w:p>
        </w:tc>
        <w:tc>
          <w:tcPr>
            <w:tcW w:w="1134" w:type="dxa"/>
            <w:vAlign w:val="center"/>
          </w:tcPr>
          <w:p w14:paraId="30C3CBBB" w14:textId="7783C57C" w:rsidR="00ED25AC" w:rsidRPr="005D6C72" w:rsidRDefault="002D0DFD" w:rsidP="00ED25AC">
            <w:pPr>
              <w:jc w:val="center"/>
              <w:rPr>
                <w:rFonts w:ascii="Times New Roman" w:hAnsi="Times New Roman" w:cs="Times New Roman"/>
                <w:sz w:val="24"/>
                <w:szCs w:val="24"/>
              </w:rPr>
            </w:pPr>
            <w:r w:rsidRPr="005D6C72">
              <w:rPr>
                <w:rFonts w:ascii="Times New Roman" w:hAnsi="Times New Roman" w:cs="Times New Roman"/>
                <w:sz w:val="24"/>
                <w:szCs w:val="24"/>
              </w:rPr>
              <w:t>100%</w:t>
            </w:r>
          </w:p>
        </w:tc>
        <w:tc>
          <w:tcPr>
            <w:tcW w:w="1338" w:type="dxa"/>
            <w:vAlign w:val="center"/>
          </w:tcPr>
          <w:p w14:paraId="3454BEEC" w14:textId="74C70F50" w:rsidR="00ED25AC" w:rsidRPr="005D6C72" w:rsidRDefault="00C61E3B"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w:t>
            </w:r>
          </w:p>
        </w:tc>
      </w:tr>
      <w:tr w:rsidR="005D6C72" w:rsidRPr="005D6C72" w14:paraId="3EF7A9ED" w14:textId="77777777" w:rsidTr="006A053A">
        <w:tc>
          <w:tcPr>
            <w:tcW w:w="2694" w:type="dxa"/>
            <w:vMerge/>
            <w:vAlign w:val="center"/>
          </w:tcPr>
          <w:p w14:paraId="0D243C21"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42237343" w14:textId="77777777" w:rsidR="00ED25AC" w:rsidRPr="005D6C72" w:rsidRDefault="00ED25AC" w:rsidP="00B2750A">
            <w:pPr>
              <w:pStyle w:val="a4"/>
              <w:numPr>
                <w:ilvl w:val="0"/>
                <w:numId w:val="26"/>
              </w:numPr>
              <w:spacing w:after="0" w:line="240" w:lineRule="auto"/>
              <w:ind w:left="0" w:firstLine="0"/>
              <w:jc w:val="both"/>
              <w:rPr>
                <w:rFonts w:ascii="Times New Roman" w:hAnsi="Times New Roman" w:cs="Times New Roman"/>
                <w:sz w:val="24"/>
                <w:szCs w:val="24"/>
              </w:rPr>
            </w:pPr>
          </w:p>
        </w:tc>
        <w:tc>
          <w:tcPr>
            <w:tcW w:w="7320" w:type="dxa"/>
          </w:tcPr>
          <w:p w14:paraId="6509B0CC"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выпускников образовательной организации, успешно прошедших государственную итоговую аттестацию</w:t>
            </w:r>
          </w:p>
        </w:tc>
        <w:tc>
          <w:tcPr>
            <w:tcW w:w="956" w:type="dxa"/>
            <w:vAlign w:val="center"/>
          </w:tcPr>
          <w:p w14:paraId="3FD06BAF" w14:textId="38D8B286" w:rsidR="00ED25AC" w:rsidRPr="005D6C72" w:rsidRDefault="004C5A2E" w:rsidP="00E10D44">
            <w:pPr>
              <w:jc w:val="center"/>
              <w:rPr>
                <w:rFonts w:ascii="Times New Roman" w:hAnsi="Times New Roman" w:cs="Times New Roman"/>
                <w:sz w:val="24"/>
                <w:szCs w:val="24"/>
              </w:rPr>
            </w:pPr>
            <w:r w:rsidRPr="005D6C72">
              <w:rPr>
                <w:rFonts w:ascii="Times New Roman" w:hAnsi="Times New Roman" w:cs="Times New Roman"/>
                <w:sz w:val="24"/>
                <w:szCs w:val="24"/>
              </w:rPr>
              <w:t>100</w:t>
            </w:r>
            <w:r w:rsidR="00ED25AC" w:rsidRPr="005D6C72">
              <w:rPr>
                <w:rFonts w:ascii="Times New Roman" w:hAnsi="Times New Roman" w:cs="Times New Roman"/>
                <w:sz w:val="24"/>
                <w:szCs w:val="24"/>
              </w:rPr>
              <w:t>%</w:t>
            </w:r>
          </w:p>
        </w:tc>
        <w:tc>
          <w:tcPr>
            <w:tcW w:w="967" w:type="dxa"/>
            <w:vAlign w:val="center"/>
          </w:tcPr>
          <w:p w14:paraId="39BFEFCB" w14:textId="2F5E456A" w:rsidR="00ED25AC" w:rsidRPr="005D6C72" w:rsidRDefault="004C5A2E" w:rsidP="00E10D44">
            <w:pPr>
              <w:jc w:val="center"/>
              <w:rPr>
                <w:rFonts w:ascii="Times New Roman" w:hAnsi="Times New Roman" w:cs="Times New Roman"/>
                <w:sz w:val="24"/>
                <w:szCs w:val="24"/>
              </w:rPr>
            </w:pPr>
            <w:r w:rsidRPr="005D6C72">
              <w:rPr>
                <w:rFonts w:ascii="Times New Roman" w:hAnsi="Times New Roman" w:cs="Times New Roman"/>
                <w:sz w:val="24"/>
                <w:szCs w:val="24"/>
              </w:rPr>
              <w:t>1</w:t>
            </w:r>
            <w:r w:rsidR="00ED25AC" w:rsidRPr="005D6C72">
              <w:rPr>
                <w:rFonts w:ascii="Times New Roman" w:hAnsi="Times New Roman" w:cs="Times New Roman"/>
                <w:sz w:val="24"/>
                <w:szCs w:val="24"/>
              </w:rPr>
              <w:t>00%</w:t>
            </w:r>
          </w:p>
        </w:tc>
        <w:tc>
          <w:tcPr>
            <w:tcW w:w="1134" w:type="dxa"/>
            <w:vAlign w:val="center"/>
          </w:tcPr>
          <w:p w14:paraId="546692BB" w14:textId="102EA138" w:rsidR="00ED25AC" w:rsidRPr="005D6C72" w:rsidRDefault="002D0DFD" w:rsidP="00ED25AC">
            <w:pPr>
              <w:jc w:val="center"/>
              <w:rPr>
                <w:rFonts w:ascii="Times New Roman" w:hAnsi="Times New Roman" w:cs="Times New Roman"/>
                <w:sz w:val="24"/>
                <w:szCs w:val="24"/>
              </w:rPr>
            </w:pPr>
            <w:r w:rsidRPr="005D6C72">
              <w:rPr>
                <w:rFonts w:ascii="Times New Roman" w:hAnsi="Times New Roman" w:cs="Times New Roman"/>
                <w:sz w:val="24"/>
                <w:szCs w:val="24"/>
              </w:rPr>
              <w:t>100%</w:t>
            </w:r>
          </w:p>
        </w:tc>
        <w:tc>
          <w:tcPr>
            <w:tcW w:w="1338" w:type="dxa"/>
            <w:vAlign w:val="center"/>
          </w:tcPr>
          <w:p w14:paraId="135F02B6" w14:textId="2A7601A3" w:rsidR="00ED25AC" w:rsidRPr="005D6C72" w:rsidRDefault="00C61E3B"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w:t>
            </w:r>
          </w:p>
        </w:tc>
      </w:tr>
      <w:tr w:rsidR="005D6C72" w:rsidRPr="005D6C72" w14:paraId="45C7ADCB" w14:textId="77777777" w:rsidTr="006A053A">
        <w:tc>
          <w:tcPr>
            <w:tcW w:w="2694" w:type="dxa"/>
            <w:vMerge/>
            <w:vAlign w:val="center"/>
          </w:tcPr>
          <w:p w14:paraId="3E3ED093"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0AD46B53" w14:textId="77777777" w:rsidR="00ED25AC" w:rsidRPr="005D6C72" w:rsidRDefault="00ED25AC" w:rsidP="00B2750A">
            <w:pPr>
              <w:pStyle w:val="a4"/>
              <w:numPr>
                <w:ilvl w:val="0"/>
                <w:numId w:val="26"/>
              </w:numPr>
              <w:spacing w:after="0" w:line="240" w:lineRule="auto"/>
              <w:ind w:left="0" w:firstLine="0"/>
              <w:jc w:val="both"/>
              <w:rPr>
                <w:rFonts w:ascii="Times New Roman" w:hAnsi="Times New Roman" w:cs="Times New Roman"/>
                <w:sz w:val="24"/>
                <w:szCs w:val="24"/>
              </w:rPr>
            </w:pPr>
          </w:p>
        </w:tc>
        <w:tc>
          <w:tcPr>
            <w:tcW w:w="7320" w:type="dxa"/>
          </w:tcPr>
          <w:p w14:paraId="1226136A"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обучающихся профессиональной образовательной организации с высоким уровнем общеобразовательной подготовки</w:t>
            </w:r>
          </w:p>
        </w:tc>
        <w:tc>
          <w:tcPr>
            <w:tcW w:w="956" w:type="dxa"/>
            <w:vAlign w:val="center"/>
          </w:tcPr>
          <w:p w14:paraId="59C38F31" w14:textId="01537941" w:rsidR="00ED25AC" w:rsidRPr="005D6C72" w:rsidRDefault="004C5A2E" w:rsidP="004C5A2E">
            <w:pPr>
              <w:jc w:val="center"/>
              <w:rPr>
                <w:rFonts w:ascii="Times New Roman" w:hAnsi="Times New Roman" w:cs="Times New Roman"/>
                <w:sz w:val="24"/>
                <w:szCs w:val="24"/>
              </w:rPr>
            </w:pPr>
            <w:r w:rsidRPr="005D6C72">
              <w:rPr>
                <w:rFonts w:ascii="Times New Roman" w:hAnsi="Times New Roman" w:cs="Times New Roman"/>
                <w:sz w:val="24"/>
                <w:szCs w:val="24"/>
              </w:rPr>
              <w:t>7</w:t>
            </w:r>
            <w:r w:rsidR="00ED25AC" w:rsidRPr="005D6C72">
              <w:rPr>
                <w:rFonts w:ascii="Times New Roman" w:hAnsi="Times New Roman" w:cs="Times New Roman"/>
                <w:sz w:val="24"/>
                <w:szCs w:val="24"/>
              </w:rPr>
              <w:t>3</w:t>
            </w:r>
            <w:r w:rsidRPr="005D6C72">
              <w:rPr>
                <w:rFonts w:ascii="Times New Roman" w:hAnsi="Times New Roman" w:cs="Times New Roman"/>
                <w:sz w:val="24"/>
                <w:szCs w:val="24"/>
              </w:rPr>
              <w:t>,4</w:t>
            </w:r>
            <w:r w:rsidR="00ED25AC" w:rsidRPr="005D6C72">
              <w:rPr>
                <w:rFonts w:ascii="Times New Roman" w:hAnsi="Times New Roman" w:cs="Times New Roman"/>
                <w:sz w:val="24"/>
                <w:szCs w:val="24"/>
              </w:rPr>
              <w:t>%</w:t>
            </w:r>
          </w:p>
        </w:tc>
        <w:tc>
          <w:tcPr>
            <w:tcW w:w="967" w:type="dxa"/>
            <w:vAlign w:val="center"/>
          </w:tcPr>
          <w:p w14:paraId="3E5921CB" w14:textId="6DF4A6EE" w:rsidR="00ED25AC" w:rsidRPr="005D6C72" w:rsidRDefault="004C5A2E" w:rsidP="004C5A2E">
            <w:pPr>
              <w:jc w:val="center"/>
              <w:rPr>
                <w:rFonts w:ascii="Times New Roman" w:hAnsi="Times New Roman" w:cs="Times New Roman"/>
                <w:sz w:val="24"/>
                <w:szCs w:val="24"/>
              </w:rPr>
            </w:pPr>
            <w:r w:rsidRPr="005D6C72">
              <w:rPr>
                <w:rFonts w:ascii="Times New Roman" w:hAnsi="Times New Roman" w:cs="Times New Roman"/>
                <w:sz w:val="24"/>
                <w:szCs w:val="24"/>
              </w:rPr>
              <w:t>69</w:t>
            </w:r>
            <w:r w:rsidR="00ED25AC" w:rsidRPr="005D6C72">
              <w:rPr>
                <w:rFonts w:ascii="Times New Roman" w:hAnsi="Times New Roman" w:cs="Times New Roman"/>
                <w:sz w:val="24"/>
                <w:szCs w:val="24"/>
              </w:rPr>
              <w:t>,7%</w:t>
            </w:r>
          </w:p>
        </w:tc>
        <w:tc>
          <w:tcPr>
            <w:tcW w:w="1134" w:type="dxa"/>
            <w:vAlign w:val="center"/>
          </w:tcPr>
          <w:p w14:paraId="79A35DBE" w14:textId="6826EC5A" w:rsidR="00ED25AC" w:rsidRPr="005D6C72" w:rsidRDefault="002D0DFD" w:rsidP="00ED25AC">
            <w:pPr>
              <w:jc w:val="center"/>
              <w:rPr>
                <w:rFonts w:ascii="Times New Roman" w:hAnsi="Times New Roman" w:cs="Times New Roman"/>
                <w:sz w:val="24"/>
                <w:szCs w:val="24"/>
              </w:rPr>
            </w:pPr>
            <w:r w:rsidRPr="005D6C72">
              <w:rPr>
                <w:rFonts w:ascii="Times New Roman" w:hAnsi="Times New Roman" w:cs="Times New Roman"/>
                <w:sz w:val="24"/>
                <w:szCs w:val="24"/>
              </w:rPr>
              <w:t>70%</w:t>
            </w:r>
          </w:p>
        </w:tc>
        <w:tc>
          <w:tcPr>
            <w:tcW w:w="1338" w:type="dxa"/>
            <w:vAlign w:val="center"/>
          </w:tcPr>
          <w:p w14:paraId="7C723E29" w14:textId="1727E151" w:rsidR="00ED25AC" w:rsidRPr="005D6C72" w:rsidRDefault="003D7A33"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w:t>
            </w:r>
            <w:r w:rsidR="00C61E3B" w:rsidRPr="005D6C72">
              <w:rPr>
                <w:rFonts w:ascii="Times New Roman" w:hAnsi="Times New Roman" w:cs="Times New Roman"/>
                <w:b/>
                <w:sz w:val="24"/>
                <w:szCs w:val="24"/>
              </w:rPr>
              <w:t>,3</w:t>
            </w:r>
          </w:p>
        </w:tc>
      </w:tr>
      <w:tr w:rsidR="005D6C72" w:rsidRPr="005D6C72" w14:paraId="47E6FEFE" w14:textId="77777777" w:rsidTr="006A053A">
        <w:tc>
          <w:tcPr>
            <w:tcW w:w="2694" w:type="dxa"/>
            <w:vMerge/>
            <w:vAlign w:val="center"/>
          </w:tcPr>
          <w:p w14:paraId="18632B2D"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2F7C1C70" w14:textId="77777777" w:rsidR="00ED25AC" w:rsidRPr="005D6C72" w:rsidRDefault="00ED25AC" w:rsidP="00B2750A">
            <w:pPr>
              <w:pStyle w:val="a4"/>
              <w:numPr>
                <w:ilvl w:val="0"/>
                <w:numId w:val="26"/>
              </w:numPr>
              <w:spacing w:after="0" w:line="240" w:lineRule="auto"/>
              <w:ind w:left="0" w:firstLine="0"/>
              <w:jc w:val="both"/>
              <w:rPr>
                <w:rFonts w:ascii="Times New Roman" w:hAnsi="Times New Roman" w:cs="Times New Roman"/>
                <w:sz w:val="24"/>
                <w:szCs w:val="24"/>
              </w:rPr>
            </w:pPr>
          </w:p>
        </w:tc>
        <w:tc>
          <w:tcPr>
            <w:tcW w:w="7320" w:type="dxa"/>
          </w:tcPr>
          <w:p w14:paraId="475BCC47"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Количество медалей, полученных на национальном чемпионате «Молодые профессионалы» (</w:t>
            </w:r>
            <w:proofErr w:type="spellStart"/>
            <w:r w:rsidRPr="005D6C72">
              <w:rPr>
                <w:rFonts w:ascii="Times New Roman" w:hAnsi="Times New Roman" w:cs="Times New Roman"/>
                <w:sz w:val="24"/>
                <w:szCs w:val="24"/>
              </w:rPr>
              <w:t>WorldSkills</w:t>
            </w:r>
            <w:proofErr w:type="spellEnd"/>
            <w:r w:rsidRPr="005D6C72">
              <w:rPr>
                <w:rFonts w:ascii="Times New Roman" w:hAnsi="Times New Roman" w:cs="Times New Roman"/>
                <w:sz w:val="24"/>
                <w:szCs w:val="24"/>
              </w:rPr>
              <w:t xml:space="preserve"> </w:t>
            </w:r>
            <w:proofErr w:type="spellStart"/>
            <w:r w:rsidRPr="005D6C72">
              <w:rPr>
                <w:rFonts w:ascii="Times New Roman" w:hAnsi="Times New Roman" w:cs="Times New Roman"/>
                <w:sz w:val="24"/>
                <w:szCs w:val="24"/>
              </w:rPr>
              <w:t>Russia</w:t>
            </w:r>
            <w:proofErr w:type="spellEnd"/>
            <w:r w:rsidRPr="005D6C72">
              <w:rPr>
                <w:rFonts w:ascii="Times New Roman" w:hAnsi="Times New Roman" w:cs="Times New Roman"/>
                <w:sz w:val="24"/>
                <w:szCs w:val="24"/>
              </w:rPr>
              <w:t>), в расчете на 100 студентов в возрасте от 16 лет</w:t>
            </w:r>
          </w:p>
        </w:tc>
        <w:tc>
          <w:tcPr>
            <w:tcW w:w="956" w:type="dxa"/>
            <w:vAlign w:val="center"/>
          </w:tcPr>
          <w:p w14:paraId="27B8A699" w14:textId="5A73D97B" w:rsidR="00ED25AC" w:rsidRPr="005D6C72" w:rsidRDefault="004C5A2E" w:rsidP="00E10D44">
            <w:pPr>
              <w:jc w:val="center"/>
              <w:rPr>
                <w:rFonts w:ascii="Times New Roman" w:hAnsi="Times New Roman" w:cs="Times New Roman"/>
                <w:sz w:val="24"/>
                <w:szCs w:val="24"/>
              </w:rPr>
            </w:pPr>
            <w:r w:rsidRPr="005D6C72">
              <w:rPr>
                <w:rFonts w:ascii="Times New Roman" w:hAnsi="Times New Roman" w:cs="Times New Roman"/>
                <w:sz w:val="24"/>
                <w:szCs w:val="24"/>
              </w:rPr>
              <w:t>23,3</w:t>
            </w:r>
            <w:r w:rsidR="00ED25AC" w:rsidRPr="005D6C72">
              <w:rPr>
                <w:rFonts w:ascii="Times New Roman" w:hAnsi="Times New Roman" w:cs="Times New Roman"/>
                <w:sz w:val="24"/>
                <w:szCs w:val="24"/>
              </w:rPr>
              <w:t>%</w:t>
            </w:r>
          </w:p>
        </w:tc>
        <w:tc>
          <w:tcPr>
            <w:tcW w:w="967" w:type="dxa"/>
            <w:vAlign w:val="center"/>
          </w:tcPr>
          <w:p w14:paraId="71DBF726" w14:textId="579CAF80" w:rsidR="00ED25AC" w:rsidRPr="005D6C72" w:rsidRDefault="004C5A2E" w:rsidP="00E10D44">
            <w:pPr>
              <w:jc w:val="center"/>
              <w:rPr>
                <w:rFonts w:ascii="Times New Roman" w:hAnsi="Times New Roman" w:cs="Times New Roman"/>
                <w:sz w:val="24"/>
                <w:szCs w:val="24"/>
              </w:rPr>
            </w:pPr>
            <w:r w:rsidRPr="005D6C72">
              <w:rPr>
                <w:rFonts w:ascii="Times New Roman" w:hAnsi="Times New Roman" w:cs="Times New Roman"/>
                <w:sz w:val="24"/>
                <w:szCs w:val="24"/>
              </w:rPr>
              <w:t>21,2</w:t>
            </w:r>
            <w:r w:rsidR="00ED25AC" w:rsidRPr="005D6C72">
              <w:rPr>
                <w:rFonts w:ascii="Times New Roman" w:hAnsi="Times New Roman" w:cs="Times New Roman"/>
                <w:sz w:val="24"/>
                <w:szCs w:val="24"/>
              </w:rPr>
              <w:t>%</w:t>
            </w:r>
          </w:p>
        </w:tc>
        <w:tc>
          <w:tcPr>
            <w:tcW w:w="1134" w:type="dxa"/>
            <w:vAlign w:val="center"/>
          </w:tcPr>
          <w:p w14:paraId="1D71A634" w14:textId="67FDB60A" w:rsidR="00ED25AC" w:rsidRPr="005D6C72" w:rsidRDefault="002D0DFD" w:rsidP="00ED25AC">
            <w:pPr>
              <w:jc w:val="center"/>
              <w:rPr>
                <w:rFonts w:ascii="Times New Roman" w:hAnsi="Times New Roman" w:cs="Times New Roman"/>
                <w:sz w:val="24"/>
                <w:szCs w:val="24"/>
              </w:rPr>
            </w:pPr>
            <w:r w:rsidRPr="005D6C72">
              <w:rPr>
                <w:rFonts w:ascii="Times New Roman" w:hAnsi="Times New Roman" w:cs="Times New Roman"/>
                <w:sz w:val="24"/>
                <w:szCs w:val="24"/>
              </w:rPr>
              <w:t>20%</w:t>
            </w:r>
          </w:p>
        </w:tc>
        <w:tc>
          <w:tcPr>
            <w:tcW w:w="1338" w:type="dxa"/>
            <w:vAlign w:val="center"/>
          </w:tcPr>
          <w:p w14:paraId="1EA55628" w14:textId="3C5F7A90" w:rsidR="00ED25AC" w:rsidRPr="005D6C72" w:rsidRDefault="003D7A33" w:rsidP="00E10D44">
            <w:pPr>
              <w:jc w:val="center"/>
              <w:rPr>
                <w:rFonts w:ascii="Times New Roman" w:hAnsi="Times New Roman" w:cs="Times New Roman"/>
                <w:b/>
                <w:sz w:val="24"/>
                <w:szCs w:val="24"/>
              </w:rPr>
            </w:pPr>
            <w:r w:rsidRPr="005D6C72">
              <w:rPr>
                <w:rFonts w:ascii="Times New Roman" w:hAnsi="Times New Roman" w:cs="Times New Roman"/>
                <w:b/>
                <w:sz w:val="24"/>
                <w:szCs w:val="24"/>
              </w:rPr>
              <w:t>-1</w:t>
            </w:r>
            <w:r w:rsidR="00C61E3B" w:rsidRPr="005D6C72">
              <w:rPr>
                <w:rFonts w:ascii="Times New Roman" w:hAnsi="Times New Roman" w:cs="Times New Roman"/>
                <w:b/>
                <w:sz w:val="24"/>
                <w:szCs w:val="24"/>
              </w:rPr>
              <w:t>,2%</w:t>
            </w:r>
          </w:p>
        </w:tc>
      </w:tr>
      <w:tr w:rsidR="005D6C72" w:rsidRPr="005D6C72" w14:paraId="7B319430" w14:textId="77777777" w:rsidTr="006A053A">
        <w:tc>
          <w:tcPr>
            <w:tcW w:w="2694" w:type="dxa"/>
            <w:vMerge/>
            <w:vAlign w:val="center"/>
          </w:tcPr>
          <w:p w14:paraId="03D1348A"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0BD93295" w14:textId="77777777" w:rsidR="00ED25AC" w:rsidRPr="005D6C72" w:rsidRDefault="00ED25AC" w:rsidP="00B2750A">
            <w:pPr>
              <w:pStyle w:val="a4"/>
              <w:numPr>
                <w:ilvl w:val="0"/>
                <w:numId w:val="26"/>
              </w:numPr>
              <w:spacing w:after="0" w:line="240" w:lineRule="auto"/>
              <w:ind w:left="0" w:firstLine="0"/>
              <w:jc w:val="both"/>
              <w:rPr>
                <w:rFonts w:ascii="Times New Roman" w:hAnsi="Times New Roman" w:cs="Times New Roman"/>
                <w:sz w:val="24"/>
                <w:szCs w:val="24"/>
              </w:rPr>
            </w:pPr>
          </w:p>
        </w:tc>
        <w:tc>
          <w:tcPr>
            <w:tcW w:w="7320" w:type="dxa"/>
          </w:tcPr>
          <w:p w14:paraId="26762432"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Количество медалей, полученных на региональном чемпионате «Молодые профессионалы» (</w:t>
            </w:r>
            <w:proofErr w:type="spellStart"/>
            <w:r w:rsidRPr="005D6C72">
              <w:rPr>
                <w:rFonts w:ascii="Times New Roman" w:hAnsi="Times New Roman" w:cs="Times New Roman"/>
                <w:sz w:val="24"/>
                <w:szCs w:val="24"/>
              </w:rPr>
              <w:t>WorldSkills</w:t>
            </w:r>
            <w:proofErr w:type="spellEnd"/>
            <w:r w:rsidRPr="005D6C72">
              <w:rPr>
                <w:rFonts w:ascii="Times New Roman" w:hAnsi="Times New Roman" w:cs="Times New Roman"/>
                <w:sz w:val="24"/>
                <w:szCs w:val="24"/>
              </w:rPr>
              <w:t xml:space="preserve"> </w:t>
            </w:r>
            <w:proofErr w:type="spellStart"/>
            <w:r w:rsidRPr="005D6C72">
              <w:rPr>
                <w:rFonts w:ascii="Times New Roman" w:hAnsi="Times New Roman" w:cs="Times New Roman"/>
                <w:sz w:val="24"/>
                <w:szCs w:val="24"/>
              </w:rPr>
              <w:t>Russia</w:t>
            </w:r>
            <w:proofErr w:type="spellEnd"/>
            <w:r w:rsidRPr="005D6C72">
              <w:rPr>
                <w:rFonts w:ascii="Times New Roman" w:hAnsi="Times New Roman" w:cs="Times New Roman"/>
                <w:sz w:val="24"/>
                <w:szCs w:val="24"/>
              </w:rPr>
              <w:t>) в расчете на 100 студентов в возрасте от 16 лет в текущем году</w:t>
            </w:r>
          </w:p>
        </w:tc>
        <w:tc>
          <w:tcPr>
            <w:tcW w:w="956" w:type="dxa"/>
            <w:vAlign w:val="center"/>
          </w:tcPr>
          <w:p w14:paraId="1D575022" w14:textId="024264BF" w:rsidR="00ED25AC" w:rsidRPr="005D6C72" w:rsidRDefault="003D7A33" w:rsidP="00E10D44">
            <w:pPr>
              <w:jc w:val="center"/>
              <w:rPr>
                <w:rFonts w:ascii="Times New Roman" w:hAnsi="Times New Roman" w:cs="Times New Roman"/>
                <w:sz w:val="24"/>
                <w:szCs w:val="24"/>
              </w:rPr>
            </w:pPr>
            <w:r w:rsidRPr="005D6C72">
              <w:rPr>
                <w:rFonts w:ascii="Times New Roman" w:hAnsi="Times New Roman" w:cs="Times New Roman"/>
                <w:sz w:val="24"/>
                <w:szCs w:val="24"/>
              </w:rPr>
              <w:t>46,6</w:t>
            </w:r>
            <w:r w:rsidR="00ED25AC" w:rsidRPr="005D6C72">
              <w:rPr>
                <w:rFonts w:ascii="Times New Roman" w:hAnsi="Times New Roman" w:cs="Times New Roman"/>
                <w:sz w:val="24"/>
                <w:szCs w:val="24"/>
              </w:rPr>
              <w:t>%</w:t>
            </w:r>
          </w:p>
        </w:tc>
        <w:tc>
          <w:tcPr>
            <w:tcW w:w="967" w:type="dxa"/>
            <w:vAlign w:val="center"/>
          </w:tcPr>
          <w:p w14:paraId="39A9E425" w14:textId="03332748" w:rsidR="00ED25AC" w:rsidRPr="005D6C72" w:rsidRDefault="003D7A33" w:rsidP="00E10D44">
            <w:pPr>
              <w:jc w:val="center"/>
              <w:rPr>
                <w:rFonts w:ascii="Times New Roman" w:hAnsi="Times New Roman" w:cs="Times New Roman"/>
                <w:sz w:val="24"/>
                <w:szCs w:val="24"/>
              </w:rPr>
            </w:pPr>
            <w:r w:rsidRPr="005D6C72">
              <w:rPr>
                <w:rFonts w:ascii="Times New Roman" w:hAnsi="Times New Roman" w:cs="Times New Roman"/>
                <w:sz w:val="24"/>
                <w:szCs w:val="24"/>
              </w:rPr>
              <w:t>38,2</w:t>
            </w:r>
            <w:r w:rsidR="00ED25AC" w:rsidRPr="005D6C72">
              <w:rPr>
                <w:rFonts w:ascii="Times New Roman" w:hAnsi="Times New Roman" w:cs="Times New Roman"/>
                <w:sz w:val="24"/>
                <w:szCs w:val="24"/>
              </w:rPr>
              <w:t>%</w:t>
            </w:r>
          </w:p>
        </w:tc>
        <w:tc>
          <w:tcPr>
            <w:tcW w:w="1134" w:type="dxa"/>
            <w:vAlign w:val="center"/>
          </w:tcPr>
          <w:p w14:paraId="5F2BFFBD" w14:textId="54FAE17C" w:rsidR="00ED25AC" w:rsidRPr="005D6C72" w:rsidRDefault="00896454" w:rsidP="00ED25AC">
            <w:pPr>
              <w:jc w:val="center"/>
              <w:rPr>
                <w:rFonts w:ascii="Times New Roman" w:hAnsi="Times New Roman" w:cs="Times New Roman"/>
                <w:sz w:val="24"/>
                <w:szCs w:val="24"/>
              </w:rPr>
            </w:pPr>
            <w:r w:rsidRPr="005D6C72">
              <w:rPr>
                <w:rFonts w:ascii="Times New Roman" w:hAnsi="Times New Roman" w:cs="Times New Roman"/>
                <w:sz w:val="24"/>
                <w:szCs w:val="24"/>
              </w:rPr>
              <w:t>53.3%</w:t>
            </w:r>
          </w:p>
        </w:tc>
        <w:tc>
          <w:tcPr>
            <w:tcW w:w="1338" w:type="dxa"/>
            <w:vAlign w:val="center"/>
          </w:tcPr>
          <w:p w14:paraId="45A23755" w14:textId="0DECC156" w:rsidR="00ED25AC" w:rsidRPr="005D6C72" w:rsidRDefault="00C61E3B" w:rsidP="00E10D44">
            <w:pPr>
              <w:jc w:val="center"/>
              <w:rPr>
                <w:rFonts w:ascii="Times New Roman" w:hAnsi="Times New Roman" w:cs="Times New Roman"/>
                <w:b/>
                <w:sz w:val="24"/>
                <w:szCs w:val="24"/>
              </w:rPr>
            </w:pPr>
            <w:r w:rsidRPr="005D6C72">
              <w:rPr>
                <w:rFonts w:ascii="Times New Roman" w:hAnsi="Times New Roman" w:cs="Times New Roman"/>
                <w:b/>
                <w:sz w:val="24"/>
                <w:szCs w:val="24"/>
              </w:rPr>
              <w:t>15,1%</w:t>
            </w:r>
          </w:p>
        </w:tc>
      </w:tr>
      <w:tr w:rsidR="005D6C72" w:rsidRPr="005D6C72" w14:paraId="0A6476F2" w14:textId="77777777" w:rsidTr="006A053A">
        <w:tc>
          <w:tcPr>
            <w:tcW w:w="2694" w:type="dxa"/>
            <w:vMerge/>
            <w:vAlign w:val="center"/>
          </w:tcPr>
          <w:p w14:paraId="380EED40"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2FB074D0" w14:textId="77777777" w:rsidR="00ED25AC" w:rsidRPr="005D6C72" w:rsidRDefault="00ED25AC" w:rsidP="00B2750A">
            <w:pPr>
              <w:pStyle w:val="a4"/>
              <w:numPr>
                <w:ilvl w:val="0"/>
                <w:numId w:val="26"/>
              </w:numPr>
              <w:spacing w:after="0" w:line="240" w:lineRule="auto"/>
              <w:ind w:left="0" w:firstLine="0"/>
              <w:jc w:val="both"/>
              <w:rPr>
                <w:rFonts w:ascii="Times New Roman" w:hAnsi="Times New Roman" w:cs="Times New Roman"/>
                <w:sz w:val="24"/>
                <w:szCs w:val="24"/>
              </w:rPr>
            </w:pPr>
          </w:p>
        </w:tc>
        <w:tc>
          <w:tcPr>
            <w:tcW w:w="7320" w:type="dxa"/>
          </w:tcPr>
          <w:p w14:paraId="1F7E0AC2"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 xml:space="preserve">Количество медалей, полученных на национальном чемпионате профессионального мастерства для лиц с ограниченными возможностями </w:t>
            </w:r>
            <w:proofErr w:type="spellStart"/>
            <w:r w:rsidRPr="005D6C72">
              <w:rPr>
                <w:rFonts w:ascii="Times New Roman" w:hAnsi="Times New Roman" w:cs="Times New Roman"/>
                <w:sz w:val="24"/>
                <w:szCs w:val="24"/>
              </w:rPr>
              <w:t>Абилимпикс</w:t>
            </w:r>
            <w:proofErr w:type="spellEnd"/>
            <w:r w:rsidRPr="005D6C72">
              <w:rPr>
                <w:rFonts w:ascii="Times New Roman" w:hAnsi="Times New Roman" w:cs="Times New Roman"/>
                <w:sz w:val="24"/>
                <w:szCs w:val="24"/>
              </w:rPr>
              <w:t xml:space="preserve"> в расчете на 100 студентов с ограниченными возможностями здоровья, инвалидов</w:t>
            </w:r>
          </w:p>
        </w:tc>
        <w:tc>
          <w:tcPr>
            <w:tcW w:w="956" w:type="dxa"/>
            <w:vAlign w:val="center"/>
          </w:tcPr>
          <w:p w14:paraId="416F7AFC" w14:textId="4D18BC54" w:rsidR="00ED25AC" w:rsidRPr="005D6C72" w:rsidRDefault="004C5A2E" w:rsidP="00E10D44">
            <w:pPr>
              <w:jc w:val="center"/>
              <w:rPr>
                <w:rFonts w:ascii="Times New Roman" w:hAnsi="Times New Roman" w:cs="Times New Roman"/>
                <w:sz w:val="24"/>
                <w:szCs w:val="24"/>
              </w:rPr>
            </w:pPr>
            <w:r w:rsidRPr="005D6C72">
              <w:rPr>
                <w:rFonts w:ascii="Times New Roman" w:hAnsi="Times New Roman" w:cs="Times New Roman"/>
                <w:sz w:val="24"/>
                <w:szCs w:val="24"/>
              </w:rPr>
              <w:t>23,3</w:t>
            </w:r>
            <w:r w:rsidR="00ED25AC" w:rsidRPr="005D6C72">
              <w:rPr>
                <w:rFonts w:ascii="Times New Roman" w:hAnsi="Times New Roman" w:cs="Times New Roman"/>
                <w:sz w:val="24"/>
                <w:szCs w:val="24"/>
              </w:rPr>
              <w:t>%</w:t>
            </w:r>
          </w:p>
        </w:tc>
        <w:tc>
          <w:tcPr>
            <w:tcW w:w="967" w:type="dxa"/>
            <w:vAlign w:val="center"/>
          </w:tcPr>
          <w:p w14:paraId="6CCDEC76" w14:textId="2E1422F8" w:rsidR="00ED25AC" w:rsidRPr="005D6C72" w:rsidRDefault="00ED25AC" w:rsidP="00E10D44">
            <w:pPr>
              <w:jc w:val="center"/>
              <w:rPr>
                <w:rFonts w:ascii="Times New Roman" w:hAnsi="Times New Roman" w:cs="Times New Roman"/>
                <w:sz w:val="24"/>
                <w:szCs w:val="24"/>
              </w:rPr>
            </w:pPr>
            <w:r w:rsidRPr="005D6C72">
              <w:rPr>
                <w:rFonts w:ascii="Times New Roman" w:hAnsi="Times New Roman" w:cs="Times New Roman"/>
                <w:sz w:val="24"/>
                <w:szCs w:val="24"/>
              </w:rPr>
              <w:t>1</w:t>
            </w:r>
            <w:r w:rsidR="004C5A2E" w:rsidRPr="005D6C72">
              <w:rPr>
                <w:rFonts w:ascii="Times New Roman" w:hAnsi="Times New Roman" w:cs="Times New Roman"/>
                <w:sz w:val="24"/>
                <w:szCs w:val="24"/>
              </w:rPr>
              <w:t>5,1</w:t>
            </w:r>
            <w:r w:rsidRPr="005D6C72">
              <w:rPr>
                <w:rFonts w:ascii="Times New Roman" w:hAnsi="Times New Roman" w:cs="Times New Roman"/>
                <w:sz w:val="24"/>
                <w:szCs w:val="24"/>
              </w:rPr>
              <w:t>%</w:t>
            </w:r>
          </w:p>
        </w:tc>
        <w:tc>
          <w:tcPr>
            <w:tcW w:w="1134" w:type="dxa"/>
            <w:vAlign w:val="center"/>
          </w:tcPr>
          <w:p w14:paraId="0B851203" w14:textId="1DF2E0E6" w:rsidR="00ED25AC" w:rsidRPr="005D6C72" w:rsidRDefault="00896454" w:rsidP="00ED25AC">
            <w:pPr>
              <w:jc w:val="center"/>
              <w:rPr>
                <w:rFonts w:ascii="Times New Roman" w:hAnsi="Times New Roman" w:cs="Times New Roman"/>
                <w:sz w:val="24"/>
                <w:szCs w:val="24"/>
              </w:rPr>
            </w:pPr>
            <w:r w:rsidRPr="005D6C72">
              <w:rPr>
                <w:rFonts w:ascii="Times New Roman" w:hAnsi="Times New Roman" w:cs="Times New Roman"/>
                <w:sz w:val="24"/>
                <w:szCs w:val="24"/>
              </w:rPr>
              <w:t>13,4%</w:t>
            </w:r>
          </w:p>
        </w:tc>
        <w:tc>
          <w:tcPr>
            <w:tcW w:w="1338" w:type="dxa"/>
            <w:vAlign w:val="center"/>
          </w:tcPr>
          <w:p w14:paraId="32F55FAE" w14:textId="07351B9F" w:rsidR="00ED25AC" w:rsidRPr="005D6C72" w:rsidRDefault="003D7A33" w:rsidP="003D7A33">
            <w:pPr>
              <w:jc w:val="center"/>
              <w:rPr>
                <w:rFonts w:ascii="Times New Roman" w:hAnsi="Times New Roman" w:cs="Times New Roman"/>
                <w:b/>
                <w:sz w:val="24"/>
                <w:szCs w:val="24"/>
              </w:rPr>
            </w:pPr>
            <w:r w:rsidRPr="005D6C72">
              <w:rPr>
                <w:rFonts w:ascii="Times New Roman" w:hAnsi="Times New Roman" w:cs="Times New Roman"/>
                <w:b/>
                <w:sz w:val="24"/>
                <w:szCs w:val="24"/>
              </w:rPr>
              <w:t>-1</w:t>
            </w:r>
            <w:r w:rsidR="00C61E3B" w:rsidRPr="005D6C72">
              <w:rPr>
                <w:rFonts w:ascii="Times New Roman" w:hAnsi="Times New Roman" w:cs="Times New Roman"/>
                <w:b/>
                <w:sz w:val="24"/>
                <w:szCs w:val="24"/>
              </w:rPr>
              <w:t>,</w:t>
            </w:r>
            <w:r w:rsidRPr="005D6C72">
              <w:rPr>
                <w:rFonts w:ascii="Times New Roman" w:hAnsi="Times New Roman" w:cs="Times New Roman"/>
                <w:b/>
                <w:sz w:val="24"/>
                <w:szCs w:val="24"/>
              </w:rPr>
              <w:t>7</w:t>
            </w:r>
            <w:r w:rsidR="00C61E3B" w:rsidRPr="005D6C72">
              <w:rPr>
                <w:rFonts w:ascii="Times New Roman" w:hAnsi="Times New Roman" w:cs="Times New Roman"/>
                <w:b/>
                <w:sz w:val="24"/>
                <w:szCs w:val="24"/>
              </w:rPr>
              <w:t>%</w:t>
            </w:r>
          </w:p>
        </w:tc>
      </w:tr>
      <w:tr w:rsidR="005D6C72" w:rsidRPr="005D6C72" w14:paraId="47E38666" w14:textId="77777777" w:rsidTr="006A053A">
        <w:tc>
          <w:tcPr>
            <w:tcW w:w="2694" w:type="dxa"/>
            <w:vMerge/>
            <w:vAlign w:val="center"/>
          </w:tcPr>
          <w:p w14:paraId="4B33E87F"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216B2E06" w14:textId="77777777" w:rsidR="00ED25AC" w:rsidRPr="005D6C72" w:rsidRDefault="00ED25AC" w:rsidP="00B2750A">
            <w:pPr>
              <w:pStyle w:val="a4"/>
              <w:numPr>
                <w:ilvl w:val="0"/>
                <w:numId w:val="26"/>
              </w:numPr>
              <w:spacing w:after="0" w:line="240" w:lineRule="auto"/>
              <w:ind w:left="0" w:firstLine="0"/>
              <w:jc w:val="both"/>
              <w:rPr>
                <w:rFonts w:ascii="Times New Roman" w:hAnsi="Times New Roman" w:cs="Times New Roman"/>
                <w:sz w:val="24"/>
                <w:szCs w:val="24"/>
              </w:rPr>
            </w:pPr>
          </w:p>
        </w:tc>
        <w:tc>
          <w:tcPr>
            <w:tcW w:w="7320" w:type="dxa"/>
          </w:tcPr>
          <w:p w14:paraId="27D16683"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 xml:space="preserve">Количество участников регионального чемпионата профессионального мастерства для лиц с ограниченными возможностями </w:t>
            </w:r>
            <w:proofErr w:type="spellStart"/>
            <w:r w:rsidRPr="005D6C72">
              <w:rPr>
                <w:rFonts w:ascii="Times New Roman" w:hAnsi="Times New Roman" w:cs="Times New Roman"/>
                <w:sz w:val="24"/>
                <w:szCs w:val="24"/>
              </w:rPr>
              <w:t>Абилимпикс</w:t>
            </w:r>
            <w:proofErr w:type="spellEnd"/>
            <w:r w:rsidRPr="005D6C72">
              <w:rPr>
                <w:rFonts w:ascii="Times New Roman" w:hAnsi="Times New Roman" w:cs="Times New Roman"/>
                <w:sz w:val="24"/>
                <w:szCs w:val="24"/>
              </w:rPr>
              <w:t xml:space="preserve"> в текущем году</w:t>
            </w:r>
          </w:p>
        </w:tc>
        <w:tc>
          <w:tcPr>
            <w:tcW w:w="956" w:type="dxa"/>
            <w:vAlign w:val="center"/>
          </w:tcPr>
          <w:p w14:paraId="27566A43" w14:textId="0DEA22B9" w:rsidR="00ED25AC" w:rsidRPr="005D6C72" w:rsidRDefault="004C5A2E" w:rsidP="00E10D44">
            <w:pPr>
              <w:jc w:val="center"/>
              <w:rPr>
                <w:rFonts w:ascii="Times New Roman" w:hAnsi="Times New Roman" w:cs="Times New Roman"/>
                <w:sz w:val="24"/>
                <w:szCs w:val="24"/>
              </w:rPr>
            </w:pPr>
            <w:r w:rsidRPr="005D6C72">
              <w:rPr>
                <w:rFonts w:ascii="Times New Roman" w:hAnsi="Times New Roman" w:cs="Times New Roman"/>
                <w:sz w:val="24"/>
                <w:szCs w:val="24"/>
              </w:rPr>
              <w:t>56,6</w:t>
            </w:r>
            <w:r w:rsidR="00ED25AC" w:rsidRPr="005D6C72">
              <w:rPr>
                <w:rFonts w:ascii="Times New Roman" w:hAnsi="Times New Roman" w:cs="Times New Roman"/>
                <w:sz w:val="24"/>
                <w:szCs w:val="24"/>
              </w:rPr>
              <w:t>%</w:t>
            </w:r>
          </w:p>
        </w:tc>
        <w:tc>
          <w:tcPr>
            <w:tcW w:w="967" w:type="dxa"/>
            <w:vAlign w:val="center"/>
          </w:tcPr>
          <w:p w14:paraId="3937486F" w14:textId="245F4BFC" w:rsidR="00ED25AC" w:rsidRPr="005D6C72" w:rsidRDefault="004C5A2E" w:rsidP="00E10D44">
            <w:pPr>
              <w:jc w:val="center"/>
              <w:rPr>
                <w:rFonts w:ascii="Times New Roman" w:hAnsi="Times New Roman" w:cs="Times New Roman"/>
                <w:sz w:val="24"/>
                <w:szCs w:val="24"/>
              </w:rPr>
            </w:pPr>
            <w:r w:rsidRPr="005D6C72">
              <w:rPr>
                <w:rFonts w:ascii="Times New Roman" w:hAnsi="Times New Roman" w:cs="Times New Roman"/>
                <w:sz w:val="24"/>
                <w:szCs w:val="24"/>
              </w:rPr>
              <w:t>52,9</w:t>
            </w:r>
            <w:r w:rsidR="00ED25AC" w:rsidRPr="005D6C72">
              <w:rPr>
                <w:rFonts w:ascii="Times New Roman" w:hAnsi="Times New Roman" w:cs="Times New Roman"/>
                <w:sz w:val="24"/>
                <w:szCs w:val="24"/>
              </w:rPr>
              <w:t>%</w:t>
            </w:r>
          </w:p>
        </w:tc>
        <w:tc>
          <w:tcPr>
            <w:tcW w:w="1134" w:type="dxa"/>
            <w:vAlign w:val="center"/>
          </w:tcPr>
          <w:p w14:paraId="1A721AED" w14:textId="011F2D5E" w:rsidR="00ED25AC" w:rsidRPr="005D6C72" w:rsidRDefault="00896454" w:rsidP="00ED25AC">
            <w:pPr>
              <w:jc w:val="center"/>
              <w:rPr>
                <w:rFonts w:ascii="Times New Roman" w:hAnsi="Times New Roman" w:cs="Times New Roman"/>
                <w:sz w:val="24"/>
                <w:szCs w:val="24"/>
              </w:rPr>
            </w:pPr>
            <w:r w:rsidRPr="005D6C72">
              <w:rPr>
                <w:rFonts w:ascii="Times New Roman" w:hAnsi="Times New Roman" w:cs="Times New Roman"/>
                <w:sz w:val="24"/>
                <w:szCs w:val="24"/>
              </w:rPr>
              <w:t>56,7%</w:t>
            </w:r>
          </w:p>
        </w:tc>
        <w:tc>
          <w:tcPr>
            <w:tcW w:w="1338" w:type="dxa"/>
            <w:vAlign w:val="center"/>
          </w:tcPr>
          <w:p w14:paraId="18E297BA" w14:textId="7CAB3292" w:rsidR="00ED25AC" w:rsidRPr="005D6C72" w:rsidRDefault="00C61E3B" w:rsidP="00E10D44">
            <w:pPr>
              <w:jc w:val="center"/>
              <w:rPr>
                <w:rFonts w:ascii="Times New Roman" w:hAnsi="Times New Roman" w:cs="Times New Roman"/>
                <w:b/>
                <w:sz w:val="24"/>
                <w:szCs w:val="24"/>
              </w:rPr>
            </w:pPr>
            <w:r w:rsidRPr="005D6C72">
              <w:rPr>
                <w:rFonts w:ascii="Times New Roman" w:hAnsi="Times New Roman" w:cs="Times New Roman"/>
                <w:b/>
                <w:sz w:val="24"/>
                <w:szCs w:val="24"/>
              </w:rPr>
              <w:t>3,8%</w:t>
            </w:r>
          </w:p>
        </w:tc>
      </w:tr>
      <w:tr w:rsidR="005D6C72" w:rsidRPr="005D6C72" w14:paraId="38B61F23" w14:textId="77777777" w:rsidTr="006A053A">
        <w:tc>
          <w:tcPr>
            <w:tcW w:w="2694" w:type="dxa"/>
            <w:vMerge/>
            <w:vAlign w:val="center"/>
          </w:tcPr>
          <w:p w14:paraId="7EA7C9FF"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05FD3EC4" w14:textId="77777777" w:rsidR="00ED25AC" w:rsidRPr="005D6C72" w:rsidRDefault="00ED25AC" w:rsidP="00B2750A">
            <w:pPr>
              <w:pStyle w:val="a4"/>
              <w:numPr>
                <w:ilvl w:val="0"/>
                <w:numId w:val="26"/>
              </w:numPr>
              <w:spacing w:after="0" w:line="240" w:lineRule="auto"/>
              <w:ind w:left="0" w:firstLine="0"/>
              <w:jc w:val="both"/>
              <w:rPr>
                <w:rFonts w:ascii="Times New Roman" w:hAnsi="Times New Roman" w:cs="Times New Roman"/>
                <w:sz w:val="24"/>
                <w:szCs w:val="24"/>
              </w:rPr>
            </w:pPr>
          </w:p>
        </w:tc>
        <w:tc>
          <w:tcPr>
            <w:tcW w:w="7320" w:type="dxa"/>
          </w:tcPr>
          <w:p w14:paraId="5F5D93E2"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Количество правонарушений, совершенных несовершеннолетними обучающимися в расчете на 1000 несовершеннолетних обучающихся</w:t>
            </w:r>
          </w:p>
        </w:tc>
        <w:tc>
          <w:tcPr>
            <w:tcW w:w="956" w:type="dxa"/>
            <w:vAlign w:val="center"/>
          </w:tcPr>
          <w:p w14:paraId="23FF2529" w14:textId="2A5C3398" w:rsidR="00ED25AC" w:rsidRPr="005D6C72" w:rsidRDefault="004C5A2E" w:rsidP="00E10D44">
            <w:pPr>
              <w:jc w:val="center"/>
              <w:rPr>
                <w:rFonts w:ascii="Times New Roman" w:hAnsi="Times New Roman" w:cs="Times New Roman"/>
                <w:sz w:val="24"/>
                <w:szCs w:val="24"/>
              </w:rPr>
            </w:pPr>
            <w:r w:rsidRPr="005D6C72">
              <w:rPr>
                <w:rFonts w:ascii="Times New Roman" w:hAnsi="Times New Roman" w:cs="Times New Roman"/>
                <w:sz w:val="24"/>
                <w:szCs w:val="24"/>
              </w:rPr>
              <w:t>33,3</w:t>
            </w:r>
            <w:r w:rsidR="00ED25AC" w:rsidRPr="005D6C72">
              <w:rPr>
                <w:rFonts w:ascii="Times New Roman" w:hAnsi="Times New Roman" w:cs="Times New Roman"/>
                <w:sz w:val="24"/>
                <w:szCs w:val="24"/>
              </w:rPr>
              <w:t>%</w:t>
            </w:r>
          </w:p>
        </w:tc>
        <w:tc>
          <w:tcPr>
            <w:tcW w:w="967" w:type="dxa"/>
            <w:vAlign w:val="center"/>
          </w:tcPr>
          <w:p w14:paraId="0E416A7E" w14:textId="53A1604E" w:rsidR="00ED25AC" w:rsidRPr="005D6C72" w:rsidRDefault="003D7A33" w:rsidP="00E10D44">
            <w:pPr>
              <w:jc w:val="center"/>
              <w:rPr>
                <w:rFonts w:ascii="Times New Roman" w:hAnsi="Times New Roman" w:cs="Times New Roman"/>
                <w:sz w:val="24"/>
                <w:szCs w:val="24"/>
              </w:rPr>
            </w:pPr>
            <w:r w:rsidRPr="005D6C72">
              <w:rPr>
                <w:rFonts w:ascii="Times New Roman" w:hAnsi="Times New Roman" w:cs="Times New Roman"/>
                <w:sz w:val="24"/>
                <w:szCs w:val="24"/>
              </w:rPr>
              <w:t>5</w:t>
            </w:r>
            <w:r w:rsidR="004C5A2E" w:rsidRPr="005D6C72">
              <w:rPr>
                <w:rFonts w:ascii="Times New Roman" w:hAnsi="Times New Roman" w:cs="Times New Roman"/>
                <w:sz w:val="24"/>
                <w:szCs w:val="24"/>
              </w:rPr>
              <w:t>9,5</w:t>
            </w:r>
            <w:r w:rsidR="00ED25AC" w:rsidRPr="005D6C72">
              <w:rPr>
                <w:rFonts w:ascii="Times New Roman" w:hAnsi="Times New Roman" w:cs="Times New Roman"/>
                <w:sz w:val="24"/>
                <w:szCs w:val="24"/>
              </w:rPr>
              <w:t>%</w:t>
            </w:r>
          </w:p>
        </w:tc>
        <w:tc>
          <w:tcPr>
            <w:tcW w:w="1134" w:type="dxa"/>
            <w:vAlign w:val="center"/>
          </w:tcPr>
          <w:p w14:paraId="0F3C68AA" w14:textId="1C7ADD4A" w:rsidR="00ED25AC" w:rsidRPr="005D6C72" w:rsidRDefault="00896454" w:rsidP="00ED25AC">
            <w:pPr>
              <w:jc w:val="center"/>
              <w:rPr>
                <w:rFonts w:ascii="Times New Roman" w:hAnsi="Times New Roman" w:cs="Times New Roman"/>
                <w:sz w:val="24"/>
                <w:szCs w:val="24"/>
              </w:rPr>
            </w:pPr>
            <w:r w:rsidRPr="005D6C72">
              <w:rPr>
                <w:rFonts w:ascii="Times New Roman" w:hAnsi="Times New Roman" w:cs="Times New Roman"/>
                <w:sz w:val="24"/>
                <w:szCs w:val="24"/>
              </w:rPr>
              <w:t>76,7</w:t>
            </w:r>
          </w:p>
        </w:tc>
        <w:tc>
          <w:tcPr>
            <w:tcW w:w="1338" w:type="dxa"/>
            <w:vAlign w:val="center"/>
          </w:tcPr>
          <w:p w14:paraId="7E9F1A05" w14:textId="0928F663" w:rsidR="00ED25AC" w:rsidRPr="005D6C72" w:rsidRDefault="003D7A33" w:rsidP="00E10D44">
            <w:pPr>
              <w:jc w:val="center"/>
              <w:rPr>
                <w:rFonts w:ascii="Times New Roman" w:hAnsi="Times New Roman" w:cs="Times New Roman"/>
                <w:b/>
                <w:sz w:val="24"/>
                <w:szCs w:val="24"/>
              </w:rPr>
            </w:pPr>
            <w:r w:rsidRPr="005D6C72">
              <w:rPr>
                <w:rFonts w:ascii="Times New Roman" w:hAnsi="Times New Roman" w:cs="Times New Roman"/>
                <w:b/>
                <w:sz w:val="24"/>
                <w:szCs w:val="24"/>
              </w:rPr>
              <w:t>17,2</w:t>
            </w:r>
            <w:r w:rsidR="00F8415B" w:rsidRPr="005D6C72">
              <w:rPr>
                <w:rFonts w:ascii="Times New Roman" w:hAnsi="Times New Roman" w:cs="Times New Roman"/>
                <w:b/>
                <w:sz w:val="24"/>
                <w:szCs w:val="24"/>
              </w:rPr>
              <w:t>%</w:t>
            </w:r>
          </w:p>
        </w:tc>
      </w:tr>
      <w:tr w:rsidR="005D6C72" w:rsidRPr="005D6C72" w14:paraId="217B3A39" w14:textId="77777777" w:rsidTr="006A053A">
        <w:tc>
          <w:tcPr>
            <w:tcW w:w="2694" w:type="dxa"/>
            <w:vMerge/>
            <w:vAlign w:val="center"/>
          </w:tcPr>
          <w:p w14:paraId="3DD55C27"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3D3D2739" w14:textId="77777777" w:rsidR="00ED25AC" w:rsidRPr="005D6C72" w:rsidRDefault="00ED25AC" w:rsidP="00B2750A">
            <w:pPr>
              <w:pStyle w:val="a4"/>
              <w:numPr>
                <w:ilvl w:val="0"/>
                <w:numId w:val="26"/>
              </w:numPr>
              <w:spacing w:after="0" w:line="240" w:lineRule="auto"/>
              <w:ind w:left="0" w:firstLine="0"/>
              <w:jc w:val="both"/>
              <w:rPr>
                <w:rFonts w:ascii="Times New Roman" w:hAnsi="Times New Roman" w:cs="Times New Roman"/>
                <w:sz w:val="24"/>
                <w:szCs w:val="24"/>
              </w:rPr>
            </w:pPr>
          </w:p>
        </w:tc>
        <w:tc>
          <w:tcPr>
            <w:tcW w:w="7320" w:type="dxa"/>
          </w:tcPr>
          <w:p w14:paraId="6E16947D"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обучающихся по образовательным программам среднего профессионального образования, прошедших демонстрационный экзамен в отчетном периоде, от общего количества обучающихся по образовательным программам среднего профессионального образования</w:t>
            </w:r>
          </w:p>
        </w:tc>
        <w:tc>
          <w:tcPr>
            <w:tcW w:w="956" w:type="dxa"/>
            <w:vAlign w:val="center"/>
          </w:tcPr>
          <w:p w14:paraId="734B76FE" w14:textId="2E54CF3F" w:rsidR="00ED25AC" w:rsidRPr="005D6C72" w:rsidRDefault="004C5A2E" w:rsidP="00E10D44">
            <w:pPr>
              <w:jc w:val="center"/>
              <w:rPr>
                <w:rFonts w:ascii="Times New Roman" w:hAnsi="Times New Roman" w:cs="Times New Roman"/>
                <w:sz w:val="24"/>
                <w:szCs w:val="24"/>
              </w:rPr>
            </w:pPr>
            <w:r w:rsidRPr="005D6C72">
              <w:rPr>
                <w:rFonts w:ascii="Times New Roman" w:hAnsi="Times New Roman" w:cs="Times New Roman"/>
                <w:sz w:val="24"/>
                <w:szCs w:val="24"/>
              </w:rPr>
              <w:t>73,3</w:t>
            </w:r>
            <w:r w:rsidR="00ED25AC" w:rsidRPr="005D6C72">
              <w:rPr>
                <w:rFonts w:ascii="Times New Roman" w:hAnsi="Times New Roman" w:cs="Times New Roman"/>
                <w:sz w:val="24"/>
                <w:szCs w:val="24"/>
              </w:rPr>
              <w:t>%</w:t>
            </w:r>
          </w:p>
        </w:tc>
        <w:tc>
          <w:tcPr>
            <w:tcW w:w="967" w:type="dxa"/>
            <w:vAlign w:val="center"/>
          </w:tcPr>
          <w:p w14:paraId="3120EA95" w14:textId="46B75E0A" w:rsidR="00ED25AC" w:rsidRPr="005D6C72" w:rsidRDefault="004C5A2E" w:rsidP="00E10D44">
            <w:pPr>
              <w:jc w:val="center"/>
              <w:rPr>
                <w:rFonts w:ascii="Times New Roman" w:hAnsi="Times New Roman" w:cs="Times New Roman"/>
                <w:sz w:val="24"/>
                <w:szCs w:val="24"/>
              </w:rPr>
            </w:pPr>
            <w:r w:rsidRPr="005D6C72">
              <w:rPr>
                <w:rFonts w:ascii="Times New Roman" w:hAnsi="Times New Roman" w:cs="Times New Roman"/>
                <w:sz w:val="24"/>
                <w:szCs w:val="24"/>
              </w:rPr>
              <w:t>47</w:t>
            </w:r>
            <w:r w:rsidR="00ED25AC" w:rsidRPr="005D6C72">
              <w:rPr>
                <w:rFonts w:ascii="Times New Roman" w:hAnsi="Times New Roman" w:cs="Times New Roman"/>
                <w:sz w:val="24"/>
                <w:szCs w:val="24"/>
              </w:rPr>
              <w:t>%</w:t>
            </w:r>
          </w:p>
        </w:tc>
        <w:tc>
          <w:tcPr>
            <w:tcW w:w="1134" w:type="dxa"/>
            <w:vAlign w:val="center"/>
          </w:tcPr>
          <w:p w14:paraId="4D6CC737" w14:textId="629B9D1B" w:rsidR="00ED25AC" w:rsidRPr="005D6C72" w:rsidRDefault="00896454" w:rsidP="00ED25AC">
            <w:pPr>
              <w:jc w:val="center"/>
              <w:rPr>
                <w:rFonts w:ascii="Times New Roman" w:hAnsi="Times New Roman" w:cs="Times New Roman"/>
                <w:sz w:val="24"/>
                <w:szCs w:val="24"/>
              </w:rPr>
            </w:pPr>
            <w:r w:rsidRPr="005D6C72">
              <w:rPr>
                <w:rFonts w:ascii="Times New Roman" w:hAnsi="Times New Roman" w:cs="Times New Roman"/>
                <w:sz w:val="24"/>
                <w:szCs w:val="24"/>
              </w:rPr>
              <w:t>60%</w:t>
            </w:r>
          </w:p>
        </w:tc>
        <w:tc>
          <w:tcPr>
            <w:tcW w:w="1338" w:type="dxa"/>
            <w:vAlign w:val="center"/>
          </w:tcPr>
          <w:p w14:paraId="56D416CA" w14:textId="29B5D820" w:rsidR="00ED25AC" w:rsidRPr="005D6C72" w:rsidRDefault="003D7A33" w:rsidP="00E10D44">
            <w:pPr>
              <w:jc w:val="center"/>
              <w:rPr>
                <w:rFonts w:ascii="Times New Roman" w:hAnsi="Times New Roman" w:cs="Times New Roman"/>
                <w:b/>
                <w:sz w:val="24"/>
                <w:szCs w:val="24"/>
              </w:rPr>
            </w:pPr>
            <w:r w:rsidRPr="005D6C72">
              <w:rPr>
                <w:rFonts w:ascii="Times New Roman" w:hAnsi="Times New Roman" w:cs="Times New Roman"/>
                <w:b/>
                <w:sz w:val="24"/>
                <w:szCs w:val="24"/>
              </w:rPr>
              <w:t>13</w:t>
            </w:r>
            <w:r w:rsidR="00B77F85" w:rsidRPr="005D6C72">
              <w:rPr>
                <w:rFonts w:ascii="Times New Roman" w:hAnsi="Times New Roman" w:cs="Times New Roman"/>
                <w:b/>
                <w:sz w:val="24"/>
                <w:szCs w:val="24"/>
              </w:rPr>
              <w:t>%</w:t>
            </w:r>
          </w:p>
        </w:tc>
      </w:tr>
      <w:tr w:rsidR="005D6C72" w:rsidRPr="005D6C72" w14:paraId="4D409352" w14:textId="77777777" w:rsidTr="006A053A">
        <w:tc>
          <w:tcPr>
            <w:tcW w:w="2694" w:type="dxa"/>
            <w:vMerge/>
            <w:vAlign w:val="center"/>
          </w:tcPr>
          <w:p w14:paraId="0F755355"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230AA751" w14:textId="77777777" w:rsidR="00ED25AC" w:rsidRPr="005D6C72" w:rsidRDefault="00ED25AC" w:rsidP="00B2750A">
            <w:pPr>
              <w:pStyle w:val="a4"/>
              <w:numPr>
                <w:ilvl w:val="0"/>
                <w:numId w:val="26"/>
              </w:numPr>
              <w:spacing w:after="0" w:line="240" w:lineRule="auto"/>
              <w:ind w:left="0" w:firstLine="0"/>
              <w:jc w:val="both"/>
              <w:rPr>
                <w:rFonts w:ascii="Times New Roman" w:hAnsi="Times New Roman" w:cs="Times New Roman"/>
                <w:sz w:val="24"/>
                <w:szCs w:val="24"/>
              </w:rPr>
            </w:pPr>
          </w:p>
        </w:tc>
        <w:tc>
          <w:tcPr>
            <w:tcW w:w="7320" w:type="dxa"/>
          </w:tcPr>
          <w:p w14:paraId="6AC1942F"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 xml:space="preserve">Доля обучающихся по образовательным программам среднего профессионального образования, продемонстрировавших по итогам демонстрационного экзамена уровень, соответствующий национальным или международным стандартам, от общего </w:t>
            </w:r>
            <w:r w:rsidRPr="005D6C72">
              <w:rPr>
                <w:rFonts w:ascii="Times New Roman" w:hAnsi="Times New Roman" w:cs="Times New Roman"/>
                <w:sz w:val="24"/>
                <w:szCs w:val="24"/>
              </w:rPr>
              <w:lastRenderedPageBreak/>
              <w:t>количества обучающихся по образовательным программам среднего профессионального образования</w:t>
            </w:r>
          </w:p>
        </w:tc>
        <w:tc>
          <w:tcPr>
            <w:tcW w:w="956" w:type="dxa"/>
            <w:vAlign w:val="center"/>
          </w:tcPr>
          <w:p w14:paraId="1F5EAD09" w14:textId="1C47F4EF" w:rsidR="00ED25AC" w:rsidRPr="005D6C72" w:rsidRDefault="003D7A33" w:rsidP="00E10D44">
            <w:pPr>
              <w:jc w:val="center"/>
              <w:rPr>
                <w:rFonts w:ascii="Times New Roman" w:hAnsi="Times New Roman" w:cs="Times New Roman"/>
                <w:sz w:val="24"/>
                <w:szCs w:val="24"/>
              </w:rPr>
            </w:pPr>
            <w:r w:rsidRPr="005D6C72">
              <w:rPr>
                <w:rFonts w:ascii="Times New Roman" w:hAnsi="Times New Roman" w:cs="Times New Roman"/>
                <w:sz w:val="24"/>
                <w:szCs w:val="24"/>
              </w:rPr>
              <w:lastRenderedPageBreak/>
              <w:t>46,6</w:t>
            </w:r>
            <w:r w:rsidR="00ED25AC" w:rsidRPr="005D6C72">
              <w:rPr>
                <w:rFonts w:ascii="Times New Roman" w:hAnsi="Times New Roman" w:cs="Times New Roman"/>
                <w:sz w:val="24"/>
                <w:szCs w:val="24"/>
              </w:rPr>
              <w:t>%</w:t>
            </w:r>
          </w:p>
        </w:tc>
        <w:tc>
          <w:tcPr>
            <w:tcW w:w="967" w:type="dxa"/>
            <w:vAlign w:val="center"/>
          </w:tcPr>
          <w:p w14:paraId="0E210392" w14:textId="12BB68DA" w:rsidR="00ED25AC" w:rsidRPr="005D6C72" w:rsidRDefault="00600386" w:rsidP="00E10D44">
            <w:pPr>
              <w:jc w:val="center"/>
              <w:rPr>
                <w:rFonts w:ascii="Times New Roman" w:hAnsi="Times New Roman" w:cs="Times New Roman"/>
                <w:sz w:val="24"/>
                <w:szCs w:val="24"/>
              </w:rPr>
            </w:pPr>
            <w:r w:rsidRPr="005D6C72">
              <w:rPr>
                <w:rFonts w:ascii="Times New Roman" w:hAnsi="Times New Roman" w:cs="Times New Roman"/>
                <w:sz w:val="24"/>
                <w:szCs w:val="24"/>
              </w:rPr>
              <w:t>5</w:t>
            </w:r>
            <w:r w:rsidR="003D7A33" w:rsidRPr="005D6C72">
              <w:rPr>
                <w:rFonts w:ascii="Times New Roman" w:hAnsi="Times New Roman" w:cs="Times New Roman"/>
                <w:sz w:val="24"/>
                <w:szCs w:val="24"/>
              </w:rPr>
              <w:t>9,4</w:t>
            </w:r>
            <w:r w:rsidR="00ED25AC" w:rsidRPr="005D6C72">
              <w:rPr>
                <w:rFonts w:ascii="Times New Roman" w:hAnsi="Times New Roman" w:cs="Times New Roman"/>
                <w:sz w:val="24"/>
                <w:szCs w:val="24"/>
              </w:rPr>
              <w:t>%</w:t>
            </w:r>
          </w:p>
        </w:tc>
        <w:tc>
          <w:tcPr>
            <w:tcW w:w="1134" w:type="dxa"/>
            <w:vAlign w:val="center"/>
          </w:tcPr>
          <w:p w14:paraId="23F7D675" w14:textId="618E2F94" w:rsidR="00ED25AC" w:rsidRPr="005D6C72" w:rsidRDefault="00896454" w:rsidP="00ED25AC">
            <w:pPr>
              <w:jc w:val="center"/>
              <w:rPr>
                <w:rFonts w:ascii="Times New Roman" w:hAnsi="Times New Roman" w:cs="Times New Roman"/>
                <w:sz w:val="24"/>
                <w:szCs w:val="24"/>
              </w:rPr>
            </w:pPr>
            <w:r w:rsidRPr="005D6C72">
              <w:rPr>
                <w:rFonts w:ascii="Times New Roman" w:hAnsi="Times New Roman" w:cs="Times New Roman"/>
                <w:sz w:val="24"/>
                <w:szCs w:val="24"/>
              </w:rPr>
              <w:t>70%</w:t>
            </w:r>
          </w:p>
        </w:tc>
        <w:tc>
          <w:tcPr>
            <w:tcW w:w="1338" w:type="dxa"/>
            <w:vAlign w:val="center"/>
          </w:tcPr>
          <w:p w14:paraId="2392AE97" w14:textId="782CEBD6" w:rsidR="00ED25AC" w:rsidRPr="005D6C72" w:rsidRDefault="00600386" w:rsidP="00E10D44">
            <w:pPr>
              <w:jc w:val="center"/>
              <w:rPr>
                <w:rFonts w:ascii="Times New Roman" w:hAnsi="Times New Roman" w:cs="Times New Roman"/>
                <w:b/>
                <w:sz w:val="24"/>
                <w:szCs w:val="24"/>
              </w:rPr>
            </w:pPr>
            <w:r w:rsidRPr="005D6C72">
              <w:rPr>
                <w:rFonts w:ascii="Times New Roman" w:hAnsi="Times New Roman" w:cs="Times New Roman"/>
                <w:b/>
                <w:sz w:val="24"/>
                <w:szCs w:val="24"/>
              </w:rPr>
              <w:t>1</w:t>
            </w:r>
            <w:r w:rsidR="00B77F85" w:rsidRPr="005D6C72">
              <w:rPr>
                <w:rFonts w:ascii="Times New Roman" w:hAnsi="Times New Roman" w:cs="Times New Roman"/>
                <w:b/>
                <w:sz w:val="24"/>
                <w:szCs w:val="24"/>
              </w:rPr>
              <w:t>0,6</w:t>
            </w:r>
            <w:r w:rsidR="00F8415B" w:rsidRPr="005D6C72">
              <w:rPr>
                <w:rFonts w:ascii="Times New Roman" w:hAnsi="Times New Roman" w:cs="Times New Roman"/>
                <w:b/>
                <w:sz w:val="24"/>
                <w:szCs w:val="24"/>
              </w:rPr>
              <w:t>%</w:t>
            </w:r>
          </w:p>
        </w:tc>
      </w:tr>
      <w:tr w:rsidR="005D6C72" w:rsidRPr="005D6C72" w14:paraId="11C4D027" w14:textId="77777777" w:rsidTr="006A053A">
        <w:tc>
          <w:tcPr>
            <w:tcW w:w="2694" w:type="dxa"/>
            <w:vMerge/>
            <w:vAlign w:val="center"/>
          </w:tcPr>
          <w:p w14:paraId="4160A108"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330E8D7E" w14:textId="77777777" w:rsidR="00ED25AC" w:rsidRPr="005D6C72" w:rsidRDefault="00ED25AC" w:rsidP="00B2750A">
            <w:pPr>
              <w:pStyle w:val="a4"/>
              <w:numPr>
                <w:ilvl w:val="0"/>
                <w:numId w:val="26"/>
              </w:numPr>
              <w:spacing w:after="0" w:line="240" w:lineRule="auto"/>
              <w:ind w:left="0" w:firstLine="0"/>
              <w:jc w:val="both"/>
              <w:rPr>
                <w:rFonts w:ascii="Times New Roman" w:hAnsi="Times New Roman" w:cs="Times New Roman"/>
                <w:sz w:val="24"/>
                <w:szCs w:val="24"/>
              </w:rPr>
            </w:pPr>
          </w:p>
        </w:tc>
        <w:tc>
          <w:tcPr>
            <w:tcW w:w="7320" w:type="dxa"/>
          </w:tcPr>
          <w:p w14:paraId="5056EF97"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выпускников образовательных организаций, прошедших обучение по образовательным программам среднего профессионального образования, занятых по виду деятельности и полученным компетенциям, в общей численности выпускников профессиональной образовательной организации</w:t>
            </w:r>
          </w:p>
        </w:tc>
        <w:tc>
          <w:tcPr>
            <w:tcW w:w="956" w:type="dxa"/>
            <w:vAlign w:val="center"/>
          </w:tcPr>
          <w:p w14:paraId="3232655F" w14:textId="25DF20E1" w:rsidR="00ED25AC" w:rsidRPr="005D6C72" w:rsidRDefault="00ED25AC" w:rsidP="00E10D44">
            <w:pPr>
              <w:jc w:val="center"/>
              <w:rPr>
                <w:rFonts w:ascii="Times New Roman" w:hAnsi="Times New Roman" w:cs="Times New Roman"/>
                <w:sz w:val="24"/>
                <w:szCs w:val="24"/>
              </w:rPr>
            </w:pPr>
            <w:r w:rsidRPr="005D6C72">
              <w:rPr>
                <w:rFonts w:ascii="Times New Roman" w:hAnsi="Times New Roman" w:cs="Times New Roman"/>
                <w:sz w:val="24"/>
                <w:szCs w:val="24"/>
              </w:rPr>
              <w:t>67%</w:t>
            </w:r>
          </w:p>
        </w:tc>
        <w:tc>
          <w:tcPr>
            <w:tcW w:w="967" w:type="dxa"/>
            <w:vAlign w:val="center"/>
          </w:tcPr>
          <w:p w14:paraId="5267CE78" w14:textId="69BC993F" w:rsidR="00ED25AC" w:rsidRPr="005D6C72" w:rsidRDefault="00ED25AC" w:rsidP="00E10D44">
            <w:pPr>
              <w:jc w:val="center"/>
              <w:rPr>
                <w:rFonts w:ascii="Times New Roman" w:hAnsi="Times New Roman" w:cs="Times New Roman"/>
                <w:sz w:val="24"/>
                <w:szCs w:val="24"/>
              </w:rPr>
            </w:pPr>
            <w:r w:rsidRPr="005D6C72">
              <w:rPr>
                <w:rFonts w:ascii="Times New Roman" w:hAnsi="Times New Roman" w:cs="Times New Roman"/>
                <w:sz w:val="24"/>
                <w:szCs w:val="24"/>
              </w:rPr>
              <w:t>94%</w:t>
            </w:r>
          </w:p>
        </w:tc>
        <w:tc>
          <w:tcPr>
            <w:tcW w:w="1134" w:type="dxa"/>
            <w:vAlign w:val="center"/>
          </w:tcPr>
          <w:p w14:paraId="54876CB5" w14:textId="0A1772D8" w:rsidR="00ED25AC" w:rsidRPr="005D6C72" w:rsidRDefault="00896454" w:rsidP="00ED25AC">
            <w:pPr>
              <w:jc w:val="center"/>
              <w:rPr>
                <w:rFonts w:ascii="Times New Roman" w:hAnsi="Times New Roman" w:cs="Times New Roman"/>
                <w:sz w:val="24"/>
                <w:szCs w:val="24"/>
              </w:rPr>
            </w:pPr>
            <w:r w:rsidRPr="005D6C72">
              <w:rPr>
                <w:rFonts w:ascii="Times New Roman" w:hAnsi="Times New Roman" w:cs="Times New Roman"/>
                <w:sz w:val="24"/>
                <w:szCs w:val="24"/>
              </w:rPr>
              <w:t>100%</w:t>
            </w:r>
          </w:p>
        </w:tc>
        <w:tc>
          <w:tcPr>
            <w:tcW w:w="1338" w:type="dxa"/>
            <w:vAlign w:val="center"/>
          </w:tcPr>
          <w:p w14:paraId="7368AD14" w14:textId="113AB8FC" w:rsidR="00ED25AC" w:rsidRPr="005D6C72" w:rsidRDefault="00DF427D" w:rsidP="00E10D44">
            <w:pPr>
              <w:jc w:val="center"/>
              <w:rPr>
                <w:rFonts w:ascii="Times New Roman" w:hAnsi="Times New Roman" w:cs="Times New Roman"/>
                <w:b/>
                <w:sz w:val="24"/>
                <w:szCs w:val="24"/>
              </w:rPr>
            </w:pPr>
            <w:r w:rsidRPr="005D6C72">
              <w:rPr>
                <w:rFonts w:ascii="Times New Roman" w:hAnsi="Times New Roman" w:cs="Times New Roman"/>
                <w:b/>
                <w:sz w:val="24"/>
                <w:szCs w:val="24"/>
              </w:rPr>
              <w:t>6</w:t>
            </w:r>
            <w:r w:rsidR="00F8415B" w:rsidRPr="005D6C72">
              <w:rPr>
                <w:rFonts w:ascii="Times New Roman" w:hAnsi="Times New Roman" w:cs="Times New Roman"/>
                <w:b/>
                <w:sz w:val="24"/>
                <w:szCs w:val="24"/>
              </w:rPr>
              <w:t>%</w:t>
            </w:r>
          </w:p>
        </w:tc>
      </w:tr>
      <w:tr w:rsidR="005D6C72" w:rsidRPr="005D6C72" w14:paraId="76170B26" w14:textId="77777777" w:rsidTr="006A053A">
        <w:tc>
          <w:tcPr>
            <w:tcW w:w="2694" w:type="dxa"/>
            <w:vMerge/>
            <w:vAlign w:val="center"/>
          </w:tcPr>
          <w:p w14:paraId="4672339F"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2633313B" w14:textId="77777777" w:rsidR="00ED25AC" w:rsidRPr="005D6C72" w:rsidRDefault="00ED25AC" w:rsidP="00B2750A">
            <w:pPr>
              <w:pStyle w:val="a4"/>
              <w:numPr>
                <w:ilvl w:val="0"/>
                <w:numId w:val="26"/>
              </w:numPr>
              <w:spacing w:after="0" w:line="240" w:lineRule="auto"/>
              <w:ind w:left="0" w:firstLine="0"/>
              <w:jc w:val="both"/>
              <w:rPr>
                <w:rFonts w:ascii="Times New Roman" w:hAnsi="Times New Roman" w:cs="Times New Roman"/>
                <w:sz w:val="24"/>
                <w:szCs w:val="24"/>
              </w:rPr>
            </w:pPr>
          </w:p>
        </w:tc>
        <w:tc>
          <w:tcPr>
            <w:tcW w:w="7320" w:type="dxa"/>
          </w:tcPr>
          <w:p w14:paraId="14F46F71"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Количество лиц, принявших участие в мероприятиях, проводимых ПОО и ЦОПП совместно в текущем году</w:t>
            </w:r>
          </w:p>
        </w:tc>
        <w:tc>
          <w:tcPr>
            <w:tcW w:w="956" w:type="dxa"/>
            <w:vAlign w:val="center"/>
          </w:tcPr>
          <w:p w14:paraId="0063EEB6" w14:textId="0444B216" w:rsidR="00ED25AC" w:rsidRPr="005D6C72" w:rsidRDefault="00ED25AC" w:rsidP="00E10D44">
            <w:pPr>
              <w:jc w:val="center"/>
              <w:rPr>
                <w:rFonts w:ascii="Times New Roman" w:hAnsi="Times New Roman" w:cs="Times New Roman"/>
                <w:sz w:val="24"/>
                <w:szCs w:val="24"/>
              </w:rPr>
            </w:pPr>
            <w:r w:rsidRPr="005D6C72">
              <w:rPr>
                <w:rFonts w:ascii="Times New Roman" w:hAnsi="Times New Roman" w:cs="Times New Roman"/>
                <w:sz w:val="24"/>
                <w:szCs w:val="24"/>
              </w:rPr>
              <w:t>67%</w:t>
            </w:r>
          </w:p>
        </w:tc>
        <w:tc>
          <w:tcPr>
            <w:tcW w:w="967" w:type="dxa"/>
            <w:vAlign w:val="center"/>
          </w:tcPr>
          <w:p w14:paraId="14C9797D" w14:textId="1BEB60BD" w:rsidR="00ED25AC" w:rsidRPr="005D6C72" w:rsidRDefault="00ED25AC" w:rsidP="00E10D44">
            <w:pPr>
              <w:jc w:val="center"/>
              <w:rPr>
                <w:rFonts w:ascii="Times New Roman" w:hAnsi="Times New Roman" w:cs="Times New Roman"/>
                <w:sz w:val="24"/>
                <w:szCs w:val="24"/>
              </w:rPr>
            </w:pPr>
            <w:r w:rsidRPr="005D6C72">
              <w:rPr>
                <w:rFonts w:ascii="Times New Roman" w:hAnsi="Times New Roman" w:cs="Times New Roman"/>
                <w:sz w:val="24"/>
                <w:szCs w:val="24"/>
              </w:rPr>
              <w:t>8</w:t>
            </w:r>
            <w:r w:rsidR="00DF427D" w:rsidRPr="005D6C72">
              <w:rPr>
                <w:rFonts w:ascii="Times New Roman" w:hAnsi="Times New Roman" w:cs="Times New Roman"/>
                <w:sz w:val="24"/>
                <w:szCs w:val="24"/>
              </w:rPr>
              <w:t>8,</w:t>
            </w:r>
            <w:r w:rsidRPr="005D6C72">
              <w:rPr>
                <w:rFonts w:ascii="Times New Roman" w:hAnsi="Times New Roman" w:cs="Times New Roman"/>
                <w:sz w:val="24"/>
                <w:szCs w:val="24"/>
              </w:rPr>
              <w:t>2%</w:t>
            </w:r>
          </w:p>
        </w:tc>
        <w:tc>
          <w:tcPr>
            <w:tcW w:w="1134" w:type="dxa"/>
            <w:vAlign w:val="center"/>
          </w:tcPr>
          <w:p w14:paraId="535029AB" w14:textId="4789F779" w:rsidR="00ED25AC" w:rsidRPr="005D6C72" w:rsidRDefault="00896454" w:rsidP="00ED25AC">
            <w:pPr>
              <w:jc w:val="center"/>
              <w:rPr>
                <w:rFonts w:ascii="Times New Roman" w:hAnsi="Times New Roman" w:cs="Times New Roman"/>
                <w:sz w:val="24"/>
                <w:szCs w:val="24"/>
              </w:rPr>
            </w:pPr>
            <w:r w:rsidRPr="005D6C72">
              <w:rPr>
                <w:rFonts w:ascii="Times New Roman" w:hAnsi="Times New Roman" w:cs="Times New Roman"/>
                <w:sz w:val="24"/>
                <w:szCs w:val="24"/>
              </w:rPr>
              <w:t>90%</w:t>
            </w:r>
          </w:p>
        </w:tc>
        <w:tc>
          <w:tcPr>
            <w:tcW w:w="1338" w:type="dxa"/>
            <w:vAlign w:val="center"/>
          </w:tcPr>
          <w:p w14:paraId="10465AD3" w14:textId="4E0920EA" w:rsidR="00ED25AC" w:rsidRPr="005D6C72" w:rsidRDefault="00BA7F61" w:rsidP="00E10D44">
            <w:pPr>
              <w:jc w:val="center"/>
              <w:rPr>
                <w:rFonts w:ascii="Times New Roman" w:hAnsi="Times New Roman" w:cs="Times New Roman"/>
                <w:b/>
                <w:sz w:val="24"/>
                <w:szCs w:val="24"/>
              </w:rPr>
            </w:pPr>
            <w:r w:rsidRPr="005D6C72">
              <w:rPr>
                <w:rFonts w:ascii="Times New Roman" w:hAnsi="Times New Roman" w:cs="Times New Roman"/>
                <w:b/>
                <w:sz w:val="24"/>
                <w:szCs w:val="24"/>
              </w:rPr>
              <w:t>1,</w:t>
            </w:r>
            <w:r w:rsidR="00DF427D" w:rsidRPr="005D6C72">
              <w:rPr>
                <w:rFonts w:ascii="Times New Roman" w:hAnsi="Times New Roman" w:cs="Times New Roman"/>
                <w:b/>
                <w:sz w:val="24"/>
                <w:szCs w:val="24"/>
              </w:rPr>
              <w:t>8</w:t>
            </w:r>
            <w:r w:rsidR="00F8415B" w:rsidRPr="005D6C72">
              <w:rPr>
                <w:rFonts w:ascii="Times New Roman" w:hAnsi="Times New Roman" w:cs="Times New Roman"/>
                <w:b/>
                <w:sz w:val="24"/>
                <w:szCs w:val="24"/>
              </w:rPr>
              <w:t>%</w:t>
            </w:r>
          </w:p>
        </w:tc>
      </w:tr>
      <w:tr w:rsidR="005D6C72" w:rsidRPr="005D6C72" w14:paraId="7351AEBF" w14:textId="77777777" w:rsidTr="006A053A">
        <w:tc>
          <w:tcPr>
            <w:tcW w:w="2694" w:type="dxa"/>
            <w:vMerge/>
            <w:vAlign w:val="center"/>
          </w:tcPr>
          <w:p w14:paraId="6D13B389"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27DB6F0E" w14:textId="77777777" w:rsidR="00ED25AC" w:rsidRPr="005D6C72" w:rsidRDefault="00ED25AC" w:rsidP="00B2750A">
            <w:pPr>
              <w:pStyle w:val="a4"/>
              <w:numPr>
                <w:ilvl w:val="0"/>
                <w:numId w:val="26"/>
              </w:numPr>
              <w:spacing w:after="0" w:line="240" w:lineRule="auto"/>
              <w:ind w:left="0" w:firstLine="0"/>
              <w:jc w:val="both"/>
              <w:rPr>
                <w:rFonts w:ascii="Times New Roman" w:hAnsi="Times New Roman" w:cs="Times New Roman"/>
                <w:sz w:val="24"/>
                <w:szCs w:val="24"/>
              </w:rPr>
            </w:pPr>
          </w:p>
        </w:tc>
        <w:tc>
          <w:tcPr>
            <w:tcW w:w="7320" w:type="dxa"/>
          </w:tcPr>
          <w:p w14:paraId="28402F4C"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Численность абитуриентов из числа инвалидов и лиц с ОВЗ, принятых на обучение по образовательным программам СПО и профессионального обучения</w:t>
            </w:r>
          </w:p>
        </w:tc>
        <w:tc>
          <w:tcPr>
            <w:tcW w:w="956" w:type="dxa"/>
            <w:vAlign w:val="center"/>
          </w:tcPr>
          <w:p w14:paraId="41634DD3" w14:textId="7562E537" w:rsidR="00ED25AC" w:rsidRPr="005D6C72" w:rsidRDefault="003515F4" w:rsidP="00DF427D">
            <w:pPr>
              <w:jc w:val="center"/>
              <w:rPr>
                <w:rFonts w:ascii="Times New Roman" w:hAnsi="Times New Roman" w:cs="Times New Roman"/>
                <w:sz w:val="24"/>
                <w:szCs w:val="24"/>
              </w:rPr>
            </w:pPr>
            <w:r w:rsidRPr="005D6C72">
              <w:rPr>
                <w:rFonts w:ascii="Times New Roman" w:hAnsi="Times New Roman" w:cs="Times New Roman"/>
                <w:sz w:val="24"/>
                <w:szCs w:val="24"/>
              </w:rPr>
              <w:t>6</w:t>
            </w:r>
            <w:r w:rsidR="00DF427D" w:rsidRPr="005D6C72">
              <w:rPr>
                <w:rFonts w:ascii="Times New Roman" w:hAnsi="Times New Roman" w:cs="Times New Roman"/>
                <w:sz w:val="24"/>
                <w:szCs w:val="24"/>
              </w:rPr>
              <w:t>0,1</w:t>
            </w:r>
            <w:r w:rsidR="00ED25AC" w:rsidRPr="005D6C72">
              <w:rPr>
                <w:rFonts w:ascii="Times New Roman" w:hAnsi="Times New Roman" w:cs="Times New Roman"/>
                <w:sz w:val="24"/>
                <w:szCs w:val="24"/>
              </w:rPr>
              <w:t>%</w:t>
            </w:r>
          </w:p>
        </w:tc>
        <w:tc>
          <w:tcPr>
            <w:tcW w:w="967" w:type="dxa"/>
            <w:vAlign w:val="center"/>
          </w:tcPr>
          <w:p w14:paraId="19AD81FA" w14:textId="085E5A65" w:rsidR="00ED25AC" w:rsidRPr="005D6C72" w:rsidRDefault="003515F4" w:rsidP="00E10D44">
            <w:pPr>
              <w:jc w:val="center"/>
              <w:rPr>
                <w:rFonts w:ascii="Times New Roman" w:hAnsi="Times New Roman" w:cs="Times New Roman"/>
                <w:sz w:val="24"/>
                <w:szCs w:val="24"/>
              </w:rPr>
            </w:pPr>
            <w:r w:rsidRPr="005D6C72">
              <w:rPr>
                <w:rFonts w:ascii="Times New Roman" w:hAnsi="Times New Roman" w:cs="Times New Roman"/>
                <w:sz w:val="24"/>
                <w:szCs w:val="24"/>
              </w:rPr>
              <w:t>79</w:t>
            </w:r>
            <w:r w:rsidR="00DF427D" w:rsidRPr="005D6C72">
              <w:rPr>
                <w:rFonts w:ascii="Times New Roman" w:hAnsi="Times New Roman" w:cs="Times New Roman"/>
                <w:sz w:val="24"/>
                <w:szCs w:val="24"/>
              </w:rPr>
              <w:t>,7</w:t>
            </w:r>
            <w:r w:rsidR="00ED25AC" w:rsidRPr="005D6C72">
              <w:rPr>
                <w:rFonts w:ascii="Times New Roman" w:hAnsi="Times New Roman" w:cs="Times New Roman"/>
                <w:sz w:val="24"/>
                <w:szCs w:val="24"/>
              </w:rPr>
              <w:t>%</w:t>
            </w:r>
          </w:p>
        </w:tc>
        <w:tc>
          <w:tcPr>
            <w:tcW w:w="1134" w:type="dxa"/>
            <w:vAlign w:val="center"/>
          </w:tcPr>
          <w:p w14:paraId="5DE0CED4" w14:textId="0B7616AF" w:rsidR="00ED25AC" w:rsidRPr="005D6C72" w:rsidRDefault="00896454" w:rsidP="00ED25AC">
            <w:pPr>
              <w:jc w:val="center"/>
              <w:rPr>
                <w:rFonts w:ascii="Times New Roman" w:hAnsi="Times New Roman" w:cs="Times New Roman"/>
                <w:sz w:val="24"/>
                <w:szCs w:val="24"/>
              </w:rPr>
            </w:pPr>
            <w:r w:rsidRPr="005D6C72">
              <w:rPr>
                <w:rFonts w:ascii="Times New Roman" w:hAnsi="Times New Roman" w:cs="Times New Roman"/>
                <w:sz w:val="24"/>
                <w:szCs w:val="24"/>
              </w:rPr>
              <w:t>83,4%</w:t>
            </w:r>
          </w:p>
        </w:tc>
        <w:tc>
          <w:tcPr>
            <w:tcW w:w="1338" w:type="dxa"/>
            <w:vAlign w:val="center"/>
          </w:tcPr>
          <w:p w14:paraId="306023FF" w14:textId="758938C3" w:rsidR="00ED25AC" w:rsidRPr="005D6C72" w:rsidRDefault="00DF427D" w:rsidP="00E10D44">
            <w:pPr>
              <w:jc w:val="center"/>
              <w:rPr>
                <w:rFonts w:ascii="Times New Roman" w:hAnsi="Times New Roman" w:cs="Times New Roman"/>
                <w:b/>
                <w:sz w:val="24"/>
                <w:szCs w:val="24"/>
              </w:rPr>
            </w:pPr>
            <w:r w:rsidRPr="005D6C72">
              <w:rPr>
                <w:rFonts w:ascii="Times New Roman" w:hAnsi="Times New Roman" w:cs="Times New Roman"/>
                <w:b/>
                <w:sz w:val="24"/>
                <w:szCs w:val="24"/>
              </w:rPr>
              <w:t>3</w:t>
            </w:r>
            <w:r w:rsidR="00BA7F61" w:rsidRPr="005D6C72">
              <w:rPr>
                <w:rFonts w:ascii="Times New Roman" w:hAnsi="Times New Roman" w:cs="Times New Roman"/>
                <w:b/>
                <w:sz w:val="24"/>
                <w:szCs w:val="24"/>
              </w:rPr>
              <w:t>,7</w:t>
            </w:r>
            <w:r w:rsidR="00F8415B" w:rsidRPr="005D6C72">
              <w:rPr>
                <w:rFonts w:ascii="Times New Roman" w:hAnsi="Times New Roman" w:cs="Times New Roman"/>
                <w:b/>
                <w:sz w:val="24"/>
                <w:szCs w:val="24"/>
              </w:rPr>
              <w:t>%</w:t>
            </w:r>
          </w:p>
        </w:tc>
      </w:tr>
      <w:tr w:rsidR="005D6C72" w:rsidRPr="005D6C72" w14:paraId="10FF47CB" w14:textId="77777777" w:rsidTr="006A053A">
        <w:tc>
          <w:tcPr>
            <w:tcW w:w="2694" w:type="dxa"/>
            <w:vMerge/>
            <w:vAlign w:val="center"/>
          </w:tcPr>
          <w:p w14:paraId="1FA9CFAC"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5090BDBE" w14:textId="77777777" w:rsidR="00ED25AC" w:rsidRPr="005D6C72" w:rsidRDefault="00ED25AC" w:rsidP="00B2750A">
            <w:pPr>
              <w:pStyle w:val="a4"/>
              <w:numPr>
                <w:ilvl w:val="0"/>
                <w:numId w:val="26"/>
              </w:numPr>
              <w:spacing w:after="0" w:line="240" w:lineRule="auto"/>
              <w:ind w:left="0" w:firstLine="0"/>
              <w:jc w:val="both"/>
              <w:rPr>
                <w:rFonts w:ascii="Times New Roman" w:hAnsi="Times New Roman" w:cs="Times New Roman"/>
                <w:sz w:val="24"/>
                <w:szCs w:val="24"/>
              </w:rPr>
            </w:pPr>
          </w:p>
        </w:tc>
        <w:tc>
          <w:tcPr>
            <w:tcW w:w="7320" w:type="dxa"/>
          </w:tcPr>
          <w:p w14:paraId="5BCC0E12"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трудоустроенных и (или) продолживших профессиональное образование выпускников инвалидов и лиц с ОВЗ от общей численности выпускников инвалидов и лиц с ОВЗ</w:t>
            </w:r>
          </w:p>
        </w:tc>
        <w:tc>
          <w:tcPr>
            <w:tcW w:w="956" w:type="dxa"/>
            <w:vAlign w:val="center"/>
          </w:tcPr>
          <w:p w14:paraId="3E449F88" w14:textId="1C072122" w:rsidR="00ED25AC" w:rsidRPr="005D6C72" w:rsidRDefault="004C5A2E" w:rsidP="00E10D44">
            <w:pPr>
              <w:jc w:val="center"/>
              <w:rPr>
                <w:rFonts w:ascii="Times New Roman" w:hAnsi="Times New Roman" w:cs="Times New Roman"/>
                <w:sz w:val="24"/>
                <w:szCs w:val="24"/>
              </w:rPr>
            </w:pPr>
            <w:r w:rsidRPr="005D6C72">
              <w:rPr>
                <w:rFonts w:ascii="Times New Roman" w:hAnsi="Times New Roman" w:cs="Times New Roman"/>
                <w:sz w:val="24"/>
                <w:szCs w:val="24"/>
              </w:rPr>
              <w:t>26,6</w:t>
            </w:r>
            <w:r w:rsidR="00ED25AC" w:rsidRPr="005D6C72">
              <w:rPr>
                <w:rFonts w:ascii="Times New Roman" w:hAnsi="Times New Roman" w:cs="Times New Roman"/>
                <w:sz w:val="24"/>
                <w:szCs w:val="24"/>
              </w:rPr>
              <w:t>%</w:t>
            </w:r>
          </w:p>
        </w:tc>
        <w:tc>
          <w:tcPr>
            <w:tcW w:w="967" w:type="dxa"/>
            <w:vAlign w:val="center"/>
          </w:tcPr>
          <w:p w14:paraId="69A8F9D3" w14:textId="0D1BEC52" w:rsidR="00ED25AC" w:rsidRPr="005D6C72" w:rsidRDefault="00DF427D" w:rsidP="00E10D44">
            <w:pPr>
              <w:jc w:val="center"/>
              <w:rPr>
                <w:rFonts w:ascii="Times New Roman" w:hAnsi="Times New Roman" w:cs="Times New Roman"/>
                <w:sz w:val="24"/>
                <w:szCs w:val="24"/>
              </w:rPr>
            </w:pPr>
            <w:r w:rsidRPr="005D6C72">
              <w:rPr>
                <w:rFonts w:ascii="Times New Roman" w:hAnsi="Times New Roman" w:cs="Times New Roman"/>
                <w:sz w:val="24"/>
                <w:szCs w:val="24"/>
              </w:rPr>
              <w:t>5</w:t>
            </w:r>
            <w:r w:rsidR="004C5A2E" w:rsidRPr="005D6C72">
              <w:rPr>
                <w:rFonts w:ascii="Times New Roman" w:hAnsi="Times New Roman" w:cs="Times New Roman"/>
                <w:sz w:val="24"/>
                <w:szCs w:val="24"/>
              </w:rPr>
              <w:t>6,4</w:t>
            </w:r>
            <w:r w:rsidR="00ED25AC" w:rsidRPr="005D6C72">
              <w:rPr>
                <w:rFonts w:ascii="Times New Roman" w:hAnsi="Times New Roman" w:cs="Times New Roman"/>
                <w:sz w:val="24"/>
                <w:szCs w:val="24"/>
              </w:rPr>
              <w:t>%</w:t>
            </w:r>
          </w:p>
        </w:tc>
        <w:tc>
          <w:tcPr>
            <w:tcW w:w="1134" w:type="dxa"/>
            <w:vAlign w:val="center"/>
          </w:tcPr>
          <w:p w14:paraId="7E375022" w14:textId="76F93426" w:rsidR="00ED25AC" w:rsidRPr="005D6C72" w:rsidRDefault="00896454" w:rsidP="00ED25AC">
            <w:pPr>
              <w:jc w:val="center"/>
              <w:rPr>
                <w:rFonts w:ascii="Times New Roman" w:hAnsi="Times New Roman" w:cs="Times New Roman"/>
                <w:sz w:val="24"/>
                <w:szCs w:val="24"/>
              </w:rPr>
            </w:pPr>
            <w:r w:rsidRPr="005D6C72">
              <w:rPr>
                <w:rFonts w:ascii="Times New Roman" w:hAnsi="Times New Roman" w:cs="Times New Roman"/>
                <w:sz w:val="24"/>
                <w:szCs w:val="24"/>
              </w:rPr>
              <w:t>66,7%</w:t>
            </w:r>
          </w:p>
        </w:tc>
        <w:tc>
          <w:tcPr>
            <w:tcW w:w="1338" w:type="dxa"/>
            <w:vAlign w:val="center"/>
          </w:tcPr>
          <w:p w14:paraId="1284F031" w14:textId="21579ADB" w:rsidR="00ED25AC" w:rsidRPr="005D6C72" w:rsidRDefault="003515F4" w:rsidP="00E10D44">
            <w:pPr>
              <w:jc w:val="center"/>
              <w:rPr>
                <w:rFonts w:ascii="Times New Roman" w:hAnsi="Times New Roman" w:cs="Times New Roman"/>
                <w:b/>
                <w:sz w:val="24"/>
                <w:szCs w:val="24"/>
              </w:rPr>
            </w:pPr>
            <w:r w:rsidRPr="005D6C72">
              <w:rPr>
                <w:rFonts w:ascii="Times New Roman" w:hAnsi="Times New Roman" w:cs="Times New Roman"/>
                <w:b/>
                <w:sz w:val="24"/>
                <w:szCs w:val="24"/>
              </w:rPr>
              <w:t>3,7</w:t>
            </w:r>
            <w:r w:rsidR="00F8415B" w:rsidRPr="005D6C72">
              <w:rPr>
                <w:rFonts w:ascii="Times New Roman" w:hAnsi="Times New Roman" w:cs="Times New Roman"/>
                <w:b/>
                <w:sz w:val="24"/>
                <w:szCs w:val="24"/>
              </w:rPr>
              <w:t>%</w:t>
            </w:r>
          </w:p>
        </w:tc>
      </w:tr>
      <w:tr w:rsidR="005D6C72" w:rsidRPr="005D6C72" w14:paraId="7BE4C163" w14:textId="77777777" w:rsidTr="006A053A">
        <w:tc>
          <w:tcPr>
            <w:tcW w:w="2694" w:type="dxa"/>
            <w:vMerge/>
            <w:vAlign w:val="center"/>
          </w:tcPr>
          <w:p w14:paraId="2C71EEDE"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29E5965D" w14:textId="77777777" w:rsidR="00ED25AC" w:rsidRPr="005D6C72" w:rsidRDefault="00ED25AC" w:rsidP="00B2750A">
            <w:pPr>
              <w:pStyle w:val="a4"/>
              <w:numPr>
                <w:ilvl w:val="0"/>
                <w:numId w:val="26"/>
              </w:numPr>
              <w:spacing w:after="0" w:line="240" w:lineRule="auto"/>
              <w:ind w:left="0" w:firstLine="0"/>
              <w:jc w:val="both"/>
              <w:rPr>
                <w:rFonts w:ascii="Times New Roman" w:hAnsi="Times New Roman" w:cs="Times New Roman"/>
                <w:sz w:val="24"/>
                <w:szCs w:val="24"/>
              </w:rPr>
            </w:pPr>
          </w:p>
        </w:tc>
        <w:tc>
          <w:tcPr>
            <w:tcW w:w="7320" w:type="dxa"/>
          </w:tcPr>
          <w:p w14:paraId="67C62DD9"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занятых участников Чемпионата «</w:t>
            </w:r>
            <w:proofErr w:type="spellStart"/>
            <w:r w:rsidRPr="005D6C72">
              <w:rPr>
                <w:rFonts w:ascii="Times New Roman" w:hAnsi="Times New Roman" w:cs="Times New Roman"/>
                <w:sz w:val="24"/>
                <w:szCs w:val="24"/>
              </w:rPr>
              <w:t>Абилимпикс</w:t>
            </w:r>
            <w:proofErr w:type="spellEnd"/>
            <w:r w:rsidRPr="005D6C72">
              <w:rPr>
                <w:rFonts w:ascii="Times New Roman" w:hAnsi="Times New Roman" w:cs="Times New Roman"/>
                <w:sz w:val="24"/>
                <w:szCs w:val="24"/>
              </w:rPr>
              <w:t>» (продолжающих обучение или трудоустроенных) от общего количества участников Чемпионата «</w:t>
            </w:r>
            <w:proofErr w:type="spellStart"/>
            <w:r w:rsidRPr="005D6C72">
              <w:rPr>
                <w:rFonts w:ascii="Times New Roman" w:hAnsi="Times New Roman" w:cs="Times New Roman"/>
                <w:sz w:val="24"/>
                <w:szCs w:val="24"/>
              </w:rPr>
              <w:t>Абилимпикс</w:t>
            </w:r>
            <w:proofErr w:type="spellEnd"/>
            <w:r w:rsidRPr="005D6C72">
              <w:rPr>
                <w:rFonts w:ascii="Times New Roman" w:hAnsi="Times New Roman" w:cs="Times New Roman"/>
                <w:sz w:val="24"/>
                <w:szCs w:val="24"/>
              </w:rPr>
              <w:t>» в текущем году</w:t>
            </w:r>
          </w:p>
        </w:tc>
        <w:tc>
          <w:tcPr>
            <w:tcW w:w="956" w:type="dxa"/>
            <w:vAlign w:val="center"/>
          </w:tcPr>
          <w:p w14:paraId="38D9C349" w14:textId="5D452BE2" w:rsidR="00ED25AC" w:rsidRPr="005D6C72" w:rsidRDefault="00486D34" w:rsidP="00E10D44">
            <w:pPr>
              <w:jc w:val="center"/>
              <w:rPr>
                <w:rFonts w:ascii="Times New Roman" w:hAnsi="Times New Roman" w:cs="Times New Roman"/>
                <w:sz w:val="24"/>
                <w:szCs w:val="24"/>
              </w:rPr>
            </w:pPr>
            <w:r w:rsidRPr="005D6C72">
              <w:rPr>
                <w:rFonts w:ascii="Times New Roman" w:hAnsi="Times New Roman" w:cs="Times New Roman"/>
                <w:sz w:val="24"/>
                <w:szCs w:val="24"/>
              </w:rPr>
              <w:t>56,6</w:t>
            </w:r>
            <w:r w:rsidR="00ED25AC" w:rsidRPr="005D6C72">
              <w:rPr>
                <w:rFonts w:ascii="Times New Roman" w:hAnsi="Times New Roman" w:cs="Times New Roman"/>
                <w:sz w:val="24"/>
                <w:szCs w:val="24"/>
              </w:rPr>
              <w:t>%</w:t>
            </w:r>
          </w:p>
        </w:tc>
        <w:tc>
          <w:tcPr>
            <w:tcW w:w="967" w:type="dxa"/>
            <w:vAlign w:val="center"/>
          </w:tcPr>
          <w:p w14:paraId="15259F1D" w14:textId="2030AFC3" w:rsidR="00ED25AC" w:rsidRPr="005D6C72" w:rsidRDefault="00486D34" w:rsidP="00E10D44">
            <w:pPr>
              <w:jc w:val="center"/>
              <w:rPr>
                <w:rFonts w:ascii="Times New Roman" w:hAnsi="Times New Roman" w:cs="Times New Roman"/>
                <w:sz w:val="24"/>
                <w:szCs w:val="24"/>
              </w:rPr>
            </w:pPr>
            <w:r w:rsidRPr="005D6C72">
              <w:rPr>
                <w:rFonts w:ascii="Times New Roman" w:hAnsi="Times New Roman" w:cs="Times New Roman"/>
                <w:sz w:val="24"/>
                <w:szCs w:val="24"/>
              </w:rPr>
              <w:t>52,9</w:t>
            </w:r>
            <w:r w:rsidR="00ED25AC" w:rsidRPr="005D6C72">
              <w:rPr>
                <w:rFonts w:ascii="Times New Roman" w:hAnsi="Times New Roman" w:cs="Times New Roman"/>
                <w:sz w:val="24"/>
                <w:szCs w:val="24"/>
              </w:rPr>
              <w:t>%</w:t>
            </w:r>
          </w:p>
        </w:tc>
        <w:tc>
          <w:tcPr>
            <w:tcW w:w="1134" w:type="dxa"/>
            <w:vAlign w:val="center"/>
          </w:tcPr>
          <w:p w14:paraId="41101255" w14:textId="5A6C1042" w:rsidR="00ED25AC" w:rsidRPr="005D6C72" w:rsidRDefault="00896454" w:rsidP="00ED25AC">
            <w:pPr>
              <w:jc w:val="center"/>
              <w:rPr>
                <w:rFonts w:ascii="Times New Roman" w:hAnsi="Times New Roman" w:cs="Times New Roman"/>
                <w:sz w:val="24"/>
                <w:szCs w:val="24"/>
              </w:rPr>
            </w:pPr>
            <w:r w:rsidRPr="005D6C72">
              <w:rPr>
                <w:rFonts w:ascii="Times New Roman" w:hAnsi="Times New Roman" w:cs="Times New Roman"/>
                <w:sz w:val="24"/>
                <w:szCs w:val="24"/>
              </w:rPr>
              <w:t>53,3%</w:t>
            </w:r>
          </w:p>
        </w:tc>
        <w:tc>
          <w:tcPr>
            <w:tcW w:w="1338" w:type="dxa"/>
            <w:vAlign w:val="center"/>
          </w:tcPr>
          <w:p w14:paraId="5F55DBF9" w14:textId="667C6965" w:rsidR="00ED25AC" w:rsidRPr="005D6C72" w:rsidRDefault="00F8415B"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0,4%</w:t>
            </w:r>
          </w:p>
        </w:tc>
      </w:tr>
      <w:tr w:rsidR="005D6C72" w:rsidRPr="005D6C72" w14:paraId="264B4E26" w14:textId="77777777" w:rsidTr="006A053A">
        <w:tc>
          <w:tcPr>
            <w:tcW w:w="2694" w:type="dxa"/>
            <w:vMerge/>
            <w:vAlign w:val="center"/>
          </w:tcPr>
          <w:p w14:paraId="11DBDC51"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3A9FD1E3" w14:textId="77777777" w:rsidR="00ED25AC" w:rsidRPr="005D6C72" w:rsidRDefault="00ED25AC" w:rsidP="00B2750A">
            <w:pPr>
              <w:pStyle w:val="a4"/>
              <w:numPr>
                <w:ilvl w:val="0"/>
                <w:numId w:val="26"/>
              </w:numPr>
              <w:spacing w:after="0" w:line="240" w:lineRule="auto"/>
              <w:ind w:left="0" w:firstLine="0"/>
              <w:jc w:val="both"/>
              <w:rPr>
                <w:rFonts w:ascii="Times New Roman" w:hAnsi="Times New Roman" w:cs="Times New Roman"/>
                <w:sz w:val="24"/>
                <w:szCs w:val="24"/>
              </w:rPr>
            </w:pPr>
          </w:p>
        </w:tc>
        <w:tc>
          <w:tcPr>
            <w:tcW w:w="7320" w:type="dxa"/>
          </w:tcPr>
          <w:p w14:paraId="2043CFBA"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Количество разработанных дополнительных общеразвивающих программ, направленных на ознакомление, с профессиями и стимулирование интереса к соответствующему виду деятельности включенных в базу персонифицированного финансирования дополнительного образования детей</w:t>
            </w:r>
          </w:p>
        </w:tc>
        <w:tc>
          <w:tcPr>
            <w:tcW w:w="956" w:type="dxa"/>
            <w:vAlign w:val="center"/>
          </w:tcPr>
          <w:p w14:paraId="6484D960" w14:textId="0170811D" w:rsidR="00ED25AC" w:rsidRPr="005D6C72" w:rsidRDefault="00486D34" w:rsidP="00E10D44">
            <w:pPr>
              <w:jc w:val="center"/>
              <w:rPr>
                <w:rFonts w:ascii="Times New Roman" w:hAnsi="Times New Roman" w:cs="Times New Roman"/>
                <w:sz w:val="24"/>
                <w:szCs w:val="24"/>
              </w:rPr>
            </w:pPr>
            <w:r w:rsidRPr="005D6C72">
              <w:rPr>
                <w:rFonts w:ascii="Times New Roman" w:hAnsi="Times New Roman" w:cs="Times New Roman"/>
                <w:sz w:val="24"/>
                <w:szCs w:val="24"/>
              </w:rPr>
              <w:t>20</w:t>
            </w:r>
            <w:r w:rsidR="00ED25AC" w:rsidRPr="005D6C72">
              <w:rPr>
                <w:rFonts w:ascii="Times New Roman" w:hAnsi="Times New Roman" w:cs="Times New Roman"/>
                <w:sz w:val="24"/>
                <w:szCs w:val="24"/>
              </w:rPr>
              <w:t>%</w:t>
            </w:r>
          </w:p>
        </w:tc>
        <w:tc>
          <w:tcPr>
            <w:tcW w:w="967" w:type="dxa"/>
            <w:vAlign w:val="center"/>
          </w:tcPr>
          <w:p w14:paraId="57942AAA" w14:textId="00CC4C2D" w:rsidR="00ED25AC" w:rsidRPr="005D6C72" w:rsidRDefault="00E73F5E" w:rsidP="00E10D44">
            <w:pPr>
              <w:jc w:val="center"/>
              <w:rPr>
                <w:rFonts w:ascii="Times New Roman" w:hAnsi="Times New Roman" w:cs="Times New Roman"/>
                <w:sz w:val="24"/>
                <w:szCs w:val="24"/>
              </w:rPr>
            </w:pPr>
            <w:r w:rsidRPr="005D6C72">
              <w:rPr>
                <w:rFonts w:ascii="Times New Roman" w:hAnsi="Times New Roman" w:cs="Times New Roman"/>
                <w:sz w:val="24"/>
                <w:szCs w:val="24"/>
              </w:rPr>
              <w:t>7</w:t>
            </w:r>
            <w:r w:rsidR="00486D34" w:rsidRPr="005D6C72">
              <w:rPr>
                <w:rFonts w:ascii="Times New Roman" w:hAnsi="Times New Roman" w:cs="Times New Roman"/>
                <w:sz w:val="24"/>
                <w:szCs w:val="24"/>
              </w:rPr>
              <w:t>1,7</w:t>
            </w:r>
            <w:r w:rsidR="00ED25AC" w:rsidRPr="005D6C72">
              <w:rPr>
                <w:rFonts w:ascii="Times New Roman" w:hAnsi="Times New Roman" w:cs="Times New Roman"/>
                <w:sz w:val="24"/>
                <w:szCs w:val="24"/>
              </w:rPr>
              <w:t>%</w:t>
            </w:r>
          </w:p>
        </w:tc>
        <w:tc>
          <w:tcPr>
            <w:tcW w:w="1134" w:type="dxa"/>
            <w:vAlign w:val="center"/>
          </w:tcPr>
          <w:p w14:paraId="1EF3B7CA" w14:textId="0C476D55" w:rsidR="00896454" w:rsidRPr="005D6C72" w:rsidRDefault="00896454" w:rsidP="00ED25AC">
            <w:pPr>
              <w:jc w:val="center"/>
              <w:rPr>
                <w:rFonts w:ascii="Times New Roman" w:hAnsi="Times New Roman" w:cs="Times New Roman"/>
                <w:sz w:val="24"/>
                <w:szCs w:val="24"/>
              </w:rPr>
            </w:pPr>
          </w:p>
          <w:p w14:paraId="2B3A0F6D" w14:textId="344854E6" w:rsidR="00ED25AC" w:rsidRPr="005D6C72" w:rsidRDefault="00896454" w:rsidP="00896454">
            <w:pPr>
              <w:rPr>
                <w:rFonts w:ascii="Times New Roman" w:hAnsi="Times New Roman" w:cs="Times New Roman"/>
                <w:sz w:val="24"/>
                <w:szCs w:val="24"/>
              </w:rPr>
            </w:pPr>
            <w:r w:rsidRPr="005D6C72">
              <w:rPr>
                <w:rFonts w:ascii="Times New Roman" w:hAnsi="Times New Roman" w:cs="Times New Roman"/>
                <w:sz w:val="24"/>
                <w:szCs w:val="24"/>
              </w:rPr>
              <w:t>96,7%</w:t>
            </w:r>
          </w:p>
        </w:tc>
        <w:tc>
          <w:tcPr>
            <w:tcW w:w="1338" w:type="dxa"/>
            <w:vAlign w:val="center"/>
          </w:tcPr>
          <w:p w14:paraId="6A35A016" w14:textId="7A81A042" w:rsidR="00ED25AC" w:rsidRPr="005D6C72" w:rsidRDefault="00E73F5E" w:rsidP="00E10D44">
            <w:pPr>
              <w:jc w:val="center"/>
              <w:rPr>
                <w:rFonts w:ascii="Times New Roman" w:hAnsi="Times New Roman" w:cs="Times New Roman"/>
                <w:b/>
                <w:sz w:val="24"/>
                <w:szCs w:val="24"/>
              </w:rPr>
            </w:pPr>
            <w:r w:rsidRPr="005D6C72">
              <w:rPr>
                <w:rFonts w:ascii="Times New Roman" w:hAnsi="Times New Roman" w:cs="Times New Roman"/>
                <w:b/>
                <w:sz w:val="24"/>
                <w:szCs w:val="24"/>
              </w:rPr>
              <w:t>25</w:t>
            </w:r>
            <w:r w:rsidR="00180F76" w:rsidRPr="005D6C72">
              <w:rPr>
                <w:rFonts w:ascii="Times New Roman" w:hAnsi="Times New Roman" w:cs="Times New Roman"/>
                <w:b/>
                <w:sz w:val="24"/>
                <w:szCs w:val="24"/>
              </w:rPr>
              <w:t>%</w:t>
            </w:r>
          </w:p>
        </w:tc>
      </w:tr>
      <w:tr w:rsidR="005D6C72" w:rsidRPr="005D6C72" w14:paraId="4BF59D58" w14:textId="77777777" w:rsidTr="006A053A">
        <w:tc>
          <w:tcPr>
            <w:tcW w:w="2694" w:type="dxa"/>
            <w:vMerge/>
            <w:vAlign w:val="center"/>
          </w:tcPr>
          <w:p w14:paraId="3201DFB2"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0CEF8BFB" w14:textId="77777777" w:rsidR="00ED25AC" w:rsidRPr="005D6C72" w:rsidRDefault="00ED25AC" w:rsidP="00B2750A">
            <w:pPr>
              <w:pStyle w:val="a4"/>
              <w:numPr>
                <w:ilvl w:val="0"/>
                <w:numId w:val="26"/>
              </w:numPr>
              <w:spacing w:after="0" w:line="240" w:lineRule="auto"/>
              <w:ind w:left="0" w:firstLine="0"/>
              <w:jc w:val="both"/>
              <w:rPr>
                <w:rFonts w:ascii="Times New Roman" w:hAnsi="Times New Roman" w:cs="Times New Roman"/>
                <w:sz w:val="24"/>
                <w:szCs w:val="24"/>
              </w:rPr>
            </w:pPr>
          </w:p>
        </w:tc>
        <w:tc>
          <w:tcPr>
            <w:tcW w:w="7320" w:type="dxa"/>
          </w:tcPr>
          <w:p w14:paraId="5CD9C744"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100% педагогов ПОО прошли программы повышения квалификации по вопросам воспитания</w:t>
            </w:r>
          </w:p>
        </w:tc>
        <w:tc>
          <w:tcPr>
            <w:tcW w:w="956" w:type="dxa"/>
            <w:vAlign w:val="center"/>
          </w:tcPr>
          <w:p w14:paraId="29BE668D" w14:textId="3409409A" w:rsidR="00ED25AC" w:rsidRPr="005D6C72" w:rsidRDefault="00E73F5E" w:rsidP="00E10D44">
            <w:pPr>
              <w:jc w:val="center"/>
              <w:rPr>
                <w:rFonts w:ascii="Times New Roman" w:hAnsi="Times New Roman" w:cs="Times New Roman"/>
                <w:sz w:val="24"/>
                <w:szCs w:val="24"/>
              </w:rPr>
            </w:pPr>
            <w:r w:rsidRPr="005D6C72">
              <w:rPr>
                <w:rFonts w:ascii="Times New Roman" w:hAnsi="Times New Roman" w:cs="Times New Roman"/>
                <w:sz w:val="24"/>
                <w:szCs w:val="24"/>
              </w:rPr>
              <w:t>43,3</w:t>
            </w:r>
            <w:r w:rsidR="00ED25AC" w:rsidRPr="005D6C72">
              <w:rPr>
                <w:rFonts w:ascii="Times New Roman" w:hAnsi="Times New Roman" w:cs="Times New Roman"/>
                <w:sz w:val="24"/>
                <w:szCs w:val="24"/>
              </w:rPr>
              <w:t>%</w:t>
            </w:r>
          </w:p>
        </w:tc>
        <w:tc>
          <w:tcPr>
            <w:tcW w:w="967" w:type="dxa"/>
            <w:vAlign w:val="center"/>
          </w:tcPr>
          <w:p w14:paraId="087109D1" w14:textId="3E35CA80" w:rsidR="00ED25AC" w:rsidRPr="005D6C72" w:rsidRDefault="00E73F5E" w:rsidP="00E10D44">
            <w:pPr>
              <w:jc w:val="center"/>
              <w:rPr>
                <w:rFonts w:ascii="Times New Roman" w:hAnsi="Times New Roman" w:cs="Times New Roman"/>
                <w:sz w:val="24"/>
                <w:szCs w:val="24"/>
              </w:rPr>
            </w:pPr>
            <w:r w:rsidRPr="005D6C72">
              <w:rPr>
                <w:rFonts w:ascii="Times New Roman" w:hAnsi="Times New Roman" w:cs="Times New Roman"/>
                <w:sz w:val="24"/>
                <w:szCs w:val="24"/>
              </w:rPr>
              <w:t>51,2</w:t>
            </w:r>
            <w:r w:rsidR="00ED25AC" w:rsidRPr="005D6C72">
              <w:rPr>
                <w:rFonts w:ascii="Times New Roman" w:hAnsi="Times New Roman" w:cs="Times New Roman"/>
                <w:sz w:val="24"/>
                <w:szCs w:val="24"/>
              </w:rPr>
              <w:t>%</w:t>
            </w:r>
          </w:p>
        </w:tc>
        <w:tc>
          <w:tcPr>
            <w:tcW w:w="1134" w:type="dxa"/>
            <w:vAlign w:val="center"/>
          </w:tcPr>
          <w:p w14:paraId="1F06F0FC" w14:textId="6DEC97E6" w:rsidR="00ED25AC" w:rsidRPr="005D6C72" w:rsidRDefault="00896454" w:rsidP="00ED25AC">
            <w:pPr>
              <w:jc w:val="center"/>
              <w:rPr>
                <w:rFonts w:ascii="Times New Roman" w:hAnsi="Times New Roman" w:cs="Times New Roman"/>
                <w:sz w:val="24"/>
                <w:szCs w:val="24"/>
              </w:rPr>
            </w:pPr>
            <w:r w:rsidRPr="005D6C72">
              <w:rPr>
                <w:rFonts w:ascii="Times New Roman" w:hAnsi="Times New Roman" w:cs="Times New Roman"/>
                <w:sz w:val="24"/>
                <w:szCs w:val="24"/>
              </w:rPr>
              <w:t>80%</w:t>
            </w:r>
          </w:p>
        </w:tc>
        <w:tc>
          <w:tcPr>
            <w:tcW w:w="1338" w:type="dxa"/>
            <w:vAlign w:val="center"/>
          </w:tcPr>
          <w:p w14:paraId="73923B30" w14:textId="5FE48F76" w:rsidR="00ED25AC" w:rsidRPr="005D6C72" w:rsidRDefault="00E73F5E" w:rsidP="00E10D44">
            <w:pPr>
              <w:jc w:val="center"/>
              <w:rPr>
                <w:rFonts w:ascii="Times New Roman" w:hAnsi="Times New Roman" w:cs="Times New Roman"/>
                <w:b/>
                <w:sz w:val="24"/>
                <w:szCs w:val="24"/>
              </w:rPr>
            </w:pPr>
            <w:r w:rsidRPr="005D6C72">
              <w:rPr>
                <w:rFonts w:ascii="Times New Roman" w:hAnsi="Times New Roman" w:cs="Times New Roman"/>
                <w:b/>
                <w:sz w:val="24"/>
                <w:szCs w:val="24"/>
              </w:rPr>
              <w:t>2</w:t>
            </w:r>
            <w:r w:rsidR="00180F76" w:rsidRPr="005D6C72">
              <w:rPr>
                <w:rFonts w:ascii="Times New Roman" w:hAnsi="Times New Roman" w:cs="Times New Roman"/>
                <w:b/>
                <w:sz w:val="24"/>
                <w:szCs w:val="24"/>
              </w:rPr>
              <w:t>8,8%</w:t>
            </w:r>
          </w:p>
        </w:tc>
      </w:tr>
      <w:tr w:rsidR="005D6C72" w:rsidRPr="005D6C72" w14:paraId="0F584EAE" w14:textId="77777777" w:rsidTr="006A053A">
        <w:tc>
          <w:tcPr>
            <w:tcW w:w="2694" w:type="dxa"/>
            <w:vMerge/>
            <w:vAlign w:val="center"/>
          </w:tcPr>
          <w:p w14:paraId="28A20B04"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6B8D6E52" w14:textId="77777777" w:rsidR="00ED25AC" w:rsidRPr="005D6C72" w:rsidRDefault="00ED25AC" w:rsidP="00B2750A">
            <w:pPr>
              <w:pStyle w:val="a4"/>
              <w:numPr>
                <w:ilvl w:val="0"/>
                <w:numId w:val="26"/>
              </w:numPr>
              <w:spacing w:after="0" w:line="240" w:lineRule="auto"/>
              <w:ind w:left="0" w:firstLine="0"/>
              <w:jc w:val="both"/>
              <w:rPr>
                <w:rFonts w:ascii="Times New Roman" w:hAnsi="Times New Roman" w:cs="Times New Roman"/>
                <w:sz w:val="24"/>
                <w:szCs w:val="24"/>
              </w:rPr>
            </w:pPr>
          </w:p>
        </w:tc>
        <w:tc>
          <w:tcPr>
            <w:tcW w:w="7320" w:type="dxa"/>
          </w:tcPr>
          <w:p w14:paraId="2BCE1FC6"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В ПОО в полном объеме достигнуты показатели, заданные дорожной картой внедрения целевой модели наставничества в образовательных организациях Кировской области на 2020-2024 годы</w:t>
            </w:r>
          </w:p>
        </w:tc>
        <w:tc>
          <w:tcPr>
            <w:tcW w:w="956" w:type="dxa"/>
            <w:vAlign w:val="center"/>
          </w:tcPr>
          <w:p w14:paraId="1DA5BCA2" w14:textId="749B0733" w:rsidR="00ED25AC" w:rsidRPr="005D6C72" w:rsidRDefault="00ED25AC" w:rsidP="00E10D44">
            <w:pPr>
              <w:jc w:val="center"/>
              <w:rPr>
                <w:rFonts w:ascii="Times New Roman" w:hAnsi="Times New Roman" w:cs="Times New Roman"/>
                <w:sz w:val="24"/>
                <w:szCs w:val="24"/>
              </w:rPr>
            </w:pPr>
            <w:r w:rsidRPr="005D6C72">
              <w:rPr>
                <w:rFonts w:ascii="Times New Roman" w:hAnsi="Times New Roman" w:cs="Times New Roman"/>
                <w:sz w:val="24"/>
                <w:szCs w:val="24"/>
              </w:rPr>
              <w:t>67%</w:t>
            </w:r>
          </w:p>
        </w:tc>
        <w:tc>
          <w:tcPr>
            <w:tcW w:w="967" w:type="dxa"/>
            <w:vAlign w:val="center"/>
          </w:tcPr>
          <w:p w14:paraId="7A425430" w14:textId="5CE0866A" w:rsidR="00ED25AC" w:rsidRPr="005D6C72" w:rsidRDefault="00486D34" w:rsidP="00E10D44">
            <w:pPr>
              <w:jc w:val="center"/>
              <w:rPr>
                <w:rFonts w:ascii="Times New Roman" w:hAnsi="Times New Roman" w:cs="Times New Roman"/>
                <w:sz w:val="24"/>
                <w:szCs w:val="24"/>
              </w:rPr>
            </w:pPr>
            <w:r w:rsidRPr="005D6C72">
              <w:rPr>
                <w:rFonts w:ascii="Times New Roman" w:hAnsi="Times New Roman" w:cs="Times New Roman"/>
                <w:sz w:val="24"/>
                <w:szCs w:val="24"/>
              </w:rPr>
              <w:t>8</w:t>
            </w:r>
            <w:r w:rsidR="00ED25AC" w:rsidRPr="005D6C72">
              <w:rPr>
                <w:rFonts w:ascii="Times New Roman" w:hAnsi="Times New Roman" w:cs="Times New Roman"/>
                <w:sz w:val="24"/>
                <w:szCs w:val="24"/>
              </w:rPr>
              <w:t>8</w:t>
            </w:r>
            <w:r w:rsidRPr="005D6C72">
              <w:rPr>
                <w:rFonts w:ascii="Times New Roman" w:hAnsi="Times New Roman" w:cs="Times New Roman"/>
                <w:sz w:val="24"/>
                <w:szCs w:val="24"/>
              </w:rPr>
              <w:t>,</w:t>
            </w:r>
            <w:r w:rsidR="00ED25AC" w:rsidRPr="005D6C72">
              <w:rPr>
                <w:rFonts w:ascii="Times New Roman" w:hAnsi="Times New Roman" w:cs="Times New Roman"/>
                <w:sz w:val="24"/>
                <w:szCs w:val="24"/>
              </w:rPr>
              <w:t>2%</w:t>
            </w:r>
          </w:p>
        </w:tc>
        <w:tc>
          <w:tcPr>
            <w:tcW w:w="1134" w:type="dxa"/>
            <w:vAlign w:val="center"/>
          </w:tcPr>
          <w:p w14:paraId="07786E4B" w14:textId="3A9177A7" w:rsidR="00ED25AC" w:rsidRPr="005D6C72" w:rsidRDefault="00896454" w:rsidP="00ED25AC">
            <w:pPr>
              <w:jc w:val="center"/>
              <w:rPr>
                <w:rFonts w:ascii="Times New Roman" w:hAnsi="Times New Roman" w:cs="Times New Roman"/>
                <w:sz w:val="24"/>
                <w:szCs w:val="24"/>
              </w:rPr>
            </w:pPr>
            <w:r w:rsidRPr="005D6C72">
              <w:rPr>
                <w:rFonts w:ascii="Times New Roman" w:hAnsi="Times New Roman" w:cs="Times New Roman"/>
                <w:sz w:val="24"/>
                <w:szCs w:val="24"/>
              </w:rPr>
              <w:t>96,7%</w:t>
            </w:r>
          </w:p>
        </w:tc>
        <w:tc>
          <w:tcPr>
            <w:tcW w:w="1338" w:type="dxa"/>
            <w:vAlign w:val="center"/>
          </w:tcPr>
          <w:p w14:paraId="5DA49E43" w14:textId="7DF3BE11" w:rsidR="00ED25AC" w:rsidRPr="005D6C72" w:rsidRDefault="00E73F5E" w:rsidP="00E10D44">
            <w:pPr>
              <w:jc w:val="center"/>
              <w:rPr>
                <w:rFonts w:ascii="Times New Roman" w:hAnsi="Times New Roman" w:cs="Times New Roman"/>
                <w:b/>
                <w:sz w:val="24"/>
                <w:szCs w:val="24"/>
              </w:rPr>
            </w:pPr>
            <w:r w:rsidRPr="005D6C72">
              <w:rPr>
                <w:rFonts w:ascii="Times New Roman" w:hAnsi="Times New Roman" w:cs="Times New Roman"/>
                <w:b/>
                <w:sz w:val="24"/>
                <w:szCs w:val="24"/>
              </w:rPr>
              <w:t>8,5</w:t>
            </w:r>
            <w:r w:rsidR="00180F76" w:rsidRPr="005D6C72">
              <w:rPr>
                <w:rFonts w:ascii="Times New Roman" w:hAnsi="Times New Roman" w:cs="Times New Roman"/>
                <w:b/>
                <w:sz w:val="24"/>
                <w:szCs w:val="24"/>
              </w:rPr>
              <w:t>%</w:t>
            </w:r>
          </w:p>
        </w:tc>
      </w:tr>
      <w:tr w:rsidR="005D6C72" w:rsidRPr="005D6C72" w14:paraId="67BEFCA3" w14:textId="77777777" w:rsidTr="006A053A">
        <w:tc>
          <w:tcPr>
            <w:tcW w:w="2694" w:type="dxa"/>
            <w:vMerge w:val="restart"/>
            <w:vAlign w:val="center"/>
          </w:tcPr>
          <w:p w14:paraId="49CF109F" w14:textId="77777777" w:rsidR="00ED25AC" w:rsidRPr="005D6C72" w:rsidRDefault="00ED25AC" w:rsidP="00E10D44">
            <w:pPr>
              <w:pStyle w:val="a4"/>
              <w:ind w:left="0"/>
              <w:jc w:val="center"/>
              <w:rPr>
                <w:rFonts w:ascii="Times New Roman" w:hAnsi="Times New Roman" w:cs="Times New Roman"/>
                <w:sz w:val="24"/>
                <w:szCs w:val="24"/>
              </w:rPr>
            </w:pPr>
            <w:r w:rsidRPr="005D6C72">
              <w:rPr>
                <w:rFonts w:ascii="Times New Roman" w:hAnsi="Times New Roman" w:cs="Times New Roman"/>
                <w:sz w:val="24"/>
                <w:szCs w:val="24"/>
              </w:rPr>
              <w:t xml:space="preserve">Другие направления оценки региональных </w:t>
            </w:r>
            <w:r w:rsidRPr="005D6C72">
              <w:rPr>
                <w:rFonts w:ascii="Times New Roman" w:hAnsi="Times New Roman" w:cs="Times New Roman"/>
                <w:sz w:val="24"/>
                <w:szCs w:val="24"/>
              </w:rPr>
              <w:lastRenderedPageBreak/>
              <w:t>управленческих механизмов</w:t>
            </w:r>
          </w:p>
        </w:tc>
        <w:tc>
          <w:tcPr>
            <w:tcW w:w="532" w:type="dxa"/>
          </w:tcPr>
          <w:p w14:paraId="27BD926F" w14:textId="77777777" w:rsidR="00ED25AC" w:rsidRPr="005D6C72" w:rsidRDefault="00ED25AC" w:rsidP="00B2750A">
            <w:pPr>
              <w:pStyle w:val="a4"/>
              <w:numPr>
                <w:ilvl w:val="0"/>
                <w:numId w:val="27"/>
              </w:numPr>
              <w:spacing w:after="0" w:line="240" w:lineRule="auto"/>
              <w:ind w:left="0" w:firstLine="0"/>
              <w:jc w:val="both"/>
              <w:rPr>
                <w:rFonts w:ascii="Times New Roman" w:hAnsi="Times New Roman" w:cs="Times New Roman"/>
                <w:sz w:val="24"/>
                <w:szCs w:val="24"/>
              </w:rPr>
            </w:pPr>
          </w:p>
        </w:tc>
        <w:tc>
          <w:tcPr>
            <w:tcW w:w="7320" w:type="dxa"/>
          </w:tcPr>
          <w:p w14:paraId="2EA76AAA"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в образовательной организации внутренней системы оценки качества образования</w:t>
            </w:r>
          </w:p>
        </w:tc>
        <w:tc>
          <w:tcPr>
            <w:tcW w:w="956" w:type="dxa"/>
            <w:vAlign w:val="center"/>
          </w:tcPr>
          <w:p w14:paraId="67B3DA64" w14:textId="02A3F857" w:rsidR="00ED25AC" w:rsidRPr="005D6C72" w:rsidRDefault="00486D34" w:rsidP="00E10D44">
            <w:pPr>
              <w:jc w:val="center"/>
              <w:rPr>
                <w:rFonts w:ascii="Times New Roman" w:hAnsi="Times New Roman" w:cs="Times New Roman"/>
                <w:sz w:val="24"/>
                <w:szCs w:val="24"/>
              </w:rPr>
            </w:pPr>
            <w:r w:rsidRPr="005D6C72">
              <w:rPr>
                <w:rFonts w:ascii="Times New Roman" w:hAnsi="Times New Roman" w:cs="Times New Roman"/>
                <w:sz w:val="24"/>
                <w:szCs w:val="24"/>
              </w:rPr>
              <w:t>1</w:t>
            </w:r>
            <w:r w:rsidR="00ED25AC" w:rsidRPr="005D6C72">
              <w:rPr>
                <w:rFonts w:ascii="Times New Roman" w:hAnsi="Times New Roman" w:cs="Times New Roman"/>
                <w:sz w:val="24"/>
                <w:szCs w:val="24"/>
              </w:rPr>
              <w:t>00%</w:t>
            </w:r>
          </w:p>
        </w:tc>
        <w:tc>
          <w:tcPr>
            <w:tcW w:w="967" w:type="dxa"/>
            <w:vAlign w:val="center"/>
          </w:tcPr>
          <w:p w14:paraId="79CE17F9" w14:textId="6D833A5A" w:rsidR="00ED25AC" w:rsidRPr="005D6C72" w:rsidRDefault="00486D34" w:rsidP="00E10D44">
            <w:pPr>
              <w:jc w:val="center"/>
              <w:rPr>
                <w:rFonts w:ascii="Times New Roman" w:hAnsi="Times New Roman" w:cs="Times New Roman"/>
                <w:sz w:val="24"/>
                <w:szCs w:val="24"/>
              </w:rPr>
            </w:pPr>
            <w:r w:rsidRPr="005D6C72">
              <w:rPr>
                <w:rFonts w:ascii="Times New Roman" w:hAnsi="Times New Roman" w:cs="Times New Roman"/>
                <w:sz w:val="24"/>
                <w:szCs w:val="24"/>
              </w:rPr>
              <w:t>1</w:t>
            </w:r>
            <w:r w:rsidR="00ED25AC" w:rsidRPr="005D6C72">
              <w:rPr>
                <w:rFonts w:ascii="Times New Roman" w:hAnsi="Times New Roman" w:cs="Times New Roman"/>
                <w:sz w:val="24"/>
                <w:szCs w:val="24"/>
              </w:rPr>
              <w:t>00%</w:t>
            </w:r>
          </w:p>
        </w:tc>
        <w:tc>
          <w:tcPr>
            <w:tcW w:w="1134" w:type="dxa"/>
            <w:vAlign w:val="center"/>
          </w:tcPr>
          <w:p w14:paraId="58B7FEF5" w14:textId="0C9E832F" w:rsidR="00ED25AC" w:rsidRPr="005D6C72" w:rsidRDefault="00896454" w:rsidP="00ED25AC">
            <w:pPr>
              <w:jc w:val="center"/>
              <w:rPr>
                <w:rFonts w:ascii="Times New Roman" w:hAnsi="Times New Roman" w:cs="Times New Roman"/>
                <w:sz w:val="24"/>
                <w:szCs w:val="24"/>
              </w:rPr>
            </w:pPr>
            <w:r w:rsidRPr="005D6C72">
              <w:rPr>
                <w:rFonts w:ascii="Times New Roman" w:hAnsi="Times New Roman" w:cs="Times New Roman"/>
                <w:sz w:val="24"/>
                <w:szCs w:val="24"/>
              </w:rPr>
              <w:t>100%</w:t>
            </w:r>
          </w:p>
        </w:tc>
        <w:tc>
          <w:tcPr>
            <w:tcW w:w="1338" w:type="dxa"/>
            <w:vAlign w:val="center"/>
          </w:tcPr>
          <w:p w14:paraId="727AB001" w14:textId="6E697790" w:rsidR="00ED25AC" w:rsidRPr="005D6C72" w:rsidRDefault="00180F76"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w:t>
            </w:r>
          </w:p>
        </w:tc>
      </w:tr>
      <w:tr w:rsidR="005D6C72" w:rsidRPr="005D6C72" w14:paraId="614ADF01" w14:textId="77777777" w:rsidTr="006A053A">
        <w:tc>
          <w:tcPr>
            <w:tcW w:w="2694" w:type="dxa"/>
            <w:vMerge/>
            <w:vAlign w:val="center"/>
          </w:tcPr>
          <w:p w14:paraId="24EEF72C"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7E8D136B" w14:textId="77777777" w:rsidR="00ED25AC" w:rsidRPr="005D6C72" w:rsidRDefault="00ED25AC" w:rsidP="00B2750A">
            <w:pPr>
              <w:pStyle w:val="a4"/>
              <w:numPr>
                <w:ilvl w:val="0"/>
                <w:numId w:val="27"/>
              </w:numPr>
              <w:spacing w:after="0" w:line="240" w:lineRule="auto"/>
              <w:ind w:left="0" w:firstLine="0"/>
              <w:jc w:val="both"/>
              <w:rPr>
                <w:rFonts w:ascii="Times New Roman" w:hAnsi="Times New Roman" w:cs="Times New Roman"/>
                <w:sz w:val="24"/>
                <w:szCs w:val="24"/>
              </w:rPr>
            </w:pPr>
          </w:p>
        </w:tc>
        <w:tc>
          <w:tcPr>
            <w:tcW w:w="7320" w:type="dxa"/>
          </w:tcPr>
          <w:p w14:paraId="052EF82B"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в образовательной организации спортивного клуба, музея, театра</w:t>
            </w:r>
          </w:p>
        </w:tc>
        <w:tc>
          <w:tcPr>
            <w:tcW w:w="956" w:type="dxa"/>
            <w:vAlign w:val="center"/>
          </w:tcPr>
          <w:p w14:paraId="75F34CAE" w14:textId="6B6B8EB4" w:rsidR="00ED25AC" w:rsidRPr="005D6C72" w:rsidRDefault="00486D34" w:rsidP="00E10D44">
            <w:pPr>
              <w:jc w:val="center"/>
              <w:rPr>
                <w:rFonts w:ascii="Times New Roman" w:hAnsi="Times New Roman" w:cs="Times New Roman"/>
                <w:sz w:val="24"/>
                <w:szCs w:val="24"/>
              </w:rPr>
            </w:pPr>
            <w:r w:rsidRPr="005D6C72">
              <w:rPr>
                <w:rFonts w:ascii="Times New Roman" w:hAnsi="Times New Roman" w:cs="Times New Roman"/>
                <w:sz w:val="24"/>
                <w:szCs w:val="24"/>
              </w:rPr>
              <w:t>1</w:t>
            </w:r>
            <w:r w:rsidR="00ED25AC" w:rsidRPr="005D6C72">
              <w:rPr>
                <w:rFonts w:ascii="Times New Roman" w:hAnsi="Times New Roman" w:cs="Times New Roman"/>
                <w:sz w:val="24"/>
                <w:szCs w:val="24"/>
              </w:rPr>
              <w:t>00%</w:t>
            </w:r>
          </w:p>
        </w:tc>
        <w:tc>
          <w:tcPr>
            <w:tcW w:w="967" w:type="dxa"/>
            <w:vAlign w:val="center"/>
          </w:tcPr>
          <w:p w14:paraId="11D19EDB" w14:textId="6988F72C" w:rsidR="00ED25AC" w:rsidRPr="005D6C72" w:rsidRDefault="00486D34" w:rsidP="00E10D44">
            <w:pPr>
              <w:jc w:val="center"/>
              <w:rPr>
                <w:rFonts w:ascii="Times New Roman" w:hAnsi="Times New Roman" w:cs="Times New Roman"/>
                <w:sz w:val="24"/>
                <w:szCs w:val="24"/>
              </w:rPr>
            </w:pPr>
            <w:r w:rsidRPr="005D6C72">
              <w:rPr>
                <w:rFonts w:ascii="Times New Roman" w:hAnsi="Times New Roman" w:cs="Times New Roman"/>
                <w:sz w:val="24"/>
                <w:szCs w:val="24"/>
              </w:rPr>
              <w:t>1</w:t>
            </w:r>
            <w:r w:rsidR="00ED25AC" w:rsidRPr="005D6C72">
              <w:rPr>
                <w:rFonts w:ascii="Times New Roman" w:hAnsi="Times New Roman" w:cs="Times New Roman"/>
                <w:sz w:val="24"/>
                <w:szCs w:val="24"/>
              </w:rPr>
              <w:t>00%</w:t>
            </w:r>
          </w:p>
        </w:tc>
        <w:tc>
          <w:tcPr>
            <w:tcW w:w="1134" w:type="dxa"/>
            <w:vAlign w:val="center"/>
          </w:tcPr>
          <w:p w14:paraId="58C18BAF" w14:textId="59EF99F6" w:rsidR="00ED25AC" w:rsidRPr="005D6C72" w:rsidRDefault="00896454" w:rsidP="00ED25AC">
            <w:pPr>
              <w:jc w:val="center"/>
              <w:rPr>
                <w:rFonts w:ascii="Times New Roman" w:hAnsi="Times New Roman" w:cs="Times New Roman"/>
                <w:sz w:val="24"/>
                <w:szCs w:val="24"/>
              </w:rPr>
            </w:pPr>
            <w:r w:rsidRPr="005D6C72">
              <w:rPr>
                <w:rFonts w:ascii="Times New Roman" w:hAnsi="Times New Roman" w:cs="Times New Roman"/>
                <w:sz w:val="24"/>
                <w:szCs w:val="24"/>
              </w:rPr>
              <w:t>100%</w:t>
            </w:r>
          </w:p>
        </w:tc>
        <w:tc>
          <w:tcPr>
            <w:tcW w:w="1338" w:type="dxa"/>
            <w:vAlign w:val="center"/>
          </w:tcPr>
          <w:p w14:paraId="31C803E9" w14:textId="3EA49BA7" w:rsidR="00ED25AC" w:rsidRPr="005D6C72" w:rsidRDefault="00180F76"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w:t>
            </w:r>
          </w:p>
        </w:tc>
      </w:tr>
      <w:tr w:rsidR="005D6C72" w:rsidRPr="005D6C72" w14:paraId="50B031F6" w14:textId="77777777" w:rsidTr="006A053A">
        <w:tc>
          <w:tcPr>
            <w:tcW w:w="2694" w:type="dxa"/>
            <w:vMerge/>
            <w:vAlign w:val="center"/>
          </w:tcPr>
          <w:p w14:paraId="105A0FA5"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6A16DE18" w14:textId="77777777" w:rsidR="00ED25AC" w:rsidRPr="005D6C72" w:rsidRDefault="00ED25AC" w:rsidP="00B2750A">
            <w:pPr>
              <w:pStyle w:val="a4"/>
              <w:numPr>
                <w:ilvl w:val="0"/>
                <w:numId w:val="27"/>
              </w:numPr>
              <w:spacing w:after="0" w:line="240" w:lineRule="auto"/>
              <w:ind w:left="0" w:firstLine="0"/>
              <w:jc w:val="both"/>
              <w:rPr>
                <w:rFonts w:ascii="Times New Roman" w:hAnsi="Times New Roman" w:cs="Times New Roman"/>
                <w:sz w:val="24"/>
                <w:szCs w:val="24"/>
              </w:rPr>
            </w:pPr>
          </w:p>
        </w:tc>
        <w:tc>
          <w:tcPr>
            <w:tcW w:w="7320" w:type="dxa"/>
          </w:tcPr>
          <w:p w14:paraId="0A531E8E"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Реализация в образовательной организации дополнительных общеобразовательных программ в рамках системы персонифицированного финансирования дополнительного образования</w:t>
            </w:r>
          </w:p>
        </w:tc>
        <w:tc>
          <w:tcPr>
            <w:tcW w:w="956" w:type="dxa"/>
            <w:vAlign w:val="center"/>
          </w:tcPr>
          <w:p w14:paraId="31C7ED47" w14:textId="09E2346E" w:rsidR="00ED25AC" w:rsidRPr="005D6C72" w:rsidRDefault="00486D34" w:rsidP="00E10D44">
            <w:pPr>
              <w:jc w:val="center"/>
              <w:rPr>
                <w:rFonts w:ascii="Times New Roman" w:hAnsi="Times New Roman" w:cs="Times New Roman"/>
                <w:sz w:val="24"/>
                <w:szCs w:val="24"/>
              </w:rPr>
            </w:pPr>
            <w:r w:rsidRPr="005D6C72">
              <w:rPr>
                <w:rFonts w:ascii="Times New Roman" w:hAnsi="Times New Roman" w:cs="Times New Roman"/>
                <w:sz w:val="24"/>
                <w:szCs w:val="24"/>
              </w:rPr>
              <w:t>16,6</w:t>
            </w:r>
            <w:r w:rsidR="00ED25AC" w:rsidRPr="005D6C72">
              <w:rPr>
                <w:rFonts w:ascii="Times New Roman" w:hAnsi="Times New Roman" w:cs="Times New Roman"/>
                <w:sz w:val="24"/>
                <w:szCs w:val="24"/>
              </w:rPr>
              <w:t>%</w:t>
            </w:r>
          </w:p>
        </w:tc>
        <w:tc>
          <w:tcPr>
            <w:tcW w:w="967" w:type="dxa"/>
            <w:vAlign w:val="center"/>
          </w:tcPr>
          <w:p w14:paraId="5DE67F67" w14:textId="32A70103" w:rsidR="00ED25AC" w:rsidRPr="005D6C72" w:rsidRDefault="00486D34" w:rsidP="00E10D44">
            <w:pPr>
              <w:jc w:val="center"/>
              <w:rPr>
                <w:rFonts w:ascii="Times New Roman" w:hAnsi="Times New Roman" w:cs="Times New Roman"/>
                <w:sz w:val="24"/>
                <w:szCs w:val="24"/>
              </w:rPr>
            </w:pPr>
            <w:r w:rsidRPr="005D6C72">
              <w:rPr>
                <w:rFonts w:ascii="Times New Roman" w:hAnsi="Times New Roman" w:cs="Times New Roman"/>
                <w:sz w:val="24"/>
                <w:szCs w:val="24"/>
              </w:rPr>
              <w:t>56,4</w:t>
            </w:r>
            <w:r w:rsidR="00ED25AC" w:rsidRPr="005D6C72">
              <w:rPr>
                <w:rFonts w:ascii="Times New Roman" w:hAnsi="Times New Roman" w:cs="Times New Roman"/>
                <w:sz w:val="24"/>
                <w:szCs w:val="24"/>
              </w:rPr>
              <w:t>%</w:t>
            </w:r>
          </w:p>
        </w:tc>
        <w:tc>
          <w:tcPr>
            <w:tcW w:w="1134" w:type="dxa"/>
            <w:vAlign w:val="center"/>
          </w:tcPr>
          <w:p w14:paraId="0D6821AD" w14:textId="204EA1BC" w:rsidR="00ED25AC" w:rsidRPr="005D6C72" w:rsidRDefault="00896454" w:rsidP="00ED25AC">
            <w:pPr>
              <w:jc w:val="center"/>
              <w:rPr>
                <w:rFonts w:ascii="Times New Roman" w:hAnsi="Times New Roman" w:cs="Times New Roman"/>
                <w:sz w:val="24"/>
                <w:szCs w:val="24"/>
              </w:rPr>
            </w:pPr>
            <w:r w:rsidRPr="005D6C72">
              <w:rPr>
                <w:rFonts w:ascii="Times New Roman" w:hAnsi="Times New Roman" w:cs="Times New Roman"/>
                <w:sz w:val="24"/>
                <w:szCs w:val="24"/>
              </w:rPr>
              <w:t>76,7%</w:t>
            </w:r>
          </w:p>
        </w:tc>
        <w:tc>
          <w:tcPr>
            <w:tcW w:w="1338" w:type="dxa"/>
            <w:vAlign w:val="center"/>
          </w:tcPr>
          <w:p w14:paraId="6EB27E9D" w14:textId="29D05D44" w:rsidR="00ED25AC" w:rsidRPr="005D6C72" w:rsidRDefault="00630213" w:rsidP="00E10D44">
            <w:pPr>
              <w:jc w:val="center"/>
              <w:rPr>
                <w:rFonts w:ascii="Times New Roman" w:hAnsi="Times New Roman" w:cs="Times New Roman"/>
                <w:b/>
                <w:sz w:val="24"/>
                <w:szCs w:val="24"/>
              </w:rPr>
            </w:pPr>
            <w:r w:rsidRPr="005D6C72">
              <w:rPr>
                <w:rFonts w:ascii="Times New Roman" w:hAnsi="Times New Roman" w:cs="Times New Roman"/>
                <w:b/>
                <w:sz w:val="24"/>
                <w:szCs w:val="24"/>
              </w:rPr>
              <w:t>20,3</w:t>
            </w:r>
            <w:r w:rsidR="00180F76" w:rsidRPr="005D6C72">
              <w:rPr>
                <w:rFonts w:ascii="Times New Roman" w:hAnsi="Times New Roman" w:cs="Times New Roman"/>
                <w:b/>
                <w:sz w:val="24"/>
                <w:szCs w:val="24"/>
              </w:rPr>
              <w:t>%</w:t>
            </w:r>
          </w:p>
        </w:tc>
      </w:tr>
      <w:tr w:rsidR="005D6C72" w:rsidRPr="005D6C72" w14:paraId="0487368F" w14:textId="77777777" w:rsidTr="006A053A">
        <w:tc>
          <w:tcPr>
            <w:tcW w:w="2694" w:type="dxa"/>
            <w:vMerge w:val="restart"/>
            <w:vAlign w:val="center"/>
          </w:tcPr>
          <w:p w14:paraId="12799DFC" w14:textId="77777777" w:rsidR="00ED25AC" w:rsidRPr="005D6C72" w:rsidRDefault="00ED25AC" w:rsidP="00E10D44">
            <w:pPr>
              <w:pStyle w:val="a4"/>
              <w:ind w:left="0"/>
              <w:jc w:val="center"/>
              <w:rPr>
                <w:rFonts w:ascii="Times New Roman" w:hAnsi="Times New Roman" w:cs="Times New Roman"/>
                <w:sz w:val="24"/>
                <w:szCs w:val="24"/>
              </w:rPr>
            </w:pPr>
            <w:r w:rsidRPr="005D6C72">
              <w:rPr>
                <w:rFonts w:ascii="Times New Roman" w:hAnsi="Times New Roman" w:cs="Times New Roman"/>
                <w:sz w:val="24"/>
                <w:szCs w:val="24"/>
              </w:rPr>
              <w:lastRenderedPageBreak/>
              <w:t>Формирование резерва управленческих кадров</w:t>
            </w:r>
          </w:p>
        </w:tc>
        <w:tc>
          <w:tcPr>
            <w:tcW w:w="532" w:type="dxa"/>
          </w:tcPr>
          <w:p w14:paraId="5EAE8A70" w14:textId="77777777" w:rsidR="00ED25AC" w:rsidRPr="005D6C72" w:rsidRDefault="00ED25AC" w:rsidP="00B2750A">
            <w:pPr>
              <w:pStyle w:val="a4"/>
              <w:numPr>
                <w:ilvl w:val="0"/>
                <w:numId w:val="28"/>
              </w:numPr>
              <w:spacing w:after="0" w:line="240" w:lineRule="auto"/>
              <w:ind w:left="0" w:firstLine="0"/>
              <w:jc w:val="both"/>
              <w:rPr>
                <w:rFonts w:ascii="Times New Roman" w:hAnsi="Times New Roman" w:cs="Times New Roman"/>
                <w:sz w:val="24"/>
                <w:szCs w:val="24"/>
              </w:rPr>
            </w:pPr>
          </w:p>
        </w:tc>
        <w:tc>
          <w:tcPr>
            <w:tcW w:w="7320" w:type="dxa"/>
          </w:tcPr>
          <w:p w14:paraId="6901C5E0"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в образовательной организации критериев отбора претендентов для включения в  кадровый резерв управленческих кадров</w:t>
            </w:r>
          </w:p>
        </w:tc>
        <w:tc>
          <w:tcPr>
            <w:tcW w:w="956" w:type="dxa"/>
            <w:vAlign w:val="center"/>
          </w:tcPr>
          <w:p w14:paraId="0410FE64" w14:textId="0698621A" w:rsidR="00ED25AC" w:rsidRPr="005D6C72" w:rsidRDefault="000020D5" w:rsidP="00E10D44">
            <w:pPr>
              <w:jc w:val="center"/>
              <w:rPr>
                <w:rFonts w:ascii="Times New Roman" w:hAnsi="Times New Roman" w:cs="Times New Roman"/>
                <w:sz w:val="24"/>
                <w:szCs w:val="24"/>
              </w:rPr>
            </w:pPr>
            <w:r w:rsidRPr="005D6C72">
              <w:rPr>
                <w:rFonts w:ascii="Times New Roman" w:hAnsi="Times New Roman" w:cs="Times New Roman"/>
                <w:sz w:val="24"/>
                <w:szCs w:val="24"/>
              </w:rPr>
              <w:t>66,</w:t>
            </w:r>
            <w:r w:rsidR="00ED25AC" w:rsidRPr="005D6C72">
              <w:rPr>
                <w:rFonts w:ascii="Times New Roman" w:hAnsi="Times New Roman" w:cs="Times New Roman"/>
                <w:sz w:val="24"/>
                <w:szCs w:val="24"/>
              </w:rPr>
              <w:t>7%</w:t>
            </w:r>
          </w:p>
        </w:tc>
        <w:tc>
          <w:tcPr>
            <w:tcW w:w="967" w:type="dxa"/>
            <w:vAlign w:val="center"/>
          </w:tcPr>
          <w:p w14:paraId="1AFBF7E8" w14:textId="3470A3B7" w:rsidR="00ED25AC" w:rsidRPr="005D6C72" w:rsidRDefault="000020D5" w:rsidP="00E10D44">
            <w:pPr>
              <w:jc w:val="center"/>
              <w:rPr>
                <w:rFonts w:ascii="Times New Roman" w:hAnsi="Times New Roman" w:cs="Times New Roman"/>
                <w:sz w:val="24"/>
                <w:szCs w:val="24"/>
              </w:rPr>
            </w:pPr>
            <w:r w:rsidRPr="005D6C72">
              <w:rPr>
                <w:rFonts w:ascii="Times New Roman" w:hAnsi="Times New Roman" w:cs="Times New Roman"/>
                <w:sz w:val="24"/>
                <w:szCs w:val="24"/>
              </w:rPr>
              <w:t>84</w:t>
            </w:r>
            <w:r w:rsidR="00486D34" w:rsidRPr="005D6C72">
              <w:rPr>
                <w:rFonts w:ascii="Times New Roman" w:hAnsi="Times New Roman" w:cs="Times New Roman"/>
                <w:sz w:val="24"/>
                <w:szCs w:val="24"/>
              </w:rPr>
              <w:t>,3</w:t>
            </w:r>
            <w:r w:rsidR="00ED25AC" w:rsidRPr="005D6C72">
              <w:rPr>
                <w:rFonts w:ascii="Times New Roman" w:hAnsi="Times New Roman" w:cs="Times New Roman"/>
                <w:sz w:val="24"/>
                <w:szCs w:val="24"/>
              </w:rPr>
              <w:t>%</w:t>
            </w:r>
          </w:p>
        </w:tc>
        <w:tc>
          <w:tcPr>
            <w:tcW w:w="1134" w:type="dxa"/>
            <w:vAlign w:val="center"/>
          </w:tcPr>
          <w:p w14:paraId="395C7232" w14:textId="265192C1" w:rsidR="00ED25AC" w:rsidRPr="005D6C72" w:rsidRDefault="00896454" w:rsidP="00ED25AC">
            <w:pPr>
              <w:jc w:val="center"/>
              <w:rPr>
                <w:rFonts w:ascii="Times New Roman" w:hAnsi="Times New Roman" w:cs="Times New Roman"/>
                <w:sz w:val="24"/>
                <w:szCs w:val="24"/>
              </w:rPr>
            </w:pPr>
            <w:r w:rsidRPr="005D6C72">
              <w:rPr>
                <w:rFonts w:ascii="Times New Roman" w:hAnsi="Times New Roman" w:cs="Times New Roman"/>
                <w:sz w:val="24"/>
                <w:szCs w:val="24"/>
              </w:rPr>
              <w:t>96,7%</w:t>
            </w:r>
          </w:p>
        </w:tc>
        <w:tc>
          <w:tcPr>
            <w:tcW w:w="1338" w:type="dxa"/>
            <w:vAlign w:val="center"/>
          </w:tcPr>
          <w:p w14:paraId="4F622DE3" w14:textId="6145A8EA" w:rsidR="00ED25AC" w:rsidRPr="005D6C72" w:rsidRDefault="000020D5" w:rsidP="00E10D44">
            <w:pPr>
              <w:jc w:val="center"/>
              <w:rPr>
                <w:rFonts w:ascii="Times New Roman" w:hAnsi="Times New Roman" w:cs="Times New Roman"/>
                <w:b/>
                <w:sz w:val="24"/>
                <w:szCs w:val="24"/>
              </w:rPr>
            </w:pPr>
            <w:r w:rsidRPr="005D6C72">
              <w:rPr>
                <w:rFonts w:ascii="Times New Roman" w:hAnsi="Times New Roman" w:cs="Times New Roman"/>
                <w:b/>
                <w:sz w:val="24"/>
                <w:szCs w:val="24"/>
              </w:rPr>
              <w:t>12,2</w:t>
            </w:r>
            <w:r w:rsidR="00180F76" w:rsidRPr="005D6C72">
              <w:rPr>
                <w:rFonts w:ascii="Times New Roman" w:hAnsi="Times New Roman" w:cs="Times New Roman"/>
                <w:b/>
                <w:sz w:val="24"/>
                <w:szCs w:val="24"/>
              </w:rPr>
              <w:t>%</w:t>
            </w:r>
          </w:p>
        </w:tc>
      </w:tr>
      <w:tr w:rsidR="005D6C72" w:rsidRPr="005D6C72" w14:paraId="297C07A6" w14:textId="77777777" w:rsidTr="006A053A">
        <w:tc>
          <w:tcPr>
            <w:tcW w:w="2694" w:type="dxa"/>
            <w:vMerge/>
            <w:vAlign w:val="center"/>
          </w:tcPr>
          <w:p w14:paraId="5244BE4D"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32456C36" w14:textId="77777777" w:rsidR="00ED25AC" w:rsidRPr="005D6C72" w:rsidRDefault="00ED25AC" w:rsidP="00B2750A">
            <w:pPr>
              <w:pStyle w:val="a4"/>
              <w:numPr>
                <w:ilvl w:val="0"/>
                <w:numId w:val="28"/>
              </w:numPr>
              <w:spacing w:after="0" w:line="240" w:lineRule="auto"/>
              <w:ind w:left="0" w:firstLine="0"/>
              <w:jc w:val="both"/>
              <w:rPr>
                <w:rFonts w:ascii="Times New Roman" w:hAnsi="Times New Roman" w:cs="Times New Roman"/>
                <w:sz w:val="24"/>
                <w:szCs w:val="24"/>
              </w:rPr>
            </w:pPr>
          </w:p>
        </w:tc>
        <w:tc>
          <w:tcPr>
            <w:tcW w:w="7320" w:type="dxa"/>
          </w:tcPr>
          <w:p w14:paraId="2C551E19"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в образовательной организации лиц, зачисленных в кадровый резерв управленческих кадров</w:t>
            </w:r>
          </w:p>
        </w:tc>
        <w:tc>
          <w:tcPr>
            <w:tcW w:w="956" w:type="dxa"/>
            <w:vAlign w:val="center"/>
          </w:tcPr>
          <w:p w14:paraId="58706DB0" w14:textId="64CFD624" w:rsidR="00ED25AC" w:rsidRPr="005D6C72" w:rsidRDefault="00486D34" w:rsidP="00E10D44">
            <w:pPr>
              <w:jc w:val="center"/>
              <w:rPr>
                <w:rFonts w:ascii="Times New Roman" w:hAnsi="Times New Roman" w:cs="Times New Roman"/>
                <w:sz w:val="24"/>
                <w:szCs w:val="24"/>
              </w:rPr>
            </w:pPr>
            <w:r w:rsidRPr="005D6C72">
              <w:rPr>
                <w:rFonts w:ascii="Times New Roman" w:hAnsi="Times New Roman" w:cs="Times New Roman"/>
                <w:sz w:val="24"/>
                <w:szCs w:val="24"/>
              </w:rPr>
              <w:t>60,9</w:t>
            </w:r>
            <w:r w:rsidR="00ED25AC" w:rsidRPr="005D6C72">
              <w:rPr>
                <w:rFonts w:ascii="Times New Roman" w:hAnsi="Times New Roman" w:cs="Times New Roman"/>
                <w:sz w:val="24"/>
                <w:szCs w:val="24"/>
              </w:rPr>
              <w:t>%</w:t>
            </w:r>
          </w:p>
        </w:tc>
        <w:tc>
          <w:tcPr>
            <w:tcW w:w="967" w:type="dxa"/>
            <w:vAlign w:val="center"/>
          </w:tcPr>
          <w:p w14:paraId="6C2CD326" w14:textId="72439C48" w:rsidR="00ED25AC" w:rsidRPr="005D6C72" w:rsidRDefault="00ED25AC" w:rsidP="00E10D44">
            <w:pPr>
              <w:jc w:val="center"/>
              <w:rPr>
                <w:rFonts w:ascii="Times New Roman" w:hAnsi="Times New Roman" w:cs="Times New Roman"/>
                <w:sz w:val="24"/>
                <w:szCs w:val="24"/>
              </w:rPr>
            </w:pPr>
            <w:r w:rsidRPr="005D6C72">
              <w:rPr>
                <w:rFonts w:ascii="Times New Roman" w:hAnsi="Times New Roman" w:cs="Times New Roman"/>
                <w:sz w:val="24"/>
                <w:szCs w:val="24"/>
              </w:rPr>
              <w:t>88</w:t>
            </w:r>
            <w:r w:rsidR="000020D5" w:rsidRPr="005D6C72">
              <w:rPr>
                <w:rFonts w:ascii="Times New Roman" w:hAnsi="Times New Roman" w:cs="Times New Roman"/>
                <w:sz w:val="24"/>
                <w:szCs w:val="24"/>
              </w:rPr>
              <w:t>,9</w:t>
            </w:r>
            <w:r w:rsidRPr="005D6C72">
              <w:rPr>
                <w:rFonts w:ascii="Times New Roman" w:hAnsi="Times New Roman" w:cs="Times New Roman"/>
                <w:sz w:val="24"/>
                <w:szCs w:val="24"/>
              </w:rPr>
              <w:t>%</w:t>
            </w:r>
          </w:p>
        </w:tc>
        <w:tc>
          <w:tcPr>
            <w:tcW w:w="1134" w:type="dxa"/>
            <w:vAlign w:val="center"/>
          </w:tcPr>
          <w:p w14:paraId="4EE72A89" w14:textId="211E4AB5" w:rsidR="00ED25AC" w:rsidRPr="005D6C72" w:rsidRDefault="00896454" w:rsidP="00ED25AC">
            <w:pPr>
              <w:jc w:val="center"/>
              <w:rPr>
                <w:rFonts w:ascii="Times New Roman" w:hAnsi="Times New Roman" w:cs="Times New Roman"/>
                <w:sz w:val="24"/>
                <w:szCs w:val="24"/>
              </w:rPr>
            </w:pPr>
            <w:r w:rsidRPr="005D6C72">
              <w:rPr>
                <w:rFonts w:ascii="Times New Roman" w:hAnsi="Times New Roman" w:cs="Times New Roman"/>
                <w:sz w:val="24"/>
                <w:szCs w:val="24"/>
              </w:rPr>
              <w:t>93,3%</w:t>
            </w:r>
          </w:p>
        </w:tc>
        <w:tc>
          <w:tcPr>
            <w:tcW w:w="1338" w:type="dxa"/>
            <w:vAlign w:val="center"/>
          </w:tcPr>
          <w:p w14:paraId="0EAD4D52" w14:textId="4B7ABF10" w:rsidR="00ED25AC" w:rsidRPr="005D6C72" w:rsidRDefault="000020D5" w:rsidP="00E10D44">
            <w:pPr>
              <w:jc w:val="center"/>
              <w:rPr>
                <w:rFonts w:ascii="Times New Roman" w:hAnsi="Times New Roman" w:cs="Times New Roman"/>
                <w:b/>
                <w:sz w:val="24"/>
                <w:szCs w:val="24"/>
              </w:rPr>
            </w:pPr>
            <w:r w:rsidRPr="005D6C72">
              <w:rPr>
                <w:rFonts w:ascii="Times New Roman" w:hAnsi="Times New Roman" w:cs="Times New Roman"/>
                <w:b/>
                <w:sz w:val="24"/>
                <w:szCs w:val="24"/>
              </w:rPr>
              <w:t>4</w:t>
            </w:r>
            <w:r w:rsidR="00180F76" w:rsidRPr="005D6C72">
              <w:rPr>
                <w:rFonts w:ascii="Times New Roman" w:hAnsi="Times New Roman" w:cs="Times New Roman"/>
                <w:b/>
                <w:sz w:val="24"/>
                <w:szCs w:val="24"/>
              </w:rPr>
              <w:t>,4%</w:t>
            </w:r>
          </w:p>
        </w:tc>
      </w:tr>
      <w:tr w:rsidR="005D6C72" w:rsidRPr="005D6C72" w14:paraId="0E4F1326" w14:textId="77777777" w:rsidTr="006A053A">
        <w:tc>
          <w:tcPr>
            <w:tcW w:w="2694" w:type="dxa"/>
            <w:vMerge/>
            <w:vAlign w:val="center"/>
          </w:tcPr>
          <w:p w14:paraId="163E4260"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6D8512E5" w14:textId="77777777" w:rsidR="00ED25AC" w:rsidRPr="005D6C72" w:rsidRDefault="00ED25AC" w:rsidP="00B2750A">
            <w:pPr>
              <w:pStyle w:val="a4"/>
              <w:numPr>
                <w:ilvl w:val="0"/>
                <w:numId w:val="28"/>
              </w:numPr>
              <w:spacing w:after="0" w:line="240" w:lineRule="auto"/>
              <w:ind w:left="0" w:firstLine="0"/>
              <w:jc w:val="both"/>
              <w:rPr>
                <w:rFonts w:ascii="Times New Roman" w:hAnsi="Times New Roman" w:cs="Times New Roman"/>
                <w:sz w:val="24"/>
                <w:szCs w:val="24"/>
              </w:rPr>
            </w:pPr>
          </w:p>
        </w:tc>
        <w:tc>
          <w:tcPr>
            <w:tcW w:w="7320" w:type="dxa"/>
          </w:tcPr>
          <w:p w14:paraId="2532D9F9"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Все лица, зачисленные в кадровый резерв управленческих кадров, имеют планы индивидуального развития и прошли обучение</w:t>
            </w:r>
          </w:p>
        </w:tc>
        <w:tc>
          <w:tcPr>
            <w:tcW w:w="956" w:type="dxa"/>
            <w:vAlign w:val="center"/>
          </w:tcPr>
          <w:p w14:paraId="2AE0E5D2" w14:textId="6F45638C" w:rsidR="00ED25AC" w:rsidRPr="005D6C72" w:rsidRDefault="000020D5" w:rsidP="00E10D44">
            <w:pPr>
              <w:jc w:val="center"/>
              <w:rPr>
                <w:rFonts w:ascii="Times New Roman" w:hAnsi="Times New Roman" w:cs="Times New Roman"/>
                <w:sz w:val="24"/>
                <w:szCs w:val="24"/>
              </w:rPr>
            </w:pPr>
            <w:r w:rsidRPr="005D6C72">
              <w:rPr>
                <w:rFonts w:ascii="Times New Roman" w:hAnsi="Times New Roman" w:cs="Times New Roman"/>
                <w:sz w:val="24"/>
                <w:szCs w:val="24"/>
              </w:rPr>
              <w:t>5</w:t>
            </w:r>
            <w:r w:rsidR="00ED25AC" w:rsidRPr="005D6C72">
              <w:rPr>
                <w:rFonts w:ascii="Times New Roman" w:hAnsi="Times New Roman" w:cs="Times New Roman"/>
                <w:sz w:val="24"/>
                <w:szCs w:val="24"/>
              </w:rPr>
              <w:t>0,</w:t>
            </w:r>
            <w:r w:rsidR="00486D34" w:rsidRPr="005D6C72">
              <w:rPr>
                <w:rFonts w:ascii="Times New Roman" w:hAnsi="Times New Roman" w:cs="Times New Roman"/>
                <w:sz w:val="24"/>
                <w:szCs w:val="24"/>
              </w:rPr>
              <w:t>0</w:t>
            </w:r>
            <w:r w:rsidR="00ED25AC" w:rsidRPr="005D6C72">
              <w:rPr>
                <w:rFonts w:ascii="Times New Roman" w:hAnsi="Times New Roman" w:cs="Times New Roman"/>
                <w:sz w:val="24"/>
                <w:szCs w:val="24"/>
              </w:rPr>
              <w:t>%</w:t>
            </w:r>
          </w:p>
        </w:tc>
        <w:tc>
          <w:tcPr>
            <w:tcW w:w="967" w:type="dxa"/>
            <w:vAlign w:val="center"/>
          </w:tcPr>
          <w:p w14:paraId="10DD8441" w14:textId="613F5C13" w:rsidR="00ED25AC" w:rsidRPr="005D6C72" w:rsidRDefault="000020D5" w:rsidP="00E10D44">
            <w:pPr>
              <w:jc w:val="center"/>
              <w:rPr>
                <w:rFonts w:ascii="Times New Roman" w:hAnsi="Times New Roman" w:cs="Times New Roman"/>
                <w:sz w:val="24"/>
                <w:szCs w:val="24"/>
              </w:rPr>
            </w:pPr>
            <w:r w:rsidRPr="005D6C72">
              <w:rPr>
                <w:rFonts w:ascii="Times New Roman" w:hAnsi="Times New Roman" w:cs="Times New Roman"/>
                <w:sz w:val="24"/>
                <w:szCs w:val="24"/>
              </w:rPr>
              <w:t>77</w:t>
            </w:r>
            <w:r w:rsidR="00486D34" w:rsidRPr="005D6C72">
              <w:rPr>
                <w:rFonts w:ascii="Times New Roman" w:hAnsi="Times New Roman" w:cs="Times New Roman"/>
                <w:sz w:val="24"/>
                <w:szCs w:val="24"/>
              </w:rPr>
              <w:t>,5</w:t>
            </w:r>
            <w:r w:rsidR="00ED25AC" w:rsidRPr="005D6C72">
              <w:rPr>
                <w:rFonts w:ascii="Times New Roman" w:hAnsi="Times New Roman" w:cs="Times New Roman"/>
                <w:sz w:val="24"/>
                <w:szCs w:val="24"/>
              </w:rPr>
              <w:t>%</w:t>
            </w:r>
          </w:p>
        </w:tc>
        <w:tc>
          <w:tcPr>
            <w:tcW w:w="1134" w:type="dxa"/>
            <w:vAlign w:val="center"/>
          </w:tcPr>
          <w:p w14:paraId="5CC7F961" w14:textId="305999E3" w:rsidR="00ED25AC" w:rsidRPr="005D6C72" w:rsidRDefault="00896454" w:rsidP="00ED25AC">
            <w:pPr>
              <w:jc w:val="center"/>
              <w:rPr>
                <w:rFonts w:ascii="Times New Roman" w:hAnsi="Times New Roman" w:cs="Times New Roman"/>
                <w:sz w:val="24"/>
                <w:szCs w:val="24"/>
              </w:rPr>
            </w:pPr>
            <w:r w:rsidRPr="005D6C72">
              <w:rPr>
                <w:rFonts w:ascii="Times New Roman" w:hAnsi="Times New Roman" w:cs="Times New Roman"/>
                <w:sz w:val="24"/>
                <w:szCs w:val="24"/>
              </w:rPr>
              <w:t>80%</w:t>
            </w:r>
          </w:p>
        </w:tc>
        <w:tc>
          <w:tcPr>
            <w:tcW w:w="1338" w:type="dxa"/>
            <w:vAlign w:val="center"/>
          </w:tcPr>
          <w:p w14:paraId="1D2778B9" w14:textId="0536761F" w:rsidR="00ED25AC" w:rsidRPr="005D6C72" w:rsidRDefault="000020D5" w:rsidP="00E10D44">
            <w:pPr>
              <w:jc w:val="center"/>
              <w:rPr>
                <w:rFonts w:ascii="Times New Roman" w:hAnsi="Times New Roman" w:cs="Times New Roman"/>
                <w:b/>
                <w:sz w:val="24"/>
                <w:szCs w:val="24"/>
              </w:rPr>
            </w:pPr>
            <w:r w:rsidRPr="005D6C72">
              <w:rPr>
                <w:rFonts w:ascii="Times New Roman" w:hAnsi="Times New Roman" w:cs="Times New Roman"/>
                <w:b/>
                <w:sz w:val="24"/>
                <w:szCs w:val="24"/>
              </w:rPr>
              <w:t>2,5</w:t>
            </w:r>
            <w:r w:rsidR="00180F76" w:rsidRPr="005D6C72">
              <w:rPr>
                <w:rFonts w:ascii="Times New Roman" w:hAnsi="Times New Roman" w:cs="Times New Roman"/>
                <w:b/>
                <w:sz w:val="24"/>
                <w:szCs w:val="24"/>
              </w:rPr>
              <w:t>%</w:t>
            </w:r>
          </w:p>
        </w:tc>
      </w:tr>
      <w:tr w:rsidR="005D6C72" w:rsidRPr="005D6C72" w14:paraId="617B3F1F" w14:textId="77777777" w:rsidTr="006A053A">
        <w:tc>
          <w:tcPr>
            <w:tcW w:w="2694" w:type="dxa"/>
            <w:vMerge w:val="restart"/>
            <w:vAlign w:val="center"/>
          </w:tcPr>
          <w:p w14:paraId="0A9E464A" w14:textId="77777777" w:rsidR="00ED25AC" w:rsidRPr="005D6C72" w:rsidRDefault="00ED25AC" w:rsidP="00E10D44">
            <w:pPr>
              <w:pStyle w:val="a4"/>
              <w:ind w:left="0"/>
              <w:jc w:val="center"/>
              <w:rPr>
                <w:rFonts w:ascii="Times New Roman" w:hAnsi="Times New Roman" w:cs="Times New Roman"/>
                <w:sz w:val="24"/>
                <w:szCs w:val="24"/>
              </w:rPr>
            </w:pPr>
            <w:r w:rsidRPr="005D6C72">
              <w:rPr>
                <w:rFonts w:ascii="Times New Roman" w:hAnsi="Times New Roman" w:cs="Times New Roman"/>
                <w:sz w:val="24"/>
                <w:szCs w:val="24"/>
              </w:rPr>
              <w:t>Подготовка управленческих команд ПОО</w:t>
            </w:r>
          </w:p>
        </w:tc>
        <w:tc>
          <w:tcPr>
            <w:tcW w:w="532" w:type="dxa"/>
          </w:tcPr>
          <w:p w14:paraId="74FB422C" w14:textId="77777777" w:rsidR="00ED25AC" w:rsidRPr="005D6C72" w:rsidRDefault="00ED25AC" w:rsidP="00B2750A">
            <w:pPr>
              <w:pStyle w:val="a4"/>
              <w:numPr>
                <w:ilvl w:val="0"/>
                <w:numId w:val="29"/>
              </w:numPr>
              <w:spacing w:after="0" w:line="240" w:lineRule="auto"/>
              <w:ind w:left="0" w:firstLine="0"/>
              <w:jc w:val="both"/>
              <w:rPr>
                <w:rFonts w:ascii="Times New Roman" w:hAnsi="Times New Roman" w:cs="Times New Roman"/>
                <w:sz w:val="24"/>
                <w:szCs w:val="24"/>
              </w:rPr>
            </w:pPr>
          </w:p>
        </w:tc>
        <w:tc>
          <w:tcPr>
            <w:tcW w:w="7320" w:type="dxa"/>
          </w:tcPr>
          <w:p w14:paraId="66268226"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в образовательной организации плана мероприятий, обеспечивающего безопасность организации в соответствии с паспортом безопасности</w:t>
            </w:r>
          </w:p>
        </w:tc>
        <w:tc>
          <w:tcPr>
            <w:tcW w:w="956" w:type="dxa"/>
            <w:vAlign w:val="center"/>
          </w:tcPr>
          <w:p w14:paraId="6E5BE8DC" w14:textId="0797BBF3" w:rsidR="00ED25AC" w:rsidRPr="005D6C72" w:rsidRDefault="00486D34" w:rsidP="00E10D44">
            <w:pPr>
              <w:jc w:val="center"/>
              <w:rPr>
                <w:rFonts w:ascii="Times New Roman" w:hAnsi="Times New Roman" w:cs="Times New Roman"/>
                <w:sz w:val="24"/>
                <w:szCs w:val="24"/>
              </w:rPr>
            </w:pPr>
            <w:r w:rsidRPr="005D6C72">
              <w:rPr>
                <w:rFonts w:ascii="Times New Roman" w:hAnsi="Times New Roman" w:cs="Times New Roman"/>
                <w:sz w:val="24"/>
                <w:szCs w:val="24"/>
              </w:rPr>
              <w:t>1</w:t>
            </w:r>
            <w:r w:rsidR="00ED25AC" w:rsidRPr="005D6C72">
              <w:rPr>
                <w:rFonts w:ascii="Times New Roman" w:hAnsi="Times New Roman" w:cs="Times New Roman"/>
                <w:sz w:val="24"/>
                <w:szCs w:val="24"/>
              </w:rPr>
              <w:t>00%</w:t>
            </w:r>
          </w:p>
        </w:tc>
        <w:tc>
          <w:tcPr>
            <w:tcW w:w="967" w:type="dxa"/>
            <w:vAlign w:val="center"/>
          </w:tcPr>
          <w:p w14:paraId="57011FD4" w14:textId="52B0509B" w:rsidR="00ED25AC" w:rsidRPr="005D6C72" w:rsidRDefault="00486D34" w:rsidP="00E10D44">
            <w:pPr>
              <w:jc w:val="center"/>
              <w:rPr>
                <w:rFonts w:ascii="Times New Roman" w:hAnsi="Times New Roman" w:cs="Times New Roman"/>
                <w:sz w:val="24"/>
                <w:szCs w:val="24"/>
              </w:rPr>
            </w:pPr>
            <w:r w:rsidRPr="005D6C72">
              <w:rPr>
                <w:rFonts w:ascii="Times New Roman" w:hAnsi="Times New Roman" w:cs="Times New Roman"/>
                <w:sz w:val="24"/>
                <w:szCs w:val="24"/>
              </w:rPr>
              <w:t>1</w:t>
            </w:r>
            <w:r w:rsidR="00ED25AC" w:rsidRPr="005D6C72">
              <w:rPr>
                <w:rFonts w:ascii="Times New Roman" w:hAnsi="Times New Roman" w:cs="Times New Roman"/>
                <w:sz w:val="24"/>
                <w:szCs w:val="24"/>
              </w:rPr>
              <w:t>00%</w:t>
            </w:r>
          </w:p>
        </w:tc>
        <w:tc>
          <w:tcPr>
            <w:tcW w:w="1134" w:type="dxa"/>
            <w:vAlign w:val="center"/>
          </w:tcPr>
          <w:p w14:paraId="49527481" w14:textId="6E090247" w:rsidR="00ED25AC" w:rsidRPr="005D6C72" w:rsidRDefault="00896454" w:rsidP="00ED25AC">
            <w:pPr>
              <w:jc w:val="center"/>
              <w:rPr>
                <w:rFonts w:ascii="Times New Roman" w:hAnsi="Times New Roman" w:cs="Times New Roman"/>
                <w:sz w:val="24"/>
                <w:szCs w:val="24"/>
              </w:rPr>
            </w:pPr>
            <w:r w:rsidRPr="005D6C72">
              <w:rPr>
                <w:rFonts w:ascii="Times New Roman" w:hAnsi="Times New Roman" w:cs="Times New Roman"/>
                <w:sz w:val="24"/>
                <w:szCs w:val="24"/>
              </w:rPr>
              <w:t>100%</w:t>
            </w:r>
          </w:p>
        </w:tc>
        <w:tc>
          <w:tcPr>
            <w:tcW w:w="1338" w:type="dxa"/>
            <w:vAlign w:val="center"/>
          </w:tcPr>
          <w:p w14:paraId="612EF509" w14:textId="5DAAB55F" w:rsidR="00ED25AC" w:rsidRPr="005D6C72" w:rsidRDefault="00180F76"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w:t>
            </w:r>
          </w:p>
        </w:tc>
      </w:tr>
      <w:tr w:rsidR="005D6C72" w:rsidRPr="005D6C72" w14:paraId="02206367" w14:textId="77777777" w:rsidTr="006A053A">
        <w:tc>
          <w:tcPr>
            <w:tcW w:w="2694" w:type="dxa"/>
            <w:vMerge/>
            <w:vAlign w:val="center"/>
          </w:tcPr>
          <w:p w14:paraId="503174D5"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145BF0CA" w14:textId="77777777" w:rsidR="00ED25AC" w:rsidRPr="005D6C72" w:rsidRDefault="00ED25AC" w:rsidP="00B2750A">
            <w:pPr>
              <w:pStyle w:val="a4"/>
              <w:numPr>
                <w:ilvl w:val="0"/>
                <w:numId w:val="29"/>
              </w:numPr>
              <w:spacing w:after="0" w:line="240" w:lineRule="auto"/>
              <w:ind w:left="0" w:firstLine="0"/>
              <w:jc w:val="both"/>
              <w:rPr>
                <w:rFonts w:ascii="Times New Roman" w:hAnsi="Times New Roman" w:cs="Times New Roman"/>
                <w:sz w:val="24"/>
                <w:szCs w:val="24"/>
              </w:rPr>
            </w:pPr>
          </w:p>
        </w:tc>
        <w:tc>
          <w:tcPr>
            <w:tcW w:w="7320" w:type="dxa"/>
          </w:tcPr>
          <w:p w14:paraId="26312DF5"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Проведение в образовательной организации в полном объеме инструктажей по охране труда и технике безопасности</w:t>
            </w:r>
          </w:p>
        </w:tc>
        <w:tc>
          <w:tcPr>
            <w:tcW w:w="956" w:type="dxa"/>
            <w:vAlign w:val="center"/>
          </w:tcPr>
          <w:p w14:paraId="47BCC8CD" w14:textId="1264E6BE" w:rsidR="00ED25AC" w:rsidRPr="005D6C72" w:rsidRDefault="00486D34" w:rsidP="00E10D44">
            <w:pPr>
              <w:jc w:val="center"/>
              <w:rPr>
                <w:rFonts w:ascii="Times New Roman" w:hAnsi="Times New Roman" w:cs="Times New Roman"/>
                <w:sz w:val="24"/>
                <w:szCs w:val="24"/>
              </w:rPr>
            </w:pPr>
            <w:r w:rsidRPr="005D6C72">
              <w:rPr>
                <w:rFonts w:ascii="Times New Roman" w:hAnsi="Times New Roman" w:cs="Times New Roman"/>
                <w:sz w:val="24"/>
                <w:szCs w:val="24"/>
              </w:rPr>
              <w:t>1</w:t>
            </w:r>
            <w:r w:rsidR="00ED25AC" w:rsidRPr="005D6C72">
              <w:rPr>
                <w:rFonts w:ascii="Times New Roman" w:hAnsi="Times New Roman" w:cs="Times New Roman"/>
                <w:sz w:val="24"/>
                <w:szCs w:val="24"/>
              </w:rPr>
              <w:t>00%</w:t>
            </w:r>
          </w:p>
        </w:tc>
        <w:tc>
          <w:tcPr>
            <w:tcW w:w="967" w:type="dxa"/>
            <w:vAlign w:val="center"/>
          </w:tcPr>
          <w:p w14:paraId="30702E2D" w14:textId="25372298" w:rsidR="00ED25AC" w:rsidRPr="005D6C72" w:rsidRDefault="00486D34" w:rsidP="00E10D44">
            <w:pPr>
              <w:jc w:val="center"/>
              <w:rPr>
                <w:rFonts w:ascii="Times New Roman" w:hAnsi="Times New Roman" w:cs="Times New Roman"/>
                <w:sz w:val="24"/>
                <w:szCs w:val="24"/>
              </w:rPr>
            </w:pPr>
            <w:r w:rsidRPr="005D6C72">
              <w:rPr>
                <w:rFonts w:ascii="Times New Roman" w:hAnsi="Times New Roman" w:cs="Times New Roman"/>
                <w:sz w:val="24"/>
                <w:szCs w:val="24"/>
              </w:rPr>
              <w:t>1</w:t>
            </w:r>
            <w:r w:rsidR="00ED25AC" w:rsidRPr="005D6C72">
              <w:rPr>
                <w:rFonts w:ascii="Times New Roman" w:hAnsi="Times New Roman" w:cs="Times New Roman"/>
                <w:sz w:val="24"/>
                <w:szCs w:val="24"/>
              </w:rPr>
              <w:t>00%</w:t>
            </w:r>
          </w:p>
        </w:tc>
        <w:tc>
          <w:tcPr>
            <w:tcW w:w="1134" w:type="dxa"/>
            <w:vAlign w:val="center"/>
          </w:tcPr>
          <w:p w14:paraId="3A249407" w14:textId="58FF6DCE" w:rsidR="00ED25AC" w:rsidRPr="005D6C72" w:rsidRDefault="00896454" w:rsidP="00ED25AC">
            <w:pPr>
              <w:jc w:val="center"/>
              <w:rPr>
                <w:rFonts w:ascii="Times New Roman" w:hAnsi="Times New Roman" w:cs="Times New Roman"/>
                <w:sz w:val="24"/>
                <w:szCs w:val="24"/>
              </w:rPr>
            </w:pPr>
            <w:r w:rsidRPr="005D6C72">
              <w:rPr>
                <w:rFonts w:ascii="Times New Roman" w:hAnsi="Times New Roman" w:cs="Times New Roman"/>
                <w:sz w:val="24"/>
                <w:szCs w:val="24"/>
              </w:rPr>
              <w:t>100%</w:t>
            </w:r>
          </w:p>
        </w:tc>
        <w:tc>
          <w:tcPr>
            <w:tcW w:w="1338" w:type="dxa"/>
            <w:vAlign w:val="center"/>
          </w:tcPr>
          <w:p w14:paraId="5AA835AF" w14:textId="69C706BF" w:rsidR="00ED25AC" w:rsidRPr="005D6C72" w:rsidRDefault="00180F76"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w:t>
            </w:r>
          </w:p>
        </w:tc>
      </w:tr>
      <w:tr w:rsidR="005D6C72" w:rsidRPr="005D6C72" w14:paraId="46C52F01" w14:textId="77777777" w:rsidTr="006A053A">
        <w:tc>
          <w:tcPr>
            <w:tcW w:w="2694" w:type="dxa"/>
            <w:vMerge/>
            <w:vAlign w:val="center"/>
          </w:tcPr>
          <w:p w14:paraId="2F921E51"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13A1D03D" w14:textId="77777777" w:rsidR="00ED25AC" w:rsidRPr="005D6C72" w:rsidRDefault="00ED25AC" w:rsidP="00B2750A">
            <w:pPr>
              <w:pStyle w:val="a4"/>
              <w:numPr>
                <w:ilvl w:val="0"/>
                <w:numId w:val="29"/>
              </w:numPr>
              <w:spacing w:after="0" w:line="240" w:lineRule="auto"/>
              <w:ind w:left="0" w:firstLine="0"/>
              <w:jc w:val="both"/>
              <w:rPr>
                <w:rFonts w:ascii="Times New Roman" w:hAnsi="Times New Roman" w:cs="Times New Roman"/>
                <w:sz w:val="24"/>
                <w:szCs w:val="24"/>
              </w:rPr>
            </w:pPr>
          </w:p>
        </w:tc>
        <w:tc>
          <w:tcPr>
            <w:tcW w:w="7320" w:type="dxa"/>
          </w:tcPr>
          <w:p w14:paraId="41BE713A"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 xml:space="preserve">Наличие в образовательной организации современных учебных кабинетов, лабораторий, мастерских, оборудованных в соответствии с требованиями федеральных государственных образовательных стандартов, международных стандартов  </w:t>
            </w:r>
            <w:proofErr w:type="spellStart"/>
            <w:r w:rsidRPr="005D6C72">
              <w:rPr>
                <w:rFonts w:ascii="Times New Roman" w:hAnsi="Times New Roman" w:cs="Times New Roman"/>
                <w:sz w:val="24"/>
                <w:szCs w:val="24"/>
              </w:rPr>
              <w:t>WorldSkills</w:t>
            </w:r>
            <w:proofErr w:type="spellEnd"/>
          </w:p>
        </w:tc>
        <w:tc>
          <w:tcPr>
            <w:tcW w:w="956" w:type="dxa"/>
            <w:vAlign w:val="center"/>
          </w:tcPr>
          <w:p w14:paraId="420A9955" w14:textId="00744CF3" w:rsidR="00ED25AC" w:rsidRPr="005D6C72" w:rsidRDefault="00486D34" w:rsidP="00486D34">
            <w:pPr>
              <w:jc w:val="center"/>
              <w:rPr>
                <w:rFonts w:ascii="Times New Roman" w:hAnsi="Times New Roman" w:cs="Times New Roman"/>
                <w:sz w:val="24"/>
                <w:szCs w:val="24"/>
              </w:rPr>
            </w:pPr>
            <w:r w:rsidRPr="005D6C72">
              <w:rPr>
                <w:rFonts w:ascii="Times New Roman" w:hAnsi="Times New Roman" w:cs="Times New Roman"/>
                <w:sz w:val="24"/>
                <w:szCs w:val="24"/>
              </w:rPr>
              <w:t>80,7</w:t>
            </w:r>
            <w:r w:rsidR="00ED25AC" w:rsidRPr="005D6C72">
              <w:rPr>
                <w:rFonts w:ascii="Times New Roman" w:hAnsi="Times New Roman" w:cs="Times New Roman"/>
                <w:sz w:val="24"/>
                <w:szCs w:val="24"/>
              </w:rPr>
              <w:t>%</w:t>
            </w:r>
          </w:p>
        </w:tc>
        <w:tc>
          <w:tcPr>
            <w:tcW w:w="967" w:type="dxa"/>
            <w:vAlign w:val="center"/>
          </w:tcPr>
          <w:p w14:paraId="2BA934DC" w14:textId="6C847978" w:rsidR="00ED25AC" w:rsidRPr="005D6C72" w:rsidRDefault="00ED25AC" w:rsidP="00E10D44">
            <w:pPr>
              <w:jc w:val="center"/>
              <w:rPr>
                <w:rFonts w:ascii="Times New Roman" w:hAnsi="Times New Roman" w:cs="Times New Roman"/>
                <w:sz w:val="24"/>
                <w:szCs w:val="24"/>
              </w:rPr>
            </w:pPr>
            <w:r w:rsidRPr="005D6C72">
              <w:rPr>
                <w:rFonts w:ascii="Times New Roman" w:hAnsi="Times New Roman" w:cs="Times New Roman"/>
                <w:sz w:val="24"/>
                <w:szCs w:val="24"/>
              </w:rPr>
              <w:t>88</w:t>
            </w:r>
            <w:r w:rsidR="000020D5" w:rsidRPr="005D6C72">
              <w:rPr>
                <w:rFonts w:ascii="Times New Roman" w:hAnsi="Times New Roman" w:cs="Times New Roman"/>
                <w:sz w:val="24"/>
                <w:szCs w:val="24"/>
              </w:rPr>
              <w:t>,9</w:t>
            </w:r>
            <w:r w:rsidRPr="005D6C72">
              <w:rPr>
                <w:rFonts w:ascii="Times New Roman" w:hAnsi="Times New Roman" w:cs="Times New Roman"/>
                <w:sz w:val="24"/>
                <w:szCs w:val="24"/>
              </w:rPr>
              <w:t>%</w:t>
            </w:r>
          </w:p>
        </w:tc>
        <w:tc>
          <w:tcPr>
            <w:tcW w:w="1134" w:type="dxa"/>
            <w:vAlign w:val="center"/>
          </w:tcPr>
          <w:p w14:paraId="140BBA7B" w14:textId="47A9777F" w:rsidR="00ED25AC" w:rsidRPr="005D6C72" w:rsidRDefault="00896454" w:rsidP="00ED25AC">
            <w:pPr>
              <w:jc w:val="center"/>
              <w:rPr>
                <w:rFonts w:ascii="Times New Roman" w:hAnsi="Times New Roman" w:cs="Times New Roman"/>
                <w:sz w:val="24"/>
                <w:szCs w:val="24"/>
              </w:rPr>
            </w:pPr>
            <w:r w:rsidRPr="005D6C72">
              <w:rPr>
                <w:rFonts w:ascii="Times New Roman" w:hAnsi="Times New Roman" w:cs="Times New Roman"/>
                <w:sz w:val="24"/>
                <w:szCs w:val="24"/>
              </w:rPr>
              <w:t>96,7%</w:t>
            </w:r>
          </w:p>
        </w:tc>
        <w:tc>
          <w:tcPr>
            <w:tcW w:w="1338" w:type="dxa"/>
            <w:vAlign w:val="center"/>
          </w:tcPr>
          <w:p w14:paraId="155DB3BE" w14:textId="1543EE66" w:rsidR="00ED25AC" w:rsidRPr="005D6C72" w:rsidRDefault="000020D5" w:rsidP="00E10D44">
            <w:pPr>
              <w:jc w:val="center"/>
              <w:rPr>
                <w:rFonts w:ascii="Times New Roman" w:hAnsi="Times New Roman" w:cs="Times New Roman"/>
                <w:b/>
                <w:sz w:val="24"/>
                <w:szCs w:val="24"/>
              </w:rPr>
            </w:pPr>
            <w:r w:rsidRPr="005D6C72">
              <w:rPr>
                <w:rFonts w:ascii="Times New Roman" w:hAnsi="Times New Roman" w:cs="Times New Roman"/>
                <w:b/>
                <w:sz w:val="24"/>
                <w:szCs w:val="24"/>
              </w:rPr>
              <w:t>7</w:t>
            </w:r>
            <w:r w:rsidR="00180F76" w:rsidRPr="005D6C72">
              <w:rPr>
                <w:rFonts w:ascii="Times New Roman" w:hAnsi="Times New Roman" w:cs="Times New Roman"/>
                <w:b/>
                <w:sz w:val="24"/>
                <w:szCs w:val="24"/>
              </w:rPr>
              <w:t>,8%</w:t>
            </w:r>
          </w:p>
        </w:tc>
      </w:tr>
      <w:tr w:rsidR="005D6C72" w:rsidRPr="005D6C72" w14:paraId="199BC96A" w14:textId="77777777" w:rsidTr="006A053A">
        <w:tc>
          <w:tcPr>
            <w:tcW w:w="2694" w:type="dxa"/>
            <w:vMerge/>
            <w:vAlign w:val="center"/>
          </w:tcPr>
          <w:p w14:paraId="15A90EEF"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11AEAAF0" w14:textId="77777777" w:rsidR="00ED25AC" w:rsidRPr="005D6C72" w:rsidRDefault="00ED25AC" w:rsidP="00B2750A">
            <w:pPr>
              <w:pStyle w:val="a4"/>
              <w:numPr>
                <w:ilvl w:val="0"/>
                <w:numId w:val="29"/>
              </w:numPr>
              <w:spacing w:after="0" w:line="240" w:lineRule="auto"/>
              <w:ind w:left="0" w:firstLine="0"/>
              <w:jc w:val="both"/>
              <w:rPr>
                <w:rFonts w:ascii="Times New Roman" w:hAnsi="Times New Roman" w:cs="Times New Roman"/>
                <w:sz w:val="24"/>
                <w:szCs w:val="24"/>
              </w:rPr>
            </w:pPr>
          </w:p>
        </w:tc>
        <w:tc>
          <w:tcPr>
            <w:tcW w:w="7320" w:type="dxa"/>
          </w:tcPr>
          <w:p w14:paraId="74E070EE"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и реализация в образовательной организации договоров о сетевой форме реализации образовательных программ</w:t>
            </w:r>
          </w:p>
        </w:tc>
        <w:tc>
          <w:tcPr>
            <w:tcW w:w="956" w:type="dxa"/>
            <w:vAlign w:val="center"/>
          </w:tcPr>
          <w:p w14:paraId="6159600E" w14:textId="5FD37CDE" w:rsidR="00ED25AC" w:rsidRPr="005D6C72" w:rsidRDefault="00486D34" w:rsidP="00486D34">
            <w:pPr>
              <w:jc w:val="center"/>
              <w:rPr>
                <w:rFonts w:ascii="Times New Roman" w:hAnsi="Times New Roman" w:cs="Times New Roman"/>
                <w:sz w:val="24"/>
                <w:szCs w:val="24"/>
              </w:rPr>
            </w:pPr>
            <w:r w:rsidRPr="005D6C72">
              <w:rPr>
                <w:rFonts w:ascii="Times New Roman" w:hAnsi="Times New Roman" w:cs="Times New Roman"/>
                <w:sz w:val="24"/>
                <w:szCs w:val="24"/>
              </w:rPr>
              <w:t>5</w:t>
            </w:r>
            <w:r w:rsidR="00ED25AC" w:rsidRPr="005D6C72">
              <w:rPr>
                <w:rFonts w:ascii="Times New Roman" w:hAnsi="Times New Roman" w:cs="Times New Roman"/>
                <w:sz w:val="24"/>
                <w:szCs w:val="24"/>
              </w:rPr>
              <w:t>3,3%</w:t>
            </w:r>
          </w:p>
        </w:tc>
        <w:tc>
          <w:tcPr>
            <w:tcW w:w="967" w:type="dxa"/>
            <w:vAlign w:val="center"/>
          </w:tcPr>
          <w:p w14:paraId="3CC6F432" w14:textId="5246155A" w:rsidR="00ED25AC" w:rsidRPr="005D6C72" w:rsidRDefault="00486D34" w:rsidP="00486D34">
            <w:pPr>
              <w:jc w:val="center"/>
              <w:rPr>
                <w:rFonts w:ascii="Times New Roman" w:hAnsi="Times New Roman" w:cs="Times New Roman"/>
                <w:sz w:val="24"/>
                <w:szCs w:val="24"/>
              </w:rPr>
            </w:pPr>
            <w:r w:rsidRPr="005D6C72">
              <w:rPr>
                <w:rFonts w:ascii="Times New Roman" w:hAnsi="Times New Roman" w:cs="Times New Roman"/>
                <w:sz w:val="24"/>
                <w:szCs w:val="24"/>
              </w:rPr>
              <w:t>89</w:t>
            </w:r>
            <w:r w:rsidR="00ED25AC" w:rsidRPr="005D6C72">
              <w:rPr>
                <w:rFonts w:ascii="Times New Roman" w:hAnsi="Times New Roman" w:cs="Times New Roman"/>
                <w:sz w:val="24"/>
                <w:szCs w:val="24"/>
              </w:rPr>
              <w:t>,9%</w:t>
            </w:r>
          </w:p>
        </w:tc>
        <w:tc>
          <w:tcPr>
            <w:tcW w:w="1134" w:type="dxa"/>
            <w:vAlign w:val="center"/>
          </w:tcPr>
          <w:p w14:paraId="43E36D4D" w14:textId="7C86966A" w:rsidR="00ED25AC" w:rsidRPr="005D6C72" w:rsidRDefault="00896454" w:rsidP="00ED25AC">
            <w:pPr>
              <w:jc w:val="center"/>
              <w:rPr>
                <w:rFonts w:ascii="Times New Roman" w:hAnsi="Times New Roman" w:cs="Times New Roman"/>
                <w:sz w:val="24"/>
                <w:szCs w:val="24"/>
              </w:rPr>
            </w:pPr>
            <w:r w:rsidRPr="005D6C72">
              <w:rPr>
                <w:rFonts w:ascii="Times New Roman" w:hAnsi="Times New Roman" w:cs="Times New Roman"/>
                <w:sz w:val="24"/>
                <w:szCs w:val="24"/>
              </w:rPr>
              <w:t>93,3%</w:t>
            </w:r>
          </w:p>
        </w:tc>
        <w:tc>
          <w:tcPr>
            <w:tcW w:w="1338" w:type="dxa"/>
            <w:vAlign w:val="center"/>
          </w:tcPr>
          <w:p w14:paraId="3792E65A" w14:textId="0FD07B4B" w:rsidR="00ED25AC" w:rsidRPr="005D6C72" w:rsidRDefault="000020D5" w:rsidP="00E10D44">
            <w:pPr>
              <w:jc w:val="center"/>
              <w:rPr>
                <w:rFonts w:ascii="Times New Roman" w:hAnsi="Times New Roman" w:cs="Times New Roman"/>
                <w:b/>
                <w:sz w:val="24"/>
                <w:szCs w:val="24"/>
              </w:rPr>
            </w:pPr>
            <w:r w:rsidRPr="005D6C72">
              <w:rPr>
                <w:rFonts w:ascii="Times New Roman" w:hAnsi="Times New Roman" w:cs="Times New Roman"/>
                <w:b/>
                <w:sz w:val="24"/>
                <w:szCs w:val="24"/>
              </w:rPr>
              <w:t>3</w:t>
            </w:r>
            <w:r w:rsidR="00180F76" w:rsidRPr="005D6C72">
              <w:rPr>
                <w:rFonts w:ascii="Times New Roman" w:hAnsi="Times New Roman" w:cs="Times New Roman"/>
                <w:b/>
                <w:sz w:val="24"/>
                <w:szCs w:val="24"/>
              </w:rPr>
              <w:t>,4%</w:t>
            </w:r>
          </w:p>
        </w:tc>
      </w:tr>
      <w:tr w:rsidR="005D6C72" w:rsidRPr="005D6C72" w14:paraId="2095AD7C" w14:textId="77777777" w:rsidTr="006A053A">
        <w:tc>
          <w:tcPr>
            <w:tcW w:w="2694" w:type="dxa"/>
            <w:vMerge/>
            <w:vAlign w:val="center"/>
          </w:tcPr>
          <w:p w14:paraId="088A9C43"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48996505" w14:textId="77777777" w:rsidR="00ED25AC" w:rsidRPr="005D6C72" w:rsidRDefault="00ED25AC" w:rsidP="00B2750A">
            <w:pPr>
              <w:pStyle w:val="a4"/>
              <w:numPr>
                <w:ilvl w:val="0"/>
                <w:numId w:val="29"/>
              </w:numPr>
              <w:spacing w:after="0" w:line="240" w:lineRule="auto"/>
              <w:ind w:left="0" w:firstLine="0"/>
              <w:jc w:val="both"/>
              <w:rPr>
                <w:rFonts w:ascii="Times New Roman" w:hAnsi="Times New Roman" w:cs="Times New Roman"/>
                <w:sz w:val="24"/>
                <w:szCs w:val="24"/>
              </w:rPr>
            </w:pPr>
          </w:p>
        </w:tc>
        <w:tc>
          <w:tcPr>
            <w:tcW w:w="7320" w:type="dxa"/>
          </w:tcPr>
          <w:p w14:paraId="3FC550E0"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и функционирование в образовательной организации электронной информационно-образовательной среды, в том числе электронные библиотеки, электронные журналы, электронные дневники и т.п.</w:t>
            </w:r>
          </w:p>
        </w:tc>
        <w:tc>
          <w:tcPr>
            <w:tcW w:w="956" w:type="dxa"/>
            <w:vAlign w:val="center"/>
          </w:tcPr>
          <w:p w14:paraId="0FBC75F9" w14:textId="57C7C8C2" w:rsidR="00ED25AC" w:rsidRPr="005D6C72" w:rsidRDefault="00486D34" w:rsidP="00E10D44">
            <w:pPr>
              <w:jc w:val="center"/>
              <w:rPr>
                <w:rFonts w:ascii="Times New Roman" w:hAnsi="Times New Roman" w:cs="Times New Roman"/>
                <w:sz w:val="24"/>
                <w:szCs w:val="24"/>
              </w:rPr>
            </w:pPr>
            <w:r w:rsidRPr="005D6C72">
              <w:rPr>
                <w:rFonts w:ascii="Times New Roman" w:hAnsi="Times New Roman" w:cs="Times New Roman"/>
                <w:sz w:val="24"/>
                <w:szCs w:val="24"/>
              </w:rPr>
              <w:t>1</w:t>
            </w:r>
            <w:r w:rsidR="00ED25AC" w:rsidRPr="005D6C72">
              <w:rPr>
                <w:rFonts w:ascii="Times New Roman" w:hAnsi="Times New Roman" w:cs="Times New Roman"/>
                <w:sz w:val="24"/>
                <w:szCs w:val="24"/>
              </w:rPr>
              <w:t>00%</w:t>
            </w:r>
          </w:p>
        </w:tc>
        <w:tc>
          <w:tcPr>
            <w:tcW w:w="967" w:type="dxa"/>
            <w:vAlign w:val="center"/>
          </w:tcPr>
          <w:p w14:paraId="4C0687B4" w14:textId="4B1747B5" w:rsidR="00ED25AC" w:rsidRPr="005D6C72" w:rsidRDefault="00486D34" w:rsidP="00E10D44">
            <w:pPr>
              <w:jc w:val="center"/>
              <w:rPr>
                <w:rFonts w:ascii="Times New Roman" w:hAnsi="Times New Roman" w:cs="Times New Roman"/>
                <w:sz w:val="24"/>
                <w:szCs w:val="24"/>
              </w:rPr>
            </w:pPr>
            <w:r w:rsidRPr="005D6C72">
              <w:rPr>
                <w:rFonts w:ascii="Times New Roman" w:hAnsi="Times New Roman" w:cs="Times New Roman"/>
                <w:sz w:val="24"/>
                <w:szCs w:val="24"/>
              </w:rPr>
              <w:t>1</w:t>
            </w:r>
            <w:r w:rsidR="00ED25AC" w:rsidRPr="005D6C72">
              <w:rPr>
                <w:rFonts w:ascii="Times New Roman" w:hAnsi="Times New Roman" w:cs="Times New Roman"/>
                <w:sz w:val="24"/>
                <w:szCs w:val="24"/>
              </w:rPr>
              <w:t>00%</w:t>
            </w:r>
          </w:p>
        </w:tc>
        <w:tc>
          <w:tcPr>
            <w:tcW w:w="1134" w:type="dxa"/>
            <w:vAlign w:val="center"/>
          </w:tcPr>
          <w:p w14:paraId="1C026F5F" w14:textId="64A3C797" w:rsidR="00ED25AC" w:rsidRPr="005D6C72" w:rsidRDefault="00896454" w:rsidP="00ED25AC">
            <w:pPr>
              <w:jc w:val="center"/>
              <w:rPr>
                <w:rFonts w:ascii="Times New Roman" w:hAnsi="Times New Roman" w:cs="Times New Roman"/>
                <w:sz w:val="24"/>
                <w:szCs w:val="24"/>
              </w:rPr>
            </w:pPr>
            <w:r w:rsidRPr="005D6C72">
              <w:rPr>
                <w:rFonts w:ascii="Times New Roman" w:hAnsi="Times New Roman" w:cs="Times New Roman"/>
                <w:sz w:val="24"/>
                <w:szCs w:val="24"/>
              </w:rPr>
              <w:t>100%</w:t>
            </w:r>
          </w:p>
        </w:tc>
        <w:tc>
          <w:tcPr>
            <w:tcW w:w="1338" w:type="dxa"/>
            <w:vAlign w:val="center"/>
          </w:tcPr>
          <w:p w14:paraId="3190F1B6" w14:textId="340FDD62" w:rsidR="00ED25AC" w:rsidRPr="005D6C72" w:rsidRDefault="00180F76"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w:t>
            </w:r>
          </w:p>
        </w:tc>
      </w:tr>
      <w:tr w:rsidR="005D6C72" w:rsidRPr="005D6C72" w14:paraId="7B84B2F6" w14:textId="77777777" w:rsidTr="006A053A">
        <w:tc>
          <w:tcPr>
            <w:tcW w:w="2694" w:type="dxa"/>
            <w:vMerge/>
            <w:vAlign w:val="center"/>
          </w:tcPr>
          <w:p w14:paraId="292D23C6"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43C21F79" w14:textId="77777777" w:rsidR="00ED25AC" w:rsidRPr="005D6C72" w:rsidRDefault="00ED25AC" w:rsidP="00B2750A">
            <w:pPr>
              <w:pStyle w:val="a4"/>
              <w:numPr>
                <w:ilvl w:val="0"/>
                <w:numId w:val="29"/>
              </w:numPr>
              <w:spacing w:after="0" w:line="240" w:lineRule="auto"/>
              <w:ind w:left="0" w:firstLine="0"/>
              <w:jc w:val="both"/>
              <w:rPr>
                <w:rFonts w:ascii="Times New Roman" w:hAnsi="Times New Roman" w:cs="Times New Roman"/>
                <w:sz w:val="24"/>
                <w:szCs w:val="24"/>
              </w:rPr>
            </w:pPr>
          </w:p>
        </w:tc>
        <w:tc>
          <w:tcPr>
            <w:tcW w:w="7320" w:type="dxa"/>
          </w:tcPr>
          <w:p w14:paraId="093E35CF"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в образовательной организации внутренней системы оценки профессиональной ориентации и дополнительного образования обучающихся</w:t>
            </w:r>
          </w:p>
        </w:tc>
        <w:tc>
          <w:tcPr>
            <w:tcW w:w="956" w:type="dxa"/>
            <w:vAlign w:val="center"/>
          </w:tcPr>
          <w:p w14:paraId="32A2F94D" w14:textId="6CD522AD" w:rsidR="00ED25AC" w:rsidRPr="005D6C72" w:rsidRDefault="00ED25AC" w:rsidP="00E10D44">
            <w:pPr>
              <w:jc w:val="center"/>
              <w:rPr>
                <w:rFonts w:ascii="Times New Roman" w:hAnsi="Times New Roman" w:cs="Times New Roman"/>
                <w:sz w:val="24"/>
                <w:szCs w:val="24"/>
              </w:rPr>
            </w:pPr>
            <w:r w:rsidRPr="005D6C72">
              <w:rPr>
                <w:rFonts w:ascii="Times New Roman" w:hAnsi="Times New Roman" w:cs="Times New Roman"/>
                <w:sz w:val="24"/>
                <w:szCs w:val="24"/>
              </w:rPr>
              <w:t>67%</w:t>
            </w:r>
          </w:p>
        </w:tc>
        <w:tc>
          <w:tcPr>
            <w:tcW w:w="967" w:type="dxa"/>
            <w:vAlign w:val="center"/>
          </w:tcPr>
          <w:p w14:paraId="3142D42B" w14:textId="5FEA513F" w:rsidR="00ED25AC" w:rsidRPr="005D6C72" w:rsidRDefault="00486D34" w:rsidP="00486D34">
            <w:pPr>
              <w:jc w:val="center"/>
              <w:rPr>
                <w:rFonts w:ascii="Times New Roman" w:hAnsi="Times New Roman" w:cs="Times New Roman"/>
                <w:sz w:val="24"/>
                <w:szCs w:val="24"/>
              </w:rPr>
            </w:pPr>
            <w:r w:rsidRPr="005D6C72">
              <w:rPr>
                <w:rFonts w:ascii="Times New Roman" w:hAnsi="Times New Roman" w:cs="Times New Roman"/>
                <w:sz w:val="24"/>
                <w:szCs w:val="24"/>
              </w:rPr>
              <w:t>83,1</w:t>
            </w:r>
            <w:r w:rsidR="00ED25AC" w:rsidRPr="005D6C72">
              <w:rPr>
                <w:rFonts w:ascii="Times New Roman" w:hAnsi="Times New Roman" w:cs="Times New Roman"/>
                <w:sz w:val="24"/>
                <w:szCs w:val="24"/>
              </w:rPr>
              <w:t>%</w:t>
            </w:r>
          </w:p>
        </w:tc>
        <w:tc>
          <w:tcPr>
            <w:tcW w:w="1134" w:type="dxa"/>
            <w:vAlign w:val="center"/>
          </w:tcPr>
          <w:p w14:paraId="11375438" w14:textId="53CD5748" w:rsidR="00ED25AC" w:rsidRPr="005D6C72" w:rsidRDefault="00896454" w:rsidP="00ED25AC">
            <w:pPr>
              <w:jc w:val="center"/>
              <w:rPr>
                <w:rFonts w:ascii="Times New Roman" w:hAnsi="Times New Roman" w:cs="Times New Roman"/>
                <w:sz w:val="24"/>
                <w:szCs w:val="24"/>
              </w:rPr>
            </w:pPr>
            <w:r w:rsidRPr="005D6C72">
              <w:rPr>
                <w:rFonts w:ascii="Times New Roman" w:hAnsi="Times New Roman" w:cs="Times New Roman"/>
                <w:sz w:val="24"/>
                <w:szCs w:val="24"/>
              </w:rPr>
              <w:t>86,7%</w:t>
            </w:r>
          </w:p>
        </w:tc>
        <w:tc>
          <w:tcPr>
            <w:tcW w:w="1338" w:type="dxa"/>
            <w:vAlign w:val="center"/>
          </w:tcPr>
          <w:p w14:paraId="6BD23D40" w14:textId="07BFD8C6" w:rsidR="00ED25AC" w:rsidRPr="005D6C72" w:rsidRDefault="000020D5" w:rsidP="00E10D44">
            <w:pPr>
              <w:jc w:val="center"/>
              <w:rPr>
                <w:rFonts w:ascii="Times New Roman" w:hAnsi="Times New Roman" w:cs="Times New Roman"/>
                <w:b/>
                <w:sz w:val="24"/>
                <w:szCs w:val="24"/>
              </w:rPr>
            </w:pPr>
            <w:r w:rsidRPr="005D6C72">
              <w:rPr>
                <w:rFonts w:ascii="Times New Roman" w:hAnsi="Times New Roman" w:cs="Times New Roman"/>
                <w:b/>
                <w:sz w:val="24"/>
                <w:szCs w:val="24"/>
              </w:rPr>
              <w:t>3,6</w:t>
            </w:r>
            <w:r w:rsidR="00180F76" w:rsidRPr="005D6C72">
              <w:rPr>
                <w:rFonts w:ascii="Times New Roman" w:hAnsi="Times New Roman" w:cs="Times New Roman"/>
                <w:b/>
                <w:sz w:val="24"/>
                <w:szCs w:val="24"/>
              </w:rPr>
              <w:t>%</w:t>
            </w:r>
          </w:p>
        </w:tc>
      </w:tr>
      <w:tr w:rsidR="005D6C72" w:rsidRPr="005D6C72" w14:paraId="3DAD2FD3" w14:textId="77777777" w:rsidTr="006A053A">
        <w:tc>
          <w:tcPr>
            <w:tcW w:w="2694" w:type="dxa"/>
            <w:vMerge/>
            <w:vAlign w:val="center"/>
          </w:tcPr>
          <w:p w14:paraId="2CD28B2B"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2431B795" w14:textId="77777777" w:rsidR="00ED25AC" w:rsidRPr="005D6C72" w:rsidRDefault="00ED25AC" w:rsidP="00B2750A">
            <w:pPr>
              <w:pStyle w:val="a4"/>
              <w:numPr>
                <w:ilvl w:val="0"/>
                <w:numId w:val="29"/>
              </w:numPr>
              <w:spacing w:after="0" w:line="240" w:lineRule="auto"/>
              <w:ind w:left="0" w:firstLine="0"/>
              <w:jc w:val="both"/>
              <w:rPr>
                <w:rFonts w:ascii="Times New Roman" w:hAnsi="Times New Roman" w:cs="Times New Roman"/>
                <w:sz w:val="24"/>
                <w:szCs w:val="24"/>
              </w:rPr>
            </w:pPr>
          </w:p>
        </w:tc>
        <w:tc>
          <w:tcPr>
            <w:tcW w:w="7320" w:type="dxa"/>
          </w:tcPr>
          <w:p w14:paraId="225C8322"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Соответствие официального сайта образовательной организации в сети «Интернет» требованиям законодательства</w:t>
            </w:r>
          </w:p>
        </w:tc>
        <w:tc>
          <w:tcPr>
            <w:tcW w:w="956" w:type="dxa"/>
            <w:vAlign w:val="center"/>
          </w:tcPr>
          <w:p w14:paraId="521F6513" w14:textId="1C2D5C95" w:rsidR="00ED25AC" w:rsidRPr="005D6C72" w:rsidRDefault="00844DE7" w:rsidP="00E10D44">
            <w:pPr>
              <w:jc w:val="center"/>
              <w:rPr>
                <w:rFonts w:ascii="Times New Roman" w:hAnsi="Times New Roman" w:cs="Times New Roman"/>
                <w:sz w:val="24"/>
                <w:szCs w:val="24"/>
              </w:rPr>
            </w:pPr>
            <w:r w:rsidRPr="005D6C72">
              <w:rPr>
                <w:rFonts w:ascii="Times New Roman" w:hAnsi="Times New Roman" w:cs="Times New Roman"/>
                <w:sz w:val="24"/>
                <w:szCs w:val="24"/>
              </w:rPr>
              <w:t>1</w:t>
            </w:r>
            <w:r w:rsidR="00ED25AC" w:rsidRPr="005D6C72">
              <w:rPr>
                <w:rFonts w:ascii="Times New Roman" w:hAnsi="Times New Roman" w:cs="Times New Roman"/>
                <w:sz w:val="24"/>
                <w:szCs w:val="24"/>
              </w:rPr>
              <w:t>00%</w:t>
            </w:r>
          </w:p>
        </w:tc>
        <w:tc>
          <w:tcPr>
            <w:tcW w:w="967" w:type="dxa"/>
            <w:vAlign w:val="center"/>
          </w:tcPr>
          <w:p w14:paraId="19756CCF" w14:textId="659AB096" w:rsidR="00ED25AC" w:rsidRPr="005D6C72" w:rsidRDefault="00844DE7" w:rsidP="00E10D44">
            <w:pPr>
              <w:jc w:val="center"/>
              <w:rPr>
                <w:rFonts w:ascii="Times New Roman" w:hAnsi="Times New Roman" w:cs="Times New Roman"/>
                <w:sz w:val="24"/>
                <w:szCs w:val="24"/>
              </w:rPr>
            </w:pPr>
            <w:r w:rsidRPr="005D6C72">
              <w:rPr>
                <w:rFonts w:ascii="Times New Roman" w:hAnsi="Times New Roman" w:cs="Times New Roman"/>
                <w:sz w:val="24"/>
                <w:szCs w:val="24"/>
              </w:rPr>
              <w:t>1</w:t>
            </w:r>
            <w:r w:rsidR="00ED25AC" w:rsidRPr="005D6C72">
              <w:rPr>
                <w:rFonts w:ascii="Times New Roman" w:hAnsi="Times New Roman" w:cs="Times New Roman"/>
                <w:sz w:val="24"/>
                <w:szCs w:val="24"/>
              </w:rPr>
              <w:t>00%</w:t>
            </w:r>
          </w:p>
        </w:tc>
        <w:tc>
          <w:tcPr>
            <w:tcW w:w="1134" w:type="dxa"/>
            <w:vAlign w:val="center"/>
          </w:tcPr>
          <w:p w14:paraId="1E4706DC" w14:textId="0533A3AD" w:rsidR="00ED25AC" w:rsidRPr="005D6C72" w:rsidRDefault="00AD2E85" w:rsidP="00ED25AC">
            <w:pPr>
              <w:jc w:val="center"/>
              <w:rPr>
                <w:rFonts w:ascii="Times New Roman" w:hAnsi="Times New Roman" w:cs="Times New Roman"/>
                <w:sz w:val="24"/>
                <w:szCs w:val="24"/>
              </w:rPr>
            </w:pPr>
            <w:r w:rsidRPr="005D6C72">
              <w:rPr>
                <w:rFonts w:ascii="Times New Roman" w:hAnsi="Times New Roman" w:cs="Times New Roman"/>
                <w:sz w:val="24"/>
                <w:szCs w:val="24"/>
              </w:rPr>
              <w:t>100%</w:t>
            </w:r>
          </w:p>
        </w:tc>
        <w:tc>
          <w:tcPr>
            <w:tcW w:w="1338" w:type="dxa"/>
            <w:vAlign w:val="center"/>
          </w:tcPr>
          <w:p w14:paraId="48DC120C" w14:textId="676D8E69" w:rsidR="00ED25AC" w:rsidRPr="005D6C72" w:rsidRDefault="00180F76"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w:t>
            </w:r>
          </w:p>
        </w:tc>
      </w:tr>
      <w:tr w:rsidR="005D6C72" w:rsidRPr="005D6C72" w14:paraId="2B888DFF" w14:textId="77777777" w:rsidTr="006A053A">
        <w:tc>
          <w:tcPr>
            <w:tcW w:w="2694" w:type="dxa"/>
            <w:vMerge/>
            <w:vAlign w:val="center"/>
          </w:tcPr>
          <w:p w14:paraId="381086D9"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6D11FA76" w14:textId="77777777" w:rsidR="00ED25AC" w:rsidRPr="005D6C72" w:rsidRDefault="00ED25AC" w:rsidP="00B2750A">
            <w:pPr>
              <w:pStyle w:val="a4"/>
              <w:numPr>
                <w:ilvl w:val="0"/>
                <w:numId w:val="29"/>
              </w:numPr>
              <w:spacing w:after="0" w:line="240" w:lineRule="auto"/>
              <w:ind w:left="0" w:firstLine="0"/>
              <w:jc w:val="both"/>
              <w:rPr>
                <w:rFonts w:ascii="Times New Roman" w:hAnsi="Times New Roman" w:cs="Times New Roman"/>
                <w:sz w:val="24"/>
                <w:szCs w:val="24"/>
              </w:rPr>
            </w:pPr>
          </w:p>
        </w:tc>
        <w:tc>
          <w:tcPr>
            <w:tcW w:w="7320" w:type="dxa"/>
          </w:tcPr>
          <w:p w14:paraId="65C27395"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привлеченных средств образовательной организацией в общем бюджете организации</w:t>
            </w:r>
          </w:p>
        </w:tc>
        <w:tc>
          <w:tcPr>
            <w:tcW w:w="956" w:type="dxa"/>
            <w:vAlign w:val="center"/>
          </w:tcPr>
          <w:p w14:paraId="6FD8F890" w14:textId="04D389C9" w:rsidR="00ED25AC" w:rsidRPr="005D6C72" w:rsidRDefault="00FA06F6" w:rsidP="00E10D44">
            <w:pPr>
              <w:jc w:val="center"/>
              <w:rPr>
                <w:rFonts w:ascii="Times New Roman" w:hAnsi="Times New Roman" w:cs="Times New Roman"/>
                <w:sz w:val="24"/>
                <w:szCs w:val="24"/>
              </w:rPr>
            </w:pPr>
            <w:r w:rsidRPr="005D6C72">
              <w:rPr>
                <w:rFonts w:ascii="Times New Roman" w:hAnsi="Times New Roman" w:cs="Times New Roman"/>
                <w:sz w:val="24"/>
                <w:szCs w:val="24"/>
              </w:rPr>
              <w:t>4</w:t>
            </w:r>
            <w:r w:rsidR="00844DE7" w:rsidRPr="005D6C72">
              <w:rPr>
                <w:rFonts w:ascii="Times New Roman" w:hAnsi="Times New Roman" w:cs="Times New Roman"/>
                <w:sz w:val="24"/>
                <w:szCs w:val="24"/>
              </w:rPr>
              <w:t>3,3</w:t>
            </w:r>
            <w:r w:rsidR="00ED25AC" w:rsidRPr="005D6C72">
              <w:rPr>
                <w:rFonts w:ascii="Times New Roman" w:hAnsi="Times New Roman" w:cs="Times New Roman"/>
                <w:sz w:val="24"/>
                <w:szCs w:val="24"/>
              </w:rPr>
              <w:t>%</w:t>
            </w:r>
          </w:p>
        </w:tc>
        <w:tc>
          <w:tcPr>
            <w:tcW w:w="967" w:type="dxa"/>
            <w:vAlign w:val="center"/>
          </w:tcPr>
          <w:p w14:paraId="71C4998E" w14:textId="468D6CDE" w:rsidR="00ED25AC" w:rsidRPr="005D6C72" w:rsidRDefault="00FA06F6" w:rsidP="00E10D44">
            <w:pPr>
              <w:jc w:val="center"/>
              <w:rPr>
                <w:rFonts w:ascii="Times New Roman" w:hAnsi="Times New Roman" w:cs="Times New Roman"/>
                <w:sz w:val="24"/>
                <w:szCs w:val="24"/>
              </w:rPr>
            </w:pPr>
            <w:r w:rsidRPr="005D6C72">
              <w:rPr>
                <w:rFonts w:ascii="Times New Roman" w:hAnsi="Times New Roman" w:cs="Times New Roman"/>
                <w:sz w:val="24"/>
                <w:szCs w:val="24"/>
              </w:rPr>
              <w:t>6</w:t>
            </w:r>
            <w:r w:rsidR="00844DE7" w:rsidRPr="005D6C72">
              <w:rPr>
                <w:rFonts w:ascii="Times New Roman" w:hAnsi="Times New Roman" w:cs="Times New Roman"/>
                <w:sz w:val="24"/>
                <w:szCs w:val="24"/>
              </w:rPr>
              <w:t>8,5</w:t>
            </w:r>
            <w:r w:rsidR="00ED25AC" w:rsidRPr="005D6C72">
              <w:rPr>
                <w:rFonts w:ascii="Times New Roman" w:hAnsi="Times New Roman" w:cs="Times New Roman"/>
                <w:sz w:val="24"/>
                <w:szCs w:val="24"/>
              </w:rPr>
              <w:t>%</w:t>
            </w:r>
          </w:p>
        </w:tc>
        <w:tc>
          <w:tcPr>
            <w:tcW w:w="1134" w:type="dxa"/>
            <w:vAlign w:val="center"/>
          </w:tcPr>
          <w:p w14:paraId="70FC3316" w14:textId="4466C341" w:rsidR="00ED25AC" w:rsidRPr="005D6C72" w:rsidRDefault="00AD2E85" w:rsidP="00ED25AC">
            <w:pPr>
              <w:jc w:val="center"/>
              <w:rPr>
                <w:rFonts w:ascii="Times New Roman" w:hAnsi="Times New Roman" w:cs="Times New Roman"/>
                <w:sz w:val="24"/>
                <w:szCs w:val="24"/>
              </w:rPr>
            </w:pPr>
            <w:r w:rsidRPr="005D6C72">
              <w:rPr>
                <w:rFonts w:ascii="Times New Roman" w:hAnsi="Times New Roman" w:cs="Times New Roman"/>
                <w:sz w:val="24"/>
                <w:szCs w:val="24"/>
              </w:rPr>
              <w:t>76,7%</w:t>
            </w:r>
          </w:p>
        </w:tc>
        <w:tc>
          <w:tcPr>
            <w:tcW w:w="1338" w:type="dxa"/>
            <w:vAlign w:val="center"/>
          </w:tcPr>
          <w:p w14:paraId="1E43D67F" w14:textId="71E07400" w:rsidR="00ED25AC" w:rsidRPr="005D6C72" w:rsidRDefault="00FA06F6" w:rsidP="00E10D44">
            <w:pPr>
              <w:jc w:val="center"/>
              <w:rPr>
                <w:rFonts w:ascii="Times New Roman" w:hAnsi="Times New Roman" w:cs="Times New Roman"/>
                <w:b/>
                <w:sz w:val="24"/>
                <w:szCs w:val="24"/>
              </w:rPr>
            </w:pPr>
            <w:r w:rsidRPr="005D6C72">
              <w:rPr>
                <w:rFonts w:ascii="Times New Roman" w:hAnsi="Times New Roman" w:cs="Times New Roman"/>
                <w:b/>
                <w:sz w:val="24"/>
                <w:szCs w:val="24"/>
              </w:rPr>
              <w:t>7,9</w:t>
            </w:r>
            <w:r w:rsidR="00180F76" w:rsidRPr="005D6C72">
              <w:rPr>
                <w:rFonts w:ascii="Times New Roman" w:hAnsi="Times New Roman" w:cs="Times New Roman"/>
                <w:b/>
                <w:sz w:val="24"/>
                <w:szCs w:val="24"/>
              </w:rPr>
              <w:t>%</w:t>
            </w:r>
          </w:p>
        </w:tc>
      </w:tr>
      <w:tr w:rsidR="005D6C72" w:rsidRPr="005D6C72" w14:paraId="3DD1555F" w14:textId="77777777" w:rsidTr="006A053A">
        <w:tc>
          <w:tcPr>
            <w:tcW w:w="2694" w:type="dxa"/>
            <w:vMerge/>
            <w:vAlign w:val="center"/>
          </w:tcPr>
          <w:p w14:paraId="30BC2A88"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3DB87467" w14:textId="77777777" w:rsidR="00ED25AC" w:rsidRPr="005D6C72" w:rsidRDefault="00ED25AC" w:rsidP="00B2750A">
            <w:pPr>
              <w:pStyle w:val="a4"/>
              <w:numPr>
                <w:ilvl w:val="0"/>
                <w:numId w:val="29"/>
              </w:numPr>
              <w:spacing w:after="0" w:line="240" w:lineRule="auto"/>
              <w:ind w:left="0" w:firstLine="0"/>
              <w:jc w:val="both"/>
              <w:rPr>
                <w:rFonts w:ascii="Times New Roman" w:hAnsi="Times New Roman" w:cs="Times New Roman"/>
                <w:sz w:val="24"/>
                <w:szCs w:val="24"/>
              </w:rPr>
            </w:pPr>
          </w:p>
        </w:tc>
        <w:tc>
          <w:tcPr>
            <w:tcW w:w="7320" w:type="dxa"/>
          </w:tcPr>
          <w:p w14:paraId="68567AD1"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Участие педагогов образовательной организации в профессиональных конкурсах, смотрах, олимпиадах, конференциях, семинарах регионального уровня и выше</w:t>
            </w:r>
          </w:p>
        </w:tc>
        <w:tc>
          <w:tcPr>
            <w:tcW w:w="956" w:type="dxa"/>
            <w:vAlign w:val="center"/>
          </w:tcPr>
          <w:p w14:paraId="58B2973D" w14:textId="77798786" w:rsidR="00ED25AC" w:rsidRPr="005D6C72" w:rsidRDefault="00844DE7" w:rsidP="00E10D44">
            <w:pPr>
              <w:jc w:val="center"/>
              <w:rPr>
                <w:rFonts w:ascii="Times New Roman" w:hAnsi="Times New Roman" w:cs="Times New Roman"/>
                <w:sz w:val="24"/>
                <w:szCs w:val="24"/>
              </w:rPr>
            </w:pPr>
            <w:r w:rsidRPr="005D6C72">
              <w:rPr>
                <w:rFonts w:ascii="Times New Roman" w:hAnsi="Times New Roman" w:cs="Times New Roman"/>
                <w:sz w:val="24"/>
                <w:szCs w:val="24"/>
              </w:rPr>
              <w:t>1</w:t>
            </w:r>
            <w:r w:rsidR="00ED25AC" w:rsidRPr="005D6C72">
              <w:rPr>
                <w:rFonts w:ascii="Times New Roman" w:hAnsi="Times New Roman" w:cs="Times New Roman"/>
                <w:sz w:val="24"/>
                <w:szCs w:val="24"/>
              </w:rPr>
              <w:t>00%</w:t>
            </w:r>
          </w:p>
        </w:tc>
        <w:tc>
          <w:tcPr>
            <w:tcW w:w="967" w:type="dxa"/>
            <w:vAlign w:val="center"/>
          </w:tcPr>
          <w:p w14:paraId="5660EDE7" w14:textId="794DC003" w:rsidR="00ED25AC" w:rsidRPr="005D6C72" w:rsidRDefault="00844DE7" w:rsidP="00E10D44">
            <w:pPr>
              <w:jc w:val="center"/>
              <w:rPr>
                <w:rFonts w:ascii="Times New Roman" w:hAnsi="Times New Roman" w:cs="Times New Roman"/>
                <w:sz w:val="24"/>
                <w:szCs w:val="24"/>
              </w:rPr>
            </w:pPr>
            <w:r w:rsidRPr="005D6C72">
              <w:rPr>
                <w:rFonts w:ascii="Times New Roman" w:hAnsi="Times New Roman" w:cs="Times New Roman"/>
                <w:sz w:val="24"/>
                <w:szCs w:val="24"/>
              </w:rPr>
              <w:t>1</w:t>
            </w:r>
            <w:r w:rsidR="00ED25AC" w:rsidRPr="005D6C72">
              <w:rPr>
                <w:rFonts w:ascii="Times New Roman" w:hAnsi="Times New Roman" w:cs="Times New Roman"/>
                <w:sz w:val="24"/>
                <w:szCs w:val="24"/>
              </w:rPr>
              <w:t>00%</w:t>
            </w:r>
          </w:p>
        </w:tc>
        <w:tc>
          <w:tcPr>
            <w:tcW w:w="1134" w:type="dxa"/>
            <w:vAlign w:val="center"/>
          </w:tcPr>
          <w:p w14:paraId="4EB10565" w14:textId="128B3047" w:rsidR="00ED25AC" w:rsidRPr="005D6C72" w:rsidRDefault="00AD2E85" w:rsidP="00ED25AC">
            <w:pPr>
              <w:jc w:val="center"/>
              <w:rPr>
                <w:rFonts w:ascii="Times New Roman" w:hAnsi="Times New Roman" w:cs="Times New Roman"/>
                <w:sz w:val="24"/>
                <w:szCs w:val="24"/>
              </w:rPr>
            </w:pPr>
            <w:r w:rsidRPr="005D6C72">
              <w:rPr>
                <w:rFonts w:ascii="Times New Roman" w:hAnsi="Times New Roman" w:cs="Times New Roman"/>
                <w:sz w:val="24"/>
                <w:szCs w:val="24"/>
              </w:rPr>
              <w:t>100%</w:t>
            </w:r>
          </w:p>
        </w:tc>
        <w:tc>
          <w:tcPr>
            <w:tcW w:w="1338" w:type="dxa"/>
            <w:vAlign w:val="center"/>
          </w:tcPr>
          <w:p w14:paraId="5F93A297" w14:textId="0371ECBB" w:rsidR="00ED25AC" w:rsidRPr="005D6C72" w:rsidRDefault="00180F76"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w:t>
            </w:r>
          </w:p>
        </w:tc>
      </w:tr>
      <w:tr w:rsidR="005D6C72" w:rsidRPr="005D6C72" w14:paraId="07187286" w14:textId="77777777" w:rsidTr="006A053A">
        <w:tc>
          <w:tcPr>
            <w:tcW w:w="2694" w:type="dxa"/>
            <w:vMerge/>
            <w:vAlign w:val="center"/>
          </w:tcPr>
          <w:p w14:paraId="22C4E12D"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75FF2FA5" w14:textId="77777777" w:rsidR="00ED25AC" w:rsidRPr="005D6C72" w:rsidRDefault="00ED25AC" w:rsidP="00B2750A">
            <w:pPr>
              <w:pStyle w:val="a4"/>
              <w:numPr>
                <w:ilvl w:val="0"/>
                <w:numId w:val="29"/>
              </w:numPr>
              <w:spacing w:after="0" w:line="240" w:lineRule="auto"/>
              <w:ind w:left="0" w:firstLine="0"/>
              <w:jc w:val="both"/>
              <w:rPr>
                <w:rFonts w:ascii="Times New Roman" w:hAnsi="Times New Roman" w:cs="Times New Roman"/>
                <w:sz w:val="24"/>
                <w:szCs w:val="24"/>
              </w:rPr>
            </w:pPr>
          </w:p>
        </w:tc>
        <w:tc>
          <w:tcPr>
            <w:tcW w:w="7320" w:type="dxa"/>
          </w:tcPr>
          <w:p w14:paraId="59D3C4E6"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педагогических работников образовательной организации, аттестованных на квалификационные категории</w:t>
            </w:r>
          </w:p>
        </w:tc>
        <w:tc>
          <w:tcPr>
            <w:tcW w:w="956" w:type="dxa"/>
            <w:vAlign w:val="center"/>
          </w:tcPr>
          <w:p w14:paraId="2C35A46A" w14:textId="20736BFA" w:rsidR="00ED25AC" w:rsidRPr="005D6C72" w:rsidRDefault="00FA06F6" w:rsidP="00E10D44">
            <w:pPr>
              <w:jc w:val="center"/>
              <w:rPr>
                <w:rFonts w:ascii="Times New Roman" w:hAnsi="Times New Roman" w:cs="Times New Roman"/>
                <w:sz w:val="24"/>
                <w:szCs w:val="24"/>
              </w:rPr>
            </w:pPr>
            <w:r w:rsidRPr="005D6C72">
              <w:rPr>
                <w:rFonts w:ascii="Times New Roman" w:hAnsi="Times New Roman" w:cs="Times New Roman"/>
                <w:sz w:val="24"/>
                <w:szCs w:val="24"/>
              </w:rPr>
              <w:t>5</w:t>
            </w:r>
            <w:r w:rsidR="00ED25AC" w:rsidRPr="005D6C72">
              <w:rPr>
                <w:rFonts w:ascii="Times New Roman" w:hAnsi="Times New Roman" w:cs="Times New Roman"/>
                <w:sz w:val="24"/>
                <w:szCs w:val="24"/>
              </w:rPr>
              <w:t>6,67%</w:t>
            </w:r>
          </w:p>
        </w:tc>
        <w:tc>
          <w:tcPr>
            <w:tcW w:w="967" w:type="dxa"/>
            <w:vAlign w:val="center"/>
          </w:tcPr>
          <w:p w14:paraId="20F14FD3" w14:textId="3DB22B94" w:rsidR="00ED25AC" w:rsidRPr="005D6C72" w:rsidRDefault="00FA06F6" w:rsidP="00E10D44">
            <w:pPr>
              <w:jc w:val="center"/>
              <w:rPr>
                <w:rFonts w:ascii="Times New Roman" w:hAnsi="Times New Roman" w:cs="Times New Roman"/>
                <w:sz w:val="24"/>
                <w:szCs w:val="24"/>
              </w:rPr>
            </w:pPr>
            <w:r w:rsidRPr="005D6C72">
              <w:rPr>
                <w:rFonts w:ascii="Times New Roman" w:hAnsi="Times New Roman" w:cs="Times New Roman"/>
                <w:sz w:val="24"/>
                <w:szCs w:val="24"/>
              </w:rPr>
              <w:t>53,5</w:t>
            </w:r>
            <w:r w:rsidR="00ED25AC" w:rsidRPr="005D6C72">
              <w:rPr>
                <w:rFonts w:ascii="Times New Roman" w:hAnsi="Times New Roman" w:cs="Times New Roman"/>
                <w:sz w:val="24"/>
                <w:szCs w:val="24"/>
              </w:rPr>
              <w:t>%</w:t>
            </w:r>
          </w:p>
        </w:tc>
        <w:tc>
          <w:tcPr>
            <w:tcW w:w="1134" w:type="dxa"/>
            <w:vAlign w:val="center"/>
          </w:tcPr>
          <w:p w14:paraId="5189BEC2" w14:textId="3C60D68A" w:rsidR="00ED25AC" w:rsidRPr="005D6C72" w:rsidRDefault="00AD2E85" w:rsidP="00ED25AC">
            <w:pPr>
              <w:jc w:val="center"/>
              <w:rPr>
                <w:rFonts w:ascii="Times New Roman" w:hAnsi="Times New Roman" w:cs="Times New Roman"/>
                <w:sz w:val="24"/>
                <w:szCs w:val="24"/>
              </w:rPr>
            </w:pPr>
            <w:r w:rsidRPr="005D6C72">
              <w:rPr>
                <w:rFonts w:ascii="Times New Roman" w:hAnsi="Times New Roman" w:cs="Times New Roman"/>
                <w:sz w:val="24"/>
                <w:szCs w:val="24"/>
              </w:rPr>
              <w:t>23,3</w:t>
            </w:r>
          </w:p>
        </w:tc>
        <w:tc>
          <w:tcPr>
            <w:tcW w:w="1338" w:type="dxa"/>
            <w:vAlign w:val="center"/>
          </w:tcPr>
          <w:p w14:paraId="649018E8" w14:textId="00BA6AA7" w:rsidR="00ED25AC" w:rsidRPr="005D6C72" w:rsidRDefault="00FA06F6" w:rsidP="00E10D44">
            <w:pPr>
              <w:jc w:val="center"/>
              <w:rPr>
                <w:rFonts w:ascii="Times New Roman" w:hAnsi="Times New Roman" w:cs="Times New Roman"/>
                <w:b/>
                <w:sz w:val="24"/>
                <w:szCs w:val="24"/>
              </w:rPr>
            </w:pPr>
            <w:r w:rsidRPr="005D6C72">
              <w:rPr>
                <w:rFonts w:ascii="Times New Roman" w:hAnsi="Times New Roman" w:cs="Times New Roman"/>
                <w:b/>
                <w:sz w:val="24"/>
                <w:szCs w:val="24"/>
              </w:rPr>
              <w:t>-3</w:t>
            </w:r>
            <w:r w:rsidR="00180F76" w:rsidRPr="005D6C72">
              <w:rPr>
                <w:rFonts w:ascii="Times New Roman" w:hAnsi="Times New Roman" w:cs="Times New Roman"/>
                <w:b/>
                <w:sz w:val="24"/>
                <w:szCs w:val="24"/>
              </w:rPr>
              <w:t>0,2%</w:t>
            </w:r>
          </w:p>
        </w:tc>
      </w:tr>
      <w:tr w:rsidR="005D6C72" w:rsidRPr="005D6C72" w14:paraId="1B842103" w14:textId="77777777" w:rsidTr="006A053A">
        <w:tc>
          <w:tcPr>
            <w:tcW w:w="2694" w:type="dxa"/>
            <w:vMerge/>
            <w:vAlign w:val="center"/>
          </w:tcPr>
          <w:p w14:paraId="4FEE23EB"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7DE4D2C6" w14:textId="77777777" w:rsidR="00ED25AC" w:rsidRPr="005D6C72" w:rsidRDefault="00ED25AC" w:rsidP="00B2750A">
            <w:pPr>
              <w:pStyle w:val="a4"/>
              <w:numPr>
                <w:ilvl w:val="0"/>
                <w:numId w:val="29"/>
              </w:numPr>
              <w:spacing w:after="0" w:line="240" w:lineRule="auto"/>
              <w:ind w:left="0" w:firstLine="0"/>
              <w:jc w:val="both"/>
              <w:rPr>
                <w:rFonts w:ascii="Times New Roman" w:hAnsi="Times New Roman" w:cs="Times New Roman"/>
                <w:sz w:val="24"/>
                <w:szCs w:val="24"/>
              </w:rPr>
            </w:pPr>
          </w:p>
        </w:tc>
        <w:tc>
          <w:tcPr>
            <w:tcW w:w="7320" w:type="dxa"/>
          </w:tcPr>
          <w:p w14:paraId="4E76DF0E"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педагогических работников образовательной организации, прошедших повышение квалификации в течение последних трех лет</w:t>
            </w:r>
          </w:p>
        </w:tc>
        <w:tc>
          <w:tcPr>
            <w:tcW w:w="956" w:type="dxa"/>
            <w:vAlign w:val="center"/>
          </w:tcPr>
          <w:p w14:paraId="4157EFEE" w14:textId="16997A6D" w:rsidR="00ED25AC" w:rsidRPr="005D6C72" w:rsidRDefault="00844DE7" w:rsidP="00E10D44">
            <w:pPr>
              <w:jc w:val="center"/>
              <w:rPr>
                <w:rFonts w:ascii="Times New Roman" w:hAnsi="Times New Roman" w:cs="Times New Roman"/>
                <w:sz w:val="24"/>
                <w:szCs w:val="24"/>
              </w:rPr>
            </w:pPr>
            <w:r w:rsidRPr="005D6C72">
              <w:rPr>
                <w:rFonts w:ascii="Times New Roman" w:hAnsi="Times New Roman" w:cs="Times New Roman"/>
                <w:sz w:val="24"/>
                <w:szCs w:val="24"/>
              </w:rPr>
              <w:t>89,3</w:t>
            </w:r>
            <w:r w:rsidR="00ED25AC" w:rsidRPr="005D6C72">
              <w:rPr>
                <w:rFonts w:ascii="Times New Roman" w:hAnsi="Times New Roman" w:cs="Times New Roman"/>
                <w:sz w:val="24"/>
                <w:szCs w:val="24"/>
              </w:rPr>
              <w:t>%</w:t>
            </w:r>
          </w:p>
        </w:tc>
        <w:tc>
          <w:tcPr>
            <w:tcW w:w="967" w:type="dxa"/>
            <w:vAlign w:val="center"/>
          </w:tcPr>
          <w:p w14:paraId="659C611D" w14:textId="493327CD" w:rsidR="00ED25AC" w:rsidRPr="005D6C72" w:rsidRDefault="00844DE7" w:rsidP="00E10D44">
            <w:pPr>
              <w:jc w:val="center"/>
              <w:rPr>
                <w:rFonts w:ascii="Times New Roman" w:hAnsi="Times New Roman" w:cs="Times New Roman"/>
                <w:sz w:val="24"/>
                <w:szCs w:val="24"/>
              </w:rPr>
            </w:pPr>
            <w:r w:rsidRPr="005D6C72">
              <w:rPr>
                <w:rFonts w:ascii="Times New Roman" w:hAnsi="Times New Roman" w:cs="Times New Roman"/>
                <w:sz w:val="24"/>
                <w:szCs w:val="24"/>
              </w:rPr>
              <w:t>96</w:t>
            </w:r>
            <w:r w:rsidR="00ED25AC" w:rsidRPr="005D6C72">
              <w:rPr>
                <w:rFonts w:ascii="Times New Roman" w:hAnsi="Times New Roman" w:cs="Times New Roman"/>
                <w:sz w:val="24"/>
                <w:szCs w:val="24"/>
              </w:rPr>
              <w:t>%</w:t>
            </w:r>
          </w:p>
        </w:tc>
        <w:tc>
          <w:tcPr>
            <w:tcW w:w="1134" w:type="dxa"/>
            <w:vAlign w:val="center"/>
          </w:tcPr>
          <w:p w14:paraId="2A5AA403" w14:textId="29FDB9A2" w:rsidR="00ED25AC" w:rsidRPr="005D6C72" w:rsidRDefault="00AD2E85" w:rsidP="00ED25AC">
            <w:pPr>
              <w:jc w:val="center"/>
              <w:rPr>
                <w:rFonts w:ascii="Times New Roman" w:hAnsi="Times New Roman" w:cs="Times New Roman"/>
                <w:sz w:val="24"/>
                <w:szCs w:val="24"/>
              </w:rPr>
            </w:pPr>
            <w:r w:rsidRPr="005D6C72">
              <w:rPr>
                <w:rFonts w:ascii="Times New Roman" w:hAnsi="Times New Roman" w:cs="Times New Roman"/>
                <w:sz w:val="24"/>
                <w:szCs w:val="24"/>
              </w:rPr>
              <w:t>100%</w:t>
            </w:r>
          </w:p>
        </w:tc>
        <w:tc>
          <w:tcPr>
            <w:tcW w:w="1338" w:type="dxa"/>
            <w:vAlign w:val="center"/>
          </w:tcPr>
          <w:p w14:paraId="3B4685B4" w14:textId="37D2B3DF" w:rsidR="00ED25AC" w:rsidRPr="005D6C72" w:rsidRDefault="00FA06F6" w:rsidP="00E10D44">
            <w:pPr>
              <w:jc w:val="center"/>
              <w:rPr>
                <w:rFonts w:ascii="Times New Roman" w:hAnsi="Times New Roman" w:cs="Times New Roman"/>
                <w:b/>
                <w:sz w:val="24"/>
                <w:szCs w:val="24"/>
              </w:rPr>
            </w:pPr>
            <w:r w:rsidRPr="005D6C72">
              <w:rPr>
                <w:rFonts w:ascii="Times New Roman" w:hAnsi="Times New Roman" w:cs="Times New Roman"/>
                <w:b/>
                <w:sz w:val="24"/>
                <w:szCs w:val="24"/>
              </w:rPr>
              <w:t>4</w:t>
            </w:r>
            <w:r w:rsidR="00180F76" w:rsidRPr="005D6C72">
              <w:rPr>
                <w:rFonts w:ascii="Times New Roman" w:hAnsi="Times New Roman" w:cs="Times New Roman"/>
                <w:b/>
                <w:sz w:val="24"/>
                <w:szCs w:val="24"/>
              </w:rPr>
              <w:t>%</w:t>
            </w:r>
          </w:p>
        </w:tc>
      </w:tr>
      <w:tr w:rsidR="005D6C72" w:rsidRPr="005D6C72" w14:paraId="57D34F8D" w14:textId="77777777" w:rsidTr="006A053A">
        <w:tc>
          <w:tcPr>
            <w:tcW w:w="2694" w:type="dxa"/>
            <w:vMerge/>
            <w:vAlign w:val="center"/>
          </w:tcPr>
          <w:p w14:paraId="36F322AB"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2885C4E7" w14:textId="77777777" w:rsidR="00ED25AC" w:rsidRPr="005D6C72" w:rsidRDefault="00ED25AC" w:rsidP="00B2750A">
            <w:pPr>
              <w:pStyle w:val="a4"/>
              <w:numPr>
                <w:ilvl w:val="0"/>
                <w:numId w:val="29"/>
              </w:numPr>
              <w:spacing w:after="0" w:line="240" w:lineRule="auto"/>
              <w:ind w:left="0" w:firstLine="0"/>
              <w:jc w:val="both"/>
              <w:rPr>
                <w:rFonts w:ascii="Times New Roman" w:hAnsi="Times New Roman" w:cs="Times New Roman"/>
                <w:sz w:val="24"/>
                <w:szCs w:val="24"/>
              </w:rPr>
            </w:pPr>
          </w:p>
        </w:tc>
        <w:tc>
          <w:tcPr>
            <w:tcW w:w="7320" w:type="dxa"/>
          </w:tcPr>
          <w:p w14:paraId="2EDF9009"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в образовательной организации программ профессионального роста педагогов</w:t>
            </w:r>
          </w:p>
        </w:tc>
        <w:tc>
          <w:tcPr>
            <w:tcW w:w="956" w:type="dxa"/>
            <w:vAlign w:val="center"/>
          </w:tcPr>
          <w:p w14:paraId="51A57300" w14:textId="620964F2" w:rsidR="00ED25AC" w:rsidRPr="005D6C72" w:rsidRDefault="00B00F74" w:rsidP="00E10D44">
            <w:pPr>
              <w:jc w:val="center"/>
              <w:rPr>
                <w:rFonts w:ascii="Times New Roman" w:hAnsi="Times New Roman" w:cs="Times New Roman"/>
                <w:sz w:val="24"/>
                <w:szCs w:val="24"/>
              </w:rPr>
            </w:pPr>
            <w:r w:rsidRPr="005D6C72">
              <w:rPr>
                <w:rFonts w:ascii="Times New Roman" w:hAnsi="Times New Roman" w:cs="Times New Roman"/>
                <w:sz w:val="24"/>
                <w:szCs w:val="24"/>
              </w:rPr>
              <w:t>93,3</w:t>
            </w:r>
            <w:r w:rsidR="00ED25AC" w:rsidRPr="005D6C72">
              <w:rPr>
                <w:rFonts w:ascii="Times New Roman" w:hAnsi="Times New Roman" w:cs="Times New Roman"/>
                <w:sz w:val="24"/>
                <w:szCs w:val="24"/>
              </w:rPr>
              <w:t>%</w:t>
            </w:r>
          </w:p>
        </w:tc>
        <w:tc>
          <w:tcPr>
            <w:tcW w:w="967" w:type="dxa"/>
            <w:vAlign w:val="center"/>
          </w:tcPr>
          <w:p w14:paraId="533996A6" w14:textId="54487931" w:rsidR="00ED25AC" w:rsidRPr="005D6C72" w:rsidRDefault="00B00F74" w:rsidP="00E10D44">
            <w:pPr>
              <w:jc w:val="center"/>
              <w:rPr>
                <w:rFonts w:ascii="Times New Roman" w:hAnsi="Times New Roman" w:cs="Times New Roman"/>
                <w:sz w:val="24"/>
                <w:szCs w:val="24"/>
              </w:rPr>
            </w:pPr>
            <w:r w:rsidRPr="005D6C72">
              <w:rPr>
                <w:rFonts w:ascii="Times New Roman" w:hAnsi="Times New Roman" w:cs="Times New Roman"/>
                <w:sz w:val="24"/>
                <w:szCs w:val="24"/>
              </w:rPr>
              <w:t>95,8</w:t>
            </w:r>
            <w:r w:rsidR="00ED25AC" w:rsidRPr="005D6C72">
              <w:rPr>
                <w:rFonts w:ascii="Times New Roman" w:hAnsi="Times New Roman" w:cs="Times New Roman"/>
                <w:sz w:val="24"/>
                <w:szCs w:val="24"/>
              </w:rPr>
              <w:t>%</w:t>
            </w:r>
          </w:p>
        </w:tc>
        <w:tc>
          <w:tcPr>
            <w:tcW w:w="1134" w:type="dxa"/>
            <w:vAlign w:val="center"/>
          </w:tcPr>
          <w:p w14:paraId="70F35779" w14:textId="462D569F" w:rsidR="00ED25AC" w:rsidRPr="005D6C72" w:rsidRDefault="00AD2E85" w:rsidP="00ED25AC">
            <w:pPr>
              <w:jc w:val="center"/>
              <w:rPr>
                <w:rFonts w:ascii="Times New Roman" w:hAnsi="Times New Roman" w:cs="Times New Roman"/>
                <w:sz w:val="24"/>
                <w:szCs w:val="24"/>
              </w:rPr>
            </w:pPr>
            <w:r w:rsidRPr="005D6C72">
              <w:rPr>
                <w:rFonts w:ascii="Times New Roman" w:hAnsi="Times New Roman" w:cs="Times New Roman"/>
                <w:sz w:val="24"/>
                <w:szCs w:val="24"/>
              </w:rPr>
              <w:t>100%</w:t>
            </w:r>
          </w:p>
        </w:tc>
        <w:tc>
          <w:tcPr>
            <w:tcW w:w="1338" w:type="dxa"/>
            <w:vAlign w:val="center"/>
          </w:tcPr>
          <w:p w14:paraId="63553B5D" w14:textId="74EFE416" w:rsidR="00ED25AC" w:rsidRPr="005D6C72" w:rsidRDefault="007E5D06" w:rsidP="00E10D44">
            <w:pPr>
              <w:jc w:val="center"/>
              <w:rPr>
                <w:rFonts w:ascii="Times New Roman" w:hAnsi="Times New Roman" w:cs="Times New Roman"/>
                <w:b/>
                <w:sz w:val="24"/>
                <w:szCs w:val="24"/>
              </w:rPr>
            </w:pPr>
            <w:r w:rsidRPr="005D6C72">
              <w:rPr>
                <w:rFonts w:ascii="Times New Roman" w:hAnsi="Times New Roman" w:cs="Times New Roman"/>
                <w:b/>
                <w:sz w:val="24"/>
                <w:szCs w:val="24"/>
              </w:rPr>
              <w:t>4,2</w:t>
            </w:r>
            <w:r w:rsidR="00180F76" w:rsidRPr="005D6C72">
              <w:rPr>
                <w:rFonts w:ascii="Times New Roman" w:hAnsi="Times New Roman" w:cs="Times New Roman"/>
                <w:b/>
                <w:sz w:val="24"/>
                <w:szCs w:val="24"/>
              </w:rPr>
              <w:t>%</w:t>
            </w:r>
          </w:p>
        </w:tc>
      </w:tr>
      <w:tr w:rsidR="005D6C72" w:rsidRPr="005D6C72" w14:paraId="6C12857B" w14:textId="77777777" w:rsidTr="006A053A">
        <w:tc>
          <w:tcPr>
            <w:tcW w:w="2694" w:type="dxa"/>
            <w:vMerge/>
            <w:vAlign w:val="center"/>
          </w:tcPr>
          <w:p w14:paraId="609FBC39"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6B04B50A" w14:textId="77777777" w:rsidR="00ED25AC" w:rsidRPr="005D6C72" w:rsidRDefault="00ED25AC" w:rsidP="00B2750A">
            <w:pPr>
              <w:pStyle w:val="a4"/>
              <w:numPr>
                <w:ilvl w:val="0"/>
                <w:numId w:val="29"/>
              </w:numPr>
              <w:spacing w:after="0" w:line="240" w:lineRule="auto"/>
              <w:ind w:left="0" w:firstLine="0"/>
              <w:jc w:val="both"/>
              <w:rPr>
                <w:rFonts w:ascii="Times New Roman" w:hAnsi="Times New Roman" w:cs="Times New Roman"/>
                <w:sz w:val="24"/>
                <w:szCs w:val="24"/>
              </w:rPr>
            </w:pPr>
          </w:p>
        </w:tc>
        <w:tc>
          <w:tcPr>
            <w:tcW w:w="7320" w:type="dxa"/>
          </w:tcPr>
          <w:p w14:paraId="2EA234C6"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фонда оплаты труда педагогических работников в общем фонде оплаты труда работников</w:t>
            </w:r>
          </w:p>
        </w:tc>
        <w:tc>
          <w:tcPr>
            <w:tcW w:w="956" w:type="dxa"/>
            <w:vAlign w:val="center"/>
          </w:tcPr>
          <w:p w14:paraId="1FCF5863" w14:textId="460A99F9" w:rsidR="00ED25AC" w:rsidRPr="005D6C72" w:rsidRDefault="00B00F74" w:rsidP="00E10D44">
            <w:pPr>
              <w:jc w:val="center"/>
              <w:rPr>
                <w:rFonts w:ascii="Times New Roman" w:hAnsi="Times New Roman" w:cs="Times New Roman"/>
                <w:sz w:val="24"/>
                <w:szCs w:val="24"/>
              </w:rPr>
            </w:pPr>
            <w:r w:rsidRPr="005D6C72">
              <w:rPr>
                <w:rFonts w:ascii="Times New Roman" w:hAnsi="Times New Roman" w:cs="Times New Roman"/>
                <w:sz w:val="24"/>
                <w:szCs w:val="24"/>
              </w:rPr>
              <w:t>60,0</w:t>
            </w:r>
            <w:r w:rsidR="00ED25AC" w:rsidRPr="005D6C72">
              <w:rPr>
                <w:rFonts w:ascii="Times New Roman" w:hAnsi="Times New Roman" w:cs="Times New Roman"/>
                <w:sz w:val="24"/>
                <w:szCs w:val="24"/>
              </w:rPr>
              <w:t>%</w:t>
            </w:r>
          </w:p>
        </w:tc>
        <w:tc>
          <w:tcPr>
            <w:tcW w:w="967" w:type="dxa"/>
            <w:vAlign w:val="center"/>
          </w:tcPr>
          <w:p w14:paraId="707E9A3D" w14:textId="4281B701" w:rsidR="00ED25AC" w:rsidRPr="005D6C72" w:rsidRDefault="00B00F74" w:rsidP="00E10D44">
            <w:pPr>
              <w:jc w:val="center"/>
              <w:rPr>
                <w:rFonts w:ascii="Times New Roman" w:hAnsi="Times New Roman" w:cs="Times New Roman"/>
                <w:sz w:val="24"/>
                <w:szCs w:val="24"/>
              </w:rPr>
            </w:pPr>
            <w:r w:rsidRPr="005D6C72">
              <w:rPr>
                <w:rFonts w:ascii="Times New Roman" w:hAnsi="Times New Roman" w:cs="Times New Roman"/>
                <w:sz w:val="24"/>
                <w:szCs w:val="24"/>
              </w:rPr>
              <w:t>55,8</w:t>
            </w:r>
            <w:r w:rsidR="00ED25AC" w:rsidRPr="005D6C72">
              <w:rPr>
                <w:rFonts w:ascii="Times New Roman" w:hAnsi="Times New Roman" w:cs="Times New Roman"/>
                <w:sz w:val="24"/>
                <w:szCs w:val="24"/>
              </w:rPr>
              <w:t>%</w:t>
            </w:r>
          </w:p>
        </w:tc>
        <w:tc>
          <w:tcPr>
            <w:tcW w:w="1134" w:type="dxa"/>
            <w:vAlign w:val="center"/>
          </w:tcPr>
          <w:p w14:paraId="5470975D" w14:textId="1C806CF4" w:rsidR="00ED25AC" w:rsidRPr="005D6C72" w:rsidRDefault="00AD2E85" w:rsidP="00ED25AC">
            <w:pPr>
              <w:jc w:val="center"/>
              <w:rPr>
                <w:rFonts w:ascii="Times New Roman" w:hAnsi="Times New Roman" w:cs="Times New Roman"/>
                <w:sz w:val="24"/>
                <w:szCs w:val="24"/>
              </w:rPr>
            </w:pPr>
            <w:r w:rsidRPr="005D6C72">
              <w:rPr>
                <w:rFonts w:ascii="Times New Roman" w:hAnsi="Times New Roman" w:cs="Times New Roman"/>
                <w:sz w:val="24"/>
                <w:szCs w:val="24"/>
              </w:rPr>
              <w:t>56,6%</w:t>
            </w:r>
          </w:p>
        </w:tc>
        <w:tc>
          <w:tcPr>
            <w:tcW w:w="1338" w:type="dxa"/>
            <w:vAlign w:val="center"/>
          </w:tcPr>
          <w:p w14:paraId="43F012EA" w14:textId="7A86FA1F" w:rsidR="00ED25AC" w:rsidRPr="005D6C72" w:rsidRDefault="00180F76" w:rsidP="00E10D44">
            <w:pPr>
              <w:jc w:val="center"/>
              <w:rPr>
                <w:rFonts w:ascii="Times New Roman" w:hAnsi="Times New Roman" w:cs="Times New Roman"/>
                <w:b/>
                <w:sz w:val="24"/>
                <w:szCs w:val="24"/>
              </w:rPr>
            </w:pPr>
            <w:r w:rsidRPr="005D6C72">
              <w:rPr>
                <w:rFonts w:ascii="Times New Roman" w:hAnsi="Times New Roman" w:cs="Times New Roman"/>
                <w:b/>
                <w:sz w:val="24"/>
                <w:szCs w:val="24"/>
              </w:rPr>
              <w:t>0,7%</w:t>
            </w:r>
          </w:p>
        </w:tc>
      </w:tr>
      <w:tr w:rsidR="005D6C72" w:rsidRPr="005D6C72" w14:paraId="2E9AAF23" w14:textId="77777777" w:rsidTr="006A053A">
        <w:tc>
          <w:tcPr>
            <w:tcW w:w="2694" w:type="dxa"/>
            <w:vMerge/>
            <w:vAlign w:val="center"/>
          </w:tcPr>
          <w:p w14:paraId="1D979DCC"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5C8D53FB" w14:textId="77777777" w:rsidR="00ED25AC" w:rsidRPr="005D6C72" w:rsidRDefault="00ED25AC" w:rsidP="00B2750A">
            <w:pPr>
              <w:pStyle w:val="a4"/>
              <w:numPr>
                <w:ilvl w:val="0"/>
                <w:numId w:val="29"/>
              </w:numPr>
              <w:spacing w:after="0" w:line="240" w:lineRule="auto"/>
              <w:ind w:left="0" w:firstLine="0"/>
              <w:jc w:val="both"/>
              <w:rPr>
                <w:rFonts w:ascii="Times New Roman" w:hAnsi="Times New Roman" w:cs="Times New Roman"/>
                <w:sz w:val="24"/>
                <w:szCs w:val="24"/>
              </w:rPr>
            </w:pPr>
          </w:p>
        </w:tc>
        <w:tc>
          <w:tcPr>
            <w:tcW w:w="7320" w:type="dxa"/>
          </w:tcPr>
          <w:p w14:paraId="34DB98DB"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фонда оплаты труда руководящих работников в общем фонде оплаты труда работников</w:t>
            </w:r>
          </w:p>
        </w:tc>
        <w:tc>
          <w:tcPr>
            <w:tcW w:w="956" w:type="dxa"/>
            <w:vAlign w:val="center"/>
          </w:tcPr>
          <w:p w14:paraId="6783C6C6" w14:textId="60864F25" w:rsidR="00ED25AC" w:rsidRPr="005D6C72" w:rsidRDefault="00B00F74" w:rsidP="00E10D44">
            <w:pPr>
              <w:jc w:val="center"/>
              <w:rPr>
                <w:rFonts w:ascii="Times New Roman" w:hAnsi="Times New Roman" w:cs="Times New Roman"/>
                <w:sz w:val="24"/>
                <w:szCs w:val="24"/>
              </w:rPr>
            </w:pPr>
            <w:r w:rsidRPr="005D6C72">
              <w:rPr>
                <w:rFonts w:ascii="Times New Roman" w:hAnsi="Times New Roman" w:cs="Times New Roman"/>
                <w:sz w:val="24"/>
                <w:szCs w:val="24"/>
              </w:rPr>
              <w:t>23,3</w:t>
            </w:r>
            <w:r w:rsidR="00ED25AC" w:rsidRPr="005D6C72">
              <w:rPr>
                <w:rFonts w:ascii="Times New Roman" w:hAnsi="Times New Roman" w:cs="Times New Roman"/>
                <w:sz w:val="24"/>
                <w:szCs w:val="24"/>
              </w:rPr>
              <w:t>%</w:t>
            </w:r>
          </w:p>
        </w:tc>
        <w:tc>
          <w:tcPr>
            <w:tcW w:w="967" w:type="dxa"/>
            <w:vAlign w:val="center"/>
          </w:tcPr>
          <w:p w14:paraId="456D8321" w14:textId="3CDA7418" w:rsidR="00ED25AC" w:rsidRPr="005D6C72" w:rsidRDefault="007E5D06" w:rsidP="00E10D44">
            <w:pPr>
              <w:jc w:val="center"/>
              <w:rPr>
                <w:rFonts w:ascii="Times New Roman" w:hAnsi="Times New Roman" w:cs="Times New Roman"/>
                <w:sz w:val="24"/>
                <w:szCs w:val="24"/>
              </w:rPr>
            </w:pPr>
            <w:r w:rsidRPr="005D6C72">
              <w:rPr>
                <w:rFonts w:ascii="Times New Roman" w:hAnsi="Times New Roman" w:cs="Times New Roman"/>
                <w:sz w:val="24"/>
                <w:szCs w:val="24"/>
              </w:rPr>
              <w:t>5</w:t>
            </w:r>
            <w:r w:rsidR="00B00F74" w:rsidRPr="005D6C72">
              <w:rPr>
                <w:rFonts w:ascii="Times New Roman" w:hAnsi="Times New Roman" w:cs="Times New Roman"/>
                <w:sz w:val="24"/>
                <w:szCs w:val="24"/>
              </w:rPr>
              <w:t>7,6</w:t>
            </w:r>
            <w:r w:rsidR="00ED25AC" w:rsidRPr="005D6C72">
              <w:rPr>
                <w:rFonts w:ascii="Times New Roman" w:hAnsi="Times New Roman" w:cs="Times New Roman"/>
                <w:sz w:val="24"/>
                <w:szCs w:val="24"/>
              </w:rPr>
              <w:t>%</w:t>
            </w:r>
          </w:p>
        </w:tc>
        <w:tc>
          <w:tcPr>
            <w:tcW w:w="1134" w:type="dxa"/>
            <w:vAlign w:val="center"/>
          </w:tcPr>
          <w:p w14:paraId="04496C46" w14:textId="1625B1AD" w:rsidR="00ED25AC" w:rsidRPr="005D6C72" w:rsidRDefault="00AD2E85" w:rsidP="00ED25AC">
            <w:pPr>
              <w:jc w:val="center"/>
              <w:rPr>
                <w:rFonts w:ascii="Times New Roman" w:hAnsi="Times New Roman" w:cs="Times New Roman"/>
                <w:sz w:val="24"/>
                <w:szCs w:val="24"/>
              </w:rPr>
            </w:pPr>
            <w:r w:rsidRPr="005D6C72">
              <w:rPr>
                <w:rFonts w:ascii="Times New Roman" w:hAnsi="Times New Roman" w:cs="Times New Roman"/>
                <w:sz w:val="24"/>
                <w:szCs w:val="24"/>
              </w:rPr>
              <w:t>90%</w:t>
            </w:r>
          </w:p>
        </w:tc>
        <w:tc>
          <w:tcPr>
            <w:tcW w:w="1338" w:type="dxa"/>
            <w:vAlign w:val="center"/>
          </w:tcPr>
          <w:p w14:paraId="154C63BB" w14:textId="1FAEA016" w:rsidR="00ED25AC" w:rsidRPr="005D6C72" w:rsidRDefault="007E5D06" w:rsidP="00E10D44">
            <w:pPr>
              <w:jc w:val="center"/>
              <w:rPr>
                <w:rFonts w:ascii="Times New Roman" w:hAnsi="Times New Roman" w:cs="Times New Roman"/>
                <w:b/>
                <w:sz w:val="24"/>
                <w:szCs w:val="24"/>
              </w:rPr>
            </w:pPr>
            <w:r w:rsidRPr="005D6C72">
              <w:rPr>
                <w:rFonts w:ascii="Times New Roman" w:hAnsi="Times New Roman" w:cs="Times New Roman"/>
                <w:b/>
                <w:sz w:val="24"/>
                <w:szCs w:val="24"/>
              </w:rPr>
              <w:t>32,4</w:t>
            </w:r>
            <w:r w:rsidR="00180F76" w:rsidRPr="005D6C72">
              <w:rPr>
                <w:rFonts w:ascii="Times New Roman" w:hAnsi="Times New Roman" w:cs="Times New Roman"/>
                <w:b/>
                <w:sz w:val="24"/>
                <w:szCs w:val="24"/>
              </w:rPr>
              <w:t>%</w:t>
            </w:r>
          </w:p>
        </w:tc>
      </w:tr>
      <w:tr w:rsidR="005D6C72" w:rsidRPr="005D6C72" w14:paraId="75D2E187" w14:textId="77777777" w:rsidTr="006A053A">
        <w:tc>
          <w:tcPr>
            <w:tcW w:w="2694" w:type="dxa"/>
            <w:vMerge/>
            <w:vAlign w:val="center"/>
          </w:tcPr>
          <w:p w14:paraId="7F3DA003"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7A308C2C" w14:textId="77777777" w:rsidR="00ED25AC" w:rsidRPr="005D6C72" w:rsidRDefault="00ED25AC" w:rsidP="00B2750A">
            <w:pPr>
              <w:pStyle w:val="a4"/>
              <w:numPr>
                <w:ilvl w:val="0"/>
                <w:numId w:val="29"/>
              </w:numPr>
              <w:spacing w:after="0" w:line="240" w:lineRule="auto"/>
              <w:ind w:left="0" w:firstLine="0"/>
              <w:jc w:val="both"/>
              <w:rPr>
                <w:rFonts w:ascii="Times New Roman" w:hAnsi="Times New Roman" w:cs="Times New Roman"/>
                <w:sz w:val="24"/>
                <w:szCs w:val="24"/>
              </w:rPr>
            </w:pPr>
          </w:p>
        </w:tc>
        <w:tc>
          <w:tcPr>
            <w:tcW w:w="7320" w:type="dxa"/>
          </w:tcPr>
          <w:p w14:paraId="337E6234"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Количество обучающихся в расчете на 1 работника профессиональной образовательной организации</w:t>
            </w:r>
          </w:p>
        </w:tc>
        <w:tc>
          <w:tcPr>
            <w:tcW w:w="956" w:type="dxa"/>
            <w:vAlign w:val="center"/>
          </w:tcPr>
          <w:p w14:paraId="128A463A" w14:textId="3EAE5854" w:rsidR="00ED25AC" w:rsidRPr="005D6C72" w:rsidRDefault="007E5D06" w:rsidP="00E10D44">
            <w:pPr>
              <w:jc w:val="center"/>
              <w:rPr>
                <w:rFonts w:ascii="Times New Roman" w:hAnsi="Times New Roman" w:cs="Times New Roman"/>
                <w:sz w:val="24"/>
                <w:szCs w:val="24"/>
              </w:rPr>
            </w:pPr>
            <w:r w:rsidRPr="005D6C72">
              <w:rPr>
                <w:rFonts w:ascii="Times New Roman" w:hAnsi="Times New Roman" w:cs="Times New Roman"/>
                <w:sz w:val="24"/>
                <w:szCs w:val="24"/>
              </w:rPr>
              <w:t>6</w:t>
            </w:r>
            <w:r w:rsidR="00B00F74" w:rsidRPr="005D6C72">
              <w:rPr>
                <w:rFonts w:ascii="Times New Roman" w:hAnsi="Times New Roman" w:cs="Times New Roman"/>
                <w:sz w:val="24"/>
                <w:szCs w:val="24"/>
              </w:rPr>
              <w:t>6,</w:t>
            </w:r>
            <w:r w:rsidR="00ED25AC" w:rsidRPr="005D6C72">
              <w:rPr>
                <w:rFonts w:ascii="Times New Roman" w:hAnsi="Times New Roman" w:cs="Times New Roman"/>
                <w:sz w:val="24"/>
                <w:szCs w:val="24"/>
              </w:rPr>
              <w:t>7%</w:t>
            </w:r>
          </w:p>
        </w:tc>
        <w:tc>
          <w:tcPr>
            <w:tcW w:w="967" w:type="dxa"/>
            <w:vAlign w:val="center"/>
          </w:tcPr>
          <w:p w14:paraId="5DB4D0AC" w14:textId="20C1D081" w:rsidR="00ED25AC" w:rsidRPr="005D6C72" w:rsidRDefault="007E5D06" w:rsidP="00E10D44">
            <w:pPr>
              <w:jc w:val="center"/>
              <w:rPr>
                <w:rFonts w:ascii="Times New Roman" w:hAnsi="Times New Roman" w:cs="Times New Roman"/>
                <w:sz w:val="24"/>
                <w:szCs w:val="24"/>
              </w:rPr>
            </w:pPr>
            <w:r w:rsidRPr="005D6C72">
              <w:rPr>
                <w:rFonts w:ascii="Times New Roman" w:hAnsi="Times New Roman" w:cs="Times New Roman"/>
                <w:sz w:val="24"/>
                <w:szCs w:val="24"/>
              </w:rPr>
              <w:t>70</w:t>
            </w:r>
            <w:r w:rsidR="00B00F74" w:rsidRPr="005D6C72">
              <w:rPr>
                <w:rFonts w:ascii="Times New Roman" w:hAnsi="Times New Roman" w:cs="Times New Roman"/>
                <w:sz w:val="24"/>
                <w:szCs w:val="24"/>
              </w:rPr>
              <w:t>,3</w:t>
            </w:r>
            <w:r w:rsidR="00ED25AC" w:rsidRPr="005D6C72">
              <w:rPr>
                <w:rFonts w:ascii="Times New Roman" w:hAnsi="Times New Roman" w:cs="Times New Roman"/>
                <w:sz w:val="24"/>
                <w:szCs w:val="24"/>
              </w:rPr>
              <w:t>%</w:t>
            </w:r>
          </w:p>
        </w:tc>
        <w:tc>
          <w:tcPr>
            <w:tcW w:w="1134" w:type="dxa"/>
            <w:vAlign w:val="center"/>
          </w:tcPr>
          <w:p w14:paraId="08CAA138" w14:textId="7F7FCF66" w:rsidR="00ED25AC" w:rsidRPr="005D6C72" w:rsidRDefault="00AD2E85" w:rsidP="00ED25AC">
            <w:pPr>
              <w:jc w:val="center"/>
              <w:rPr>
                <w:rFonts w:ascii="Times New Roman" w:hAnsi="Times New Roman" w:cs="Times New Roman"/>
                <w:sz w:val="24"/>
                <w:szCs w:val="24"/>
              </w:rPr>
            </w:pPr>
            <w:r w:rsidRPr="005D6C72">
              <w:rPr>
                <w:rFonts w:ascii="Times New Roman" w:hAnsi="Times New Roman" w:cs="Times New Roman"/>
                <w:sz w:val="24"/>
                <w:szCs w:val="24"/>
              </w:rPr>
              <w:t>73,3%</w:t>
            </w:r>
          </w:p>
        </w:tc>
        <w:tc>
          <w:tcPr>
            <w:tcW w:w="1338" w:type="dxa"/>
            <w:vAlign w:val="center"/>
          </w:tcPr>
          <w:p w14:paraId="7CB639C3" w14:textId="5000914D" w:rsidR="00ED25AC" w:rsidRPr="005D6C72" w:rsidRDefault="007E5D06" w:rsidP="00E10D44">
            <w:pPr>
              <w:jc w:val="center"/>
              <w:rPr>
                <w:rFonts w:ascii="Times New Roman" w:hAnsi="Times New Roman" w:cs="Times New Roman"/>
                <w:b/>
                <w:sz w:val="24"/>
                <w:szCs w:val="24"/>
              </w:rPr>
            </w:pPr>
            <w:r w:rsidRPr="005D6C72">
              <w:rPr>
                <w:rFonts w:ascii="Times New Roman" w:hAnsi="Times New Roman" w:cs="Times New Roman"/>
                <w:b/>
                <w:sz w:val="24"/>
                <w:szCs w:val="24"/>
              </w:rPr>
              <w:t>3</w:t>
            </w:r>
            <w:r w:rsidR="00CE3919" w:rsidRPr="005D6C72">
              <w:rPr>
                <w:rFonts w:ascii="Times New Roman" w:hAnsi="Times New Roman" w:cs="Times New Roman"/>
                <w:b/>
                <w:sz w:val="24"/>
                <w:szCs w:val="24"/>
              </w:rPr>
              <w:t>%</w:t>
            </w:r>
          </w:p>
        </w:tc>
      </w:tr>
      <w:tr w:rsidR="005D6C72" w:rsidRPr="005D6C72" w14:paraId="2A3E985B" w14:textId="77777777" w:rsidTr="006A053A">
        <w:tc>
          <w:tcPr>
            <w:tcW w:w="2694" w:type="dxa"/>
            <w:vMerge/>
            <w:vAlign w:val="center"/>
          </w:tcPr>
          <w:p w14:paraId="3622E344"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73757ED8" w14:textId="77777777" w:rsidR="00ED25AC" w:rsidRPr="005D6C72" w:rsidRDefault="00ED25AC" w:rsidP="00B2750A">
            <w:pPr>
              <w:pStyle w:val="a4"/>
              <w:numPr>
                <w:ilvl w:val="0"/>
                <w:numId w:val="29"/>
              </w:numPr>
              <w:spacing w:after="0" w:line="240" w:lineRule="auto"/>
              <w:ind w:left="0" w:firstLine="0"/>
              <w:jc w:val="both"/>
              <w:rPr>
                <w:rFonts w:ascii="Times New Roman" w:hAnsi="Times New Roman" w:cs="Times New Roman"/>
                <w:sz w:val="24"/>
                <w:szCs w:val="24"/>
              </w:rPr>
            </w:pPr>
          </w:p>
        </w:tc>
        <w:tc>
          <w:tcPr>
            <w:tcW w:w="7320" w:type="dxa"/>
          </w:tcPr>
          <w:p w14:paraId="7D9007D2"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численности педагогических работников в общей численности работников профессиональной образовательной организации</w:t>
            </w:r>
          </w:p>
        </w:tc>
        <w:tc>
          <w:tcPr>
            <w:tcW w:w="956" w:type="dxa"/>
            <w:vAlign w:val="center"/>
          </w:tcPr>
          <w:p w14:paraId="1988FE19" w14:textId="5FB146DB" w:rsidR="00ED25AC" w:rsidRPr="005D6C72" w:rsidRDefault="00B00F74" w:rsidP="00E10D44">
            <w:pPr>
              <w:jc w:val="center"/>
              <w:rPr>
                <w:rFonts w:ascii="Times New Roman" w:hAnsi="Times New Roman" w:cs="Times New Roman"/>
                <w:sz w:val="24"/>
                <w:szCs w:val="24"/>
              </w:rPr>
            </w:pPr>
            <w:r w:rsidRPr="005D6C72">
              <w:rPr>
                <w:rFonts w:ascii="Times New Roman" w:hAnsi="Times New Roman" w:cs="Times New Roman"/>
                <w:sz w:val="24"/>
                <w:szCs w:val="24"/>
              </w:rPr>
              <w:t>70,0</w:t>
            </w:r>
            <w:r w:rsidR="00ED25AC" w:rsidRPr="005D6C72">
              <w:rPr>
                <w:rFonts w:ascii="Times New Roman" w:hAnsi="Times New Roman" w:cs="Times New Roman"/>
                <w:sz w:val="24"/>
                <w:szCs w:val="24"/>
              </w:rPr>
              <w:t>%</w:t>
            </w:r>
          </w:p>
        </w:tc>
        <w:tc>
          <w:tcPr>
            <w:tcW w:w="967" w:type="dxa"/>
            <w:vAlign w:val="center"/>
          </w:tcPr>
          <w:p w14:paraId="3788D3D5" w14:textId="5592AF19" w:rsidR="00ED25AC" w:rsidRPr="005D6C72" w:rsidRDefault="00B00F74" w:rsidP="00E10D44">
            <w:pPr>
              <w:jc w:val="center"/>
              <w:rPr>
                <w:rFonts w:ascii="Times New Roman" w:hAnsi="Times New Roman" w:cs="Times New Roman"/>
                <w:sz w:val="24"/>
                <w:szCs w:val="24"/>
              </w:rPr>
            </w:pPr>
            <w:r w:rsidRPr="005D6C72">
              <w:rPr>
                <w:rFonts w:ascii="Times New Roman" w:hAnsi="Times New Roman" w:cs="Times New Roman"/>
                <w:sz w:val="24"/>
                <w:szCs w:val="24"/>
              </w:rPr>
              <w:t>58,8</w:t>
            </w:r>
            <w:r w:rsidR="00ED25AC" w:rsidRPr="005D6C72">
              <w:rPr>
                <w:rFonts w:ascii="Times New Roman" w:hAnsi="Times New Roman" w:cs="Times New Roman"/>
                <w:sz w:val="24"/>
                <w:szCs w:val="24"/>
              </w:rPr>
              <w:t>%</w:t>
            </w:r>
          </w:p>
        </w:tc>
        <w:tc>
          <w:tcPr>
            <w:tcW w:w="1134" w:type="dxa"/>
            <w:vAlign w:val="center"/>
          </w:tcPr>
          <w:p w14:paraId="3046A435" w14:textId="14FB4E4A" w:rsidR="00ED25AC" w:rsidRPr="005D6C72" w:rsidRDefault="00AD2E85" w:rsidP="00ED25AC">
            <w:pPr>
              <w:jc w:val="center"/>
              <w:rPr>
                <w:rFonts w:ascii="Times New Roman" w:hAnsi="Times New Roman" w:cs="Times New Roman"/>
                <w:sz w:val="24"/>
                <w:szCs w:val="24"/>
              </w:rPr>
            </w:pPr>
            <w:r w:rsidRPr="005D6C72">
              <w:rPr>
                <w:rFonts w:ascii="Times New Roman" w:hAnsi="Times New Roman" w:cs="Times New Roman"/>
                <w:sz w:val="24"/>
                <w:szCs w:val="24"/>
              </w:rPr>
              <w:t>43,3%</w:t>
            </w:r>
          </w:p>
        </w:tc>
        <w:tc>
          <w:tcPr>
            <w:tcW w:w="1338" w:type="dxa"/>
            <w:vAlign w:val="center"/>
          </w:tcPr>
          <w:p w14:paraId="1733688D" w14:textId="1479D920" w:rsidR="00ED25AC" w:rsidRPr="005D6C72" w:rsidRDefault="007E5D06" w:rsidP="00E10D44">
            <w:pPr>
              <w:jc w:val="center"/>
              <w:rPr>
                <w:rFonts w:ascii="Times New Roman" w:hAnsi="Times New Roman" w:cs="Times New Roman"/>
                <w:b/>
                <w:sz w:val="24"/>
                <w:szCs w:val="24"/>
              </w:rPr>
            </w:pPr>
            <w:r w:rsidRPr="005D6C72">
              <w:rPr>
                <w:rFonts w:ascii="Times New Roman" w:hAnsi="Times New Roman" w:cs="Times New Roman"/>
                <w:b/>
                <w:sz w:val="24"/>
                <w:szCs w:val="24"/>
              </w:rPr>
              <w:t>-</w:t>
            </w:r>
            <w:r w:rsidR="00CE3919" w:rsidRPr="005D6C72">
              <w:rPr>
                <w:rFonts w:ascii="Times New Roman" w:hAnsi="Times New Roman" w:cs="Times New Roman"/>
                <w:b/>
                <w:sz w:val="24"/>
                <w:szCs w:val="24"/>
              </w:rPr>
              <w:t>15,5%</w:t>
            </w:r>
          </w:p>
        </w:tc>
      </w:tr>
      <w:tr w:rsidR="005D6C72" w:rsidRPr="005D6C72" w14:paraId="2661178E" w14:textId="77777777" w:rsidTr="006A053A">
        <w:tc>
          <w:tcPr>
            <w:tcW w:w="2694" w:type="dxa"/>
            <w:vMerge/>
            <w:vAlign w:val="center"/>
          </w:tcPr>
          <w:p w14:paraId="3E679833"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2746BEC3" w14:textId="77777777" w:rsidR="00ED25AC" w:rsidRPr="005D6C72" w:rsidRDefault="00ED25AC" w:rsidP="00B2750A">
            <w:pPr>
              <w:pStyle w:val="a4"/>
              <w:numPr>
                <w:ilvl w:val="0"/>
                <w:numId w:val="29"/>
              </w:numPr>
              <w:spacing w:after="0" w:line="240" w:lineRule="auto"/>
              <w:ind w:left="0" w:firstLine="0"/>
              <w:jc w:val="both"/>
              <w:rPr>
                <w:rFonts w:ascii="Times New Roman" w:hAnsi="Times New Roman" w:cs="Times New Roman"/>
                <w:sz w:val="24"/>
                <w:szCs w:val="24"/>
              </w:rPr>
            </w:pPr>
          </w:p>
        </w:tc>
        <w:tc>
          <w:tcPr>
            <w:tcW w:w="7320" w:type="dxa"/>
          </w:tcPr>
          <w:p w14:paraId="6010F756"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Количество руководящих работников в расчете на 10 педагогических работников</w:t>
            </w:r>
          </w:p>
        </w:tc>
        <w:tc>
          <w:tcPr>
            <w:tcW w:w="956" w:type="dxa"/>
            <w:vAlign w:val="center"/>
          </w:tcPr>
          <w:p w14:paraId="05ED7670" w14:textId="2B9E52D2" w:rsidR="00ED25AC" w:rsidRPr="005D6C72" w:rsidRDefault="00630213" w:rsidP="00E10D44">
            <w:pPr>
              <w:jc w:val="center"/>
              <w:rPr>
                <w:rFonts w:ascii="Times New Roman" w:hAnsi="Times New Roman" w:cs="Times New Roman"/>
                <w:sz w:val="24"/>
                <w:szCs w:val="24"/>
              </w:rPr>
            </w:pPr>
            <w:r w:rsidRPr="005D6C72">
              <w:rPr>
                <w:rFonts w:ascii="Times New Roman" w:hAnsi="Times New Roman" w:cs="Times New Roman"/>
                <w:sz w:val="24"/>
                <w:szCs w:val="24"/>
              </w:rPr>
              <w:t>6</w:t>
            </w:r>
            <w:r w:rsidR="00B00F74" w:rsidRPr="005D6C72">
              <w:rPr>
                <w:rFonts w:ascii="Times New Roman" w:hAnsi="Times New Roman" w:cs="Times New Roman"/>
                <w:sz w:val="24"/>
                <w:szCs w:val="24"/>
              </w:rPr>
              <w:t>6,6</w:t>
            </w:r>
            <w:r w:rsidR="00ED25AC" w:rsidRPr="005D6C72">
              <w:rPr>
                <w:rFonts w:ascii="Times New Roman" w:hAnsi="Times New Roman" w:cs="Times New Roman"/>
                <w:sz w:val="24"/>
                <w:szCs w:val="24"/>
              </w:rPr>
              <w:t>%</w:t>
            </w:r>
          </w:p>
        </w:tc>
        <w:tc>
          <w:tcPr>
            <w:tcW w:w="967" w:type="dxa"/>
            <w:vAlign w:val="center"/>
          </w:tcPr>
          <w:p w14:paraId="01E55226" w14:textId="0099AAE9" w:rsidR="00ED25AC" w:rsidRPr="005D6C72" w:rsidRDefault="00630213" w:rsidP="00630213">
            <w:pPr>
              <w:jc w:val="center"/>
              <w:rPr>
                <w:rFonts w:ascii="Times New Roman" w:hAnsi="Times New Roman" w:cs="Times New Roman"/>
                <w:sz w:val="24"/>
                <w:szCs w:val="24"/>
              </w:rPr>
            </w:pPr>
            <w:r w:rsidRPr="005D6C72">
              <w:rPr>
                <w:rFonts w:ascii="Times New Roman" w:hAnsi="Times New Roman" w:cs="Times New Roman"/>
                <w:sz w:val="24"/>
                <w:szCs w:val="24"/>
              </w:rPr>
              <w:t>76</w:t>
            </w:r>
            <w:r w:rsidR="00B00F74" w:rsidRPr="005D6C72">
              <w:rPr>
                <w:rFonts w:ascii="Times New Roman" w:hAnsi="Times New Roman" w:cs="Times New Roman"/>
                <w:sz w:val="24"/>
                <w:szCs w:val="24"/>
              </w:rPr>
              <w:t>,7</w:t>
            </w:r>
            <w:r w:rsidR="00ED25AC" w:rsidRPr="005D6C72">
              <w:rPr>
                <w:rFonts w:ascii="Times New Roman" w:hAnsi="Times New Roman" w:cs="Times New Roman"/>
                <w:sz w:val="24"/>
                <w:szCs w:val="24"/>
              </w:rPr>
              <w:t>%</w:t>
            </w:r>
          </w:p>
        </w:tc>
        <w:tc>
          <w:tcPr>
            <w:tcW w:w="1134" w:type="dxa"/>
            <w:vAlign w:val="center"/>
          </w:tcPr>
          <w:p w14:paraId="6F3750D3" w14:textId="5721F389" w:rsidR="00ED25AC" w:rsidRPr="005D6C72" w:rsidRDefault="00AD2E85" w:rsidP="00ED25AC">
            <w:pPr>
              <w:jc w:val="center"/>
              <w:rPr>
                <w:rFonts w:ascii="Times New Roman" w:hAnsi="Times New Roman" w:cs="Times New Roman"/>
                <w:sz w:val="24"/>
                <w:szCs w:val="24"/>
              </w:rPr>
            </w:pPr>
            <w:r w:rsidRPr="005D6C72">
              <w:rPr>
                <w:rFonts w:ascii="Times New Roman" w:hAnsi="Times New Roman" w:cs="Times New Roman"/>
                <w:sz w:val="24"/>
                <w:szCs w:val="24"/>
              </w:rPr>
              <w:t>80%</w:t>
            </w:r>
          </w:p>
        </w:tc>
        <w:tc>
          <w:tcPr>
            <w:tcW w:w="1338" w:type="dxa"/>
            <w:vAlign w:val="center"/>
          </w:tcPr>
          <w:p w14:paraId="558D3CC4" w14:textId="4AFC47B4" w:rsidR="00ED25AC" w:rsidRPr="005D6C72" w:rsidRDefault="00630213" w:rsidP="00E10D44">
            <w:pPr>
              <w:jc w:val="center"/>
              <w:rPr>
                <w:rFonts w:ascii="Times New Roman" w:hAnsi="Times New Roman" w:cs="Times New Roman"/>
                <w:b/>
                <w:sz w:val="24"/>
                <w:szCs w:val="24"/>
              </w:rPr>
            </w:pPr>
            <w:r w:rsidRPr="005D6C72">
              <w:rPr>
                <w:rFonts w:ascii="Times New Roman" w:hAnsi="Times New Roman" w:cs="Times New Roman"/>
                <w:b/>
                <w:sz w:val="24"/>
                <w:szCs w:val="24"/>
              </w:rPr>
              <w:t>3</w:t>
            </w:r>
            <w:r w:rsidR="00CE3919" w:rsidRPr="005D6C72">
              <w:rPr>
                <w:rFonts w:ascii="Times New Roman" w:hAnsi="Times New Roman" w:cs="Times New Roman"/>
                <w:b/>
                <w:sz w:val="24"/>
                <w:szCs w:val="24"/>
              </w:rPr>
              <w:t>,3%</w:t>
            </w:r>
          </w:p>
        </w:tc>
      </w:tr>
      <w:tr w:rsidR="005D6C72" w:rsidRPr="005D6C72" w14:paraId="3729D532" w14:textId="77777777" w:rsidTr="006A053A">
        <w:tc>
          <w:tcPr>
            <w:tcW w:w="2694" w:type="dxa"/>
            <w:vMerge/>
            <w:vAlign w:val="center"/>
          </w:tcPr>
          <w:p w14:paraId="75D15FB9"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7C5244CC" w14:textId="77777777" w:rsidR="00ED25AC" w:rsidRPr="005D6C72" w:rsidRDefault="00ED25AC" w:rsidP="00B2750A">
            <w:pPr>
              <w:pStyle w:val="a4"/>
              <w:numPr>
                <w:ilvl w:val="0"/>
                <w:numId w:val="29"/>
              </w:numPr>
              <w:spacing w:after="0" w:line="240" w:lineRule="auto"/>
              <w:ind w:left="0" w:firstLine="0"/>
              <w:jc w:val="both"/>
              <w:rPr>
                <w:rFonts w:ascii="Times New Roman" w:hAnsi="Times New Roman" w:cs="Times New Roman"/>
                <w:sz w:val="24"/>
                <w:szCs w:val="24"/>
              </w:rPr>
            </w:pPr>
          </w:p>
        </w:tc>
        <w:tc>
          <w:tcPr>
            <w:tcW w:w="7320" w:type="dxa"/>
          </w:tcPr>
          <w:p w14:paraId="7B264B67"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педагогических работников в возрасте до 35 лет в общей численности педагогических работников</w:t>
            </w:r>
          </w:p>
        </w:tc>
        <w:tc>
          <w:tcPr>
            <w:tcW w:w="956" w:type="dxa"/>
            <w:vAlign w:val="center"/>
          </w:tcPr>
          <w:p w14:paraId="0727B405" w14:textId="4456C2DE" w:rsidR="00ED25AC" w:rsidRPr="005D6C72" w:rsidRDefault="00B00F74" w:rsidP="00E10D44">
            <w:pPr>
              <w:jc w:val="center"/>
              <w:rPr>
                <w:rFonts w:ascii="Times New Roman" w:hAnsi="Times New Roman" w:cs="Times New Roman"/>
                <w:sz w:val="24"/>
                <w:szCs w:val="24"/>
              </w:rPr>
            </w:pPr>
            <w:r w:rsidRPr="005D6C72">
              <w:rPr>
                <w:rFonts w:ascii="Times New Roman" w:hAnsi="Times New Roman" w:cs="Times New Roman"/>
                <w:sz w:val="24"/>
                <w:szCs w:val="24"/>
              </w:rPr>
              <w:t>43,3</w:t>
            </w:r>
            <w:r w:rsidR="00ED25AC" w:rsidRPr="005D6C72">
              <w:rPr>
                <w:rFonts w:ascii="Times New Roman" w:hAnsi="Times New Roman" w:cs="Times New Roman"/>
                <w:sz w:val="24"/>
                <w:szCs w:val="24"/>
              </w:rPr>
              <w:t>%</w:t>
            </w:r>
          </w:p>
        </w:tc>
        <w:tc>
          <w:tcPr>
            <w:tcW w:w="967" w:type="dxa"/>
            <w:vAlign w:val="center"/>
          </w:tcPr>
          <w:p w14:paraId="1931D233" w14:textId="150B57DF" w:rsidR="00ED25AC" w:rsidRPr="005D6C72" w:rsidRDefault="00B00F74" w:rsidP="00E10D44">
            <w:pPr>
              <w:jc w:val="center"/>
              <w:rPr>
                <w:rFonts w:ascii="Times New Roman" w:hAnsi="Times New Roman" w:cs="Times New Roman"/>
                <w:sz w:val="24"/>
                <w:szCs w:val="24"/>
              </w:rPr>
            </w:pPr>
            <w:r w:rsidRPr="005D6C72">
              <w:rPr>
                <w:rFonts w:ascii="Times New Roman" w:hAnsi="Times New Roman" w:cs="Times New Roman"/>
                <w:sz w:val="24"/>
                <w:szCs w:val="24"/>
              </w:rPr>
              <w:t>52,9</w:t>
            </w:r>
            <w:r w:rsidR="00ED25AC" w:rsidRPr="005D6C72">
              <w:rPr>
                <w:rFonts w:ascii="Times New Roman" w:hAnsi="Times New Roman" w:cs="Times New Roman"/>
                <w:sz w:val="24"/>
                <w:szCs w:val="24"/>
              </w:rPr>
              <w:t>%</w:t>
            </w:r>
          </w:p>
        </w:tc>
        <w:tc>
          <w:tcPr>
            <w:tcW w:w="1134" w:type="dxa"/>
            <w:vAlign w:val="center"/>
          </w:tcPr>
          <w:p w14:paraId="6F01FF95" w14:textId="42CB15A2" w:rsidR="00ED25AC" w:rsidRPr="005D6C72" w:rsidRDefault="00AD2E85" w:rsidP="00ED25AC">
            <w:pPr>
              <w:jc w:val="center"/>
              <w:rPr>
                <w:rFonts w:ascii="Times New Roman" w:hAnsi="Times New Roman" w:cs="Times New Roman"/>
                <w:sz w:val="24"/>
                <w:szCs w:val="24"/>
              </w:rPr>
            </w:pPr>
            <w:r w:rsidRPr="005D6C72">
              <w:rPr>
                <w:rFonts w:ascii="Times New Roman" w:hAnsi="Times New Roman" w:cs="Times New Roman"/>
                <w:sz w:val="24"/>
                <w:szCs w:val="24"/>
              </w:rPr>
              <w:t>56,7%</w:t>
            </w:r>
          </w:p>
        </w:tc>
        <w:tc>
          <w:tcPr>
            <w:tcW w:w="1338" w:type="dxa"/>
            <w:vAlign w:val="center"/>
          </w:tcPr>
          <w:p w14:paraId="2759B2B7" w14:textId="071A05E7" w:rsidR="00ED25AC" w:rsidRPr="005D6C72" w:rsidRDefault="00CE3919" w:rsidP="00E10D44">
            <w:pPr>
              <w:jc w:val="center"/>
              <w:rPr>
                <w:rFonts w:ascii="Times New Roman" w:hAnsi="Times New Roman" w:cs="Times New Roman"/>
                <w:b/>
                <w:sz w:val="24"/>
                <w:szCs w:val="24"/>
              </w:rPr>
            </w:pPr>
            <w:r w:rsidRPr="005D6C72">
              <w:rPr>
                <w:rFonts w:ascii="Times New Roman" w:hAnsi="Times New Roman" w:cs="Times New Roman"/>
                <w:b/>
                <w:sz w:val="24"/>
                <w:szCs w:val="24"/>
              </w:rPr>
              <w:t>3,8%</w:t>
            </w:r>
          </w:p>
        </w:tc>
      </w:tr>
      <w:tr w:rsidR="005D6C72" w:rsidRPr="005D6C72" w14:paraId="66A615DC" w14:textId="77777777" w:rsidTr="006A053A">
        <w:tc>
          <w:tcPr>
            <w:tcW w:w="2694" w:type="dxa"/>
            <w:vMerge/>
            <w:vAlign w:val="center"/>
          </w:tcPr>
          <w:p w14:paraId="5AE4BA47"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13CB0AD7" w14:textId="77777777" w:rsidR="00ED25AC" w:rsidRPr="005D6C72" w:rsidRDefault="00ED25AC" w:rsidP="00B2750A">
            <w:pPr>
              <w:pStyle w:val="a4"/>
              <w:numPr>
                <w:ilvl w:val="0"/>
                <w:numId w:val="29"/>
              </w:numPr>
              <w:spacing w:after="0" w:line="240" w:lineRule="auto"/>
              <w:ind w:left="0" w:firstLine="0"/>
              <w:jc w:val="both"/>
              <w:rPr>
                <w:rFonts w:ascii="Times New Roman" w:hAnsi="Times New Roman" w:cs="Times New Roman"/>
                <w:sz w:val="24"/>
                <w:szCs w:val="24"/>
              </w:rPr>
            </w:pPr>
          </w:p>
        </w:tc>
        <w:tc>
          <w:tcPr>
            <w:tcW w:w="7320" w:type="dxa"/>
          </w:tcPr>
          <w:p w14:paraId="6F6B93CC"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внебюджетных средств в общем объеме финансирования профессиональной образовательной организации</w:t>
            </w:r>
          </w:p>
        </w:tc>
        <w:tc>
          <w:tcPr>
            <w:tcW w:w="956" w:type="dxa"/>
            <w:vAlign w:val="center"/>
          </w:tcPr>
          <w:p w14:paraId="0D11F412" w14:textId="38A056A9" w:rsidR="00ED25AC" w:rsidRPr="005D6C72" w:rsidRDefault="00B00F74" w:rsidP="00E10D44">
            <w:pPr>
              <w:jc w:val="center"/>
              <w:rPr>
                <w:rFonts w:ascii="Times New Roman" w:hAnsi="Times New Roman" w:cs="Times New Roman"/>
                <w:sz w:val="24"/>
                <w:szCs w:val="24"/>
              </w:rPr>
            </w:pPr>
            <w:r w:rsidRPr="005D6C72">
              <w:rPr>
                <w:rFonts w:ascii="Times New Roman" w:hAnsi="Times New Roman" w:cs="Times New Roman"/>
                <w:sz w:val="24"/>
                <w:szCs w:val="24"/>
              </w:rPr>
              <w:t>56,6</w:t>
            </w:r>
            <w:r w:rsidR="00ED25AC" w:rsidRPr="005D6C72">
              <w:rPr>
                <w:rFonts w:ascii="Times New Roman" w:hAnsi="Times New Roman" w:cs="Times New Roman"/>
                <w:sz w:val="24"/>
                <w:szCs w:val="24"/>
              </w:rPr>
              <w:t>%</w:t>
            </w:r>
          </w:p>
        </w:tc>
        <w:tc>
          <w:tcPr>
            <w:tcW w:w="967" w:type="dxa"/>
            <w:vAlign w:val="center"/>
          </w:tcPr>
          <w:p w14:paraId="04CD0CDE" w14:textId="3624DF23" w:rsidR="00ED25AC" w:rsidRPr="005D6C72" w:rsidRDefault="00B00F74" w:rsidP="00E10D44">
            <w:pPr>
              <w:jc w:val="center"/>
              <w:rPr>
                <w:rFonts w:ascii="Times New Roman" w:hAnsi="Times New Roman" w:cs="Times New Roman"/>
                <w:sz w:val="24"/>
                <w:szCs w:val="24"/>
              </w:rPr>
            </w:pPr>
            <w:r w:rsidRPr="005D6C72">
              <w:rPr>
                <w:rFonts w:ascii="Times New Roman" w:hAnsi="Times New Roman" w:cs="Times New Roman"/>
                <w:sz w:val="24"/>
                <w:szCs w:val="24"/>
              </w:rPr>
              <w:t>58,8</w:t>
            </w:r>
            <w:r w:rsidR="00ED25AC" w:rsidRPr="005D6C72">
              <w:rPr>
                <w:rFonts w:ascii="Times New Roman" w:hAnsi="Times New Roman" w:cs="Times New Roman"/>
                <w:sz w:val="24"/>
                <w:szCs w:val="24"/>
              </w:rPr>
              <w:t>%</w:t>
            </w:r>
          </w:p>
        </w:tc>
        <w:tc>
          <w:tcPr>
            <w:tcW w:w="1134" w:type="dxa"/>
            <w:vAlign w:val="center"/>
          </w:tcPr>
          <w:p w14:paraId="180A6BE7" w14:textId="37D0220F" w:rsidR="00ED25AC" w:rsidRPr="005D6C72" w:rsidRDefault="00AD2E85" w:rsidP="00ED25AC">
            <w:pPr>
              <w:jc w:val="center"/>
              <w:rPr>
                <w:rFonts w:ascii="Times New Roman" w:hAnsi="Times New Roman" w:cs="Times New Roman"/>
                <w:sz w:val="24"/>
                <w:szCs w:val="24"/>
              </w:rPr>
            </w:pPr>
            <w:r w:rsidRPr="005D6C72">
              <w:rPr>
                <w:rFonts w:ascii="Times New Roman" w:hAnsi="Times New Roman" w:cs="Times New Roman"/>
                <w:sz w:val="24"/>
                <w:szCs w:val="24"/>
              </w:rPr>
              <w:t>46,6%</w:t>
            </w:r>
          </w:p>
        </w:tc>
        <w:tc>
          <w:tcPr>
            <w:tcW w:w="1338" w:type="dxa"/>
            <w:vAlign w:val="center"/>
          </w:tcPr>
          <w:p w14:paraId="49734836" w14:textId="1076AAC2" w:rsidR="00ED25AC" w:rsidRPr="005D6C72" w:rsidRDefault="00CE3919" w:rsidP="00E10D44">
            <w:pPr>
              <w:jc w:val="center"/>
              <w:rPr>
                <w:rFonts w:ascii="Times New Roman" w:hAnsi="Times New Roman" w:cs="Times New Roman"/>
                <w:b/>
                <w:sz w:val="24"/>
                <w:szCs w:val="24"/>
              </w:rPr>
            </w:pPr>
            <w:r w:rsidRPr="005D6C72">
              <w:rPr>
                <w:rFonts w:ascii="Times New Roman" w:hAnsi="Times New Roman" w:cs="Times New Roman"/>
                <w:b/>
                <w:sz w:val="24"/>
                <w:szCs w:val="24"/>
              </w:rPr>
              <w:t>-12,2%</w:t>
            </w:r>
          </w:p>
        </w:tc>
      </w:tr>
      <w:tr w:rsidR="005D6C72" w:rsidRPr="005D6C72" w14:paraId="5A415C95" w14:textId="77777777" w:rsidTr="006A053A">
        <w:tc>
          <w:tcPr>
            <w:tcW w:w="2694" w:type="dxa"/>
            <w:vMerge/>
            <w:vAlign w:val="center"/>
          </w:tcPr>
          <w:p w14:paraId="0CA17563"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29210FFD" w14:textId="77777777" w:rsidR="00ED25AC" w:rsidRPr="005D6C72" w:rsidRDefault="00ED25AC" w:rsidP="00B2750A">
            <w:pPr>
              <w:pStyle w:val="a4"/>
              <w:numPr>
                <w:ilvl w:val="0"/>
                <w:numId w:val="29"/>
              </w:numPr>
              <w:spacing w:after="0" w:line="240" w:lineRule="auto"/>
              <w:ind w:left="0" w:firstLine="0"/>
              <w:jc w:val="both"/>
              <w:rPr>
                <w:rFonts w:ascii="Times New Roman" w:hAnsi="Times New Roman" w:cs="Times New Roman"/>
                <w:sz w:val="24"/>
                <w:szCs w:val="24"/>
              </w:rPr>
            </w:pPr>
          </w:p>
        </w:tc>
        <w:tc>
          <w:tcPr>
            <w:tcW w:w="7320" w:type="dxa"/>
          </w:tcPr>
          <w:p w14:paraId="746F1926"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средств, полученных по договорам об оказании образовательных услуг, заключенным с предприятиями и организациями, в целях повышения квалификации, профессиональной подготовки и переподготовки работников и служащих, в общем объеме финансирования профессиональной образовательной организации</w:t>
            </w:r>
          </w:p>
        </w:tc>
        <w:tc>
          <w:tcPr>
            <w:tcW w:w="956" w:type="dxa"/>
            <w:vAlign w:val="center"/>
          </w:tcPr>
          <w:p w14:paraId="6524C881" w14:textId="522A3C8B" w:rsidR="00ED25AC" w:rsidRPr="005D6C72" w:rsidRDefault="00B00F74" w:rsidP="00E10D44">
            <w:pPr>
              <w:jc w:val="center"/>
              <w:rPr>
                <w:rFonts w:ascii="Times New Roman" w:hAnsi="Times New Roman" w:cs="Times New Roman"/>
                <w:sz w:val="24"/>
                <w:szCs w:val="24"/>
              </w:rPr>
            </w:pPr>
            <w:r w:rsidRPr="005D6C72">
              <w:rPr>
                <w:rFonts w:ascii="Times New Roman" w:hAnsi="Times New Roman" w:cs="Times New Roman"/>
                <w:sz w:val="24"/>
                <w:szCs w:val="24"/>
              </w:rPr>
              <w:t>46,6</w:t>
            </w:r>
            <w:r w:rsidR="00ED25AC" w:rsidRPr="005D6C72">
              <w:rPr>
                <w:rFonts w:ascii="Times New Roman" w:hAnsi="Times New Roman" w:cs="Times New Roman"/>
                <w:sz w:val="24"/>
                <w:szCs w:val="24"/>
              </w:rPr>
              <w:t>%</w:t>
            </w:r>
          </w:p>
        </w:tc>
        <w:tc>
          <w:tcPr>
            <w:tcW w:w="967" w:type="dxa"/>
            <w:vAlign w:val="center"/>
          </w:tcPr>
          <w:p w14:paraId="4F2CE6E3" w14:textId="7A545833" w:rsidR="00ED25AC" w:rsidRPr="005D6C72" w:rsidRDefault="00B00F74" w:rsidP="00E10D44">
            <w:pPr>
              <w:jc w:val="center"/>
              <w:rPr>
                <w:rFonts w:ascii="Times New Roman" w:hAnsi="Times New Roman" w:cs="Times New Roman"/>
                <w:sz w:val="24"/>
                <w:szCs w:val="24"/>
              </w:rPr>
            </w:pPr>
            <w:r w:rsidRPr="005D6C72">
              <w:rPr>
                <w:rFonts w:ascii="Times New Roman" w:hAnsi="Times New Roman" w:cs="Times New Roman"/>
                <w:sz w:val="24"/>
                <w:szCs w:val="24"/>
              </w:rPr>
              <w:t>52,9</w:t>
            </w:r>
            <w:r w:rsidR="00ED25AC" w:rsidRPr="005D6C72">
              <w:rPr>
                <w:rFonts w:ascii="Times New Roman" w:hAnsi="Times New Roman" w:cs="Times New Roman"/>
                <w:sz w:val="24"/>
                <w:szCs w:val="24"/>
              </w:rPr>
              <w:t>%</w:t>
            </w:r>
          </w:p>
        </w:tc>
        <w:tc>
          <w:tcPr>
            <w:tcW w:w="1134" w:type="dxa"/>
            <w:vAlign w:val="center"/>
          </w:tcPr>
          <w:p w14:paraId="6884F898" w14:textId="7BE443FC" w:rsidR="00ED25AC" w:rsidRPr="005D6C72" w:rsidRDefault="00AD2E85" w:rsidP="00ED25AC">
            <w:pPr>
              <w:jc w:val="center"/>
              <w:rPr>
                <w:rFonts w:ascii="Times New Roman" w:hAnsi="Times New Roman" w:cs="Times New Roman"/>
                <w:sz w:val="24"/>
                <w:szCs w:val="24"/>
              </w:rPr>
            </w:pPr>
            <w:r w:rsidRPr="005D6C72">
              <w:rPr>
                <w:rFonts w:ascii="Times New Roman" w:hAnsi="Times New Roman" w:cs="Times New Roman"/>
                <w:sz w:val="24"/>
                <w:szCs w:val="24"/>
              </w:rPr>
              <w:t>50%</w:t>
            </w:r>
          </w:p>
        </w:tc>
        <w:tc>
          <w:tcPr>
            <w:tcW w:w="1338" w:type="dxa"/>
            <w:vAlign w:val="center"/>
          </w:tcPr>
          <w:p w14:paraId="08A26D22" w14:textId="26B19DF8" w:rsidR="00ED25AC" w:rsidRPr="005D6C72" w:rsidRDefault="00CE3919" w:rsidP="00E10D44">
            <w:pPr>
              <w:jc w:val="center"/>
              <w:rPr>
                <w:rFonts w:ascii="Times New Roman" w:hAnsi="Times New Roman" w:cs="Times New Roman"/>
                <w:b/>
                <w:sz w:val="24"/>
                <w:szCs w:val="24"/>
              </w:rPr>
            </w:pPr>
            <w:r w:rsidRPr="005D6C72">
              <w:rPr>
                <w:rFonts w:ascii="Times New Roman" w:hAnsi="Times New Roman" w:cs="Times New Roman"/>
                <w:b/>
                <w:sz w:val="24"/>
                <w:szCs w:val="24"/>
              </w:rPr>
              <w:t>-2,9%</w:t>
            </w:r>
          </w:p>
        </w:tc>
      </w:tr>
      <w:tr w:rsidR="005D6C72" w:rsidRPr="005D6C72" w14:paraId="134731AA" w14:textId="77777777" w:rsidTr="006A053A">
        <w:tc>
          <w:tcPr>
            <w:tcW w:w="2694" w:type="dxa"/>
            <w:vMerge/>
            <w:vAlign w:val="center"/>
          </w:tcPr>
          <w:p w14:paraId="1889B8EB"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7687BB5A" w14:textId="77777777" w:rsidR="00ED25AC" w:rsidRPr="005D6C72" w:rsidRDefault="00ED25AC" w:rsidP="00B2750A">
            <w:pPr>
              <w:pStyle w:val="a4"/>
              <w:numPr>
                <w:ilvl w:val="0"/>
                <w:numId w:val="29"/>
              </w:numPr>
              <w:spacing w:after="0" w:line="240" w:lineRule="auto"/>
              <w:ind w:left="0" w:firstLine="0"/>
              <w:jc w:val="both"/>
              <w:rPr>
                <w:rFonts w:ascii="Times New Roman" w:hAnsi="Times New Roman" w:cs="Times New Roman"/>
                <w:sz w:val="24"/>
                <w:szCs w:val="24"/>
              </w:rPr>
            </w:pPr>
          </w:p>
        </w:tc>
        <w:tc>
          <w:tcPr>
            <w:tcW w:w="7320" w:type="dxa"/>
          </w:tcPr>
          <w:p w14:paraId="502B5D70" w14:textId="7488A5C3"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преподавателей и мастеров производственного обучения профессиональной образовательной организации, прошедших повышение квалификации в рамках федерального проекта «Молодые профессионалы</w:t>
            </w:r>
            <w:r w:rsidR="00B00F74" w:rsidRPr="005D6C72">
              <w:rPr>
                <w:rFonts w:ascii="Times New Roman" w:hAnsi="Times New Roman" w:cs="Times New Roman"/>
                <w:sz w:val="24"/>
                <w:szCs w:val="24"/>
              </w:rPr>
              <w:t>»</w:t>
            </w:r>
          </w:p>
        </w:tc>
        <w:tc>
          <w:tcPr>
            <w:tcW w:w="956" w:type="dxa"/>
            <w:vAlign w:val="center"/>
          </w:tcPr>
          <w:p w14:paraId="2AAC6157" w14:textId="375DEF95" w:rsidR="00ED25AC" w:rsidRPr="005D6C72" w:rsidRDefault="00B00F74" w:rsidP="00E10D44">
            <w:pPr>
              <w:jc w:val="center"/>
              <w:rPr>
                <w:rFonts w:ascii="Times New Roman" w:hAnsi="Times New Roman" w:cs="Times New Roman"/>
                <w:sz w:val="24"/>
                <w:szCs w:val="24"/>
              </w:rPr>
            </w:pPr>
            <w:r w:rsidRPr="005D6C72">
              <w:rPr>
                <w:rFonts w:ascii="Times New Roman" w:hAnsi="Times New Roman" w:cs="Times New Roman"/>
                <w:sz w:val="24"/>
                <w:szCs w:val="24"/>
              </w:rPr>
              <w:t>23,3</w:t>
            </w:r>
            <w:r w:rsidR="00ED25AC" w:rsidRPr="005D6C72">
              <w:rPr>
                <w:rFonts w:ascii="Times New Roman" w:hAnsi="Times New Roman" w:cs="Times New Roman"/>
                <w:sz w:val="24"/>
                <w:szCs w:val="24"/>
              </w:rPr>
              <w:t>%</w:t>
            </w:r>
          </w:p>
        </w:tc>
        <w:tc>
          <w:tcPr>
            <w:tcW w:w="967" w:type="dxa"/>
            <w:vAlign w:val="center"/>
          </w:tcPr>
          <w:p w14:paraId="321EFD4E" w14:textId="0BFD0A0D" w:rsidR="00ED25AC" w:rsidRPr="005D6C72" w:rsidRDefault="00630213" w:rsidP="00E10D44">
            <w:pPr>
              <w:jc w:val="center"/>
              <w:rPr>
                <w:rFonts w:ascii="Times New Roman" w:hAnsi="Times New Roman" w:cs="Times New Roman"/>
                <w:sz w:val="24"/>
                <w:szCs w:val="24"/>
              </w:rPr>
            </w:pPr>
            <w:r w:rsidRPr="005D6C72">
              <w:rPr>
                <w:rFonts w:ascii="Times New Roman" w:hAnsi="Times New Roman" w:cs="Times New Roman"/>
                <w:sz w:val="24"/>
                <w:szCs w:val="24"/>
              </w:rPr>
              <w:t>5</w:t>
            </w:r>
            <w:r w:rsidR="00B00F74" w:rsidRPr="005D6C72">
              <w:rPr>
                <w:rFonts w:ascii="Times New Roman" w:hAnsi="Times New Roman" w:cs="Times New Roman"/>
                <w:sz w:val="24"/>
                <w:szCs w:val="24"/>
              </w:rPr>
              <w:t>6,4</w:t>
            </w:r>
            <w:r w:rsidR="00ED25AC" w:rsidRPr="005D6C72">
              <w:rPr>
                <w:rFonts w:ascii="Times New Roman" w:hAnsi="Times New Roman" w:cs="Times New Roman"/>
                <w:sz w:val="24"/>
                <w:szCs w:val="24"/>
              </w:rPr>
              <w:t>%</w:t>
            </w:r>
          </w:p>
        </w:tc>
        <w:tc>
          <w:tcPr>
            <w:tcW w:w="1134" w:type="dxa"/>
            <w:vAlign w:val="center"/>
          </w:tcPr>
          <w:p w14:paraId="059E9807" w14:textId="40641255" w:rsidR="00ED25AC" w:rsidRPr="005D6C72" w:rsidRDefault="00AD2E85" w:rsidP="00ED25AC">
            <w:pPr>
              <w:jc w:val="center"/>
              <w:rPr>
                <w:rFonts w:ascii="Times New Roman" w:hAnsi="Times New Roman" w:cs="Times New Roman"/>
                <w:sz w:val="24"/>
                <w:szCs w:val="24"/>
              </w:rPr>
            </w:pPr>
            <w:r w:rsidRPr="005D6C72">
              <w:rPr>
                <w:rFonts w:ascii="Times New Roman" w:hAnsi="Times New Roman" w:cs="Times New Roman"/>
                <w:sz w:val="24"/>
                <w:szCs w:val="24"/>
              </w:rPr>
              <w:t>70%</w:t>
            </w:r>
          </w:p>
        </w:tc>
        <w:tc>
          <w:tcPr>
            <w:tcW w:w="1338" w:type="dxa"/>
            <w:vAlign w:val="center"/>
          </w:tcPr>
          <w:p w14:paraId="69E863BD" w14:textId="3EF4BDF9" w:rsidR="00ED25AC" w:rsidRPr="005D6C72" w:rsidRDefault="00630213" w:rsidP="00E10D44">
            <w:pPr>
              <w:jc w:val="center"/>
              <w:rPr>
                <w:rFonts w:ascii="Times New Roman" w:hAnsi="Times New Roman" w:cs="Times New Roman"/>
                <w:b/>
                <w:sz w:val="24"/>
                <w:szCs w:val="24"/>
              </w:rPr>
            </w:pPr>
            <w:r w:rsidRPr="005D6C72">
              <w:rPr>
                <w:rFonts w:ascii="Times New Roman" w:hAnsi="Times New Roman" w:cs="Times New Roman"/>
                <w:b/>
                <w:sz w:val="24"/>
                <w:szCs w:val="24"/>
              </w:rPr>
              <w:t>1</w:t>
            </w:r>
            <w:r w:rsidR="007E5D06" w:rsidRPr="005D6C72">
              <w:rPr>
                <w:rFonts w:ascii="Times New Roman" w:hAnsi="Times New Roman" w:cs="Times New Roman"/>
                <w:b/>
                <w:sz w:val="24"/>
                <w:szCs w:val="24"/>
              </w:rPr>
              <w:t>3,6</w:t>
            </w:r>
            <w:r w:rsidR="00CE3919" w:rsidRPr="005D6C72">
              <w:rPr>
                <w:rFonts w:ascii="Times New Roman" w:hAnsi="Times New Roman" w:cs="Times New Roman"/>
                <w:b/>
                <w:sz w:val="24"/>
                <w:szCs w:val="24"/>
              </w:rPr>
              <w:t>%</w:t>
            </w:r>
          </w:p>
        </w:tc>
      </w:tr>
      <w:tr w:rsidR="005D6C72" w:rsidRPr="005D6C72" w14:paraId="0D4D4160" w14:textId="77777777" w:rsidTr="006A053A">
        <w:tc>
          <w:tcPr>
            <w:tcW w:w="2694" w:type="dxa"/>
            <w:vMerge/>
            <w:vAlign w:val="center"/>
          </w:tcPr>
          <w:p w14:paraId="2D48FEBB"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646119B5" w14:textId="77777777" w:rsidR="00ED25AC" w:rsidRPr="005D6C72" w:rsidRDefault="00ED25AC" w:rsidP="00B2750A">
            <w:pPr>
              <w:pStyle w:val="a4"/>
              <w:numPr>
                <w:ilvl w:val="0"/>
                <w:numId w:val="29"/>
              </w:numPr>
              <w:spacing w:after="0" w:line="240" w:lineRule="auto"/>
              <w:ind w:left="0" w:firstLine="0"/>
              <w:jc w:val="both"/>
              <w:rPr>
                <w:rFonts w:ascii="Times New Roman" w:hAnsi="Times New Roman" w:cs="Times New Roman"/>
                <w:sz w:val="24"/>
                <w:szCs w:val="24"/>
              </w:rPr>
            </w:pPr>
          </w:p>
        </w:tc>
        <w:tc>
          <w:tcPr>
            <w:tcW w:w="7320" w:type="dxa"/>
          </w:tcPr>
          <w:p w14:paraId="7C24236B"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преподавателей и мастеров производственного обучения профессиональной образовательной организации, прошедших повышение квалификации в рамках федерального проекта «Молодые профессионалы» в текущем году</w:t>
            </w:r>
          </w:p>
        </w:tc>
        <w:tc>
          <w:tcPr>
            <w:tcW w:w="956" w:type="dxa"/>
            <w:vAlign w:val="center"/>
          </w:tcPr>
          <w:p w14:paraId="116FCAF1" w14:textId="61BDEAF8" w:rsidR="00ED25AC" w:rsidRPr="005D6C72" w:rsidRDefault="007E5D06" w:rsidP="00E10D44">
            <w:pPr>
              <w:jc w:val="center"/>
              <w:rPr>
                <w:rFonts w:ascii="Times New Roman" w:hAnsi="Times New Roman" w:cs="Times New Roman"/>
                <w:sz w:val="24"/>
                <w:szCs w:val="24"/>
              </w:rPr>
            </w:pPr>
            <w:r w:rsidRPr="005D6C72">
              <w:rPr>
                <w:rFonts w:ascii="Times New Roman" w:hAnsi="Times New Roman" w:cs="Times New Roman"/>
                <w:sz w:val="24"/>
                <w:szCs w:val="24"/>
              </w:rPr>
              <w:t>5</w:t>
            </w:r>
            <w:r w:rsidR="00B00F74" w:rsidRPr="005D6C72">
              <w:rPr>
                <w:rFonts w:ascii="Times New Roman" w:hAnsi="Times New Roman" w:cs="Times New Roman"/>
                <w:sz w:val="24"/>
                <w:szCs w:val="24"/>
              </w:rPr>
              <w:t>3,3</w:t>
            </w:r>
            <w:r w:rsidR="00ED25AC" w:rsidRPr="005D6C72">
              <w:rPr>
                <w:rFonts w:ascii="Times New Roman" w:hAnsi="Times New Roman" w:cs="Times New Roman"/>
                <w:sz w:val="24"/>
                <w:szCs w:val="24"/>
              </w:rPr>
              <w:t>%</w:t>
            </w:r>
          </w:p>
        </w:tc>
        <w:tc>
          <w:tcPr>
            <w:tcW w:w="967" w:type="dxa"/>
            <w:vAlign w:val="center"/>
          </w:tcPr>
          <w:p w14:paraId="08C937D3" w14:textId="0BD47BC5" w:rsidR="00ED25AC" w:rsidRPr="005D6C72" w:rsidRDefault="00630213" w:rsidP="00E10D44">
            <w:pPr>
              <w:jc w:val="center"/>
              <w:rPr>
                <w:rFonts w:ascii="Times New Roman" w:hAnsi="Times New Roman" w:cs="Times New Roman"/>
                <w:sz w:val="24"/>
                <w:szCs w:val="24"/>
              </w:rPr>
            </w:pPr>
            <w:r w:rsidRPr="005D6C72">
              <w:rPr>
                <w:rFonts w:ascii="Times New Roman" w:hAnsi="Times New Roman" w:cs="Times New Roman"/>
                <w:sz w:val="24"/>
                <w:szCs w:val="24"/>
              </w:rPr>
              <w:t>7</w:t>
            </w:r>
            <w:r w:rsidR="00B00F74" w:rsidRPr="005D6C72">
              <w:rPr>
                <w:rFonts w:ascii="Times New Roman" w:hAnsi="Times New Roman" w:cs="Times New Roman"/>
                <w:sz w:val="24"/>
                <w:szCs w:val="24"/>
              </w:rPr>
              <w:t>1,7</w:t>
            </w:r>
            <w:r w:rsidR="00ED25AC" w:rsidRPr="005D6C72">
              <w:rPr>
                <w:rFonts w:ascii="Times New Roman" w:hAnsi="Times New Roman" w:cs="Times New Roman"/>
                <w:sz w:val="24"/>
                <w:szCs w:val="24"/>
              </w:rPr>
              <w:t>%</w:t>
            </w:r>
          </w:p>
        </w:tc>
        <w:tc>
          <w:tcPr>
            <w:tcW w:w="1134" w:type="dxa"/>
            <w:vAlign w:val="center"/>
          </w:tcPr>
          <w:p w14:paraId="62E4B6FE" w14:textId="7831675E" w:rsidR="00ED25AC" w:rsidRPr="005D6C72" w:rsidRDefault="00AD2E85" w:rsidP="00ED25AC">
            <w:pPr>
              <w:jc w:val="center"/>
              <w:rPr>
                <w:rFonts w:ascii="Times New Roman" w:hAnsi="Times New Roman" w:cs="Times New Roman"/>
                <w:sz w:val="24"/>
                <w:szCs w:val="24"/>
              </w:rPr>
            </w:pPr>
            <w:r w:rsidRPr="005D6C72">
              <w:rPr>
                <w:rFonts w:ascii="Times New Roman" w:hAnsi="Times New Roman" w:cs="Times New Roman"/>
                <w:sz w:val="24"/>
                <w:szCs w:val="24"/>
              </w:rPr>
              <w:t>80%</w:t>
            </w:r>
          </w:p>
        </w:tc>
        <w:tc>
          <w:tcPr>
            <w:tcW w:w="1338" w:type="dxa"/>
            <w:vAlign w:val="center"/>
          </w:tcPr>
          <w:p w14:paraId="2A6F5CF1" w14:textId="3DA22F6E" w:rsidR="00ED25AC" w:rsidRPr="005D6C72" w:rsidRDefault="007E5D06" w:rsidP="00E10D44">
            <w:pPr>
              <w:jc w:val="center"/>
              <w:rPr>
                <w:rFonts w:ascii="Times New Roman" w:hAnsi="Times New Roman" w:cs="Times New Roman"/>
                <w:b/>
                <w:sz w:val="24"/>
                <w:szCs w:val="24"/>
              </w:rPr>
            </w:pPr>
            <w:r w:rsidRPr="005D6C72">
              <w:rPr>
                <w:rFonts w:ascii="Times New Roman" w:hAnsi="Times New Roman" w:cs="Times New Roman"/>
                <w:b/>
                <w:sz w:val="24"/>
                <w:szCs w:val="24"/>
              </w:rPr>
              <w:t>8,3</w:t>
            </w:r>
            <w:r w:rsidR="00CE3919" w:rsidRPr="005D6C72">
              <w:rPr>
                <w:rFonts w:ascii="Times New Roman" w:hAnsi="Times New Roman" w:cs="Times New Roman"/>
                <w:b/>
                <w:sz w:val="24"/>
                <w:szCs w:val="24"/>
              </w:rPr>
              <w:t>%</w:t>
            </w:r>
          </w:p>
        </w:tc>
      </w:tr>
      <w:tr w:rsidR="005D6C72" w:rsidRPr="005D6C72" w14:paraId="71C125EC" w14:textId="77777777" w:rsidTr="006A053A">
        <w:tc>
          <w:tcPr>
            <w:tcW w:w="2694" w:type="dxa"/>
            <w:vMerge/>
            <w:vAlign w:val="center"/>
          </w:tcPr>
          <w:p w14:paraId="67D1BFB6"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74B4A007" w14:textId="77777777" w:rsidR="00ED25AC" w:rsidRPr="005D6C72" w:rsidRDefault="00ED25AC" w:rsidP="00B2750A">
            <w:pPr>
              <w:pStyle w:val="a4"/>
              <w:numPr>
                <w:ilvl w:val="0"/>
                <w:numId w:val="29"/>
              </w:numPr>
              <w:spacing w:after="0" w:line="240" w:lineRule="auto"/>
              <w:ind w:left="0" w:firstLine="0"/>
              <w:jc w:val="both"/>
              <w:rPr>
                <w:rFonts w:ascii="Times New Roman" w:hAnsi="Times New Roman" w:cs="Times New Roman"/>
                <w:sz w:val="24"/>
                <w:szCs w:val="24"/>
              </w:rPr>
            </w:pPr>
          </w:p>
        </w:tc>
        <w:tc>
          <w:tcPr>
            <w:tcW w:w="7320" w:type="dxa"/>
          </w:tcPr>
          <w:p w14:paraId="506C107F"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Функционирование в образовательной организации коллегиального органа управления (попечительский совет, управляющий совет, наблюдательный совет), в состав которого входят представители работодателей, в том числе председатель (показатель учитывается ежеквартально квартале в соответствии с планом работы коллегиального органа управления и протоколами заседаний)</w:t>
            </w:r>
          </w:p>
        </w:tc>
        <w:tc>
          <w:tcPr>
            <w:tcW w:w="956" w:type="dxa"/>
            <w:vAlign w:val="center"/>
          </w:tcPr>
          <w:p w14:paraId="5CC1BDF6" w14:textId="5FC44DB1" w:rsidR="00ED25AC" w:rsidRPr="005D6C72" w:rsidRDefault="00B00F74" w:rsidP="00E10D44">
            <w:pPr>
              <w:jc w:val="center"/>
              <w:rPr>
                <w:rFonts w:ascii="Times New Roman" w:hAnsi="Times New Roman" w:cs="Times New Roman"/>
                <w:sz w:val="24"/>
                <w:szCs w:val="24"/>
              </w:rPr>
            </w:pPr>
            <w:r w:rsidRPr="005D6C72">
              <w:rPr>
                <w:rFonts w:ascii="Times New Roman" w:hAnsi="Times New Roman" w:cs="Times New Roman"/>
                <w:sz w:val="24"/>
                <w:szCs w:val="24"/>
              </w:rPr>
              <w:t>26,6</w:t>
            </w:r>
            <w:r w:rsidR="00ED25AC" w:rsidRPr="005D6C72">
              <w:rPr>
                <w:rFonts w:ascii="Times New Roman" w:hAnsi="Times New Roman" w:cs="Times New Roman"/>
                <w:sz w:val="24"/>
                <w:szCs w:val="24"/>
              </w:rPr>
              <w:t>%</w:t>
            </w:r>
          </w:p>
        </w:tc>
        <w:tc>
          <w:tcPr>
            <w:tcW w:w="967" w:type="dxa"/>
            <w:vAlign w:val="center"/>
          </w:tcPr>
          <w:p w14:paraId="0FA180CE" w14:textId="0151F80F" w:rsidR="00ED25AC" w:rsidRPr="005D6C72" w:rsidRDefault="007E5D06" w:rsidP="007E5D06">
            <w:pPr>
              <w:jc w:val="center"/>
              <w:rPr>
                <w:rFonts w:ascii="Times New Roman" w:hAnsi="Times New Roman" w:cs="Times New Roman"/>
                <w:sz w:val="24"/>
                <w:szCs w:val="24"/>
              </w:rPr>
            </w:pPr>
            <w:r w:rsidRPr="005D6C72">
              <w:rPr>
                <w:rFonts w:ascii="Times New Roman" w:hAnsi="Times New Roman" w:cs="Times New Roman"/>
                <w:sz w:val="24"/>
                <w:szCs w:val="24"/>
              </w:rPr>
              <w:t>59</w:t>
            </w:r>
            <w:r w:rsidR="00B00F74" w:rsidRPr="005D6C72">
              <w:rPr>
                <w:rFonts w:ascii="Times New Roman" w:hAnsi="Times New Roman" w:cs="Times New Roman"/>
                <w:sz w:val="24"/>
                <w:szCs w:val="24"/>
              </w:rPr>
              <w:t>,5</w:t>
            </w:r>
            <w:r w:rsidR="00ED25AC" w:rsidRPr="005D6C72">
              <w:rPr>
                <w:rFonts w:ascii="Times New Roman" w:hAnsi="Times New Roman" w:cs="Times New Roman"/>
                <w:sz w:val="24"/>
                <w:szCs w:val="24"/>
              </w:rPr>
              <w:t>%</w:t>
            </w:r>
          </w:p>
        </w:tc>
        <w:tc>
          <w:tcPr>
            <w:tcW w:w="1134" w:type="dxa"/>
            <w:vAlign w:val="center"/>
          </w:tcPr>
          <w:p w14:paraId="58D7C8B1" w14:textId="206EC1BA" w:rsidR="00ED25AC" w:rsidRPr="005D6C72" w:rsidRDefault="00AD2E85" w:rsidP="00ED25AC">
            <w:pPr>
              <w:jc w:val="center"/>
              <w:rPr>
                <w:rFonts w:ascii="Times New Roman" w:hAnsi="Times New Roman" w:cs="Times New Roman"/>
                <w:sz w:val="24"/>
                <w:szCs w:val="24"/>
              </w:rPr>
            </w:pPr>
            <w:r w:rsidRPr="005D6C72">
              <w:rPr>
                <w:rFonts w:ascii="Times New Roman" w:hAnsi="Times New Roman" w:cs="Times New Roman"/>
                <w:sz w:val="24"/>
                <w:szCs w:val="24"/>
              </w:rPr>
              <w:t>83,3%</w:t>
            </w:r>
          </w:p>
        </w:tc>
        <w:tc>
          <w:tcPr>
            <w:tcW w:w="1338" w:type="dxa"/>
            <w:vAlign w:val="center"/>
          </w:tcPr>
          <w:p w14:paraId="41D70AAB" w14:textId="40FC5A59" w:rsidR="00ED25AC" w:rsidRPr="005D6C72" w:rsidRDefault="007E5D06" w:rsidP="00E10D44">
            <w:pPr>
              <w:jc w:val="center"/>
              <w:rPr>
                <w:rFonts w:ascii="Times New Roman" w:hAnsi="Times New Roman" w:cs="Times New Roman"/>
                <w:b/>
                <w:sz w:val="24"/>
                <w:szCs w:val="24"/>
              </w:rPr>
            </w:pPr>
            <w:r w:rsidRPr="005D6C72">
              <w:rPr>
                <w:rFonts w:ascii="Times New Roman" w:hAnsi="Times New Roman" w:cs="Times New Roman"/>
                <w:b/>
                <w:sz w:val="24"/>
                <w:szCs w:val="24"/>
              </w:rPr>
              <w:t>23,8</w:t>
            </w:r>
            <w:r w:rsidR="00CE3919" w:rsidRPr="005D6C72">
              <w:rPr>
                <w:rFonts w:ascii="Times New Roman" w:hAnsi="Times New Roman" w:cs="Times New Roman"/>
                <w:b/>
                <w:sz w:val="24"/>
                <w:szCs w:val="24"/>
              </w:rPr>
              <w:t>%</w:t>
            </w:r>
          </w:p>
        </w:tc>
      </w:tr>
      <w:tr w:rsidR="005D6C72" w:rsidRPr="005D6C72" w14:paraId="6EF37C43" w14:textId="77777777" w:rsidTr="006A053A">
        <w:tc>
          <w:tcPr>
            <w:tcW w:w="2694" w:type="dxa"/>
            <w:vMerge/>
            <w:vAlign w:val="center"/>
          </w:tcPr>
          <w:p w14:paraId="19D8CCD7"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2D37228F" w14:textId="77777777" w:rsidR="00ED25AC" w:rsidRPr="005D6C72" w:rsidRDefault="00ED25AC" w:rsidP="00B2750A">
            <w:pPr>
              <w:pStyle w:val="a4"/>
              <w:numPr>
                <w:ilvl w:val="0"/>
                <w:numId w:val="29"/>
              </w:numPr>
              <w:spacing w:after="0" w:line="240" w:lineRule="auto"/>
              <w:ind w:left="0" w:firstLine="0"/>
              <w:jc w:val="both"/>
              <w:rPr>
                <w:rFonts w:ascii="Times New Roman" w:hAnsi="Times New Roman" w:cs="Times New Roman"/>
                <w:sz w:val="24"/>
                <w:szCs w:val="24"/>
              </w:rPr>
            </w:pPr>
          </w:p>
        </w:tc>
        <w:tc>
          <w:tcPr>
            <w:tcW w:w="7320" w:type="dxa"/>
          </w:tcPr>
          <w:p w14:paraId="3735823F"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Наличие в образовательной организации доступной образовательной среды согласно Паспорту доступности объекта социальной сферы</w:t>
            </w:r>
          </w:p>
        </w:tc>
        <w:tc>
          <w:tcPr>
            <w:tcW w:w="956" w:type="dxa"/>
            <w:vAlign w:val="center"/>
          </w:tcPr>
          <w:p w14:paraId="1AD26A81" w14:textId="53A7066C" w:rsidR="00ED25AC" w:rsidRPr="005D6C72" w:rsidRDefault="007E5D06" w:rsidP="00E10D44">
            <w:pPr>
              <w:jc w:val="center"/>
              <w:rPr>
                <w:rFonts w:ascii="Times New Roman" w:hAnsi="Times New Roman" w:cs="Times New Roman"/>
                <w:sz w:val="24"/>
                <w:szCs w:val="24"/>
              </w:rPr>
            </w:pPr>
            <w:r w:rsidRPr="005D6C72">
              <w:rPr>
                <w:rFonts w:ascii="Times New Roman" w:hAnsi="Times New Roman" w:cs="Times New Roman"/>
                <w:sz w:val="24"/>
                <w:szCs w:val="24"/>
              </w:rPr>
              <w:t>4</w:t>
            </w:r>
            <w:r w:rsidR="00B00F74" w:rsidRPr="005D6C72">
              <w:rPr>
                <w:rFonts w:ascii="Times New Roman" w:hAnsi="Times New Roman" w:cs="Times New Roman"/>
                <w:sz w:val="24"/>
                <w:szCs w:val="24"/>
              </w:rPr>
              <w:t>0</w:t>
            </w:r>
            <w:r w:rsidR="00ED25AC" w:rsidRPr="005D6C72">
              <w:rPr>
                <w:rFonts w:ascii="Times New Roman" w:hAnsi="Times New Roman" w:cs="Times New Roman"/>
                <w:sz w:val="24"/>
                <w:szCs w:val="24"/>
              </w:rPr>
              <w:t>%</w:t>
            </w:r>
          </w:p>
        </w:tc>
        <w:tc>
          <w:tcPr>
            <w:tcW w:w="967" w:type="dxa"/>
            <w:vAlign w:val="center"/>
          </w:tcPr>
          <w:p w14:paraId="154C9282" w14:textId="068F9A6B" w:rsidR="00ED25AC" w:rsidRPr="005D6C72" w:rsidRDefault="007E5D06" w:rsidP="00E10D44">
            <w:pPr>
              <w:jc w:val="center"/>
              <w:rPr>
                <w:rFonts w:ascii="Times New Roman" w:hAnsi="Times New Roman" w:cs="Times New Roman"/>
                <w:sz w:val="24"/>
                <w:szCs w:val="24"/>
              </w:rPr>
            </w:pPr>
            <w:r w:rsidRPr="005D6C72">
              <w:rPr>
                <w:rFonts w:ascii="Times New Roman" w:hAnsi="Times New Roman" w:cs="Times New Roman"/>
                <w:sz w:val="24"/>
                <w:szCs w:val="24"/>
              </w:rPr>
              <w:t>5</w:t>
            </w:r>
            <w:r w:rsidR="00ED25AC" w:rsidRPr="005D6C72">
              <w:rPr>
                <w:rFonts w:ascii="Times New Roman" w:hAnsi="Times New Roman" w:cs="Times New Roman"/>
                <w:sz w:val="24"/>
                <w:szCs w:val="24"/>
              </w:rPr>
              <w:t>4,7%</w:t>
            </w:r>
          </w:p>
        </w:tc>
        <w:tc>
          <w:tcPr>
            <w:tcW w:w="1134" w:type="dxa"/>
            <w:vAlign w:val="center"/>
          </w:tcPr>
          <w:p w14:paraId="1B9F7D21" w14:textId="25011CB1" w:rsidR="00ED25AC" w:rsidRPr="005D6C72" w:rsidRDefault="009D60B8" w:rsidP="00ED25AC">
            <w:pPr>
              <w:jc w:val="center"/>
              <w:rPr>
                <w:rFonts w:ascii="Times New Roman" w:hAnsi="Times New Roman" w:cs="Times New Roman"/>
                <w:sz w:val="24"/>
                <w:szCs w:val="24"/>
              </w:rPr>
            </w:pPr>
            <w:r w:rsidRPr="005D6C72">
              <w:rPr>
                <w:rFonts w:ascii="Times New Roman" w:hAnsi="Times New Roman" w:cs="Times New Roman"/>
                <w:sz w:val="24"/>
                <w:szCs w:val="24"/>
              </w:rPr>
              <w:t>76,7%</w:t>
            </w:r>
          </w:p>
        </w:tc>
        <w:tc>
          <w:tcPr>
            <w:tcW w:w="1338" w:type="dxa"/>
            <w:vAlign w:val="center"/>
          </w:tcPr>
          <w:p w14:paraId="359D4F2F" w14:textId="5BDF8EDD" w:rsidR="00ED25AC" w:rsidRPr="005D6C72" w:rsidRDefault="007E5D06" w:rsidP="00E10D44">
            <w:pPr>
              <w:jc w:val="center"/>
              <w:rPr>
                <w:rFonts w:ascii="Times New Roman" w:hAnsi="Times New Roman" w:cs="Times New Roman"/>
                <w:b/>
                <w:sz w:val="24"/>
                <w:szCs w:val="24"/>
              </w:rPr>
            </w:pPr>
            <w:r w:rsidRPr="005D6C72">
              <w:rPr>
                <w:rFonts w:ascii="Times New Roman" w:hAnsi="Times New Roman" w:cs="Times New Roman"/>
                <w:b/>
                <w:sz w:val="24"/>
                <w:szCs w:val="24"/>
              </w:rPr>
              <w:t>2</w:t>
            </w:r>
            <w:r w:rsidR="00CE3919" w:rsidRPr="005D6C72">
              <w:rPr>
                <w:rFonts w:ascii="Times New Roman" w:hAnsi="Times New Roman" w:cs="Times New Roman"/>
                <w:b/>
                <w:sz w:val="24"/>
                <w:szCs w:val="24"/>
              </w:rPr>
              <w:t>2%</w:t>
            </w:r>
          </w:p>
        </w:tc>
      </w:tr>
      <w:tr w:rsidR="005D6C72" w:rsidRPr="005D6C72" w14:paraId="25A09BA0" w14:textId="77777777" w:rsidTr="006A053A">
        <w:tc>
          <w:tcPr>
            <w:tcW w:w="2694" w:type="dxa"/>
            <w:vMerge/>
            <w:vAlign w:val="center"/>
          </w:tcPr>
          <w:p w14:paraId="0DF30D67"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4055F405" w14:textId="77777777" w:rsidR="00ED25AC" w:rsidRPr="005D6C72" w:rsidRDefault="00ED25AC" w:rsidP="00B2750A">
            <w:pPr>
              <w:pStyle w:val="a4"/>
              <w:numPr>
                <w:ilvl w:val="0"/>
                <w:numId w:val="29"/>
              </w:numPr>
              <w:spacing w:after="0" w:line="240" w:lineRule="auto"/>
              <w:ind w:left="0" w:firstLine="0"/>
              <w:jc w:val="both"/>
              <w:rPr>
                <w:rFonts w:ascii="Times New Roman" w:hAnsi="Times New Roman" w:cs="Times New Roman"/>
                <w:sz w:val="24"/>
                <w:szCs w:val="24"/>
              </w:rPr>
            </w:pPr>
          </w:p>
        </w:tc>
        <w:tc>
          <w:tcPr>
            <w:tcW w:w="7320" w:type="dxa"/>
          </w:tcPr>
          <w:p w14:paraId="3C7F4839"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работников (в приведенных к целочисленным значениям ставок) из числа руководителей и (или) работников организаций, деятельность которых связана с направленностью (профилем) реализуемой образовательной программы (имеющих стаж работы в данной профессиональной области), в общем числе работников, реализующих образовательную программу</w:t>
            </w:r>
          </w:p>
        </w:tc>
        <w:tc>
          <w:tcPr>
            <w:tcW w:w="956" w:type="dxa"/>
            <w:vAlign w:val="center"/>
          </w:tcPr>
          <w:p w14:paraId="7A027577" w14:textId="07F724A3" w:rsidR="00ED25AC" w:rsidRPr="005D6C72" w:rsidRDefault="007E5D06" w:rsidP="00E10D44">
            <w:pPr>
              <w:jc w:val="center"/>
              <w:rPr>
                <w:rFonts w:ascii="Times New Roman" w:hAnsi="Times New Roman" w:cs="Times New Roman"/>
                <w:sz w:val="24"/>
                <w:szCs w:val="24"/>
              </w:rPr>
            </w:pPr>
            <w:r w:rsidRPr="005D6C72">
              <w:rPr>
                <w:rFonts w:ascii="Times New Roman" w:hAnsi="Times New Roman" w:cs="Times New Roman"/>
                <w:sz w:val="24"/>
                <w:szCs w:val="24"/>
              </w:rPr>
              <w:t>7</w:t>
            </w:r>
            <w:r w:rsidR="00B00F74" w:rsidRPr="005D6C72">
              <w:rPr>
                <w:rFonts w:ascii="Times New Roman" w:hAnsi="Times New Roman" w:cs="Times New Roman"/>
                <w:sz w:val="24"/>
                <w:szCs w:val="24"/>
              </w:rPr>
              <w:t>6,6</w:t>
            </w:r>
            <w:r w:rsidR="00ED25AC" w:rsidRPr="005D6C72">
              <w:rPr>
                <w:rFonts w:ascii="Times New Roman" w:hAnsi="Times New Roman" w:cs="Times New Roman"/>
                <w:sz w:val="24"/>
                <w:szCs w:val="24"/>
              </w:rPr>
              <w:t>%</w:t>
            </w:r>
          </w:p>
        </w:tc>
        <w:tc>
          <w:tcPr>
            <w:tcW w:w="967" w:type="dxa"/>
            <w:vAlign w:val="center"/>
          </w:tcPr>
          <w:p w14:paraId="4B61505D" w14:textId="4592C80C" w:rsidR="00ED25AC" w:rsidRPr="005D6C72" w:rsidRDefault="007E5D06" w:rsidP="00E10D44">
            <w:pPr>
              <w:jc w:val="center"/>
              <w:rPr>
                <w:rFonts w:ascii="Times New Roman" w:hAnsi="Times New Roman" w:cs="Times New Roman"/>
                <w:sz w:val="24"/>
                <w:szCs w:val="24"/>
              </w:rPr>
            </w:pPr>
            <w:r w:rsidRPr="005D6C72">
              <w:rPr>
                <w:rFonts w:ascii="Times New Roman" w:hAnsi="Times New Roman" w:cs="Times New Roman"/>
                <w:sz w:val="24"/>
                <w:szCs w:val="24"/>
              </w:rPr>
              <w:t>8</w:t>
            </w:r>
            <w:r w:rsidR="00B00F74" w:rsidRPr="005D6C72">
              <w:rPr>
                <w:rFonts w:ascii="Times New Roman" w:hAnsi="Times New Roman" w:cs="Times New Roman"/>
                <w:sz w:val="24"/>
                <w:szCs w:val="24"/>
              </w:rPr>
              <w:t>8,8</w:t>
            </w:r>
            <w:r w:rsidR="00ED25AC" w:rsidRPr="005D6C72">
              <w:rPr>
                <w:rFonts w:ascii="Times New Roman" w:hAnsi="Times New Roman" w:cs="Times New Roman"/>
                <w:sz w:val="24"/>
                <w:szCs w:val="24"/>
              </w:rPr>
              <w:t>%</w:t>
            </w:r>
          </w:p>
        </w:tc>
        <w:tc>
          <w:tcPr>
            <w:tcW w:w="1134" w:type="dxa"/>
            <w:vAlign w:val="center"/>
          </w:tcPr>
          <w:p w14:paraId="41DDF906" w14:textId="5080E01E" w:rsidR="00ED25AC" w:rsidRPr="005D6C72" w:rsidRDefault="00643F56" w:rsidP="00ED25AC">
            <w:pPr>
              <w:jc w:val="center"/>
              <w:rPr>
                <w:rFonts w:ascii="Times New Roman" w:hAnsi="Times New Roman" w:cs="Times New Roman"/>
                <w:sz w:val="24"/>
                <w:szCs w:val="24"/>
              </w:rPr>
            </w:pPr>
            <w:r w:rsidRPr="005D6C72">
              <w:rPr>
                <w:rFonts w:ascii="Times New Roman" w:hAnsi="Times New Roman" w:cs="Times New Roman"/>
                <w:sz w:val="24"/>
                <w:szCs w:val="24"/>
              </w:rPr>
              <w:t>93,3</w:t>
            </w:r>
          </w:p>
        </w:tc>
        <w:tc>
          <w:tcPr>
            <w:tcW w:w="1338" w:type="dxa"/>
            <w:vAlign w:val="center"/>
          </w:tcPr>
          <w:p w14:paraId="6F54DC9E" w14:textId="77D77657" w:rsidR="00ED25AC" w:rsidRPr="005D6C72" w:rsidRDefault="00DA5652" w:rsidP="00E10D44">
            <w:pPr>
              <w:jc w:val="center"/>
              <w:rPr>
                <w:rFonts w:ascii="Times New Roman" w:hAnsi="Times New Roman" w:cs="Times New Roman"/>
                <w:b/>
                <w:sz w:val="24"/>
                <w:szCs w:val="24"/>
              </w:rPr>
            </w:pPr>
            <w:r w:rsidRPr="005D6C72">
              <w:rPr>
                <w:rFonts w:ascii="Times New Roman" w:hAnsi="Times New Roman" w:cs="Times New Roman"/>
                <w:b/>
                <w:sz w:val="24"/>
                <w:szCs w:val="24"/>
              </w:rPr>
              <w:t>4,5%</w:t>
            </w:r>
          </w:p>
        </w:tc>
      </w:tr>
      <w:tr w:rsidR="005D6C72" w:rsidRPr="005D6C72" w14:paraId="57540A45" w14:textId="77777777" w:rsidTr="006A053A">
        <w:tc>
          <w:tcPr>
            <w:tcW w:w="2694" w:type="dxa"/>
            <w:vMerge/>
            <w:vAlign w:val="center"/>
          </w:tcPr>
          <w:p w14:paraId="1D7F1747" w14:textId="77777777" w:rsidR="00ED25AC" w:rsidRPr="005D6C72" w:rsidRDefault="00ED25AC" w:rsidP="00E10D44">
            <w:pPr>
              <w:pStyle w:val="a4"/>
              <w:ind w:left="0"/>
              <w:jc w:val="center"/>
              <w:rPr>
                <w:rFonts w:ascii="Times New Roman" w:hAnsi="Times New Roman" w:cs="Times New Roman"/>
                <w:sz w:val="24"/>
                <w:szCs w:val="24"/>
              </w:rPr>
            </w:pPr>
          </w:p>
        </w:tc>
        <w:tc>
          <w:tcPr>
            <w:tcW w:w="532" w:type="dxa"/>
          </w:tcPr>
          <w:p w14:paraId="2FACC394" w14:textId="77777777" w:rsidR="00ED25AC" w:rsidRPr="005D6C72" w:rsidRDefault="00ED25AC" w:rsidP="00B2750A">
            <w:pPr>
              <w:pStyle w:val="a4"/>
              <w:numPr>
                <w:ilvl w:val="0"/>
                <w:numId w:val="29"/>
              </w:numPr>
              <w:spacing w:after="0" w:line="240" w:lineRule="auto"/>
              <w:ind w:left="0" w:firstLine="0"/>
              <w:jc w:val="both"/>
              <w:rPr>
                <w:rFonts w:ascii="Times New Roman" w:hAnsi="Times New Roman" w:cs="Times New Roman"/>
                <w:sz w:val="24"/>
                <w:szCs w:val="24"/>
              </w:rPr>
            </w:pPr>
          </w:p>
        </w:tc>
        <w:tc>
          <w:tcPr>
            <w:tcW w:w="7320" w:type="dxa"/>
          </w:tcPr>
          <w:p w14:paraId="11D7D4DE" w14:textId="77777777" w:rsidR="00ED25AC" w:rsidRPr="005D6C72" w:rsidRDefault="00ED25AC" w:rsidP="00E10D44">
            <w:pPr>
              <w:jc w:val="both"/>
              <w:rPr>
                <w:rFonts w:ascii="Times New Roman" w:hAnsi="Times New Roman" w:cs="Times New Roman"/>
                <w:sz w:val="24"/>
                <w:szCs w:val="24"/>
              </w:rPr>
            </w:pPr>
            <w:r w:rsidRPr="005D6C72">
              <w:rPr>
                <w:rFonts w:ascii="Times New Roman" w:hAnsi="Times New Roman" w:cs="Times New Roman"/>
                <w:sz w:val="24"/>
                <w:szCs w:val="24"/>
              </w:rPr>
              <w:t>Доля обучающихся, выполнивших 70% и более заданий диагностической работы в ходе оценивания достижения обучающимися результатов обучения по заявленной образовательной программе</w:t>
            </w:r>
          </w:p>
        </w:tc>
        <w:tc>
          <w:tcPr>
            <w:tcW w:w="956" w:type="dxa"/>
            <w:vAlign w:val="center"/>
          </w:tcPr>
          <w:p w14:paraId="200E02CC" w14:textId="64A93FB4" w:rsidR="00ED25AC" w:rsidRPr="005D6C72" w:rsidRDefault="00B00F74" w:rsidP="00E10D44">
            <w:pPr>
              <w:jc w:val="center"/>
              <w:rPr>
                <w:rFonts w:ascii="Times New Roman" w:hAnsi="Times New Roman" w:cs="Times New Roman"/>
                <w:sz w:val="24"/>
                <w:szCs w:val="24"/>
              </w:rPr>
            </w:pPr>
            <w:r w:rsidRPr="005D6C72">
              <w:rPr>
                <w:rFonts w:ascii="Times New Roman" w:hAnsi="Times New Roman" w:cs="Times New Roman"/>
                <w:sz w:val="24"/>
                <w:szCs w:val="24"/>
              </w:rPr>
              <w:t>43,</w:t>
            </w:r>
            <w:r w:rsidR="00ED25AC" w:rsidRPr="005D6C72">
              <w:rPr>
                <w:rFonts w:ascii="Times New Roman" w:hAnsi="Times New Roman" w:cs="Times New Roman"/>
                <w:sz w:val="24"/>
                <w:szCs w:val="24"/>
              </w:rPr>
              <w:t>3%</w:t>
            </w:r>
          </w:p>
        </w:tc>
        <w:tc>
          <w:tcPr>
            <w:tcW w:w="967" w:type="dxa"/>
            <w:vAlign w:val="center"/>
          </w:tcPr>
          <w:p w14:paraId="548DFDC9" w14:textId="78A339E6" w:rsidR="00ED25AC" w:rsidRPr="005D6C72" w:rsidRDefault="00B00F74" w:rsidP="00E10D44">
            <w:pPr>
              <w:jc w:val="center"/>
              <w:rPr>
                <w:rFonts w:ascii="Times New Roman" w:hAnsi="Times New Roman" w:cs="Times New Roman"/>
                <w:sz w:val="24"/>
                <w:szCs w:val="24"/>
              </w:rPr>
            </w:pPr>
            <w:r w:rsidRPr="005D6C72">
              <w:rPr>
                <w:rFonts w:ascii="Times New Roman" w:hAnsi="Times New Roman" w:cs="Times New Roman"/>
                <w:sz w:val="24"/>
                <w:szCs w:val="24"/>
              </w:rPr>
              <w:t>94,7</w:t>
            </w:r>
            <w:r w:rsidR="00ED25AC" w:rsidRPr="005D6C72">
              <w:rPr>
                <w:rFonts w:ascii="Times New Roman" w:hAnsi="Times New Roman" w:cs="Times New Roman"/>
                <w:sz w:val="24"/>
                <w:szCs w:val="24"/>
              </w:rPr>
              <w:t>%</w:t>
            </w:r>
          </w:p>
        </w:tc>
        <w:tc>
          <w:tcPr>
            <w:tcW w:w="1134" w:type="dxa"/>
            <w:vAlign w:val="center"/>
          </w:tcPr>
          <w:p w14:paraId="5750E202" w14:textId="3B086930" w:rsidR="00ED25AC" w:rsidRPr="005D6C72" w:rsidRDefault="00643F56" w:rsidP="00ED25AC">
            <w:pPr>
              <w:jc w:val="center"/>
              <w:rPr>
                <w:rFonts w:ascii="Times New Roman" w:hAnsi="Times New Roman" w:cs="Times New Roman"/>
                <w:sz w:val="24"/>
                <w:szCs w:val="24"/>
              </w:rPr>
            </w:pPr>
            <w:r w:rsidRPr="005D6C72">
              <w:rPr>
                <w:rFonts w:ascii="Times New Roman" w:hAnsi="Times New Roman" w:cs="Times New Roman"/>
                <w:sz w:val="24"/>
                <w:szCs w:val="24"/>
              </w:rPr>
              <w:t>96,7</w:t>
            </w:r>
          </w:p>
        </w:tc>
        <w:tc>
          <w:tcPr>
            <w:tcW w:w="1338" w:type="dxa"/>
            <w:vAlign w:val="center"/>
          </w:tcPr>
          <w:p w14:paraId="664DF244" w14:textId="77F3E388" w:rsidR="00ED25AC" w:rsidRPr="005D6C72" w:rsidRDefault="00DA5652" w:rsidP="00E10D44">
            <w:pPr>
              <w:jc w:val="center"/>
              <w:rPr>
                <w:rFonts w:ascii="Times New Roman" w:hAnsi="Times New Roman" w:cs="Times New Roman"/>
                <w:b/>
                <w:sz w:val="24"/>
                <w:szCs w:val="24"/>
              </w:rPr>
            </w:pPr>
            <w:r w:rsidRPr="005D6C72">
              <w:rPr>
                <w:rFonts w:ascii="Times New Roman" w:hAnsi="Times New Roman" w:cs="Times New Roman"/>
                <w:b/>
                <w:sz w:val="24"/>
                <w:szCs w:val="24"/>
              </w:rPr>
              <w:t>2%</w:t>
            </w:r>
          </w:p>
        </w:tc>
      </w:tr>
    </w:tbl>
    <w:p w14:paraId="32876444" w14:textId="77777777" w:rsidR="00244503" w:rsidRPr="005D6C72" w:rsidRDefault="00E10D44" w:rsidP="00E10D44">
      <w:pPr>
        <w:ind w:firstLine="709"/>
        <w:rPr>
          <w:rFonts w:ascii="Times New Roman" w:hAnsi="Times New Roman" w:cs="Times New Roman"/>
          <w:sz w:val="24"/>
          <w:szCs w:val="24"/>
        </w:rPr>
        <w:sectPr w:rsidR="00244503" w:rsidRPr="005D6C72" w:rsidSect="00E10D44">
          <w:pgSz w:w="16838" w:h="11906" w:orient="landscape"/>
          <w:pgMar w:top="1701" w:right="1134" w:bottom="850" w:left="1134" w:header="708" w:footer="708" w:gutter="0"/>
          <w:cols w:space="708"/>
          <w:docGrid w:linePitch="360"/>
        </w:sectPr>
      </w:pPr>
      <w:r w:rsidRPr="005D6C72">
        <w:rPr>
          <w:rFonts w:ascii="Times New Roman" w:hAnsi="Times New Roman" w:cs="Times New Roman"/>
          <w:sz w:val="24"/>
          <w:szCs w:val="24"/>
        </w:rPr>
        <w:t>Примечание: в таблице указаны относительные значения количества ПОО, набравших 0 баллов по показателям. Отрицательное значение динамики (столбец №3) показывает увеличение доли образовательных организаций, набравших 0 баллов по показателям. Изменение значений показателей на 5% и более (при округлении до целого числа) следует считать значительным.</w:t>
      </w:r>
    </w:p>
    <w:p w14:paraId="78C3214D" w14:textId="03E7229B" w:rsidR="00E10D44" w:rsidRPr="005D6C72" w:rsidRDefault="00E10D44" w:rsidP="004659BB">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lastRenderedPageBreak/>
        <w:t xml:space="preserve">По результатам оценки руководителей образовательных организаций по качеству управленческой деятельности (эффективность деятельности руководителей, синхронизация подготовки кадров и кадровых потребностей работодателей, организация рабочих процессов выявлена положительная динамика (сокращение количества образовательных организаций, набравших 0 баллов по показателям) по показателям </w:t>
      </w:r>
      <w:r w:rsidR="00A610BD" w:rsidRPr="005D6C72">
        <w:rPr>
          <w:rFonts w:ascii="Times New Roman" w:hAnsi="Times New Roman" w:cs="Times New Roman"/>
          <w:sz w:val="28"/>
          <w:szCs w:val="28"/>
        </w:rPr>
        <w:t>1.1,1.2,</w:t>
      </w:r>
      <w:r w:rsidRPr="005D6C72">
        <w:rPr>
          <w:rFonts w:ascii="Times New Roman" w:hAnsi="Times New Roman" w:cs="Times New Roman"/>
          <w:sz w:val="28"/>
          <w:szCs w:val="28"/>
        </w:rPr>
        <w:t xml:space="preserve"> 1.8,</w:t>
      </w:r>
      <w:r w:rsidR="00A610BD" w:rsidRPr="005D6C72">
        <w:rPr>
          <w:rFonts w:ascii="Times New Roman" w:hAnsi="Times New Roman" w:cs="Times New Roman"/>
          <w:sz w:val="28"/>
          <w:szCs w:val="28"/>
        </w:rPr>
        <w:t>1.9, 1.10, 1.13</w:t>
      </w:r>
      <w:r w:rsidRPr="005D6C72">
        <w:rPr>
          <w:rFonts w:ascii="Times New Roman" w:hAnsi="Times New Roman" w:cs="Times New Roman"/>
          <w:sz w:val="28"/>
          <w:szCs w:val="28"/>
        </w:rPr>
        <w:t>,</w:t>
      </w:r>
      <w:r w:rsidR="00A610BD" w:rsidRPr="005D6C72">
        <w:rPr>
          <w:rFonts w:ascii="Times New Roman" w:hAnsi="Times New Roman" w:cs="Times New Roman"/>
          <w:sz w:val="28"/>
          <w:szCs w:val="28"/>
        </w:rPr>
        <w:t xml:space="preserve"> 1.17, 1.19, 1.23</w:t>
      </w:r>
      <w:r w:rsidRPr="005D6C72">
        <w:rPr>
          <w:rFonts w:ascii="Times New Roman" w:hAnsi="Times New Roman" w:cs="Times New Roman"/>
          <w:sz w:val="28"/>
          <w:szCs w:val="28"/>
        </w:rPr>
        <w:t>.</w:t>
      </w:r>
    </w:p>
    <w:p w14:paraId="76DB748E" w14:textId="5D52B270" w:rsidR="00221630" w:rsidRPr="005D6C72" w:rsidRDefault="000160A8" w:rsidP="004659BB">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 </w:t>
      </w:r>
      <w:r w:rsidR="00221630" w:rsidRPr="005D6C72">
        <w:rPr>
          <w:rFonts w:ascii="Times New Roman" w:hAnsi="Times New Roman" w:cs="Times New Roman"/>
          <w:sz w:val="28"/>
          <w:szCs w:val="28"/>
        </w:rPr>
        <w:t>В 2023 году</w:t>
      </w:r>
      <w:r w:rsidR="00E10D44" w:rsidRPr="005D6C72">
        <w:rPr>
          <w:rFonts w:ascii="Times New Roman" w:hAnsi="Times New Roman" w:cs="Times New Roman"/>
          <w:sz w:val="28"/>
          <w:szCs w:val="28"/>
        </w:rPr>
        <w:t xml:space="preserve"> количество руководителей, у которых имеется</w:t>
      </w:r>
      <w:r w:rsidR="00221630" w:rsidRPr="005D6C72">
        <w:rPr>
          <w:rFonts w:ascii="Times New Roman" w:hAnsi="Times New Roman" w:cs="Times New Roman"/>
          <w:sz w:val="28"/>
          <w:szCs w:val="28"/>
        </w:rPr>
        <w:t xml:space="preserve"> первая или высшая квалификационная категория, увеличилось на 7,1%;</w:t>
      </w:r>
      <w:r w:rsidR="00E10D44" w:rsidRPr="005D6C72">
        <w:rPr>
          <w:rFonts w:ascii="Times New Roman" w:hAnsi="Times New Roman" w:cs="Times New Roman"/>
          <w:sz w:val="28"/>
          <w:szCs w:val="28"/>
        </w:rPr>
        <w:t xml:space="preserve"> </w:t>
      </w:r>
      <w:r w:rsidR="00221630" w:rsidRPr="005D6C72">
        <w:rPr>
          <w:rFonts w:ascii="Times New Roman" w:hAnsi="Times New Roman" w:cs="Times New Roman"/>
          <w:sz w:val="28"/>
          <w:szCs w:val="28"/>
        </w:rPr>
        <w:t xml:space="preserve">количество руководителей, у которых имеется </w:t>
      </w:r>
      <w:r w:rsidR="00E10D44" w:rsidRPr="005D6C72">
        <w:rPr>
          <w:rFonts w:ascii="Times New Roman" w:hAnsi="Times New Roman" w:cs="Times New Roman"/>
          <w:sz w:val="28"/>
          <w:szCs w:val="28"/>
        </w:rPr>
        <w:t>высшее образование по направлениям подготовки "Государственное и муниципальное управление", "Менеджмент", "Управление персоналом" либо имеется любое высшее образование и профессиональная переподготовка в области государственного и муниципального управления или менеджмен</w:t>
      </w:r>
      <w:r w:rsidR="00221630" w:rsidRPr="005D6C72">
        <w:rPr>
          <w:rFonts w:ascii="Times New Roman" w:hAnsi="Times New Roman" w:cs="Times New Roman"/>
          <w:sz w:val="28"/>
          <w:szCs w:val="28"/>
        </w:rPr>
        <w:t>та и экономики, увеличилось на 33,2</w:t>
      </w:r>
      <w:r w:rsidR="00E10D44" w:rsidRPr="005D6C72">
        <w:rPr>
          <w:rFonts w:ascii="Times New Roman" w:hAnsi="Times New Roman" w:cs="Times New Roman"/>
          <w:sz w:val="28"/>
          <w:szCs w:val="28"/>
        </w:rPr>
        <w:t>% в сравнении с аналогичным показ</w:t>
      </w:r>
      <w:r w:rsidR="00F22A37" w:rsidRPr="005D6C72">
        <w:rPr>
          <w:rFonts w:ascii="Times New Roman" w:hAnsi="Times New Roman" w:cs="Times New Roman"/>
          <w:sz w:val="28"/>
          <w:szCs w:val="28"/>
        </w:rPr>
        <w:t xml:space="preserve">ателем </w:t>
      </w:r>
      <w:r w:rsidR="00221630" w:rsidRPr="005D6C72">
        <w:rPr>
          <w:rFonts w:ascii="Times New Roman" w:hAnsi="Times New Roman" w:cs="Times New Roman"/>
          <w:sz w:val="28"/>
          <w:szCs w:val="28"/>
        </w:rPr>
        <w:t>2022</w:t>
      </w:r>
      <w:r w:rsidR="00E10D44" w:rsidRPr="005D6C72">
        <w:rPr>
          <w:rFonts w:ascii="Times New Roman" w:hAnsi="Times New Roman" w:cs="Times New Roman"/>
          <w:sz w:val="28"/>
          <w:szCs w:val="28"/>
        </w:rPr>
        <w:t xml:space="preserve"> г</w:t>
      </w:r>
      <w:r w:rsidR="00221630" w:rsidRPr="005D6C72">
        <w:rPr>
          <w:rFonts w:ascii="Times New Roman" w:hAnsi="Times New Roman" w:cs="Times New Roman"/>
          <w:sz w:val="28"/>
          <w:szCs w:val="28"/>
        </w:rPr>
        <w:t>ода</w:t>
      </w:r>
      <w:r w:rsidR="00E10D44" w:rsidRPr="005D6C72">
        <w:rPr>
          <w:rFonts w:ascii="Times New Roman" w:hAnsi="Times New Roman" w:cs="Times New Roman"/>
          <w:sz w:val="28"/>
          <w:szCs w:val="28"/>
        </w:rPr>
        <w:t>.</w:t>
      </w:r>
    </w:p>
    <w:p w14:paraId="3B4AFF43" w14:textId="08527531" w:rsidR="00221630" w:rsidRPr="005D6C72" w:rsidRDefault="00221630" w:rsidP="004659BB">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Число базовых кафедр и иных структурных подразделений, обеспечивающих практическую подготовку, на базе предприятий (организаций) осуществляющих деятельность по профилю реализуемых образовательных программ, увеличилось на 25,4%.</w:t>
      </w:r>
    </w:p>
    <w:p w14:paraId="5E667DF7" w14:textId="197E8A4D" w:rsidR="00221630" w:rsidRPr="005D6C72" w:rsidRDefault="00221630" w:rsidP="004659BB">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Количество единиц оборудования, переданного в ПОО общественно-деловыми объединениями и работодателями безвозмездно, стоимостью более 1000000 руб., увеличилось на</w:t>
      </w:r>
      <w:r w:rsidR="000160A8" w:rsidRPr="005D6C72">
        <w:rPr>
          <w:rFonts w:ascii="Times New Roman" w:hAnsi="Times New Roman" w:cs="Times New Roman"/>
          <w:sz w:val="28"/>
          <w:szCs w:val="28"/>
        </w:rPr>
        <w:t xml:space="preserve"> 20%, стоимостью более 1000000 руб. – на 46,7%.</w:t>
      </w:r>
    </w:p>
    <w:p w14:paraId="268C630C" w14:textId="3D7DEB89" w:rsidR="000160A8" w:rsidRPr="005D6C72" w:rsidRDefault="000160A8" w:rsidP="004659BB">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Количество заключенных четырехсторонних соглашений, целевых договоров на обучение, увеличилось в 2023 году на 15,8%.</w:t>
      </w:r>
    </w:p>
    <w:p w14:paraId="15751FD9" w14:textId="0DDB4BBA" w:rsidR="00E10D44" w:rsidRPr="005D6C72" w:rsidRDefault="00E10D44" w:rsidP="004659BB">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При оценке результатов обучения (на основе объективных данных и с учетом контекстных характеристик ОО) выявлена положительная динамика по показателям </w:t>
      </w:r>
      <w:r w:rsidR="000160A8" w:rsidRPr="005D6C72">
        <w:rPr>
          <w:rFonts w:ascii="Times New Roman" w:hAnsi="Times New Roman" w:cs="Times New Roman"/>
          <w:sz w:val="28"/>
          <w:szCs w:val="28"/>
        </w:rPr>
        <w:t>2.7, 2.11</w:t>
      </w:r>
      <w:r w:rsidRPr="005D6C72">
        <w:rPr>
          <w:rFonts w:ascii="Times New Roman" w:hAnsi="Times New Roman" w:cs="Times New Roman"/>
          <w:sz w:val="28"/>
          <w:szCs w:val="28"/>
        </w:rPr>
        <w:t xml:space="preserve">, 2.12, </w:t>
      </w:r>
      <w:r w:rsidR="000160A8" w:rsidRPr="005D6C72">
        <w:rPr>
          <w:rFonts w:ascii="Times New Roman" w:hAnsi="Times New Roman" w:cs="Times New Roman"/>
          <w:sz w:val="28"/>
          <w:szCs w:val="28"/>
        </w:rPr>
        <w:t>2.13, 2.18</w:t>
      </w:r>
      <w:r w:rsidR="00483144" w:rsidRPr="005D6C72">
        <w:rPr>
          <w:rFonts w:ascii="Times New Roman" w:hAnsi="Times New Roman" w:cs="Times New Roman"/>
          <w:sz w:val="28"/>
          <w:szCs w:val="28"/>
        </w:rPr>
        <w:t>, 2.19, 2.20</w:t>
      </w:r>
      <w:r w:rsidRPr="005D6C72">
        <w:rPr>
          <w:rFonts w:ascii="Times New Roman" w:hAnsi="Times New Roman" w:cs="Times New Roman"/>
          <w:sz w:val="28"/>
          <w:szCs w:val="28"/>
        </w:rPr>
        <w:t>.</w:t>
      </w:r>
    </w:p>
    <w:p w14:paraId="22E92790" w14:textId="3D986E83" w:rsidR="00E10D44" w:rsidRPr="005D6C72" w:rsidRDefault="00483144" w:rsidP="004659BB">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В 2023</w:t>
      </w:r>
      <w:r w:rsidR="00E10D44" w:rsidRPr="005D6C72">
        <w:rPr>
          <w:rFonts w:ascii="Times New Roman" w:hAnsi="Times New Roman" w:cs="Times New Roman"/>
          <w:sz w:val="28"/>
          <w:szCs w:val="28"/>
        </w:rPr>
        <w:t xml:space="preserve"> г. количество образовательных организаций, в которых число медалей, полученных на региональном чемпионате «Молодые профессионалы» (</w:t>
      </w:r>
      <w:proofErr w:type="spellStart"/>
      <w:r w:rsidR="00E10D44" w:rsidRPr="005D6C72">
        <w:rPr>
          <w:rFonts w:ascii="Times New Roman" w:hAnsi="Times New Roman" w:cs="Times New Roman"/>
          <w:sz w:val="28"/>
          <w:szCs w:val="28"/>
        </w:rPr>
        <w:t>WorldSkills</w:t>
      </w:r>
      <w:proofErr w:type="spellEnd"/>
      <w:r w:rsidR="00E10D44" w:rsidRPr="005D6C72">
        <w:rPr>
          <w:rFonts w:ascii="Times New Roman" w:hAnsi="Times New Roman" w:cs="Times New Roman"/>
          <w:sz w:val="28"/>
          <w:szCs w:val="28"/>
        </w:rPr>
        <w:t xml:space="preserve"> </w:t>
      </w:r>
      <w:proofErr w:type="spellStart"/>
      <w:r w:rsidR="00E10D44" w:rsidRPr="005D6C72">
        <w:rPr>
          <w:rFonts w:ascii="Times New Roman" w:hAnsi="Times New Roman" w:cs="Times New Roman"/>
          <w:sz w:val="28"/>
          <w:szCs w:val="28"/>
        </w:rPr>
        <w:t>Russia</w:t>
      </w:r>
      <w:proofErr w:type="spellEnd"/>
      <w:r w:rsidR="00E10D44" w:rsidRPr="005D6C72">
        <w:rPr>
          <w:rFonts w:ascii="Times New Roman" w:hAnsi="Times New Roman" w:cs="Times New Roman"/>
          <w:sz w:val="28"/>
          <w:szCs w:val="28"/>
        </w:rPr>
        <w:t xml:space="preserve">) в расчете на 100 студентов в возрасте от 16 лет в текущем году, увеличилось на </w:t>
      </w:r>
      <w:r w:rsidRPr="005D6C72">
        <w:rPr>
          <w:rFonts w:ascii="Times New Roman" w:hAnsi="Times New Roman" w:cs="Times New Roman"/>
          <w:sz w:val="28"/>
          <w:szCs w:val="28"/>
        </w:rPr>
        <w:t>15</w:t>
      </w:r>
      <w:r w:rsidR="00E10D44" w:rsidRPr="005D6C72">
        <w:rPr>
          <w:rFonts w:ascii="Times New Roman" w:hAnsi="Times New Roman" w:cs="Times New Roman"/>
          <w:sz w:val="28"/>
          <w:szCs w:val="28"/>
        </w:rPr>
        <w:t>,</w:t>
      </w:r>
      <w:r w:rsidRPr="005D6C72">
        <w:rPr>
          <w:rFonts w:ascii="Times New Roman" w:hAnsi="Times New Roman" w:cs="Times New Roman"/>
          <w:sz w:val="28"/>
          <w:szCs w:val="28"/>
        </w:rPr>
        <w:t>1% в сравнении с данными за 2022</w:t>
      </w:r>
      <w:r w:rsidR="00E10D44" w:rsidRPr="005D6C72">
        <w:rPr>
          <w:rFonts w:ascii="Times New Roman" w:hAnsi="Times New Roman" w:cs="Times New Roman"/>
          <w:sz w:val="28"/>
          <w:szCs w:val="28"/>
        </w:rPr>
        <w:t xml:space="preserve"> г</w:t>
      </w:r>
      <w:r w:rsidRPr="005D6C72">
        <w:rPr>
          <w:rFonts w:ascii="Times New Roman" w:hAnsi="Times New Roman" w:cs="Times New Roman"/>
          <w:sz w:val="28"/>
          <w:szCs w:val="28"/>
        </w:rPr>
        <w:t>од</w:t>
      </w:r>
      <w:r w:rsidR="00E10D44" w:rsidRPr="005D6C72">
        <w:rPr>
          <w:rFonts w:ascii="Times New Roman" w:hAnsi="Times New Roman" w:cs="Times New Roman"/>
          <w:sz w:val="28"/>
          <w:szCs w:val="28"/>
        </w:rPr>
        <w:t xml:space="preserve">. </w:t>
      </w:r>
    </w:p>
    <w:p w14:paraId="361F6636" w14:textId="346B29A2" w:rsidR="00E10D44" w:rsidRPr="005D6C72" w:rsidRDefault="00E10D44" w:rsidP="004659BB">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Количество образовательных организаций, в которых доля обучающихся по образовательным программам среднего профессионального образования, прошедших демонстрационный экзамен в отчетном периоде, от общего количества обучающихся по образовательным программам среднего профессионального образования, увеличилось на </w:t>
      </w:r>
      <w:r w:rsidR="00483144" w:rsidRPr="005D6C72">
        <w:rPr>
          <w:rFonts w:ascii="Times New Roman" w:hAnsi="Times New Roman" w:cs="Times New Roman"/>
          <w:sz w:val="28"/>
          <w:szCs w:val="28"/>
        </w:rPr>
        <w:t>13</w:t>
      </w:r>
      <w:r w:rsidRPr="005D6C72">
        <w:rPr>
          <w:rFonts w:ascii="Times New Roman" w:hAnsi="Times New Roman" w:cs="Times New Roman"/>
          <w:sz w:val="28"/>
          <w:szCs w:val="28"/>
        </w:rPr>
        <w:t>%.</w:t>
      </w:r>
    </w:p>
    <w:p w14:paraId="0C4ED120" w14:textId="5AC03FA0" w:rsidR="000118A2" w:rsidRPr="005D6C72" w:rsidRDefault="00E10D44" w:rsidP="004659BB">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Количество образовательных организаций, в которых доля обучающихся по образовательным программам среднего профессионального образования, продемонстрировавших по итогам демонстрационного экзамена уровень, соответствующий национальным или международным стандартам, от общего количества обучающихся по образовательным программам среднего профессионального образования составила 8</w:t>
      </w:r>
      <w:r w:rsidR="000118A2" w:rsidRPr="005D6C72">
        <w:rPr>
          <w:rFonts w:ascii="Times New Roman" w:hAnsi="Times New Roman" w:cs="Times New Roman"/>
          <w:sz w:val="28"/>
          <w:szCs w:val="28"/>
        </w:rPr>
        <w:t>5% и более, увеличилось на 43,3</w:t>
      </w:r>
      <w:r w:rsidRPr="005D6C72">
        <w:rPr>
          <w:rFonts w:ascii="Times New Roman" w:hAnsi="Times New Roman" w:cs="Times New Roman"/>
          <w:sz w:val="28"/>
          <w:szCs w:val="28"/>
        </w:rPr>
        <w:t>%.</w:t>
      </w:r>
    </w:p>
    <w:p w14:paraId="1C55C055" w14:textId="50AA4CF6" w:rsidR="000118A2" w:rsidRPr="005D6C72" w:rsidRDefault="000118A2" w:rsidP="004659BB">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lastRenderedPageBreak/>
        <w:t>Доля выпускников образовательных организаций, прошедших обучение по образовательным программам среднего профессионального образования, занятых по виду деятельности и полученным компетенциям, в общей численности выпускников профессиональной образовательной организации, увеличилась на 6 %.</w:t>
      </w:r>
    </w:p>
    <w:p w14:paraId="30576737" w14:textId="0EB54DD8" w:rsidR="000118A2" w:rsidRPr="005D6C72" w:rsidRDefault="000118A2" w:rsidP="004659BB">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Количество разработанных дополнительных общеразвивающих программ, направленных на ознакомление, с профессиями и стимулирование интереса к соответствующему виду деятельности включенных в базу персонифицированного финансирования дополнительного образования детей, увеличилось на 25%.</w:t>
      </w:r>
    </w:p>
    <w:p w14:paraId="5C781B21" w14:textId="71C4123E" w:rsidR="000118A2" w:rsidRPr="005D6C72" w:rsidRDefault="000118A2" w:rsidP="004659BB">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В 2023 г. количество образовательных организаций, в которых 100% педагогов ПОО прошли программы повышения квалификации по вопросам воспитания, увеличилось на 28,8%.</w:t>
      </w:r>
    </w:p>
    <w:p w14:paraId="4048B8AD" w14:textId="39ECD5CA" w:rsidR="000118A2" w:rsidRPr="005D6C72" w:rsidRDefault="00F64D4E" w:rsidP="004659BB">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Количество </w:t>
      </w:r>
      <w:r w:rsidR="000118A2" w:rsidRPr="005D6C72">
        <w:rPr>
          <w:rFonts w:ascii="Times New Roman" w:hAnsi="Times New Roman" w:cs="Times New Roman"/>
          <w:sz w:val="28"/>
          <w:szCs w:val="28"/>
        </w:rPr>
        <w:t>образова</w:t>
      </w:r>
      <w:r w:rsidRPr="005D6C72">
        <w:rPr>
          <w:rFonts w:ascii="Times New Roman" w:hAnsi="Times New Roman" w:cs="Times New Roman"/>
          <w:sz w:val="28"/>
          <w:szCs w:val="28"/>
        </w:rPr>
        <w:t xml:space="preserve">тельных организаций, в которых </w:t>
      </w:r>
      <w:r w:rsidR="000118A2" w:rsidRPr="005D6C72">
        <w:rPr>
          <w:rFonts w:ascii="Times New Roman" w:hAnsi="Times New Roman" w:cs="Times New Roman"/>
          <w:sz w:val="28"/>
          <w:szCs w:val="28"/>
        </w:rPr>
        <w:t>в полном объеме достигнуты показатели, заданные дорожной картой внедрения целевой модели наставничества в образовательных организациях Кировской области на 2020-2024 годы</w:t>
      </w:r>
      <w:r w:rsidR="00916739" w:rsidRPr="005D6C72">
        <w:rPr>
          <w:rFonts w:ascii="Times New Roman" w:hAnsi="Times New Roman" w:cs="Times New Roman"/>
          <w:sz w:val="28"/>
          <w:szCs w:val="28"/>
        </w:rPr>
        <w:t>, увеличилось на 8,5%.</w:t>
      </w:r>
    </w:p>
    <w:p w14:paraId="54E85234" w14:textId="5CFFA421" w:rsidR="00916739" w:rsidRPr="005D6C72" w:rsidRDefault="00916739" w:rsidP="004659BB">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По</w:t>
      </w:r>
      <w:r w:rsidR="003D48F7" w:rsidRPr="005D6C72">
        <w:rPr>
          <w:rFonts w:ascii="Times New Roman" w:hAnsi="Times New Roman" w:cs="Times New Roman"/>
          <w:sz w:val="28"/>
          <w:szCs w:val="28"/>
        </w:rPr>
        <w:t xml:space="preserve"> другим направлениям оценки региональных управленческих механизмов улучшился показатель 3.3: реализация в образовательной организации дополнительных общеобразовательных программ в рамках системы персонифицированного финансирования дополнительного образования, увеличилась на 20,3%.</w:t>
      </w:r>
    </w:p>
    <w:p w14:paraId="5648690B" w14:textId="1197A32F" w:rsidR="003D48F7" w:rsidRPr="005D6C72" w:rsidRDefault="003D48F7" w:rsidP="004659BB">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По</w:t>
      </w:r>
      <w:r w:rsidR="00AB7CCF" w:rsidRPr="005D6C72">
        <w:rPr>
          <w:rFonts w:ascii="Times New Roman" w:hAnsi="Times New Roman" w:cs="Times New Roman"/>
          <w:sz w:val="28"/>
          <w:szCs w:val="28"/>
        </w:rPr>
        <w:t xml:space="preserve"> результатам</w:t>
      </w:r>
      <w:r w:rsidRPr="005D6C72">
        <w:rPr>
          <w:rFonts w:ascii="Times New Roman" w:hAnsi="Times New Roman" w:cs="Times New Roman"/>
          <w:sz w:val="28"/>
          <w:szCs w:val="28"/>
        </w:rPr>
        <w:t xml:space="preserve"> </w:t>
      </w:r>
      <w:r w:rsidR="00AB7CCF" w:rsidRPr="005D6C72">
        <w:rPr>
          <w:rFonts w:ascii="Times New Roman" w:hAnsi="Times New Roman" w:cs="Times New Roman"/>
          <w:sz w:val="28"/>
          <w:szCs w:val="28"/>
        </w:rPr>
        <w:t>оценки</w:t>
      </w:r>
      <w:r w:rsidRPr="005D6C72">
        <w:rPr>
          <w:rFonts w:ascii="Times New Roman" w:hAnsi="Times New Roman" w:cs="Times New Roman"/>
          <w:sz w:val="28"/>
          <w:szCs w:val="28"/>
        </w:rPr>
        <w:t xml:space="preserve"> формирования резерва управленческих кадров</w:t>
      </w:r>
      <w:r w:rsidR="00F22A37" w:rsidRPr="005D6C72">
        <w:rPr>
          <w:rFonts w:ascii="Times New Roman" w:hAnsi="Times New Roman" w:cs="Times New Roman"/>
          <w:sz w:val="28"/>
          <w:szCs w:val="28"/>
        </w:rPr>
        <w:t xml:space="preserve"> улучшился показатель 4,1: </w:t>
      </w:r>
      <w:r w:rsidRPr="005D6C72">
        <w:rPr>
          <w:rFonts w:ascii="Times New Roman" w:hAnsi="Times New Roman" w:cs="Times New Roman"/>
          <w:sz w:val="28"/>
          <w:szCs w:val="28"/>
        </w:rPr>
        <w:t>количество образовательных организаций, в которых разработаны критерии отбор</w:t>
      </w:r>
      <w:r w:rsidR="00F64D4E" w:rsidRPr="005D6C72">
        <w:rPr>
          <w:rFonts w:ascii="Times New Roman" w:hAnsi="Times New Roman" w:cs="Times New Roman"/>
          <w:sz w:val="28"/>
          <w:szCs w:val="28"/>
        </w:rPr>
        <w:t xml:space="preserve">а претендентов для включения в </w:t>
      </w:r>
      <w:r w:rsidRPr="005D6C72">
        <w:rPr>
          <w:rFonts w:ascii="Times New Roman" w:hAnsi="Times New Roman" w:cs="Times New Roman"/>
          <w:sz w:val="28"/>
          <w:szCs w:val="28"/>
        </w:rPr>
        <w:t>кадровый резерв управленческих кадров, увеличилось на 12,2%.</w:t>
      </w:r>
    </w:p>
    <w:p w14:paraId="2644E2B4" w14:textId="77777777" w:rsidR="00AB7CCF" w:rsidRPr="005D6C72" w:rsidRDefault="003D48F7" w:rsidP="004659BB">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По </w:t>
      </w:r>
      <w:r w:rsidR="00AB7CCF" w:rsidRPr="005D6C72">
        <w:rPr>
          <w:rFonts w:ascii="Times New Roman" w:hAnsi="Times New Roman" w:cs="Times New Roman"/>
          <w:sz w:val="28"/>
          <w:szCs w:val="28"/>
        </w:rPr>
        <w:t>результатам оценки</w:t>
      </w:r>
      <w:r w:rsidRPr="005D6C72">
        <w:rPr>
          <w:rFonts w:ascii="Times New Roman" w:hAnsi="Times New Roman" w:cs="Times New Roman"/>
          <w:sz w:val="28"/>
          <w:szCs w:val="28"/>
        </w:rPr>
        <w:t xml:space="preserve"> подготовки управленческих команд ПОО</w:t>
      </w:r>
      <w:r w:rsidR="007C2238" w:rsidRPr="005D6C72">
        <w:rPr>
          <w:rFonts w:ascii="Times New Roman" w:hAnsi="Times New Roman" w:cs="Times New Roman"/>
          <w:sz w:val="28"/>
          <w:szCs w:val="28"/>
        </w:rPr>
        <w:t xml:space="preserve"> выявлена положительная динамика по показателям 5.3, 5.8, 5.14, 5.21, 5.22, 5.23, 5.24:</w:t>
      </w:r>
    </w:p>
    <w:p w14:paraId="386F9E65" w14:textId="77777777" w:rsidR="00F22A37" w:rsidRPr="005D6C72" w:rsidRDefault="00E10D44" w:rsidP="004659BB">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По результатам оценки подготовки управленческих команд ПОО выявлена положительная динамика по показателям 5.14, 5.16, 5.17, 5.23, 5.24, 5.25. </w:t>
      </w:r>
    </w:p>
    <w:p w14:paraId="1223AAD9" w14:textId="553DA1A8" w:rsidR="00E10D44" w:rsidRPr="005D6C72" w:rsidRDefault="00E10D44" w:rsidP="004659BB">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В 2022 г. количество образовательных организаций, в которых доля фонда оплаты труда руководящих работников в общем фонде оплаты труда работников составила 12,3% и менее, увеличилось на 5,68%. </w:t>
      </w:r>
    </w:p>
    <w:p w14:paraId="14A00ED9" w14:textId="06963243" w:rsidR="00AB7CCF" w:rsidRPr="005D6C72" w:rsidRDefault="00AB7CCF" w:rsidP="004659BB">
      <w:pPr>
        <w:spacing w:after="0" w:line="240" w:lineRule="auto"/>
        <w:jc w:val="both"/>
        <w:rPr>
          <w:rFonts w:ascii="Times New Roman" w:hAnsi="Times New Roman" w:cs="Times New Roman"/>
          <w:sz w:val="28"/>
          <w:szCs w:val="28"/>
        </w:rPr>
      </w:pPr>
      <w:r w:rsidRPr="005D6C72">
        <w:rPr>
          <w:rFonts w:ascii="Times New Roman" w:hAnsi="Times New Roman" w:cs="Times New Roman"/>
          <w:sz w:val="28"/>
          <w:szCs w:val="28"/>
        </w:rPr>
        <w:t>В 2023</w:t>
      </w:r>
      <w:r w:rsidR="00E10D44" w:rsidRPr="005D6C72">
        <w:rPr>
          <w:rFonts w:ascii="Times New Roman" w:hAnsi="Times New Roman" w:cs="Times New Roman"/>
          <w:sz w:val="28"/>
          <w:szCs w:val="28"/>
        </w:rPr>
        <w:t xml:space="preserve"> г. количество образовательных организации, в которых</w:t>
      </w:r>
      <w:r w:rsidRPr="005D6C72">
        <w:rPr>
          <w:rFonts w:ascii="Times New Roman" w:hAnsi="Times New Roman" w:cs="Times New Roman"/>
          <w:sz w:val="28"/>
          <w:szCs w:val="28"/>
        </w:rPr>
        <w:t xml:space="preserve"> имеются современные учебные кабинеты, лаборатории, мастерские, оборудованные в соответствии с требованиями федеральных государственных образовательных станда</w:t>
      </w:r>
      <w:r w:rsidR="00F64D4E" w:rsidRPr="005D6C72">
        <w:rPr>
          <w:rFonts w:ascii="Times New Roman" w:hAnsi="Times New Roman" w:cs="Times New Roman"/>
          <w:sz w:val="28"/>
          <w:szCs w:val="28"/>
        </w:rPr>
        <w:t>ртов,</w:t>
      </w:r>
      <w:r w:rsidRPr="005D6C72">
        <w:rPr>
          <w:rFonts w:ascii="Times New Roman" w:hAnsi="Times New Roman" w:cs="Times New Roman"/>
          <w:sz w:val="28"/>
          <w:szCs w:val="28"/>
        </w:rPr>
        <w:t xml:space="preserve"> увеличилось на</w:t>
      </w:r>
      <w:r w:rsidR="00532445" w:rsidRPr="005D6C72">
        <w:rPr>
          <w:rFonts w:ascii="Times New Roman" w:hAnsi="Times New Roman" w:cs="Times New Roman"/>
          <w:sz w:val="28"/>
          <w:szCs w:val="28"/>
        </w:rPr>
        <w:t xml:space="preserve"> </w:t>
      </w:r>
      <w:r w:rsidRPr="005D6C72">
        <w:rPr>
          <w:rFonts w:ascii="Times New Roman" w:hAnsi="Times New Roman" w:cs="Times New Roman"/>
          <w:sz w:val="28"/>
          <w:szCs w:val="28"/>
        </w:rPr>
        <w:t xml:space="preserve">7,8%; доля привлеченных средств образовательной организацией в общем бюджете организации увеличилась на 7,9%; доля фонда оплаты труда руководящих работников в общем фонде оплаты труда работников увеличилась на 32,4%; доля преподавателей и мастеров производственного обучения профессиональной образовательной </w:t>
      </w:r>
      <w:r w:rsidRPr="005D6C72">
        <w:rPr>
          <w:rFonts w:ascii="Times New Roman" w:hAnsi="Times New Roman" w:cs="Times New Roman"/>
          <w:sz w:val="28"/>
          <w:szCs w:val="28"/>
        </w:rPr>
        <w:lastRenderedPageBreak/>
        <w:t>организации, прошедших повышение квалификации в рамках федерального проекта «Молодые профессионалы», увеличилась на</w:t>
      </w:r>
      <w:r w:rsidR="00532445" w:rsidRPr="005D6C72">
        <w:rPr>
          <w:rFonts w:ascii="Times New Roman" w:hAnsi="Times New Roman" w:cs="Times New Roman"/>
          <w:sz w:val="28"/>
          <w:szCs w:val="28"/>
        </w:rPr>
        <w:t xml:space="preserve"> 13,6%.</w:t>
      </w:r>
    </w:p>
    <w:p w14:paraId="224BFC72" w14:textId="239D2C4E" w:rsidR="00532445" w:rsidRPr="005D6C72" w:rsidRDefault="00E10D44" w:rsidP="004659BB">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Количество образовательных организаций, в которых </w:t>
      </w:r>
      <w:r w:rsidR="00532445" w:rsidRPr="005D6C72">
        <w:rPr>
          <w:rFonts w:ascii="Times New Roman" w:hAnsi="Times New Roman" w:cs="Times New Roman"/>
          <w:sz w:val="28"/>
          <w:szCs w:val="28"/>
        </w:rPr>
        <w:t>имеются преподаватели и мастера производственного обучения, прошедшие повышение квалификации в рамках федерального проекта «Молодые профессионалы» в текущем году, увеличилось на 8,3%.</w:t>
      </w:r>
    </w:p>
    <w:p w14:paraId="7A80850C" w14:textId="43564428" w:rsidR="00532445" w:rsidRPr="005D6C72" w:rsidRDefault="00532445" w:rsidP="004659BB">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Количество образовательных организаций, в которых функционирует коллегиальный орган управления (попечительский совет, управляющий совет, наблюдательный совет), в состав которого входят представители работодателей, в том числе председатель, увеличилось на 23,8%.</w:t>
      </w:r>
    </w:p>
    <w:p w14:paraId="00D8CCD4" w14:textId="23063D62" w:rsidR="00532445" w:rsidRPr="005D6C72" w:rsidRDefault="00532445" w:rsidP="004659BB">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Количество образовательных организаций, в которых имеется доступная образовательная среда согласно Паспорту доступности объекта социальной сферы, увеличилось на 22%.</w:t>
      </w:r>
    </w:p>
    <w:p w14:paraId="1E54B595" w14:textId="43F4C730" w:rsidR="00E10D44" w:rsidRPr="005D6C72" w:rsidRDefault="00532445" w:rsidP="004659BB">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 xml:space="preserve"> По показателям 1.7, 2.10, 5.10, 5.16 и 5.19</w:t>
      </w:r>
      <w:r w:rsidR="00E10D44" w:rsidRPr="005D6C72">
        <w:rPr>
          <w:rFonts w:ascii="Times New Roman" w:hAnsi="Times New Roman" w:cs="Times New Roman"/>
          <w:sz w:val="28"/>
          <w:szCs w:val="28"/>
        </w:rPr>
        <w:t xml:space="preserve"> выявлена отрицательная динамика. </w:t>
      </w:r>
    </w:p>
    <w:p w14:paraId="32C6CE27" w14:textId="0EC5050A" w:rsidR="00E10D44" w:rsidRPr="005D6C72" w:rsidRDefault="00E236B3" w:rsidP="004659BB">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В 2023</w:t>
      </w:r>
      <w:r w:rsidR="00E10D44" w:rsidRPr="005D6C72">
        <w:rPr>
          <w:rFonts w:ascii="Times New Roman" w:hAnsi="Times New Roman" w:cs="Times New Roman"/>
          <w:sz w:val="28"/>
          <w:szCs w:val="28"/>
        </w:rPr>
        <w:t xml:space="preserve"> г. количеств</w:t>
      </w:r>
      <w:r w:rsidR="00BD3A88" w:rsidRPr="005D6C72">
        <w:rPr>
          <w:rFonts w:ascii="Times New Roman" w:hAnsi="Times New Roman" w:cs="Times New Roman"/>
          <w:sz w:val="28"/>
          <w:szCs w:val="28"/>
        </w:rPr>
        <w:t>о образовательных организаций, которые</w:t>
      </w:r>
      <w:r w:rsidR="00E10D44" w:rsidRPr="005D6C72">
        <w:rPr>
          <w:rFonts w:ascii="Times New Roman" w:hAnsi="Times New Roman" w:cs="Times New Roman"/>
          <w:sz w:val="28"/>
          <w:szCs w:val="28"/>
        </w:rPr>
        <w:t xml:space="preserve"> </w:t>
      </w:r>
      <w:r w:rsidR="00BD3A88" w:rsidRPr="005D6C72">
        <w:rPr>
          <w:rFonts w:ascii="Times New Roman" w:hAnsi="Times New Roman" w:cs="Times New Roman"/>
          <w:sz w:val="28"/>
          <w:szCs w:val="28"/>
        </w:rPr>
        <w:t>представляли опыт работы инновационных площадок на уровне образовательного округа, на областном уровне, на федеральном уровне, снизилось на 5,8%.</w:t>
      </w:r>
    </w:p>
    <w:p w14:paraId="375F186A" w14:textId="16EB9A09" w:rsidR="00E236B3" w:rsidRPr="005D6C72" w:rsidRDefault="00E236B3" w:rsidP="004659BB">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Количество правонарушений, совершенных несовершеннолетними обучающимися в расчете на 1000 несовершеннолетних обучающихся, увеличилось на</w:t>
      </w:r>
      <w:r w:rsidR="00EF2CD2" w:rsidRPr="005D6C72">
        <w:rPr>
          <w:rFonts w:ascii="Times New Roman" w:hAnsi="Times New Roman" w:cs="Times New Roman"/>
          <w:sz w:val="28"/>
          <w:szCs w:val="28"/>
        </w:rPr>
        <w:t xml:space="preserve"> </w:t>
      </w:r>
      <w:r w:rsidRPr="005D6C72">
        <w:rPr>
          <w:rFonts w:ascii="Times New Roman" w:hAnsi="Times New Roman" w:cs="Times New Roman"/>
          <w:sz w:val="28"/>
          <w:szCs w:val="28"/>
        </w:rPr>
        <w:t>17,2%.</w:t>
      </w:r>
    </w:p>
    <w:p w14:paraId="35F6719C" w14:textId="1919C9C6" w:rsidR="00F22A37" w:rsidRPr="005D6C72" w:rsidRDefault="00F22A37" w:rsidP="004659BB">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Доля педагогических работников образовательной организации, аттестованных на квалификационные категории, снизилась на 30,2%.</w:t>
      </w:r>
    </w:p>
    <w:p w14:paraId="16F9DE1F" w14:textId="21159798" w:rsidR="00F22A37" w:rsidRPr="005D6C72" w:rsidRDefault="00F22A37" w:rsidP="004659BB">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Доля численности педагогических работников в общей численности работников профессиональной образовательной организации снизилась на 15,5%.</w:t>
      </w:r>
    </w:p>
    <w:p w14:paraId="296C068C" w14:textId="7B5F55E0" w:rsidR="003D48F7" w:rsidRPr="005D6C72" w:rsidRDefault="00F22A37" w:rsidP="004659BB">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Доля внебюджетных средств в общем объеме финансирования профессиональной образовательной организации снизилась на 12,2%.</w:t>
      </w:r>
    </w:p>
    <w:p w14:paraId="136E7EB8" w14:textId="77777777" w:rsidR="00F64D4E" w:rsidRPr="005D6C72" w:rsidRDefault="00F64D4E" w:rsidP="004659BB">
      <w:pPr>
        <w:spacing w:after="0" w:line="240" w:lineRule="auto"/>
        <w:ind w:firstLine="709"/>
        <w:jc w:val="both"/>
        <w:rPr>
          <w:rFonts w:ascii="Times New Roman" w:hAnsi="Times New Roman" w:cs="Times New Roman"/>
          <w:sz w:val="28"/>
          <w:szCs w:val="28"/>
        </w:rPr>
      </w:pPr>
    </w:p>
    <w:p w14:paraId="6C13CFBA" w14:textId="77777777" w:rsidR="008E621A" w:rsidRPr="005D6C72" w:rsidRDefault="008E621A" w:rsidP="004659BB">
      <w:pPr>
        <w:spacing w:after="0" w:line="240" w:lineRule="auto"/>
        <w:ind w:firstLine="709"/>
        <w:jc w:val="center"/>
        <w:rPr>
          <w:rFonts w:ascii="Times New Roman" w:hAnsi="Times New Roman" w:cs="Times New Roman"/>
          <w:b/>
          <w:sz w:val="28"/>
          <w:szCs w:val="28"/>
        </w:rPr>
      </w:pPr>
      <w:r w:rsidRPr="005D6C72">
        <w:rPr>
          <w:rFonts w:ascii="Times New Roman" w:hAnsi="Times New Roman" w:cs="Times New Roman"/>
          <w:b/>
          <w:sz w:val="28"/>
          <w:szCs w:val="28"/>
        </w:rPr>
        <w:t>Адресные рекомендации</w:t>
      </w:r>
    </w:p>
    <w:p w14:paraId="266A474D" w14:textId="77777777" w:rsidR="00F64D4E" w:rsidRPr="005D6C72" w:rsidRDefault="008E621A" w:rsidP="004659BB">
      <w:pPr>
        <w:pStyle w:val="a4"/>
        <w:spacing w:after="0" w:line="240" w:lineRule="auto"/>
        <w:ind w:left="0" w:firstLine="142"/>
        <w:jc w:val="both"/>
        <w:outlineLvl w:val="1"/>
        <w:rPr>
          <w:rFonts w:ascii="Times New Roman" w:hAnsi="Times New Roman" w:cs="Times New Roman"/>
          <w:sz w:val="28"/>
          <w:szCs w:val="28"/>
        </w:rPr>
      </w:pPr>
      <w:r w:rsidRPr="005D6C72">
        <w:rPr>
          <w:rFonts w:ascii="Times New Roman" w:hAnsi="Times New Roman" w:cs="Times New Roman"/>
          <w:sz w:val="28"/>
          <w:szCs w:val="28"/>
        </w:rPr>
        <w:t xml:space="preserve">         По итогам проведенного анализа результатов мониторинга показателей эффективности руководителей профессиональных образовательных организаций рекомендуется.</w:t>
      </w:r>
    </w:p>
    <w:p w14:paraId="42BD01A9" w14:textId="77777777" w:rsidR="00F64D4E" w:rsidRPr="005D6C72" w:rsidRDefault="00F64D4E" w:rsidP="004659BB">
      <w:pPr>
        <w:pStyle w:val="a4"/>
        <w:spacing w:after="0" w:line="240" w:lineRule="auto"/>
        <w:ind w:left="0" w:firstLine="142"/>
        <w:jc w:val="both"/>
        <w:outlineLvl w:val="1"/>
        <w:rPr>
          <w:rFonts w:ascii="Times New Roman" w:hAnsi="Times New Roman" w:cs="Times New Roman"/>
          <w:sz w:val="28"/>
          <w:szCs w:val="28"/>
        </w:rPr>
      </w:pPr>
    </w:p>
    <w:p w14:paraId="763ECA85" w14:textId="6D49080F" w:rsidR="008E621A" w:rsidRPr="005D6C72" w:rsidRDefault="008E621A" w:rsidP="004659BB">
      <w:pPr>
        <w:pStyle w:val="a4"/>
        <w:spacing w:after="0" w:line="240" w:lineRule="auto"/>
        <w:ind w:left="0" w:firstLine="142"/>
        <w:jc w:val="both"/>
        <w:outlineLvl w:val="1"/>
        <w:rPr>
          <w:rFonts w:ascii="Times New Roman" w:hAnsi="Times New Roman" w:cs="Times New Roman"/>
          <w:b/>
          <w:sz w:val="28"/>
          <w:szCs w:val="28"/>
        </w:rPr>
      </w:pPr>
      <w:r w:rsidRPr="005D6C72">
        <w:rPr>
          <w:rFonts w:ascii="Times New Roman" w:hAnsi="Times New Roman" w:cs="Times New Roman"/>
          <w:b/>
          <w:sz w:val="28"/>
          <w:szCs w:val="28"/>
        </w:rPr>
        <w:tab/>
        <w:t>Руководителям профессиональных образовательных организаций:</w:t>
      </w:r>
    </w:p>
    <w:p w14:paraId="033231F8" w14:textId="28E173C8" w:rsidR="00DF478A" w:rsidRPr="002C1851" w:rsidRDefault="007F6FB6" w:rsidP="00DF478A">
      <w:pPr>
        <w:pStyle w:val="a4"/>
        <w:spacing w:after="0"/>
        <w:ind w:left="0" w:firstLine="709"/>
        <w:jc w:val="both"/>
        <w:rPr>
          <w:rFonts w:ascii="Times New Roman" w:hAnsi="Times New Roman" w:cs="Times New Roman"/>
          <w:sz w:val="28"/>
          <w:szCs w:val="28"/>
        </w:rPr>
      </w:pPr>
      <w:r w:rsidRPr="002C1851">
        <w:rPr>
          <w:rFonts w:ascii="Times New Roman" w:hAnsi="Times New Roman" w:cs="Times New Roman"/>
          <w:sz w:val="28"/>
          <w:szCs w:val="28"/>
        </w:rPr>
        <w:t>1.</w:t>
      </w:r>
      <w:r w:rsidR="00EF2CD2" w:rsidRPr="002C1851">
        <w:rPr>
          <w:rFonts w:ascii="Times New Roman" w:hAnsi="Times New Roman" w:cs="Times New Roman"/>
          <w:sz w:val="28"/>
          <w:szCs w:val="28"/>
        </w:rPr>
        <w:t xml:space="preserve"> </w:t>
      </w:r>
      <w:r w:rsidR="00DF478A" w:rsidRPr="002C1851">
        <w:rPr>
          <w:rFonts w:ascii="Times New Roman" w:hAnsi="Times New Roman" w:cs="Times New Roman"/>
          <w:sz w:val="28"/>
          <w:szCs w:val="28"/>
        </w:rPr>
        <w:t>Взять под личный контроль обязательность и качество заполнения форм мониторинга.</w:t>
      </w:r>
    </w:p>
    <w:p w14:paraId="007DF383" w14:textId="6696C3A5" w:rsidR="007F6FB6" w:rsidRPr="005D6C72" w:rsidRDefault="00DF478A" w:rsidP="004659BB">
      <w:pPr>
        <w:tabs>
          <w:tab w:val="left" w:pos="851"/>
          <w:tab w:val="left" w:pos="993"/>
          <w:tab w:val="left" w:pos="1134"/>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EF2CD2" w:rsidRPr="005D6C72">
        <w:rPr>
          <w:rFonts w:ascii="Times New Roman" w:hAnsi="Times New Roman" w:cs="Times New Roman"/>
          <w:sz w:val="28"/>
          <w:szCs w:val="28"/>
        </w:rPr>
        <w:t>Активизировать инновационную деятельность на базе профессиональных образовательных организаций, вовлекая в нее педагогических работников, представителей работодателей и обучающихся.</w:t>
      </w:r>
      <w:r w:rsidR="007F6FB6" w:rsidRPr="005D6C72">
        <w:rPr>
          <w:rFonts w:ascii="Times New Roman" w:hAnsi="Times New Roman" w:cs="Times New Roman"/>
          <w:sz w:val="28"/>
          <w:szCs w:val="28"/>
        </w:rPr>
        <w:tab/>
        <w:t xml:space="preserve"> </w:t>
      </w:r>
    </w:p>
    <w:p w14:paraId="7AF3A8E0" w14:textId="2FF1342F" w:rsidR="007F6FB6" w:rsidRPr="005D6C72" w:rsidRDefault="00DF478A" w:rsidP="004659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F6FB6" w:rsidRPr="005D6C72">
        <w:rPr>
          <w:rFonts w:ascii="Times New Roman" w:hAnsi="Times New Roman" w:cs="Times New Roman"/>
          <w:sz w:val="28"/>
          <w:szCs w:val="28"/>
        </w:rPr>
        <w:t>.</w:t>
      </w:r>
      <w:r w:rsidR="00F64D4E" w:rsidRPr="005D6C72">
        <w:rPr>
          <w:rFonts w:ascii="Times New Roman" w:hAnsi="Times New Roman" w:cs="Times New Roman"/>
          <w:sz w:val="28"/>
          <w:szCs w:val="28"/>
        </w:rPr>
        <w:t xml:space="preserve"> </w:t>
      </w:r>
      <w:r w:rsidR="00EF2CD2" w:rsidRPr="005D6C72">
        <w:rPr>
          <w:rFonts w:ascii="Times New Roman" w:hAnsi="Times New Roman" w:cs="Times New Roman"/>
          <w:sz w:val="28"/>
          <w:szCs w:val="28"/>
        </w:rPr>
        <w:t>Разработать и реализовать планы-графики аттестации на квалификационные категории педагогических работников профессиональной образовательной организации.</w:t>
      </w:r>
    </w:p>
    <w:p w14:paraId="39CA1C96" w14:textId="2CDD6FE2" w:rsidR="00EF2CD2" w:rsidRPr="005D6C72" w:rsidRDefault="00DF478A" w:rsidP="004659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7F6FB6" w:rsidRPr="005D6C72">
        <w:rPr>
          <w:rFonts w:ascii="Times New Roman" w:hAnsi="Times New Roman" w:cs="Times New Roman"/>
          <w:sz w:val="28"/>
          <w:szCs w:val="28"/>
        </w:rPr>
        <w:t>.</w:t>
      </w:r>
      <w:r w:rsidR="00EF2CD2" w:rsidRPr="005D6C72">
        <w:rPr>
          <w:rFonts w:ascii="Times New Roman" w:hAnsi="Times New Roman" w:cs="Times New Roman"/>
          <w:sz w:val="28"/>
          <w:szCs w:val="28"/>
        </w:rPr>
        <w:t xml:space="preserve"> Разработать и реализовать план мероприятий по подгот</w:t>
      </w:r>
      <w:r w:rsidR="00F64D4E" w:rsidRPr="005D6C72">
        <w:rPr>
          <w:rFonts w:ascii="Times New Roman" w:hAnsi="Times New Roman" w:cs="Times New Roman"/>
          <w:sz w:val="28"/>
          <w:szCs w:val="28"/>
        </w:rPr>
        <w:t xml:space="preserve">овке педагогических кадров для </w:t>
      </w:r>
      <w:r w:rsidR="00EF2CD2" w:rsidRPr="005D6C72">
        <w:rPr>
          <w:rFonts w:ascii="Times New Roman" w:hAnsi="Times New Roman" w:cs="Times New Roman"/>
          <w:sz w:val="28"/>
          <w:szCs w:val="28"/>
        </w:rPr>
        <w:t>образовательной организации.</w:t>
      </w:r>
    </w:p>
    <w:p w14:paraId="280A6A24" w14:textId="5DE012F3" w:rsidR="007F6FB6" w:rsidRPr="005D6C72" w:rsidRDefault="00DF478A" w:rsidP="004659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F6FB6" w:rsidRPr="005D6C72">
        <w:rPr>
          <w:rFonts w:ascii="Times New Roman" w:hAnsi="Times New Roman" w:cs="Times New Roman"/>
          <w:sz w:val="28"/>
          <w:szCs w:val="28"/>
        </w:rPr>
        <w:t>.</w:t>
      </w:r>
      <w:r w:rsidR="00491444" w:rsidRPr="005D6C72">
        <w:rPr>
          <w:rFonts w:ascii="Times New Roman" w:hAnsi="Times New Roman" w:cs="Times New Roman"/>
          <w:sz w:val="28"/>
          <w:szCs w:val="28"/>
        </w:rPr>
        <w:t xml:space="preserve"> </w:t>
      </w:r>
      <w:r w:rsidR="008052F5" w:rsidRPr="005D6C72">
        <w:rPr>
          <w:rFonts w:ascii="Times New Roman" w:hAnsi="Times New Roman" w:cs="Times New Roman"/>
          <w:sz w:val="28"/>
          <w:szCs w:val="28"/>
        </w:rPr>
        <w:t>Привести</w:t>
      </w:r>
      <w:r w:rsidR="00491444" w:rsidRPr="005D6C72">
        <w:rPr>
          <w:rFonts w:ascii="Times New Roman" w:hAnsi="Times New Roman" w:cs="Times New Roman"/>
          <w:sz w:val="28"/>
          <w:szCs w:val="28"/>
        </w:rPr>
        <w:t xml:space="preserve"> количество педагогических работников в образовательной организации</w:t>
      </w:r>
      <w:r w:rsidR="008052F5" w:rsidRPr="005D6C72">
        <w:rPr>
          <w:rFonts w:ascii="Times New Roman" w:hAnsi="Times New Roman" w:cs="Times New Roman"/>
          <w:sz w:val="28"/>
          <w:szCs w:val="28"/>
        </w:rPr>
        <w:t xml:space="preserve"> в соответствие со штатным расписанием</w:t>
      </w:r>
      <w:r w:rsidR="00491444" w:rsidRPr="005D6C72">
        <w:rPr>
          <w:rFonts w:ascii="Times New Roman" w:hAnsi="Times New Roman" w:cs="Times New Roman"/>
          <w:sz w:val="28"/>
          <w:szCs w:val="28"/>
        </w:rPr>
        <w:t>.</w:t>
      </w:r>
      <w:r w:rsidR="007F6FB6" w:rsidRPr="005D6C72">
        <w:rPr>
          <w:rFonts w:ascii="Times New Roman" w:hAnsi="Times New Roman" w:cs="Times New Roman"/>
          <w:sz w:val="28"/>
          <w:szCs w:val="28"/>
        </w:rPr>
        <w:tab/>
      </w:r>
    </w:p>
    <w:p w14:paraId="3296AEA3" w14:textId="2EA81FC7" w:rsidR="007F6FB6" w:rsidRPr="005D6C72" w:rsidRDefault="00DF478A" w:rsidP="004659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515DFB" w:rsidRPr="005D6C72">
        <w:rPr>
          <w:rFonts w:ascii="Times New Roman" w:hAnsi="Times New Roman" w:cs="Times New Roman"/>
          <w:sz w:val="28"/>
          <w:szCs w:val="28"/>
        </w:rPr>
        <w:t>.</w:t>
      </w:r>
      <w:r w:rsidR="00515DFB" w:rsidRPr="005D6C72">
        <w:rPr>
          <w:rFonts w:ascii="Times New Roman" w:hAnsi="Times New Roman" w:cs="Times New Roman"/>
          <w:sz w:val="28"/>
          <w:szCs w:val="28"/>
        </w:rPr>
        <w:tab/>
        <w:t>Р</w:t>
      </w:r>
      <w:r w:rsidR="007F6FB6" w:rsidRPr="005D6C72">
        <w:rPr>
          <w:rFonts w:ascii="Times New Roman" w:hAnsi="Times New Roman" w:cs="Times New Roman"/>
          <w:sz w:val="28"/>
          <w:szCs w:val="28"/>
        </w:rPr>
        <w:t>азработать дорожную карту по формированию кадрового резе</w:t>
      </w:r>
      <w:r w:rsidR="00515DFB" w:rsidRPr="005D6C72">
        <w:rPr>
          <w:rFonts w:ascii="Times New Roman" w:hAnsi="Times New Roman" w:cs="Times New Roman"/>
          <w:sz w:val="28"/>
          <w:szCs w:val="28"/>
        </w:rPr>
        <w:t>рва образовательной организации.</w:t>
      </w:r>
      <w:r w:rsidR="007F6FB6" w:rsidRPr="005D6C72">
        <w:rPr>
          <w:rFonts w:ascii="Times New Roman" w:hAnsi="Times New Roman" w:cs="Times New Roman"/>
          <w:sz w:val="28"/>
          <w:szCs w:val="28"/>
        </w:rPr>
        <w:t xml:space="preserve"> </w:t>
      </w:r>
    </w:p>
    <w:p w14:paraId="59B66899" w14:textId="51CFE5F7" w:rsidR="007F6FB6" w:rsidRPr="005D6C72" w:rsidRDefault="00DF478A" w:rsidP="004659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515DFB" w:rsidRPr="005D6C72">
        <w:rPr>
          <w:rFonts w:ascii="Times New Roman" w:hAnsi="Times New Roman" w:cs="Times New Roman"/>
          <w:sz w:val="28"/>
          <w:szCs w:val="28"/>
        </w:rPr>
        <w:t>.</w:t>
      </w:r>
      <w:r w:rsidR="00515DFB" w:rsidRPr="005D6C72">
        <w:rPr>
          <w:rFonts w:ascii="Times New Roman" w:hAnsi="Times New Roman" w:cs="Times New Roman"/>
          <w:sz w:val="28"/>
          <w:szCs w:val="28"/>
        </w:rPr>
        <w:tab/>
        <w:t>С</w:t>
      </w:r>
      <w:r w:rsidR="007F6FB6" w:rsidRPr="005D6C72">
        <w:rPr>
          <w:rFonts w:ascii="Times New Roman" w:hAnsi="Times New Roman" w:cs="Times New Roman"/>
          <w:sz w:val="28"/>
          <w:szCs w:val="28"/>
        </w:rPr>
        <w:t>оздать кадровый резерв управленческих кадров образовательной организации, лицам, включенным в кадровый резерв разработать планы индивидуального развития и направить на повышение квалификации области государственного и муниципального управле</w:t>
      </w:r>
      <w:r w:rsidR="00515DFB" w:rsidRPr="005D6C72">
        <w:rPr>
          <w:rFonts w:ascii="Times New Roman" w:hAnsi="Times New Roman" w:cs="Times New Roman"/>
          <w:sz w:val="28"/>
          <w:szCs w:val="28"/>
        </w:rPr>
        <w:t>ния или менеджмента и экономики.</w:t>
      </w:r>
    </w:p>
    <w:p w14:paraId="476D76A3" w14:textId="397BE428" w:rsidR="00515DFB" w:rsidRPr="005D6C72" w:rsidRDefault="00DF478A" w:rsidP="004659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7F6FB6" w:rsidRPr="005D6C72">
        <w:rPr>
          <w:rFonts w:ascii="Times New Roman" w:hAnsi="Times New Roman" w:cs="Times New Roman"/>
          <w:sz w:val="28"/>
          <w:szCs w:val="28"/>
        </w:rPr>
        <w:t>.</w:t>
      </w:r>
      <w:r w:rsidR="007F6FB6" w:rsidRPr="005D6C72">
        <w:rPr>
          <w:rFonts w:ascii="Times New Roman" w:hAnsi="Times New Roman" w:cs="Times New Roman"/>
          <w:sz w:val="28"/>
          <w:szCs w:val="28"/>
        </w:rPr>
        <w:tab/>
      </w:r>
      <w:r w:rsidR="00515DFB" w:rsidRPr="005D6C72">
        <w:rPr>
          <w:rFonts w:ascii="Times New Roman" w:hAnsi="Times New Roman" w:cs="Times New Roman"/>
          <w:sz w:val="28"/>
          <w:szCs w:val="28"/>
        </w:rPr>
        <w:t>Разработать и реализовать план мероприятий, направленный на предотвращение правонарушений, совершенных несовершеннолетними обучающимися.</w:t>
      </w:r>
    </w:p>
    <w:p w14:paraId="5E991584" w14:textId="60F89158" w:rsidR="007F6FB6" w:rsidRPr="005D6C72" w:rsidRDefault="009A366E" w:rsidP="004659BB">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9.</w:t>
      </w:r>
      <w:r w:rsidRPr="005D6C72">
        <w:rPr>
          <w:rFonts w:ascii="Times New Roman" w:hAnsi="Times New Roman" w:cs="Times New Roman"/>
          <w:sz w:val="28"/>
          <w:szCs w:val="28"/>
        </w:rPr>
        <w:tab/>
        <w:t>М</w:t>
      </w:r>
      <w:r w:rsidR="007F6FB6" w:rsidRPr="005D6C72">
        <w:rPr>
          <w:rFonts w:ascii="Times New Roman" w:hAnsi="Times New Roman" w:cs="Times New Roman"/>
          <w:sz w:val="28"/>
          <w:szCs w:val="28"/>
        </w:rPr>
        <w:t>отивировать педагогических работников на повышение своего профессионального уровня, формировать и реализовывать программ пр</w:t>
      </w:r>
      <w:r w:rsidRPr="005D6C72">
        <w:rPr>
          <w:rFonts w:ascii="Times New Roman" w:hAnsi="Times New Roman" w:cs="Times New Roman"/>
          <w:sz w:val="28"/>
          <w:szCs w:val="28"/>
        </w:rPr>
        <w:t>офессионального роста педагогов.</w:t>
      </w:r>
    </w:p>
    <w:p w14:paraId="299500A3" w14:textId="0925864D" w:rsidR="007F6FB6" w:rsidRPr="005D6C72" w:rsidRDefault="009A366E" w:rsidP="004659BB">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10.</w:t>
      </w:r>
      <w:r w:rsidRPr="005D6C72">
        <w:rPr>
          <w:rFonts w:ascii="Times New Roman" w:hAnsi="Times New Roman" w:cs="Times New Roman"/>
          <w:sz w:val="28"/>
          <w:szCs w:val="28"/>
        </w:rPr>
        <w:tab/>
        <w:t>У</w:t>
      </w:r>
      <w:r w:rsidR="007F6FB6" w:rsidRPr="005D6C72">
        <w:rPr>
          <w:rFonts w:ascii="Times New Roman" w:hAnsi="Times New Roman" w:cs="Times New Roman"/>
          <w:sz w:val="28"/>
          <w:szCs w:val="28"/>
        </w:rPr>
        <w:t>величивать долю привлеченных средств образовательной организац</w:t>
      </w:r>
      <w:r w:rsidRPr="005D6C72">
        <w:rPr>
          <w:rFonts w:ascii="Times New Roman" w:hAnsi="Times New Roman" w:cs="Times New Roman"/>
          <w:sz w:val="28"/>
          <w:szCs w:val="28"/>
        </w:rPr>
        <w:t>ией в общем бюджете организации.</w:t>
      </w:r>
    </w:p>
    <w:p w14:paraId="7F9DFFD4" w14:textId="77777777" w:rsidR="004659BB" w:rsidRPr="005D6C72" w:rsidRDefault="004659BB" w:rsidP="004659BB">
      <w:pPr>
        <w:spacing w:after="0" w:line="240" w:lineRule="auto"/>
        <w:ind w:firstLine="709"/>
        <w:jc w:val="both"/>
        <w:rPr>
          <w:rFonts w:ascii="Times New Roman" w:hAnsi="Times New Roman" w:cs="Times New Roman"/>
          <w:sz w:val="28"/>
          <w:szCs w:val="28"/>
        </w:rPr>
      </w:pPr>
    </w:p>
    <w:p w14:paraId="6C91CC5E" w14:textId="2A06E3D1" w:rsidR="007F6FB6" w:rsidRPr="005D6C72" w:rsidRDefault="007F6FB6" w:rsidP="004659BB">
      <w:pPr>
        <w:spacing w:after="0" w:line="240" w:lineRule="auto"/>
        <w:ind w:firstLine="709"/>
        <w:jc w:val="both"/>
        <w:rPr>
          <w:rFonts w:ascii="Times New Roman" w:hAnsi="Times New Roman" w:cs="Times New Roman"/>
          <w:b/>
          <w:sz w:val="28"/>
          <w:szCs w:val="28"/>
        </w:rPr>
      </w:pPr>
      <w:r w:rsidRPr="005D6C72">
        <w:rPr>
          <w:rFonts w:ascii="Times New Roman" w:hAnsi="Times New Roman" w:cs="Times New Roman"/>
          <w:b/>
          <w:sz w:val="28"/>
          <w:szCs w:val="28"/>
        </w:rPr>
        <w:tab/>
        <w:t>Институту развития образования Кировской области:</w:t>
      </w:r>
    </w:p>
    <w:p w14:paraId="305A1953" w14:textId="139B9055" w:rsidR="007F6FB6" w:rsidRPr="005D6C72" w:rsidRDefault="0000278F" w:rsidP="004659BB">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1.</w:t>
      </w:r>
      <w:r w:rsidRPr="005D6C72">
        <w:rPr>
          <w:rFonts w:ascii="Times New Roman" w:hAnsi="Times New Roman" w:cs="Times New Roman"/>
          <w:sz w:val="28"/>
          <w:szCs w:val="28"/>
        </w:rPr>
        <w:tab/>
        <w:t>И</w:t>
      </w:r>
      <w:r w:rsidR="007F6FB6" w:rsidRPr="005D6C72">
        <w:rPr>
          <w:rFonts w:ascii="Times New Roman" w:hAnsi="Times New Roman" w:cs="Times New Roman"/>
          <w:sz w:val="28"/>
          <w:szCs w:val="28"/>
        </w:rPr>
        <w:t>нформировать руководителей</w:t>
      </w:r>
      <w:r w:rsidRPr="005D6C72">
        <w:rPr>
          <w:rFonts w:ascii="Times New Roman" w:hAnsi="Times New Roman" w:cs="Times New Roman"/>
          <w:sz w:val="28"/>
          <w:szCs w:val="28"/>
        </w:rPr>
        <w:t xml:space="preserve"> и педагогических работников</w:t>
      </w:r>
      <w:r w:rsidR="007F6FB6" w:rsidRPr="005D6C72">
        <w:rPr>
          <w:rFonts w:ascii="Times New Roman" w:hAnsi="Times New Roman" w:cs="Times New Roman"/>
          <w:sz w:val="28"/>
          <w:szCs w:val="28"/>
        </w:rPr>
        <w:t xml:space="preserve"> профессиональных образовательных организаций о возможностях и порядке аттестации на первую или высшую квалификацио</w:t>
      </w:r>
      <w:r w:rsidRPr="005D6C72">
        <w:rPr>
          <w:rFonts w:ascii="Times New Roman" w:hAnsi="Times New Roman" w:cs="Times New Roman"/>
          <w:sz w:val="28"/>
          <w:szCs w:val="28"/>
        </w:rPr>
        <w:t>нную категории.</w:t>
      </w:r>
    </w:p>
    <w:p w14:paraId="0B8A63A4" w14:textId="69CA63FB" w:rsidR="007F6FB6" w:rsidRPr="005D6C72" w:rsidRDefault="0000278F" w:rsidP="004659BB">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2.</w:t>
      </w:r>
      <w:r w:rsidRPr="005D6C72">
        <w:rPr>
          <w:rFonts w:ascii="Times New Roman" w:hAnsi="Times New Roman" w:cs="Times New Roman"/>
          <w:sz w:val="28"/>
          <w:szCs w:val="28"/>
        </w:rPr>
        <w:tab/>
        <w:t>Р</w:t>
      </w:r>
      <w:r w:rsidR="007F6FB6" w:rsidRPr="005D6C72">
        <w:rPr>
          <w:rFonts w:ascii="Times New Roman" w:hAnsi="Times New Roman" w:cs="Times New Roman"/>
          <w:sz w:val="28"/>
          <w:szCs w:val="28"/>
        </w:rPr>
        <w:t xml:space="preserve">азработать и включить в план курсовых мероприятий дополнительные профессиональные программы (программы повышения квалификации) по выявленным профессиональным дефицитам руководителей </w:t>
      </w:r>
      <w:r w:rsidRPr="005D6C72">
        <w:rPr>
          <w:rFonts w:ascii="Times New Roman" w:hAnsi="Times New Roman" w:cs="Times New Roman"/>
          <w:sz w:val="28"/>
          <w:szCs w:val="28"/>
        </w:rPr>
        <w:t>и педагогических работников.</w:t>
      </w:r>
    </w:p>
    <w:p w14:paraId="571D3FED" w14:textId="3ADE909A" w:rsidR="007F6FB6" w:rsidRPr="005D6C72" w:rsidRDefault="0000278F" w:rsidP="004659BB">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3.</w:t>
      </w:r>
      <w:r w:rsidRPr="005D6C72">
        <w:rPr>
          <w:rFonts w:ascii="Times New Roman" w:hAnsi="Times New Roman" w:cs="Times New Roman"/>
          <w:sz w:val="28"/>
          <w:szCs w:val="28"/>
        </w:rPr>
        <w:tab/>
        <w:t>Р</w:t>
      </w:r>
      <w:r w:rsidR="007F6FB6" w:rsidRPr="005D6C72">
        <w:rPr>
          <w:rFonts w:ascii="Times New Roman" w:hAnsi="Times New Roman" w:cs="Times New Roman"/>
          <w:sz w:val="28"/>
          <w:szCs w:val="28"/>
        </w:rPr>
        <w:t>азработать план реализации дополнительных профессиональных программ, в том числе стажировок на базе образовательных организаций, руководители которых отнесены к категории «Высокая степень эффективности руководите</w:t>
      </w:r>
      <w:r w:rsidRPr="005D6C72">
        <w:rPr>
          <w:rFonts w:ascii="Times New Roman" w:hAnsi="Times New Roman" w:cs="Times New Roman"/>
          <w:sz w:val="28"/>
          <w:szCs w:val="28"/>
        </w:rPr>
        <w:t>ля образовательной организации».</w:t>
      </w:r>
    </w:p>
    <w:p w14:paraId="182A4D87" w14:textId="0B160F17" w:rsidR="007F6FB6" w:rsidRPr="005D6C72" w:rsidRDefault="007F6FB6" w:rsidP="004659BB">
      <w:pPr>
        <w:tabs>
          <w:tab w:val="left" w:pos="851"/>
        </w:tabs>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4.</w:t>
      </w:r>
      <w:r w:rsidRPr="005D6C72">
        <w:rPr>
          <w:rFonts w:ascii="Times New Roman" w:hAnsi="Times New Roman" w:cs="Times New Roman"/>
          <w:sz w:val="28"/>
          <w:szCs w:val="28"/>
        </w:rPr>
        <w:tab/>
      </w:r>
      <w:r w:rsidR="0000278F" w:rsidRPr="005D6C72">
        <w:rPr>
          <w:rFonts w:ascii="Times New Roman" w:hAnsi="Times New Roman" w:cs="Times New Roman"/>
          <w:sz w:val="28"/>
          <w:szCs w:val="28"/>
        </w:rPr>
        <w:t>Продолжить формирование для педагогических работников индивидуальных образовательных траектории, выявление профессиональных дефицитов.</w:t>
      </w:r>
    </w:p>
    <w:p w14:paraId="684D98E8" w14:textId="77777777" w:rsidR="004659BB" w:rsidRPr="005D6C72" w:rsidRDefault="004659BB" w:rsidP="004659BB">
      <w:pPr>
        <w:tabs>
          <w:tab w:val="left" w:pos="851"/>
        </w:tabs>
        <w:spacing w:after="0" w:line="240" w:lineRule="auto"/>
        <w:ind w:firstLine="709"/>
        <w:jc w:val="both"/>
        <w:rPr>
          <w:rFonts w:ascii="Times New Roman" w:hAnsi="Times New Roman" w:cs="Times New Roman"/>
          <w:sz w:val="28"/>
          <w:szCs w:val="28"/>
        </w:rPr>
      </w:pPr>
    </w:p>
    <w:p w14:paraId="5A66527A" w14:textId="544D26FE" w:rsidR="007F6FB6" w:rsidRPr="005D6C72" w:rsidRDefault="007F6FB6" w:rsidP="004659BB">
      <w:pPr>
        <w:spacing w:after="0" w:line="240" w:lineRule="auto"/>
        <w:ind w:firstLine="709"/>
        <w:jc w:val="center"/>
        <w:rPr>
          <w:rFonts w:ascii="Times New Roman" w:hAnsi="Times New Roman" w:cs="Times New Roman"/>
          <w:b/>
          <w:sz w:val="28"/>
          <w:szCs w:val="28"/>
        </w:rPr>
      </w:pPr>
      <w:r w:rsidRPr="005D6C72">
        <w:rPr>
          <w:rFonts w:ascii="Times New Roman" w:hAnsi="Times New Roman" w:cs="Times New Roman"/>
          <w:b/>
          <w:sz w:val="28"/>
          <w:szCs w:val="28"/>
        </w:rPr>
        <w:t>Учредителям:</w:t>
      </w:r>
    </w:p>
    <w:p w14:paraId="2276F1EE" w14:textId="7E4E4FED" w:rsidR="007F6FB6" w:rsidRPr="005D6C72" w:rsidRDefault="007F6FB6" w:rsidP="004659BB">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1.</w:t>
      </w:r>
      <w:r w:rsidR="0000278F" w:rsidRPr="005D6C72">
        <w:rPr>
          <w:rFonts w:ascii="Times New Roman" w:hAnsi="Times New Roman" w:cs="Times New Roman"/>
          <w:sz w:val="28"/>
          <w:szCs w:val="28"/>
        </w:rPr>
        <w:t xml:space="preserve"> Информировать образовательные организации о возможностях и путях увеличения доли привлеченных средств в общем бюджете организации (</w:t>
      </w:r>
      <w:proofErr w:type="spellStart"/>
      <w:r w:rsidR="0000278F" w:rsidRPr="005D6C72">
        <w:rPr>
          <w:rFonts w:ascii="Times New Roman" w:hAnsi="Times New Roman" w:cs="Times New Roman"/>
          <w:sz w:val="28"/>
          <w:szCs w:val="28"/>
        </w:rPr>
        <w:t>грантовая</w:t>
      </w:r>
      <w:proofErr w:type="spellEnd"/>
      <w:r w:rsidR="0000278F" w:rsidRPr="005D6C72">
        <w:rPr>
          <w:rFonts w:ascii="Times New Roman" w:hAnsi="Times New Roman" w:cs="Times New Roman"/>
          <w:sz w:val="28"/>
          <w:szCs w:val="28"/>
        </w:rPr>
        <w:t xml:space="preserve"> деятельность, конкурсное движение, развитие внебюджетной деятельности и т.п.).</w:t>
      </w:r>
      <w:r w:rsidRPr="005D6C72">
        <w:rPr>
          <w:rFonts w:ascii="Times New Roman" w:hAnsi="Times New Roman" w:cs="Times New Roman"/>
          <w:sz w:val="28"/>
          <w:szCs w:val="28"/>
        </w:rPr>
        <w:tab/>
      </w:r>
    </w:p>
    <w:p w14:paraId="482C089C" w14:textId="0B276E4E" w:rsidR="007F6FB6" w:rsidRPr="005D6C72" w:rsidRDefault="007F6FB6" w:rsidP="004659BB">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2.</w:t>
      </w:r>
      <w:r w:rsidR="0000278F" w:rsidRPr="005D6C72">
        <w:rPr>
          <w:rFonts w:ascii="Times New Roman" w:hAnsi="Times New Roman" w:cs="Times New Roman"/>
          <w:sz w:val="28"/>
          <w:szCs w:val="28"/>
        </w:rPr>
        <w:t xml:space="preserve"> Разработать дорожную карту по формированию кадрового резерва руководителей профессиональных образовательных организаций.</w:t>
      </w:r>
      <w:r w:rsidRPr="005D6C72">
        <w:rPr>
          <w:rFonts w:ascii="Times New Roman" w:hAnsi="Times New Roman" w:cs="Times New Roman"/>
          <w:sz w:val="28"/>
          <w:szCs w:val="28"/>
        </w:rPr>
        <w:tab/>
      </w:r>
    </w:p>
    <w:p w14:paraId="5C5317A5" w14:textId="16EB0ADA" w:rsidR="007F6FB6" w:rsidRPr="005D6C72" w:rsidRDefault="007F6FB6" w:rsidP="004659BB">
      <w:pPr>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lastRenderedPageBreak/>
        <w:t>3.</w:t>
      </w:r>
      <w:r w:rsidR="0000278F" w:rsidRPr="005D6C72">
        <w:rPr>
          <w:rFonts w:ascii="Times New Roman" w:hAnsi="Times New Roman" w:cs="Times New Roman"/>
          <w:sz w:val="28"/>
          <w:szCs w:val="28"/>
        </w:rPr>
        <w:t xml:space="preserve"> Способствовать повышению престижа профессии педагога и мастера производственного обучения профессиональной образовательной организации.</w:t>
      </w:r>
      <w:r w:rsidRPr="005D6C72">
        <w:rPr>
          <w:rFonts w:ascii="Times New Roman" w:hAnsi="Times New Roman" w:cs="Times New Roman"/>
          <w:sz w:val="28"/>
          <w:szCs w:val="28"/>
        </w:rPr>
        <w:tab/>
      </w:r>
    </w:p>
    <w:p w14:paraId="7ABF0003" w14:textId="69C0BB56" w:rsidR="007F6FB6" w:rsidRPr="005D6C72" w:rsidRDefault="007F6FB6" w:rsidP="004659BB">
      <w:pPr>
        <w:tabs>
          <w:tab w:val="left" w:pos="993"/>
        </w:tabs>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4.</w:t>
      </w:r>
      <w:r w:rsidR="0000278F" w:rsidRPr="005D6C72">
        <w:rPr>
          <w:rFonts w:ascii="Times New Roman" w:hAnsi="Times New Roman" w:cs="Times New Roman"/>
          <w:sz w:val="28"/>
          <w:szCs w:val="28"/>
        </w:rPr>
        <w:t xml:space="preserve"> Мотивировать руководителей и педагогических работников профессиональных образовательных организаций к развитию и профессиональному росту.</w:t>
      </w:r>
      <w:r w:rsidRPr="005D6C72">
        <w:rPr>
          <w:rFonts w:ascii="Times New Roman" w:hAnsi="Times New Roman" w:cs="Times New Roman"/>
          <w:sz w:val="28"/>
          <w:szCs w:val="28"/>
        </w:rPr>
        <w:tab/>
      </w:r>
    </w:p>
    <w:p w14:paraId="0C706296" w14:textId="7A9903AC" w:rsidR="007F6FB6" w:rsidRPr="005D6C72" w:rsidRDefault="007F6FB6" w:rsidP="004659BB">
      <w:pPr>
        <w:tabs>
          <w:tab w:val="left" w:pos="851"/>
          <w:tab w:val="left" w:pos="993"/>
        </w:tabs>
        <w:spacing w:after="0" w:line="240" w:lineRule="auto"/>
        <w:ind w:firstLine="709"/>
        <w:jc w:val="both"/>
        <w:rPr>
          <w:rFonts w:ascii="Times New Roman" w:hAnsi="Times New Roman" w:cs="Times New Roman"/>
          <w:sz w:val="28"/>
          <w:szCs w:val="28"/>
        </w:rPr>
      </w:pPr>
      <w:r w:rsidRPr="005D6C72">
        <w:rPr>
          <w:rFonts w:ascii="Times New Roman" w:hAnsi="Times New Roman" w:cs="Times New Roman"/>
          <w:sz w:val="28"/>
          <w:szCs w:val="28"/>
        </w:rPr>
        <w:t>5.</w:t>
      </w:r>
      <w:r w:rsidRPr="005D6C72">
        <w:rPr>
          <w:rFonts w:ascii="Times New Roman" w:hAnsi="Times New Roman" w:cs="Times New Roman"/>
          <w:sz w:val="28"/>
          <w:szCs w:val="28"/>
        </w:rPr>
        <w:tab/>
      </w:r>
      <w:r w:rsidR="0000278F" w:rsidRPr="005D6C72">
        <w:rPr>
          <w:rFonts w:ascii="Times New Roman" w:hAnsi="Times New Roman" w:cs="Times New Roman"/>
          <w:sz w:val="28"/>
          <w:szCs w:val="28"/>
        </w:rPr>
        <w:t>Способствовать развитию межведомственного взаимодействия с целью создания благоприятных условия для развития профессионального образования в регионе.</w:t>
      </w:r>
    </w:p>
    <w:p w14:paraId="0902197C" w14:textId="77777777" w:rsidR="00E10D44" w:rsidRPr="005D6C72" w:rsidRDefault="00E10D44" w:rsidP="007032EA">
      <w:pPr>
        <w:jc w:val="both"/>
        <w:rPr>
          <w:rFonts w:ascii="Times New Roman" w:hAnsi="Times New Roman" w:cs="Times New Roman"/>
          <w:sz w:val="28"/>
          <w:szCs w:val="28"/>
        </w:rPr>
        <w:sectPr w:rsidR="00E10D44" w:rsidRPr="005D6C72" w:rsidSect="00244503">
          <w:pgSz w:w="11906" w:h="16838"/>
          <w:pgMar w:top="1134" w:right="850" w:bottom="1134" w:left="1701" w:header="708" w:footer="708" w:gutter="0"/>
          <w:cols w:space="708"/>
          <w:docGrid w:linePitch="360"/>
        </w:sectPr>
      </w:pPr>
    </w:p>
    <w:p w14:paraId="573B683F" w14:textId="2A59C571" w:rsidR="009C3E6D" w:rsidRPr="005D6C72" w:rsidRDefault="009C3E6D" w:rsidP="007032EA">
      <w:pPr>
        <w:outlineLvl w:val="1"/>
        <w:rPr>
          <w:rFonts w:ascii="Times New Roman" w:hAnsi="Times New Roman" w:cs="Times New Roman"/>
          <w:sz w:val="28"/>
          <w:szCs w:val="28"/>
        </w:rPr>
      </w:pPr>
    </w:p>
    <w:sectPr w:rsidR="009C3E6D" w:rsidRPr="005D6C72" w:rsidSect="00294233">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C77DF" w14:textId="77777777" w:rsidR="00D014C4" w:rsidRDefault="00D014C4" w:rsidP="00793002">
      <w:pPr>
        <w:spacing w:after="0" w:line="240" w:lineRule="auto"/>
      </w:pPr>
      <w:r>
        <w:separator/>
      </w:r>
    </w:p>
  </w:endnote>
  <w:endnote w:type="continuationSeparator" w:id="0">
    <w:p w14:paraId="2EDB6088" w14:textId="77777777" w:rsidR="00D014C4" w:rsidRDefault="00D014C4" w:rsidP="00793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803367"/>
      <w:docPartObj>
        <w:docPartGallery w:val="Page Numbers (Bottom of Page)"/>
        <w:docPartUnique/>
      </w:docPartObj>
    </w:sdtPr>
    <w:sdtContent>
      <w:p w14:paraId="77669578" w14:textId="67CB247C" w:rsidR="008A3A98" w:rsidRDefault="008A3A98">
        <w:pPr>
          <w:pStyle w:val="af0"/>
          <w:jc w:val="right"/>
        </w:pPr>
        <w:r>
          <w:fldChar w:fldCharType="begin"/>
        </w:r>
        <w:r>
          <w:instrText>PAGE   \* MERGEFORMAT</w:instrText>
        </w:r>
        <w:r>
          <w:fldChar w:fldCharType="separate"/>
        </w:r>
        <w:r w:rsidR="00B24234">
          <w:rPr>
            <w:noProof/>
          </w:rPr>
          <w:t>43</w:t>
        </w:r>
        <w:r>
          <w:fldChar w:fldCharType="end"/>
        </w:r>
      </w:p>
    </w:sdtContent>
  </w:sdt>
  <w:p w14:paraId="7B30F687" w14:textId="77777777" w:rsidR="008A3A98" w:rsidRDefault="008A3A98">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B42F8" w14:textId="77777777" w:rsidR="00D014C4" w:rsidRDefault="00D014C4" w:rsidP="00793002">
      <w:pPr>
        <w:spacing w:after="0" w:line="240" w:lineRule="auto"/>
      </w:pPr>
      <w:r>
        <w:separator/>
      </w:r>
    </w:p>
  </w:footnote>
  <w:footnote w:type="continuationSeparator" w:id="0">
    <w:p w14:paraId="328D8230" w14:textId="77777777" w:rsidR="00D014C4" w:rsidRDefault="00D014C4" w:rsidP="007930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65A6"/>
    <w:multiLevelType w:val="hybridMultilevel"/>
    <w:tmpl w:val="57C235FE"/>
    <w:lvl w:ilvl="0" w:tplc="BF3857E4">
      <w:start w:val="1"/>
      <w:numFmt w:val="decimal"/>
      <w:lvlText w:val="%1."/>
      <w:lvlJc w:val="left"/>
      <w:pPr>
        <w:ind w:left="785" w:hanging="360"/>
      </w:pPr>
      <w:rPr>
        <w:rFonts w:hint="default"/>
        <w:color w:val="auto"/>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15:restartNumberingAfterBreak="0">
    <w:nsid w:val="080B480E"/>
    <w:multiLevelType w:val="hybridMultilevel"/>
    <w:tmpl w:val="D494C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C61225"/>
    <w:multiLevelType w:val="hybridMultilevel"/>
    <w:tmpl w:val="F7D8D9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F1F4744"/>
    <w:multiLevelType w:val="hybridMultilevel"/>
    <w:tmpl w:val="8326EA7E"/>
    <w:lvl w:ilvl="0" w:tplc="B7884D8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577627"/>
    <w:multiLevelType w:val="hybridMultilevel"/>
    <w:tmpl w:val="6A301C3E"/>
    <w:lvl w:ilvl="0" w:tplc="D0CE18F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98222C"/>
    <w:multiLevelType w:val="hybridMultilevel"/>
    <w:tmpl w:val="203E49A4"/>
    <w:lvl w:ilvl="0" w:tplc="1D0CD2A2">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195D30"/>
    <w:multiLevelType w:val="hybridMultilevel"/>
    <w:tmpl w:val="01EAD7C2"/>
    <w:lvl w:ilvl="0" w:tplc="00064B66">
      <w:start w:val="1"/>
      <w:numFmt w:val="decimal"/>
      <w:lvlText w:val="2.%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832164"/>
    <w:multiLevelType w:val="hybridMultilevel"/>
    <w:tmpl w:val="74A2F972"/>
    <w:lvl w:ilvl="0" w:tplc="B7C8F1BA">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8B76B1"/>
    <w:multiLevelType w:val="hybridMultilevel"/>
    <w:tmpl w:val="EEF243A8"/>
    <w:lvl w:ilvl="0" w:tplc="0419000F">
      <w:start w:val="1"/>
      <w:numFmt w:val="decimal"/>
      <w:lvlText w:val="%1."/>
      <w:lvlJc w:val="left"/>
      <w:pPr>
        <w:ind w:left="211" w:hanging="495"/>
      </w:pPr>
      <w:rPr>
        <w:rFonts w:hint="default"/>
      </w:rPr>
    </w:lvl>
    <w:lvl w:ilvl="1" w:tplc="04190019">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9" w15:restartNumberingAfterBreak="0">
    <w:nsid w:val="1B681F99"/>
    <w:multiLevelType w:val="hybridMultilevel"/>
    <w:tmpl w:val="EE68CAFE"/>
    <w:lvl w:ilvl="0" w:tplc="EA9CF12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982683"/>
    <w:multiLevelType w:val="hybridMultilevel"/>
    <w:tmpl w:val="79AAF464"/>
    <w:lvl w:ilvl="0" w:tplc="1D0CD2A2">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567A1C"/>
    <w:multiLevelType w:val="hybridMultilevel"/>
    <w:tmpl w:val="154669CC"/>
    <w:lvl w:ilvl="0" w:tplc="B7884D8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5B6D30"/>
    <w:multiLevelType w:val="hybridMultilevel"/>
    <w:tmpl w:val="68D40958"/>
    <w:lvl w:ilvl="0" w:tplc="A106EBD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3" w15:restartNumberingAfterBreak="0">
    <w:nsid w:val="223803F2"/>
    <w:multiLevelType w:val="hybridMultilevel"/>
    <w:tmpl w:val="015A1EF8"/>
    <w:lvl w:ilvl="0" w:tplc="EC5E5A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AD7F9E"/>
    <w:multiLevelType w:val="hybridMultilevel"/>
    <w:tmpl w:val="79A2A432"/>
    <w:lvl w:ilvl="0" w:tplc="B7884D8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DA1301"/>
    <w:multiLevelType w:val="hybridMultilevel"/>
    <w:tmpl w:val="D690FE3A"/>
    <w:lvl w:ilvl="0" w:tplc="00064B66">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CB34A8"/>
    <w:multiLevelType w:val="hybridMultilevel"/>
    <w:tmpl w:val="EF427EB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941CD7"/>
    <w:multiLevelType w:val="hybridMultilevel"/>
    <w:tmpl w:val="4704BB88"/>
    <w:lvl w:ilvl="0" w:tplc="EE56046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0F733D"/>
    <w:multiLevelType w:val="hybridMultilevel"/>
    <w:tmpl w:val="60A2C586"/>
    <w:lvl w:ilvl="0" w:tplc="1B0AB9F4">
      <w:start w:val="1"/>
      <w:numFmt w:val="decimal"/>
      <w:lvlText w:val="1.%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5D7759"/>
    <w:multiLevelType w:val="hybridMultilevel"/>
    <w:tmpl w:val="DFFA0396"/>
    <w:lvl w:ilvl="0" w:tplc="9F12FC5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E068BB"/>
    <w:multiLevelType w:val="hybridMultilevel"/>
    <w:tmpl w:val="FD684774"/>
    <w:lvl w:ilvl="0" w:tplc="EE56046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D81FAF"/>
    <w:multiLevelType w:val="hybridMultilevel"/>
    <w:tmpl w:val="029ED540"/>
    <w:lvl w:ilvl="0" w:tplc="EE56046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E154B3"/>
    <w:multiLevelType w:val="hybridMultilevel"/>
    <w:tmpl w:val="98F42D8A"/>
    <w:lvl w:ilvl="0" w:tplc="3992052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6321D4"/>
    <w:multiLevelType w:val="hybridMultilevel"/>
    <w:tmpl w:val="F7D8D9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4B0F560D"/>
    <w:multiLevelType w:val="hybridMultilevel"/>
    <w:tmpl w:val="F7D8D9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4CCF551B"/>
    <w:multiLevelType w:val="hybridMultilevel"/>
    <w:tmpl w:val="45568940"/>
    <w:lvl w:ilvl="0" w:tplc="1D0CD2A2">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A873C6"/>
    <w:multiLevelType w:val="hybridMultilevel"/>
    <w:tmpl w:val="7640D0D2"/>
    <w:lvl w:ilvl="0" w:tplc="BE22CD0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176760"/>
    <w:multiLevelType w:val="hybridMultilevel"/>
    <w:tmpl w:val="55AAC0DE"/>
    <w:lvl w:ilvl="0" w:tplc="1D0CD2A2">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547D64"/>
    <w:multiLevelType w:val="hybridMultilevel"/>
    <w:tmpl w:val="41AE13A4"/>
    <w:lvl w:ilvl="0" w:tplc="1B0AB9F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DD1D93"/>
    <w:multiLevelType w:val="hybridMultilevel"/>
    <w:tmpl w:val="EC0414CA"/>
    <w:lvl w:ilvl="0" w:tplc="169805E2">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8A03BF8"/>
    <w:multiLevelType w:val="hybridMultilevel"/>
    <w:tmpl w:val="1242F400"/>
    <w:lvl w:ilvl="0" w:tplc="0419000F">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1" w15:restartNumberingAfterBreak="0">
    <w:nsid w:val="5CE2103A"/>
    <w:multiLevelType w:val="hybridMultilevel"/>
    <w:tmpl w:val="01EAC184"/>
    <w:lvl w:ilvl="0" w:tplc="BE22CD0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4359DB"/>
    <w:multiLevelType w:val="hybridMultilevel"/>
    <w:tmpl w:val="D3FE778E"/>
    <w:lvl w:ilvl="0" w:tplc="B7884D8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81169A"/>
    <w:multiLevelType w:val="hybridMultilevel"/>
    <w:tmpl w:val="B7164B00"/>
    <w:lvl w:ilvl="0" w:tplc="B7884D8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DA50D0"/>
    <w:multiLevelType w:val="hybridMultilevel"/>
    <w:tmpl w:val="1D886C40"/>
    <w:lvl w:ilvl="0" w:tplc="9F12FC5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DC4674"/>
    <w:multiLevelType w:val="hybridMultilevel"/>
    <w:tmpl w:val="13587F30"/>
    <w:lvl w:ilvl="0" w:tplc="B7884D8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DC2AF6"/>
    <w:multiLevelType w:val="hybridMultilevel"/>
    <w:tmpl w:val="5A04A640"/>
    <w:lvl w:ilvl="0" w:tplc="1D0CD2A2">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3C6AB8"/>
    <w:multiLevelType w:val="hybridMultilevel"/>
    <w:tmpl w:val="5574CBA6"/>
    <w:lvl w:ilvl="0" w:tplc="2DE403A2">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644998"/>
    <w:multiLevelType w:val="hybridMultilevel"/>
    <w:tmpl w:val="224C0540"/>
    <w:lvl w:ilvl="0" w:tplc="EE56046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7C51A9"/>
    <w:multiLevelType w:val="hybridMultilevel"/>
    <w:tmpl w:val="0832DBC4"/>
    <w:lvl w:ilvl="0" w:tplc="1D0CD2A2">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A87F15"/>
    <w:multiLevelType w:val="hybridMultilevel"/>
    <w:tmpl w:val="F7D8D9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75FB5D3A"/>
    <w:multiLevelType w:val="hybridMultilevel"/>
    <w:tmpl w:val="FAE23272"/>
    <w:lvl w:ilvl="0" w:tplc="9F12FC5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99354A0"/>
    <w:multiLevelType w:val="hybridMultilevel"/>
    <w:tmpl w:val="B99897CE"/>
    <w:lvl w:ilvl="0" w:tplc="BE22CD0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4B47A0"/>
    <w:multiLevelType w:val="hybridMultilevel"/>
    <w:tmpl w:val="FF0E4D2E"/>
    <w:lvl w:ilvl="0" w:tplc="BE22CD0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D1E4660"/>
    <w:multiLevelType w:val="hybridMultilevel"/>
    <w:tmpl w:val="F7D8D9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15:restartNumberingAfterBreak="0">
    <w:nsid w:val="7E596439"/>
    <w:multiLevelType w:val="hybridMultilevel"/>
    <w:tmpl w:val="F7D8D9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15:restartNumberingAfterBreak="0">
    <w:nsid w:val="7EEE3DB5"/>
    <w:multiLevelType w:val="hybridMultilevel"/>
    <w:tmpl w:val="97506444"/>
    <w:lvl w:ilvl="0" w:tplc="2DE403A2">
      <w:start w:val="1"/>
      <w:numFmt w:val="decimal"/>
      <w:lvlText w:val="3.%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4"/>
  </w:num>
  <w:num w:numId="3">
    <w:abstractNumId w:val="20"/>
  </w:num>
  <w:num w:numId="4">
    <w:abstractNumId w:val="29"/>
  </w:num>
  <w:num w:numId="5">
    <w:abstractNumId w:val="18"/>
  </w:num>
  <w:num w:numId="6">
    <w:abstractNumId w:val="6"/>
  </w:num>
  <w:num w:numId="7">
    <w:abstractNumId w:val="46"/>
  </w:num>
  <w:num w:numId="8">
    <w:abstractNumId w:val="39"/>
  </w:num>
  <w:num w:numId="9">
    <w:abstractNumId w:val="3"/>
  </w:num>
  <w:num w:numId="10">
    <w:abstractNumId w:val="22"/>
  </w:num>
  <w:num w:numId="11">
    <w:abstractNumId w:val="4"/>
  </w:num>
  <w:num w:numId="12">
    <w:abstractNumId w:val="9"/>
  </w:num>
  <w:num w:numId="13">
    <w:abstractNumId w:val="5"/>
  </w:num>
  <w:num w:numId="14">
    <w:abstractNumId w:val="14"/>
  </w:num>
  <w:num w:numId="15">
    <w:abstractNumId w:val="42"/>
  </w:num>
  <w:num w:numId="16">
    <w:abstractNumId w:val="19"/>
  </w:num>
  <w:num w:numId="17">
    <w:abstractNumId w:val="21"/>
  </w:num>
  <w:num w:numId="18">
    <w:abstractNumId w:val="36"/>
  </w:num>
  <w:num w:numId="19">
    <w:abstractNumId w:val="33"/>
  </w:num>
  <w:num w:numId="20">
    <w:abstractNumId w:val="28"/>
  </w:num>
  <w:num w:numId="21">
    <w:abstractNumId w:val="15"/>
  </w:num>
  <w:num w:numId="22">
    <w:abstractNumId w:val="17"/>
  </w:num>
  <w:num w:numId="23">
    <w:abstractNumId w:val="10"/>
  </w:num>
  <w:num w:numId="24">
    <w:abstractNumId w:val="32"/>
  </w:num>
  <w:num w:numId="25">
    <w:abstractNumId w:val="43"/>
  </w:num>
  <w:num w:numId="26">
    <w:abstractNumId w:val="41"/>
  </w:num>
  <w:num w:numId="27">
    <w:abstractNumId w:val="37"/>
  </w:num>
  <w:num w:numId="28">
    <w:abstractNumId w:val="27"/>
  </w:num>
  <w:num w:numId="29">
    <w:abstractNumId w:val="35"/>
  </w:num>
  <w:num w:numId="30">
    <w:abstractNumId w:val="26"/>
  </w:num>
  <w:num w:numId="31">
    <w:abstractNumId w:val="38"/>
  </w:num>
  <w:num w:numId="32">
    <w:abstractNumId w:val="25"/>
  </w:num>
  <w:num w:numId="33">
    <w:abstractNumId w:val="11"/>
  </w:num>
  <w:num w:numId="34">
    <w:abstractNumId w:val="7"/>
  </w:num>
  <w:num w:numId="35">
    <w:abstractNumId w:val="13"/>
  </w:num>
  <w:num w:numId="36">
    <w:abstractNumId w:val="8"/>
  </w:num>
  <w:num w:numId="37">
    <w:abstractNumId w:val="12"/>
  </w:num>
  <w:num w:numId="38">
    <w:abstractNumId w:val="1"/>
  </w:num>
  <w:num w:numId="39">
    <w:abstractNumId w:val="30"/>
  </w:num>
  <w:num w:numId="40">
    <w:abstractNumId w:val="16"/>
  </w:num>
  <w:num w:numId="41">
    <w:abstractNumId w:val="24"/>
  </w:num>
  <w:num w:numId="42">
    <w:abstractNumId w:val="2"/>
  </w:num>
  <w:num w:numId="43">
    <w:abstractNumId w:val="44"/>
  </w:num>
  <w:num w:numId="44">
    <w:abstractNumId w:val="45"/>
  </w:num>
  <w:num w:numId="45">
    <w:abstractNumId w:val="40"/>
  </w:num>
  <w:num w:numId="46">
    <w:abstractNumId w:val="0"/>
  </w:num>
  <w:num w:numId="47">
    <w:abstractNumId w:val="2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E9F"/>
    <w:rsid w:val="000020D5"/>
    <w:rsid w:val="0000278F"/>
    <w:rsid w:val="0001175B"/>
    <w:rsid w:val="000118A2"/>
    <w:rsid w:val="00013003"/>
    <w:rsid w:val="000140C9"/>
    <w:rsid w:val="000160A8"/>
    <w:rsid w:val="00020716"/>
    <w:rsid w:val="00021278"/>
    <w:rsid w:val="00022811"/>
    <w:rsid w:val="00027BAE"/>
    <w:rsid w:val="00034569"/>
    <w:rsid w:val="0003527D"/>
    <w:rsid w:val="000369BC"/>
    <w:rsid w:val="00036ED1"/>
    <w:rsid w:val="00045D13"/>
    <w:rsid w:val="000500F0"/>
    <w:rsid w:val="00052B73"/>
    <w:rsid w:val="00054979"/>
    <w:rsid w:val="00056FA2"/>
    <w:rsid w:val="00057DFB"/>
    <w:rsid w:val="000612E9"/>
    <w:rsid w:val="0006267A"/>
    <w:rsid w:val="000639E8"/>
    <w:rsid w:val="0006497C"/>
    <w:rsid w:val="000656DB"/>
    <w:rsid w:val="00070717"/>
    <w:rsid w:val="00070ABE"/>
    <w:rsid w:val="000710F7"/>
    <w:rsid w:val="0007503D"/>
    <w:rsid w:val="00076037"/>
    <w:rsid w:val="0007632A"/>
    <w:rsid w:val="00080155"/>
    <w:rsid w:val="00080666"/>
    <w:rsid w:val="000846EF"/>
    <w:rsid w:val="00084FFB"/>
    <w:rsid w:val="00087E50"/>
    <w:rsid w:val="00091FBE"/>
    <w:rsid w:val="00097A95"/>
    <w:rsid w:val="000A0336"/>
    <w:rsid w:val="000A0954"/>
    <w:rsid w:val="000B0260"/>
    <w:rsid w:val="000B28F0"/>
    <w:rsid w:val="000B4AB0"/>
    <w:rsid w:val="000C5016"/>
    <w:rsid w:val="000D257A"/>
    <w:rsid w:val="000D27AA"/>
    <w:rsid w:val="000D7489"/>
    <w:rsid w:val="000D7850"/>
    <w:rsid w:val="000E0BB8"/>
    <w:rsid w:val="000F1AAF"/>
    <w:rsid w:val="000F782E"/>
    <w:rsid w:val="00105A5F"/>
    <w:rsid w:val="00107A01"/>
    <w:rsid w:val="00107DE7"/>
    <w:rsid w:val="0011020E"/>
    <w:rsid w:val="0011293C"/>
    <w:rsid w:val="001266D5"/>
    <w:rsid w:val="00127331"/>
    <w:rsid w:val="00133456"/>
    <w:rsid w:val="00136EBD"/>
    <w:rsid w:val="001375BB"/>
    <w:rsid w:val="00143332"/>
    <w:rsid w:val="00146D55"/>
    <w:rsid w:val="001554EF"/>
    <w:rsid w:val="00166E77"/>
    <w:rsid w:val="00166F35"/>
    <w:rsid w:val="00167373"/>
    <w:rsid w:val="00171C39"/>
    <w:rsid w:val="00175948"/>
    <w:rsid w:val="00176059"/>
    <w:rsid w:val="00180176"/>
    <w:rsid w:val="00180F76"/>
    <w:rsid w:val="001848ED"/>
    <w:rsid w:val="00185308"/>
    <w:rsid w:val="00193217"/>
    <w:rsid w:val="00193343"/>
    <w:rsid w:val="00194AE8"/>
    <w:rsid w:val="001A210D"/>
    <w:rsid w:val="001A34BD"/>
    <w:rsid w:val="001A72C4"/>
    <w:rsid w:val="001B619E"/>
    <w:rsid w:val="001B709A"/>
    <w:rsid w:val="001F34BC"/>
    <w:rsid w:val="001F446B"/>
    <w:rsid w:val="00200E5F"/>
    <w:rsid w:val="00216F33"/>
    <w:rsid w:val="00221630"/>
    <w:rsid w:val="00233917"/>
    <w:rsid w:val="00241601"/>
    <w:rsid w:val="00244503"/>
    <w:rsid w:val="00245159"/>
    <w:rsid w:val="002504F0"/>
    <w:rsid w:val="00250CA2"/>
    <w:rsid w:val="002576CF"/>
    <w:rsid w:val="00257A1C"/>
    <w:rsid w:val="00260034"/>
    <w:rsid w:val="002674B5"/>
    <w:rsid w:val="002675E5"/>
    <w:rsid w:val="00267D09"/>
    <w:rsid w:val="00270497"/>
    <w:rsid w:val="002757EA"/>
    <w:rsid w:val="00277932"/>
    <w:rsid w:val="00280416"/>
    <w:rsid w:val="00287BFF"/>
    <w:rsid w:val="00294233"/>
    <w:rsid w:val="002971BD"/>
    <w:rsid w:val="0029768C"/>
    <w:rsid w:val="002A0228"/>
    <w:rsid w:val="002A04F6"/>
    <w:rsid w:val="002A3BB0"/>
    <w:rsid w:val="002B1FBD"/>
    <w:rsid w:val="002B28A3"/>
    <w:rsid w:val="002B7E2F"/>
    <w:rsid w:val="002C1851"/>
    <w:rsid w:val="002C2C64"/>
    <w:rsid w:val="002C3807"/>
    <w:rsid w:val="002C5AB5"/>
    <w:rsid w:val="002D0DFD"/>
    <w:rsid w:val="002D2AC6"/>
    <w:rsid w:val="002D3086"/>
    <w:rsid w:val="002D4B02"/>
    <w:rsid w:val="002D532B"/>
    <w:rsid w:val="002E42D8"/>
    <w:rsid w:val="002E430E"/>
    <w:rsid w:val="002F1EDB"/>
    <w:rsid w:val="003003A4"/>
    <w:rsid w:val="003021C1"/>
    <w:rsid w:val="00302CDD"/>
    <w:rsid w:val="003139D0"/>
    <w:rsid w:val="0032497B"/>
    <w:rsid w:val="00331171"/>
    <w:rsid w:val="00336172"/>
    <w:rsid w:val="00350C56"/>
    <w:rsid w:val="003515F4"/>
    <w:rsid w:val="003540F6"/>
    <w:rsid w:val="0035445A"/>
    <w:rsid w:val="003579E5"/>
    <w:rsid w:val="00366312"/>
    <w:rsid w:val="00366E15"/>
    <w:rsid w:val="00366FBE"/>
    <w:rsid w:val="00373B66"/>
    <w:rsid w:val="0037406F"/>
    <w:rsid w:val="00383BA0"/>
    <w:rsid w:val="00390C61"/>
    <w:rsid w:val="003A1D91"/>
    <w:rsid w:val="003A447E"/>
    <w:rsid w:val="003B01CD"/>
    <w:rsid w:val="003B21E0"/>
    <w:rsid w:val="003B22BD"/>
    <w:rsid w:val="003B76D7"/>
    <w:rsid w:val="003C04FC"/>
    <w:rsid w:val="003C20E5"/>
    <w:rsid w:val="003C22F9"/>
    <w:rsid w:val="003C5B7B"/>
    <w:rsid w:val="003D3DFE"/>
    <w:rsid w:val="003D48F7"/>
    <w:rsid w:val="003D6E8B"/>
    <w:rsid w:val="003D725D"/>
    <w:rsid w:val="003D7A33"/>
    <w:rsid w:val="003D7A48"/>
    <w:rsid w:val="003E60F2"/>
    <w:rsid w:val="003E7984"/>
    <w:rsid w:val="003F31B0"/>
    <w:rsid w:val="003F4388"/>
    <w:rsid w:val="003F4427"/>
    <w:rsid w:val="003F4AE8"/>
    <w:rsid w:val="003F6C1A"/>
    <w:rsid w:val="003F7062"/>
    <w:rsid w:val="00406AF8"/>
    <w:rsid w:val="00406C0E"/>
    <w:rsid w:val="0041119A"/>
    <w:rsid w:val="00411E76"/>
    <w:rsid w:val="00413A10"/>
    <w:rsid w:val="004172CF"/>
    <w:rsid w:val="004215FE"/>
    <w:rsid w:val="00423500"/>
    <w:rsid w:val="00426BCC"/>
    <w:rsid w:val="00427A9F"/>
    <w:rsid w:val="0043100C"/>
    <w:rsid w:val="00441770"/>
    <w:rsid w:val="00443C9E"/>
    <w:rsid w:val="00450A6C"/>
    <w:rsid w:val="00451CB1"/>
    <w:rsid w:val="004521F5"/>
    <w:rsid w:val="00453F56"/>
    <w:rsid w:val="00454EE9"/>
    <w:rsid w:val="00455FB7"/>
    <w:rsid w:val="0046278B"/>
    <w:rsid w:val="00462B60"/>
    <w:rsid w:val="004643EE"/>
    <w:rsid w:val="00464B67"/>
    <w:rsid w:val="004659BB"/>
    <w:rsid w:val="00480E62"/>
    <w:rsid w:val="00482162"/>
    <w:rsid w:val="00483144"/>
    <w:rsid w:val="00486D34"/>
    <w:rsid w:val="00491106"/>
    <w:rsid w:val="00491444"/>
    <w:rsid w:val="0049503B"/>
    <w:rsid w:val="004957B5"/>
    <w:rsid w:val="004A3A52"/>
    <w:rsid w:val="004A4A43"/>
    <w:rsid w:val="004A52A0"/>
    <w:rsid w:val="004B1AD3"/>
    <w:rsid w:val="004C34A4"/>
    <w:rsid w:val="004C5A2E"/>
    <w:rsid w:val="004D08C7"/>
    <w:rsid w:val="004D290B"/>
    <w:rsid w:val="004D4421"/>
    <w:rsid w:val="004D6828"/>
    <w:rsid w:val="004E10AD"/>
    <w:rsid w:val="004E2B1A"/>
    <w:rsid w:val="004E57C9"/>
    <w:rsid w:val="004E7A37"/>
    <w:rsid w:val="004F06F2"/>
    <w:rsid w:val="004F1E20"/>
    <w:rsid w:val="0050656E"/>
    <w:rsid w:val="0051073D"/>
    <w:rsid w:val="00511860"/>
    <w:rsid w:val="00515DFB"/>
    <w:rsid w:val="00532445"/>
    <w:rsid w:val="00542483"/>
    <w:rsid w:val="00542A56"/>
    <w:rsid w:val="00547657"/>
    <w:rsid w:val="00552063"/>
    <w:rsid w:val="00570698"/>
    <w:rsid w:val="00574E8D"/>
    <w:rsid w:val="00576BB4"/>
    <w:rsid w:val="00582BA4"/>
    <w:rsid w:val="005847E0"/>
    <w:rsid w:val="005A690D"/>
    <w:rsid w:val="005B06F4"/>
    <w:rsid w:val="005B5F47"/>
    <w:rsid w:val="005B6792"/>
    <w:rsid w:val="005C5258"/>
    <w:rsid w:val="005C5DF0"/>
    <w:rsid w:val="005C78AB"/>
    <w:rsid w:val="005D43C3"/>
    <w:rsid w:val="005D6C72"/>
    <w:rsid w:val="005E5F11"/>
    <w:rsid w:val="005E64F5"/>
    <w:rsid w:val="005F500F"/>
    <w:rsid w:val="005F7FD0"/>
    <w:rsid w:val="00600386"/>
    <w:rsid w:val="006003CA"/>
    <w:rsid w:val="006006DF"/>
    <w:rsid w:val="006039D0"/>
    <w:rsid w:val="00604CCA"/>
    <w:rsid w:val="00605D01"/>
    <w:rsid w:val="006072E2"/>
    <w:rsid w:val="006105E0"/>
    <w:rsid w:val="00612515"/>
    <w:rsid w:val="006227A0"/>
    <w:rsid w:val="006251CD"/>
    <w:rsid w:val="00626825"/>
    <w:rsid w:val="00627579"/>
    <w:rsid w:val="00630213"/>
    <w:rsid w:val="00630619"/>
    <w:rsid w:val="00636A35"/>
    <w:rsid w:val="00643A13"/>
    <w:rsid w:val="00643F56"/>
    <w:rsid w:val="006532B1"/>
    <w:rsid w:val="00655D58"/>
    <w:rsid w:val="00657D07"/>
    <w:rsid w:val="00662C22"/>
    <w:rsid w:val="00667491"/>
    <w:rsid w:val="00670A29"/>
    <w:rsid w:val="0067286B"/>
    <w:rsid w:val="006750A1"/>
    <w:rsid w:val="00677FF0"/>
    <w:rsid w:val="00680072"/>
    <w:rsid w:val="006878C4"/>
    <w:rsid w:val="0069767B"/>
    <w:rsid w:val="006A02E7"/>
    <w:rsid w:val="006A053A"/>
    <w:rsid w:val="006A18B9"/>
    <w:rsid w:val="006A486C"/>
    <w:rsid w:val="006B0446"/>
    <w:rsid w:val="006C1E72"/>
    <w:rsid w:val="006C4969"/>
    <w:rsid w:val="006D4D6D"/>
    <w:rsid w:val="006D5677"/>
    <w:rsid w:val="006E1F70"/>
    <w:rsid w:val="006E237F"/>
    <w:rsid w:val="006E27C7"/>
    <w:rsid w:val="006E4583"/>
    <w:rsid w:val="006E5FC3"/>
    <w:rsid w:val="006E70A0"/>
    <w:rsid w:val="006F08E8"/>
    <w:rsid w:val="006F4F57"/>
    <w:rsid w:val="006F6642"/>
    <w:rsid w:val="00702ADF"/>
    <w:rsid w:val="00702D91"/>
    <w:rsid w:val="007032EA"/>
    <w:rsid w:val="007076BF"/>
    <w:rsid w:val="00707FD3"/>
    <w:rsid w:val="00711D14"/>
    <w:rsid w:val="007160C9"/>
    <w:rsid w:val="00717209"/>
    <w:rsid w:val="00720D21"/>
    <w:rsid w:val="00722A45"/>
    <w:rsid w:val="00727A7F"/>
    <w:rsid w:val="00727DD6"/>
    <w:rsid w:val="007346E1"/>
    <w:rsid w:val="00741F70"/>
    <w:rsid w:val="00746A24"/>
    <w:rsid w:val="00760F8F"/>
    <w:rsid w:val="007613D2"/>
    <w:rsid w:val="007646B7"/>
    <w:rsid w:val="007719D3"/>
    <w:rsid w:val="00777427"/>
    <w:rsid w:val="007810F5"/>
    <w:rsid w:val="00783140"/>
    <w:rsid w:val="007834C0"/>
    <w:rsid w:val="007846E9"/>
    <w:rsid w:val="00785E19"/>
    <w:rsid w:val="00786816"/>
    <w:rsid w:val="00790458"/>
    <w:rsid w:val="00790A9B"/>
    <w:rsid w:val="00791AEA"/>
    <w:rsid w:val="00793002"/>
    <w:rsid w:val="007A2887"/>
    <w:rsid w:val="007A4E9E"/>
    <w:rsid w:val="007A622B"/>
    <w:rsid w:val="007A6BC1"/>
    <w:rsid w:val="007A7428"/>
    <w:rsid w:val="007B1086"/>
    <w:rsid w:val="007B1429"/>
    <w:rsid w:val="007B69FE"/>
    <w:rsid w:val="007C0201"/>
    <w:rsid w:val="007C17CB"/>
    <w:rsid w:val="007C2238"/>
    <w:rsid w:val="007C62F2"/>
    <w:rsid w:val="007C681F"/>
    <w:rsid w:val="007D0473"/>
    <w:rsid w:val="007D0A18"/>
    <w:rsid w:val="007D0B81"/>
    <w:rsid w:val="007D18C5"/>
    <w:rsid w:val="007D3A2B"/>
    <w:rsid w:val="007E50DE"/>
    <w:rsid w:val="007E5D06"/>
    <w:rsid w:val="007F0497"/>
    <w:rsid w:val="007F6FB6"/>
    <w:rsid w:val="00800325"/>
    <w:rsid w:val="00801864"/>
    <w:rsid w:val="008052F5"/>
    <w:rsid w:val="008067E8"/>
    <w:rsid w:val="0080724A"/>
    <w:rsid w:val="00816837"/>
    <w:rsid w:val="00824B07"/>
    <w:rsid w:val="008271F2"/>
    <w:rsid w:val="00827EF4"/>
    <w:rsid w:val="00835EAB"/>
    <w:rsid w:val="00840B23"/>
    <w:rsid w:val="0084387E"/>
    <w:rsid w:val="00844DE7"/>
    <w:rsid w:val="00845883"/>
    <w:rsid w:val="0085155F"/>
    <w:rsid w:val="0086198E"/>
    <w:rsid w:val="00862FB9"/>
    <w:rsid w:val="00864FAF"/>
    <w:rsid w:val="0086560A"/>
    <w:rsid w:val="00866C79"/>
    <w:rsid w:val="00870075"/>
    <w:rsid w:val="008758A5"/>
    <w:rsid w:val="00876E8D"/>
    <w:rsid w:val="00882B40"/>
    <w:rsid w:val="0088386A"/>
    <w:rsid w:val="00883BBB"/>
    <w:rsid w:val="00887BFD"/>
    <w:rsid w:val="00894B14"/>
    <w:rsid w:val="00896454"/>
    <w:rsid w:val="008A3A98"/>
    <w:rsid w:val="008B101B"/>
    <w:rsid w:val="008B26E2"/>
    <w:rsid w:val="008B6C1E"/>
    <w:rsid w:val="008B6DF1"/>
    <w:rsid w:val="008C01E9"/>
    <w:rsid w:val="008D1C04"/>
    <w:rsid w:val="008D3780"/>
    <w:rsid w:val="008E0A03"/>
    <w:rsid w:val="008E3246"/>
    <w:rsid w:val="008E5B61"/>
    <w:rsid w:val="008E621A"/>
    <w:rsid w:val="008F12AA"/>
    <w:rsid w:val="008F2ADE"/>
    <w:rsid w:val="009065B0"/>
    <w:rsid w:val="00910119"/>
    <w:rsid w:val="00912EF7"/>
    <w:rsid w:val="00916739"/>
    <w:rsid w:val="009205DB"/>
    <w:rsid w:val="00927366"/>
    <w:rsid w:val="009273C4"/>
    <w:rsid w:val="009303EF"/>
    <w:rsid w:val="009379F3"/>
    <w:rsid w:val="00942047"/>
    <w:rsid w:val="00950245"/>
    <w:rsid w:val="00950A1F"/>
    <w:rsid w:val="009539FF"/>
    <w:rsid w:val="0095494F"/>
    <w:rsid w:val="00954FAE"/>
    <w:rsid w:val="00955B02"/>
    <w:rsid w:val="0095705E"/>
    <w:rsid w:val="00971798"/>
    <w:rsid w:val="00973C42"/>
    <w:rsid w:val="00975CAD"/>
    <w:rsid w:val="0097664B"/>
    <w:rsid w:val="00987859"/>
    <w:rsid w:val="00993681"/>
    <w:rsid w:val="00993FBD"/>
    <w:rsid w:val="0099516B"/>
    <w:rsid w:val="00996B9C"/>
    <w:rsid w:val="009A25BF"/>
    <w:rsid w:val="009A2857"/>
    <w:rsid w:val="009A366E"/>
    <w:rsid w:val="009A387D"/>
    <w:rsid w:val="009A4D61"/>
    <w:rsid w:val="009B04F3"/>
    <w:rsid w:val="009B04FB"/>
    <w:rsid w:val="009B1D82"/>
    <w:rsid w:val="009B2151"/>
    <w:rsid w:val="009C1BE1"/>
    <w:rsid w:val="009C3E6D"/>
    <w:rsid w:val="009D119B"/>
    <w:rsid w:val="009D4B68"/>
    <w:rsid w:val="009D4EE9"/>
    <w:rsid w:val="009D60B8"/>
    <w:rsid w:val="009E0EF1"/>
    <w:rsid w:val="009F27DA"/>
    <w:rsid w:val="009F5691"/>
    <w:rsid w:val="009F5E9F"/>
    <w:rsid w:val="00A014D5"/>
    <w:rsid w:val="00A06486"/>
    <w:rsid w:val="00A12C48"/>
    <w:rsid w:val="00A22985"/>
    <w:rsid w:val="00A23A84"/>
    <w:rsid w:val="00A24AAE"/>
    <w:rsid w:val="00A269E6"/>
    <w:rsid w:val="00A32780"/>
    <w:rsid w:val="00A35F56"/>
    <w:rsid w:val="00A37314"/>
    <w:rsid w:val="00A41BF4"/>
    <w:rsid w:val="00A459BE"/>
    <w:rsid w:val="00A46B1A"/>
    <w:rsid w:val="00A47C3B"/>
    <w:rsid w:val="00A50E2B"/>
    <w:rsid w:val="00A514F2"/>
    <w:rsid w:val="00A52F4C"/>
    <w:rsid w:val="00A610BD"/>
    <w:rsid w:val="00A73743"/>
    <w:rsid w:val="00A96E72"/>
    <w:rsid w:val="00AA2C60"/>
    <w:rsid w:val="00AA4FA3"/>
    <w:rsid w:val="00AB1F10"/>
    <w:rsid w:val="00AB542C"/>
    <w:rsid w:val="00AB642A"/>
    <w:rsid w:val="00AB6F72"/>
    <w:rsid w:val="00AB7CCF"/>
    <w:rsid w:val="00AC08B1"/>
    <w:rsid w:val="00AC2CB6"/>
    <w:rsid w:val="00AC501F"/>
    <w:rsid w:val="00AC60C6"/>
    <w:rsid w:val="00AC7915"/>
    <w:rsid w:val="00AD0B86"/>
    <w:rsid w:val="00AD2E85"/>
    <w:rsid w:val="00AD5E1C"/>
    <w:rsid w:val="00AF58EE"/>
    <w:rsid w:val="00AF67C0"/>
    <w:rsid w:val="00AF6D51"/>
    <w:rsid w:val="00B00F74"/>
    <w:rsid w:val="00B07DEF"/>
    <w:rsid w:val="00B108B7"/>
    <w:rsid w:val="00B23A90"/>
    <w:rsid w:val="00B24234"/>
    <w:rsid w:val="00B2750A"/>
    <w:rsid w:val="00B31939"/>
    <w:rsid w:val="00B32D79"/>
    <w:rsid w:val="00B36A64"/>
    <w:rsid w:val="00B36BFA"/>
    <w:rsid w:val="00B36DD7"/>
    <w:rsid w:val="00B37EF0"/>
    <w:rsid w:val="00B400EB"/>
    <w:rsid w:val="00B55A7B"/>
    <w:rsid w:val="00B6255D"/>
    <w:rsid w:val="00B653B2"/>
    <w:rsid w:val="00B67B4E"/>
    <w:rsid w:val="00B70827"/>
    <w:rsid w:val="00B7185F"/>
    <w:rsid w:val="00B75DE6"/>
    <w:rsid w:val="00B762F8"/>
    <w:rsid w:val="00B76C1A"/>
    <w:rsid w:val="00B77F85"/>
    <w:rsid w:val="00B84B0A"/>
    <w:rsid w:val="00B85CE0"/>
    <w:rsid w:val="00B87352"/>
    <w:rsid w:val="00B94BBF"/>
    <w:rsid w:val="00BA061F"/>
    <w:rsid w:val="00BA2853"/>
    <w:rsid w:val="00BA3D5D"/>
    <w:rsid w:val="00BA49D0"/>
    <w:rsid w:val="00BA6024"/>
    <w:rsid w:val="00BA7F61"/>
    <w:rsid w:val="00BB4095"/>
    <w:rsid w:val="00BC7631"/>
    <w:rsid w:val="00BD0658"/>
    <w:rsid w:val="00BD3A88"/>
    <w:rsid w:val="00BD4F9C"/>
    <w:rsid w:val="00BD5172"/>
    <w:rsid w:val="00BE61C6"/>
    <w:rsid w:val="00C00559"/>
    <w:rsid w:val="00C07F4B"/>
    <w:rsid w:val="00C12473"/>
    <w:rsid w:val="00C12D62"/>
    <w:rsid w:val="00C136AF"/>
    <w:rsid w:val="00C136D8"/>
    <w:rsid w:val="00C13A8B"/>
    <w:rsid w:val="00C1508E"/>
    <w:rsid w:val="00C175E6"/>
    <w:rsid w:val="00C22859"/>
    <w:rsid w:val="00C24CE0"/>
    <w:rsid w:val="00C2780F"/>
    <w:rsid w:val="00C342DD"/>
    <w:rsid w:val="00C35094"/>
    <w:rsid w:val="00C438F8"/>
    <w:rsid w:val="00C44957"/>
    <w:rsid w:val="00C45C6A"/>
    <w:rsid w:val="00C61E3B"/>
    <w:rsid w:val="00C67680"/>
    <w:rsid w:val="00C6795C"/>
    <w:rsid w:val="00C71F49"/>
    <w:rsid w:val="00C7449C"/>
    <w:rsid w:val="00C7532E"/>
    <w:rsid w:val="00C77DF1"/>
    <w:rsid w:val="00C80796"/>
    <w:rsid w:val="00C8195B"/>
    <w:rsid w:val="00C9783F"/>
    <w:rsid w:val="00C97A39"/>
    <w:rsid w:val="00CA3029"/>
    <w:rsid w:val="00CA4282"/>
    <w:rsid w:val="00CA7CB8"/>
    <w:rsid w:val="00CB5D20"/>
    <w:rsid w:val="00CB5E0B"/>
    <w:rsid w:val="00CC0253"/>
    <w:rsid w:val="00CC2FC1"/>
    <w:rsid w:val="00CC3C21"/>
    <w:rsid w:val="00CC42CB"/>
    <w:rsid w:val="00CC50D1"/>
    <w:rsid w:val="00CD351D"/>
    <w:rsid w:val="00CD6367"/>
    <w:rsid w:val="00CE3919"/>
    <w:rsid w:val="00CE6615"/>
    <w:rsid w:val="00CF3872"/>
    <w:rsid w:val="00D014C4"/>
    <w:rsid w:val="00D06AFF"/>
    <w:rsid w:val="00D12260"/>
    <w:rsid w:val="00D252BF"/>
    <w:rsid w:val="00D2612A"/>
    <w:rsid w:val="00D269DC"/>
    <w:rsid w:val="00D26D50"/>
    <w:rsid w:val="00D4300D"/>
    <w:rsid w:val="00D44CE3"/>
    <w:rsid w:val="00D44F97"/>
    <w:rsid w:val="00D52A1A"/>
    <w:rsid w:val="00D53665"/>
    <w:rsid w:val="00D6068B"/>
    <w:rsid w:val="00D62237"/>
    <w:rsid w:val="00D66EFC"/>
    <w:rsid w:val="00D714BD"/>
    <w:rsid w:val="00D77F6E"/>
    <w:rsid w:val="00D80452"/>
    <w:rsid w:val="00D813CB"/>
    <w:rsid w:val="00D829BD"/>
    <w:rsid w:val="00D83223"/>
    <w:rsid w:val="00D83338"/>
    <w:rsid w:val="00D84F9B"/>
    <w:rsid w:val="00D8654C"/>
    <w:rsid w:val="00D86902"/>
    <w:rsid w:val="00D91A22"/>
    <w:rsid w:val="00D958B4"/>
    <w:rsid w:val="00D96A3A"/>
    <w:rsid w:val="00DA5652"/>
    <w:rsid w:val="00DA7DEA"/>
    <w:rsid w:val="00DB0D60"/>
    <w:rsid w:val="00DB13F8"/>
    <w:rsid w:val="00DB4556"/>
    <w:rsid w:val="00DD194C"/>
    <w:rsid w:val="00DD2584"/>
    <w:rsid w:val="00DD2C8E"/>
    <w:rsid w:val="00DD519A"/>
    <w:rsid w:val="00DD5751"/>
    <w:rsid w:val="00DE25A1"/>
    <w:rsid w:val="00DF2428"/>
    <w:rsid w:val="00DF427D"/>
    <w:rsid w:val="00DF478A"/>
    <w:rsid w:val="00DF6D01"/>
    <w:rsid w:val="00E014D7"/>
    <w:rsid w:val="00E02868"/>
    <w:rsid w:val="00E10D44"/>
    <w:rsid w:val="00E236B3"/>
    <w:rsid w:val="00E241AA"/>
    <w:rsid w:val="00E3227E"/>
    <w:rsid w:val="00E36114"/>
    <w:rsid w:val="00E369E4"/>
    <w:rsid w:val="00E41E3E"/>
    <w:rsid w:val="00E47214"/>
    <w:rsid w:val="00E509EC"/>
    <w:rsid w:val="00E51AED"/>
    <w:rsid w:val="00E534DF"/>
    <w:rsid w:val="00E536CF"/>
    <w:rsid w:val="00E53892"/>
    <w:rsid w:val="00E5426C"/>
    <w:rsid w:val="00E55DC3"/>
    <w:rsid w:val="00E61CF5"/>
    <w:rsid w:val="00E65D42"/>
    <w:rsid w:val="00E67451"/>
    <w:rsid w:val="00E7165A"/>
    <w:rsid w:val="00E73F5E"/>
    <w:rsid w:val="00E844DC"/>
    <w:rsid w:val="00E92235"/>
    <w:rsid w:val="00E95954"/>
    <w:rsid w:val="00E959D6"/>
    <w:rsid w:val="00E962BE"/>
    <w:rsid w:val="00EA0B8A"/>
    <w:rsid w:val="00EA2363"/>
    <w:rsid w:val="00EA5403"/>
    <w:rsid w:val="00EB4CC4"/>
    <w:rsid w:val="00EB6AC8"/>
    <w:rsid w:val="00EC02D6"/>
    <w:rsid w:val="00ED1D38"/>
    <w:rsid w:val="00ED25AC"/>
    <w:rsid w:val="00ED4FF0"/>
    <w:rsid w:val="00ED5A13"/>
    <w:rsid w:val="00ED6C2D"/>
    <w:rsid w:val="00EE3BA9"/>
    <w:rsid w:val="00EE4F11"/>
    <w:rsid w:val="00EF2CD2"/>
    <w:rsid w:val="00EF6FE5"/>
    <w:rsid w:val="00F02B0A"/>
    <w:rsid w:val="00F03177"/>
    <w:rsid w:val="00F05BFB"/>
    <w:rsid w:val="00F06426"/>
    <w:rsid w:val="00F105BE"/>
    <w:rsid w:val="00F12848"/>
    <w:rsid w:val="00F14C5C"/>
    <w:rsid w:val="00F16343"/>
    <w:rsid w:val="00F225A9"/>
    <w:rsid w:val="00F22A37"/>
    <w:rsid w:val="00F22CE8"/>
    <w:rsid w:val="00F30F59"/>
    <w:rsid w:val="00F3726B"/>
    <w:rsid w:val="00F443F9"/>
    <w:rsid w:val="00F47DC5"/>
    <w:rsid w:val="00F5315D"/>
    <w:rsid w:val="00F53D3D"/>
    <w:rsid w:val="00F543B9"/>
    <w:rsid w:val="00F617B1"/>
    <w:rsid w:val="00F64679"/>
    <w:rsid w:val="00F64D4E"/>
    <w:rsid w:val="00F6760D"/>
    <w:rsid w:val="00F73589"/>
    <w:rsid w:val="00F748BC"/>
    <w:rsid w:val="00F770C5"/>
    <w:rsid w:val="00F776FE"/>
    <w:rsid w:val="00F8415B"/>
    <w:rsid w:val="00F953AB"/>
    <w:rsid w:val="00FA06F6"/>
    <w:rsid w:val="00FA0B06"/>
    <w:rsid w:val="00FB033F"/>
    <w:rsid w:val="00FB5A94"/>
    <w:rsid w:val="00FC0DE7"/>
    <w:rsid w:val="00FC1E8D"/>
    <w:rsid w:val="00FC4D9D"/>
    <w:rsid w:val="00FD2429"/>
    <w:rsid w:val="00FD257C"/>
    <w:rsid w:val="00FD3966"/>
    <w:rsid w:val="00FD4511"/>
    <w:rsid w:val="00FD5FAD"/>
    <w:rsid w:val="00FD6DB1"/>
    <w:rsid w:val="00FE147F"/>
    <w:rsid w:val="00FE21FD"/>
    <w:rsid w:val="00FE5ED6"/>
    <w:rsid w:val="00FF0C73"/>
    <w:rsid w:val="00FF6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D85FE"/>
  <w15:chartTrackingRefBased/>
  <w15:docId w15:val="{3A0C4A4D-D8D0-43D9-8985-3DDBFE7FD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958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958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39"/>
    <w:rsid w:val="008067E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806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500F0"/>
    <w:pPr>
      <w:spacing w:after="200" w:line="276" w:lineRule="auto"/>
      <w:ind w:left="720"/>
      <w:contextualSpacing/>
    </w:pPr>
    <w:rPr>
      <w:rFonts w:ascii="Calibri" w:eastAsia="Calibri" w:hAnsi="Calibri" w:cs="Calibri"/>
    </w:rPr>
  </w:style>
  <w:style w:type="character" w:styleId="a5">
    <w:name w:val="annotation reference"/>
    <w:basedOn w:val="a0"/>
    <w:uiPriority w:val="99"/>
    <w:semiHidden/>
    <w:unhideWhenUsed/>
    <w:rsid w:val="00480E62"/>
    <w:rPr>
      <w:sz w:val="16"/>
      <w:szCs w:val="16"/>
    </w:rPr>
  </w:style>
  <w:style w:type="paragraph" w:styleId="a6">
    <w:name w:val="annotation text"/>
    <w:basedOn w:val="a"/>
    <w:link w:val="a7"/>
    <w:uiPriority w:val="99"/>
    <w:semiHidden/>
    <w:unhideWhenUsed/>
    <w:rsid w:val="00480E62"/>
    <w:pPr>
      <w:spacing w:line="240" w:lineRule="auto"/>
    </w:pPr>
    <w:rPr>
      <w:sz w:val="20"/>
      <w:szCs w:val="20"/>
    </w:rPr>
  </w:style>
  <w:style w:type="character" w:customStyle="1" w:styleId="a7">
    <w:name w:val="Текст примечания Знак"/>
    <w:basedOn w:val="a0"/>
    <w:link w:val="a6"/>
    <w:uiPriority w:val="99"/>
    <w:semiHidden/>
    <w:rsid w:val="00480E62"/>
    <w:rPr>
      <w:sz w:val="20"/>
      <w:szCs w:val="20"/>
    </w:rPr>
  </w:style>
  <w:style w:type="paragraph" w:styleId="a8">
    <w:name w:val="annotation subject"/>
    <w:basedOn w:val="a6"/>
    <w:next w:val="a6"/>
    <w:link w:val="a9"/>
    <w:uiPriority w:val="99"/>
    <w:semiHidden/>
    <w:unhideWhenUsed/>
    <w:rsid w:val="00480E62"/>
    <w:rPr>
      <w:b/>
      <w:bCs/>
    </w:rPr>
  </w:style>
  <w:style w:type="character" w:customStyle="1" w:styleId="a9">
    <w:name w:val="Тема примечания Знак"/>
    <w:basedOn w:val="a7"/>
    <w:link w:val="a8"/>
    <w:uiPriority w:val="99"/>
    <w:semiHidden/>
    <w:rsid w:val="00480E62"/>
    <w:rPr>
      <w:b/>
      <w:bCs/>
      <w:sz w:val="20"/>
      <w:szCs w:val="20"/>
    </w:rPr>
  </w:style>
  <w:style w:type="paragraph" w:styleId="aa">
    <w:name w:val="Balloon Text"/>
    <w:basedOn w:val="a"/>
    <w:link w:val="ab"/>
    <w:uiPriority w:val="99"/>
    <w:semiHidden/>
    <w:unhideWhenUsed/>
    <w:rsid w:val="00480E6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80E62"/>
    <w:rPr>
      <w:rFonts w:ascii="Segoe UI" w:hAnsi="Segoe UI" w:cs="Segoe UI"/>
      <w:sz w:val="18"/>
      <w:szCs w:val="18"/>
    </w:rPr>
  </w:style>
  <w:style w:type="paragraph" w:styleId="ac">
    <w:name w:val="Body Text"/>
    <w:basedOn w:val="a"/>
    <w:link w:val="ad"/>
    <w:uiPriority w:val="99"/>
    <w:semiHidden/>
    <w:rsid w:val="00955B02"/>
    <w:pPr>
      <w:spacing w:after="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semiHidden/>
    <w:rsid w:val="00955B02"/>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79300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93002"/>
  </w:style>
  <w:style w:type="paragraph" w:styleId="af0">
    <w:name w:val="footer"/>
    <w:basedOn w:val="a"/>
    <w:link w:val="af1"/>
    <w:uiPriority w:val="99"/>
    <w:unhideWhenUsed/>
    <w:rsid w:val="0079300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93002"/>
  </w:style>
  <w:style w:type="character" w:customStyle="1" w:styleId="10">
    <w:name w:val="Заголовок 1 Знак"/>
    <w:basedOn w:val="a0"/>
    <w:link w:val="1"/>
    <w:uiPriority w:val="9"/>
    <w:rsid w:val="00D958B4"/>
    <w:rPr>
      <w:rFonts w:asciiTheme="majorHAnsi" w:eastAsiaTheme="majorEastAsia" w:hAnsiTheme="majorHAnsi" w:cstheme="majorBidi"/>
      <w:color w:val="2E74B5" w:themeColor="accent1" w:themeShade="BF"/>
      <w:sz w:val="32"/>
      <w:szCs w:val="32"/>
    </w:rPr>
  </w:style>
  <w:style w:type="paragraph" w:styleId="af2">
    <w:name w:val="TOC Heading"/>
    <w:basedOn w:val="1"/>
    <w:next w:val="a"/>
    <w:uiPriority w:val="39"/>
    <w:unhideWhenUsed/>
    <w:qFormat/>
    <w:rsid w:val="00D958B4"/>
    <w:pPr>
      <w:outlineLvl w:val="9"/>
    </w:pPr>
    <w:rPr>
      <w:lang w:eastAsia="ru-RU"/>
    </w:rPr>
  </w:style>
  <w:style w:type="paragraph" w:styleId="af3">
    <w:name w:val="Title"/>
    <w:basedOn w:val="a"/>
    <w:next w:val="a"/>
    <w:link w:val="af4"/>
    <w:uiPriority w:val="10"/>
    <w:qFormat/>
    <w:rsid w:val="00D958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4">
    <w:name w:val="Заголовок Знак"/>
    <w:basedOn w:val="a0"/>
    <w:link w:val="af3"/>
    <w:uiPriority w:val="10"/>
    <w:rsid w:val="00D958B4"/>
    <w:rPr>
      <w:rFonts w:asciiTheme="majorHAnsi" w:eastAsiaTheme="majorEastAsia" w:hAnsiTheme="majorHAnsi" w:cstheme="majorBidi"/>
      <w:spacing w:val="-10"/>
      <w:kern w:val="28"/>
      <w:sz w:val="56"/>
      <w:szCs w:val="56"/>
    </w:rPr>
  </w:style>
  <w:style w:type="paragraph" w:styleId="12">
    <w:name w:val="toc 1"/>
    <w:basedOn w:val="a"/>
    <w:next w:val="a"/>
    <w:autoRedefine/>
    <w:uiPriority w:val="39"/>
    <w:unhideWhenUsed/>
    <w:rsid w:val="002757EA"/>
    <w:pPr>
      <w:tabs>
        <w:tab w:val="left" w:pos="660"/>
        <w:tab w:val="right" w:leader="dot" w:pos="9345"/>
      </w:tabs>
      <w:spacing w:after="0" w:line="276" w:lineRule="auto"/>
      <w:ind w:left="567" w:right="567" w:hanging="283"/>
      <w:jc w:val="both"/>
    </w:pPr>
    <w:rPr>
      <w:rFonts w:ascii="Times New Roman" w:hAnsi="Times New Roman" w:cs="Times New Roman"/>
      <w:noProof/>
      <w:sz w:val="28"/>
      <w:szCs w:val="26"/>
    </w:rPr>
  </w:style>
  <w:style w:type="character" w:styleId="af5">
    <w:name w:val="Hyperlink"/>
    <w:basedOn w:val="a0"/>
    <w:uiPriority w:val="99"/>
    <w:unhideWhenUsed/>
    <w:rsid w:val="00D958B4"/>
    <w:rPr>
      <w:color w:val="0563C1" w:themeColor="hyperlink"/>
      <w:u w:val="single"/>
    </w:rPr>
  </w:style>
  <w:style w:type="paragraph" w:styleId="21">
    <w:name w:val="toc 2"/>
    <w:basedOn w:val="a"/>
    <w:next w:val="a"/>
    <w:autoRedefine/>
    <w:uiPriority w:val="39"/>
    <w:unhideWhenUsed/>
    <w:rsid w:val="002757EA"/>
    <w:pPr>
      <w:tabs>
        <w:tab w:val="right" w:leader="dot" w:pos="8789"/>
      </w:tabs>
      <w:spacing w:after="0" w:line="276" w:lineRule="auto"/>
      <w:ind w:left="567" w:right="566" w:hanging="206"/>
      <w:jc w:val="both"/>
    </w:pPr>
    <w:rPr>
      <w:rFonts w:ascii="Times New Roman" w:hAnsi="Times New Roman" w:cs="Times New Roman"/>
      <w:noProof/>
      <w:sz w:val="28"/>
      <w:szCs w:val="28"/>
      <w:lang w:val="en-US"/>
    </w:rPr>
  </w:style>
  <w:style w:type="character" w:customStyle="1" w:styleId="20">
    <w:name w:val="Заголовок 2 Знак"/>
    <w:basedOn w:val="a0"/>
    <w:link w:val="2"/>
    <w:uiPriority w:val="9"/>
    <w:rsid w:val="00D958B4"/>
    <w:rPr>
      <w:rFonts w:asciiTheme="majorHAnsi" w:eastAsiaTheme="majorEastAsia" w:hAnsiTheme="majorHAnsi" w:cstheme="majorBidi"/>
      <w:color w:val="2E74B5" w:themeColor="accent1" w:themeShade="BF"/>
      <w:sz w:val="26"/>
      <w:szCs w:val="26"/>
    </w:rPr>
  </w:style>
  <w:style w:type="paragraph" w:styleId="3">
    <w:name w:val="toc 3"/>
    <w:basedOn w:val="a"/>
    <w:next w:val="a"/>
    <w:autoRedefine/>
    <w:uiPriority w:val="39"/>
    <w:unhideWhenUsed/>
    <w:rsid w:val="00DD194C"/>
    <w:pPr>
      <w:spacing w:after="100"/>
      <w:ind w:left="440"/>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37417">
      <w:bodyDiv w:val="1"/>
      <w:marLeft w:val="0"/>
      <w:marRight w:val="0"/>
      <w:marTop w:val="0"/>
      <w:marBottom w:val="0"/>
      <w:divBdr>
        <w:top w:val="none" w:sz="0" w:space="0" w:color="auto"/>
        <w:left w:val="none" w:sz="0" w:space="0" w:color="auto"/>
        <w:bottom w:val="none" w:sz="0" w:space="0" w:color="auto"/>
        <w:right w:val="none" w:sz="0" w:space="0" w:color="auto"/>
      </w:divBdr>
    </w:div>
    <w:div w:id="109084505">
      <w:bodyDiv w:val="1"/>
      <w:marLeft w:val="0"/>
      <w:marRight w:val="0"/>
      <w:marTop w:val="0"/>
      <w:marBottom w:val="0"/>
      <w:divBdr>
        <w:top w:val="none" w:sz="0" w:space="0" w:color="auto"/>
        <w:left w:val="none" w:sz="0" w:space="0" w:color="auto"/>
        <w:bottom w:val="none" w:sz="0" w:space="0" w:color="auto"/>
        <w:right w:val="none" w:sz="0" w:space="0" w:color="auto"/>
      </w:divBdr>
    </w:div>
    <w:div w:id="416243661">
      <w:bodyDiv w:val="1"/>
      <w:marLeft w:val="0"/>
      <w:marRight w:val="0"/>
      <w:marTop w:val="0"/>
      <w:marBottom w:val="0"/>
      <w:divBdr>
        <w:top w:val="none" w:sz="0" w:space="0" w:color="auto"/>
        <w:left w:val="none" w:sz="0" w:space="0" w:color="auto"/>
        <w:bottom w:val="none" w:sz="0" w:space="0" w:color="auto"/>
        <w:right w:val="none" w:sz="0" w:space="0" w:color="auto"/>
      </w:divBdr>
    </w:div>
    <w:div w:id="974025396">
      <w:bodyDiv w:val="1"/>
      <w:marLeft w:val="0"/>
      <w:marRight w:val="0"/>
      <w:marTop w:val="0"/>
      <w:marBottom w:val="0"/>
      <w:divBdr>
        <w:top w:val="none" w:sz="0" w:space="0" w:color="auto"/>
        <w:left w:val="none" w:sz="0" w:space="0" w:color="auto"/>
        <w:bottom w:val="none" w:sz="0" w:space="0" w:color="auto"/>
        <w:right w:val="none" w:sz="0" w:space="0" w:color="auto"/>
      </w:divBdr>
    </w:div>
    <w:div w:id="1247376365">
      <w:bodyDiv w:val="1"/>
      <w:marLeft w:val="0"/>
      <w:marRight w:val="0"/>
      <w:marTop w:val="0"/>
      <w:marBottom w:val="0"/>
      <w:divBdr>
        <w:top w:val="none" w:sz="0" w:space="0" w:color="auto"/>
        <w:left w:val="none" w:sz="0" w:space="0" w:color="auto"/>
        <w:bottom w:val="none" w:sz="0" w:space="0" w:color="auto"/>
        <w:right w:val="none" w:sz="0" w:space="0" w:color="auto"/>
      </w:divBdr>
    </w:div>
    <w:div w:id="1482577137">
      <w:bodyDiv w:val="1"/>
      <w:marLeft w:val="0"/>
      <w:marRight w:val="0"/>
      <w:marTop w:val="0"/>
      <w:marBottom w:val="0"/>
      <w:divBdr>
        <w:top w:val="none" w:sz="0" w:space="0" w:color="auto"/>
        <w:left w:val="none" w:sz="0" w:space="0" w:color="auto"/>
        <w:bottom w:val="none" w:sz="0" w:space="0" w:color="auto"/>
        <w:right w:val="none" w:sz="0" w:space="0" w:color="auto"/>
      </w:divBdr>
    </w:div>
    <w:div w:id="1486245271">
      <w:bodyDiv w:val="1"/>
      <w:marLeft w:val="0"/>
      <w:marRight w:val="0"/>
      <w:marTop w:val="0"/>
      <w:marBottom w:val="0"/>
      <w:divBdr>
        <w:top w:val="none" w:sz="0" w:space="0" w:color="auto"/>
        <w:left w:val="none" w:sz="0" w:space="0" w:color="auto"/>
        <w:bottom w:val="none" w:sz="0" w:space="0" w:color="auto"/>
        <w:right w:val="none" w:sz="0" w:space="0" w:color="auto"/>
      </w:divBdr>
    </w:div>
    <w:div w:id="1610509991">
      <w:bodyDiv w:val="1"/>
      <w:marLeft w:val="0"/>
      <w:marRight w:val="0"/>
      <w:marTop w:val="0"/>
      <w:marBottom w:val="0"/>
      <w:divBdr>
        <w:top w:val="none" w:sz="0" w:space="0" w:color="auto"/>
        <w:left w:val="none" w:sz="0" w:space="0" w:color="auto"/>
        <w:bottom w:val="none" w:sz="0" w:space="0" w:color="auto"/>
        <w:right w:val="none" w:sz="0" w:space="0" w:color="auto"/>
      </w:divBdr>
    </w:div>
    <w:div w:id="1709331154">
      <w:bodyDiv w:val="1"/>
      <w:marLeft w:val="0"/>
      <w:marRight w:val="0"/>
      <w:marTop w:val="0"/>
      <w:marBottom w:val="0"/>
      <w:divBdr>
        <w:top w:val="none" w:sz="0" w:space="0" w:color="auto"/>
        <w:left w:val="none" w:sz="0" w:space="0" w:color="auto"/>
        <w:bottom w:val="none" w:sz="0" w:space="0" w:color="auto"/>
        <w:right w:val="none" w:sz="0" w:space="0" w:color="auto"/>
      </w:divBdr>
    </w:div>
    <w:div w:id="1806775594">
      <w:bodyDiv w:val="1"/>
      <w:marLeft w:val="0"/>
      <w:marRight w:val="0"/>
      <w:marTop w:val="0"/>
      <w:marBottom w:val="0"/>
      <w:divBdr>
        <w:top w:val="none" w:sz="0" w:space="0" w:color="auto"/>
        <w:left w:val="none" w:sz="0" w:space="0" w:color="auto"/>
        <w:bottom w:val="none" w:sz="0" w:space="0" w:color="auto"/>
        <w:right w:val="none" w:sz="0" w:space="0" w:color="auto"/>
      </w:divBdr>
    </w:div>
    <w:div w:id="201506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F9C30-5DD7-45E6-AB56-0D0450655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85</Pages>
  <Words>24017</Words>
  <Characters>136900</Characters>
  <Application>Microsoft Office Word</Application>
  <DocSecurity>0</DocSecurity>
  <Lines>1140</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Никитина Екатерина Владимировна</dc:creator>
  <cp:keywords/>
  <dc:description/>
  <cp:lastModifiedBy>Алевтина Ивановна Михеева</cp:lastModifiedBy>
  <cp:revision>36</cp:revision>
  <dcterms:created xsi:type="dcterms:W3CDTF">2024-09-17T19:50:00Z</dcterms:created>
  <dcterms:modified xsi:type="dcterms:W3CDTF">2024-11-21T13:30:00Z</dcterms:modified>
</cp:coreProperties>
</file>