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19.03.2024 N 171</w:t>
              <w:b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br/>
              <w:t xml:space="preserve">(Зарегистрировано в Минюсте России 11.04.2024 N 77830)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22.05.2024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11 апреля 2024 г. N 77830</w:t>
      </w:r>
    </w:p>
    <w:p>
      <w:pPr>
        <w:pStyle w:val="0"/>
        <w:jc w:val="both"/>
        <w:pBdr>
          <w:bottom w:val="single" w:sz="6" w:space="0" w:color="auto"/>
        </w:pBdr>
        <w:spacing w:before="100" w:after="100"/>
        <w:rPr>
          <w:sz w:val="2"/>
          <w:szCs w:val="2"/>
        </w:rPr>
      </w:pPr>
    </w:p>
    <w:p>
      <w:pPr>
        <w:pStyle w:val="0"/>
        <w:ind w:firstLine="54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19 марта 2024 г. N 171</w:t>
      </w:r>
    </w:p>
    <w:p>
      <w:pPr>
        <w:pStyle w:val="2"/>
        <w:jc w:val="center"/>
      </w:pPr>
      <w:r>
        <w:rPr>
          <w:sz w:val="20"/>
        </w:rPr>
      </w:r>
    </w:p>
    <w:p>
      <w:pPr>
        <w:pStyle w:val="2"/>
        <w:jc w:val="center"/>
      </w:pPr>
      <w:r>
        <w:rPr>
          <w:sz w:val="20"/>
        </w:rPr>
        <w:t xml:space="preserve">О ВНЕСЕНИИ ИЗМЕНЕНИЙ</w:t>
      </w:r>
    </w:p>
    <w:p>
      <w:pPr>
        <w:pStyle w:val="2"/>
        <w:jc w:val="center"/>
      </w:pPr>
      <w:r>
        <w:rPr>
          <w:sz w:val="20"/>
        </w:rPr>
        <w:t xml:space="preserve">В НЕКОТОРЫЕ ПРИКАЗЫ МИНИСТЕРСТВА ПРОСВЕЩЕНИЯ РОССИЙСКОЙ</w:t>
      </w:r>
    </w:p>
    <w:p>
      <w:pPr>
        <w:pStyle w:val="2"/>
        <w:jc w:val="center"/>
      </w:pPr>
      <w:r>
        <w:rPr>
          <w:sz w:val="20"/>
        </w:rPr>
        <w:t xml:space="preserve">ФЕДЕРАЦИИ, КАСАЮЩИЕСЯ ФЕДЕРАЛЬНЫХ ОБРАЗОВАТЕЛЬНЫХ ПРОГРАММ</w:t>
      </w:r>
    </w:p>
    <w:p>
      <w:pPr>
        <w:pStyle w:val="2"/>
        <w:jc w:val="center"/>
      </w:pPr>
      <w:r>
        <w:rPr>
          <w:sz w:val="20"/>
        </w:rPr>
        <w:t xml:space="preserve">НАЧАЛЬНОГО ОБЩЕГО ОБРАЗОВАНИЯ, ОСНОВНОГО ОБЩЕГО ОБРАЗОВАНИЯ</w:t>
      </w:r>
    </w:p>
    <w:p>
      <w:pPr>
        <w:pStyle w:val="2"/>
        <w:jc w:val="center"/>
      </w:pPr>
      <w:r>
        <w:rPr>
          <w:sz w:val="20"/>
        </w:rPr>
        <w:t xml:space="preserve">И СРЕДНЕГО ОБЩЕГО ОБРАЗОВАНИЯ</w:t>
      </w:r>
    </w:p>
    <w:p>
      <w:pPr>
        <w:pStyle w:val="0"/>
        <w:ind w:firstLine="540"/>
        <w:jc w:val="both"/>
      </w:pPr>
      <w:r>
        <w:rPr>
          <w:sz w:val="20"/>
        </w:rPr>
      </w:r>
    </w:p>
    <w:p>
      <w:pPr>
        <w:pStyle w:val="0"/>
        <w:ind w:firstLine="540"/>
        <w:jc w:val="both"/>
      </w:pPr>
      <w:r>
        <w:rPr>
          <w:sz w:val="20"/>
        </w:rPr>
        <w:t xml:space="preserve">В соответствии с </w:t>
      </w:r>
      <w:hyperlink w:history="0" r:id="rId7" w:tooltip="Федеральный закон от 29.12.2012 N 273-ФЗ (ред. от 25.12.2023) &quot;Об образовании в Российской Федерации&quot; (с изм. и доп., вступ. в силу с 01.05.2024) {КонсультантПлюс}">
        <w:r>
          <w:rPr>
            <w:sz w:val="20"/>
            <w:color w:val="0000ff"/>
          </w:rPr>
          <w:t xml:space="preserve">частью 6.5 статьи 12</w:t>
        </w:r>
      </w:hyperlink>
      <w:r>
        <w:rPr>
          <w:sz w:val="20"/>
        </w:rPr>
        <w:t xml:space="preserve"> Федерального закона от 29 декабря 2012 г. N 273-ФЗ "Об образовании в Российской Федерации", </w:t>
      </w:r>
      <w:hyperlink w:history="0" r:id="rId8"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пунктом 3 статьи 1</w:t>
        </w:r>
      </w:hyperlink>
      <w:r>
        <w:rPr>
          <w:sz w:val="20"/>
        </w:rPr>
        <w:t xml:space="preserve"> Федерального закона от 19 декабря 2023 г. N 618-ФЗ "О внесении изменений в Федеральный закон "Об образовании в Российской Федерации", </w:t>
      </w:r>
      <w:hyperlink w:history="0" r:id="rId9" w:tooltip="Постановление Правительства РФ от 28.07.2018 N 884 (ред. от 21.02.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10" w:tooltip="Постановление Правительства РФ от 28.07.2018 N 884 (ред. от 21.02.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4.2.6(2)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pPr>
        <w:pStyle w:val="0"/>
        <w:spacing w:before="200" w:line-rule="auto"/>
        <w:ind w:firstLine="540"/>
        <w:jc w:val="both"/>
      </w:pPr>
      <w:r>
        <w:rPr>
          <w:sz w:val="20"/>
        </w:rPr>
        <w:t xml:space="preserve">1. Утвердить прилагаемые </w:t>
      </w:r>
      <w:hyperlink w:history="0" w:anchor="P31" w:tooltip="ИЗМЕНЕНИЯ,">
        <w:r>
          <w:rPr>
            <w:sz w:val="20"/>
            <w:color w:val="0000ff"/>
          </w:rPr>
          <w:t xml:space="preserve">изменения</w:t>
        </w:r>
      </w:hyperlink>
      <w:r>
        <w:rPr>
          <w:sz w:val="20"/>
        </w:rPr>
        <w:t xml:space="preserve">, которые вносятся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(далее - Изменения).</w:t>
      </w:r>
    </w:p>
    <w:bookmarkStart w:id="17" w:name="P17"/>
    <w:bookmarkEnd w:id="17"/>
    <w:p>
      <w:pPr>
        <w:pStyle w:val="0"/>
        <w:spacing w:before="200" w:line-rule="auto"/>
        <w:ind w:firstLine="540"/>
        <w:jc w:val="both"/>
      </w:pPr>
      <w:r>
        <w:rPr>
          <w:sz w:val="20"/>
        </w:rPr>
        <w:t xml:space="preserve">2. Настоящий приказ вступает в силу с 1 сентября 2024 г., за исключением </w:t>
      </w:r>
      <w:hyperlink w:history="0" w:anchor="P1413" w:tooltip="8) пункты 150 и 151 изложить в следующей редакции:">
        <w:r>
          <w:rPr>
            <w:sz w:val="20"/>
            <w:color w:val="0000ff"/>
          </w:rPr>
          <w:t xml:space="preserve">подпунктов 8</w:t>
        </w:r>
      </w:hyperlink>
      <w:r>
        <w:rPr>
          <w:sz w:val="20"/>
        </w:rPr>
        <w:t xml:space="preserve">, </w:t>
      </w:r>
      <w:hyperlink w:history="0" w:anchor="P2316" w:tooltip="13) пункт 159 признать утратившим силу;">
        <w:r>
          <w:rPr>
            <w:sz w:val="20"/>
            <w:color w:val="0000ff"/>
          </w:rPr>
          <w:t xml:space="preserve">13</w:t>
        </w:r>
      </w:hyperlink>
      <w:r>
        <w:rPr>
          <w:sz w:val="20"/>
        </w:rPr>
        <w:t xml:space="preserve"> и </w:t>
      </w:r>
      <w:hyperlink w:history="0" w:anchor="P4681" w:tooltip="17) в пункте 167:">
        <w:r>
          <w:rPr>
            <w:sz w:val="20"/>
            <w:color w:val="0000ff"/>
          </w:rPr>
          <w:t xml:space="preserve">17 пункта 1</w:t>
        </w:r>
      </w:hyperlink>
      <w:r>
        <w:rPr>
          <w:sz w:val="20"/>
        </w:rPr>
        <w:t xml:space="preserve"> (в части, касающейся учебных предметов "История", "Обществознание" и "Основы духовно-нравственной культуры народов России") и </w:t>
      </w:r>
      <w:hyperlink w:history="0" w:anchor="P9581" w:tooltip="11) пункт 121 изложить в следующей редакции:">
        <w:r>
          <w:rPr>
            <w:sz w:val="20"/>
            <w:color w:val="0000ff"/>
          </w:rPr>
          <w:t xml:space="preserve">подпунктов 11</w:t>
        </w:r>
      </w:hyperlink>
      <w:r>
        <w:rPr>
          <w:sz w:val="20"/>
        </w:rPr>
        <w:t xml:space="preserve"> и </w:t>
      </w:r>
      <w:hyperlink w:history="0" w:anchor="P9986" w:tooltip="12) пункт 123 изложить в следующей редакции:">
        <w:r>
          <w:rPr>
            <w:sz w:val="20"/>
            <w:color w:val="0000ff"/>
          </w:rPr>
          <w:t xml:space="preserve">12 пункта 2</w:t>
        </w:r>
      </w:hyperlink>
      <w:r>
        <w:rPr>
          <w:sz w:val="20"/>
        </w:rPr>
        <w:t xml:space="preserve"> (в части, касающейся учебных предметов "История" и "Обществознание")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соответственно, начиная с 2025/26 учебного года.</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19 марта 2024 г. N 171</w:t>
      </w:r>
    </w:p>
    <w:p>
      <w:pPr>
        <w:pStyle w:val="0"/>
        <w:jc w:val="both"/>
      </w:pPr>
      <w:r>
        <w:rPr>
          <w:sz w:val="20"/>
        </w:rPr>
      </w:r>
    </w:p>
    <w:bookmarkStart w:id="31" w:name="P31"/>
    <w:bookmarkEnd w:id="31"/>
    <w:p>
      <w:pPr>
        <w:pStyle w:val="2"/>
        <w:jc w:val="center"/>
      </w:pPr>
      <w:r>
        <w:rPr>
          <w:sz w:val="20"/>
        </w:rPr>
        <w:t xml:space="preserve">ИЗМЕНЕНИЯ,</w:t>
      </w:r>
    </w:p>
    <w:p>
      <w:pPr>
        <w:pStyle w:val="2"/>
        <w:jc w:val="center"/>
      </w:pPr>
      <w:r>
        <w:rPr>
          <w:sz w:val="20"/>
        </w:rPr>
        <w:t xml:space="preserve">КОТОРЫЕ ВНОСЯТСЯ В НЕКОТОРЫЕ ПРИКАЗЫ МИНИСТЕРСТВА</w:t>
      </w:r>
    </w:p>
    <w:p>
      <w:pPr>
        <w:pStyle w:val="2"/>
        <w:jc w:val="center"/>
      </w:pPr>
      <w:r>
        <w:rPr>
          <w:sz w:val="20"/>
        </w:rPr>
        <w:t xml:space="preserve">ПРОСВЕЩЕНИЯ РОССИЙСКОЙ ФЕДЕРАЦИИ, КАСАЮЩИЕСЯ ФЕДЕРАЛЬНЫХ</w:t>
      </w:r>
    </w:p>
    <w:p>
      <w:pPr>
        <w:pStyle w:val="2"/>
        <w:jc w:val="center"/>
      </w:pPr>
      <w:r>
        <w:rPr>
          <w:sz w:val="20"/>
        </w:rPr>
        <w:t xml:space="preserve">ОБРАЗОВАТЕЛЬНЫХ ПРОГРАММ НАЧАЛЬНОГО ОБЩЕГО ОБРАЗОВАНИЯ,</w:t>
      </w:r>
    </w:p>
    <w:p>
      <w:pPr>
        <w:pStyle w:val="2"/>
        <w:jc w:val="center"/>
      </w:pPr>
      <w:r>
        <w:rPr>
          <w:sz w:val="20"/>
        </w:rPr>
        <w:t xml:space="preserve">ОСНОВНОГО ОБЩЕГО ОБРАЗОВАНИЯ И СРЕДНЕГО ОБЩЕГО ОБРАЗОВАНИЯ</w:t>
      </w:r>
    </w:p>
    <w:p>
      <w:pPr>
        <w:pStyle w:val="0"/>
        <w:jc w:val="both"/>
      </w:pPr>
      <w:r>
        <w:rPr>
          <w:sz w:val="20"/>
        </w:rPr>
      </w:r>
    </w:p>
    <w:p>
      <w:pPr>
        <w:pStyle w:val="0"/>
        <w:ind w:firstLine="540"/>
        <w:jc w:val="both"/>
      </w:pPr>
      <w:r>
        <w:rPr>
          <w:sz w:val="20"/>
        </w:rPr>
        <w:t xml:space="preserve">1. В федеральной образовательной </w:t>
      </w:r>
      <w:hyperlink w:history="0" r:id="rId11"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программе</w:t>
        </w:r>
      </w:hyperlink>
      <w:r>
        <w:rPr>
          <w:sz w:val="20"/>
        </w:rPr>
        <w:t xml:space="preserve"> основного общего образования, утвержденной приказом Министерства просвещения Российской Федерации от 18 мая 2023 г. N 370 (зарегистрирован Министерством юстиции Российской Федерации 12 июля 2023 г., регистрационный N 74223), с изменениями, внесенными приказом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w:t>
      </w:r>
    </w:p>
    <w:p>
      <w:pPr>
        <w:pStyle w:val="0"/>
        <w:spacing w:before="200" w:line-rule="auto"/>
        <w:ind w:firstLine="540"/>
        <w:jc w:val="both"/>
      </w:pPr>
      <w:r>
        <w:rPr>
          <w:sz w:val="20"/>
        </w:rPr>
        <w:t xml:space="preserve">1) в </w:t>
      </w:r>
      <w:hyperlink w:history="0" r:id="rId12"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подпункте 19.5.7 пункта 19</w:t>
        </w:r>
      </w:hyperlink>
      <w:r>
        <w:rPr>
          <w:sz w:val="20"/>
        </w:rPr>
        <w:t xml:space="preserve"> слова "в 7 классе 136 часов" заменить словами "в 7 классе - 136 часов";</w:t>
      </w:r>
    </w:p>
    <w:p>
      <w:pPr>
        <w:pStyle w:val="0"/>
        <w:spacing w:before="200" w:line-rule="auto"/>
        <w:ind w:firstLine="540"/>
        <w:jc w:val="both"/>
      </w:pPr>
      <w:r>
        <w:rPr>
          <w:sz w:val="20"/>
        </w:rPr>
        <w:t xml:space="preserve">2) </w:t>
      </w:r>
      <w:hyperlink w:history="0" r:id="rId13"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 20</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"20. Федеральная рабочая программа по учебному предмету "Литература".</w:t>
      </w:r>
    </w:p>
    <w:p>
      <w:pPr>
        <w:pStyle w:val="0"/>
        <w:spacing w:before="200" w:line-rule="auto"/>
        <w:ind w:firstLine="540"/>
        <w:jc w:val="both"/>
      </w:pPr>
      <w:r>
        <w:rPr>
          <w:sz w:val="20"/>
        </w:rPr>
        <w:t xml:space="preserve">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pPr>
        <w:pStyle w:val="0"/>
        <w:jc w:val="both"/>
      </w:pPr>
      <w:r>
        <w:rPr>
          <w:sz w:val="20"/>
        </w:rPr>
      </w:r>
    </w:p>
    <w:p>
      <w:pPr>
        <w:pStyle w:val="0"/>
        <w:ind w:firstLine="540"/>
        <w:jc w:val="both"/>
      </w:pPr>
      <w:r>
        <w:rPr>
          <w:sz w:val="20"/>
        </w:rPr>
        <w:t xml:space="preserve">20.2. Пояснительная записка.</w:t>
      </w:r>
    </w:p>
    <w:p>
      <w:pPr>
        <w:pStyle w:val="0"/>
        <w:spacing w:before="200" w:line-rule="auto"/>
        <w:ind w:firstLine="540"/>
        <w:jc w:val="both"/>
      </w:pPr>
      <w:r>
        <w:rPr>
          <w:sz w:val="20"/>
        </w:rP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20.2.2. Программа по литературе позволит учителю:</w:t>
      </w:r>
    </w:p>
    <w:p>
      <w:pPr>
        <w:pStyle w:val="0"/>
        <w:spacing w:before="200" w:line-rule="auto"/>
        <w:ind w:firstLine="540"/>
        <w:jc w:val="both"/>
      </w:pPr>
      <w:r>
        <w:rPr>
          <w:sz w:val="20"/>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w:t>
      </w:r>
    </w:p>
    <w:p>
      <w:pPr>
        <w:pStyle w:val="0"/>
        <w:spacing w:before="200" w:line-rule="auto"/>
        <w:ind w:firstLine="540"/>
        <w:jc w:val="both"/>
      </w:pPr>
      <w:r>
        <w:rPr>
          <w:sz w:val="20"/>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pPr>
        <w:pStyle w:val="0"/>
        <w:spacing w:before="200" w:line-rule="auto"/>
        <w:ind w:firstLine="540"/>
        <w:jc w:val="both"/>
      </w:pPr>
      <w:r>
        <w:rPr>
          <w:sz w:val="20"/>
        </w:rPr>
        <w:t xml:space="preserve">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pPr>
        <w:pStyle w:val="0"/>
        <w:spacing w:before="200" w:line-rule="auto"/>
        <w:ind w:firstLine="540"/>
        <w:jc w:val="both"/>
      </w:pPr>
      <w:r>
        <w:rPr>
          <w:sz w:val="20"/>
        </w:rPr>
        <w:t xml:space="preserve">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pStyle w:val="0"/>
        <w:spacing w:before="200" w:line-rule="auto"/>
        <w:ind w:firstLine="540"/>
        <w:jc w:val="both"/>
      </w:pPr>
      <w:r>
        <w:rPr>
          <w:sz w:val="20"/>
        </w:rPr>
        <w:t xml:space="preserve">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pPr>
        <w:pStyle w:val="0"/>
        <w:spacing w:before="200" w:line-rule="auto"/>
        <w:ind w:firstLine="540"/>
        <w:jc w:val="both"/>
      </w:pPr>
      <w:r>
        <w:rPr>
          <w:sz w:val="20"/>
        </w:rPr>
        <w:t xml:space="preserve">20.2.6.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pPr>
        <w:pStyle w:val="0"/>
        <w:spacing w:before="200" w:line-rule="auto"/>
        <w:ind w:firstLine="540"/>
        <w:jc w:val="both"/>
      </w:pPr>
      <w:r>
        <w:rPr>
          <w:sz w:val="20"/>
        </w:rPr>
        <w:t xml:space="preserve">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pPr>
        <w:pStyle w:val="0"/>
        <w:spacing w:before="200" w:line-rule="auto"/>
        <w:ind w:firstLine="540"/>
        <w:jc w:val="both"/>
      </w:pPr>
      <w:r>
        <w:rPr>
          <w:sz w:val="20"/>
        </w:rPr>
        <w:t xml:space="preserve">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pPr>
        <w:pStyle w:val="0"/>
        <w:spacing w:before="200" w:line-rule="auto"/>
        <w:ind w:firstLine="540"/>
        <w:jc w:val="both"/>
      </w:pPr>
      <w:r>
        <w:rPr>
          <w:sz w:val="20"/>
        </w:rPr>
        <w:t xml:space="preserve">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pPr>
        <w:pStyle w:val="0"/>
        <w:spacing w:before="200" w:line-rule="auto"/>
        <w:ind w:firstLine="540"/>
        <w:jc w:val="both"/>
      </w:pPr>
      <w:r>
        <w:rPr>
          <w:sz w:val="20"/>
        </w:rPr>
        <w:t xml:space="preserve">20.2.10. Достижение целей изучения литературы возможно при решении учебных задач, которые постепенно усложняются от 5 к 9 классу.</w:t>
      </w:r>
    </w:p>
    <w:p>
      <w:pPr>
        <w:pStyle w:val="0"/>
        <w:spacing w:before="200" w:line-rule="auto"/>
        <w:ind w:firstLine="540"/>
        <w:jc w:val="both"/>
      </w:pPr>
      <w:r>
        <w:rPr>
          <w:sz w:val="20"/>
        </w:rPr>
        <w:t xml:space="preserve">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pPr>
        <w:pStyle w:val="0"/>
        <w:spacing w:before="200" w:line-rule="auto"/>
        <w:ind w:firstLine="540"/>
        <w:jc w:val="both"/>
      </w:pPr>
      <w:r>
        <w:rPr>
          <w:sz w:val="20"/>
        </w:rPr>
        <w:t xml:space="preserve">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pPr>
        <w:pStyle w:val="0"/>
        <w:spacing w:before="200" w:line-rule="auto"/>
        <w:ind w:firstLine="540"/>
        <w:jc w:val="both"/>
      </w:pPr>
      <w:r>
        <w:rPr>
          <w:sz w:val="20"/>
        </w:rPr>
        <w:t xml:space="preserve">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pPr>
        <w:pStyle w:val="0"/>
        <w:spacing w:before="200" w:line-rule="auto"/>
        <w:ind w:firstLine="540"/>
        <w:jc w:val="both"/>
      </w:pPr>
      <w:r>
        <w:rPr>
          <w:sz w:val="20"/>
        </w:rPr>
        <w:t xml:space="preserve">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pPr>
        <w:pStyle w:val="0"/>
        <w:spacing w:before="200" w:line-rule="auto"/>
        <w:ind w:firstLine="540"/>
        <w:jc w:val="both"/>
      </w:pPr>
      <w:r>
        <w:rPr>
          <w:sz w:val="20"/>
        </w:rPr>
        <w:t xml:space="preserve">20.2.11. Общее число часов, рекомендованных для изучения литературы, - 442 часа: в 5, 6, 9 классах на изучение литературы рекомендуется отводить 3 часа в неделю, в 7 и 8 классах - 2 часа в неделю.</w:t>
      </w:r>
    </w:p>
    <w:p>
      <w:pPr>
        <w:pStyle w:val="0"/>
        <w:jc w:val="both"/>
      </w:pPr>
      <w:r>
        <w:rPr>
          <w:sz w:val="20"/>
        </w:rPr>
      </w:r>
    </w:p>
    <w:p>
      <w:pPr>
        <w:pStyle w:val="0"/>
        <w:ind w:firstLine="540"/>
        <w:jc w:val="both"/>
      </w:pPr>
      <w:r>
        <w:rPr>
          <w:sz w:val="20"/>
        </w:rPr>
        <w:t xml:space="preserve">20.3. Содержание обучения в 5 классе.</w:t>
      </w:r>
    </w:p>
    <w:p>
      <w:pPr>
        <w:pStyle w:val="0"/>
        <w:spacing w:before="200" w:line-rule="auto"/>
        <w:ind w:firstLine="540"/>
        <w:jc w:val="both"/>
      </w:pPr>
      <w:r>
        <w:rPr>
          <w:sz w:val="20"/>
        </w:rPr>
        <w:t xml:space="preserve">20.3.1. Мифология.</w:t>
      </w:r>
    </w:p>
    <w:p>
      <w:pPr>
        <w:pStyle w:val="0"/>
        <w:spacing w:before="200" w:line-rule="auto"/>
        <w:ind w:firstLine="540"/>
        <w:jc w:val="both"/>
      </w:pPr>
      <w:r>
        <w:rPr>
          <w:sz w:val="20"/>
        </w:rPr>
        <w:t xml:space="preserve">Мифы народов России и мира.</w:t>
      </w:r>
    </w:p>
    <w:p>
      <w:pPr>
        <w:pStyle w:val="0"/>
        <w:spacing w:before="200" w:line-rule="auto"/>
        <w:ind w:firstLine="540"/>
        <w:jc w:val="both"/>
      </w:pPr>
      <w:r>
        <w:rPr>
          <w:sz w:val="20"/>
        </w:rPr>
        <w:t xml:space="preserve">20.3.2. Фольклор.</w:t>
      </w:r>
    </w:p>
    <w:p>
      <w:pPr>
        <w:pStyle w:val="0"/>
        <w:spacing w:before="200" w:line-rule="auto"/>
        <w:ind w:firstLine="540"/>
        <w:jc w:val="both"/>
      </w:pPr>
      <w:r>
        <w:rPr>
          <w:sz w:val="20"/>
        </w:rPr>
        <w:t xml:space="preserve">Малые жанры: пословицы, поговорки, загадки. Сказки народов России и народов мира (не менее трех).</w:t>
      </w:r>
    </w:p>
    <w:p>
      <w:pPr>
        <w:pStyle w:val="0"/>
        <w:spacing w:before="200" w:line-rule="auto"/>
        <w:ind w:firstLine="540"/>
        <w:jc w:val="both"/>
      </w:pPr>
      <w:r>
        <w:rPr>
          <w:sz w:val="20"/>
        </w:rPr>
        <w:t xml:space="preserve">20.3.3. Литература первой половины XIX в.</w:t>
      </w:r>
    </w:p>
    <w:p>
      <w:pPr>
        <w:pStyle w:val="0"/>
        <w:spacing w:before="200" w:line-rule="auto"/>
        <w:ind w:firstLine="540"/>
        <w:jc w:val="both"/>
      </w:pPr>
      <w:r>
        <w:rPr>
          <w:sz w:val="20"/>
        </w:rPr>
        <w:t xml:space="preserve">И.А. Крылов. Басни (три по выбору). Например, "Волк на псарне", "Листы и Корни", "Свинья под Дубом", "Квартет", "Осел и Соловей", "Ворона и Лисица" и другие.</w:t>
      </w:r>
    </w:p>
    <w:p>
      <w:pPr>
        <w:pStyle w:val="0"/>
        <w:spacing w:before="200" w:line-rule="auto"/>
        <w:ind w:firstLine="540"/>
        <w:jc w:val="both"/>
      </w:pPr>
      <w:r>
        <w:rPr>
          <w:sz w:val="20"/>
        </w:rPr>
        <w:t xml:space="preserve">А.С. Пушкин. Стихотворения "Зимнее утро", "Зимний вечер", "Няне" и другие по выбору. "Сказка о мертвой царевне и о семи богатырях".</w:t>
      </w:r>
    </w:p>
    <w:p>
      <w:pPr>
        <w:pStyle w:val="0"/>
        <w:spacing w:before="200" w:line-rule="auto"/>
        <w:ind w:firstLine="540"/>
        <w:jc w:val="both"/>
      </w:pPr>
      <w:r>
        <w:rPr>
          <w:sz w:val="20"/>
        </w:rPr>
        <w:t xml:space="preserve">М.Ю. Лермонтов. Стихотворение "Бородино".</w:t>
      </w:r>
    </w:p>
    <w:p>
      <w:pPr>
        <w:pStyle w:val="0"/>
        <w:spacing w:before="200" w:line-rule="auto"/>
        <w:ind w:firstLine="540"/>
        <w:jc w:val="both"/>
      </w:pPr>
      <w:r>
        <w:rPr>
          <w:sz w:val="20"/>
        </w:rPr>
        <w:t xml:space="preserve">Н.В. Гоголь. Повесть "Ночь перед Рождеством" из сборника "Вечера на хуторе близ Диканьки".</w:t>
      </w:r>
    </w:p>
    <w:p>
      <w:pPr>
        <w:pStyle w:val="0"/>
        <w:spacing w:before="200" w:line-rule="auto"/>
        <w:ind w:firstLine="540"/>
        <w:jc w:val="both"/>
      </w:pPr>
      <w:r>
        <w:rPr>
          <w:sz w:val="20"/>
        </w:rPr>
        <w:t xml:space="preserve">20.3.4. Литература второй половины XIX в.</w:t>
      </w:r>
    </w:p>
    <w:p>
      <w:pPr>
        <w:pStyle w:val="0"/>
        <w:spacing w:before="200" w:line-rule="auto"/>
        <w:ind w:firstLine="540"/>
        <w:jc w:val="both"/>
      </w:pPr>
      <w:r>
        <w:rPr>
          <w:sz w:val="20"/>
        </w:rPr>
        <w:t xml:space="preserve">И.С. Тургенев. Рассказ "Муму".</w:t>
      </w:r>
    </w:p>
    <w:p>
      <w:pPr>
        <w:pStyle w:val="0"/>
        <w:spacing w:before="200" w:line-rule="auto"/>
        <w:ind w:firstLine="540"/>
        <w:jc w:val="both"/>
      </w:pPr>
      <w:r>
        <w:rPr>
          <w:sz w:val="20"/>
        </w:rPr>
        <w:t xml:space="preserve">Н.А. Некрасов. Стихотворения "Крестьянские дети", "Школьник". Поэма "Мороз, Красный нос" (фрагмент).</w:t>
      </w:r>
    </w:p>
    <w:p>
      <w:pPr>
        <w:pStyle w:val="0"/>
        <w:spacing w:before="200" w:line-rule="auto"/>
        <w:ind w:firstLine="540"/>
        <w:jc w:val="both"/>
      </w:pPr>
      <w:r>
        <w:rPr>
          <w:sz w:val="20"/>
        </w:rPr>
        <w:t xml:space="preserve">Л.Н. Толстой. Рассказ "Кавказский пленник".</w:t>
      </w:r>
    </w:p>
    <w:p>
      <w:pPr>
        <w:pStyle w:val="0"/>
        <w:spacing w:before="200" w:line-rule="auto"/>
        <w:ind w:firstLine="540"/>
        <w:jc w:val="both"/>
      </w:pPr>
      <w:r>
        <w:rPr>
          <w:sz w:val="20"/>
        </w:rPr>
        <w:t xml:space="preserve">20.3.5. Литература XIX - XX вв.</w:t>
      </w:r>
    </w:p>
    <w:p>
      <w:pPr>
        <w:pStyle w:val="0"/>
        <w:spacing w:before="200" w:line-rule="auto"/>
        <w:ind w:firstLine="540"/>
        <w:jc w:val="both"/>
      </w:pPr>
      <w:r>
        <w:rPr>
          <w:sz w:val="20"/>
        </w:rPr>
        <w:t xml:space="preserve">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p>
      <w:pPr>
        <w:pStyle w:val="0"/>
        <w:spacing w:before="200" w:line-rule="auto"/>
        <w:ind w:firstLine="540"/>
        <w:jc w:val="both"/>
      </w:pPr>
      <w:r>
        <w:rPr>
          <w:sz w:val="20"/>
        </w:rPr>
        <w:t xml:space="preserve">Юмористические рассказы отечественных писателей XIX - XX вв.</w:t>
      </w:r>
    </w:p>
    <w:p>
      <w:pPr>
        <w:pStyle w:val="0"/>
        <w:spacing w:before="200" w:line-rule="auto"/>
        <w:ind w:firstLine="540"/>
        <w:jc w:val="both"/>
      </w:pPr>
      <w:r>
        <w:rPr>
          <w:sz w:val="20"/>
        </w:rPr>
        <w:t xml:space="preserve">А.П. Чехов (два рассказа по выбору). Например, "Лошадиная фамилия", "Мальчики", "Хирургия" и другие.</w:t>
      </w:r>
    </w:p>
    <w:p>
      <w:pPr>
        <w:pStyle w:val="0"/>
        <w:spacing w:before="200" w:line-rule="auto"/>
        <w:ind w:firstLine="540"/>
        <w:jc w:val="both"/>
      </w:pPr>
      <w:r>
        <w:rPr>
          <w:sz w:val="20"/>
        </w:rPr>
        <w:t xml:space="preserve">М.М. Зощенко (два рассказа по выбору). Например, "Галоша", "Леля и Минька", "Елка", "Золотые слова", "Встреча" и другие.</w:t>
      </w:r>
    </w:p>
    <w:p>
      <w:pPr>
        <w:pStyle w:val="0"/>
        <w:spacing w:before="200" w:line-rule="auto"/>
        <w:ind w:firstLine="540"/>
        <w:jc w:val="both"/>
      </w:pPr>
      <w:r>
        <w:rPr>
          <w:sz w:val="20"/>
        </w:rPr>
        <w:t xml:space="preserve">Произведения отечественной литературы о природе и животных (не менее двух). А.И. Куприн, М.М. Пришвин, К.Г. Паустовский и другие.</w:t>
      </w:r>
    </w:p>
    <w:p>
      <w:pPr>
        <w:pStyle w:val="0"/>
        <w:spacing w:before="200" w:line-rule="auto"/>
        <w:ind w:firstLine="540"/>
        <w:jc w:val="both"/>
      </w:pPr>
      <w:r>
        <w:rPr>
          <w:sz w:val="20"/>
        </w:rPr>
        <w:t xml:space="preserve">А.П. Платонов. Рассказы (один по выбору). Например, "Корова", "Никита" и другие.</w:t>
      </w:r>
    </w:p>
    <w:p>
      <w:pPr>
        <w:pStyle w:val="0"/>
        <w:spacing w:before="200" w:line-rule="auto"/>
        <w:ind w:firstLine="540"/>
        <w:jc w:val="both"/>
      </w:pPr>
      <w:r>
        <w:rPr>
          <w:sz w:val="20"/>
        </w:rPr>
        <w:t xml:space="preserve">В.П. Астафьев. Рассказ "Васюткино озеро".</w:t>
      </w:r>
    </w:p>
    <w:p>
      <w:pPr>
        <w:pStyle w:val="0"/>
        <w:spacing w:before="200" w:line-rule="auto"/>
        <w:ind w:firstLine="540"/>
        <w:jc w:val="both"/>
      </w:pPr>
      <w:r>
        <w:rPr>
          <w:sz w:val="20"/>
        </w:rPr>
        <w:t xml:space="preserve">20.3.6. Литература XX - начала XXI вв.</w:t>
      </w:r>
    </w:p>
    <w:p>
      <w:pPr>
        <w:pStyle w:val="0"/>
        <w:spacing w:before="200" w:line-rule="auto"/>
        <w:ind w:firstLine="540"/>
        <w:jc w:val="both"/>
      </w:pPr>
      <w:r>
        <w:rPr>
          <w:sz w:val="20"/>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pPr>
        <w:pStyle w:val="0"/>
        <w:spacing w:before="200" w:line-rule="auto"/>
        <w:ind w:firstLine="540"/>
        <w:jc w:val="both"/>
      </w:pPr>
      <w:r>
        <w:rPr>
          <w:sz w:val="20"/>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другие.</w:t>
      </w:r>
    </w:p>
    <w:p>
      <w:pPr>
        <w:pStyle w:val="0"/>
        <w:spacing w:before="200" w:line-rule="auto"/>
        <w:ind w:firstLine="540"/>
        <w:jc w:val="both"/>
      </w:pPr>
      <w:r>
        <w:rPr>
          <w:sz w:val="20"/>
        </w:rPr>
        <w:t xml:space="preserve">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 и другие.</w:t>
      </w:r>
    </w:p>
    <w:p>
      <w:pPr>
        <w:pStyle w:val="0"/>
        <w:spacing w:before="200" w:line-rule="auto"/>
        <w:ind w:firstLine="540"/>
        <w:jc w:val="both"/>
      </w:pPr>
      <w:r>
        <w:rPr>
          <w:sz w:val="20"/>
        </w:rPr>
        <w:t xml:space="preserve">20.3.7. Литература народов Российской Федерации.</w:t>
      </w:r>
    </w:p>
    <w:p>
      <w:pPr>
        <w:pStyle w:val="0"/>
        <w:spacing w:before="200" w:line-rule="auto"/>
        <w:ind w:firstLine="540"/>
        <w:jc w:val="both"/>
      </w:pPr>
      <w:r>
        <w:rPr>
          <w:sz w:val="20"/>
        </w:rPr>
        <w:t xml:space="preserve">Стихотворения (одно по выбору). Р.Г. Гамзатов "Песня соловья"; М. Карим "Эту песню мать мне пела".</w:t>
      </w:r>
    </w:p>
    <w:p>
      <w:pPr>
        <w:pStyle w:val="0"/>
        <w:spacing w:before="200" w:line-rule="auto"/>
        <w:ind w:firstLine="540"/>
        <w:jc w:val="both"/>
      </w:pPr>
      <w:r>
        <w:rPr>
          <w:sz w:val="20"/>
        </w:rPr>
        <w:t xml:space="preserve">20.3.8. Зарубежная литература.</w:t>
      </w:r>
    </w:p>
    <w:p>
      <w:pPr>
        <w:pStyle w:val="0"/>
        <w:spacing w:before="200" w:line-rule="auto"/>
        <w:ind w:firstLine="540"/>
        <w:jc w:val="both"/>
      </w:pPr>
      <w:r>
        <w:rPr>
          <w:sz w:val="20"/>
        </w:rPr>
        <w:t xml:space="preserve">Г.Х. Андерсен. Сказки (одна по выбору). Например, "Снежная королева", "Соловей" и другие.</w:t>
      </w:r>
    </w:p>
    <w:p>
      <w:pPr>
        <w:pStyle w:val="0"/>
        <w:spacing w:before="200" w:line-rule="auto"/>
        <w:ind w:firstLine="540"/>
        <w:jc w:val="both"/>
      </w:pPr>
      <w:r>
        <w:rPr>
          <w:sz w:val="20"/>
        </w:rPr>
        <w:t xml:space="preserve">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 и другие.</w:t>
      </w:r>
    </w:p>
    <w:p>
      <w:pPr>
        <w:pStyle w:val="0"/>
        <w:spacing w:before="200" w:line-rule="auto"/>
        <w:ind w:firstLine="540"/>
        <w:jc w:val="both"/>
      </w:pPr>
      <w:r>
        <w:rPr>
          <w:sz w:val="20"/>
        </w:rPr>
        <w:t xml:space="preserve">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"Зеленое утро" и другие.</w:t>
      </w:r>
    </w:p>
    <w:p>
      <w:pPr>
        <w:pStyle w:val="0"/>
        <w:spacing w:before="200" w:line-rule="auto"/>
        <w:ind w:firstLine="540"/>
        <w:jc w:val="both"/>
      </w:pPr>
      <w:r>
        <w:rPr>
          <w:sz w:val="20"/>
        </w:rPr>
        <w:t xml:space="preserve">Зарубежная приключенческая проза (два произведения по выбору). Например, Р. Стивенсон "Остров сокровищ", "Черная стрела" и другие.</w:t>
      </w:r>
    </w:p>
    <w:p>
      <w:pPr>
        <w:pStyle w:val="0"/>
        <w:spacing w:before="200" w:line-rule="auto"/>
        <w:ind w:firstLine="540"/>
        <w:jc w:val="both"/>
      </w:pPr>
      <w:r>
        <w:rPr>
          <w:sz w:val="20"/>
        </w:rPr>
        <w:t xml:space="preserve">Зарубежная проза о животных (одно-два произведения по выбору). Например, Э. Сетон-Томпсон "Королевская аналостанка", Д. Даррелл "Говорящий сверток", Д. Лондон "Белый клык", Д. Киплинг "Маугли", "Рикки-Тикки-Тави" и другие.</w:t>
      </w:r>
    </w:p>
    <w:p>
      <w:pPr>
        <w:pStyle w:val="0"/>
        <w:jc w:val="both"/>
      </w:pPr>
      <w:r>
        <w:rPr>
          <w:sz w:val="20"/>
        </w:rPr>
      </w:r>
    </w:p>
    <w:p>
      <w:pPr>
        <w:pStyle w:val="0"/>
        <w:ind w:firstLine="540"/>
        <w:jc w:val="both"/>
      </w:pPr>
      <w:r>
        <w:rPr>
          <w:sz w:val="20"/>
        </w:rPr>
        <w:t xml:space="preserve">20.4. Содержание обучения в 6 классе.</w:t>
      </w:r>
    </w:p>
    <w:p>
      <w:pPr>
        <w:pStyle w:val="0"/>
        <w:spacing w:before="200" w:line-rule="auto"/>
        <w:ind w:firstLine="540"/>
        <w:jc w:val="both"/>
      </w:pPr>
      <w:r>
        <w:rPr>
          <w:sz w:val="20"/>
        </w:rPr>
        <w:t xml:space="preserve">20.4.1. Античная литература.</w:t>
      </w:r>
    </w:p>
    <w:p>
      <w:pPr>
        <w:pStyle w:val="0"/>
        <w:spacing w:before="200" w:line-rule="auto"/>
        <w:ind w:firstLine="540"/>
        <w:jc w:val="both"/>
      </w:pPr>
      <w:r>
        <w:rPr>
          <w:sz w:val="20"/>
        </w:rPr>
        <w:t xml:space="preserve">Гомер. Поэмы. "Илиада", "Одиссея" (фрагменты).</w:t>
      </w:r>
    </w:p>
    <w:p>
      <w:pPr>
        <w:pStyle w:val="0"/>
        <w:spacing w:before="200" w:line-rule="auto"/>
        <w:ind w:firstLine="540"/>
        <w:jc w:val="both"/>
      </w:pPr>
      <w:r>
        <w:rPr>
          <w:sz w:val="20"/>
        </w:rPr>
        <w:t xml:space="preserve">20.4.2. Фольклор.</w:t>
      </w:r>
    </w:p>
    <w:p>
      <w:pPr>
        <w:pStyle w:val="0"/>
        <w:spacing w:before="200" w:line-rule="auto"/>
        <w:ind w:firstLine="540"/>
        <w:jc w:val="both"/>
      </w:pPr>
      <w:r>
        <w:rPr>
          <w:sz w:val="20"/>
        </w:rPr>
        <w:t xml:space="preserve">Русские былины (не менее двух). Например, "Илья Муромец и Соловей-разбойник", "Садко" и другие.</w:t>
      </w:r>
    </w:p>
    <w:p>
      <w:pPr>
        <w:pStyle w:val="0"/>
        <w:spacing w:before="200" w:line-rule="auto"/>
        <w:ind w:firstLine="540"/>
        <w:jc w:val="both"/>
      </w:pPr>
      <w:r>
        <w:rPr>
          <w:sz w:val="20"/>
        </w:rPr>
        <w:t xml:space="preserve">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w:t>
      </w:r>
    </w:p>
    <w:p>
      <w:pPr>
        <w:pStyle w:val="0"/>
        <w:spacing w:before="200" w:line-rule="auto"/>
        <w:ind w:firstLine="540"/>
        <w:jc w:val="both"/>
      </w:pPr>
      <w:r>
        <w:rPr>
          <w:sz w:val="20"/>
        </w:rPr>
        <w:t xml:space="preserve">20.4.3. Древнерусская литература.</w:t>
      </w:r>
    </w:p>
    <w:p>
      <w:pPr>
        <w:pStyle w:val="0"/>
        <w:spacing w:before="200" w:line-rule="auto"/>
        <w:ind w:firstLine="540"/>
        <w:jc w:val="both"/>
      </w:pPr>
      <w:r>
        <w:rPr>
          <w:sz w:val="20"/>
        </w:rPr>
        <w:t xml:space="preserve">"Повесть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p>
      <w:pPr>
        <w:pStyle w:val="0"/>
        <w:spacing w:before="200" w:line-rule="auto"/>
        <w:ind w:firstLine="540"/>
        <w:jc w:val="both"/>
      </w:pPr>
      <w:r>
        <w:rPr>
          <w:sz w:val="20"/>
        </w:rPr>
        <w:t xml:space="preserve">20.4.4. Литература первой половины XIX в.</w:t>
      </w:r>
    </w:p>
    <w:p>
      <w:pPr>
        <w:pStyle w:val="0"/>
        <w:spacing w:before="200" w:line-rule="auto"/>
        <w:ind w:firstLine="540"/>
        <w:jc w:val="both"/>
      </w:pPr>
      <w:r>
        <w:rPr>
          <w:sz w:val="20"/>
        </w:rPr>
        <w:t xml:space="preserve">А.С. Пушкин. Стихотворения (не менее трех). Например, "Песнь о вещем Олеге", "Зимняя дорога", "Узник", "Туча" и другие. Роман "Дубровский".</w:t>
      </w:r>
    </w:p>
    <w:p>
      <w:pPr>
        <w:pStyle w:val="0"/>
        <w:spacing w:before="200" w:line-rule="auto"/>
        <w:ind w:firstLine="540"/>
        <w:jc w:val="both"/>
      </w:pPr>
      <w:r>
        <w:rPr>
          <w:sz w:val="20"/>
        </w:rPr>
        <w:t xml:space="preserve">М.Ю. Лермонтов. Стихотворения (не менее трех). Например, "Три пальмы", "Листок", "Утес" и другие.</w:t>
      </w:r>
    </w:p>
    <w:p>
      <w:pPr>
        <w:pStyle w:val="0"/>
        <w:spacing w:before="200" w:line-rule="auto"/>
        <w:ind w:firstLine="540"/>
        <w:jc w:val="both"/>
      </w:pPr>
      <w:r>
        <w:rPr>
          <w:sz w:val="20"/>
        </w:rPr>
        <w:t xml:space="preserve">А.В. Кольцов. Стихотворения (не менее двух). Например, "Косарь", "Соловей" и другие.</w:t>
      </w:r>
    </w:p>
    <w:p>
      <w:pPr>
        <w:pStyle w:val="0"/>
        <w:spacing w:before="200" w:line-rule="auto"/>
        <w:ind w:firstLine="540"/>
        <w:jc w:val="both"/>
      </w:pPr>
      <w:r>
        <w:rPr>
          <w:sz w:val="20"/>
        </w:rPr>
        <w:t xml:space="preserve">20.4.5. Литература второй половины XIX в.</w:t>
      </w:r>
    </w:p>
    <w:p>
      <w:pPr>
        <w:pStyle w:val="0"/>
        <w:spacing w:before="200" w:line-rule="auto"/>
        <w:ind w:firstLine="540"/>
        <w:jc w:val="both"/>
      </w:pPr>
      <w:r>
        <w:rPr>
          <w:sz w:val="20"/>
        </w:rPr>
        <w:t xml:space="preserve">Ф.И. Тютчев. Стихотворения (не менее двух). Например, "Есть в осени первоначальной...", "С поляны коршун поднялся..." и другие.</w:t>
      </w:r>
    </w:p>
    <w:p>
      <w:pPr>
        <w:pStyle w:val="0"/>
        <w:spacing w:before="200" w:line-rule="auto"/>
        <w:ind w:firstLine="540"/>
        <w:jc w:val="both"/>
      </w:pPr>
      <w:r>
        <w:rPr>
          <w:sz w:val="20"/>
        </w:rPr>
        <w:t xml:space="preserve">А.А. Фет. Стихотворения (не менее двух). Например, "Учись у них - у дуба, у березы...", "Я пришел к тебе с приветом..." и другие.</w:t>
      </w:r>
    </w:p>
    <w:p>
      <w:pPr>
        <w:pStyle w:val="0"/>
        <w:spacing w:before="200" w:line-rule="auto"/>
        <w:ind w:firstLine="540"/>
        <w:jc w:val="both"/>
      </w:pPr>
      <w:r>
        <w:rPr>
          <w:sz w:val="20"/>
        </w:rPr>
        <w:t xml:space="preserve">И.С. Тургенев. Рассказ "Бежин луг".</w:t>
      </w:r>
    </w:p>
    <w:p>
      <w:pPr>
        <w:pStyle w:val="0"/>
        <w:spacing w:before="200" w:line-rule="auto"/>
        <w:ind w:firstLine="540"/>
        <w:jc w:val="both"/>
      </w:pPr>
      <w:r>
        <w:rPr>
          <w:sz w:val="20"/>
        </w:rPr>
        <w:t xml:space="preserve">Н.С. Лесков. Сказ "Левша".</w:t>
      </w:r>
    </w:p>
    <w:p>
      <w:pPr>
        <w:pStyle w:val="0"/>
        <w:spacing w:before="200" w:line-rule="auto"/>
        <w:ind w:firstLine="540"/>
        <w:jc w:val="both"/>
      </w:pPr>
      <w:r>
        <w:rPr>
          <w:sz w:val="20"/>
        </w:rPr>
        <w:t xml:space="preserve">Л.Н. Толстой. Повесть "Детство" (главы).</w:t>
      </w:r>
    </w:p>
    <w:p>
      <w:pPr>
        <w:pStyle w:val="0"/>
        <w:spacing w:before="200" w:line-rule="auto"/>
        <w:ind w:firstLine="540"/>
        <w:jc w:val="both"/>
      </w:pPr>
      <w:r>
        <w:rPr>
          <w:sz w:val="20"/>
        </w:rPr>
        <w:t xml:space="preserve">А.П. Чехов. Рассказы (три по выбору). Например, "Толстый и тонкий", "Хамелеон", "Смерть чиновника" и другие.</w:t>
      </w:r>
    </w:p>
    <w:p>
      <w:pPr>
        <w:pStyle w:val="0"/>
        <w:spacing w:before="200" w:line-rule="auto"/>
        <w:ind w:firstLine="540"/>
        <w:jc w:val="both"/>
      </w:pPr>
      <w:r>
        <w:rPr>
          <w:sz w:val="20"/>
        </w:rPr>
        <w:t xml:space="preserve">А.И. Куприн. Рассказ "Чудесный доктор".</w:t>
      </w:r>
    </w:p>
    <w:p>
      <w:pPr>
        <w:pStyle w:val="0"/>
        <w:spacing w:before="200" w:line-rule="auto"/>
        <w:ind w:firstLine="540"/>
        <w:jc w:val="both"/>
      </w:pPr>
      <w:r>
        <w:rPr>
          <w:sz w:val="20"/>
        </w:rPr>
        <w:t xml:space="preserve">20.4.6. Литература XX - начала XXI вв.</w:t>
      </w:r>
    </w:p>
    <w:p>
      <w:pPr>
        <w:pStyle w:val="0"/>
        <w:spacing w:before="200" w:line-rule="auto"/>
        <w:ind w:firstLine="540"/>
        <w:jc w:val="both"/>
      </w:pPr>
      <w:r>
        <w:rPr>
          <w:sz w:val="20"/>
        </w:rPr>
        <w:t xml:space="preserve">Стихотворения отечественных поэтов начала XX века (не менее двух). Например, стихотворения С.А. Есенина, В.В. Маяковского, А.А. Блока и других.</w:t>
      </w:r>
    </w:p>
    <w:p>
      <w:pPr>
        <w:pStyle w:val="0"/>
        <w:spacing w:before="200" w:line-rule="auto"/>
        <w:ind w:firstLine="540"/>
        <w:jc w:val="both"/>
      </w:pPr>
      <w:r>
        <w:rPr>
          <w:sz w:val="20"/>
        </w:rPr>
        <w:t xml:space="preserve">Стихотворения отечественных поэтов XX века (не менее четырех стихотворений двух поэтов). Например, стихотворения О.Ф. Берггольц, В.С. Высоцкого, Ю.П. Мориц, Д.С. Самойлова и других.</w:t>
      </w:r>
    </w:p>
    <w:p>
      <w:pPr>
        <w:pStyle w:val="0"/>
        <w:spacing w:before="200" w:line-rule="auto"/>
        <w:ind w:firstLine="540"/>
        <w:jc w:val="both"/>
      </w:pPr>
      <w:r>
        <w:rPr>
          <w:sz w:val="20"/>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 и другие.</w:t>
      </w:r>
    </w:p>
    <w:p>
      <w:pPr>
        <w:pStyle w:val="0"/>
        <w:spacing w:before="200" w:line-rule="auto"/>
        <w:ind w:firstLine="540"/>
        <w:jc w:val="both"/>
      </w:pPr>
      <w:r>
        <w:rPr>
          <w:sz w:val="20"/>
        </w:rPr>
        <w:t xml:space="preserve">В.Г. Распутин. Рассказ "Уроки французского".</w:t>
      </w:r>
    </w:p>
    <w:p>
      <w:pPr>
        <w:pStyle w:val="0"/>
        <w:spacing w:before="200" w:line-rule="auto"/>
        <w:ind w:firstLine="540"/>
        <w:jc w:val="both"/>
      </w:pPr>
      <w:r>
        <w:rPr>
          <w:sz w:val="20"/>
        </w:rPr>
        <w:t xml:space="preserve">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pPr>
        <w:pStyle w:val="0"/>
        <w:spacing w:before="200" w:line-rule="auto"/>
        <w:ind w:firstLine="540"/>
        <w:jc w:val="both"/>
      </w:pPr>
      <w:r>
        <w:rPr>
          <w:sz w:val="20"/>
        </w:rPr>
        <w:t xml:space="preserve">Произведения современных отечественных писателей-фантастов. Например, К. Булычев "Сто лет тому вперед" и другие.</w:t>
      </w:r>
    </w:p>
    <w:p>
      <w:pPr>
        <w:pStyle w:val="0"/>
        <w:spacing w:before="200" w:line-rule="auto"/>
        <w:ind w:firstLine="540"/>
        <w:jc w:val="both"/>
      </w:pPr>
      <w:r>
        <w:rPr>
          <w:sz w:val="20"/>
        </w:rPr>
        <w:t xml:space="preserve">20.4.7. Литература народов Российской Федерации.</w:t>
      </w:r>
    </w:p>
    <w:p>
      <w:pPr>
        <w:pStyle w:val="0"/>
        <w:spacing w:before="200" w:line-rule="auto"/>
        <w:ind w:firstLine="540"/>
        <w:jc w:val="both"/>
      </w:pPr>
      <w:r>
        <w:rPr>
          <w:sz w:val="20"/>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w:t>
      </w:r>
    </w:p>
    <w:p>
      <w:pPr>
        <w:pStyle w:val="0"/>
        <w:spacing w:before="200" w:line-rule="auto"/>
        <w:ind w:firstLine="540"/>
        <w:jc w:val="both"/>
      </w:pPr>
      <w:r>
        <w:rPr>
          <w:sz w:val="20"/>
        </w:rPr>
        <w:t xml:space="preserve">20.4.8. Зарубежная литература.</w:t>
      </w:r>
    </w:p>
    <w:p>
      <w:pPr>
        <w:pStyle w:val="0"/>
        <w:spacing w:before="200" w:line-rule="auto"/>
        <w:ind w:firstLine="540"/>
        <w:jc w:val="both"/>
      </w:pPr>
      <w:r>
        <w:rPr>
          <w:sz w:val="20"/>
        </w:rPr>
        <w:t xml:space="preserve">Д. Дефо "Робинзон Крузо" (главы по выбору).</w:t>
      </w:r>
    </w:p>
    <w:p>
      <w:pPr>
        <w:pStyle w:val="0"/>
        <w:spacing w:before="200" w:line-rule="auto"/>
        <w:ind w:firstLine="540"/>
        <w:jc w:val="both"/>
      </w:pPr>
      <w:r>
        <w:rPr>
          <w:sz w:val="20"/>
        </w:rPr>
        <w:t xml:space="preserve">Д. Свифт "Путешествия Гулливера" (главы по выбору).</w:t>
      </w:r>
    </w:p>
    <w:p>
      <w:pPr>
        <w:pStyle w:val="0"/>
        <w:spacing w:before="200" w:line-rule="auto"/>
        <w:ind w:firstLine="540"/>
        <w:jc w:val="both"/>
      </w:pPr>
      <w:r>
        <w:rPr>
          <w:sz w:val="20"/>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pPr>
        <w:pStyle w:val="0"/>
        <w:jc w:val="both"/>
      </w:pPr>
      <w:r>
        <w:rPr>
          <w:sz w:val="20"/>
        </w:rPr>
      </w:r>
    </w:p>
    <w:p>
      <w:pPr>
        <w:pStyle w:val="0"/>
        <w:ind w:firstLine="540"/>
        <w:jc w:val="both"/>
      </w:pPr>
      <w:r>
        <w:rPr>
          <w:sz w:val="20"/>
        </w:rPr>
        <w:t xml:space="preserve">20.5. Содержание обучения в 7 классе.</w:t>
      </w:r>
    </w:p>
    <w:p>
      <w:pPr>
        <w:pStyle w:val="0"/>
        <w:spacing w:before="200" w:line-rule="auto"/>
        <w:ind w:firstLine="540"/>
        <w:jc w:val="both"/>
      </w:pPr>
      <w:r>
        <w:rPr>
          <w:sz w:val="20"/>
        </w:rPr>
        <w:t xml:space="preserve">20.5.1. Древнерусская литература.</w:t>
      </w:r>
    </w:p>
    <w:p>
      <w:pPr>
        <w:pStyle w:val="0"/>
        <w:spacing w:before="200" w:line-rule="auto"/>
        <w:ind w:firstLine="540"/>
        <w:jc w:val="both"/>
      </w:pPr>
      <w:r>
        <w:rPr>
          <w:sz w:val="20"/>
        </w:rPr>
        <w:t xml:space="preserve">Древнерусские повести (одна повесть по выбору). Например, "Поучение" Владимира Мономаха (в сокращении) и другие.</w:t>
      </w:r>
    </w:p>
    <w:p>
      <w:pPr>
        <w:pStyle w:val="0"/>
        <w:spacing w:before="200" w:line-rule="auto"/>
        <w:ind w:firstLine="540"/>
        <w:jc w:val="both"/>
      </w:pPr>
      <w:r>
        <w:rPr>
          <w:sz w:val="20"/>
        </w:rPr>
        <w:t xml:space="preserve">20.5.2. Литература первой половины XIX века.</w:t>
      </w:r>
    </w:p>
    <w:p>
      <w:pPr>
        <w:pStyle w:val="0"/>
        <w:spacing w:before="200" w:line-rule="auto"/>
        <w:ind w:firstLine="540"/>
        <w:jc w:val="both"/>
      </w:pPr>
      <w:r>
        <w:rPr>
          <w:sz w:val="20"/>
        </w:rPr>
        <w:t xml:space="preserve">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pPr>
        <w:pStyle w:val="0"/>
        <w:spacing w:before="200" w:line-rule="auto"/>
        <w:ind w:firstLine="540"/>
        <w:jc w:val="both"/>
      </w:pPr>
      <w:r>
        <w:rPr>
          <w:sz w:val="20"/>
        </w:rPr>
        <w:t xml:space="preserve">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pPr>
        <w:pStyle w:val="0"/>
        <w:spacing w:before="200" w:line-rule="auto"/>
        <w:ind w:firstLine="540"/>
        <w:jc w:val="both"/>
      </w:pPr>
      <w:r>
        <w:rPr>
          <w:sz w:val="20"/>
        </w:rPr>
        <w:t xml:space="preserve">Н.В. Гоголь. Повесть "Тарас Бульба".</w:t>
      </w:r>
    </w:p>
    <w:p>
      <w:pPr>
        <w:pStyle w:val="0"/>
        <w:spacing w:before="200" w:line-rule="auto"/>
        <w:ind w:firstLine="540"/>
        <w:jc w:val="both"/>
      </w:pPr>
      <w:r>
        <w:rPr>
          <w:sz w:val="20"/>
        </w:rPr>
        <w:t xml:space="preserve">20.5.3. Литература второй половины XIX века.</w:t>
      </w:r>
    </w:p>
    <w:p>
      <w:pPr>
        <w:pStyle w:val="0"/>
        <w:spacing w:before="200" w:line-rule="auto"/>
        <w:ind w:firstLine="540"/>
        <w:jc w:val="both"/>
      </w:pPr>
      <w:r>
        <w:rPr>
          <w:sz w:val="20"/>
        </w:rPr>
        <w:t xml:space="preserve">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pPr>
        <w:pStyle w:val="0"/>
        <w:spacing w:before="200" w:line-rule="auto"/>
        <w:ind w:firstLine="540"/>
        <w:jc w:val="both"/>
      </w:pPr>
      <w:r>
        <w:rPr>
          <w:sz w:val="20"/>
        </w:rPr>
        <w:t xml:space="preserve">Л.Н. Толстой. Рассказ "После бала".</w:t>
      </w:r>
    </w:p>
    <w:p>
      <w:pPr>
        <w:pStyle w:val="0"/>
        <w:spacing w:before="200" w:line-rule="auto"/>
        <w:ind w:firstLine="540"/>
        <w:jc w:val="both"/>
      </w:pPr>
      <w:r>
        <w:rPr>
          <w:sz w:val="20"/>
        </w:rPr>
        <w:t xml:space="preserve">Н.А. Некрасов. Стихотворения (не менее двух). Например, "Размышления у парадного подъезда", "Железная дорога" и другие.</w:t>
      </w:r>
    </w:p>
    <w:p>
      <w:pPr>
        <w:pStyle w:val="0"/>
        <w:spacing w:before="200" w:line-rule="auto"/>
        <w:ind w:firstLine="540"/>
        <w:jc w:val="both"/>
      </w:pPr>
      <w:r>
        <w:rPr>
          <w:sz w:val="20"/>
        </w:rPr>
        <w:t xml:space="preserve">Поэзия второй половины XIX века. Ф.И. Тютчев, А.А. Фет, А.К. Толстой и другие (не менее двух стихотворений по выбору).</w:t>
      </w:r>
    </w:p>
    <w:p>
      <w:pPr>
        <w:pStyle w:val="0"/>
        <w:spacing w:before="200" w:line-rule="auto"/>
        <w:ind w:firstLine="540"/>
        <w:jc w:val="both"/>
      </w:pPr>
      <w:r>
        <w:rPr>
          <w:sz w:val="20"/>
        </w:rPr>
        <w:t xml:space="preserve">М.Е. Салтыков-Щедрин. Сказки (одна по выбору). Например, "Повесть о том, как один мужик двух генералов прокормил", "Дикий помещик", "Премудрый пискарь" и другие.</w:t>
      </w:r>
    </w:p>
    <w:p>
      <w:pPr>
        <w:pStyle w:val="0"/>
        <w:spacing w:before="200" w:line-rule="auto"/>
        <w:ind w:firstLine="540"/>
        <w:jc w:val="both"/>
      </w:pPr>
      <w:r>
        <w:rPr>
          <w:sz w:val="20"/>
        </w:rPr>
        <w:t xml:space="preserve">Произведения отечественных и зарубежных писателей на историческую тему (не менее двух). Например, А.К. Толстой, Р. Сабатини, Ф. Купер и другие.</w:t>
      </w:r>
    </w:p>
    <w:p>
      <w:pPr>
        <w:pStyle w:val="0"/>
        <w:spacing w:before="200" w:line-rule="auto"/>
        <w:ind w:firstLine="540"/>
        <w:jc w:val="both"/>
      </w:pPr>
      <w:r>
        <w:rPr>
          <w:sz w:val="20"/>
        </w:rPr>
        <w:t xml:space="preserve">20.5.4. Литература конца XIX - начала XX вв.</w:t>
      </w:r>
    </w:p>
    <w:p>
      <w:pPr>
        <w:pStyle w:val="0"/>
        <w:spacing w:before="200" w:line-rule="auto"/>
        <w:ind w:firstLine="540"/>
        <w:jc w:val="both"/>
      </w:pPr>
      <w:r>
        <w:rPr>
          <w:sz w:val="20"/>
        </w:rPr>
        <w:t xml:space="preserve">А.П. Чехов. Рассказы (один по выбору). Например, "Тоска", "Злоумышленник" и другие.</w:t>
      </w:r>
    </w:p>
    <w:p>
      <w:pPr>
        <w:pStyle w:val="0"/>
        <w:spacing w:before="200" w:line-rule="auto"/>
        <w:ind w:firstLine="540"/>
        <w:jc w:val="both"/>
      </w:pPr>
      <w:r>
        <w:rPr>
          <w:sz w:val="20"/>
        </w:rPr>
        <w:t xml:space="preserve">М. Горький. Ранние рассказы (одно произведение по выбору). Например, "Старуха Изергиль" (легенда о Данко), "Челкаш" и другие.</w:t>
      </w:r>
    </w:p>
    <w:p>
      <w:pPr>
        <w:pStyle w:val="0"/>
        <w:spacing w:before="200" w:line-rule="auto"/>
        <w:ind w:firstLine="540"/>
        <w:jc w:val="both"/>
      </w:pPr>
      <w:r>
        <w:rPr>
          <w:sz w:val="20"/>
        </w:rPr>
        <w:t xml:space="preserve">Сатирические произведения отечественных и зарубежных писателей (не менее двух). Например, М.М. Зощенко, А.Т. Аверченко, Н. Тэффи, О. Генри, Я. Гашека и других.</w:t>
      </w:r>
    </w:p>
    <w:p>
      <w:pPr>
        <w:pStyle w:val="0"/>
        <w:spacing w:before="200" w:line-rule="auto"/>
        <w:ind w:firstLine="540"/>
        <w:jc w:val="both"/>
      </w:pPr>
      <w:r>
        <w:rPr>
          <w:sz w:val="20"/>
        </w:rPr>
        <w:t xml:space="preserve">20.5.5. Литература первой половины XX века.</w:t>
      </w:r>
    </w:p>
    <w:p>
      <w:pPr>
        <w:pStyle w:val="0"/>
        <w:spacing w:before="200" w:line-rule="auto"/>
        <w:ind w:firstLine="540"/>
        <w:jc w:val="both"/>
      </w:pPr>
      <w:r>
        <w:rPr>
          <w:sz w:val="20"/>
        </w:rPr>
        <w:t xml:space="preserve">А.С. Грин. Повести и рассказы (одно произведение по выбору). Например, "Алые паруса", "Зеленая лампа" и другие.</w:t>
      </w:r>
    </w:p>
    <w:p>
      <w:pPr>
        <w:pStyle w:val="0"/>
        <w:spacing w:before="200" w:line-rule="auto"/>
        <w:ind w:firstLine="540"/>
        <w:jc w:val="both"/>
      </w:pPr>
      <w:r>
        <w:rPr>
          <w:sz w:val="20"/>
        </w:rPr>
        <w:t xml:space="preserve">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других.</w:t>
      </w:r>
    </w:p>
    <w:p>
      <w:pPr>
        <w:pStyle w:val="0"/>
        <w:spacing w:before="200" w:line-rule="auto"/>
        <w:ind w:firstLine="540"/>
        <w:jc w:val="both"/>
      </w:pPr>
      <w:r>
        <w:rPr>
          <w:sz w:val="20"/>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pPr>
        <w:pStyle w:val="0"/>
        <w:spacing w:before="200" w:line-rule="auto"/>
        <w:ind w:firstLine="540"/>
        <w:jc w:val="both"/>
      </w:pPr>
      <w:r>
        <w:rPr>
          <w:sz w:val="20"/>
        </w:rPr>
        <w:t xml:space="preserve">М.А. Шолохов "Донские рассказы" (один по выбору). Например, "Родинка", "Чужая кровь" и другие.</w:t>
      </w:r>
    </w:p>
    <w:p>
      <w:pPr>
        <w:pStyle w:val="0"/>
        <w:spacing w:before="200" w:line-rule="auto"/>
        <w:ind w:firstLine="540"/>
        <w:jc w:val="both"/>
      </w:pPr>
      <w:r>
        <w:rPr>
          <w:sz w:val="20"/>
        </w:rPr>
        <w:t xml:space="preserve">А.П. Платонов. Рассказы (один по выбору). Например, "Юшка", "Неизвестный цветок" и другие.</w:t>
      </w:r>
    </w:p>
    <w:p>
      <w:pPr>
        <w:pStyle w:val="0"/>
        <w:spacing w:before="200" w:line-rule="auto"/>
        <w:ind w:firstLine="540"/>
        <w:jc w:val="both"/>
      </w:pPr>
      <w:r>
        <w:rPr>
          <w:sz w:val="20"/>
        </w:rPr>
        <w:t xml:space="preserve">20.5.6. Литература второй половины XX - начала XXI вв.</w:t>
      </w:r>
    </w:p>
    <w:p>
      <w:pPr>
        <w:pStyle w:val="0"/>
        <w:spacing w:before="200" w:line-rule="auto"/>
        <w:ind w:firstLine="540"/>
        <w:jc w:val="both"/>
      </w:pPr>
      <w:r>
        <w:rPr>
          <w:sz w:val="20"/>
        </w:rPr>
        <w:t xml:space="preserve">В.М. Шукшин. Рассказы (один по выбору). Например, "Чудик", "Стенька Разин", "Критики" и другие.</w:t>
      </w:r>
    </w:p>
    <w:p>
      <w:pPr>
        <w:pStyle w:val="0"/>
        <w:spacing w:before="200" w:line-rule="auto"/>
        <w:ind w:firstLine="540"/>
        <w:jc w:val="both"/>
      </w:pPr>
      <w:r>
        <w:rPr>
          <w:sz w:val="20"/>
        </w:rPr>
        <w:t xml:space="preserve">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 и других.</w:t>
      </w:r>
    </w:p>
    <w:p>
      <w:pPr>
        <w:pStyle w:val="0"/>
        <w:spacing w:before="200" w:line-rule="auto"/>
        <w:ind w:firstLine="540"/>
        <w:jc w:val="both"/>
      </w:pPr>
      <w:r>
        <w:rPr>
          <w:sz w:val="20"/>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и других.</w:t>
      </w:r>
    </w:p>
    <w:p>
      <w:pPr>
        <w:pStyle w:val="0"/>
        <w:spacing w:before="200" w:line-rule="auto"/>
        <w:ind w:firstLine="540"/>
        <w:jc w:val="both"/>
      </w:pPr>
      <w:r>
        <w:rPr>
          <w:sz w:val="20"/>
        </w:rPr>
        <w:t xml:space="preserve">20.5.7. Зарубежная литература.</w:t>
      </w:r>
    </w:p>
    <w:p>
      <w:pPr>
        <w:pStyle w:val="0"/>
        <w:spacing w:before="200" w:line-rule="auto"/>
        <w:ind w:firstLine="540"/>
        <w:jc w:val="both"/>
      </w:pPr>
      <w:r>
        <w:rPr>
          <w:sz w:val="20"/>
        </w:rPr>
        <w:t xml:space="preserve">М. Сервантес. Роман "Хитроумный идальго Дон Кихот Ламанчский" (главы).</w:t>
      </w:r>
    </w:p>
    <w:p>
      <w:pPr>
        <w:pStyle w:val="0"/>
        <w:spacing w:before="200" w:line-rule="auto"/>
        <w:ind w:firstLine="540"/>
        <w:jc w:val="both"/>
      </w:pPr>
      <w:r>
        <w:rPr>
          <w:sz w:val="20"/>
        </w:rPr>
        <w:t xml:space="preserve">Зарубежная новеллистика (одно-два произведения по выбору). Например, П. Мериме "Маттео Фальконе", О. Генри "Дары волхвов", "Последний лист" и другие.</w:t>
      </w:r>
    </w:p>
    <w:p>
      <w:pPr>
        <w:pStyle w:val="0"/>
        <w:spacing w:before="200" w:line-rule="auto"/>
        <w:ind w:firstLine="540"/>
        <w:jc w:val="both"/>
      </w:pPr>
      <w:r>
        <w:rPr>
          <w:sz w:val="20"/>
        </w:rPr>
        <w:t xml:space="preserve">А. Экзюпери. Повесть-сказка "Маленький принц".</w:t>
      </w:r>
    </w:p>
    <w:p>
      <w:pPr>
        <w:pStyle w:val="0"/>
        <w:jc w:val="both"/>
      </w:pPr>
      <w:r>
        <w:rPr>
          <w:sz w:val="20"/>
        </w:rPr>
      </w:r>
    </w:p>
    <w:p>
      <w:pPr>
        <w:pStyle w:val="0"/>
        <w:ind w:firstLine="540"/>
        <w:jc w:val="both"/>
      </w:pPr>
      <w:r>
        <w:rPr>
          <w:sz w:val="20"/>
        </w:rPr>
        <w:t xml:space="preserve">20.6. Содержание обучения в 8 классе.</w:t>
      </w:r>
    </w:p>
    <w:p>
      <w:pPr>
        <w:pStyle w:val="0"/>
        <w:spacing w:before="200" w:line-rule="auto"/>
        <w:ind w:firstLine="540"/>
        <w:jc w:val="both"/>
      </w:pPr>
      <w:r>
        <w:rPr>
          <w:sz w:val="20"/>
        </w:rPr>
        <w:t xml:space="preserve">20.6.1. Древнерусская литература.</w:t>
      </w:r>
    </w:p>
    <w:p>
      <w:pPr>
        <w:pStyle w:val="0"/>
        <w:spacing w:before="200" w:line-rule="auto"/>
        <w:ind w:firstLine="540"/>
        <w:jc w:val="both"/>
      </w:pPr>
      <w:r>
        <w:rPr>
          <w:sz w:val="20"/>
        </w:rPr>
        <w:t xml:space="preserve">Житийная литература (одно произведение по выбору). "Житие Сергия Радонежского", "Житие протопопа Аввакума, им самим написанное".</w:t>
      </w:r>
    </w:p>
    <w:p>
      <w:pPr>
        <w:pStyle w:val="0"/>
        <w:spacing w:before="200" w:line-rule="auto"/>
        <w:ind w:firstLine="540"/>
        <w:jc w:val="both"/>
      </w:pPr>
      <w:r>
        <w:rPr>
          <w:sz w:val="20"/>
        </w:rPr>
        <w:t xml:space="preserve">20.6.2. Литература XVIII века.</w:t>
      </w:r>
    </w:p>
    <w:p>
      <w:pPr>
        <w:pStyle w:val="0"/>
        <w:spacing w:before="200" w:line-rule="auto"/>
        <w:ind w:firstLine="540"/>
        <w:jc w:val="both"/>
      </w:pPr>
      <w:r>
        <w:rPr>
          <w:sz w:val="20"/>
        </w:rPr>
        <w:t xml:space="preserve">Д.И. Фонвизин. Комедия "Недоросль".</w:t>
      </w:r>
    </w:p>
    <w:p>
      <w:pPr>
        <w:pStyle w:val="0"/>
        <w:spacing w:before="200" w:line-rule="auto"/>
        <w:ind w:firstLine="540"/>
        <w:jc w:val="both"/>
      </w:pPr>
      <w:r>
        <w:rPr>
          <w:sz w:val="20"/>
        </w:rPr>
        <w:t xml:space="preserve">20.6.3. Литература первой половины XIX века.</w:t>
      </w:r>
    </w:p>
    <w:p>
      <w:pPr>
        <w:pStyle w:val="0"/>
        <w:spacing w:before="200" w:line-rule="auto"/>
        <w:ind w:firstLine="540"/>
        <w:jc w:val="both"/>
      </w:pPr>
      <w:r>
        <w:rPr>
          <w:sz w:val="20"/>
        </w:rPr>
        <w:t xml:space="preserve">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pPr>
        <w:pStyle w:val="0"/>
        <w:spacing w:before="200" w:line-rule="auto"/>
        <w:ind w:firstLine="540"/>
        <w:jc w:val="both"/>
      </w:pPr>
      <w:r>
        <w:rPr>
          <w:sz w:val="20"/>
        </w:rPr>
        <w:t xml:space="preserve">М.Ю. Лермонтов. Стихотворения (не менее двух). Например, "Я не хочу, чтоб свет узнал...", "Из-под таинственной, холодной полумаски...", "Нищий" и другие. Поэма "Мцыри".</w:t>
      </w:r>
    </w:p>
    <w:p>
      <w:pPr>
        <w:pStyle w:val="0"/>
        <w:spacing w:before="200" w:line-rule="auto"/>
        <w:ind w:firstLine="540"/>
        <w:jc w:val="both"/>
      </w:pPr>
      <w:r>
        <w:rPr>
          <w:sz w:val="20"/>
        </w:rPr>
        <w:t xml:space="preserve">Н.В. Гоголь. Повесть "Шинель". Комедия "Ревизор".</w:t>
      </w:r>
    </w:p>
    <w:p>
      <w:pPr>
        <w:pStyle w:val="0"/>
        <w:spacing w:before="200" w:line-rule="auto"/>
        <w:ind w:firstLine="540"/>
        <w:jc w:val="both"/>
      </w:pPr>
      <w:r>
        <w:rPr>
          <w:sz w:val="20"/>
        </w:rPr>
        <w:t xml:space="preserve">20.6.4. Литература второй половины XIX века.</w:t>
      </w:r>
    </w:p>
    <w:p>
      <w:pPr>
        <w:pStyle w:val="0"/>
        <w:spacing w:before="200" w:line-rule="auto"/>
        <w:ind w:firstLine="540"/>
        <w:jc w:val="both"/>
      </w:pPr>
      <w:r>
        <w:rPr>
          <w:sz w:val="20"/>
        </w:rPr>
        <w:t xml:space="preserve">И.С. Тургенев. Повести (одна по выбору). Например, "Ася", "Первая любовь" и другие.</w:t>
      </w:r>
    </w:p>
    <w:p>
      <w:pPr>
        <w:pStyle w:val="0"/>
        <w:spacing w:before="200" w:line-rule="auto"/>
        <w:ind w:firstLine="540"/>
        <w:jc w:val="both"/>
      </w:pPr>
      <w:r>
        <w:rPr>
          <w:sz w:val="20"/>
        </w:rPr>
        <w:t xml:space="preserve">Ф.М. Достоевский "Бедные люди", "Белые ночи" (одно произведение по выбору).</w:t>
      </w:r>
    </w:p>
    <w:p>
      <w:pPr>
        <w:pStyle w:val="0"/>
        <w:spacing w:before="200" w:line-rule="auto"/>
        <w:ind w:firstLine="540"/>
        <w:jc w:val="both"/>
      </w:pPr>
      <w:r>
        <w:rPr>
          <w:sz w:val="20"/>
        </w:rPr>
        <w:t xml:space="preserve">Л.Н. Толстой. Повести и рассказы (одно произведение по выбору). Например, "Отрочество" (главы) и другие.</w:t>
      </w:r>
    </w:p>
    <w:p>
      <w:pPr>
        <w:pStyle w:val="0"/>
        <w:spacing w:before="200" w:line-rule="auto"/>
        <w:ind w:firstLine="540"/>
        <w:jc w:val="both"/>
      </w:pPr>
      <w:r>
        <w:rPr>
          <w:sz w:val="20"/>
        </w:rPr>
        <w:t xml:space="preserve">20.6.5. Литература первой половины XX века.</w:t>
      </w:r>
    </w:p>
    <w:p>
      <w:pPr>
        <w:pStyle w:val="0"/>
        <w:spacing w:before="200" w:line-rule="auto"/>
        <w:ind w:firstLine="540"/>
        <w:jc w:val="both"/>
      </w:pPr>
      <w:r>
        <w:rPr>
          <w:sz w:val="20"/>
        </w:rPr>
        <w:t xml:space="preserve">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других.</w:t>
      </w:r>
    </w:p>
    <w:p>
      <w:pPr>
        <w:pStyle w:val="0"/>
        <w:spacing w:before="200" w:line-rule="auto"/>
        <w:ind w:firstLine="540"/>
        <w:jc w:val="both"/>
      </w:pPr>
      <w:r>
        <w:rPr>
          <w:sz w:val="20"/>
        </w:rPr>
        <w:t xml:space="preserve">Поэзия первой половины XX века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 и других.</w:t>
      </w:r>
    </w:p>
    <w:p>
      <w:pPr>
        <w:pStyle w:val="0"/>
        <w:spacing w:before="200" w:line-rule="auto"/>
        <w:ind w:firstLine="540"/>
        <w:jc w:val="both"/>
      </w:pPr>
      <w:r>
        <w:rPr>
          <w:sz w:val="20"/>
        </w:rPr>
        <w:t xml:space="preserve">М.А. Булгаков (одна повесть по выбору). Например, "Собачье сердце" и другие.</w:t>
      </w:r>
    </w:p>
    <w:p>
      <w:pPr>
        <w:pStyle w:val="0"/>
        <w:spacing w:before="200" w:line-rule="auto"/>
        <w:ind w:firstLine="540"/>
        <w:jc w:val="both"/>
      </w:pPr>
      <w:r>
        <w:rPr>
          <w:sz w:val="20"/>
        </w:rPr>
        <w:t xml:space="preserve">20.6.6. Литература второй половины XX - начала XXI вв.</w:t>
      </w:r>
    </w:p>
    <w:p>
      <w:pPr>
        <w:pStyle w:val="0"/>
        <w:spacing w:before="200" w:line-rule="auto"/>
        <w:ind w:firstLine="540"/>
        <w:jc w:val="both"/>
      </w:pPr>
      <w:r>
        <w:rPr>
          <w:sz w:val="20"/>
        </w:rPr>
        <w:t xml:space="preserve">А.Т. Твардовский. Поэма "Василий Теркин" (главы "Переправа", "Гармонь", "Два солдата", "Поединок" и другие).</w:t>
      </w:r>
    </w:p>
    <w:p>
      <w:pPr>
        <w:pStyle w:val="0"/>
        <w:spacing w:before="200" w:line-rule="auto"/>
        <w:ind w:firstLine="540"/>
        <w:jc w:val="both"/>
      </w:pPr>
      <w:r>
        <w:rPr>
          <w:sz w:val="20"/>
        </w:rPr>
        <w:t xml:space="preserve">А.Н. Толстой. Рассказ "Русский характер".</w:t>
      </w:r>
    </w:p>
    <w:p>
      <w:pPr>
        <w:pStyle w:val="0"/>
        <w:spacing w:before="200" w:line-rule="auto"/>
        <w:ind w:firstLine="540"/>
        <w:jc w:val="both"/>
      </w:pPr>
      <w:r>
        <w:rPr>
          <w:sz w:val="20"/>
        </w:rPr>
        <w:t xml:space="preserve">М.А. Шолохов. Рассказ "Судьба человека".</w:t>
      </w:r>
    </w:p>
    <w:p>
      <w:pPr>
        <w:pStyle w:val="0"/>
        <w:spacing w:before="200" w:line-rule="auto"/>
        <w:ind w:firstLine="540"/>
        <w:jc w:val="both"/>
      </w:pPr>
      <w:r>
        <w:rPr>
          <w:sz w:val="20"/>
        </w:rPr>
        <w:t xml:space="preserve">А.И. Солженицын. Рассказ "Матренин двор".</w:t>
      </w:r>
    </w:p>
    <w:p>
      <w:pPr>
        <w:pStyle w:val="0"/>
        <w:spacing w:before="200" w:line-rule="auto"/>
        <w:ind w:firstLine="540"/>
        <w:jc w:val="both"/>
      </w:pPr>
      <w:r>
        <w:rPr>
          <w:sz w:val="20"/>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и других.</w:t>
      </w:r>
    </w:p>
    <w:p>
      <w:pPr>
        <w:pStyle w:val="0"/>
        <w:spacing w:before="200" w:line-rule="auto"/>
        <w:ind w:firstLine="540"/>
        <w:jc w:val="both"/>
      </w:pPr>
      <w:r>
        <w:rPr>
          <w:sz w:val="20"/>
        </w:rPr>
        <w:t xml:space="preserve">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w:t>
      </w:r>
    </w:p>
    <w:p>
      <w:pPr>
        <w:pStyle w:val="0"/>
        <w:spacing w:before="200" w:line-rule="auto"/>
        <w:ind w:firstLine="540"/>
        <w:jc w:val="both"/>
      </w:pPr>
      <w:r>
        <w:rPr>
          <w:sz w:val="20"/>
        </w:rPr>
        <w:t xml:space="preserve">20.6.7. Зарубежная литература.</w:t>
      </w:r>
    </w:p>
    <w:p>
      <w:pPr>
        <w:pStyle w:val="0"/>
        <w:spacing w:before="200" w:line-rule="auto"/>
        <w:ind w:firstLine="540"/>
        <w:jc w:val="both"/>
      </w:pPr>
      <w:r>
        <w:rPr>
          <w:sz w:val="20"/>
        </w:rPr>
        <w:t xml:space="preserve">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pPr>
        <w:pStyle w:val="0"/>
        <w:spacing w:before="200" w:line-rule="auto"/>
        <w:ind w:firstLine="540"/>
        <w:jc w:val="both"/>
      </w:pPr>
      <w:r>
        <w:rPr>
          <w:sz w:val="20"/>
        </w:rPr>
        <w:t xml:space="preserve">Ж.-Б. Мольер. Комедия "Мещанин во дворянстве" (фрагменты по выбору).</w:t>
      </w:r>
    </w:p>
    <w:p>
      <w:pPr>
        <w:pStyle w:val="0"/>
        <w:jc w:val="both"/>
      </w:pPr>
      <w:r>
        <w:rPr>
          <w:sz w:val="20"/>
        </w:rPr>
      </w:r>
    </w:p>
    <w:p>
      <w:pPr>
        <w:pStyle w:val="0"/>
        <w:ind w:firstLine="540"/>
        <w:jc w:val="both"/>
      </w:pPr>
      <w:r>
        <w:rPr>
          <w:sz w:val="20"/>
        </w:rPr>
        <w:t xml:space="preserve">20.7. Содержание обучения в 9 классе.</w:t>
      </w:r>
    </w:p>
    <w:p>
      <w:pPr>
        <w:pStyle w:val="0"/>
        <w:spacing w:before="200" w:line-rule="auto"/>
        <w:ind w:firstLine="540"/>
        <w:jc w:val="both"/>
      </w:pPr>
      <w:r>
        <w:rPr>
          <w:sz w:val="20"/>
        </w:rPr>
        <w:t xml:space="preserve">20.7.1. Древнерусская литература.</w:t>
      </w:r>
    </w:p>
    <w:p>
      <w:pPr>
        <w:pStyle w:val="0"/>
        <w:spacing w:before="200" w:line-rule="auto"/>
        <w:ind w:firstLine="540"/>
        <w:jc w:val="both"/>
      </w:pPr>
      <w:r>
        <w:rPr>
          <w:sz w:val="20"/>
        </w:rPr>
        <w:t xml:space="preserve">"Слово о полку Игореве".</w:t>
      </w:r>
    </w:p>
    <w:p>
      <w:pPr>
        <w:pStyle w:val="0"/>
        <w:spacing w:before="200" w:line-rule="auto"/>
        <w:ind w:firstLine="540"/>
        <w:jc w:val="both"/>
      </w:pPr>
      <w:r>
        <w:rPr>
          <w:sz w:val="20"/>
        </w:rPr>
        <w:t xml:space="preserve">20.7.2. Литература XVIII века.</w:t>
      </w:r>
    </w:p>
    <w:p>
      <w:pPr>
        <w:pStyle w:val="0"/>
        <w:spacing w:before="200" w:line-rule="auto"/>
        <w:ind w:firstLine="540"/>
        <w:jc w:val="both"/>
      </w:pPr>
      <w:r>
        <w:rPr>
          <w:sz w:val="20"/>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pPr>
        <w:pStyle w:val="0"/>
        <w:spacing w:before="200" w:line-rule="auto"/>
        <w:ind w:firstLine="540"/>
        <w:jc w:val="both"/>
      </w:pPr>
      <w:r>
        <w:rPr>
          <w:sz w:val="20"/>
        </w:rPr>
        <w:t xml:space="preserve">Г.Р. Державин. Стихотворения (два по выбору). Например, "Властителям и судиям", "Памятник" и другие.</w:t>
      </w:r>
    </w:p>
    <w:p>
      <w:pPr>
        <w:pStyle w:val="0"/>
        <w:spacing w:before="200" w:line-rule="auto"/>
        <w:ind w:firstLine="540"/>
        <w:jc w:val="both"/>
      </w:pPr>
      <w:r>
        <w:rPr>
          <w:sz w:val="20"/>
        </w:rPr>
        <w:t xml:space="preserve">Н.М. Карамзин. Повесть "Бедная Лиза".</w:t>
      </w:r>
    </w:p>
    <w:p>
      <w:pPr>
        <w:pStyle w:val="0"/>
        <w:spacing w:before="200" w:line-rule="auto"/>
        <w:ind w:firstLine="540"/>
        <w:jc w:val="both"/>
      </w:pPr>
      <w:r>
        <w:rPr>
          <w:sz w:val="20"/>
        </w:rPr>
        <w:t xml:space="preserve">20.7.3. Литература первой половины XIX века.</w:t>
      </w:r>
    </w:p>
    <w:p>
      <w:pPr>
        <w:pStyle w:val="0"/>
        <w:spacing w:before="200" w:line-rule="auto"/>
        <w:ind w:firstLine="540"/>
        <w:jc w:val="both"/>
      </w:pPr>
      <w:r>
        <w:rPr>
          <w:sz w:val="20"/>
        </w:rPr>
        <w:t xml:space="preserve">В.А. Жуковский. Баллады, элегии (две по выбору). Например, "Светлана", "Невыразимое", "Море" и другие.</w:t>
      </w:r>
    </w:p>
    <w:p>
      <w:pPr>
        <w:pStyle w:val="0"/>
        <w:spacing w:before="200" w:line-rule="auto"/>
        <w:ind w:firstLine="540"/>
        <w:jc w:val="both"/>
      </w:pPr>
      <w:r>
        <w:rPr>
          <w:sz w:val="20"/>
        </w:rPr>
        <w:t xml:space="preserve">А.С. Грибоедов. Комедия "Горе от ума".</w:t>
      </w:r>
    </w:p>
    <w:p>
      <w:pPr>
        <w:pStyle w:val="0"/>
        <w:spacing w:before="200" w:line-rule="auto"/>
        <w:ind w:firstLine="540"/>
        <w:jc w:val="both"/>
      </w:pPr>
      <w:r>
        <w:rPr>
          <w:sz w:val="20"/>
        </w:rPr>
        <w:t xml:space="preserve">Поэзия пушкинской эпохи (не менее трех стихотворений по выбору). Например, К.Н. Батюшков, А.А. Дельвиг, Н.М. Языков, Е.А. Баратынский и другие.</w:t>
      </w:r>
    </w:p>
    <w:p>
      <w:pPr>
        <w:pStyle w:val="0"/>
        <w:spacing w:before="200" w:line-rule="auto"/>
        <w:ind w:firstLine="540"/>
        <w:jc w:val="both"/>
      </w:pPr>
      <w:r>
        <w:rPr>
          <w:sz w:val="20"/>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pPr>
        <w:pStyle w:val="0"/>
        <w:spacing w:before="200" w:line-rule="auto"/>
        <w:ind w:firstLine="540"/>
        <w:jc w:val="both"/>
      </w:pPr>
      <w:r>
        <w:rPr>
          <w:sz w:val="20"/>
        </w:rPr>
        <w:t xml:space="preserve">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pPr>
        <w:pStyle w:val="0"/>
        <w:spacing w:before="200" w:line-rule="auto"/>
        <w:ind w:firstLine="540"/>
        <w:jc w:val="both"/>
      </w:pPr>
      <w:r>
        <w:rPr>
          <w:sz w:val="20"/>
        </w:rPr>
        <w:t xml:space="preserve">Н.В. Гоголь. Поэма "Мертвые души".</w:t>
      </w:r>
    </w:p>
    <w:p>
      <w:pPr>
        <w:pStyle w:val="0"/>
        <w:spacing w:before="200" w:line-rule="auto"/>
        <w:ind w:firstLine="540"/>
        <w:jc w:val="both"/>
      </w:pPr>
      <w:r>
        <w:rPr>
          <w:sz w:val="20"/>
        </w:rPr>
        <w:t xml:space="preserve">20.7.4. Зарубежная литература.</w:t>
      </w:r>
    </w:p>
    <w:p>
      <w:pPr>
        <w:pStyle w:val="0"/>
        <w:spacing w:before="200" w:line-rule="auto"/>
        <w:ind w:firstLine="540"/>
        <w:jc w:val="both"/>
      </w:pPr>
      <w:r>
        <w:rPr>
          <w:sz w:val="20"/>
        </w:rPr>
        <w:t xml:space="preserve">Данте. "Божественная комедия" (не менее двух фрагментов по выбору).</w:t>
      </w:r>
    </w:p>
    <w:p>
      <w:pPr>
        <w:pStyle w:val="0"/>
        <w:spacing w:before="200" w:line-rule="auto"/>
        <w:ind w:firstLine="540"/>
        <w:jc w:val="both"/>
      </w:pPr>
      <w:r>
        <w:rPr>
          <w:sz w:val="20"/>
        </w:rPr>
        <w:t xml:space="preserve">У. Шекспир. Трагедия "Гамлет" (не менее двух фрагментов по выбору).</w:t>
      </w:r>
    </w:p>
    <w:p>
      <w:pPr>
        <w:pStyle w:val="0"/>
        <w:spacing w:before="200" w:line-rule="auto"/>
        <w:ind w:firstLine="540"/>
        <w:jc w:val="both"/>
      </w:pPr>
      <w:r>
        <w:rPr>
          <w:sz w:val="20"/>
        </w:rPr>
        <w:t xml:space="preserve">И. Гете. Трагедия "Фауст" (не менее двух фрагментов по выбору).</w:t>
      </w:r>
    </w:p>
    <w:p>
      <w:pPr>
        <w:pStyle w:val="0"/>
        <w:spacing w:before="200" w:line-rule="auto"/>
        <w:ind w:firstLine="540"/>
        <w:jc w:val="both"/>
      </w:pPr>
      <w:r>
        <w:rPr>
          <w:sz w:val="20"/>
        </w:rPr>
        <w:t xml:space="preserve">Д.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p>
      <w:pPr>
        <w:pStyle w:val="0"/>
        <w:spacing w:before="200" w:line-rule="auto"/>
        <w:ind w:firstLine="540"/>
        <w:jc w:val="both"/>
      </w:pPr>
      <w:r>
        <w:rPr>
          <w:sz w:val="20"/>
        </w:rPr>
        <w:t xml:space="preserve">Зарубежная проза первой половины XIX в. (одно произведение по выбору). Например, произведения Э. Гофмана, В. Гюго, В. Скотта и других.</w:t>
      </w:r>
    </w:p>
    <w:p>
      <w:pPr>
        <w:pStyle w:val="0"/>
        <w:jc w:val="both"/>
      </w:pPr>
      <w:r>
        <w:rPr>
          <w:sz w:val="20"/>
        </w:rPr>
      </w:r>
    </w:p>
    <w:p>
      <w:pPr>
        <w:pStyle w:val="0"/>
        <w:ind w:firstLine="540"/>
        <w:jc w:val="both"/>
      </w:pPr>
      <w:r>
        <w:rPr>
          <w:sz w:val="20"/>
        </w:rPr>
        <w:t xml:space="preserve">20.8. Планируемые результаты освоения программы по литературе на уровне основного общего образования.</w:t>
      </w:r>
    </w:p>
    <w:p>
      <w:pPr>
        <w:pStyle w:val="0"/>
        <w:spacing w:before="200" w:line-rule="auto"/>
        <w:ind w:firstLine="540"/>
        <w:jc w:val="both"/>
      </w:pPr>
      <w:r>
        <w:rPr>
          <w:sz w:val="20"/>
        </w:rPr>
        <w:t xml:space="preserve">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0"/>
        <w:spacing w:before="200" w:line-rule="auto"/>
        <w:ind w:firstLine="540"/>
        <w:jc w:val="both"/>
      </w:pPr>
      <w:r>
        <w:rPr>
          <w:sz w:val="20"/>
        </w:rPr>
        <w:t xml:space="preserve">20.8.2. В результате изучения литературы на уровне основного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pPr>
        <w:pStyle w:val="0"/>
        <w:spacing w:before="200" w:line-rule="auto"/>
        <w:ind w:firstLine="540"/>
        <w:jc w:val="both"/>
      </w:pPr>
      <w:r>
        <w:rPr>
          <w:sz w:val="20"/>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pPr>
        <w:pStyle w:val="0"/>
        <w:spacing w:before="200" w:line-rule="auto"/>
        <w:ind w:firstLine="540"/>
        <w:jc w:val="both"/>
      </w:pPr>
      <w:r>
        <w:rPr>
          <w:sz w:val="20"/>
        </w:rPr>
        <w:t xml:space="preserve">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pPr>
        <w:pStyle w:val="0"/>
        <w:spacing w:before="200" w:line-rule="auto"/>
        <w:ind w:firstLine="540"/>
        <w:jc w:val="both"/>
      </w:pPr>
      <w:r>
        <w:rPr>
          <w:sz w:val="20"/>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pPr>
        <w:pStyle w:val="0"/>
        <w:spacing w:before="200" w:line-rule="auto"/>
        <w:ind w:firstLine="540"/>
        <w:jc w:val="both"/>
      </w:pPr>
      <w:r>
        <w:rPr>
          <w:sz w:val="20"/>
        </w:rPr>
        <w:t xml:space="preserve">активное неприятие асоциальных поступков, свобода и ответственность личности в условиях индивидуального и общественного пространства;</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pStyle w:val="0"/>
        <w:spacing w:before="200" w:line-rule="auto"/>
        <w:ind w:firstLine="540"/>
        <w:jc w:val="both"/>
      </w:pPr>
      <w:r>
        <w:rPr>
          <w:sz w:val="20"/>
        </w:rPr>
        <w:t xml:space="preserve">осознание важности художественной литературы и культуры как средства коммуникации и самовыражения;</w:t>
      </w:r>
    </w:p>
    <w:p>
      <w:pPr>
        <w:pStyle w:val="0"/>
        <w:spacing w:before="200" w:line-rule="auto"/>
        <w:ind w:firstLine="540"/>
        <w:jc w:val="both"/>
      </w:pPr>
      <w:r>
        <w:rPr>
          <w:sz w:val="20"/>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pStyle w:val="0"/>
        <w:spacing w:before="200" w:line-rule="auto"/>
        <w:ind w:firstLine="540"/>
        <w:jc w:val="both"/>
      </w:pPr>
      <w:r>
        <w:rPr>
          <w:sz w:val="20"/>
        </w:rPr>
        <w:t xml:space="preserve">5)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pStyle w:val="0"/>
        <w:spacing w:before="200" w:line-rule="auto"/>
        <w:ind w:firstLine="540"/>
        <w:jc w:val="both"/>
      </w:pPr>
      <w:r>
        <w:rPr>
          <w:sz w:val="20"/>
        </w:rP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pPr>
        <w:pStyle w:val="0"/>
        <w:spacing w:before="200" w:line-rule="auto"/>
        <w:ind w:firstLine="540"/>
        <w:jc w:val="both"/>
      </w:pPr>
      <w:r>
        <w:rPr>
          <w:sz w:val="20"/>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0"/>
        <w:spacing w:before="200" w:line-rule="auto"/>
        <w:ind w:firstLine="540"/>
        <w:jc w:val="both"/>
      </w:pPr>
      <w:r>
        <w:rPr>
          <w:sz w:val="20"/>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pPr>
        <w:pStyle w:val="0"/>
        <w:spacing w:before="200" w:line-rule="auto"/>
        <w:ind w:firstLine="540"/>
        <w:jc w:val="both"/>
      </w:pPr>
      <w:r>
        <w:rPr>
          <w:sz w:val="20"/>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pStyle w:val="0"/>
        <w:spacing w:before="200" w:line-rule="auto"/>
        <w:ind w:firstLine="540"/>
        <w:jc w:val="both"/>
      </w:pPr>
      <w:r>
        <w:rPr>
          <w:sz w:val="20"/>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0"/>
        <w:spacing w:before="200" w:line-rule="auto"/>
        <w:ind w:firstLine="540"/>
        <w:jc w:val="both"/>
      </w:pPr>
      <w:r>
        <w:rPr>
          <w:sz w:val="20"/>
        </w:rPr>
        <w:t xml:space="preserve">9) обеспечение адаптации обучающегося к изменяющимся условиям социальной и природной среды:</w:t>
      </w:r>
    </w:p>
    <w:p>
      <w:pPr>
        <w:pStyle w:val="0"/>
        <w:spacing w:before="200" w:line-rule="auto"/>
        <w:ind w:firstLine="540"/>
        <w:jc w:val="both"/>
      </w:pPr>
      <w:r>
        <w:rPr>
          <w:sz w:val="20"/>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pPr>
        <w:pStyle w:val="0"/>
        <w:spacing w:before="200" w:line-rule="auto"/>
        <w:ind w:firstLine="540"/>
        <w:jc w:val="both"/>
      </w:pPr>
      <w:r>
        <w:rPr>
          <w:sz w:val="20"/>
        </w:rP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pPr>
        <w:pStyle w:val="0"/>
        <w:spacing w:before="200" w:line-rule="auto"/>
        <w:ind w:firstLine="540"/>
        <w:jc w:val="both"/>
      </w:pPr>
      <w:r>
        <w:rPr>
          <w:sz w:val="20"/>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pPr>
        <w:pStyle w:val="0"/>
        <w:spacing w:before="200" w:line-rule="auto"/>
        <w:ind w:firstLine="540"/>
        <w:jc w:val="both"/>
      </w:pPr>
      <w:r>
        <w:rPr>
          <w:sz w:val="20"/>
        </w:rPr>
        <w:t xml:space="preserve">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20.8.3.1.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процесса);</w:t>
      </w:r>
    </w:p>
    <w:p>
      <w:pPr>
        <w:pStyle w:val="0"/>
        <w:spacing w:before="200" w:line-rule="auto"/>
        <w:ind w:firstLine="540"/>
        <w:jc w:val="both"/>
      </w:pPr>
      <w:r>
        <w:rPr>
          <w:sz w:val="20"/>
        </w:rP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pStyle w:val="0"/>
        <w:spacing w:before="200" w:line-rule="auto"/>
        <w:ind w:firstLine="540"/>
        <w:jc w:val="both"/>
      </w:pPr>
      <w:r>
        <w:rPr>
          <w:sz w:val="20"/>
        </w:rPr>
        <w:t xml:space="preserve">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pPr>
        <w:pStyle w:val="0"/>
        <w:spacing w:before="200" w:line-rule="auto"/>
        <w:ind w:firstLine="540"/>
        <w:jc w:val="both"/>
      </w:pPr>
      <w:r>
        <w:rPr>
          <w:sz w:val="20"/>
        </w:rPr>
        <w:t xml:space="preserve">выявлять дефицит информации, данных, необходимых для решения поставленной учебной задачи;</w:t>
      </w:r>
    </w:p>
    <w:p>
      <w:pPr>
        <w:pStyle w:val="0"/>
        <w:spacing w:before="200" w:line-rule="auto"/>
        <w:ind w:firstLine="540"/>
        <w:jc w:val="both"/>
      </w:pPr>
      <w:r>
        <w:rPr>
          <w:sz w:val="20"/>
        </w:rPr>
        <w:t xml:space="preserve">выявлять причинно-следственные связи при изучении литературных явлений и процессов; формулировать выводы с использованием дедуктивных и индуктивных умозаключений, умозаключений по аналогии; формулировать гипотезы об их взаимосвязях;</w:t>
      </w:r>
    </w:p>
    <w:p>
      <w:pPr>
        <w:pStyle w:val="0"/>
        <w:spacing w:before="200" w:line-rule="auto"/>
        <w:ind w:firstLine="540"/>
        <w:jc w:val="both"/>
      </w:pPr>
      <w:r>
        <w:rPr>
          <w:sz w:val="20"/>
        </w:rP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pPr>
        <w:pStyle w:val="0"/>
        <w:spacing w:before="200" w:line-rule="auto"/>
        <w:ind w:firstLine="540"/>
        <w:jc w:val="both"/>
      </w:pPr>
      <w:r>
        <w:rPr>
          <w:sz w:val="20"/>
        </w:rPr>
        <w:t xml:space="preserve">20.8.3.2.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использовать вопросы как исследовательский инструмент познания в литературном образовании;</w:t>
      </w:r>
    </w:p>
    <w:p>
      <w:pPr>
        <w:pStyle w:val="0"/>
        <w:spacing w:before="200" w:line-rule="auto"/>
        <w:ind w:firstLine="540"/>
        <w:jc w:val="both"/>
      </w:pPr>
      <w:r>
        <w:rPr>
          <w:sz w:val="20"/>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0"/>
        <w:spacing w:before="200" w:line-rule="auto"/>
        <w:ind w:firstLine="540"/>
        <w:jc w:val="both"/>
      </w:pPr>
      <w:r>
        <w:rPr>
          <w:sz w:val="20"/>
        </w:rPr>
        <w:t xml:space="preserve">формировать гипотезу об истинности собственных суждений и суждений других людей, аргументировать свою позицию, мнение;</w:t>
      </w:r>
    </w:p>
    <w:p>
      <w:pPr>
        <w:pStyle w:val="0"/>
        <w:spacing w:before="200" w:line-rule="auto"/>
        <w:ind w:firstLine="540"/>
        <w:jc w:val="both"/>
      </w:pPr>
      <w:r>
        <w:rPr>
          <w:sz w:val="20"/>
        </w:rP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pStyle w:val="0"/>
        <w:spacing w:before="200" w:line-rule="auto"/>
        <w:ind w:firstLine="540"/>
        <w:jc w:val="both"/>
      </w:pPr>
      <w:r>
        <w:rPr>
          <w:sz w:val="20"/>
        </w:rPr>
        <w:t xml:space="preserve">оценивать на применимость и достоверность информацию, полученную в ходе исследования (эксперимента);</w:t>
      </w:r>
    </w:p>
    <w:p>
      <w:pPr>
        <w:pStyle w:val="0"/>
        <w:spacing w:before="200" w:line-rule="auto"/>
        <w:ind w:firstLine="540"/>
        <w:jc w:val="both"/>
      </w:pPr>
      <w:r>
        <w:rPr>
          <w:sz w:val="20"/>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pPr>
        <w:pStyle w:val="0"/>
        <w:spacing w:before="200" w:line-rule="auto"/>
        <w:ind w:firstLine="540"/>
        <w:jc w:val="both"/>
      </w:pPr>
      <w:r>
        <w:rPr>
          <w:sz w:val="20"/>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pStyle w:val="0"/>
        <w:spacing w:before="200" w:line-rule="auto"/>
        <w:ind w:firstLine="540"/>
        <w:jc w:val="both"/>
      </w:pPr>
      <w:r>
        <w:rPr>
          <w:sz w:val="20"/>
        </w:rPr>
        <w:t xml:space="preserve">20.8.3.3.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pPr>
        <w:pStyle w:val="0"/>
        <w:spacing w:before="200" w:line-rule="auto"/>
        <w:ind w:firstLine="540"/>
        <w:jc w:val="both"/>
      </w:pPr>
      <w:r>
        <w:rPr>
          <w:sz w:val="20"/>
        </w:rPr>
        <w:t xml:space="preserve">выбирать, анализировать, систематизировать и интерпретировать литературную и другую информацию различных видов и форм представления;</w:t>
      </w:r>
    </w:p>
    <w:p>
      <w:pPr>
        <w:pStyle w:val="0"/>
        <w:spacing w:before="200" w:line-rule="auto"/>
        <w:ind w:firstLine="540"/>
        <w:jc w:val="both"/>
      </w:pPr>
      <w:r>
        <w:rPr>
          <w:sz w:val="20"/>
        </w:rPr>
        <w:t xml:space="preserve">находить сходные аргументы (подтверждающие или опровергающие одну и ту же идею, версию) в различных информационных источниках;</w:t>
      </w:r>
    </w:p>
    <w:p>
      <w:pPr>
        <w:pStyle w:val="0"/>
        <w:spacing w:before="200" w:line-rule="auto"/>
        <w:ind w:firstLine="540"/>
        <w:jc w:val="both"/>
      </w:pPr>
      <w:r>
        <w:rPr>
          <w:sz w:val="20"/>
        </w:rP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pStyle w:val="0"/>
        <w:spacing w:before="200" w:line-rule="auto"/>
        <w:ind w:firstLine="540"/>
        <w:jc w:val="both"/>
      </w:pPr>
      <w:r>
        <w:rPr>
          <w:sz w:val="20"/>
        </w:rPr>
        <w:t xml:space="preserve">оценивать надежность литературной и другой информации по критериям, предложенным учителем или сформулированным самостоятельно;</w:t>
      </w:r>
    </w:p>
    <w:p>
      <w:pPr>
        <w:pStyle w:val="0"/>
        <w:spacing w:before="200" w:line-rule="auto"/>
        <w:ind w:firstLine="540"/>
        <w:jc w:val="both"/>
      </w:pPr>
      <w:r>
        <w:rPr>
          <w:sz w:val="20"/>
        </w:rPr>
        <w:t xml:space="preserve">эффективно запоминать и систематизировать эту информацию.</w:t>
      </w:r>
    </w:p>
    <w:p>
      <w:pPr>
        <w:pStyle w:val="0"/>
        <w:spacing w:before="200" w:line-rule="auto"/>
        <w:ind w:firstLine="540"/>
        <w:jc w:val="both"/>
      </w:pPr>
      <w:r>
        <w:rPr>
          <w:sz w:val="20"/>
        </w:rPr>
        <w:t xml:space="preserve">20.8.3.4.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pStyle w:val="0"/>
        <w:spacing w:before="200" w:line-rule="auto"/>
        <w:ind w:firstLine="540"/>
        <w:jc w:val="both"/>
      </w:pPr>
      <w:r>
        <w:rPr>
          <w:sz w:val="20"/>
        </w:rPr>
        <w:t xml:space="preserve">понимать намерения других людей,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pPr>
        <w:pStyle w:val="0"/>
        <w:spacing w:before="200" w:line-rule="auto"/>
        <w:ind w:firstLine="540"/>
        <w:jc w:val="both"/>
      </w:pPr>
      <w:r>
        <w:rPr>
          <w:sz w:val="20"/>
        </w:rPr>
        <w:t xml:space="preserve">публично представлять результаты выполненного опыта (литературоведческого эксперимента, исследования, проекта);</w:t>
      </w:r>
    </w:p>
    <w:p>
      <w:pPr>
        <w:pStyle w:val="0"/>
        <w:spacing w:before="200" w:line-rule="auto"/>
        <w:ind w:firstLine="540"/>
        <w:jc w:val="both"/>
      </w:pPr>
      <w:r>
        <w:rPr>
          <w:sz w:val="20"/>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0"/>
        <w:spacing w:before="200" w:line-rule="auto"/>
        <w:ind w:firstLine="540"/>
        <w:jc w:val="both"/>
      </w:pPr>
      <w:r>
        <w:rPr>
          <w:sz w:val="20"/>
        </w:rPr>
        <w:t xml:space="preserve">20.8.3.5.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выявлять проблемы для решения в учебных и жизненных ситуациях, анализируя ситуации, изображенные в художественной литературе;</w:t>
      </w:r>
    </w:p>
    <w:p>
      <w:pPr>
        <w:pStyle w:val="0"/>
        <w:spacing w:before="200" w:line-rule="auto"/>
        <w:ind w:firstLine="540"/>
        <w:jc w:val="both"/>
      </w:pPr>
      <w:r>
        <w:rPr>
          <w:sz w:val="20"/>
        </w:rPr>
        <w:t xml:space="preserve">ориентироваться в различных подходах принятия решений (индивидуальное, принятие решения в группе, принятие решений группой);</w:t>
      </w:r>
    </w:p>
    <w:p>
      <w:pPr>
        <w:pStyle w:val="0"/>
        <w:spacing w:before="200" w:line-rule="auto"/>
        <w:ind w:firstLine="540"/>
        <w:jc w:val="both"/>
      </w:pPr>
      <w:r>
        <w:rPr>
          <w:sz w:val="20"/>
        </w:rPr>
        <w:t xml:space="preserve">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0"/>
        <w:spacing w:before="200" w:line-rule="auto"/>
        <w:ind w:firstLine="540"/>
        <w:jc w:val="both"/>
      </w:pPr>
      <w:r>
        <w:rPr>
          <w:sz w:val="20"/>
        </w:rPr>
        <w:t xml:space="preserve">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осуществлять выбор и брать ответственность за решение.</w:t>
      </w:r>
    </w:p>
    <w:p>
      <w:pPr>
        <w:pStyle w:val="0"/>
        <w:spacing w:before="200" w:line-rule="auto"/>
        <w:ind w:firstLine="540"/>
        <w:jc w:val="both"/>
      </w:pPr>
      <w:r>
        <w:rPr>
          <w:sz w:val="20"/>
        </w:rPr>
        <w:t xml:space="preserve">20.8.3.6. У обучающегося будут сформированы умения самоконтроля, эмоционального интеллекта как части регулятивных универсальных учебных действий:</w:t>
      </w:r>
    </w:p>
    <w:p>
      <w:pPr>
        <w:pStyle w:val="0"/>
        <w:spacing w:before="200" w:line-rule="auto"/>
        <w:ind w:firstLine="540"/>
        <w:jc w:val="both"/>
      </w:pPr>
      <w:r>
        <w:rPr>
          <w:sz w:val="20"/>
        </w:rPr>
        <w:t xml:space="preserve">владеть способами самоконтроля, самомотивации и рефлексии в литературном образовании;</w:t>
      </w:r>
    </w:p>
    <w:p>
      <w:pPr>
        <w:pStyle w:val="0"/>
        <w:spacing w:before="200" w:line-rule="auto"/>
        <w:ind w:firstLine="540"/>
        <w:jc w:val="both"/>
      </w:pPr>
      <w:r>
        <w:rPr>
          <w:sz w:val="20"/>
        </w:rPr>
        <w:t xml:space="preserve">давать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0"/>
        <w:spacing w:before="200" w:line-rule="auto"/>
        <w:ind w:firstLine="540"/>
        <w:jc w:val="both"/>
      </w:pPr>
      <w:r>
        <w:rPr>
          <w:sz w:val="20"/>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pStyle w:val="0"/>
        <w:spacing w:before="200" w:line-rule="auto"/>
        <w:ind w:firstLine="540"/>
        <w:jc w:val="both"/>
      </w:pPr>
      <w:r>
        <w:rPr>
          <w:sz w:val="20"/>
        </w:rPr>
        <w:t xml:space="preserve">развивать способность различать и называть собственные эмоции, управлять ими и эмоциями других;</w:t>
      </w:r>
    </w:p>
    <w:p>
      <w:pPr>
        <w:pStyle w:val="0"/>
        <w:spacing w:before="200" w:line-rule="auto"/>
        <w:ind w:firstLine="540"/>
        <w:jc w:val="both"/>
      </w:pPr>
      <w:r>
        <w:rPr>
          <w:sz w:val="20"/>
        </w:rPr>
        <w:t xml:space="preserve">выявлять и анализировать причины эмоций; ставить себя на место другого человека, понимать мотивы и намерения другого человека, анализируя примеры из художественной литературы; регулировать способ выражения своих эмоций;</w:t>
      </w:r>
    </w:p>
    <w:p>
      <w:pPr>
        <w:pStyle w:val="0"/>
        <w:spacing w:before="200" w:line-rule="auto"/>
        <w:ind w:firstLine="540"/>
        <w:jc w:val="both"/>
      </w:pPr>
      <w:r>
        <w:rPr>
          <w:sz w:val="20"/>
        </w:rPr>
        <w:t xml:space="preserve">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человека;</w:t>
      </w:r>
    </w:p>
    <w:p>
      <w:pPr>
        <w:pStyle w:val="0"/>
        <w:spacing w:before="200" w:line-rule="auto"/>
        <w:ind w:firstLine="540"/>
        <w:jc w:val="both"/>
      </w:pPr>
      <w:r>
        <w:rPr>
          <w:sz w:val="20"/>
        </w:rPr>
        <w:t xml:space="preserve">принимать себя и других людей, не осуждая; проявлять открытость себе и другим людям; осознавать невозможность контролировать все вокруг.</w:t>
      </w:r>
    </w:p>
    <w:p>
      <w:pPr>
        <w:pStyle w:val="0"/>
        <w:spacing w:before="200" w:line-rule="auto"/>
        <w:ind w:firstLine="540"/>
        <w:jc w:val="both"/>
      </w:pPr>
      <w:r>
        <w:rPr>
          <w:sz w:val="20"/>
        </w:rPr>
        <w:t xml:space="preserve">20.8.3.7. У обучающегося будут сформированы умения совместной деятельности:</w:t>
      </w:r>
    </w:p>
    <w:p>
      <w:pPr>
        <w:pStyle w:val="0"/>
        <w:spacing w:before="200" w:line-rule="auto"/>
        <w:ind w:firstLine="540"/>
        <w:jc w:val="both"/>
      </w:pPr>
      <w:r>
        <w:rPr>
          <w:sz w:val="20"/>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pStyle w:val="0"/>
        <w:spacing w:before="200" w:line-rule="auto"/>
        <w:ind w:firstLine="540"/>
        <w:jc w:val="both"/>
      </w:pPr>
      <w:r>
        <w:rPr>
          <w:sz w:val="20"/>
        </w:rPr>
        <w:t xml:space="preserve">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0"/>
        <w:spacing w:before="200" w:line-rule="auto"/>
        <w:ind w:firstLine="540"/>
        <w:jc w:val="both"/>
      </w:pPr>
      <w:r>
        <w:rPr>
          <w:sz w:val="20"/>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pPr>
        <w:pStyle w:val="0"/>
        <w:spacing w:before="200" w:line-rule="auto"/>
        <w:ind w:firstLine="540"/>
        <w:jc w:val="both"/>
      </w:pPr>
      <w:r>
        <w:rPr>
          <w:sz w:val="20"/>
        </w:rPr>
        <w:t xml:space="preserve">20.8.4. Предметные результаты освоения программы по литературе на уровне основного общего образования должны обеспечивать:</w:t>
      </w:r>
    </w:p>
    <w:p>
      <w:pPr>
        <w:pStyle w:val="0"/>
        <w:spacing w:before="200" w:line-rule="auto"/>
        <w:ind w:firstLine="540"/>
        <w:jc w:val="both"/>
      </w:pPr>
      <w:r>
        <w:rPr>
          <w:sz w:val="20"/>
        </w:rPr>
        <w:t xml:space="preserve">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pPr>
        <w:pStyle w:val="0"/>
        <w:spacing w:before="200" w:line-rule="auto"/>
        <w:ind w:firstLine="540"/>
        <w:jc w:val="both"/>
      </w:pPr>
      <w:r>
        <w:rPr>
          <w:sz w:val="20"/>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pStyle w:val="0"/>
        <w:spacing w:before="200" w:line-rule="auto"/>
        <w:ind w:firstLine="540"/>
        <w:jc w:val="both"/>
      </w:pPr>
      <w:r>
        <w:rPr>
          <w:sz w:val="20"/>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pPr>
        <w:pStyle w:val="0"/>
        <w:spacing w:before="200" w:line-rule="auto"/>
        <w:ind w:firstLine="540"/>
        <w:jc w:val="both"/>
      </w:pPr>
      <w:r>
        <w:rPr>
          <w:sz w:val="20"/>
        </w:rPr>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pPr>
        <w:pStyle w:val="0"/>
        <w:spacing w:before="200" w:line-rule="auto"/>
        <w:ind w:firstLine="540"/>
        <w:jc w:val="both"/>
      </w:pPr>
      <w:r>
        <w:rPr>
          <w:sz w:val="20"/>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pPr>
        <w:pStyle w:val="0"/>
        <w:spacing w:before="200" w:line-rule="auto"/>
        <w:ind w:firstLine="540"/>
        <w:jc w:val="both"/>
      </w:pPr>
      <w:r>
        <w:rPr>
          <w:sz w:val="20"/>
        </w:rPr>
        <w:t xml:space="preserve">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pPr>
        <w:pStyle w:val="0"/>
        <w:spacing w:before="200" w:line-rule="auto"/>
        <w:ind w:firstLine="540"/>
        <w:jc w:val="both"/>
      </w:pPr>
      <w:r>
        <w:rPr>
          <w:sz w:val="20"/>
        </w:rPr>
        <w:t xml:space="preserve">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pPr>
        <w:pStyle w:val="0"/>
        <w:spacing w:before="200" w:line-rule="auto"/>
        <w:ind w:firstLine="540"/>
        <w:jc w:val="both"/>
      </w:pPr>
      <w:r>
        <w:rPr>
          <w:sz w:val="20"/>
        </w:rPr>
        <w:t xml:space="preserve">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pPr>
        <w:pStyle w:val="0"/>
        <w:spacing w:before="200" w:line-rule="auto"/>
        <w:ind w:firstLine="540"/>
        <w:jc w:val="both"/>
      </w:pPr>
      <w:r>
        <w:rPr>
          <w:sz w:val="20"/>
        </w:rPr>
        <w:t xml:space="preserve">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0"/>
        <w:spacing w:before="200" w:line-rule="auto"/>
        <w:ind w:firstLine="540"/>
        <w:jc w:val="both"/>
      </w:pPr>
      <w:r>
        <w:rPr>
          <w:sz w:val="20"/>
        </w:rPr>
        <w:t xml:space="preserve">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pPr>
        <w:pStyle w:val="0"/>
        <w:spacing w:before="200" w:line-rule="auto"/>
        <w:ind w:firstLine="540"/>
        <w:jc w:val="both"/>
      </w:pPr>
      <w:r>
        <w:rPr>
          <w:sz w:val="20"/>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pPr>
        <w:pStyle w:val="0"/>
        <w:spacing w:before="200" w:line-rule="auto"/>
        <w:ind w:firstLine="540"/>
        <w:jc w:val="both"/>
      </w:pPr>
      <w:r>
        <w:rPr>
          <w:sz w:val="20"/>
        </w:rPr>
        <w:t xml:space="preserve">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pPr>
        <w:pStyle w:val="0"/>
        <w:spacing w:before="200" w:line-rule="auto"/>
        <w:ind w:firstLine="540"/>
        <w:jc w:val="both"/>
      </w:pPr>
      <w:r>
        <w:rPr>
          <w:sz w:val="20"/>
        </w:rPr>
        <w:t xml:space="preserve">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w:t>
      </w:r>
    </w:p>
    <w:p>
      <w:pPr>
        <w:pStyle w:val="0"/>
        <w:spacing w:before="200" w:line-rule="auto"/>
        <w:ind w:firstLine="540"/>
        <w:jc w:val="both"/>
      </w:pPr>
      <w:r>
        <w:rPr>
          <w:sz w:val="20"/>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Достоевского, И.С. Тургенева, Л.Н. Толстого, Н.С. Лескова;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В.П. Астафьев, В.И. Белов, Ф.А. Искандер, Ю.П. Казаков, Е.И. Носов, А.Н. и Б.Н. Стругацкие, В.Ф. Тендряков); не менее трех поэтов по выбору (в том числе О.Ф. Берггольц, И.А. Бродский, Р.Г. Гамзатов, А.А. Вознесенский, В.С. Высоцкий, Е.А. Евтушенко, Н.А. Заболоцкий, Ю.П. Кузнецов, А.С. Кушнер, Б.Ш. Окуджава, Р.И. Рождественский, Н.М. Рубцов); произведения Гомера, М. Сервантеса, У. Шекспира;</w:t>
      </w:r>
    </w:p>
    <w:p>
      <w:pPr>
        <w:pStyle w:val="0"/>
        <w:spacing w:before="200" w:line-rule="auto"/>
        <w:ind w:firstLine="540"/>
        <w:jc w:val="both"/>
      </w:pPr>
      <w:r>
        <w:rPr>
          <w:sz w:val="20"/>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pPr>
        <w:pStyle w:val="0"/>
        <w:spacing w:before="200" w:line-rule="auto"/>
        <w:ind w:firstLine="540"/>
        <w:jc w:val="both"/>
      </w:pPr>
      <w:r>
        <w:rPr>
          <w:sz w:val="20"/>
        </w:rPr>
        <w:t xml:space="preserve">10) развитие умения планировать собственное чтение, формировать и обогащать свой круг чтения, в том числе за счет произведений современной литературы;</w:t>
      </w:r>
    </w:p>
    <w:p>
      <w:pPr>
        <w:pStyle w:val="0"/>
        <w:spacing w:before="200" w:line-rule="auto"/>
        <w:ind w:firstLine="540"/>
        <w:jc w:val="both"/>
      </w:pPr>
      <w:r>
        <w:rPr>
          <w:sz w:val="20"/>
        </w:rPr>
        <w:t xml:space="preserve">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pPr>
        <w:pStyle w:val="0"/>
        <w:spacing w:before="200" w:line-rule="auto"/>
        <w:ind w:firstLine="540"/>
        <w:jc w:val="both"/>
      </w:pPr>
      <w:r>
        <w:rPr>
          <w:sz w:val="20"/>
        </w:rPr>
        <w:t xml:space="preserve">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pPr>
        <w:pStyle w:val="0"/>
        <w:spacing w:before="200" w:line-rule="auto"/>
        <w:ind w:firstLine="540"/>
        <w:jc w:val="both"/>
      </w:pPr>
      <w:r>
        <w:rPr>
          <w:sz w:val="20"/>
        </w:rPr>
        <w:t xml:space="preserve">20.8.5. Предметные результаты изучения литературы. К концу обучения в 5 классе обучающийся научится:</w:t>
      </w:r>
    </w:p>
    <w:p>
      <w:pPr>
        <w:pStyle w:val="0"/>
        <w:spacing w:before="200" w:line-rule="auto"/>
        <w:ind w:firstLine="540"/>
        <w:jc w:val="both"/>
      </w:pPr>
      <w:r>
        <w:rPr>
          <w:sz w:val="20"/>
        </w:rPr>
        <w:t xml:space="preserve">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pPr>
        <w:pStyle w:val="0"/>
        <w:spacing w:before="200" w:line-rule="auto"/>
        <w:ind w:firstLine="540"/>
        <w:jc w:val="both"/>
      </w:pPr>
      <w:r>
        <w:rPr>
          <w:sz w:val="20"/>
        </w:rPr>
        <w:t xml:space="preserve">2) понимать, что литература - это вид искусства и что художественный текст отличается от текста научного, делового, публицистического;</w:t>
      </w:r>
    </w:p>
    <w:p>
      <w:pPr>
        <w:pStyle w:val="0"/>
        <w:spacing w:before="200" w:line-rule="auto"/>
        <w:ind w:firstLine="540"/>
        <w:jc w:val="both"/>
      </w:pPr>
      <w:r>
        <w:rPr>
          <w:sz w:val="20"/>
        </w:rPr>
        <w:t xml:space="preserve">3) владеть элементарными умениями воспринимать, анализировать, интерпретировать и оценивать прочитанные произведения:</w:t>
      </w:r>
    </w:p>
    <w:p>
      <w:pPr>
        <w:pStyle w:val="0"/>
        <w:spacing w:before="200" w:line-rule="auto"/>
        <w:ind w:firstLine="540"/>
        <w:jc w:val="both"/>
      </w:pPr>
      <w:r>
        <w:rPr>
          <w:sz w:val="20"/>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pStyle w:val="0"/>
        <w:spacing w:before="200" w:line-rule="auto"/>
        <w:ind w:firstLine="540"/>
        <w:jc w:val="both"/>
      </w:pPr>
      <w:r>
        <w:rPr>
          <w:sz w:val="20"/>
        </w:rPr>
        <w:t xml:space="preserve">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pStyle w:val="0"/>
        <w:spacing w:before="200" w:line-rule="auto"/>
        <w:ind w:firstLine="540"/>
        <w:jc w:val="both"/>
      </w:pPr>
      <w:r>
        <w:rPr>
          <w:sz w:val="20"/>
        </w:rPr>
        <w:t xml:space="preserve">сопоставлять темы и сюжеты произведений, образы персонажей;</w:t>
      </w:r>
    </w:p>
    <w:p>
      <w:pPr>
        <w:pStyle w:val="0"/>
        <w:spacing w:before="200" w:line-rule="auto"/>
        <w:ind w:firstLine="540"/>
        <w:jc w:val="both"/>
      </w:pPr>
      <w:r>
        <w:rPr>
          <w:sz w:val="20"/>
        </w:rPr>
        <w:t xml:space="preserve">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pPr>
        <w:pStyle w:val="0"/>
        <w:spacing w:before="200" w:line-rule="auto"/>
        <w:ind w:firstLine="540"/>
        <w:jc w:val="both"/>
      </w:pPr>
      <w:r>
        <w:rPr>
          <w:sz w:val="20"/>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pPr>
        <w:pStyle w:val="0"/>
        <w:spacing w:before="200" w:line-rule="auto"/>
        <w:ind w:firstLine="540"/>
        <w:jc w:val="both"/>
      </w:pPr>
      <w:r>
        <w:rPr>
          <w:sz w:val="20"/>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pStyle w:val="0"/>
        <w:spacing w:before="200" w:line-rule="auto"/>
        <w:ind w:firstLine="540"/>
        <w:jc w:val="both"/>
      </w:pPr>
      <w:r>
        <w:rPr>
          <w:sz w:val="20"/>
        </w:rPr>
        <w:t xml:space="preserve">6)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pPr>
        <w:pStyle w:val="0"/>
        <w:spacing w:before="200" w:line-rule="auto"/>
        <w:ind w:firstLine="540"/>
        <w:jc w:val="both"/>
      </w:pPr>
      <w:r>
        <w:rPr>
          <w:sz w:val="20"/>
        </w:rPr>
        <w:t xml:space="preserve">7) создавать устные и письменные высказывания разных жанров объемом не менее 70 слов (с учетом литературного развития обучающихся);</w:t>
      </w:r>
    </w:p>
    <w:p>
      <w:pPr>
        <w:pStyle w:val="0"/>
        <w:spacing w:before="200" w:line-rule="auto"/>
        <w:ind w:firstLine="540"/>
        <w:jc w:val="both"/>
      </w:pPr>
      <w:r>
        <w:rPr>
          <w:sz w:val="20"/>
        </w:rPr>
        <w:t xml:space="preserve">8) владеть начальными умениями интерпретации и оценки текстуально изученных произведений фольклора и литературы;</w:t>
      </w:r>
    </w:p>
    <w:p>
      <w:pPr>
        <w:pStyle w:val="0"/>
        <w:spacing w:before="200" w:line-rule="auto"/>
        <w:ind w:firstLine="540"/>
        <w:jc w:val="both"/>
      </w:pPr>
      <w:r>
        <w:rPr>
          <w:sz w:val="20"/>
        </w:rPr>
        <w:t xml:space="preserve">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0"/>
        <w:spacing w:before="200" w:line-rule="auto"/>
        <w:ind w:firstLine="540"/>
        <w:jc w:val="both"/>
      </w:pPr>
      <w:r>
        <w:rPr>
          <w:sz w:val="20"/>
        </w:rPr>
        <w:t xml:space="preserve">10) 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w:t>
      </w:r>
    </w:p>
    <w:p>
      <w:pPr>
        <w:pStyle w:val="0"/>
        <w:spacing w:before="200" w:line-rule="auto"/>
        <w:ind w:firstLine="540"/>
        <w:jc w:val="both"/>
      </w:pPr>
      <w:r>
        <w:rPr>
          <w:sz w:val="20"/>
        </w:rPr>
        <w:t xml:space="preserve">11)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pPr>
        <w:pStyle w:val="0"/>
        <w:spacing w:before="200" w:line-rule="auto"/>
        <w:ind w:firstLine="540"/>
        <w:jc w:val="both"/>
      </w:pPr>
      <w:r>
        <w:rPr>
          <w:sz w:val="20"/>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 </w:t>
      </w:r>
      <w:hyperlink w:history="0" r:id="rId14" w:tooltip="Федеральный закон от 29.12.2012 N 273-ФЗ (ред. от 25.12.2023) &quot;Об образовании в Российской Федерации&quot; (с изм. и доп., вступ. в силу с 01.05.2024) {КонсультантПлюс}">
        <w:r>
          <w:rPr>
            <w:sz w:val="20"/>
            <w:color w:val="0000ff"/>
          </w:rPr>
          <w:t xml:space="preserve">частью 8.1 статьи 18</w:t>
        </w:r>
      </w:hyperlink>
      <w:r>
        <w:rPr>
          <w:sz w:val="20"/>
        </w:rPr>
        <w:t xml:space="preserve"> Федерального закона от 29 декабря 2012 г. N 273-ФЗ "Об образовании в Российской Федерации" (далее - федеральный перечень).</w:t>
      </w:r>
    </w:p>
    <w:p>
      <w:pPr>
        <w:pStyle w:val="0"/>
        <w:spacing w:before="200" w:line-rule="auto"/>
        <w:ind w:firstLine="540"/>
        <w:jc w:val="both"/>
      </w:pPr>
      <w:r>
        <w:rPr>
          <w:sz w:val="20"/>
        </w:rPr>
        <w:t xml:space="preserve">20.8.6. Предметные результаты изучения литературы. К концу обучения в 6 классе обучающийся научится:</w:t>
      </w:r>
    </w:p>
    <w:p>
      <w:pPr>
        <w:pStyle w:val="0"/>
        <w:spacing w:before="200" w:line-rule="auto"/>
        <w:ind w:firstLine="540"/>
        <w:jc w:val="both"/>
      </w:pPr>
      <w:r>
        <w:rPr>
          <w:sz w:val="20"/>
        </w:rPr>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pPr>
        <w:pStyle w:val="0"/>
        <w:spacing w:before="200" w:line-rule="auto"/>
        <w:ind w:firstLine="540"/>
        <w:jc w:val="both"/>
      </w:pPr>
      <w:r>
        <w:rPr>
          <w:sz w:val="20"/>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pStyle w:val="0"/>
        <w:spacing w:before="200" w:line-rule="auto"/>
        <w:ind w:firstLine="540"/>
        <w:jc w:val="both"/>
      </w:pPr>
      <w:r>
        <w:rPr>
          <w:sz w:val="20"/>
        </w:rPr>
        <w:t xml:space="preserve">3) 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pStyle w:val="0"/>
        <w:spacing w:before="200" w:line-rule="auto"/>
        <w:ind w:firstLine="540"/>
        <w:jc w:val="both"/>
      </w:pPr>
      <w:r>
        <w:rPr>
          <w:sz w:val="20"/>
        </w:rPr>
        <w:t xml:space="preserve">4) 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pStyle w:val="0"/>
        <w:spacing w:before="200" w:line-rule="auto"/>
        <w:ind w:firstLine="540"/>
        <w:jc w:val="both"/>
      </w:pPr>
      <w:r>
        <w:rPr>
          <w:sz w:val="20"/>
        </w:rPr>
        <w:t xml:space="preserve">5) выделять в произведениях элементы художественной формы и обнаруживать связи между ними;</w:t>
      </w:r>
    </w:p>
    <w:p>
      <w:pPr>
        <w:pStyle w:val="0"/>
        <w:spacing w:before="200" w:line-rule="auto"/>
        <w:ind w:firstLine="540"/>
        <w:jc w:val="both"/>
      </w:pPr>
      <w:r>
        <w:rPr>
          <w:sz w:val="20"/>
        </w:rPr>
        <w:t xml:space="preserve">6)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pPr>
        <w:pStyle w:val="0"/>
        <w:spacing w:before="200" w:line-rule="auto"/>
        <w:ind w:firstLine="540"/>
        <w:jc w:val="both"/>
      </w:pPr>
      <w:r>
        <w:rPr>
          <w:sz w:val="20"/>
        </w:rPr>
        <w:t xml:space="preserve">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0"/>
        <w:spacing w:before="200" w:line-rule="auto"/>
        <w:ind w:firstLine="540"/>
        <w:jc w:val="both"/>
      </w:pPr>
      <w:r>
        <w:rPr>
          <w:sz w:val="20"/>
        </w:rPr>
        <w:t xml:space="preserve">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pPr>
        <w:pStyle w:val="0"/>
        <w:spacing w:before="200" w:line-rule="auto"/>
        <w:ind w:firstLine="540"/>
        <w:jc w:val="both"/>
      </w:pPr>
      <w:r>
        <w:rPr>
          <w:sz w:val="20"/>
        </w:rPr>
        <w:t xml:space="preserve">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pStyle w:val="0"/>
        <w:spacing w:before="200" w:line-rule="auto"/>
        <w:ind w:firstLine="540"/>
        <w:jc w:val="both"/>
      </w:pPr>
      <w:r>
        <w:rPr>
          <w:sz w:val="20"/>
        </w:rPr>
        <w:t xml:space="preserve">10) участвовать в беседе и диалоге о прочитанном произведении, давать аргументированную оценку прочитанному;</w:t>
      </w:r>
    </w:p>
    <w:p>
      <w:pPr>
        <w:pStyle w:val="0"/>
        <w:spacing w:before="200" w:line-rule="auto"/>
        <w:ind w:firstLine="540"/>
        <w:jc w:val="both"/>
      </w:pPr>
      <w:r>
        <w:rPr>
          <w:sz w:val="20"/>
        </w:rPr>
        <w:t xml:space="preserve">11) 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p>
      <w:pPr>
        <w:pStyle w:val="0"/>
        <w:spacing w:before="200" w:line-rule="auto"/>
        <w:ind w:firstLine="540"/>
        <w:jc w:val="both"/>
      </w:pPr>
      <w:r>
        <w:rPr>
          <w:sz w:val="20"/>
        </w:rPr>
        <w:t xml:space="preserve">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0"/>
        <w:spacing w:before="200" w:line-rule="auto"/>
        <w:ind w:firstLine="540"/>
        <w:jc w:val="both"/>
      </w:pPr>
      <w:r>
        <w:rPr>
          <w:sz w:val="20"/>
        </w:rPr>
        <w:t xml:space="preserve">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0"/>
        <w:spacing w:before="200" w:line-rule="auto"/>
        <w:ind w:firstLine="540"/>
        <w:jc w:val="both"/>
      </w:pPr>
      <w:r>
        <w:rPr>
          <w:sz w:val="20"/>
        </w:rPr>
        <w:t xml:space="preserve">14) 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w:t>
      </w:r>
    </w:p>
    <w:p>
      <w:pPr>
        <w:pStyle w:val="0"/>
        <w:spacing w:before="200" w:line-rule="auto"/>
        <w:ind w:firstLine="540"/>
        <w:jc w:val="both"/>
      </w:pPr>
      <w:r>
        <w:rPr>
          <w:sz w:val="20"/>
        </w:rPr>
        <w:t xml:space="preserve">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pStyle w:val="0"/>
        <w:spacing w:before="200" w:line-rule="auto"/>
        <w:ind w:firstLine="540"/>
        <w:jc w:val="both"/>
      </w:pPr>
      <w:r>
        <w:rPr>
          <w:sz w:val="20"/>
        </w:rPr>
        <w:t xml:space="preserve">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pPr>
        <w:pStyle w:val="0"/>
        <w:spacing w:before="200" w:line-rule="auto"/>
        <w:ind w:firstLine="540"/>
        <w:jc w:val="both"/>
      </w:pPr>
      <w:r>
        <w:rPr>
          <w:sz w:val="20"/>
        </w:rPr>
        <w:t xml:space="preserve">20.8.7. Предметные результаты изучения литературы. К концу обучения в 7 классе обучающийся научится:</w:t>
      </w:r>
    </w:p>
    <w:p>
      <w:pPr>
        <w:pStyle w:val="0"/>
        <w:spacing w:before="200" w:line-rule="auto"/>
        <w:ind w:firstLine="540"/>
        <w:jc w:val="both"/>
      </w:pPr>
      <w:r>
        <w:rPr>
          <w:sz w:val="20"/>
        </w:rPr>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pPr>
        <w:pStyle w:val="0"/>
        <w:spacing w:before="200" w:line-rule="auto"/>
        <w:ind w:firstLine="540"/>
        <w:jc w:val="both"/>
      </w:pPr>
      <w:r>
        <w:rPr>
          <w:sz w:val="20"/>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0"/>
        <w:spacing w:before="200" w:line-rule="auto"/>
        <w:ind w:firstLine="540"/>
        <w:jc w:val="both"/>
      </w:pPr>
      <w:r>
        <w:rPr>
          <w:sz w:val="20"/>
        </w:rPr>
        <w:t xml:space="preserve">3) 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pPr>
        <w:pStyle w:val="0"/>
        <w:spacing w:before="200" w:line-rule="auto"/>
        <w:ind w:firstLine="540"/>
        <w:jc w:val="both"/>
      </w:pPr>
      <w:r>
        <w:rPr>
          <w:sz w:val="20"/>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pStyle w:val="0"/>
        <w:spacing w:before="200" w:line-rule="auto"/>
        <w:ind w:firstLine="540"/>
        <w:jc w:val="both"/>
      </w:pPr>
      <w:r>
        <w:rPr>
          <w:sz w:val="20"/>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pStyle w:val="0"/>
        <w:spacing w:before="200" w:line-rule="auto"/>
        <w:ind w:firstLine="540"/>
        <w:jc w:val="both"/>
      </w:pPr>
      <w:r>
        <w:rPr>
          <w:sz w:val="20"/>
        </w:rPr>
        <w:t xml:space="preserve">выделять в произведениях элементы художественной формы и обнаруживать связи между ними;</w:t>
      </w:r>
    </w:p>
    <w:p>
      <w:pPr>
        <w:pStyle w:val="0"/>
        <w:spacing w:before="200" w:line-rule="auto"/>
        <w:ind w:firstLine="540"/>
        <w:jc w:val="both"/>
      </w:pPr>
      <w:r>
        <w:rPr>
          <w:sz w:val="20"/>
        </w:rPr>
        <w:t xml:space="preserve">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pPr>
        <w:pStyle w:val="0"/>
        <w:spacing w:before="200" w:line-rule="auto"/>
        <w:ind w:firstLine="540"/>
        <w:jc w:val="both"/>
      </w:pPr>
      <w:r>
        <w:rPr>
          <w:sz w:val="20"/>
        </w:rPr>
        <w:t xml:space="preserve">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0"/>
        <w:spacing w:before="200" w:line-rule="auto"/>
        <w:ind w:firstLine="540"/>
        <w:jc w:val="both"/>
      </w:pPr>
      <w:r>
        <w:rPr>
          <w:sz w:val="20"/>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pPr>
        <w:pStyle w:val="0"/>
        <w:spacing w:before="200" w:line-rule="auto"/>
        <w:ind w:firstLine="540"/>
        <w:jc w:val="both"/>
      </w:pPr>
      <w:r>
        <w:rPr>
          <w:sz w:val="20"/>
        </w:rPr>
        <w:t xml:space="preserve">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pPr>
        <w:pStyle w:val="0"/>
        <w:spacing w:before="200" w:line-rule="auto"/>
        <w:ind w:firstLine="540"/>
        <w:jc w:val="both"/>
      </w:pPr>
      <w:r>
        <w:rPr>
          <w:sz w:val="20"/>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pStyle w:val="0"/>
        <w:spacing w:before="200" w:line-rule="auto"/>
        <w:ind w:firstLine="540"/>
        <w:jc w:val="both"/>
      </w:pPr>
      <w:r>
        <w:rPr>
          <w:sz w:val="20"/>
        </w:rPr>
        <w:t xml:space="preserve">7) 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pStyle w:val="0"/>
        <w:spacing w:before="200" w:line-rule="auto"/>
        <w:ind w:firstLine="540"/>
        <w:jc w:val="both"/>
      </w:pPr>
      <w:r>
        <w:rPr>
          <w:sz w:val="20"/>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0"/>
        <w:spacing w:before="200" w:line-rule="auto"/>
        <w:ind w:firstLine="540"/>
        <w:jc w:val="both"/>
      </w:pPr>
      <w:r>
        <w:rPr>
          <w:sz w:val="20"/>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pStyle w:val="0"/>
        <w:spacing w:before="200" w:line-rule="auto"/>
        <w:ind w:firstLine="540"/>
        <w:jc w:val="both"/>
      </w:pPr>
      <w:r>
        <w:rPr>
          <w:sz w:val="20"/>
        </w:rPr>
        <w:t xml:space="preserve">10) 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p>
      <w:pPr>
        <w:pStyle w:val="0"/>
        <w:spacing w:before="200" w:line-rule="auto"/>
        <w:ind w:firstLine="540"/>
        <w:jc w:val="both"/>
      </w:pPr>
      <w:r>
        <w:rPr>
          <w:sz w:val="20"/>
        </w:rPr>
        <w:t xml:space="preserve">11) участвовать в коллективной и индивидуальной учебно-исследовательской и проектной деятельности и публично представлять полученные результаты;</w:t>
      </w:r>
    </w:p>
    <w:p>
      <w:pPr>
        <w:pStyle w:val="0"/>
        <w:spacing w:before="200" w:line-rule="auto"/>
        <w:ind w:firstLine="540"/>
        <w:jc w:val="both"/>
      </w:pPr>
      <w:r>
        <w:rPr>
          <w:sz w:val="20"/>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pPr>
        <w:pStyle w:val="0"/>
        <w:spacing w:before="200" w:line-rule="auto"/>
        <w:ind w:firstLine="540"/>
        <w:jc w:val="both"/>
      </w:pPr>
      <w:r>
        <w:rPr>
          <w:sz w:val="20"/>
        </w:rPr>
        <w:t xml:space="preserve">20.8.8. Предметные результаты изучения литературы. К концу обучения в 8 классе обучающийся научится:</w:t>
      </w:r>
    </w:p>
    <w:p>
      <w:pPr>
        <w:pStyle w:val="0"/>
        <w:spacing w:before="200" w:line-rule="auto"/>
        <w:ind w:firstLine="540"/>
        <w:jc w:val="both"/>
      </w:pPr>
      <w:r>
        <w:rPr>
          <w:sz w:val="20"/>
        </w:rPr>
        <w:t xml:space="preserve">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pPr>
        <w:pStyle w:val="0"/>
        <w:spacing w:before="200" w:line-rule="auto"/>
        <w:ind w:firstLine="540"/>
        <w:jc w:val="both"/>
      </w:pPr>
      <w:r>
        <w:rPr>
          <w:sz w:val="20"/>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0"/>
        <w:spacing w:before="200" w:line-rule="auto"/>
        <w:ind w:firstLine="540"/>
        <w:jc w:val="both"/>
      </w:pPr>
      <w:r>
        <w:rPr>
          <w:sz w:val="20"/>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pPr>
        <w:pStyle w:val="0"/>
        <w:spacing w:before="200" w:line-rule="auto"/>
        <w:ind w:firstLine="540"/>
        <w:jc w:val="both"/>
      </w:pPr>
      <w:r>
        <w:rPr>
          <w:sz w:val="20"/>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pStyle w:val="0"/>
        <w:spacing w:before="200" w:line-rule="auto"/>
        <w:ind w:firstLine="540"/>
        <w:jc w:val="both"/>
      </w:pPr>
      <w:r>
        <w:rPr>
          <w:sz w:val="20"/>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pStyle w:val="0"/>
        <w:spacing w:before="200" w:line-rule="auto"/>
        <w:ind w:firstLine="540"/>
        <w:jc w:val="both"/>
      </w:pPr>
      <w:r>
        <w:rPr>
          <w:sz w:val="20"/>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pPr>
        <w:pStyle w:val="0"/>
        <w:spacing w:before="200" w:line-rule="auto"/>
        <w:ind w:firstLine="540"/>
        <w:jc w:val="both"/>
      </w:pPr>
      <w:r>
        <w:rPr>
          <w:sz w:val="20"/>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pStyle w:val="0"/>
        <w:spacing w:before="200" w:line-rule="auto"/>
        <w:ind w:firstLine="540"/>
        <w:jc w:val="both"/>
      </w:pPr>
      <w:r>
        <w:rPr>
          <w:sz w:val="20"/>
        </w:rPr>
        <w:t xml:space="preserve">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pPr>
        <w:pStyle w:val="0"/>
        <w:spacing w:before="200" w:line-rule="auto"/>
        <w:ind w:firstLine="540"/>
        <w:jc w:val="both"/>
      </w:pPr>
      <w:r>
        <w:rPr>
          <w:sz w:val="20"/>
        </w:rPr>
        <w:t xml:space="preserve">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p>
      <w:pPr>
        <w:pStyle w:val="0"/>
        <w:spacing w:before="200" w:line-rule="auto"/>
        <w:ind w:firstLine="540"/>
        <w:jc w:val="both"/>
      </w:pPr>
      <w:r>
        <w:rPr>
          <w:sz w:val="20"/>
        </w:rPr>
        <w:t xml:space="preserve">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pPr>
        <w:pStyle w:val="0"/>
        <w:spacing w:before="200" w:line-rule="auto"/>
        <w:ind w:firstLine="540"/>
        <w:jc w:val="both"/>
      </w:pPr>
      <w:r>
        <w:rPr>
          <w:sz w:val="20"/>
        </w:rPr>
        <w:t xml:space="preserve">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pPr>
        <w:pStyle w:val="0"/>
        <w:spacing w:before="200" w:line-rule="auto"/>
        <w:ind w:firstLine="540"/>
        <w:jc w:val="both"/>
      </w:pPr>
      <w:r>
        <w:rPr>
          <w:sz w:val="20"/>
        </w:rPr>
        <w:t xml:space="preserve">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pStyle w:val="0"/>
        <w:spacing w:before="200" w:line-rule="auto"/>
        <w:ind w:firstLine="540"/>
        <w:jc w:val="both"/>
      </w:pPr>
      <w:r>
        <w:rPr>
          <w:sz w:val="20"/>
        </w:rPr>
        <w:t xml:space="preserve">8) 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0"/>
        <w:spacing w:before="200" w:line-rule="auto"/>
        <w:ind w:firstLine="540"/>
        <w:jc w:val="both"/>
      </w:pPr>
      <w:r>
        <w:rPr>
          <w:sz w:val="20"/>
        </w:rPr>
        <w:t xml:space="preserve">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0"/>
        <w:spacing w:before="200" w:line-rule="auto"/>
        <w:ind w:firstLine="540"/>
        <w:jc w:val="both"/>
      </w:pPr>
      <w:r>
        <w:rPr>
          <w:sz w:val="20"/>
        </w:rPr>
        <w:t xml:space="preserve">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0"/>
        <w:spacing w:before="200" w:line-rule="auto"/>
        <w:ind w:firstLine="540"/>
        <w:jc w:val="both"/>
      </w:pPr>
      <w:r>
        <w:rPr>
          <w:sz w:val="20"/>
        </w:rPr>
        <w:t xml:space="preserve">11)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pPr>
        <w:pStyle w:val="0"/>
        <w:spacing w:before="200" w:line-rule="auto"/>
        <w:ind w:firstLine="540"/>
        <w:jc w:val="both"/>
      </w:pPr>
      <w:r>
        <w:rPr>
          <w:sz w:val="20"/>
        </w:rPr>
        <w:t xml:space="preserve">12) участвовать в коллективной и индивидуальной учебно-исследовательской и проектной деятельности и публично представлять полученные результаты;</w:t>
      </w:r>
    </w:p>
    <w:p>
      <w:pPr>
        <w:pStyle w:val="0"/>
        <w:spacing w:before="200" w:line-rule="auto"/>
        <w:ind w:firstLine="540"/>
        <w:jc w:val="both"/>
      </w:pPr>
      <w:r>
        <w:rPr>
          <w:sz w:val="20"/>
        </w:rPr>
        <w:t xml:space="preserve">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pPr>
        <w:pStyle w:val="0"/>
        <w:spacing w:before="200" w:line-rule="auto"/>
        <w:ind w:firstLine="540"/>
        <w:jc w:val="both"/>
      </w:pPr>
      <w:r>
        <w:rPr>
          <w:sz w:val="20"/>
        </w:rPr>
        <w:t xml:space="preserve">20.8.9. Предметные результаты изучения литературы. К концу обучения в 9 классе обучающийся научится:</w:t>
      </w:r>
    </w:p>
    <w:p>
      <w:pPr>
        <w:pStyle w:val="0"/>
        <w:spacing w:before="200" w:line-rule="auto"/>
        <w:ind w:firstLine="540"/>
        <w:jc w:val="both"/>
      </w:pPr>
      <w:r>
        <w:rPr>
          <w:sz w:val="20"/>
        </w:rPr>
        <w:t xml:space="preserve">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pPr>
        <w:pStyle w:val="0"/>
        <w:spacing w:before="200" w:line-rule="auto"/>
        <w:ind w:firstLine="540"/>
        <w:jc w:val="both"/>
      </w:pPr>
      <w:r>
        <w:rPr>
          <w:sz w:val="20"/>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pStyle w:val="0"/>
        <w:spacing w:before="200" w:line-rule="auto"/>
        <w:ind w:firstLine="540"/>
        <w:jc w:val="both"/>
      </w:pPr>
      <w:r>
        <w:rPr>
          <w:sz w:val="20"/>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pPr>
        <w:pStyle w:val="0"/>
        <w:spacing w:before="200" w:line-rule="auto"/>
        <w:ind w:firstLine="540"/>
        <w:jc w:val="both"/>
      </w:pPr>
      <w:r>
        <w:rPr>
          <w:sz w:val="20"/>
        </w:rP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pStyle w:val="0"/>
        <w:spacing w:before="200" w:line-rule="auto"/>
        <w:ind w:firstLine="540"/>
        <w:jc w:val="both"/>
      </w:pPr>
      <w:r>
        <w:rPr>
          <w:sz w:val="20"/>
        </w:rPr>
        <w:t xml:space="preserve">5)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pStyle w:val="0"/>
        <w:spacing w:before="200" w:line-rule="auto"/>
        <w:ind w:firstLine="540"/>
        <w:jc w:val="both"/>
      </w:pPr>
      <w:r>
        <w:rPr>
          <w:sz w:val="20"/>
        </w:rPr>
        <w:t xml:space="preserve">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pPr>
        <w:pStyle w:val="0"/>
        <w:spacing w:before="200" w:line-rule="auto"/>
        <w:ind w:firstLine="540"/>
        <w:jc w:val="both"/>
      </w:pPr>
      <w:r>
        <w:rPr>
          <w:sz w:val="20"/>
        </w:rPr>
        <w:t xml:space="preserve">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pPr>
        <w:pStyle w:val="0"/>
        <w:spacing w:before="200" w:line-rule="auto"/>
        <w:ind w:firstLine="540"/>
        <w:jc w:val="both"/>
      </w:pPr>
      <w:r>
        <w:rPr>
          <w:sz w:val="20"/>
        </w:rPr>
        <w:t xml:space="preserve">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pStyle w:val="0"/>
        <w:spacing w:before="200" w:line-rule="auto"/>
        <w:ind w:firstLine="540"/>
        <w:jc w:val="both"/>
      </w:pPr>
      <w:r>
        <w:rPr>
          <w:sz w:val="20"/>
        </w:rPr>
        <w:t xml:space="preserve">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pPr>
        <w:pStyle w:val="0"/>
        <w:spacing w:before="200" w:line-rule="auto"/>
        <w:ind w:firstLine="540"/>
        <w:jc w:val="both"/>
      </w:pPr>
      <w:r>
        <w:rPr>
          <w:sz w:val="20"/>
        </w:rPr>
        <w:t xml:space="preserve">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0"/>
        <w:spacing w:before="200" w:line-rule="auto"/>
        <w:ind w:firstLine="540"/>
        <w:jc w:val="both"/>
      </w:pPr>
      <w:r>
        <w:rPr>
          <w:sz w:val="20"/>
        </w:rPr>
        <w:t xml:space="preserve">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pPr>
        <w:pStyle w:val="0"/>
        <w:spacing w:before="200" w:line-rule="auto"/>
        <w:ind w:firstLine="540"/>
        <w:jc w:val="both"/>
      </w:pPr>
      <w:r>
        <w:rPr>
          <w:sz w:val="20"/>
        </w:rPr>
        <w:t xml:space="preserve">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pPr>
        <w:pStyle w:val="0"/>
        <w:spacing w:before="200" w:line-rule="auto"/>
        <w:ind w:firstLine="540"/>
        <w:jc w:val="both"/>
      </w:pPr>
      <w:r>
        <w:rPr>
          <w:sz w:val="20"/>
        </w:rPr>
        <w:t xml:space="preserve">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pStyle w:val="0"/>
        <w:spacing w:before="200" w:line-rule="auto"/>
        <w:ind w:firstLine="540"/>
        <w:jc w:val="both"/>
      </w:pPr>
      <w:r>
        <w:rPr>
          <w:sz w:val="20"/>
        </w:rPr>
        <w:t xml:space="preserve">14) 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0"/>
        <w:spacing w:before="200" w:line-rule="auto"/>
        <w:ind w:firstLine="540"/>
        <w:jc w:val="both"/>
      </w:pPr>
      <w:r>
        <w:rPr>
          <w:sz w:val="20"/>
        </w:rPr>
        <w:t xml:space="preserve">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0"/>
        <w:spacing w:before="200" w:line-rule="auto"/>
        <w:ind w:firstLine="540"/>
        <w:jc w:val="both"/>
      </w:pPr>
      <w:r>
        <w:rPr>
          <w:sz w:val="20"/>
        </w:rPr>
        <w:t xml:space="preserve">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0"/>
        <w:spacing w:before="200" w:line-rule="auto"/>
        <w:ind w:firstLine="540"/>
        <w:jc w:val="both"/>
      </w:pPr>
      <w:r>
        <w:rPr>
          <w:sz w:val="20"/>
        </w:rPr>
        <w:t xml:space="preserve">17)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pPr>
        <w:pStyle w:val="0"/>
        <w:spacing w:before="200" w:line-rule="auto"/>
        <w:ind w:firstLine="540"/>
        <w:jc w:val="both"/>
      </w:pPr>
      <w:r>
        <w:rPr>
          <w:sz w:val="20"/>
        </w:rPr>
        <w:t xml:space="preserve">18) участвовать в коллективной и индивидуальной учебно-исследовательской и проектной деятельности и публично презентовать полученные результаты;</w:t>
      </w:r>
    </w:p>
    <w:p>
      <w:pPr>
        <w:pStyle w:val="0"/>
        <w:spacing w:before="200" w:line-rule="auto"/>
        <w:ind w:firstLine="540"/>
        <w:jc w:val="both"/>
      </w:pPr>
      <w:r>
        <w:rPr>
          <w:sz w:val="20"/>
        </w:rPr>
        <w:t xml:space="preserve">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pPr>
        <w:pStyle w:val="0"/>
        <w:ind w:firstLine="540"/>
        <w:jc w:val="both"/>
      </w:pPr>
      <w:r>
        <w:rPr>
          <w:sz w:val="20"/>
        </w:rPr>
      </w:r>
    </w:p>
    <w:p>
      <w:pPr>
        <w:pStyle w:val="0"/>
        <w:ind w:firstLine="540"/>
        <w:jc w:val="both"/>
      </w:pPr>
      <w:r>
        <w:rPr>
          <w:sz w:val="20"/>
        </w:rPr>
        <w:t xml:space="preserve">3) в </w:t>
      </w:r>
      <w:hyperlink w:history="0" r:id="rId1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подпункте 38.6.8 пункта 36</w:t>
        </w:r>
      </w:hyperlink>
      <w:r>
        <w:rPr>
          <w:sz w:val="20"/>
        </w:rPr>
        <w:t xml:space="preserve"> слова "На уроке технологии" заменить словами "На уроке труда (технологии)";</w:t>
      </w:r>
    </w:p>
    <w:p>
      <w:pPr>
        <w:pStyle w:val="0"/>
        <w:spacing w:before="200" w:line-rule="auto"/>
        <w:ind w:firstLine="540"/>
        <w:jc w:val="both"/>
      </w:pPr>
      <w:r>
        <w:rPr>
          <w:sz w:val="20"/>
        </w:rPr>
        <w:t xml:space="preserve">4) в </w:t>
      </w:r>
      <w:hyperlink w:history="0" r:id="rId16"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подпункте 52.8.3.1 пункта 58</w:t>
        </w:r>
      </w:hyperlink>
      <w:r>
        <w:rPr>
          <w:sz w:val="20"/>
        </w:rPr>
        <w:t xml:space="preserve"> слово "технологии" заменить словами "труда (технологии)";</w:t>
      </w:r>
    </w:p>
    <w:p>
      <w:pPr>
        <w:pStyle w:val="0"/>
        <w:spacing w:before="200" w:line-rule="auto"/>
        <w:ind w:firstLine="540"/>
        <w:jc w:val="both"/>
      </w:pPr>
      <w:r>
        <w:rPr>
          <w:sz w:val="20"/>
        </w:rPr>
        <w:t xml:space="preserve">5) </w:t>
      </w:r>
      <w:hyperlink w:history="0" r:id="rId17"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дополнить</w:t>
        </w:r>
      </w:hyperlink>
      <w:r>
        <w:rPr>
          <w:sz w:val="20"/>
        </w:rPr>
        <w:t xml:space="preserve"> пунктом 78(1) следующего содержания:</w:t>
      </w:r>
    </w:p>
    <w:p>
      <w:pPr>
        <w:pStyle w:val="0"/>
        <w:ind w:firstLine="540"/>
        <w:jc w:val="both"/>
      </w:pPr>
      <w:r>
        <w:rPr>
          <w:sz w:val="20"/>
        </w:rPr>
      </w:r>
    </w:p>
    <w:p>
      <w:pPr>
        <w:pStyle w:val="0"/>
        <w:ind w:firstLine="540"/>
        <w:jc w:val="both"/>
      </w:pPr>
      <w:r>
        <w:rPr>
          <w:sz w:val="20"/>
        </w:rPr>
        <w:t xml:space="preserve">"78(1). Федеральная рабочая программа по учебному предмету "Родной (чукотский) язык".</w:t>
      </w:r>
    </w:p>
    <w:p>
      <w:pPr>
        <w:pStyle w:val="0"/>
        <w:spacing w:before="200" w:line-rule="auto"/>
        <w:ind w:firstLine="540"/>
        <w:jc w:val="both"/>
      </w:pPr>
      <w:r>
        <w:rPr>
          <w:sz w:val="20"/>
        </w:rPr>
        <w:t xml:space="preserve">78(1).1. Федеральная рабочая программа по учебному предмету "Родной (чукотский) язык" (предметная область "Родной язык и родная литература") (далее соответственно - программа по родному (чукотскому) языку, родной (чукотский) язык, чукотский язык) разработана для обучающихся, владеющих и (или) слабо владеющих родным (чукотским) языком, и включает пояснительную записку, содержание обучения, планируемые результаты освоения программы по родному (чукотскому) языку.</w:t>
      </w:r>
    </w:p>
    <w:p>
      <w:pPr>
        <w:pStyle w:val="0"/>
        <w:spacing w:before="200" w:line-rule="auto"/>
        <w:ind w:firstLine="540"/>
        <w:jc w:val="both"/>
      </w:pPr>
      <w:r>
        <w:rPr>
          <w:sz w:val="20"/>
        </w:rPr>
        <w:t xml:space="preserve">78(1).2. Пояснительная записка отражает общие цели изучения родного (чукотского)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78(1).3.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pPr>
        <w:pStyle w:val="0"/>
        <w:spacing w:before="200" w:line-rule="auto"/>
        <w:ind w:firstLine="540"/>
        <w:jc w:val="both"/>
      </w:pPr>
      <w:r>
        <w:rPr>
          <w:sz w:val="20"/>
        </w:rPr>
        <w:t xml:space="preserve">78(1).4. Планируемые результаты освоения программы по родному (чукотскому)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pPr>
        <w:pStyle w:val="0"/>
        <w:ind w:firstLine="540"/>
        <w:jc w:val="both"/>
      </w:pPr>
      <w:r>
        <w:rPr>
          <w:sz w:val="20"/>
        </w:rPr>
      </w:r>
    </w:p>
    <w:p>
      <w:pPr>
        <w:pStyle w:val="0"/>
        <w:ind w:firstLine="540"/>
        <w:jc w:val="both"/>
      </w:pPr>
      <w:r>
        <w:rPr>
          <w:sz w:val="20"/>
        </w:rPr>
        <w:t xml:space="preserve">78(1).5. Пояснительная записка.</w:t>
      </w:r>
    </w:p>
    <w:p>
      <w:pPr>
        <w:pStyle w:val="0"/>
        <w:spacing w:before="200" w:line-rule="auto"/>
        <w:ind w:firstLine="540"/>
        <w:jc w:val="both"/>
      </w:pPr>
      <w:r>
        <w:rPr>
          <w:sz w:val="20"/>
        </w:rPr>
        <w:t xml:space="preserve">78(1).5.1. Программа по родному (чукотскому) языку разработана с целью оказания методической помощи учителю в создании рабочей программы по учебному предмету "Родной (чукотский)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Программа по родному (чукотскому) языку устанавливает распределение предметного содержания по годам обучения, предусматривает последовательность изучения тем с учетом особенностей структуры родного (чукотского) языка обучающихся, межпредметных связей родного (чукотского) языка с содержанием других учебных предметов, изучаемых на уровне основного общего образования, а также с учетом возрастных особенностей обучающихся.</w:t>
      </w:r>
    </w:p>
    <w:p>
      <w:pPr>
        <w:pStyle w:val="0"/>
        <w:spacing w:before="200" w:line-rule="auto"/>
        <w:ind w:firstLine="540"/>
        <w:jc w:val="both"/>
      </w:pPr>
      <w:r>
        <w:rPr>
          <w:sz w:val="20"/>
        </w:rPr>
        <w:t xml:space="preserve">78(1).5.2. Программа нацелена научить обучающихся практическому владению чукотским языком и дать необходимые знания из области языковой теории при условии реализации учителем современных подходов к достижению личностных, метапредметных и предметных результатов обучения.</w:t>
      </w:r>
    </w:p>
    <w:p>
      <w:pPr>
        <w:pStyle w:val="0"/>
        <w:spacing w:before="200" w:line-rule="auto"/>
        <w:ind w:firstLine="540"/>
        <w:jc w:val="both"/>
      </w:pPr>
      <w:r>
        <w:rPr>
          <w:sz w:val="20"/>
        </w:rPr>
        <w:t xml:space="preserve">78(1).5.3. Достижение поставленных целей при разработке и реализации образовательной организацией программы учебного предмета "Родной (чукотский) язык" для 5 - 9 классов основного общего образования предусматривает решение следующих основных задач: обеспечить преемственность начального общего, основного общего образования; помощь обучающимся в совершенстве овладеть чукотским языком как средством общения; обогатить необходимым словарным запасом и умением составлять предложения различных конструкций; привить навыки диалогической и монологической речи; дать определенный круг теоретических знаний по фонетике, лексике, словообразованию и грамматике родного чукотского языка; пробудить интерес к изучению чукотского языка, стремление овладеть им; выработать прочные орфографические и пунктуационные навыки; привить навыки, направленные на обогащение воображения, мышления, памяти, речи на родном (чукотском) языке.</w:t>
      </w:r>
    </w:p>
    <w:p>
      <w:pPr>
        <w:pStyle w:val="0"/>
        <w:spacing w:before="200" w:line-rule="auto"/>
        <w:ind w:firstLine="540"/>
        <w:jc w:val="both"/>
      </w:pPr>
      <w:r>
        <w:rPr>
          <w:sz w:val="20"/>
        </w:rPr>
        <w:t xml:space="preserve">78(1).5.4. Общее число часов, рекомендованных для изучения родного (чукотского)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pPr>
        <w:pStyle w:val="0"/>
        <w:spacing w:before="200" w:line-rule="auto"/>
        <w:ind w:firstLine="540"/>
        <w:jc w:val="both"/>
      </w:pPr>
      <w:r>
        <w:rPr>
          <w:sz w:val="20"/>
        </w:rPr>
        <w:t xml:space="preserve">78(1).5.5. Учебный предмет "Родной (чукотский) язык" направлен на удовлетворение потребности обучающихся в изучении родного языка как инструмента познания национальной культуры и самореализации в ней. Изучение предмета направлено на формирование функциональной грамотности и коммуникативной компетентности.</w:t>
      </w:r>
    </w:p>
    <w:p>
      <w:pPr>
        <w:pStyle w:val="0"/>
        <w:spacing w:before="200" w:line-rule="auto"/>
        <w:ind w:firstLine="540"/>
        <w:jc w:val="both"/>
      </w:pPr>
      <w:r>
        <w:rPr>
          <w:sz w:val="20"/>
        </w:rPr>
        <w:t xml:space="preserve">В содержании программы по родному (чукотскому) языку выделяются следующие содержательные линии: языковые знания, связная речь, язык и общение, система языка.</w:t>
      </w:r>
    </w:p>
    <w:p>
      <w:pPr>
        <w:pStyle w:val="0"/>
        <w:spacing w:before="200" w:line-rule="auto"/>
        <w:ind w:firstLine="540"/>
        <w:jc w:val="both"/>
      </w:pPr>
      <w:r>
        <w:rPr>
          <w:sz w:val="20"/>
        </w:rPr>
        <w:t xml:space="preserve">Целью изучения учебного предмета "Родной (чукотский) язык" является совершенствование видов речевой деятельности, коммуникативных умений и культуры речи на чукотском языке, расширение знаний о специфике чукотского языка, основных языковых единицах в соответствии с разделами науки о языке; формирование российской гражданской идентичности в поликультурном и многоконфессиональном обществе.</w:t>
      </w:r>
    </w:p>
    <w:p>
      <w:pPr>
        <w:pStyle w:val="0"/>
        <w:spacing w:before="200" w:line-rule="auto"/>
        <w:ind w:firstLine="540"/>
        <w:jc w:val="both"/>
      </w:pPr>
      <w:r>
        <w:rPr>
          <w:sz w:val="20"/>
        </w:rPr>
        <w:t xml:space="preserve">Задачами изучения учебного предмета "Родной (чукотский) язык" являются:</w:t>
      </w:r>
    </w:p>
    <w:p>
      <w:pPr>
        <w:pStyle w:val="0"/>
        <w:spacing w:before="200" w:line-rule="auto"/>
        <w:ind w:firstLine="540"/>
        <w:jc w:val="both"/>
      </w:pPr>
      <w:r>
        <w:rPr>
          <w:sz w:val="20"/>
        </w:rPr>
        <w:t xml:space="preserve">усиление мотивации к изучению родного языка, заложенной в начальных классах, уважительное отношение к истории и культуре своего народа, а также воспитание положительного отношения к представителям других национальностей и их духовному наследию;</w:t>
      </w:r>
    </w:p>
    <w:p>
      <w:pPr>
        <w:pStyle w:val="0"/>
        <w:spacing w:before="200" w:line-rule="auto"/>
        <w:ind w:firstLine="540"/>
        <w:jc w:val="both"/>
      </w:pPr>
      <w:r>
        <w:rPr>
          <w:sz w:val="20"/>
        </w:rPr>
        <w:t xml:space="preserve">совершенствование умений и навыков устной и письменной речи, умения пользоваться всеми возможностями родного языка в повседневной жизни; обучение культурному, грамотному общению на родном языке;</w:t>
      </w:r>
    </w:p>
    <w:p>
      <w:pPr>
        <w:pStyle w:val="0"/>
        <w:spacing w:before="200" w:line-rule="auto"/>
        <w:ind w:firstLine="540"/>
        <w:jc w:val="both"/>
      </w:pPr>
      <w:r>
        <w:rPr>
          <w:sz w:val="20"/>
        </w:rPr>
        <w:t xml:space="preserve">формирование навыков использования родного языка как средства коммуникации и получения знаний;</w:t>
      </w:r>
    </w:p>
    <w:p>
      <w:pPr>
        <w:pStyle w:val="0"/>
        <w:spacing w:before="200" w:line-rule="auto"/>
        <w:ind w:firstLine="540"/>
        <w:jc w:val="both"/>
      </w:pPr>
      <w:r>
        <w:rPr>
          <w:sz w:val="20"/>
        </w:rPr>
        <w:t xml:space="preserve">совершенствование логического мышления обучающихся, умения связно, доступно и последовательно излагать свои мысли на родном языке в устной и письменной форме;</w:t>
      </w:r>
    </w:p>
    <w:p>
      <w:pPr>
        <w:pStyle w:val="0"/>
        <w:spacing w:before="200" w:line-rule="auto"/>
        <w:ind w:firstLine="540"/>
        <w:jc w:val="both"/>
      </w:pPr>
      <w:r>
        <w:rPr>
          <w:sz w:val="20"/>
        </w:rPr>
        <w:t xml:space="preserve">совершенствование умений и навыков чтения, письма, работы с учебником, дополнительной и справочной литературой;</w:t>
      </w:r>
    </w:p>
    <w:p>
      <w:pPr>
        <w:pStyle w:val="0"/>
        <w:spacing w:before="200" w:line-rule="auto"/>
        <w:ind w:firstLine="540"/>
        <w:jc w:val="both"/>
      </w:pPr>
      <w:r>
        <w:rPr>
          <w:sz w:val="20"/>
        </w:rPr>
        <w:t xml:space="preserve">освоение знаний об устройстве языковой системы и закономерностях ее функционирования, о стилистических ресурсах и основных нормах чукотского языка;</w:t>
      </w:r>
    </w:p>
    <w:p>
      <w:pPr>
        <w:pStyle w:val="0"/>
        <w:spacing w:before="200" w:line-rule="auto"/>
        <w:ind w:firstLine="540"/>
        <w:jc w:val="both"/>
      </w:pPr>
      <w:r>
        <w:rPr>
          <w:sz w:val="20"/>
        </w:rPr>
        <w:t xml:space="preserve">развитие представлений о чукотском языке как духовной, нравственной и культурной ценности народа;</w:t>
      </w:r>
    </w:p>
    <w:p>
      <w:pPr>
        <w:pStyle w:val="0"/>
        <w:spacing w:before="200" w:line-rule="auto"/>
        <w:ind w:firstLine="540"/>
        <w:jc w:val="both"/>
      </w:pPr>
      <w:r>
        <w:rPr>
          <w:sz w:val="20"/>
        </w:rPr>
        <w:t xml:space="preserve">формирование познавательного интереса, любви, уважительного отношения к чукотскому языку;</w:t>
      </w:r>
    </w:p>
    <w:p>
      <w:pPr>
        <w:pStyle w:val="0"/>
        <w:spacing w:before="200" w:line-rule="auto"/>
        <w:ind w:firstLine="540"/>
        <w:jc w:val="both"/>
      </w:pPr>
      <w:r>
        <w:rPr>
          <w:sz w:val="20"/>
        </w:rPr>
        <w:t xml:space="preserve">воспитание ответственного отношения к сохранению и развитию чукотского языка.</w:t>
      </w:r>
    </w:p>
    <w:p>
      <w:pPr>
        <w:pStyle w:val="0"/>
        <w:spacing w:before="200" w:line-rule="auto"/>
        <w:ind w:firstLine="540"/>
        <w:jc w:val="both"/>
      </w:pPr>
      <w:r>
        <w:rPr>
          <w:sz w:val="20"/>
        </w:rPr>
        <w:t xml:space="preserve">Программа по родному (чукотскому) языку в 5 - 9-х классах включает сведения по фонетике, синтаксису и пунктуации, лексике, морфологии.</w:t>
      </w:r>
    </w:p>
    <w:p>
      <w:pPr>
        <w:pStyle w:val="0"/>
        <w:ind w:firstLine="540"/>
        <w:jc w:val="both"/>
      </w:pPr>
      <w:r>
        <w:rPr>
          <w:sz w:val="20"/>
        </w:rPr>
      </w:r>
    </w:p>
    <w:p>
      <w:pPr>
        <w:pStyle w:val="0"/>
        <w:ind w:firstLine="540"/>
        <w:jc w:val="both"/>
      </w:pPr>
      <w:r>
        <w:rPr>
          <w:sz w:val="20"/>
        </w:rPr>
        <w:t xml:space="preserve">78(1).6. Содержание обучения в 5 классе.</w:t>
      </w:r>
    </w:p>
    <w:p>
      <w:pPr>
        <w:pStyle w:val="0"/>
        <w:spacing w:before="200" w:line-rule="auto"/>
        <w:ind w:firstLine="540"/>
        <w:jc w:val="both"/>
      </w:pPr>
      <w:r>
        <w:rPr>
          <w:sz w:val="20"/>
        </w:rPr>
        <w:t xml:space="preserve">78(1).6.1. Язык. Общие сведения о языке. Разделы науки о языке.</w:t>
      </w:r>
    </w:p>
    <w:p>
      <w:pPr>
        <w:pStyle w:val="0"/>
        <w:spacing w:before="200" w:line-rule="auto"/>
        <w:ind w:firstLine="540"/>
        <w:jc w:val="both"/>
      </w:pPr>
      <w:r>
        <w:rPr>
          <w:sz w:val="20"/>
        </w:rPr>
        <w:t xml:space="preserve">Язык как средство общения. Родной язык - основа существования народа. Язык и речь. Устная и письменная речь. Общие понятия о родном (чукотском) языке.</w:t>
      </w:r>
    </w:p>
    <w:p>
      <w:pPr>
        <w:pStyle w:val="0"/>
        <w:spacing w:before="200" w:line-rule="auto"/>
        <w:ind w:firstLine="540"/>
        <w:jc w:val="both"/>
      </w:pPr>
      <w:r>
        <w:rPr>
          <w:sz w:val="20"/>
        </w:rPr>
        <w:t xml:space="preserve">78(1).6.2. Синтаксис. Пунктуация.</w:t>
      </w:r>
    </w:p>
    <w:p>
      <w:pPr>
        <w:pStyle w:val="0"/>
        <w:spacing w:before="200" w:line-rule="auto"/>
        <w:ind w:firstLine="540"/>
        <w:jc w:val="both"/>
      </w:pPr>
      <w:r>
        <w:rPr>
          <w:sz w:val="20"/>
        </w:rPr>
        <w:t xml:space="preserve">Синтаксис - раздел грамматики. Пунктуация - раздел правописания. Основные синтаксические единицы: словосочетание, предложение, текст. Словосочетание и его признаки. Главное и зависимое слово в словосочетании.</w:t>
      </w:r>
    </w:p>
    <w:p>
      <w:pPr>
        <w:pStyle w:val="0"/>
        <w:spacing w:before="200" w:line-rule="auto"/>
        <w:ind w:firstLine="540"/>
        <w:jc w:val="both"/>
      </w:pPr>
      <w:r>
        <w:rPr>
          <w:sz w:val="20"/>
        </w:rPr>
        <w:t xml:space="preserve">Предложение, его признаки. Простое предложение. Виды простых предложений по цели высказывания и эмоциональной окраске: повествовательные, вопросительные, побудительные предложения. Восклицательные предложения. Знаки препинания в конце предложения.</w:t>
      </w:r>
    </w:p>
    <w:p>
      <w:pPr>
        <w:pStyle w:val="0"/>
        <w:spacing w:before="200" w:line-rule="auto"/>
        <w:ind w:firstLine="540"/>
        <w:jc w:val="both"/>
      </w:pPr>
      <w:r>
        <w:rPr>
          <w:sz w:val="20"/>
        </w:rPr>
        <w:t xml:space="preserve">Грамматическая основа предложения.</w:t>
      </w:r>
    </w:p>
    <w:p>
      <w:pPr>
        <w:pStyle w:val="0"/>
        <w:spacing w:before="200" w:line-rule="auto"/>
        <w:ind w:firstLine="540"/>
        <w:jc w:val="both"/>
      </w:pPr>
      <w:r>
        <w:rPr>
          <w:sz w:val="20"/>
        </w:rPr>
        <w:t xml:space="preserve">Главные члены предложения. Распространенные, нераспространенные предложения.</w:t>
      </w:r>
    </w:p>
    <w:p>
      <w:pPr>
        <w:pStyle w:val="0"/>
        <w:spacing w:before="200" w:line-rule="auto"/>
        <w:ind w:firstLine="540"/>
        <w:jc w:val="both"/>
      </w:pPr>
      <w:r>
        <w:rPr>
          <w:sz w:val="20"/>
        </w:rPr>
        <w:t xml:space="preserve">Второстепенные члены предложения: определение, дополнение, обстоятельство. Нераспространенные и распространенные предложения.</w:t>
      </w:r>
    </w:p>
    <w:p>
      <w:pPr>
        <w:pStyle w:val="0"/>
        <w:spacing w:before="200" w:line-rule="auto"/>
        <w:ind w:firstLine="540"/>
        <w:jc w:val="both"/>
      </w:pPr>
      <w:r>
        <w:rPr>
          <w:sz w:val="20"/>
        </w:rPr>
        <w:t xml:space="preserve">Предложения с однородными членами. Обобщающее слово при однородных членах предложения. Знаки препинания в предложении с однородными членами и обобщающим словом перед и после однородных членов.</w:t>
      </w:r>
    </w:p>
    <w:p>
      <w:pPr>
        <w:pStyle w:val="0"/>
        <w:spacing w:before="200" w:line-rule="auto"/>
        <w:ind w:firstLine="540"/>
        <w:jc w:val="both"/>
      </w:pPr>
      <w:r>
        <w:rPr>
          <w:sz w:val="20"/>
        </w:rPr>
        <w:t xml:space="preserve">Предложения с обращением. Интонация, пунктуация предложений с обращением.</w:t>
      </w:r>
    </w:p>
    <w:p>
      <w:pPr>
        <w:pStyle w:val="0"/>
        <w:spacing w:before="200" w:line-rule="auto"/>
        <w:ind w:firstLine="540"/>
        <w:jc w:val="both"/>
      </w:pPr>
      <w:r>
        <w:rPr>
          <w:sz w:val="20"/>
        </w:rPr>
        <w:t xml:space="preserve">Предложения с прямой речью. Знаки препинания в предложениях с прямой речью.</w:t>
      </w:r>
    </w:p>
    <w:p>
      <w:pPr>
        <w:pStyle w:val="0"/>
        <w:spacing w:before="200" w:line-rule="auto"/>
        <w:ind w:firstLine="540"/>
        <w:jc w:val="both"/>
      </w:pPr>
      <w:r>
        <w:rPr>
          <w:sz w:val="20"/>
        </w:rPr>
        <w:t xml:space="preserve">Простое и сложное предложение.</w:t>
      </w:r>
    </w:p>
    <w:p>
      <w:pPr>
        <w:pStyle w:val="0"/>
        <w:spacing w:before="200" w:line-rule="auto"/>
        <w:ind w:firstLine="540"/>
        <w:jc w:val="both"/>
      </w:pPr>
      <w:r>
        <w:rPr>
          <w:sz w:val="20"/>
        </w:rPr>
        <w:t xml:space="preserve">Монолог. Диалог. Оформление диалога при письме.</w:t>
      </w:r>
    </w:p>
    <w:p>
      <w:pPr>
        <w:pStyle w:val="0"/>
        <w:spacing w:before="200" w:line-rule="auto"/>
        <w:ind w:firstLine="540"/>
        <w:jc w:val="both"/>
      </w:pPr>
      <w:r>
        <w:rPr>
          <w:sz w:val="20"/>
        </w:rPr>
        <w:t xml:space="preserve">78(1).6.3. Текст.</w:t>
      </w:r>
    </w:p>
    <w:p>
      <w:pPr>
        <w:pStyle w:val="0"/>
        <w:spacing w:before="200" w:line-rule="auto"/>
        <w:ind w:firstLine="540"/>
        <w:jc w:val="both"/>
      </w:pPr>
      <w:r>
        <w:rPr>
          <w:sz w:val="20"/>
        </w:rPr>
        <w:t xml:space="preserve">Понятие о тексте.</w:t>
      </w:r>
    </w:p>
    <w:p>
      <w:pPr>
        <w:pStyle w:val="0"/>
        <w:spacing w:before="200" w:line-rule="auto"/>
        <w:ind w:firstLine="540"/>
        <w:jc w:val="both"/>
      </w:pPr>
      <w:r>
        <w:rPr>
          <w:sz w:val="20"/>
        </w:rPr>
        <w:t xml:space="preserve">Структура текста: оглавление, тема, основная мысль, абзац.</w:t>
      </w:r>
    </w:p>
    <w:p>
      <w:pPr>
        <w:pStyle w:val="0"/>
        <w:spacing w:before="200" w:line-rule="auto"/>
        <w:ind w:firstLine="540"/>
        <w:jc w:val="both"/>
      </w:pPr>
      <w:r>
        <w:rPr>
          <w:sz w:val="20"/>
        </w:rPr>
        <w:t xml:space="preserve">Типы текстов: повествование, описание, рассуждение.</w:t>
      </w:r>
    </w:p>
    <w:p>
      <w:pPr>
        <w:pStyle w:val="0"/>
        <w:spacing w:before="200" w:line-rule="auto"/>
        <w:ind w:firstLine="540"/>
        <w:jc w:val="both"/>
      </w:pPr>
      <w:r>
        <w:rPr>
          <w:sz w:val="20"/>
        </w:rPr>
        <w:t xml:space="preserve">Практическая работа по формированию умений делить тексты на абзацы.</w:t>
      </w:r>
    </w:p>
    <w:p>
      <w:pPr>
        <w:pStyle w:val="0"/>
        <w:spacing w:before="200" w:line-rule="auto"/>
        <w:ind w:firstLine="540"/>
        <w:jc w:val="both"/>
      </w:pPr>
      <w:r>
        <w:rPr>
          <w:sz w:val="20"/>
        </w:rPr>
        <w:t xml:space="preserve">Формирование умений составления плана текста.</w:t>
      </w:r>
    </w:p>
    <w:p>
      <w:pPr>
        <w:pStyle w:val="0"/>
        <w:spacing w:before="200" w:line-rule="auto"/>
        <w:ind w:firstLine="540"/>
        <w:jc w:val="both"/>
      </w:pPr>
      <w:r>
        <w:rPr>
          <w:sz w:val="20"/>
        </w:rPr>
        <w:t xml:space="preserve">Тема текста.</w:t>
      </w:r>
    </w:p>
    <w:p>
      <w:pPr>
        <w:pStyle w:val="0"/>
        <w:spacing w:before="200" w:line-rule="auto"/>
        <w:ind w:firstLine="540"/>
        <w:jc w:val="both"/>
      </w:pPr>
      <w:r>
        <w:rPr>
          <w:sz w:val="20"/>
        </w:rPr>
        <w:t xml:space="preserve">Формирование умений различать тексты в разговорном, научном и художественном стилях.</w:t>
      </w:r>
    </w:p>
    <w:p>
      <w:pPr>
        <w:pStyle w:val="0"/>
        <w:spacing w:before="200" w:line-rule="auto"/>
        <w:ind w:firstLine="540"/>
        <w:jc w:val="both"/>
      </w:pPr>
      <w:r>
        <w:rPr>
          <w:sz w:val="20"/>
        </w:rPr>
        <w:t xml:space="preserve">78(1).6.4. Фонетика, графика, орфоэпия, орфография.</w:t>
      </w:r>
    </w:p>
    <w:p>
      <w:pPr>
        <w:pStyle w:val="0"/>
        <w:spacing w:before="200" w:line-rule="auto"/>
        <w:ind w:firstLine="540"/>
        <w:jc w:val="both"/>
      </w:pPr>
      <w:r>
        <w:rPr>
          <w:sz w:val="20"/>
        </w:rPr>
        <w:t xml:space="preserve">Фонетика как раздел науки о языке. Звук как единица языка. Образование звуков. Классификация гласных и согласных звуков. Деление звуков чукотского языка на гласные и согласные.</w:t>
      </w:r>
    </w:p>
    <w:p>
      <w:pPr>
        <w:pStyle w:val="0"/>
        <w:spacing w:before="200" w:line-rule="auto"/>
        <w:ind w:firstLine="540"/>
        <w:jc w:val="both"/>
      </w:pPr>
      <w:r>
        <w:rPr>
          <w:sz w:val="20"/>
        </w:rPr>
        <w:t xml:space="preserve">Гласные звуки. Таблица гласных звуков. Гласные в начале слова. Удвоенные гласные. Обозначение их при письме.</w:t>
      </w:r>
    </w:p>
    <w:p>
      <w:pPr>
        <w:pStyle w:val="0"/>
        <w:spacing w:before="200" w:line-rule="auto"/>
        <w:ind w:firstLine="540"/>
        <w:jc w:val="both"/>
      </w:pPr>
      <w:r>
        <w:rPr>
          <w:sz w:val="20"/>
        </w:rPr>
        <w:t xml:space="preserve">Гармония гласных. Гласные сильной серии: [а], [о], [э], гласные слабой серии: [э], [и], [у]. Закономерность перехода гласных слабой серии в гласные сильной серии. Таблица гармонии гласных. Гласный звук [ы] как нейтральный, как краткий звук, как сильный звук в корне слова; [ы] - соединительный звук между частями слова.</w:t>
      </w:r>
    </w:p>
    <w:p>
      <w:pPr>
        <w:pStyle w:val="0"/>
        <w:spacing w:before="200" w:line-rule="auto"/>
        <w:ind w:firstLine="540"/>
        <w:jc w:val="both"/>
      </w:pPr>
      <w:r>
        <w:rPr>
          <w:sz w:val="20"/>
        </w:rPr>
        <w:t xml:space="preserve">Согласные звуки. Таблица согласных звуков. Звуки: звонкие [в], [г], </w:t>
      </w:r>
      <w:r>
        <w:rPr>
          <w:position w:val="-2"/>
        </w:rPr>
        <w:drawing>
          <wp:inline distT="0" distB="0" distL="0" distR="0">
            <wp:extent cx="179070" cy="1638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179070" cy="163830"/>
                    </a:xfrm>
                    <a:prstGeom prst="rect">
                      <a:avLst/>
                    </a:prstGeom>
                    <a:noFill/>
                    <a:ln>
                      <a:noFill/>
                    </a:ln>
                  </pic:spPr>
                </pic:pic>
              </a:graphicData>
            </a:graphic>
          </wp:inline>
        </w:drawing>
      </w:r>
      <w:r>
        <w:rPr>
          <w:sz w:val="20"/>
        </w:rPr>
        <w:t xml:space="preserve">; глухие [к], [л], [ч']. Гортанно-смычный звук. Различение слов с данным звуком и без него.</w:t>
      </w:r>
    </w:p>
    <w:p>
      <w:pPr>
        <w:pStyle w:val="0"/>
        <w:spacing w:before="200" w:line-rule="auto"/>
        <w:ind w:firstLine="540"/>
        <w:jc w:val="both"/>
      </w:pPr>
      <w:r>
        <w:rPr>
          <w:sz w:val="20"/>
        </w:rPr>
        <w:t xml:space="preserve">Удвоенные согласные. Общие понятия об ассимиляции, диссимиляции, чередовании согласных.</w:t>
      </w:r>
    </w:p>
    <w:p>
      <w:pPr>
        <w:pStyle w:val="0"/>
        <w:spacing w:before="200" w:line-rule="auto"/>
        <w:ind w:firstLine="540"/>
        <w:jc w:val="both"/>
      </w:pPr>
      <w:r>
        <w:rPr>
          <w:sz w:val="20"/>
        </w:rPr>
        <w:t xml:space="preserve">Слог. Ударение в слове. Правила переноса слов.</w:t>
      </w:r>
    </w:p>
    <w:p>
      <w:pPr>
        <w:pStyle w:val="0"/>
        <w:spacing w:before="200" w:line-rule="auto"/>
        <w:ind w:firstLine="540"/>
        <w:jc w:val="both"/>
      </w:pPr>
      <w:r>
        <w:rPr>
          <w:sz w:val="20"/>
        </w:rPr>
        <w:t xml:space="preserve">Фонетический разбор слова.</w:t>
      </w:r>
    </w:p>
    <w:p>
      <w:pPr>
        <w:pStyle w:val="0"/>
        <w:spacing w:before="200" w:line-rule="auto"/>
        <w:ind w:firstLine="540"/>
        <w:jc w:val="both"/>
      </w:pPr>
      <w:r>
        <w:rPr>
          <w:sz w:val="20"/>
        </w:rPr>
        <w:t xml:space="preserve">Орфоэпия. Основные нормы произношения гласных и согласных звуков. Особенности произношения слов, заимствованных из русского языка. Слог. Открытые и закрытые слоги. Орфоэпический тренинг. Орфоэпические словари.</w:t>
      </w:r>
    </w:p>
    <w:p>
      <w:pPr>
        <w:pStyle w:val="0"/>
        <w:spacing w:before="200" w:line-rule="auto"/>
        <w:ind w:firstLine="540"/>
        <w:jc w:val="both"/>
      </w:pPr>
      <w:r>
        <w:rPr>
          <w:sz w:val="20"/>
        </w:rPr>
        <w:t xml:space="preserve">Графика - раздел науки о языке.</w:t>
      </w:r>
    </w:p>
    <w:p>
      <w:pPr>
        <w:pStyle w:val="0"/>
        <w:spacing w:before="200" w:line-rule="auto"/>
        <w:ind w:firstLine="540"/>
        <w:jc w:val="both"/>
      </w:pPr>
      <w:r>
        <w:rPr>
          <w:sz w:val="20"/>
        </w:rPr>
        <w:t xml:space="preserve">Соотношение звука и буквы. Звуки, обозначаемые одним, двумя знаками. Значение букв я, ю, е, е. Буквы (ь, ъ), не обозначенные звуками. Алфавит чукотского литературного языка.</w:t>
      </w:r>
    </w:p>
    <w:p>
      <w:pPr>
        <w:pStyle w:val="0"/>
        <w:spacing w:before="200" w:line-rule="auto"/>
        <w:ind w:firstLine="540"/>
        <w:jc w:val="both"/>
      </w:pPr>
      <w:r>
        <w:rPr>
          <w:sz w:val="20"/>
        </w:rPr>
        <w:t xml:space="preserve">Орфография - раздел правописания. Правописание разделительных ъ и ы.</w:t>
      </w:r>
    </w:p>
    <w:p>
      <w:pPr>
        <w:pStyle w:val="0"/>
        <w:spacing w:before="200" w:line-rule="auto"/>
        <w:ind w:firstLine="540"/>
        <w:jc w:val="both"/>
      </w:pPr>
      <w:r>
        <w:rPr>
          <w:sz w:val="20"/>
        </w:rPr>
        <w:t xml:space="preserve">78(1).6.5. Лексика.</w:t>
      </w:r>
    </w:p>
    <w:p>
      <w:pPr>
        <w:pStyle w:val="0"/>
        <w:spacing w:before="200" w:line-rule="auto"/>
        <w:ind w:firstLine="540"/>
        <w:jc w:val="both"/>
      </w:pPr>
      <w:r>
        <w:rPr>
          <w:sz w:val="20"/>
        </w:rPr>
        <w:t xml:space="preserve">Лексикология как раздел науки о языке. Слово как единица языка. Многозначные и однозначные слова. Прямое и переносное значение слова.</w:t>
      </w:r>
    </w:p>
    <w:p>
      <w:pPr>
        <w:pStyle w:val="0"/>
        <w:spacing w:before="200" w:line-rule="auto"/>
        <w:ind w:firstLine="540"/>
        <w:jc w:val="both"/>
      </w:pPr>
      <w:r>
        <w:rPr>
          <w:sz w:val="20"/>
        </w:rPr>
        <w:t xml:space="preserve">Исконно (чукотские) и заимствованные слова. Профессиональные слова. Интернациональные слова. Неологизмы и устаревшие слова. Омонимы. Синонимы. Антонимы. Особенности лексики чукотского языка. Терминология родства и взаимоотношений. Названия частей тела, лица, головы. Названия предметов личной гигиены. Названия национальной одежды. Названия предметов и явлений окружающей природы. Названия месяцев. Топонимическая терминология. Названия транспорта. Терминология, связанная с темой о Родине, населенном пункте. Названия промысловых животных и съедобных растений. Терминология, связанная с оленеводством, охотой, рыболовством, предметами домашнего обихода и быта. Названия различных действий и качеств.</w:t>
      </w:r>
    </w:p>
    <w:p>
      <w:pPr>
        <w:pStyle w:val="0"/>
        <w:spacing w:before="200" w:line-rule="auto"/>
        <w:ind w:firstLine="540"/>
        <w:jc w:val="both"/>
      </w:pPr>
      <w:r>
        <w:rPr>
          <w:sz w:val="20"/>
        </w:rPr>
        <w:t xml:space="preserve">Речевой этикет. Знакомство с чукотско-русским и русско-чукотским словарями, с топонимическим словарем.</w:t>
      </w:r>
    </w:p>
    <w:p>
      <w:pPr>
        <w:pStyle w:val="0"/>
        <w:spacing w:before="200" w:line-rule="auto"/>
        <w:ind w:firstLine="540"/>
        <w:jc w:val="both"/>
      </w:pPr>
      <w:r>
        <w:rPr>
          <w:sz w:val="20"/>
        </w:rPr>
        <w:t xml:space="preserve">78(1).6.6. Морфемика. Орфография.</w:t>
      </w:r>
    </w:p>
    <w:p>
      <w:pPr>
        <w:pStyle w:val="0"/>
        <w:spacing w:before="200" w:line-rule="auto"/>
        <w:ind w:firstLine="540"/>
        <w:jc w:val="both"/>
      </w:pPr>
      <w:r>
        <w:rPr>
          <w:sz w:val="20"/>
        </w:rPr>
        <w:t xml:space="preserve">Морфемика - раздел лингвистики. Морфема - минимальная значимая единица языка, часть слова. Словообразующие и формообразующие морфемы. Состав слова.</w:t>
      </w:r>
    </w:p>
    <w:p>
      <w:pPr>
        <w:pStyle w:val="0"/>
        <w:spacing w:before="200" w:line-rule="auto"/>
        <w:ind w:firstLine="540"/>
        <w:jc w:val="both"/>
      </w:pPr>
      <w:r>
        <w:rPr>
          <w:sz w:val="20"/>
        </w:rPr>
        <w:t xml:space="preserve">Корень слова. Основа слова. Приставки, суффиксы. Падежные окончания. Словоизменительные суффиксы: со значением множественного числа, со значением времени. Словообразовательные суффиксы. Однокоренные слова. Морфемный разбор слов.</w:t>
      </w:r>
    </w:p>
    <w:p>
      <w:pPr>
        <w:pStyle w:val="0"/>
        <w:spacing w:before="200" w:line-rule="auto"/>
        <w:ind w:firstLine="540"/>
        <w:jc w:val="both"/>
      </w:pPr>
      <w:r>
        <w:rPr>
          <w:sz w:val="20"/>
        </w:rPr>
        <w:t xml:space="preserve">Словообразование в чукотском языке. Суффиксы: -ль (ын), -ечг-, </w:t>
      </w:r>
      <w:r>
        <w:drawing>
          <wp:inline distT="0" distB="0" distL="0" distR="0">
            <wp:extent cx="288290" cy="121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288290" cy="121285"/>
                    </a:xfrm>
                    <a:prstGeom prst="rect">
                      <a:avLst/>
                    </a:prstGeom>
                    <a:noFill/>
                    <a:ln>
                      <a:noFill/>
                    </a:ln>
                  </pic:spPr>
                </pic:pic>
              </a:graphicData>
            </a:graphic>
          </wp:inline>
        </w:drawing>
      </w:r>
      <w:r>
        <w:rPr>
          <w:sz w:val="20"/>
        </w:rPr>
        <w:t xml:space="preserve"> (э) </w:t>
      </w:r>
      <w:r>
        <w:drawing>
          <wp:inline distT="0" distB="0" distL="0" distR="0">
            <wp:extent cx="290195" cy="133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290195" cy="133350"/>
                    </a:xfrm>
                    <a:prstGeom prst="rect">
                      <a:avLst/>
                    </a:prstGeom>
                    <a:noFill/>
                    <a:ln>
                      <a:noFill/>
                    </a:ln>
                  </pic:spPr>
                </pic:pic>
              </a:graphicData>
            </a:graphic>
          </wp:inline>
        </w:drawing>
      </w:r>
      <w:r>
        <w:rPr>
          <w:sz w:val="20"/>
        </w:rPr>
        <w:t xml:space="preserve"> (а), -рэт -рат, -тэгын -тагын, -чурм -чорм, </w:t>
      </w:r>
      <w:r>
        <w:rPr>
          <w:position w:val="-1"/>
        </w:rPr>
        <w:drawing>
          <wp:inline distT="0" distB="0" distL="0" distR="0">
            <wp:extent cx="429895" cy="1397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429895" cy="139700"/>
                    </a:xfrm>
                    <a:prstGeom prst="rect">
                      <a:avLst/>
                    </a:prstGeom>
                    <a:noFill/>
                    <a:ln>
                      <a:noFill/>
                    </a:ln>
                  </pic:spPr>
                </pic:pic>
              </a:graphicData>
            </a:graphic>
          </wp:inline>
        </w:drawing>
      </w:r>
      <w:r>
        <w:rPr>
          <w:sz w:val="20"/>
        </w:rPr>
        <w:t xml:space="preserve">, </w:t>
      </w:r>
      <w:r>
        <w:drawing>
          <wp:inline distT="0" distB="0" distL="0" distR="0">
            <wp:extent cx="251460" cy="136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251460" cy="136525"/>
                    </a:xfrm>
                    <a:prstGeom prst="rect">
                      <a:avLst/>
                    </a:prstGeom>
                    <a:noFill/>
                    <a:ln>
                      <a:noFill/>
                    </a:ln>
                  </pic:spPr>
                </pic:pic>
              </a:graphicData>
            </a:graphic>
          </wp:inline>
        </w:drawing>
      </w:r>
      <w:r>
        <w:rPr>
          <w:sz w:val="20"/>
        </w:rPr>
        <w:t xml:space="preserve">, </w:t>
      </w:r>
      <w:r>
        <w:drawing>
          <wp:inline distT="0" distB="0" distL="0" distR="0">
            <wp:extent cx="289560" cy="1231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289560" cy="123190"/>
                    </a:xfrm>
                    <a:prstGeom prst="rect">
                      <a:avLst/>
                    </a:prstGeom>
                    <a:noFill/>
                    <a:ln>
                      <a:noFill/>
                    </a:ln>
                  </pic:spPr>
                </pic:pic>
              </a:graphicData>
            </a:graphic>
          </wp:inline>
        </w:drawing>
      </w:r>
      <w:r>
        <w:rPr>
          <w:sz w:val="20"/>
        </w:rPr>
        <w:t xml:space="preserve"> </w:t>
      </w:r>
      <w:r>
        <w:drawing>
          <wp:inline distT="0" distB="0" distL="0" distR="0">
            <wp:extent cx="250825" cy="1225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250825" cy="122555"/>
                    </a:xfrm>
                    <a:prstGeom prst="rect">
                      <a:avLst/>
                    </a:prstGeom>
                    <a:noFill/>
                    <a:ln>
                      <a:noFill/>
                    </a:ln>
                  </pic:spPr>
                </pic:pic>
              </a:graphicData>
            </a:graphic>
          </wp:inline>
        </w:drawing>
      </w:r>
      <w:r>
        <w:rPr>
          <w:sz w:val="20"/>
        </w:rPr>
        <w:t xml:space="preserve">, -кыку -чыко, -йикви -еквэ, -ткын, -тку -тко-.</w:t>
      </w:r>
    </w:p>
    <w:p>
      <w:pPr>
        <w:pStyle w:val="0"/>
        <w:spacing w:before="200" w:line-rule="auto"/>
        <w:ind w:firstLine="540"/>
        <w:jc w:val="both"/>
      </w:pPr>
      <w:r>
        <w:rPr>
          <w:sz w:val="20"/>
        </w:rPr>
        <w:t xml:space="preserve">Приставки: лыг (и)- лыг (э)-, мэл- мал-.</w:t>
      </w:r>
    </w:p>
    <w:p>
      <w:pPr>
        <w:pStyle w:val="0"/>
        <w:spacing w:before="200" w:line-rule="auto"/>
        <w:ind w:firstLine="540"/>
        <w:jc w:val="both"/>
      </w:pPr>
      <w:r>
        <w:rPr>
          <w:sz w:val="20"/>
        </w:rPr>
        <w:t xml:space="preserve">Повторение. Имена существительные. Личные местоимения. Притяжательные местоимения. Склонение по пяти основным падежам. Глагол. Значение глагола, его роль в предложении. Лицо и число глагола. Времена глагола: прошедшее 1-е, настоящее 1-е, будущее 1-е, будущее 2-е, прошедшее 2-е, настоящее 2-е. Спряжение. Таблицы спряжения непереходных глаголов.</w:t>
      </w:r>
    </w:p>
    <w:p>
      <w:pPr>
        <w:pStyle w:val="0"/>
        <w:spacing w:before="200" w:line-rule="auto"/>
        <w:ind w:firstLine="540"/>
        <w:jc w:val="both"/>
      </w:pPr>
      <w:r>
        <w:rPr>
          <w:sz w:val="20"/>
        </w:rPr>
        <w:t xml:space="preserve">Имя существительное. Исходная форма имен существительных. Число имен существительных. Образование существительных во множественном числе. Значение девяти падежей. Склонение существительных, кроме существительных, обозначающих названия старших родственников и собственных имен людей. Женские и мужские имена, их образование. Звательная форма имен существительных (обращение).</w:t>
      </w:r>
    </w:p>
    <w:p>
      <w:pPr>
        <w:pStyle w:val="0"/>
        <w:spacing w:before="200" w:line-rule="auto"/>
        <w:ind w:firstLine="540"/>
        <w:jc w:val="both"/>
      </w:pPr>
      <w:r>
        <w:rPr>
          <w:sz w:val="20"/>
        </w:rPr>
        <w:t xml:space="preserve">Качественные имена прилагательные.</w:t>
      </w:r>
    </w:p>
    <w:p>
      <w:pPr>
        <w:pStyle w:val="0"/>
        <w:spacing w:before="200" w:line-rule="auto"/>
        <w:ind w:firstLine="540"/>
        <w:jc w:val="both"/>
      </w:pPr>
      <w:r>
        <w:rPr>
          <w:sz w:val="20"/>
        </w:rPr>
        <w:t xml:space="preserve">Инкорпоративные комплексы: качественные прилагательные + существительные: илгиръын - белая кухлянка, от </w:t>
      </w:r>
      <w:r>
        <w:drawing>
          <wp:inline distT="0" distB="0" distL="0" distR="0">
            <wp:extent cx="649605" cy="1181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649605" cy="118110"/>
                    </a:xfrm>
                    <a:prstGeom prst="rect">
                      <a:avLst/>
                    </a:prstGeom>
                    <a:noFill/>
                    <a:ln>
                      <a:noFill/>
                    </a:ln>
                  </pic:spPr>
                </pic:pic>
              </a:graphicData>
            </a:graphic>
          </wp:inline>
        </w:drawing>
      </w:r>
      <w:r>
        <w:rPr>
          <w:sz w:val="20"/>
        </w:rPr>
        <w:t xml:space="preserve"> - белый, иръын - кухлянка.</w:t>
      </w:r>
    </w:p>
    <w:p>
      <w:pPr>
        <w:pStyle w:val="0"/>
        <w:spacing w:before="200" w:line-rule="auto"/>
        <w:ind w:firstLine="540"/>
        <w:jc w:val="both"/>
      </w:pPr>
      <w:r>
        <w:rPr>
          <w:sz w:val="20"/>
        </w:rPr>
        <w:t xml:space="preserve">Спряжение непереходных глаголов в побудительно-повелительном 1-ми 2-м наклонениях. Спряжение непереходных глаголов в сослагательном 1-м и 2-м наклонениях. Таблицы спряжения непереходных глаголов в побудительно-повелительном 1-м и 2-м, в сослагательном 1-м и 2-м наклонениях.</w:t>
      </w:r>
    </w:p>
    <w:p>
      <w:pPr>
        <w:pStyle w:val="0"/>
        <w:spacing w:before="200" w:line-rule="auto"/>
        <w:ind w:firstLine="540"/>
        <w:jc w:val="both"/>
      </w:pPr>
      <w:r>
        <w:rPr>
          <w:sz w:val="20"/>
        </w:rPr>
        <w:t xml:space="preserve">Словообразование непереходных глаголов от существительных суффиксами:</w:t>
      </w:r>
    </w:p>
    <w:p>
      <w:pPr>
        <w:pStyle w:val="0"/>
        <w:spacing w:before="200" w:line-rule="auto"/>
        <w:ind w:firstLine="540"/>
        <w:jc w:val="both"/>
      </w:pPr>
      <w:r>
        <w:rPr>
          <w:sz w:val="20"/>
        </w:rPr>
        <w:t xml:space="preserve">-тку -тко-: рыпэткук - стучать, работать молотком (</w:t>
      </w:r>
      <w:r>
        <w:rPr>
          <w:position w:val="-1"/>
        </w:rPr>
        <w:drawing>
          <wp:inline distT="0" distB="0" distL="0" distR="0">
            <wp:extent cx="537210" cy="1479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537210" cy="147955"/>
                    </a:xfrm>
                    <a:prstGeom prst="rect">
                      <a:avLst/>
                    </a:prstGeom>
                    <a:noFill/>
                    <a:ln>
                      <a:noFill/>
                    </a:ln>
                  </pic:spPr>
                </pic:pic>
              </a:graphicData>
            </a:graphic>
          </wp:inline>
        </w:drawing>
      </w:r>
      <w:r>
        <w:rPr>
          <w:sz w:val="20"/>
        </w:rPr>
        <w:t xml:space="preserve"> - молоток), валяткок - резать ножом (валят - ножи);</w:t>
      </w:r>
    </w:p>
    <w:p>
      <w:pPr>
        <w:pStyle w:val="0"/>
        <w:spacing w:before="200" w:line-rule="auto"/>
        <w:ind w:firstLine="540"/>
        <w:jc w:val="both"/>
      </w:pPr>
      <w:r>
        <w:rPr>
          <w:sz w:val="20"/>
        </w:rPr>
        <w:t xml:space="preserve">-льэт -льат- (со значением постоянного передвижения); ы'твыльэтык - ехать на байдаре (ы'твъэт - байдара), </w:t>
      </w:r>
      <w:r>
        <w:rPr>
          <w:position w:val="-1"/>
        </w:rPr>
        <w:drawing>
          <wp:inline distT="0" distB="0" distL="0" distR="0">
            <wp:extent cx="974725" cy="1416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974725" cy="141605"/>
                    </a:xfrm>
                    <a:prstGeom prst="rect">
                      <a:avLst/>
                    </a:prstGeom>
                    <a:noFill/>
                    <a:ln>
                      <a:noFill/>
                    </a:ln>
                  </pic:spPr>
                </pic:pic>
              </a:graphicData>
            </a:graphic>
          </wp:inline>
        </w:drawing>
      </w:r>
      <w:r>
        <w:rPr>
          <w:sz w:val="20"/>
        </w:rPr>
        <w:t xml:space="preserve"> - ездить на оленьей упряжке (</w:t>
      </w:r>
      <w:r>
        <w:drawing>
          <wp:inline distT="0" distB="0" distL="0" distR="0">
            <wp:extent cx="359410" cy="1339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359410" cy="133985"/>
                    </a:xfrm>
                    <a:prstGeom prst="rect">
                      <a:avLst/>
                    </a:prstGeom>
                    <a:noFill/>
                    <a:ln>
                      <a:noFill/>
                    </a:ln>
                  </pic:spPr>
                </pic:pic>
              </a:graphicData>
            </a:graphic>
          </wp:inline>
        </w:drawing>
      </w:r>
      <w:r>
        <w:rPr>
          <w:sz w:val="20"/>
        </w:rPr>
        <w:t xml:space="preserve"> - оленья упряжка);</w:t>
      </w:r>
    </w:p>
    <w:p>
      <w:pPr>
        <w:pStyle w:val="0"/>
        <w:spacing w:before="200" w:line-rule="auto"/>
        <w:ind w:firstLine="540"/>
        <w:jc w:val="both"/>
      </w:pPr>
      <w:r>
        <w:rPr>
          <w:sz w:val="20"/>
        </w:rPr>
        <w:t xml:space="preserve">-йп-, -эп- (со значением надевать данный предмет): лелейпык - надевать рукавицы (лилит - рукавицы), эръэпык - надевать кухлянку (иръын - кухлянка);</w:t>
      </w:r>
    </w:p>
    <w:p>
      <w:pPr>
        <w:pStyle w:val="0"/>
        <w:spacing w:before="200" w:line-rule="auto"/>
        <w:ind w:firstLine="540"/>
        <w:jc w:val="both"/>
      </w:pPr>
      <w:r>
        <w:rPr>
          <w:sz w:val="20"/>
        </w:rPr>
        <w:t xml:space="preserve">-тв- (со значением снимать данный предмет): къэлитвык - снимать шапку (къэли - шапка);</w:t>
      </w:r>
    </w:p>
    <w:p>
      <w:pPr>
        <w:pStyle w:val="0"/>
        <w:spacing w:before="200" w:line-rule="auto"/>
        <w:ind w:firstLine="540"/>
        <w:jc w:val="both"/>
      </w:pPr>
      <w:r>
        <w:drawing>
          <wp:inline distT="0" distB="0" distL="0" distR="0">
            <wp:extent cx="649605" cy="1282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649605" cy="128270"/>
                    </a:xfrm>
                    <a:prstGeom prst="rect">
                      <a:avLst/>
                    </a:prstGeom>
                    <a:noFill/>
                    <a:ln>
                      <a:noFill/>
                    </a:ln>
                  </pic:spPr>
                </pic:pic>
              </a:graphicData>
            </a:graphic>
          </wp:inline>
        </w:drawing>
      </w:r>
      <w:r>
        <w:rPr>
          <w:sz w:val="20"/>
        </w:rPr>
        <w:t xml:space="preserve"> (со значением проводить данное время): </w:t>
      </w:r>
      <w:r>
        <w:rPr>
          <w:position w:val="-2"/>
        </w:rPr>
        <w:drawing>
          <wp:inline distT="0" distB="0" distL="0" distR="0">
            <wp:extent cx="645160" cy="1568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645160" cy="156845"/>
                    </a:xfrm>
                    <a:prstGeom prst="rect">
                      <a:avLst/>
                    </a:prstGeom>
                    <a:noFill/>
                    <a:ln>
                      <a:noFill/>
                    </a:ln>
                  </pic:spPr>
                </pic:pic>
              </a:graphicData>
            </a:graphic>
          </wp:inline>
        </w:drawing>
      </w:r>
      <w:r>
        <w:rPr>
          <w:sz w:val="20"/>
        </w:rPr>
        <w:t xml:space="preserve"> - проводить лето (элен - лето), </w:t>
      </w:r>
      <w:r>
        <w:rPr>
          <w:position w:val="-3"/>
        </w:rPr>
        <w:drawing>
          <wp:inline distT="0" distB="0" distL="0" distR="0">
            <wp:extent cx="718185" cy="1701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718185" cy="170180"/>
                    </a:xfrm>
                    <a:prstGeom prst="rect">
                      <a:avLst/>
                    </a:prstGeom>
                    <a:noFill/>
                    <a:ln>
                      <a:noFill/>
                    </a:ln>
                  </pic:spPr>
                </pic:pic>
              </a:graphicData>
            </a:graphic>
          </wp:inline>
        </w:drawing>
      </w:r>
      <w:r>
        <w:rPr>
          <w:sz w:val="20"/>
        </w:rPr>
        <w:t xml:space="preserve"> - провести день (ы'лен - день).</w:t>
      </w:r>
    </w:p>
    <w:p>
      <w:pPr>
        <w:pStyle w:val="0"/>
        <w:spacing w:before="200" w:line-rule="auto"/>
        <w:ind w:firstLine="540"/>
        <w:jc w:val="both"/>
      </w:pPr>
      <w:r>
        <w:rPr>
          <w:sz w:val="20"/>
        </w:rPr>
        <w:t xml:space="preserve">Словообразование непереходных глаголов от существительных сочетанием приставок и суффиксов:</w:t>
      </w:r>
    </w:p>
    <w:p>
      <w:pPr>
        <w:pStyle w:val="0"/>
        <w:spacing w:before="200" w:line-rule="auto"/>
        <w:ind w:firstLine="540"/>
        <w:jc w:val="both"/>
      </w:pPr>
      <w:r>
        <w:rPr>
          <w:sz w:val="20"/>
        </w:rPr>
        <w:t xml:space="preserve">Тэ - </w:t>
      </w:r>
      <w:r>
        <w:drawing>
          <wp:inline distT="0" distB="0" distL="0" distR="0">
            <wp:extent cx="396875" cy="135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396875" cy="135890"/>
                    </a:xfrm>
                    <a:prstGeom prst="rect">
                      <a:avLst/>
                    </a:prstGeom>
                    <a:noFill/>
                    <a:ln>
                      <a:noFill/>
                    </a:ln>
                  </pic:spPr>
                </pic:pic>
              </a:graphicData>
            </a:graphic>
          </wp:inline>
        </w:drawing>
      </w:r>
      <w:r>
        <w:rPr>
          <w:sz w:val="20"/>
        </w:rPr>
        <w:t xml:space="preserve"> (со значением изготовить данный предмет): </w:t>
      </w:r>
      <w:r>
        <w:drawing>
          <wp:inline distT="0" distB="0" distL="0" distR="0">
            <wp:extent cx="759460" cy="1346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759460" cy="134620"/>
                    </a:xfrm>
                    <a:prstGeom prst="rect">
                      <a:avLst/>
                    </a:prstGeom>
                    <a:noFill/>
                    <a:ln>
                      <a:noFill/>
                    </a:ln>
                  </pic:spPr>
                </pic:pic>
              </a:graphicData>
            </a:graphic>
          </wp:inline>
        </w:drawing>
      </w:r>
      <w:r>
        <w:rPr>
          <w:sz w:val="20"/>
        </w:rPr>
        <w:t xml:space="preserve"> - изготовить торбаса (плекыт - обувь), </w:t>
      </w:r>
      <w:r>
        <w:drawing>
          <wp:inline distT="0" distB="0" distL="0" distR="0">
            <wp:extent cx="723265" cy="1346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723265" cy="134620"/>
                    </a:xfrm>
                    <a:prstGeom prst="rect">
                      <a:avLst/>
                    </a:prstGeom>
                    <a:noFill/>
                    <a:ln>
                      <a:noFill/>
                    </a:ln>
                  </pic:spPr>
                </pic:pic>
              </a:graphicData>
            </a:graphic>
          </wp:inline>
        </w:drawing>
      </w:r>
      <w:r>
        <w:rPr>
          <w:sz w:val="20"/>
        </w:rPr>
        <w:t xml:space="preserve"> - проложить дорогу (ръэт - дорога).</w:t>
      </w:r>
    </w:p>
    <w:p>
      <w:pPr>
        <w:pStyle w:val="0"/>
        <w:spacing w:before="200" w:line-rule="auto"/>
        <w:ind w:firstLine="540"/>
        <w:jc w:val="both"/>
      </w:pPr>
      <w:r>
        <w:rPr>
          <w:sz w:val="20"/>
        </w:rPr>
        <w:t xml:space="preserve">Лексико-семантические группы непереходных глаголов, образованные от существительных суффиксом -у/о-:</w:t>
      </w:r>
    </w:p>
    <w:p>
      <w:pPr>
        <w:pStyle w:val="0"/>
        <w:spacing w:before="200" w:line-rule="auto"/>
        <w:ind w:firstLine="540"/>
        <w:jc w:val="both"/>
      </w:pPr>
      <w:r>
        <w:rPr>
          <w:sz w:val="20"/>
        </w:rPr>
        <w:t xml:space="preserve">со значением употребления в пищу: лиглигук (лигук) - есть яйца (лиглиг - яйцо), кавкавок - есть хлеб (кавкав - хлеб);</w:t>
      </w:r>
    </w:p>
    <w:p>
      <w:pPr>
        <w:pStyle w:val="0"/>
        <w:spacing w:before="200" w:line-rule="auto"/>
        <w:ind w:firstLine="540"/>
        <w:jc w:val="both"/>
      </w:pPr>
      <w:r>
        <w:rPr>
          <w:sz w:val="20"/>
        </w:rPr>
        <w:t xml:space="preserve">со значением добыть зверя: ръэвук - добыть кита (ръэв - кит), кытэпок - добыть горного барана (кытэп - горный баран).</w:t>
      </w:r>
    </w:p>
    <w:p>
      <w:pPr>
        <w:pStyle w:val="0"/>
        <w:spacing w:before="200" w:line-rule="auto"/>
        <w:ind w:firstLine="540"/>
        <w:jc w:val="both"/>
      </w:pPr>
      <w:r>
        <w:rPr>
          <w:sz w:val="20"/>
        </w:rPr>
        <w:t xml:space="preserve">Отрицательная форма глагола. Полная и сокращенная отрицательные формы.</w:t>
      </w:r>
    </w:p>
    <w:p>
      <w:pPr>
        <w:pStyle w:val="0"/>
        <w:spacing w:before="200" w:line-rule="auto"/>
        <w:ind w:firstLine="540"/>
        <w:jc w:val="both"/>
      </w:pPr>
      <w:r>
        <w:rPr>
          <w:sz w:val="20"/>
        </w:rPr>
        <w:t xml:space="preserve">Наречия. Понятие о наречии как части речи. Основные группы наречий. Качественные наречия. Количественные наречия. Наречия образа действия. Наречия места. Наречия времени.</w:t>
      </w:r>
    </w:p>
    <w:p>
      <w:pPr>
        <w:pStyle w:val="0"/>
        <w:spacing w:before="200" w:line-rule="auto"/>
        <w:ind w:firstLine="540"/>
        <w:jc w:val="both"/>
      </w:pPr>
      <w:r>
        <w:rPr>
          <w:sz w:val="20"/>
        </w:rPr>
        <w:t xml:space="preserve">Инкорпоративные комплексы: наречие + глагол. </w:t>
      </w:r>
      <w:r>
        <w:rPr>
          <w:position w:val="-5"/>
        </w:rPr>
        <w:drawing>
          <wp:inline distT="0" distB="0" distL="0" distR="0">
            <wp:extent cx="718185" cy="1974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718185" cy="197485"/>
                    </a:xfrm>
                    <a:prstGeom prst="rect">
                      <a:avLst/>
                    </a:prstGeom>
                    <a:noFill/>
                    <a:ln>
                      <a:noFill/>
                    </a:ln>
                  </pic:spPr>
                </pic:pic>
              </a:graphicData>
            </a:graphic>
          </wp:inline>
        </w:drawing>
      </w:r>
      <w:r>
        <w:rPr>
          <w:sz w:val="20"/>
        </w:rPr>
        <w:t xml:space="preserve"> - быстро выйти наружу (от слов: </w:t>
      </w:r>
      <w:r>
        <w:rPr>
          <w:position w:val="-3"/>
        </w:rPr>
        <w:drawing>
          <wp:inline distT="0" distB="0" distL="0" distR="0">
            <wp:extent cx="680085" cy="166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680085" cy="166370"/>
                    </a:xfrm>
                    <a:prstGeom prst="rect">
                      <a:avLst/>
                    </a:prstGeom>
                    <a:noFill/>
                    <a:ln>
                      <a:noFill/>
                    </a:ln>
                  </pic:spPr>
                </pic:pic>
              </a:graphicData>
            </a:graphic>
          </wp:inline>
        </w:drawing>
      </w:r>
      <w:r>
        <w:rPr>
          <w:sz w:val="20"/>
        </w:rPr>
        <w:t xml:space="preserve"> - быстро, </w:t>
      </w:r>
      <w:r>
        <w:drawing>
          <wp:inline distT="0" distB="0" distL="0" distR="0">
            <wp:extent cx="394335" cy="1295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394335" cy="129540"/>
                    </a:xfrm>
                    <a:prstGeom prst="rect">
                      <a:avLst/>
                    </a:prstGeom>
                    <a:noFill/>
                    <a:ln>
                      <a:noFill/>
                    </a:ln>
                  </pic:spPr>
                </pic:pic>
              </a:graphicData>
            </a:graphic>
          </wp:inline>
        </w:drawing>
      </w:r>
      <w:r>
        <w:rPr>
          <w:sz w:val="20"/>
        </w:rPr>
        <w:t xml:space="preserve"> - выйти); тэнчичевык - хорошо понять (</w:t>
      </w:r>
      <w:r>
        <w:drawing>
          <wp:inline distT="0" distB="0" distL="0" distR="0">
            <wp:extent cx="609600" cy="127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609600" cy="127000"/>
                    </a:xfrm>
                    <a:prstGeom prst="rect">
                      <a:avLst/>
                    </a:prstGeom>
                    <a:noFill/>
                    <a:ln>
                      <a:noFill/>
                    </a:ln>
                  </pic:spPr>
                </pic:pic>
              </a:graphicData>
            </a:graphic>
          </wp:inline>
        </w:drawing>
      </w:r>
      <w:r>
        <w:rPr>
          <w:sz w:val="20"/>
        </w:rPr>
        <w:t xml:space="preserve"> - хорошо, чичевык - понять).</w:t>
      </w:r>
    </w:p>
    <w:p>
      <w:pPr>
        <w:pStyle w:val="0"/>
        <w:spacing w:before="200" w:line-rule="auto"/>
        <w:ind w:firstLine="540"/>
        <w:jc w:val="both"/>
      </w:pPr>
      <w:r>
        <w:rPr>
          <w:sz w:val="20"/>
        </w:rPr>
        <w:t xml:space="preserve">78(1).6.7. Развитие речи.</w:t>
      </w:r>
    </w:p>
    <w:p>
      <w:pPr>
        <w:pStyle w:val="0"/>
        <w:spacing w:before="200" w:line-rule="auto"/>
        <w:ind w:firstLine="540"/>
        <w:jc w:val="both"/>
      </w:pPr>
      <w:r>
        <w:rPr>
          <w:sz w:val="20"/>
        </w:rPr>
        <w:t xml:space="preserve">Составление ответов на вопросы учителя и на вопросы, данные в учебнике по прочитанному тексту, картине.</w:t>
      </w:r>
    </w:p>
    <w:p>
      <w:pPr>
        <w:pStyle w:val="0"/>
        <w:spacing w:before="200" w:line-rule="auto"/>
        <w:ind w:firstLine="540"/>
        <w:jc w:val="both"/>
      </w:pPr>
      <w:r>
        <w:rPr>
          <w:sz w:val="20"/>
        </w:rPr>
        <w:t xml:space="preserve">Деление рассказа на части. Определение основной мысли рассказа в целом и каждой части в отдельности, умение назвать действующих лиц. Озаглавливание частей текста. Коллективное составление плана.</w:t>
      </w:r>
    </w:p>
    <w:p>
      <w:pPr>
        <w:pStyle w:val="0"/>
        <w:spacing w:before="200" w:line-rule="auto"/>
        <w:ind w:firstLine="540"/>
        <w:jc w:val="both"/>
      </w:pPr>
      <w:r>
        <w:rPr>
          <w:sz w:val="20"/>
        </w:rPr>
        <w:t xml:space="preserve">Пересказ содержания, прочитанного с опорными словами, выражениями. Пересказ, близкий к тексту.</w:t>
      </w:r>
    </w:p>
    <w:p>
      <w:pPr>
        <w:pStyle w:val="0"/>
        <w:spacing w:before="200" w:line-rule="auto"/>
        <w:ind w:firstLine="540"/>
        <w:jc w:val="both"/>
      </w:pPr>
      <w:r>
        <w:rPr>
          <w:sz w:val="20"/>
        </w:rPr>
        <w:t xml:space="preserve">Составление рассказа по картине.</w:t>
      </w:r>
    </w:p>
    <w:p>
      <w:pPr>
        <w:pStyle w:val="0"/>
        <w:spacing w:before="200" w:line-rule="auto"/>
        <w:ind w:firstLine="540"/>
        <w:jc w:val="both"/>
      </w:pPr>
      <w:r>
        <w:rPr>
          <w:sz w:val="20"/>
        </w:rPr>
        <w:t xml:space="preserve">Составление рассказов о своих занятиях в семье, в школе и об играх.</w:t>
      </w:r>
    </w:p>
    <w:p>
      <w:pPr>
        <w:pStyle w:val="0"/>
        <w:spacing w:before="200" w:line-rule="auto"/>
        <w:ind w:firstLine="540"/>
        <w:jc w:val="both"/>
      </w:pPr>
      <w:r>
        <w:rPr>
          <w:sz w:val="20"/>
        </w:rPr>
        <w:t xml:space="preserve">Сочинение-описание (об отдельных предметах, животных).</w:t>
      </w:r>
    </w:p>
    <w:p>
      <w:pPr>
        <w:pStyle w:val="0"/>
        <w:ind w:firstLine="540"/>
        <w:jc w:val="both"/>
      </w:pPr>
      <w:r>
        <w:rPr>
          <w:sz w:val="20"/>
        </w:rPr>
      </w:r>
    </w:p>
    <w:p>
      <w:pPr>
        <w:pStyle w:val="0"/>
        <w:ind w:firstLine="540"/>
        <w:jc w:val="both"/>
      </w:pPr>
      <w:r>
        <w:rPr>
          <w:sz w:val="20"/>
        </w:rPr>
        <w:t xml:space="preserve">78(1).7. Содержание обучения в 6 классе.</w:t>
      </w:r>
    </w:p>
    <w:p>
      <w:pPr>
        <w:pStyle w:val="0"/>
        <w:spacing w:before="200" w:line-rule="auto"/>
        <w:ind w:firstLine="540"/>
        <w:jc w:val="both"/>
      </w:pPr>
      <w:r>
        <w:rPr>
          <w:sz w:val="20"/>
        </w:rPr>
        <w:t xml:space="preserve">78(1).7.1. Речевая деятельность и культура речи.</w:t>
      </w:r>
    </w:p>
    <w:p>
      <w:pPr>
        <w:pStyle w:val="0"/>
        <w:spacing w:before="200" w:line-rule="auto"/>
        <w:ind w:firstLine="540"/>
        <w:jc w:val="both"/>
      </w:pPr>
      <w:r>
        <w:rPr>
          <w:sz w:val="20"/>
        </w:rPr>
        <w:t xml:space="preserve">Язык и речь. Стили речи: научный, публицистический, официально-деловой, разговорный. Текст. Тема текста.</w:t>
      </w:r>
    </w:p>
    <w:p>
      <w:pPr>
        <w:pStyle w:val="0"/>
        <w:spacing w:before="200" w:line-rule="auto"/>
        <w:ind w:firstLine="540"/>
        <w:jc w:val="both"/>
      </w:pPr>
      <w:r>
        <w:rPr>
          <w:sz w:val="20"/>
        </w:rPr>
        <w:t xml:space="preserve">78(1).7.2. Словообразование. Орфография.</w:t>
      </w:r>
    </w:p>
    <w:p>
      <w:pPr>
        <w:pStyle w:val="0"/>
        <w:spacing w:before="200" w:line-rule="auto"/>
        <w:ind w:firstLine="540"/>
        <w:jc w:val="both"/>
      </w:pPr>
      <w:r>
        <w:rPr>
          <w:sz w:val="20"/>
        </w:rPr>
        <w:t xml:space="preserve">Морфемика и словообразование. Основные способы образования слов в чукотском языке. Основные выразительные средства словообразования.</w:t>
      </w:r>
    </w:p>
    <w:p>
      <w:pPr>
        <w:pStyle w:val="0"/>
        <w:spacing w:before="200" w:line-rule="auto"/>
        <w:ind w:firstLine="540"/>
        <w:jc w:val="both"/>
      </w:pPr>
      <w:r>
        <w:rPr>
          <w:sz w:val="20"/>
        </w:rPr>
        <w:t xml:space="preserve">Образование слов в результате слияния сочетаний слов.</w:t>
      </w:r>
    </w:p>
    <w:p>
      <w:pPr>
        <w:pStyle w:val="0"/>
        <w:spacing w:before="200" w:line-rule="auto"/>
        <w:ind w:firstLine="540"/>
        <w:jc w:val="both"/>
      </w:pPr>
      <w:r>
        <w:rPr>
          <w:sz w:val="20"/>
        </w:rPr>
        <w:t xml:space="preserve">Правописание сложных и сложносокращенных слов.</w:t>
      </w:r>
    </w:p>
    <w:p>
      <w:pPr>
        <w:pStyle w:val="0"/>
        <w:spacing w:before="200" w:line-rule="auto"/>
        <w:ind w:firstLine="540"/>
        <w:jc w:val="both"/>
      </w:pPr>
      <w:r>
        <w:rPr>
          <w:sz w:val="20"/>
        </w:rPr>
        <w:t xml:space="preserve">78(1).7.3. Синтаксис.</w:t>
      </w:r>
    </w:p>
    <w:p>
      <w:pPr>
        <w:pStyle w:val="0"/>
        <w:spacing w:before="200" w:line-rule="auto"/>
        <w:ind w:firstLine="540"/>
        <w:jc w:val="both"/>
      </w:pPr>
      <w:r>
        <w:rPr>
          <w:sz w:val="20"/>
        </w:rPr>
        <w:t xml:space="preserve">Простое предложение. Виды синтаксической связи слов в предложении: согласование, примыкание, управление.</w:t>
      </w:r>
    </w:p>
    <w:p>
      <w:pPr>
        <w:pStyle w:val="0"/>
        <w:spacing w:before="200" w:line-rule="auto"/>
        <w:ind w:firstLine="540"/>
        <w:jc w:val="both"/>
      </w:pPr>
      <w:r>
        <w:rPr>
          <w:sz w:val="20"/>
        </w:rPr>
        <w:t xml:space="preserve">78(1).7.4. Морфология. Общее понятие о морфологии.</w:t>
      </w:r>
    </w:p>
    <w:p>
      <w:pPr>
        <w:pStyle w:val="0"/>
        <w:spacing w:before="200" w:line-rule="auto"/>
        <w:ind w:firstLine="540"/>
        <w:jc w:val="both"/>
      </w:pPr>
      <w:r>
        <w:rPr>
          <w:sz w:val="20"/>
        </w:rPr>
        <w:t xml:space="preserve">Морфология как один из разделов грамматики. Слово как основная языковая единица морфологии.</w:t>
      </w:r>
    </w:p>
    <w:p>
      <w:pPr>
        <w:pStyle w:val="0"/>
        <w:spacing w:before="200" w:line-rule="auto"/>
        <w:ind w:firstLine="540"/>
        <w:jc w:val="both"/>
      </w:pPr>
      <w:r>
        <w:rPr>
          <w:sz w:val="20"/>
        </w:rPr>
        <w:t xml:space="preserve">Части речи. Самостоятельные и служебные части речи, их классификация, функция в речи.</w:t>
      </w:r>
    </w:p>
    <w:p>
      <w:pPr>
        <w:pStyle w:val="0"/>
        <w:spacing w:before="200" w:line-rule="auto"/>
        <w:ind w:firstLine="540"/>
        <w:jc w:val="both"/>
      </w:pPr>
      <w:r>
        <w:rPr>
          <w:sz w:val="20"/>
        </w:rPr>
        <w:t xml:space="preserve">78(1).7.5. Глагол. Спряжение переходных глаголов по шести временам изъявительного наклонения. Таблицы спряжения.</w:t>
      </w:r>
    </w:p>
    <w:p>
      <w:pPr>
        <w:pStyle w:val="0"/>
        <w:spacing w:before="200" w:line-rule="auto"/>
        <w:ind w:firstLine="540"/>
        <w:jc w:val="both"/>
      </w:pPr>
      <w:r>
        <w:rPr>
          <w:sz w:val="20"/>
        </w:rPr>
        <w:t xml:space="preserve">Побудительно-повелительное 1-е наклонение переходного глагола.</w:t>
      </w:r>
    </w:p>
    <w:p>
      <w:pPr>
        <w:pStyle w:val="0"/>
        <w:spacing w:before="200" w:line-rule="auto"/>
        <w:ind w:firstLine="540"/>
        <w:jc w:val="both"/>
      </w:pPr>
      <w:r>
        <w:rPr>
          <w:sz w:val="20"/>
        </w:rPr>
        <w:t xml:space="preserve">Побудительно-повелительное 2-е наклонение. Спряжение переходных глаголов в побудительно-повелительном 1-м и 2-м наклонениях. Таблицы спряжения.</w:t>
      </w:r>
    </w:p>
    <w:p>
      <w:pPr>
        <w:pStyle w:val="0"/>
        <w:spacing w:before="200" w:line-rule="auto"/>
        <w:ind w:firstLine="540"/>
        <w:jc w:val="both"/>
      </w:pPr>
      <w:r>
        <w:rPr>
          <w:sz w:val="20"/>
        </w:rPr>
        <w:t xml:space="preserve">Сослагательное 1-е наклонение переходного глагола. Сослагательное 2-е наклонение. Спряжение переходных глаголов в сослагательном 1-м и 2-м наклонениях. Таблицы спряжения.</w:t>
      </w:r>
    </w:p>
    <w:p>
      <w:pPr>
        <w:pStyle w:val="0"/>
        <w:spacing w:before="200" w:line-rule="auto"/>
        <w:ind w:firstLine="540"/>
        <w:jc w:val="both"/>
      </w:pPr>
      <w:r>
        <w:rPr>
          <w:sz w:val="20"/>
        </w:rPr>
        <w:t xml:space="preserve">78(1).7.6. Имя существительное. Имя существительное как часть речи. Морфологические признаки имен существительных. Синтаксическая роль имени существительного в предложении.</w:t>
      </w:r>
    </w:p>
    <w:p>
      <w:pPr>
        <w:pStyle w:val="0"/>
        <w:spacing w:before="200" w:line-rule="auto"/>
        <w:ind w:firstLine="540"/>
        <w:jc w:val="both"/>
      </w:pPr>
      <w:r>
        <w:rPr>
          <w:sz w:val="20"/>
        </w:rPr>
        <w:t xml:space="preserve">Существительные собственные и нарицательные.</w:t>
      </w:r>
    </w:p>
    <w:p>
      <w:pPr>
        <w:pStyle w:val="0"/>
        <w:spacing w:before="200" w:line-rule="auto"/>
        <w:ind w:firstLine="540"/>
        <w:jc w:val="both"/>
      </w:pPr>
      <w:r>
        <w:rPr>
          <w:sz w:val="20"/>
        </w:rPr>
        <w:t xml:space="preserve">Правописание собственных имен существительных (прописная буква и кавычки).</w:t>
      </w:r>
    </w:p>
    <w:p>
      <w:pPr>
        <w:pStyle w:val="0"/>
        <w:spacing w:before="200" w:line-rule="auto"/>
        <w:ind w:firstLine="540"/>
        <w:jc w:val="both"/>
      </w:pPr>
      <w:r>
        <w:rPr>
          <w:sz w:val="20"/>
        </w:rPr>
        <w:t xml:space="preserve">Число имен существительных.</w:t>
      </w:r>
    </w:p>
    <w:p>
      <w:pPr>
        <w:pStyle w:val="0"/>
        <w:spacing w:before="200" w:line-rule="auto"/>
        <w:ind w:firstLine="540"/>
        <w:jc w:val="both"/>
      </w:pPr>
      <w:r>
        <w:rPr>
          <w:sz w:val="20"/>
        </w:rPr>
        <w:t xml:space="preserve">Склонения имен существительных по падежам. Значение падежей. Определенное и неопределенное склонение.</w:t>
      </w:r>
    </w:p>
    <w:p>
      <w:pPr>
        <w:pStyle w:val="0"/>
        <w:spacing w:before="200" w:line-rule="auto"/>
        <w:ind w:firstLine="540"/>
        <w:jc w:val="both"/>
      </w:pPr>
      <w:r>
        <w:rPr>
          <w:sz w:val="20"/>
        </w:rPr>
        <w:t xml:space="preserve">Склонение нарицательных существительных.</w:t>
      </w:r>
    </w:p>
    <w:p>
      <w:pPr>
        <w:pStyle w:val="0"/>
        <w:spacing w:before="200" w:line-rule="auto"/>
        <w:ind w:firstLine="540"/>
        <w:jc w:val="both"/>
      </w:pPr>
      <w:r>
        <w:rPr>
          <w:sz w:val="20"/>
        </w:rPr>
        <w:t xml:space="preserve">Склонение собственных имен существительных.</w:t>
      </w:r>
    </w:p>
    <w:p>
      <w:pPr>
        <w:pStyle w:val="0"/>
        <w:spacing w:before="200" w:line-rule="auto"/>
        <w:ind w:firstLine="540"/>
        <w:jc w:val="both"/>
      </w:pPr>
      <w:r>
        <w:rPr>
          <w:sz w:val="20"/>
        </w:rPr>
        <w:t xml:space="preserve">Склонение существительных с определительным словом.</w:t>
      </w:r>
    </w:p>
    <w:p>
      <w:pPr>
        <w:pStyle w:val="0"/>
        <w:spacing w:before="200" w:line-rule="auto"/>
        <w:ind w:firstLine="540"/>
        <w:jc w:val="both"/>
      </w:pPr>
      <w:r>
        <w:rPr>
          <w:sz w:val="20"/>
        </w:rPr>
        <w:t xml:space="preserve">Способы образования существительных.</w:t>
      </w:r>
    </w:p>
    <w:p>
      <w:pPr>
        <w:pStyle w:val="0"/>
        <w:spacing w:before="200" w:line-rule="auto"/>
        <w:ind w:firstLine="540"/>
        <w:jc w:val="both"/>
      </w:pPr>
      <w:r>
        <w:rPr>
          <w:sz w:val="20"/>
        </w:rPr>
        <w:t xml:space="preserve">Морфологический разбор существительных.</w:t>
      </w:r>
    </w:p>
    <w:p>
      <w:pPr>
        <w:pStyle w:val="0"/>
        <w:spacing w:before="200" w:line-rule="auto"/>
        <w:ind w:firstLine="540"/>
        <w:jc w:val="both"/>
      </w:pPr>
      <w:r>
        <w:rPr>
          <w:sz w:val="20"/>
        </w:rPr>
        <w:t xml:space="preserve">Склонение существительных: по 9 падежам и по 7 падежам. Таблицы склонения существительных.</w:t>
      </w:r>
    </w:p>
    <w:p>
      <w:pPr>
        <w:pStyle w:val="0"/>
        <w:spacing w:before="200" w:line-rule="auto"/>
        <w:ind w:firstLine="540"/>
        <w:jc w:val="both"/>
      </w:pPr>
      <w:r>
        <w:rPr>
          <w:sz w:val="20"/>
        </w:rPr>
        <w:t xml:space="preserve">Изменение существительных по лицам. Формы, выражающие лицо предмета, обозначенного данным существительным: эккэйгым - сын (я), эккэйгыт - сын (ты), экык - сын, эккэмури - сыновья (мы), эккэтури - сыновья (вы), эккэт - сыновья.</w:t>
      </w:r>
    </w:p>
    <w:p>
      <w:pPr>
        <w:pStyle w:val="0"/>
        <w:spacing w:before="200" w:line-rule="auto"/>
        <w:ind w:firstLine="540"/>
        <w:jc w:val="both"/>
      </w:pPr>
      <w:r>
        <w:rPr>
          <w:sz w:val="20"/>
        </w:rPr>
        <w:t xml:space="preserve">Формы, выражающие лицо, которому принадлежит предмет, обозначенный данным существительным: гэккэйгым - сына имею я, гэккэйгыт - сына имеешь ты, гэккэлин - сына имеет он(а), гэккэмури - сына (сыновей) имеем мы, гэккэтури - сына (сыновей) имеете вы, гэккэлинэт - сына (сыновей) имеют они. Таблицы изменения существительных по лицам (личные формы существительных). Сопоставление существительных в личной форме с глаголами прошедшего 2-го времени: гарайгым - дом имею я, гарагтэгым - ушел домой я.</w:t>
      </w:r>
    </w:p>
    <w:p>
      <w:pPr>
        <w:pStyle w:val="0"/>
        <w:spacing w:before="200" w:line-rule="auto"/>
        <w:ind w:firstLine="540"/>
        <w:jc w:val="both"/>
      </w:pPr>
      <w:r>
        <w:rPr>
          <w:sz w:val="20"/>
        </w:rPr>
        <w:t xml:space="preserve">Отрицательная форма существительных.</w:t>
      </w:r>
    </w:p>
    <w:p>
      <w:pPr>
        <w:pStyle w:val="0"/>
        <w:spacing w:before="200" w:line-rule="auto"/>
        <w:ind w:firstLine="540"/>
        <w:jc w:val="both"/>
      </w:pPr>
      <w:r>
        <w:rPr>
          <w:sz w:val="20"/>
        </w:rPr>
        <w:t xml:space="preserve">Словообразование существительных. Суффиксы: </w:t>
      </w:r>
      <w:r>
        <w:rPr>
          <w:position w:val="-4"/>
        </w:rPr>
        <w:drawing>
          <wp:inline distT="0" distB="0" distL="0" distR="0">
            <wp:extent cx="289560"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289560" cy="179070"/>
                    </a:xfrm>
                    <a:prstGeom prst="rect">
                      <a:avLst/>
                    </a:prstGeom>
                    <a:noFill/>
                    <a:ln>
                      <a:noFill/>
                    </a:ln>
                  </pic:spPr>
                </pic:pic>
              </a:graphicData>
            </a:graphic>
          </wp:inline>
        </w:drawing>
      </w:r>
      <w:r>
        <w:rPr>
          <w:sz w:val="20"/>
        </w:rPr>
        <w:t xml:space="preserve">, </w:t>
      </w:r>
      <w:r>
        <w:rPr>
          <w:position w:val="-4"/>
        </w:rPr>
        <w:drawing>
          <wp:inline distT="0" distB="0" distL="0" distR="0">
            <wp:extent cx="759460"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759460" cy="179070"/>
                    </a:xfrm>
                    <a:prstGeom prst="rect">
                      <a:avLst/>
                    </a:prstGeom>
                    <a:noFill/>
                    <a:ln>
                      <a:noFill/>
                    </a:ln>
                  </pic:spPr>
                </pic:pic>
              </a:graphicData>
            </a:graphic>
          </wp:inline>
        </w:drawing>
      </w:r>
      <w:r>
        <w:rPr>
          <w:sz w:val="20"/>
        </w:rPr>
        <w:t xml:space="preserve">, -гырг-. Склонение существительных с данными суффиксами.</w:t>
      </w:r>
    </w:p>
    <w:p>
      <w:pPr>
        <w:pStyle w:val="0"/>
        <w:spacing w:before="200" w:line-rule="auto"/>
        <w:ind w:firstLine="540"/>
        <w:jc w:val="both"/>
      </w:pPr>
      <w:r>
        <w:rPr>
          <w:sz w:val="20"/>
        </w:rPr>
        <w:t xml:space="preserve">78(1).7.7. Имя прилагательное. Понятие о прилагательном. Значение прилагательного, его морфологические признаки, синтаксические функции.</w:t>
      </w:r>
    </w:p>
    <w:p>
      <w:pPr>
        <w:pStyle w:val="0"/>
        <w:spacing w:before="200" w:line-rule="auto"/>
        <w:ind w:firstLine="540"/>
        <w:jc w:val="both"/>
      </w:pPr>
      <w:r>
        <w:rPr>
          <w:sz w:val="20"/>
        </w:rPr>
        <w:t xml:space="preserve">Правописание падежных окончаний прилагательных, стоящих вместе с существительными.</w:t>
      </w:r>
    </w:p>
    <w:p>
      <w:pPr>
        <w:pStyle w:val="0"/>
        <w:spacing w:before="200" w:line-rule="auto"/>
        <w:ind w:firstLine="540"/>
        <w:jc w:val="both"/>
      </w:pPr>
      <w:r>
        <w:rPr>
          <w:sz w:val="20"/>
        </w:rPr>
        <w:t xml:space="preserve">Роль прилагательных в речи. Синтаксическая роль прилагательного в предложении.</w:t>
      </w:r>
    </w:p>
    <w:p>
      <w:pPr>
        <w:pStyle w:val="0"/>
        <w:spacing w:before="200" w:line-rule="auto"/>
        <w:ind w:firstLine="540"/>
        <w:jc w:val="both"/>
      </w:pPr>
      <w:r>
        <w:rPr>
          <w:sz w:val="20"/>
        </w:rPr>
        <w:t xml:space="preserve">Качественные и относительные прилагательные.</w:t>
      </w:r>
    </w:p>
    <w:p>
      <w:pPr>
        <w:pStyle w:val="0"/>
        <w:spacing w:before="200" w:line-rule="auto"/>
        <w:ind w:firstLine="540"/>
        <w:jc w:val="both"/>
      </w:pPr>
      <w:r>
        <w:rPr>
          <w:sz w:val="20"/>
        </w:rPr>
        <w:t xml:space="preserve">Степени сравнения имен прилагательных.</w:t>
      </w:r>
    </w:p>
    <w:p>
      <w:pPr>
        <w:pStyle w:val="0"/>
        <w:spacing w:before="200" w:line-rule="auto"/>
        <w:ind w:firstLine="540"/>
        <w:jc w:val="both"/>
      </w:pPr>
      <w:r>
        <w:rPr>
          <w:sz w:val="20"/>
        </w:rPr>
        <w:t xml:space="preserve">Правописание прилагательных, являющихся определением для существительных.</w:t>
      </w:r>
    </w:p>
    <w:p>
      <w:pPr>
        <w:pStyle w:val="0"/>
        <w:spacing w:before="200" w:line-rule="auto"/>
        <w:ind w:firstLine="540"/>
        <w:jc w:val="both"/>
      </w:pPr>
      <w:r>
        <w:rPr>
          <w:sz w:val="20"/>
        </w:rPr>
        <w:t xml:space="preserve">Правописание прилагательных, заимствованных из русского языка.</w:t>
      </w:r>
    </w:p>
    <w:p>
      <w:pPr>
        <w:pStyle w:val="0"/>
        <w:spacing w:before="200" w:line-rule="auto"/>
        <w:ind w:firstLine="540"/>
        <w:jc w:val="both"/>
      </w:pPr>
      <w:r>
        <w:rPr>
          <w:sz w:val="20"/>
        </w:rPr>
        <w:t xml:space="preserve">Словообразование имен прилагательных. Правописание сложных прилагательных.</w:t>
      </w:r>
    </w:p>
    <w:p>
      <w:pPr>
        <w:pStyle w:val="0"/>
        <w:spacing w:before="200" w:line-rule="auto"/>
        <w:ind w:firstLine="540"/>
        <w:jc w:val="both"/>
      </w:pPr>
      <w:r>
        <w:rPr>
          <w:sz w:val="20"/>
        </w:rPr>
        <w:t xml:space="preserve">Морфологический разбор прилагательных.</w:t>
      </w:r>
    </w:p>
    <w:p>
      <w:pPr>
        <w:pStyle w:val="0"/>
        <w:spacing w:before="200" w:line-rule="auto"/>
        <w:ind w:firstLine="540"/>
        <w:jc w:val="both"/>
      </w:pPr>
      <w:r>
        <w:rPr>
          <w:sz w:val="20"/>
        </w:rPr>
        <w:t xml:space="preserve">Притяжательные прилагательные. Выражение числа. Вопросы: микын (ин)? - чей? - ытлыгин (къэли) - отцовская (шапка);</w:t>
      </w:r>
    </w:p>
    <w:p>
      <w:pPr>
        <w:pStyle w:val="0"/>
        <w:spacing w:before="200" w:line-rule="auto"/>
        <w:ind w:firstLine="540"/>
        <w:jc w:val="both"/>
      </w:pPr>
      <w:r>
        <w:rPr>
          <w:sz w:val="20"/>
        </w:rPr>
        <w:t xml:space="preserve">микынинэт? - чьи? - ытлыгинэт (плекыт) - отцовские (торбаса);</w:t>
      </w:r>
    </w:p>
    <w:p>
      <w:pPr>
        <w:pStyle w:val="0"/>
        <w:spacing w:before="200" w:line-rule="auto"/>
        <w:ind w:firstLine="540"/>
        <w:jc w:val="both"/>
      </w:pPr>
      <w:r>
        <w:rPr>
          <w:sz w:val="20"/>
        </w:rPr>
        <w:t xml:space="preserve">микыргин (эт)? - чьи? (они) - ытлыгыргин (вэтгавыт) - родительские (слова);</w:t>
      </w:r>
    </w:p>
    <w:p>
      <w:pPr>
        <w:pStyle w:val="0"/>
        <w:spacing w:before="200" w:line-rule="auto"/>
        <w:ind w:firstLine="540"/>
        <w:jc w:val="both"/>
      </w:pPr>
      <w:r>
        <w:rPr>
          <w:position w:val="-3"/>
        </w:rPr>
        <w:drawing>
          <wp:inline distT="0" distB="0" distL="0" distR="0">
            <wp:extent cx="466725" cy="1682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466725" cy="168275"/>
                    </a:xfrm>
                    <a:prstGeom prst="rect">
                      <a:avLst/>
                    </a:prstGeom>
                    <a:noFill/>
                    <a:ln>
                      <a:noFill/>
                    </a:ln>
                  </pic:spPr>
                </pic:pic>
              </a:graphicData>
            </a:graphic>
          </wp:inline>
        </w:drawing>
      </w:r>
      <w:r>
        <w:rPr>
          <w:sz w:val="20"/>
        </w:rPr>
        <w:t xml:space="preserve"> - чей? - мэмылен </w:t>
      </w:r>
      <w:r>
        <w:rPr>
          <w:position w:val="-3"/>
        </w:rPr>
        <w:drawing>
          <wp:inline distT="0" distB="0" distL="0" distR="0">
            <wp:extent cx="861695" cy="175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861695" cy="175895"/>
                    </a:xfrm>
                    <a:prstGeom prst="rect">
                      <a:avLst/>
                    </a:prstGeom>
                    <a:noFill/>
                    <a:ln>
                      <a:noFill/>
                    </a:ln>
                  </pic:spPr>
                </pic:pic>
              </a:graphicData>
            </a:graphic>
          </wp:inline>
        </w:drawing>
      </w:r>
      <w:r>
        <w:rPr>
          <w:sz w:val="20"/>
        </w:rPr>
        <w:t xml:space="preserve"> - нерпичий (жир).</w:t>
      </w:r>
    </w:p>
    <w:p>
      <w:pPr>
        <w:pStyle w:val="0"/>
        <w:spacing w:before="200" w:line-rule="auto"/>
        <w:ind w:firstLine="540"/>
        <w:jc w:val="both"/>
      </w:pPr>
      <w:r>
        <w:rPr>
          <w:sz w:val="20"/>
        </w:rPr>
        <w:t xml:space="preserve">Инкорпоративные комплексы: притяжательные прилагательные + существительные. </w:t>
      </w:r>
      <w:r>
        <w:rPr>
          <w:position w:val="-2"/>
        </w:rPr>
        <w:drawing>
          <wp:inline distT="0" distB="0" distL="0" distR="0">
            <wp:extent cx="901065"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901065" cy="164465"/>
                    </a:xfrm>
                    <a:prstGeom prst="rect">
                      <a:avLst/>
                    </a:prstGeom>
                    <a:noFill/>
                    <a:ln>
                      <a:noFill/>
                    </a:ln>
                  </pic:spPr>
                </pic:pic>
              </a:graphicData>
            </a:graphic>
          </wp:inline>
        </w:drawing>
      </w:r>
      <w:r>
        <w:rPr>
          <w:sz w:val="20"/>
        </w:rPr>
        <w:t xml:space="preserve"> - шкура песца (от </w:t>
      </w:r>
      <w:r>
        <w:drawing>
          <wp:inline distT="0" distB="0" distL="0" distR="0">
            <wp:extent cx="576580" cy="1327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576580" cy="132715"/>
                    </a:xfrm>
                    <a:prstGeom prst="rect">
                      <a:avLst/>
                    </a:prstGeom>
                    <a:noFill/>
                    <a:ln>
                      <a:noFill/>
                    </a:ln>
                  </pic:spPr>
                </pic:pic>
              </a:graphicData>
            </a:graphic>
          </wp:inline>
        </w:drawing>
      </w:r>
      <w:r>
        <w:rPr>
          <w:sz w:val="20"/>
        </w:rPr>
        <w:t xml:space="preserve"> - песцовая, нэлгын - шкура), </w:t>
      </w:r>
      <w:r>
        <w:rPr>
          <w:position w:val="-2"/>
        </w:rPr>
        <w:drawing>
          <wp:inline distT="0" distB="0" distL="0" distR="0">
            <wp:extent cx="1192530" cy="156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1192530" cy="156210"/>
                    </a:xfrm>
                    <a:prstGeom prst="rect">
                      <a:avLst/>
                    </a:prstGeom>
                    <a:noFill/>
                    <a:ln>
                      <a:noFill/>
                    </a:ln>
                  </pic:spPr>
                </pic:pic>
              </a:graphicData>
            </a:graphic>
          </wp:inline>
        </w:drawing>
      </w:r>
      <w:r>
        <w:rPr>
          <w:sz w:val="20"/>
        </w:rPr>
        <w:t xml:space="preserve"> - обувь бабушки.</w:t>
      </w:r>
    </w:p>
    <w:p>
      <w:pPr>
        <w:pStyle w:val="0"/>
        <w:spacing w:before="200" w:line-rule="auto"/>
        <w:ind w:firstLine="540"/>
        <w:jc w:val="both"/>
      </w:pPr>
      <w:r>
        <w:rPr>
          <w:sz w:val="20"/>
        </w:rPr>
        <w:t xml:space="preserve">Относительные прилагательные. Выражение числа. Вопросы:</w:t>
      </w:r>
    </w:p>
    <w:p>
      <w:pPr>
        <w:pStyle w:val="0"/>
        <w:spacing w:before="200" w:line-rule="auto"/>
        <w:ind w:firstLine="540"/>
        <w:jc w:val="both"/>
      </w:pPr>
      <w:r>
        <w:drawing>
          <wp:inline distT="0" distB="0" distL="0" distR="0">
            <wp:extent cx="649605" cy="1339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649605" cy="133985"/>
                    </a:xfrm>
                    <a:prstGeom prst="rect">
                      <a:avLst/>
                    </a:prstGeom>
                    <a:noFill/>
                    <a:ln>
                      <a:noFill/>
                    </a:ln>
                  </pic:spPr>
                </pic:pic>
              </a:graphicData>
            </a:graphic>
          </wp:inline>
        </w:drawing>
      </w:r>
      <w:r>
        <w:rPr>
          <w:sz w:val="20"/>
        </w:rPr>
        <w:t xml:space="preserve"> (эт)? - из какого места? из каких мест? - </w:t>
      </w:r>
      <w:r>
        <w:drawing>
          <wp:inline distT="0" distB="0" distL="0" distR="0">
            <wp:extent cx="650875" cy="135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650875" cy="135890"/>
                    </a:xfrm>
                    <a:prstGeom prst="rect">
                      <a:avLst/>
                    </a:prstGeom>
                    <a:noFill/>
                    <a:ln>
                      <a:noFill/>
                    </a:ln>
                  </pic:spPr>
                </pic:pic>
              </a:graphicData>
            </a:graphic>
          </wp:inline>
        </w:drawing>
      </w:r>
      <w:r>
        <w:rPr>
          <w:sz w:val="20"/>
        </w:rPr>
        <w:t xml:space="preserve"> (эт) - тундровый(ые);</w:t>
      </w:r>
    </w:p>
    <w:p>
      <w:pPr>
        <w:pStyle w:val="0"/>
        <w:spacing w:before="200" w:line-rule="auto"/>
        <w:ind w:firstLine="540"/>
        <w:jc w:val="both"/>
      </w:pPr>
      <w:r>
        <w:rPr>
          <w:sz w:val="20"/>
        </w:rPr>
        <w:t xml:space="preserve">титэкин (эт)? - с какого времени? с каких времен? - </w:t>
      </w:r>
      <w:r>
        <w:rPr>
          <w:position w:val="-1"/>
        </w:rPr>
        <w:drawing>
          <wp:inline distT="0" distB="0" distL="0" distR="0">
            <wp:extent cx="723265" cy="1403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723265" cy="140335"/>
                    </a:xfrm>
                    <a:prstGeom prst="rect">
                      <a:avLst/>
                    </a:prstGeom>
                    <a:noFill/>
                    <a:ln>
                      <a:noFill/>
                    </a:ln>
                  </pic:spPr>
                </pic:pic>
              </a:graphicData>
            </a:graphic>
          </wp:inline>
        </w:drawing>
      </w:r>
      <w:r>
        <w:rPr>
          <w:sz w:val="20"/>
        </w:rPr>
        <w:t xml:space="preserve"> (эт) - зимний(ие);</w:t>
      </w:r>
    </w:p>
    <w:p>
      <w:pPr>
        <w:pStyle w:val="0"/>
        <w:spacing w:before="200" w:line-rule="auto"/>
        <w:ind w:firstLine="540"/>
        <w:jc w:val="both"/>
      </w:pPr>
      <w:r>
        <w:drawing>
          <wp:inline distT="0" distB="0" distL="0" distR="0">
            <wp:extent cx="398780" cy="1295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398780" cy="129540"/>
                    </a:xfrm>
                    <a:prstGeom prst="rect">
                      <a:avLst/>
                    </a:prstGeom>
                    <a:noFill/>
                    <a:ln>
                      <a:noFill/>
                    </a:ln>
                  </pic:spPr>
                </pic:pic>
              </a:graphicData>
            </a:graphic>
          </wp:inline>
        </w:drawing>
      </w:r>
      <w:r>
        <w:rPr>
          <w:sz w:val="20"/>
        </w:rPr>
        <w:t xml:space="preserve"> (эт)? - какой? какие? (из какого материала?) - уттин - деревянный, выквэн - каменный.</w:t>
      </w:r>
    </w:p>
    <w:p>
      <w:pPr>
        <w:pStyle w:val="0"/>
        <w:spacing w:before="200" w:line-rule="auto"/>
        <w:ind w:firstLine="540"/>
        <w:jc w:val="both"/>
      </w:pPr>
      <w:r>
        <w:rPr>
          <w:sz w:val="20"/>
        </w:rPr>
        <w:t xml:space="preserve">Инкорпоративные комплексы: относительные прилагательные + существительные. Вээмынныт - речные рыбы (от вээмкин - речной, ынныт - рыбы), </w:t>
      </w:r>
      <w:r>
        <w:rPr>
          <w:position w:val="-1"/>
        </w:rPr>
        <w:drawing>
          <wp:inline distT="0" distB="0" distL="0" distR="0">
            <wp:extent cx="830580" cy="149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830580" cy="149225"/>
                    </a:xfrm>
                    <a:prstGeom prst="rect">
                      <a:avLst/>
                    </a:prstGeom>
                    <a:noFill/>
                    <a:ln>
                      <a:noFill/>
                    </a:ln>
                  </pic:spPr>
                </pic:pic>
              </a:graphicData>
            </a:graphic>
          </wp:inline>
        </w:drawing>
      </w:r>
      <w:r>
        <w:rPr>
          <w:sz w:val="20"/>
        </w:rPr>
        <w:t xml:space="preserve"> - морской зверь (от </w:t>
      </w:r>
      <w:r>
        <w:rPr>
          <w:position w:val="-1"/>
        </w:rPr>
        <w:drawing>
          <wp:inline distT="0" distB="0" distL="0" distR="0">
            <wp:extent cx="54229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542290" cy="144780"/>
                    </a:xfrm>
                    <a:prstGeom prst="rect">
                      <a:avLst/>
                    </a:prstGeom>
                    <a:noFill/>
                    <a:ln>
                      <a:noFill/>
                    </a:ln>
                  </pic:spPr>
                </pic:pic>
              </a:graphicData>
            </a:graphic>
          </wp:inline>
        </w:drawing>
      </w:r>
      <w:r>
        <w:rPr>
          <w:sz w:val="20"/>
        </w:rPr>
        <w:t xml:space="preserve"> - морской, гынник - зверь).</w:t>
      </w:r>
    </w:p>
    <w:p>
      <w:pPr>
        <w:pStyle w:val="0"/>
        <w:spacing w:before="200" w:line-rule="auto"/>
        <w:ind w:firstLine="540"/>
        <w:jc w:val="both"/>
      </w:pPr>
      <w:r>
        <w:rPr>
          <w:sz w:val="20"/>
        </w:rPr>
        <w:t xml:space="preserve">Изменение относительных прилагательных по лицам: </w:t>
      </w:r>
      <w:r>
        <w:rPr>
          <w:position w:val="-4"/>
        </w:rPr>
        <w:drawing>
          <wp:inline distT="0" distB="0" distL="0" distR="0">
            <wp:extent cx="1152525" cy="1797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1152525" cy="179705"/>
                    </a:xfrm>
                    <a:prstGeom prst="rect">
                      <a:avLst/>
                    </a:prstGeom>
                    <a:noFill/>
                    <a:ln>
                      <a:noFill/>
                    </a:ln>
                  </pic:spPr>
                </pic:pic>
              </a:graphicData>
            </a:graphic>
          </wp:inline>
        </w:drawing>
      </w:r>
      <w:r>
        <w:rPr>
          <w:sz w:val="20"/>
        </w:rPr>
        <w:t xml:space="preserve"> - тундровый я, </w:t>
      </w:r>
      <w:r>
        <w:rPr>
          <w:position w:val="-2"/>
        </w:rPr>
        <w:drawing>
          <wp:inline distT="0" distB="0" distL="0" distR="0">
            <wp:extent cx="1077595" cy="1543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1077595" cy="154305"/>
                    </a:xfrm>
                    <a:prstGeom prst="rect">
                      <a:avLst/>
                    </a:prstGeom>
                    <a:noFill/>
                    <a:ln>
                      <a:noFill/>
                    </a:ln>
                  </pic:spPr>
                </pic:pic>
              </a:graphicData>
            </a:graphic>
          </wp:inline>
        </w:drawing>
      </w:r>
      <w:r>
        <w:rPr>
          <w:sz w:val="20"/>
        </w:rPr>
        <w:t xml:space="preserve"> - тундровые вы.</w:t>
      </w:r>
    </w:p>
    <w:p>
      <w:pPr>
        <w:pStyle w:val="0"/>
        <w:spacing w:before="200" w:line-rule="auto"/>
        <w:ind w:firstLine="540"/>
        <w:jc w:val="both"/>
      </w:pPr>
      <w:r>
        <w:rPr>
          <w:sz w:val="20"/>
        </w:rPr>
        <w:t xml:space="preserve">78(1).7.8. Наречие. Качественные, количественные, обстоятельные образа действия, места, времени. Морфологический разбор наречия.</w:t>
      </w:r>
    </w:p>
    <w:p>
      <w:pPr>
        <w:pStyle w:val="0"/>
        <w:spacing w:before="200" w:line-rule="auto"/>
        <w:ind w:firstLine="540"/>
        <w:jc w:val="both"/>
      </w:pPr>
      <w:r>
        <w:rPr>
          <w:sz w:val="20"/>
        </w:rPr>
        <w:t xml:space="preserve">78(1).7.9. Имя числительное. Значение числительного и его грамматические признаки. Функции в предложении. Морфологические особенности и синтаксическая роль в предложении. Разряды имен числительных. Имена числительные простые, сложные и составные.</w:t>
      </w:r>
    </w:p>
    <w:p>
      <w:pPr>
        <w:pStyle w:val="0"/>
        <w:spacing w:before="200" w:line-rule="auto"/>
        <w:ind w:firstLine="540"/>
        <w:jc w:val="both"/>
      </w:pPr>
      <w:r>
        <w:rPr>
          <w:sz w:val="20"/>
        </w:rPr>
        <w:t xml:space="preserve">Числительные количественные и порядковые, их значение, склонение и изменение.</w:t>
      </w:r>
    </w:p>
    <w:p>
      <w:pPr>
        <w:pStyle w:val="0"/>
        <w:spacing w:before="200" w:line-rule="auto"/>
        <w:ind w:firstLine="540"/>
        <w:jc w:val="both"/>
      </w:pPr>
      <w:r>
        <w:rPr>
          <w:sz w:val="20"/>
        </w:rPr>
        <w:t xml:space="preserve">Порядковые числительные, их значение, склонение и изменение.</w:t>
      </w:r>
    </w:p>
    <w:p>
      <w:pPr>
        <w:pStyle w:val="0"/>
        <w:spacing w:before="200" w:line-rule="auto"/>
        <w:ind w:firstLine="540"/>
        <w:jc w:val="both"/>
      </w:pPr>
      <w:r>
        <w:rPr>
          <w:sz w:val="20"/>
        </w:rPr>
        <w:t xml:space="preserve">Разделительные числительные, их значение, склонение и изменение.</w:t>
      </w:r>
    </w:p>
    <w:p>
      <w:pPr>
        <w:pStyle w:val="0"/>
        <w:spacing w:before="200" w:line-rule="auto"/>
        <w:ind w:firstLine="540"/>
        <w:jc w:val="both"/>
      </w:pPr>
      <w:r>
        <w:rPr>
          <w:sz w:val="20"/>
        </w:rPr>
        <w:t xml:space="preserve">Количественные числительные, их значение, склонение, особенности употребления в словосочетании.</w:t>
      </w:r>
    </w:p>
    <w:p>
      <w:pPr>
        <w:pStyle w:val="0"/>
        <w:spacing w:before="200" w:line-rule="auto"/>
        <w:ind w:firstLine="540"/>
        <w:jc w:val="both"/>
      </w:pPr>
      <w:r>
        <w:rPr>
          <w:sz w:val="20"/>
        </w:rPr>
        <w:t xml:space="preserve">Слитное и раздельное написание числительных.</w:t>
      </w:r>
    </w:p>
    <w:p>
      <w:pPr>
        <w:pStyle w:val="0"/>
        <w:spacing w:before="200" w:line-rule="auto"/>
        <w:ind w:firstLine="540"/>
        <w:jc w:val="both"/>
      </w:pPr>
      <w:r>
        <w:rPr>
          <w:sz w:val="20"/>
        </w:rPr>
        <w:t xml:space="preserve">Морфологический разбор числительных.</w:t>
      </w:r>
    </w:p>
    <w:p>
      <w:pPr>
        <w:pStyle w:val="0"/>
        <w:spacing w:before="200" w:line-rule="auto"/>
        <w:ind w:firstLine="540"/>
        <w:jc w:val="both"/>
      </w:pPr>
      <w:r>
        <w:rPr>
          <w:sz w:val="20"/>
        </w:rPr>
        <w:t xml:space="preserve">78(1).7.10. Местоимение. Местоимение как часть речи. Морфологические функции и синтаксическая роль местоимений в предложении. Разряды местоимений по назначению: личные, притяжательные, указательные, вопросительные, относительные, определительные, неопределенные, отрицательные.</w:t>
      </w:r>
    </w:p>
    <w:p>
      <w:pPr>
        <w:pStyle w:val="0"/>
        <w:spacing w:before="200" w:line-rule="auto"/>
        <w:ind w:firstLine="540"/>
        <w:jc w:val="both"/>
      </w:pPr>
      <w:r>
        <w:rPr>
          <w:sz w:val="20"/>
        </w:rPr>
        <w:t xml:space="preserve">Склонение местоимений различных разрядов.</w:t>
      </w:r>
    </w:p>
    <w:p>
      <w:pPr>
        <w:pStyle w:val="0"/>
        <w:spacing w:before="200" w:line-rule="auto"/>
        <w:ind w:firstLine="540"/>
        <w:jc w:val="both"/>
      </w:pPr>
      <w:r>
        <w:rPr>
          <w:sz w:val="20"/>
        </w:rPr>
        <w:t xml:space="preserve">Морфологический разбор местоимений.</w:t>
      </w:r>
    </w:p>
    <w:p>
      <w:pPr>
        <w:pStyle w:val="0"/>
        <w:spacing w:before="200" w:line-rule="auto"/>
        <w:ind w:firstLine="540"/>
        <w:jc w:val="both"/>
      </w:pPr>
      <w:r>
        <w:rPr>
          <w:sz w:val="20"/>
        </w:rPr>
        <w:t xml:space="preserve">78(1).7.11. Развитие речи.</w:t>
      </w:r>
    </w:p>
    <w:p>
      <w:pPr>
        <w:pStyle w:val="0"/>
        <w:spacing w:before="200" w:line-rule="auto"/>
        <w:ind w:firstLine="540"/>
        <w:jc w:val="both"/>
      </w:pPr>
      <w:r>
        <w:rPr>
          <w:sz w:val="20"/>
        </w:rPr>
        <w:t xml:space="preserve">Пересказы текстов с обращениями и диалогами. Составление диалога на темы из окружающей жизни.</w:t>
      </w:r>
    </w:p>
    <w:p>
      <w:pPr>
        <w:pStyle w:val="0"/>
        <w:spacing w:before="200" w:line-rule="auto"/>
        <w:ind w:firstLine="540"/>
        <w:jc w:val="both"/>
      </w:pPr>
      <w:r>
        <w:rPr>
          <w:sz w:val="20"/>
        </w:rPr>
        <w:t xml:space="preserve">Ответы на вопросы по прочитанному произведению.</w:t>
      </w:r>
    </w:p>
    <w:p>
      <w:pPr>
        <w:pStyle w:val="0"/>
        <w:spacing w:before="200" w:line-rule="auto"/>
        <w:ind w:firstLine="540"/>
        <w:jc w:val="both"/>
      </w:pPr>
      <w:r>
        <w:rPr>
          <w:sz w:val="20"/>
        </w:rPr>
        <w:t xml:space="preserve">Перевод с русского на чукотский язык предложений с изученными грамматическими формами.</w:t>
      </w:r>
    </w:p>
    <w:p>
      <w:pPr>
        <w:pStyle w:val="0"/>
        <w:spacing w:before="200" w:line-rule="auto"/>
        <w:ind w:firstLine="540"/>
        <w:jc w:val="both"/>
      </w:pPr>
      <w:r>
        <w:rPr>
          <w:sz w:val="20"/>
        </w:rPr>
        <w:t xml:space="preserve">Пересказ, близкий к прочитанному тексту, по самостоятельно составленному плану и без плана.</w:t>
      </w:r>
    </w:p>
    <w:p>
      <w:pPr>
        <w:pStyle w:val="0"/>
        <w:spacing w:before="200" w:line-rule="auto"/>
        <w:ind w:firstLine="540"/>
        <w:jc w:val="both"/>
      </w:pPr>
      <w:r>
        <w:rPr>
          <w:sz w:val="20"/>
        </w:rPr>
        <w:t xml:space="preserve">Пересказ, близкий к прочитанному тексту, с изменением лица (замена 1-го лица 3-м или пересказ от лица одного из героев).</w:t>
      </w:r>
    </w:p>
    <w:p>
      <w:pPr>
        <w:pStyle w:val="0"/>
        <w:spacing w:before="200" w:line-rule="auto"/>
        <w:ind w:firstLine="540"/>
        <w:jc w:val="both"/>
      </w:pPr>
      <w:r>
        <w:rPr>
          <w:sz w:val="20"/>
        </w:rPr>
        <w:t xml:space="preserve">Составление рассказа по картине, иллюстрации, слайдам о родной северной природе.</w:t>
      </w:r>
    </w:p>
    <w:p>
      <w:pPr>
        <w:pStyle w:val="0"/>
        <w:ind w:firstLine="540"/>
        <w:jc w:val="both"/>
      </w:pPr>
      <w:r>
        <w:rPr>
          <w:sz w:val="20"/>
        </w:rPr>
      </w:r>
    </w:p>
    <w:p>
      <w:pPr>
        <w:pStyle w:val="0"/>
        <w:ind w:firstLine="540"/>
        <w:jc w:val="both"/>
      </w:pPr>
      <w:r>
        <w:rPr>
          <w:sz w:val="20"/>
        </w:rPr>
        <w:t xml:space="preserve">78(1).8. Содержание обучения в 7 классе.</w:t>
      </w:r>
    </w:p>
    <w:p>
      <w:pPr>
        <w:pStyle w:val="0"/>
        <w:spacing w:before="200" w:line-rule="auto"/>
        <w:ind w:firstLine="540"/>
        <w:jc w:val="both"/>
      </w:pPr>
      <w:r>
        <w:rPr>
          <w:sz w:val="20"/>
        </w:rPr>
        <w:t xml:space="preserve">78(1).8.1. Общие сведения о языке.</w:t>
      </w:r>
    </w:p>
    <w:p>
      <w:pPr>
        <w:pStyle w:val="0"/>
        <w:spacing w:before="200" w:line-rule="auto"/>
        <w:ind w:firstLine="540"/>
        <w:jc w:val="both"/>
      </w:pPr>
      <w:r>
        <w:rPr>
          <w:sz w:val="20"/>
        </w:rPr>
        <w:t xml:space="preserve">Сведения из истории чукотской графики. Создания чукотской письменности. Первые книги на чукотском языке. Создание современной письменности.</w:t>
      </w:r>
    </w:p>
    <w:p>
      <w:pPr>
        <w:pStyle w:val="0"/>
        <w:spacing w:before="200" w:line-rule="auto"/>
        <w:ind w:firstLine="540"/>
        <w:jc w:val="both"/>
      </w:pPr>
      <w:r>
        <w:rPr>
          <w:sz w:val="20"/>
        </w:rPr>
        <w:t xml:space="preserve">78(1).8.2. Лексика.</w:t>
      </w:r>
    </w:p>
    <w:p>
      <w:pPr>
        <w:pStyle w:val="0"/>
        <w:spacing w:before="200" w:line-rule="auto"/>
        <w:ind w:firstLine="540"/>
        <w:jc w:val="both"/>
      </w:pPr>
      <w:r>
        <w:rPr>
          <w:sz w:val="20"/>
        </w:rPr>
        <w:t xml:space="preserve">Однозначные и многозначные слова, прямое и переносное значения слов. Синонимы, антонимы, омонимы. Пользование словарями.</w:t>
      </w:r>
    </w:p>
    <w:p>
      <w:pPr>
        <w:pStyle w:val="0"/>
        <w:spacing w:before="200" w:line-rule="auto"/>
        <w:ind w:firstLine="540"/>
        <w:jc w:val="both"/>
      </w:pPr>
      <w:r>
        <w:rPr>
          <w:sz w:val="20"/>
        </w:rPr>
        <w:t xml:space="preserve">78(1).8.3. Синтаксис.</w:t>
      </w:r>
    </w:p>
    <w:p>
      <w:pPr>
        <w:pStyle w:val="0"/>
        <w:spacing w:before="200" w:line-rule="auto"/>
        <w:ind w:firstLine="540"/>
        <w:jc w:val="both"/>
      </w:pPr>
      <w:r>
        <w:rPr>
          <w:sz w:val="20"/>
        </w:rPr>
        <w:t xml:space="preserve">Простое предложение. Эргативное предложение. Предложение с обращениями. Виды синтаксической связи слов в предложении.</w:t>
      </w:r>
    </w:p>
    <w:p>
      <w:pPr>
        <w:pStyle w:val="0"/>
        <w:spacing w:before="200" w:line-rule="auto"/>
        <w:ind w:firstLine="540"/>
        <w:jc w:val="both"/>
      </w:pPr>
      <w:r>
        <w:rPr>
          <w:sz w:val="20"/>
        </w:rPr>
        <w:t xml:space="preserve">78(1).8.4. Морфология, орфография.</w:t>
      </w:r>
    </w:p>
    <w:p>
      <w:pPr>
        <w:pStyle w:val="0"/>
        <w:spacing w:before="200" w:line-rule="auto"/>
        <w:ind w:firstLine="540"/>
        <w:jc w:val="both"/>
      </w:pPr>
      <w:r>
        <w:rPr>
          <w:sz w:val="20"/>
        </w:rPr>
        <w:t xml:space="preserve">Имя существительное. Склонение имен существительных и личных местоимений.</w:t>
      </w:r>
    </w:p>
    <w:p>
      <w:pPr>
        <w:pStyle w:val="0"/>
        <w:spacing w:before="200" w:line-rule="auto"/>
        <w:ind w:firstLine="540"/>
        <w:jc w:val="both"/>
      </w:pPr>
      <w:r>
        <w:rPr>
          <w:sz w:val="20"/>
        </w:rPr>
        <w:t xml:space="preserve">Глагол. Глагол как часть речи. Его значение, морфологические и синтаксические функции.</w:t>
      </w:r>
    </w:p>
    <w:p>
      <w:pPr>
        <w:pStyle w:val="0"/>
        <w:spacing w:before="200" w:line-rule="auto"/>
        <w:ind w:firstLine="540"/>
        <w:jc w:val="both"/>
      </w:pPr>
      <w:r>
        <w:rPr>
          <w:sz w:val="20"/>
        </w:rPr>
        <w:t xml:space="preserve">Категории времени. Инфинитив.</w:t>
      </w:r>
    </w:p>
    <w:p>
      <w:pPr>
        <w:pStyle w:val="0"/>
        <w:spacing w:before="200" w:line-rule="auto"/>
        <w:ind w:firstLine="540"/>
        <w:jc w:val="both"/>
      </w:pPr>
      <w:r>
        <w:rPr>
          <w:sz w:val="20"/>
        </w:rPr>
        <w:t xml:space="preserve">Категория наклонения. Изъявительное, побудительно-повелительное, сослагательное наклонение. Употребление наклонений.</w:t>
      </w:r>
    </w:p>
    <w:p>
      <w:pPr>
        <w:pStyle w:val="0"/>
        <w:spacing w:before="200" w:line-rule="auto"/>
        <w:ind w:firstLine="540"/>
        <w:jc w:val="both"/>
      </w:pPr>
      <w:r>
        <w:rPr>
          <w:sz w:val="20"/>
        </w:rPr>
        <w:t xml:space="preserve">Спряжение глаголов. Именное спряжение. Глагольное спряжение.</w:t>
      </w:r>
    </w:p>
    <w:p>
      <w:pPr>
        <w:pStyle w:val="0"/>
        <w:spacing w:before="200" w:line-rule="auto"/>
        <w:ind w:firstLine="540"/>
        <w:jc w:val="both"/>
      </w:pPr>
      <w:r>
        <w:rPr>
          <w:sz w:val="20"/>
        </w:rPr>
        <w:t xml:space="preserve">Способы словообразования глаголов в современном чукотском языке.</w:t>
      </w:r>
    </w:p>
    <w:p>
      <w:pPr>
        <w:pStyle w:val="0"/>
        <w:spacing w:before="200" w:line-rule="auto"/>
        <w:ind w:firstLine="540"/>
        <w:jc w:val="both"/>
      </w:pPr>
      <w:r>
        <w:rPr>
          <w:sz w:val="20"/>
        </w:rPr>
        <w:t xml:space="preserve">Морфологический разбор глагола.</w:t>
      </w:r>
    </w:p>
    <w:p>
      <w:pPr>
        <w:pStyle w:val="0"/>
        <w:spacing w:before="200" w:line-rule="auto"/>
        <w:ind w:firstLine="540"/>
        <w:jc w:val="both"/>
      </w:pPr>
      <w:r>
        <w:rPr>
          <w:sz w:val="20"/>
        </w:rPr>
        <w:t xml:space="preserve">Аналитические комплексы глаголов с суффиксом -йгут -йгот + рытык (вспомогательный переходный глагол). Тэйкыйгут рытык - обязать сделать, етыйгут рытык - велеть прийти.</w:t>
      </w:r>
    </w:p>
    <w:p>
      <w:pPr>
        <w:pStyle w:val="0"/>
        <w:spacing w:before="200" w:line-rule="auto"/>
        <w:ind w:firstLine="540"/>
        <w:jc w:val="both"/>
      </w:pPr>
      <w:r>
        <w:rPr>
          <w:sz w:val="20"/>
        </w:rPr>
        <w:t xml:space="preserve">Целевая форма глагола. Суффикс-(ы)нвы: акватынвы - чтобы отправиться. Гым лыгинъэ гэгъевигым акватынвы. - Я очень рано проснулся, чтобы отправиться.</w:t>
      </w:r>
    </w:p>
    <w:p>
      <w:pPr>
        <w:pStyle w:val="0"/>
        <w:spacing w:before="200" w:line-rule="auto"/>
        <w:ind w:firstLine="540"/>
        <w:jc w:val="both"/>
      </w:pPr>
      <w:r>
        <w:rPr>
          <w:sz w:val="20"/>
        </w:rPr>
        <w:t xml:space="preserve">Желательная форма глагола, образованная сочетанием приставки и суффикса рэ - ра - к. </w:t>
      </w:r>
      <w:r>
        <w:rPr>
          <w:position w:val="-3"/>
        </w:rPr>
        <w:drawing>
          <wp:inline distT="0" distB="0" distL="0" distR="0">
            <wp:extent cx="649605" cy="166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649605" cy="166370"/>
                    </a:xfrm>
                    <a:prstGeom prst="rect">
                      <a:avLst/>
                    </a:prstGeom>
                    <a:noFill/>
                    <a:ln>
                      <a:noFill/>
                    </a:ln>
                  </pic:spPr>
                </pic:pic>
              </a:graphicData>
            </a:graphic>
          </wp:inline>
        </w:drawing>
      </w:r>
      <w:r>
        <w:rPr>
          <w:sz w:val="20"/>
        </w:rPr>
        <w:t xml:space="preserve"> - желание выйти, </w:t>
      </w:r>
      <w:r>
        <w:rPr>
          <w:position w:val="-1"/>
        </w:rPr>
        <w:drawing>
          <wp:inline distT="0" distB="0" distL="0" distR="0">
            <wp:extent cx="829945" cy="1511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829945" cy="151130"/>
                    </a:xfrm>
                    <a:prstGeom prst="rect">
                      <a:avLst/>
                    </a:prstGeom>
                    <a:noFill/>
                    <a:ln>
                      <a:noFill/>
                    </a:ln>
                  </pic:spPr>
                </pic:pic>
              </a:graphicData>
            </a:graphic>
          </wp:inline>
        </w:drawing>
      </w:r>
      <w:r>
        <w:rPr>
          <w:sz w:val="20"/>
        </w:rPr>
        <w:t xml:space="preserve"> - желание пойти домой.</w:t>
      </w:r>
    </w:p>
    <w:p>
      <w:pPr>
        <w:pStyle w:val="0"/>
        <w:spacing w:before="200" w:line-rule="auto"/>
        <w:ind w:firstLine="540"/>
        <w:jc w:val="both"/>
      </w:pPr>
      <w:r>
        <w:rPr>
          <w:sz w:val="20"/>
        </w:rPr>
        <w:t xml:space="preserve">Причастие. Грамматическое значение. Морфологические и синтаксические функции причастий.</w:t>
      </w:r>
    </w:p>
    <w:p>
      <w:pPr>
        <w:pStyle w:val="0"/>
        <w:spacing w:before="200" w:line-rule="auto"/>
        <w:ind w:firstLine="540"/>
        <w:jc w:val="both"/>
      </w:pPr>
      <w:r>
        <w:rPr>
          <w:sz w:val="20"/>
        </w:rPr>
        <w:t xml:space="preserve">Свойства прилагательных и глаголов у причастия. Синтаксическая роль причастий в предложении.</w:t>
      </w:r>
    </w:p>
    <w:p>
      <w:pPr>
        <w:pStyle w:val="0"/>
        <w:spacing w:before="200" w:line-rule="auto"/>
        <w:ind w:firstLine="540"/>
        <w:jc w:val="both"/>
      </w:pPr>
      <w:r>
        <w:rPr>
          <w:sz w:val="20"/>
        </w:rPr>
        <w:t xml:space="preserve">Личные формы имен-причастий. Утвердительные, отрицательные. Образование утвердительных и отрицательных причастий. Склонение вопросительных (утвердительных) имен-причастий.</w:t>
      </w:r>
    </w:p>
    <w:p>
      <w:pPr>
        <w:pStyle w:val="0"/>
        <w:spacing w:before="200" w:line-rule="auto"/>
        <w:ind w:firstLine="540"/>
        <w:jc w:val="both"/>
      </w:pPr>
      <w:r>
        <w:rPr>
          <w:sz w:val="20"/>
        </w:rPr>
        <w:t xml:space="preserve">Причастный оборот. Выделение запятыми причастного оборота, стоящего после определяемого слова.</w:t>
      </w:r>
    </w:p>
    <w:p>
      <w:pPr>
        <w:pStyle w:val="0"/>
        <w:spacing w:before="200" w:line-rule="auto"/>
        <w:ind w:firstLine="540"/>
        <w:jc w:val="both"/>
      </w:pPr>
      <w:r>
        <w:rPr>
          <w:sz w:val="20"/>
        </w:rPr>
        <w:t xml:space="preserve">Морфологический разбор причастий.</w:t>
      </w:r>
    </w:p>
    <w:p>
      <w:pPr>
        <w:pStyle w:val="0"/>
        <w:spacing w:before="200" w:line-rule="auto"/>
        <w:ind w:firstLine="540"/>
        <w:jc w:val="both"/>
      </w:pPr>
      <w:r>
        <w:rPr>
          <w:sz w:val="20"/>
        </w:rPr>
        <w:t xml:space="preserve">Деепричастие. Общее грамматическое значение, морфологические и синтаксические функции. Образование деепричастий. Признаки глагола и наречия у деепричастия.</w:t>
      </w:r>
    </w:p>
    <w:p>
      <w:pPr>
        <w:pStyle w:val="0"/>
        <w:spacing w:before="200" w:line-rule="auto"/>
        <w:ind w:firstLine="540"/>
        <w:jc w:val="both"/>
      </w:pPr>
      <w:r>
        <w:rPr>
          <w:sz w:val="20"/>
        </w:rPr>
        <w:t xml:space="preserve">Изменение деепричастия по времени.</w:t>
      </w:r>
    </w:p>
    <w:p>
      <w:pPr>
        <w:pStyle w:val="0"/>
        <w:spacing w:before="200" w:line-rule="auto"/>
        <w:ind w:firstLine="540"/>
        <w:jc w:val="both"/>
      </w:pPr>
      <w:r>
        <w:rPr>
          <w:sz w:val="20"/>
        </w:rPr>
        <w:t xml:space="preserve">Деепричастный оборот. Знаки препинания при деепричастном обороте. Выделение одиночного деепричастия запятыми (ознакомление).</w:t>
      </w:r>
    </w:p>
    <w:p>
      <w:pPr>
        <w:pStyle w:val="0"/>
        <w:spacing w:before="200" w:line-rule="auto"/>
        <w:ind w:firstLine="540"/>
        <w:jc w:val="both"/>
      </w:pPr>
      <w:r>
        <w:rPr>
          <w:sz w:val="20"/>
        </w:rPr>
        <w:t xml:space="preserve">Морфологический разбор деепричастий.</w:t>
      </w:r>
    </w:p>
    <w:p>
      <w:pPr>
        <w:pStyle w:val="0"/>
        <w:spacing w:before="200" w:line-rule="auto"/>
        <w:ind w:firstLine="540"/>
        <w:jc w:val="both"/>
      </w:pPr>
      <w:r>
        <w:rPr>
          <w:sz w:val="20"/>
        </w:rPr>
        <w:t xml:space="preserve">Наречие. Наречие как часть речи. Значение и классификация наречий. Качественные наречия. Относительные наречия. Количественные наречия. Синтаксическая роль наречий. Основные группы наречий по значению: наречия образа действия, меры и степени, места, времени, причины, цели.</w:t>
      </w:r>
    </w:p>
    <w:p>
      <w:pPr>
        <w:pStyle w:val="0"/>
        <w:spacing w:before="200" w:line-rule="auto"/>
        <w:ind w:firstLine="540"/>
        <w:jc w:val="both"/>
      </w:pPr>
      <w:r>
        <w:rPr>
          <w:sz w:val="20"/>
        </w:rPr>
        <w:t xml:space="preserve">Образование наречий от существительных, прилагательных, местоимений, числительных, наречий. Словообразование наречий путем перехода слов из одной части речи в другую.</w:t>
      </w:r>
    </w:p>
    <w:p>
      <w:pPr>
        <w:pStyle w:val="0"/>
        <w:spacing w:before="200" w:line-rule="auto"/>
        <w:ind w:firstLine="540"/>
        <w:jc w:val="both"/>
      </w:pPr>
      <w:r>
        <w:rPr>
          <w:sz w:val="20"/>
        </w:rPr>
        <w:t xml:space="preserve">Степени сравнения наречий.</w:t>
      </w:r>
    </w:p>
    <w:p>
      <w:pPr>
        <w:pStyle w:val="0"/>
        <w:spacing w:before="200" w:line-rule="auto"/>
        <w:ind w:firstLine="540"/>
        <w:jc w:val="both"/>
      </w:pPr>
      <w:r>
        <w:rPr>
          <w:sz w:val="20"/>
        </w:rPr>
        <w:t xml:space="preserve">Правописание наречий. Дефис между частями слова в наречиях. Слитные и раздельные написания наречий.</w:t>
      </w:r>
    </w:p>
    <w:p>
      <w:pPr>
        <w:pStyle w:val="0"/>
        <w:spacing w:before="200" w:line-rule="auto"/>
        <w:ind w:firstLine="540"/>
        <w:jc w:val="both"/>
      </w:pPr>
      <w:r>
        <w:rPr>
          <w:sz w:val="20"/>
        </w:rPr>
        <w:t xml:space="preserve">Морфологический разбор наречий.</w:t>
      </w:r>
    </w:p>
    <w:p>
      <w:pPr>
        <w:pStyle w:val="0"/>
        <w:spacing w:before="200" w:line-rule="auto"/>
        <w:ind w:firstLine="540"/>
        <w:jc w:val="both"/>
      </w:pPr>
      <w:r>
        <w:rPr>
          <w:sz w:val="20"/>
        </w:rPr>
        <w:t xml:space="preserve">Служебные части речи. Общее понятие о служебных частях речи.</w:t>
      </w:r>
    </w:p>
    <w:p>
      <w:pPr>
        <w:pStyle w:val="0"/>
        <w:spacing w:before="200" w:line-rule="auto"/>
        <w:ind w:firstLine="540"/>
        <w:jc w:val="both"/>
      </w:pPr>
      <w:r>
        <w:rPr>
          <w:sz w:val="20"/>
        </w:rPr>
        <w:t xml:space="preserve">Послелог. Послелог как служебная часть речи. Назначение послелогов в речи. Синтаксическая роль послелогов в предложении. Наиболее часто употребляемые послелоги в речи.</w:t>
      </w:r>
    </w:p>
    <w:p>
      <w:pPr>
        <w:pStyle w:val="0"/>
        <w:spacing w:before="200" w:line-rule="auto"/>
        <w:ind w:firstLine="540"/>
        <w:jc w:val="both"/>
      </w:pPr>
      <w:r>
        <w:rPr>
          <w:sz w:val="20"/>
        </w:rPr>
        <w:t xml:space="preserve">Собственно послелоги - рээн "с", </w:t>
      </w:r>
      <w:r>
        <w:rPr>
          <w:position w:val="-1"/>
        </w:rPr>
        <w:drawing>
          <wp:inline distT="0" distB="0" distL="0" distR="0">
            <wp:extent cx="466725" cy="1466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466725" cy="146685"/>
                    </a:xfrm>
                    <a:prstGeom prst="rect">
                      <a:avLst/>
                    </a:prstGeom>
                    <a:noFill/>
                    <a:ln>
                      <a:noFill/>
                    </a:ln>
                  </pic:spPr>
                </pic:pic>
              </a:graphicData>
            </a:graphic>
          </wp:inline>
        </w:drawing>
      </w:r>
      <w:r>
        <w:rPr>
          <w:sz w:val="20"/>
        </w:rPr>
        <w:t xml:space="preserve"> "около" и некоторые другие. Послелоги-наречия - рымагты "за (дальше)", эвыча "под (внизу)", гыргоча "над (вверху)" и тому подобное. Понятие о послелоге как уточнителе грамматического значения данного имени - ытлыг-ык рээн "с отцом", мур-ык рээн "с нами"; нымным-ык </w:t>
      </w:r>
      <w:r>
        <w:drawing>
          <wp:inline distT="0" distB="0" distL="0" distR="0">
            <wp:extent cx="288290" cy="1263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288290" cy="126365"/>
                    </a:xfrm>
                    <a:prstGeom prst="rect">
                      <a:avLst/>
                    </a:prstGeom>
                    <a:noFill/>
                    <a:ln>
                      <a:noFill/>
                    </a:ln>
                  </pic:spPr>
                </pic:pic>
              </a:graphicData>
            </a:graphic>
          </wp:inline>
        </w:drawing>
      </w:r>
      <w:r>
        <w:rPr>
          <w:sz w:val="20"/>
        </w:rPr>
        <w:t xml:space="preserve"> "около селения", ыр-ык </w:t>
      </w:r>
      <w:r>
        <w:drawing>
          <wp:inline distT="0" distB="0" distL="0" distR="0">
            <wp:extent cx="288290" cy="1263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288290" cy="126365"/>
                    </a:xfrm>
                    <a:prstGeom prst="rect">
                      <a:avLst/>
                    </a:prstGeom>
                    <a:noFill/>
                    <a:ln>
                      <a:noFill/>
                    </a:ln>
                  </pic:spPr>
                </pic:pic>
              </a:graphicData>
            </a:graphic>
          </wp:inline>
        </w:drawing>
      </w:r>
      <w:r>
        <w:rPr>
          <w:sz w:val="20"/>
        </w:rPr>
        <w:t xml:space="preserve"> "около них", гытг-ык рымагты "за озером", ын-ык рымагты "за ним" и другие.</w:t>
      </w:r>
    </w:p>
    <w:p>
      <w:pPr>
        <w:pStyle w:val="0"/>
        <w:spacing w:before="200" w:line-rule="auto"/>
        <w:ind w:firstLine="540"/>
        <w:jc w:val="both"/>
      </w:pPr>
      <w:r>
        <w:rPr>
          <w:sz w:val="20"/>
        </w:rPr>
        <w:t xml:space="preserve">Морфологический разбор послелогов.</w:t>
      </w:r>
    </w:p>
    <w:p>
      <w:pPr>
        <w:pStyle w:val="0"/>
        <w:spacing w:before="200" w:line-rule="auto"/>
        <w:ind w:firstLine="540"/>
        <w:jc w:val="both"/>
      </w:pPr>
      <w:r>
        <w:rPr>
          <w:sz w:val="20"/>
        </w:rPr>
        <w:t xml:space="preserve">Союз. Союз как служебная часть речи. Назначение союзов в речи. Синтаксическая роль союзов в предложении. Простые и составные союзы. Союзы сочинительные и подчинительные. Употребление сочинительных союзов в простых и сложных предложениях; употребление подчинительных союзов в сложном предложении.</w:t>
      </w:r>
    </w:p>
    <w:p>
      <w:pPr>
        <w:pStyle w:val="0"/>
        <w:spacing w:before="200" w:line-rule="auto"/>
        <w:ind w:firstLine="540"/>
        <w:jc w:val="both"/>
      </w:pPr>
      <w:r>
        <w:rPr>
          <w:sz w:val="20"/>
        </w:rPr>
        <w:t xml:space="preserve">Союзы простые, сложные, составные.</w:t>
      </w:r>
    </w:p>
    <w:p>
      <w:pPr>
        <w:pStyle w:val="0"/>
        <w:spacing w:before="200" w:line-rule="auto"/>
        <w:ind w:firstLine="540"/>
        <w:jc w:val="both"/>
      </w:pPr>
      <w:r>
        <w:rPr>
          <w:sz w:val="20"/>
        </w:rPr>
        <w:t xml:space="preserve">Союзы простые (чама "да - и") и сложные (ынкъам </w:t>
      </w:r>
      <w:r>
        <w:drawing>
          <wp:inline distT="0" distB="0" distL="0" distR="0">
            <wp:extent cx="394970" cy="1320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394970" cy="132080"/>
                    </a:xfrm>
                    <a:prstGeom prst="rect">
                      <a:avLst/>
                    </a:prstGeom>
                    <a:noFill/>
                    <a:ln>
                      <a:noFill/>
                    </a:ln>
                  </pic:spPr>
                </pic:pic>
              </a:graphicData>
            </a:graphic>
          </wp:inline>
        </w:drawing>
      </w:r>
      <w:r>
        <w:rPr>
          <w:sz w:val="20"/>
        </w:rPr>
        <w:t xml:space="preserve"> "а также"). Понятие о грамматическом значении союзов. Союзы сочинительные - ынкъам "и-да", эвытлым "или", лымэвыр "либо", </w:t>
      </w:r>
      <w:r>
        <w:drawing>
          <wp:inline distT="0" distB="0" distL="0" distR="0">
            <wp:extent cx="397510" cy="1257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397510" cy="125730"/>
                    </a:xfrm>
                    <a:prstGeom prst="rect">
                      <a:avLst/>
                    </a:prstGeom>
                    <a:noFill/>
                    <a:ln>
                      <a:noFill/>
                    </a:ln>
                  </pic:spPr>
                </pic:pic>
              </a:graphicData>
            </a:graphic>
          </wp:inline>
        </w:drawing>
      </w:r>
      <w:r>
        <w:rPr>
          <w:sz w:val="20"/>
        </w:rPr>
        <w:t xml:space="preserve"> "но" и другие. Союзы подчинительные - </w:t>
      </w:r>
      <w:r>
        <w:drawing>
          <wp:inline distT="0" distB="0" distL="0" distR="0">
            <wp:extent cx="431165" cy="135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val="0"/>
                        </a:ext>
                      </a:extLst>
                    </a:blip>
                    <a:srcRect/>
                    <a:stretch>
                      <a:fillRect/>
                    </a:stretch>
                  </pic:blipFill>
                  <pic:spPr bwMode="auto">
                    <a:xfrm>
                      <a:off x="0" y="0"/>
                      <a:ext cx="431165" cy="135890"/>
                    </a:xfrm>
                    <a:prstGeom prst="rect">
                      <a:avLst/>
                    </a:prstGeom>
                    <a:noFill/>
                    <a:ln>
                      <a:noFill/>
                    </a:ln>
                  </pic:spPr>
                </pic:pic>
              </a:graphicData>
            </a:graphic>
          </wp:inline>
        </w:drawing>
      </w:r>
      <w:r>
        <w:rPr>
          <w:sz w:val="20"/>
        </w:rPr>
        <w:t xml:space="preserve"> "чтобы", эвыр "если", вытку "как только", </w:t>
      </w:r>
      <w:r>
        <w:drawing>
          <wp:inline distT="0" distB="0" distL="0" distR="0">
            <wp:extent cx="498475" cy="1200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498475" cy="120015"/>
                    </a:xfrm>
                    <a:prstGeom prst="rect">
                      <a:avLst/>
                    </a:prstGeom>
                    <a:noFill/>
                    <a:ln>
                      <a:noFill/>
                    </a:ln>
                  </pic:spPr>
                </pic:pic>
              </a:graphicData>
            </a:graphic>
          </wp:inline>
        </w:drawing>
      </w:r>
      <w:r>
        <w:rPr>
          <w:sz w:val="20"/>
        </w:rPr>
        <w:t xml:space="preserve"> </w:t>
      </w:r>
      <w:r>
        <w:drawing>
          <wp:inline distT="0" distB="0" distL="0" distR="0">
            <wp:extent cx="250825" cy="1384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250825" cy="138430"/>
                    </a:xfrm>
                    <a:prstGeom prst="rect">
                      <a:avLst/>
                    </a:prstGeom>
                    <a:noFill/>
                    <a:ln>
                      <a:noFill/>
                    </a:ln>
                  </pic:spPr>
                </pic:pic>
              </a:graphicData>
            </a:graphic>
          </wp:inline>
        </w:drawing>
      </w:r>
      <w:r>
        <w:rPr>
          <w:sz w:val="20"/>
        </w:rPr>
        <w:t xml:space="preserve"> "потому что" и другие.</w:t>
      </w:r>
    </w:p>
    <w:p>
      <w:pPr>
        <w:pStyle w:val="0"/>
        <w:spacing w:before="200" w:line-rule="auto"/>
        <w:ind w:firstLine="540"/>
        <w:jc w:val="both"/>
      </w:pPr>
      <w:r>
        <w:rPr>
          <w:sz w:val="20"/>
        </w:rPr>
        <w:t xml:space="preserve">Морфологический разбор союзов.</w:t>
      </w:r>
    </w:p>
    <w:p>
      <w:pPr>
        <w:pStyle w:val="0"/>
        <w:spacing w:before="200" w:line-rule="auto"/>
        <w:ind w:firstLine="540"/>
        <w:jc w:val="both"/>
      </w:pPr>
      <w:r>
        <w:rPr>
          <w:sz w:val="20"/>
        </w:rPr>
        <w:t xml:space="preserve">Частица. Частица как служебная часть речи. Синтаксическая роль частиц в предложении. Разряды частиц по значению:</w:t>
      </w:r>
    </w:p>
    <w:p>
      <w:pPr>
        <w:pStyle w:val="0"/>
        <w:spacing w:before="200" w:line-rule="auto"/>
        <w:ind w:firstLine="540"/>
        <w:jc w:val="both"/>
      </w:pPr>
      <w:r>
        <w:rPr>
          <w:sz w:val="20"/>
        </w:rPr>
        <w:t xml:space="preserve">смысловые - вай "вот", ипэ "именно", ытръэч "только";</w:t>
      </w:r>
    </w:p>
    <w:p>
      <w:pPr>
        <w:pStyle w:val="0"/>
        <w:spacing w:before="200" w:line-rule="auto"/>
        <w:ind w:firstLine="540"/>
        <w:jc w:val="both"/>
      </w:pPr>
      <w:r>
        <w:rPr>
          <w:sz w:val="20"/>
        </w:rPr>
        <w:t xml:space="preserve">модально-волевые - </w:t>
      </w:r>
      <w:r>
        <w:rPr>
          <w:position w:val="-2"/>
        </w:rPr>
        <w:drawing>
          <wp:inline distT="0" distB="0" distL="0" distR="0">
            <wp:extent cx="591185"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591185" cy="164465"/>
                    </a:xfrm>
                    <a:prstGeom prst="rect">
                      <a:avLst/>
                    </a:prstGeom>
                    <a:noFill/>
                    <a:ln>
                      <a:noFill/>
                    </a:ln>
                  </pic:spPr>
                </pic:pic>
              </a:graphicData>
            </a:graphic>
          </wp:inline>
        </w:drawing>
      </w:r>
      <w:r>
        <w:rPr>
          <w:sz w:val="20"/>
        </w:rPr>
        <w:t xml:space="preserve"> "пусть", аны "ну", ии "да", </w:t>
      </w:r>
      <w:r>
        <w:rPr>
          <w:position w:val="-4"/>
        </w:rPr>
        <w:drawing>
          <wp:inline distT="0" distB="0" distL="0" distR="0">
            <wp:extent cx="56070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560705" cy="182880"/>
                    </a:xfrm>
                    <a:prstGeom prst="rect">
                      <a:avLst/>
                    </a:prstGeom>
                    <a:noFill/>
                    <a:ln>
                      <a:noFill/>
                    </a:ln>
                  </pic:spPr>
                </pic:pic>
              </a:graphicData>
            </a:graphic>
          </wp:inline>
        </w:drawing>
      </w:r>
      <w:r>
        <w:rPr>
          <w:sz w:val="20"/>
        </w:rPr>
        <w:t xml:space="preserve"> "нет", эви? ээв? "разве?", </w:t>
      </w:r>
      <w:r>
        <w:rPr>
          <w:position w:val="-2"/>
        </w:rPr>
        <w:drawing>
          <wp:inline distT="0" distB="0" distL="0" distR="0">
            <wp:extent cx="499745"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val="0"/>
                        </a:ext>
                      </a:extLst>
                    </a:blip>
                    <a:srcRect/>
                    <a:stretch>
                      <a:fillRect/>
                    </a:stretch>
                  </pic:blipFill>
                  <pic:spPr bwMode="auto">
                    <a:xfrm>
                      <a:off x="0" y="0"/>
                      <a:ext cx="499745" cy="164465"/>
                    </a:xfrm>
                    <a:prstGeom prst="rect">
                      <a:avLst/>
                    </a:prstGeom>
                    <a:noFill/>
                    <a:ln>
                      <a:noFill/>
                    </a:ln>
                  </pic:spPr>
                </pic:pic>
              </a:graphicData>
            </a:graphic>
          </wp:inline>
        </w:drawing>
      </w:r>
      <w:r>
        <w:rPr>
          <w:sz w:val="20"/>
        </w:rPr>
        <w:t xml:space="preserve"> "словно", энмэн "дескать";</w:t>
      </w:r>
    </w:p>
    <w:p>
      <w:pPr>
        <w:pStyle w:val="0"/>
        <w:spacing w:before="200" w:line-rule="auto"/>
        <w:ind w:firstLine="540"/>
        <w:jc w:val="both"/>
      </w:pPr>
      <w:r>
        <w:rPr>
          <w:sz w:val="20"/>
        </w:rPr>
        <w:t xml:space="preserve">эмоционально-экспрессивные - лыгэнитык "просто", алымы "ведь", эви/ээв "разве" и другие.</w:t>
      </w:r>
    </w:p>
    <w:p>
      <w:pPr>
        <w:pStyle w:val="0"/>
        <w:spacing w:before="200" w:line-rule="auto"/>
        <w:ind w:firstLine="540"/>
        <w:jc w:val="both"/>
      </w:pPr>
      <w:r>
        <w:rPr>
          <w:sz w:val="20"/>
        </w:rPr>
        <w:t xml:space="preserve">Морфологический разбор частиц.</w:t>
      </w:r>
    </w:p>
    <w:p>
      <w:pPr>
        <w:pStyle w:val="0"/>
        <w:spacing w:before="200" w:line-rule="auto"/>
        <w:ind w:firstLine="540"/>
        <w:jc w:val="both"/>
      </w:pPr>
      <w:r>
        <w:rPr>
          <w:sz w:val="20"/>
        </w:rPr>
        <w:t xml:space="preserve">Междометие. Междометие как часть речи, которая объединяет обособленную группу слов, выражающих различные оттенки чувств и волевых побуждений - како! ого! вынэ! "ой", како-ам! "ну!", тоок! "а ну!" тагам! "давай" и другие. Междометия сочетания слов - како а'мын! "вот ведь!", а'мын аны! "ох, да ведь!", а'мын-ым ытлен! ну и ну!" и некоторые другие.</w:t>
      </w:r>
    </w:p>
    <w:p>
      <w:pPr>
        <w:pStyle w:val="0"/>
        <w:spacing w:before="200" w:line-rule="auto"/>
        <w:ind w:firstLine="540"/>
        <w:jc w:val="both"/>
      </w:pPr>
      <w:r>
        <w:rPr>
          <w:sz w:val="20"/>
        </w:rPr>
        <w:t xml:space="preserve">Роль междометий в построении речи. Разряды междометий по их смысловому значению. Звукоподражательные слова и их отличие от междометий. Интонационное выделение междометий. Запятая и восклицательный знак при междометиях.</w:t>
      </w:r>
    </w:p>
    <w:p>
      <w:pPr>
        <w:pStyle w:val="0"/>
        <w:spacing w:before="200" w:line-rule="auto"/>
        <w:ind w:firstLine="540"/>
        <w:jc w:val="both"/>
      </w:pPr>
      <w:r>
        <w:rPr>
          <w:sz w:val="20"/>
        </w:rPr>
        <w:t xml:space="preserve">Морфологический разбор междометий.</w:t>
      </w:r>
    </w:p>
    <w:p>
      <w:pPr>
        <w:pStyle w:val="0"/>
        <w:spacing w:before="200" w:line-rule="auto"/>
        <w:ind w:firstLine="540"/>
        <w:jc w:val="both"/>
      </w:pPr>
      <w:r>
        <w:rPr>
          <w:sz w:val="20"/>
        </w:rPr>
        <w:t xml:space="preserve">78(1).8.5. Развитие речи.</w:t>
      </w:r>
    </w:p>
    <w:p>
      <w:pPr>
        <w:pStyle w:val="0"/>
        <w:spacing w:before="200" w:line-rule="auto"/>
        <w:ind w:firstLine="540"/>
        <w:jc w:val="both"/>
      </w:pPr>
      <w:r>
        <w:rPr>
          <w:sz w:val="20"/>
        </w:rPr>
        <w:t xml:space="preserve">Ведение диалога по данной ситуации, а также по сюжетной картине.</w:t>
      </w:r>
    </w:p>
    <w:p>
      <w:pPr>
        <w:pStyle w:val="0"/>
        <w:spacing w:before="200" w:line-rule="auto"/>
        <w:ind w:firstLine="540"/>
        <w:jc w:val="both"/>
      </w:pPr>
      <w:r>
        <w:rPr>
          <w:sz w:val="20"/>
        </w:rPr>
        <w:t xml:space="preserve">Ответы-рассуждения на вопросы по картине.</w:t>
      </w:r>
    </w:p>
    <w:p>
      <w:pPr>
        <w:pStyle w:val="0"/>
        <w:spacing w:before="200" w:line-rule="auto"/>
        <w:ind w:firstLine="540"/>
        <w:jc w:val="both"/>
      </w:pPr>
      <w:r>
        <w:rPr>
          <w:sz w:val="20"/>
        </w:rPr>
        <w:t xml:space="preserve">Перевод с русского на чукотский язык предложений с изученными грамматическими конструкциями.</w:t>
      </w:r>
    </w:p>
    <w:p>
      <w:pPr>
        <w:pStyle w:val="0"/>
        <w:spacing w:before="200" w:line-rule="auto"/>
        <w:ind w:firstLine="540"/>
        <w:jc w:val="both"/>
      </w:pPr>
      <w:r>
        <w:rPr>
          <w:sz w:val="20"/>
        </w:rPr>
        <w:t xml:space="preserve">Выборочные пересказы по прочитанным произведениям.</w:t>
      </w:r>
    </w:p>
    <w:p>
      <w:pPr>
        <w:pStyle w:val="0"/>
        <w:spacing w:before="200" w:line-rule="auto"/>
        <w:ind w:firstLine="540"/>
        <w:jc w:val="both"/>
      </w:pPr>
      <w:r>
        <w:rPr>
          <w:sz w:val="20"/>
        </w:rPr>
        <w:t xml:space="preserve">Изложения, близкие к тексту, с заданием ввести в текст описание пейзажа, портрета героя.</w:t>
      </w:r>
    </w:p>
    <w:p>
      <w:pPr>
        <w:pStyle w:val="0"/>
        <w:spacing w:before="200" w:line-rule="auto"/>
        <w:ind w:firstLine="540"/>
        <w:jc w:val="both"/>
      </w:pPr>
      <w:r>
        <w:rPr>
          <w:sz w:val="20"/>
        </w:rPr>
        <w:t xml:space="preserve">Сочинение - описание природы, местности, родного населенного пункта по личным наблюдениям и впечатлениям.</w:t>
      </w:r>
    </w:p>
    <w:p>
      <w:pPr>
        <w:pStyle w:val="0"/>
        <w:spacing w:before="200" w:line-rule="auto"/>
        <w:ind w:firstLine="540"/>
        <w:jc w:val="both"/>
      </w:pPr>
      <w:r>
        <w:rPr>
          <w:sz w:val="20"/>
        </w:rPr>
        <w:t xml:space="preserve">Составление плана какого-либо мероприятия (экскурсии, вечера, недели родного языка).</w:t>
      </w:r>
    </w:p>
    <w:p>
      <w:pPr>
        <w:pStyle w:val="0"/>
        <w:jc w:val="both"/>
      </w:pPr>
      <w:r>
        <w:rPr>
          <w:sz w:val="20"/>
        </w:rPr>
      </w:r>
    </w:p>
    <w:p>
      <w:pPr>
        <w:pStyle w:val="0"/>
        <w:ind w:firstLine="540"/>
        <w:jc w:val="both"/>
      </w:pPr>
      <w:r>
        <w:rPr>
          <w:sz w:val="20"/>
        </w:rPr>
        <w:t xml:space="preserve">78(1).9. Содержание обучения в 8 классе.</w:t>
      </w:r>
    </w:p>
    <w:p>
      <w:pPr>
        <w:pStyle w:val="0"/>
        <w:spacing w:before="200" w:line-rule="auto"/>
        <w:ind w:firstLine="540"/>
        <w:jc w:val="both"/>
      </w:pPr>
      <w:r>
        <w:rPr>
          <w:sz w:val="20"/>
        </w:rPr>
        <w:t xml:space="preserve">78(1).9.1. Языковые знания.</w:t>
      </w:r>
    </w:p>
    <w:p>
      <w:pPr>
        <w:pStyle w:val="0"/>
        <w:spacing w:before="200" w:line-rule="auto"/>
        <w:ind w:firstLine="540"/>
        <w:jc w:val="both"/>
      </w:pPr>
      <w:r>
        <w:rPr>
          <w:sz w:val="20"/>
        </w:rPr>
        <w:t xml:space="preserve">Лексика. Диалекты, местные (говорные) отличия в лексике.</w:t>
      </w:r>
    </w:p>
    <w:p>
      <w:pPr>
        <w:pStyle w:val="0"/>
        <w:spacing w:before="200" w:line-rule="auto"/>
        <w:ind w:firstLine="540"/>
        <w:jc w:val="both"/>
      </w:pPr>
      <w:r>
        <w:rPr>
          <w:sz w:val="20"/>
        </w:rPr>
        <w:t xml:space="preserve">78(1).9.2. Фонетика.</w:t>
      </w:r>
    </w:p>
    <w:p>
      <w:pPr>
        <w:pStyle w:val="0"/>
        <w:spacing w:before="200" w:line-rule="auto"/>
        <w:ind w:firstLine="540"/>
        <w:jc w:val="both"/>
      </w:pPr>
      <w:r>
        <w:rPr>
          <w:sz w:val="20"/>
        </w:rPr>
        <w:t xml:space="preserve">Особенности женского (нелитературного) произношения: звуки [р], [ч] как [ц], сочетание "рк" как долгий "цц". Рыркы [цы-ццы] - морж, </w:t>
      </w:r>
      <w:r>
        <w:rPr>
          <w:position w:val="-5"/>
        </w:rPr>
        <w:drawing>
          <wp:inline distT="0" distB="0" distL="0" distR="0">
            <wp:extent cx="554990"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554990" cy="194945"/>
                    </a:xfrm>
                    <a:prstGeom prst="rect">
                      <a:avLst/>
                    </a:prstGeom>
                    <a:noFill/>
                    <a:ln>
                      <a:noFill/>
                    </a:ln>
                  </pic:spPr>
                </pic:pic>
              </a:graphicData>
            </a:graphic>
          </wp:inline>
        </w:drawing>
      </w:r>
      <w:r>
        <w:rPr>
          <w:sz w:val="20"/>
        </w:rPr>
        <w:t xml:space="preserve"> </w:t>
      </w:r>
      <w:r>
        <w:rPr>
          <w:position w:val="-5"/>
        </w:rPr>
        <w:drawing>
          <wp:inline distT="0" distB="0" distL="0" distR="0">
            <wp:extent cx="658495" cy="2012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658495" cy="201295"/>
                    </a:xfrm>
                    <a:prstGeom prst="rect">
                      <a:avLst/>
                    </a:prstGeom>
                    <a:noFill/>
                    <a:ln>
                      <a:noFill/>
                    </a:ln>
                  </pic:spPr>
                </pic:pic>
              </a:graphicData>
            </a:graphic>
          </wp:inline>
        </w:drawing>
      </w:r>
      <w:r>
        <w:rPr>
          <w:sz w:val="20"/>
        </w:rPr>
        <w:t xml:space="preserve"> - бык, гарырколенат [гацыццоленат] - добыли моржа. Функционирование женского произношения.</w:t>
      </w:r>
    </w:p>
    <w:p>
      <w:pPr>
        <w:pStyle w:val="0"/>
        <w:spacing w:before="200" w:line-rule="auto"/>
        <w:ind w:firstLine="540"/>
        <w:jc w:val="both"/>
      </w:pPr>
      <w:r>
        <w:rPr>
          <w:sz w:val="20"/>
        </w:rPr>
        <w:t xml:space="preserve">78(1).9.3. Морфология.</w:t>
      </w:r>
    </w:p>
    <w:p>
      <w:pPr>
        <w:pStyle w:val="0"/>
        <w:spacing w:before="200" w:line-rule="auto"/>
        <w:ind w:firstLine="540"/>
        <w:jc w:val="both"/>
      </w:pPr>
      <w:r>
        <w:rPr>
          <w:sz w:val="20"/>
        </w:rPr>
        <w:t xml:space="preserve">Имя - причастие. Понятие об имени причастии. Три основные группы имен причастий:</w:t>
      </w:r>
    </w:p>
    <w:p>
      <w:pPr>
        <w:pStyle w:val="0"/>
        <w:spacing w:before="200" w:line-rule="auto"/>
        <w:ind w:firstLine="540"/>
        <w:jc w:val="both"/>
      </w:pPr>
      <w:r>
        <w:rPr>
          <w:sz w:val="20"/>
        </w:rPr>
        <w:t xml:space="preserve">от глаголов: тылельын - идущий, пешеход;</w:t>
      </w:r>
    </w:p>
    <w:p>
      <w:pPr>
        <w:pStyle w:val="0"/>
        <w:spacing w:before="200" w:line-rule="auto"/>
        <w:ind w:firstLine="540"/>
        <w:jc w:val="both"/>
      </w:pPr>
      <w:r>
        <w:rPr>
          <w:sz w:val="20"/>
        </w:rPr>
        <w:t xml:space="preserve">от существительных: ы'твыльын - имеющий лодку, владелец лодки;</w:t>
      </w:r>
    </w:p>
    <w:p>
      <w:pPr>
        <w:pStyle w:val="0"/>
        <w:spacing w:before="200" w:line-rule="auto"/>
        <w:ind w:firstLine="540"/>
        <w:jc w:val="both"/>
      </w:pPr>
      <w:r>
        <w:rPr>
          <w:sz w:val="20"/>
        </w:rPr>
        <w:t xml:space="preserve">от качественных прилагательных: </w:t>
      </w:r>
      <w:r>
        <w:rPr>
          <w:position w:val="-5"/>
        </w:rPr>
        <w:drawing>
          <wp:inline distT="0" distB="0" distL="0" distR="0">
            <wp:extent cx="1085215"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val="0"/>
                        </a:ext>
                      </a:extLst>
                    </a:blip>
                    <a:srcRect/>
                    <a:stretch>
                      <a:fillRect/>
                    </a:stretch>
                  </pic:blipFill>
                  <pic:spPr bwMode="auto">
                    <a:xfrm>
                      <a:off x="0" y="0"/>
                      <a:ext cx="1085215" cy="194945"/>
                    </a:xfrm>
                    <a:prstGeom prst="rect">
                      <a:avLst/>
                    </a:prstGeom>
                    <a:noFill/>
                    <a:ln>
                      <a:noFill/>
                    </a:ln>
                  </pic:spPr>
                </pic:pic>
              </a:graphicData>
            </a:graphic>
          </wp:inline>
        </w:drawing>
      </w:r>
      <w:r>
        <w:rPr>
          <w:sz w:val="20"/>
        </w:rPr>
        <w:t xml:space="preserve"> - являющийся смелым, смельчак (от </w:t>
      </w:r>
      <w:r>
        <w:rPr>
          <w:position w:val="-4"/>
        </w:rPr>
        <w:drawing>
          <wp:inline distT="0" distB="0" distL="0" distR="0">
            <wp:extent cx="105473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1054735" cy="182880"/>
                    </a:xfrm>
                    <a:prstGeom prst="rect">
                      <a:avLst/>
                    </a:prstGeom>
                    <a:noFill/>
                    <a:ln>
                      <a:noFill/>
                    </a:ln>
                  </pic:spPr>
                </pic:pic>
              </a:graphicData>
            </a:graphic>
          </wp:inline>
        </w:drawing>
      </w:r>
      <w:r>
        <w:rPr>
          <w:sz w:val="20"/>
        </w:rPr>
        <w:t xml:space="preserve"> - смелый).</w:t>
      </w:r>
    </w:p>
    <w:p>
      <w:pPr>
        <w:pStyle w:val="0"/>
        <w:spacing w:before="200" w:line-rule="auto"/>
        <w:ind w:firstLine="540"/>
        <w:jc w:val="both"/>
      </w:pPr>
      <w:r>
        <w:rPr>
          <w:sz w:val="20"/>
        </w:rPr>
        <w:t xml:space="preserve">Отрицательная форма имен причастий: энъюкыльин - не пасущий, ы'ттъыкыльин - не имеющий собак.</w:t>
      </w:r>
    </w:p>
    <w:p>
      <w:pPr>
        <w:pStyle w:val="0"/>
        <w:spacing w:before="200" w:line-rule="auto"/>
        <w:ind w:firstLine="540"/>
        <w:jc w:val="both"/>
      </w:pPr>
      <w:r>
        <w:rPr>
          <w:sz w:val="20"/>
        </w:rPr>
        <w:t xml:space="preserve">Склонение имен-причастий. Изменение имен-причастий по лицам и числам.</w:t>
      </w:r>
    </w:p>
    <w:p>
      <w:pPr>
        <w:pStyle w:val="0"/>
        <w:spacing w:before="200" w:line-rule="auto"/>
        <w:ind w:firstLine="540"/>
        <w:jc w:val="both"/>
      </w:pPr>
      <w:r>
        <w:rPr>
          <w:sz w:val="20"/>
        </w:rPr>
        <w:t xml:space="preserve">Долженствовательная форма имен причастий.</w:t>
      </w:r>
    </w:p>
    <w:p>
      <w:pPr>
        <w:pStyle w:val="0"/>
        <w:spacing w:before="200" w:line-rule="auto"/>
        <w:ind w:firstLine="540"/>
        <w:jc w:val="both"/>
      </w:pPr>
      <w:r>
        <w:rPr>
          <w:sz w:val="20"/>
        </w:rPr>
        <w:t xml:space="preserve">Деепричастия как глагольные формы выражения второстепенного действия, определенным образом соотнесенного с основным действием, обозначенным спрягаемой формой глагола.</w:t>
      </w:r>
    </w:p>
    <w:p>
      <w:pPr>
        <w:pStyle w:val="0"/>
        <w:spacing w:before="200" w:line-rule="auto"/>
        <w:ind w:firstLine="540"/>
        <w:jc w:val="both"/>
      </w:pPr>
      <w:r>
        <w:rPr>
          <w:sz w:val="20"/>
        </w:rPr>
        <w:t xml:space="preserve">Основные формы деепричастия. Одновременные деепричастия с суффиксом -ма. </w:t>
      </w:r>
      <w:r>
        <w:rPr>
          <w:position w:val="-6"/>
        </w:rPr>
        <w:drawing>
          <wp:inline distT="0" distB="0" distL="0" distR="0">
            <wp:extent cx="908050" cy="213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908050" cy="213360"/>
                    </a:xfrm>
                    <a:prstGeom prst="rect">
                      <a:avLst/>
                    </a:prstGeom>
                    <a:noFill/>
                    <a:ln>
                      <a:noFill/>
                    </a:ln>
                  </pic:spPr>
                </pic:pic>
              </a:graphicData>
            </a:graphic>
          </wp:inline>
        </w:drawing>
      </w:r>
      <w:r>
        <w:rPr>
          <w:sz w:val="20"/>
        </w:rPr>
        <w:t xml:space="preserve">, </w:t>
      </w:r>
      <w:r>
        <w:rPr>
          <w:position w:val="-2"/>
        </w:rPr>
        <w:drawing>
          <wp:inline distT="0" distB="0" distL="0" distR="0">
            <wp:extent cx="518160"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518160" cy="164465"/>
                    </a:xfrm>
                    <a:prstGeom prst="rect">
                      <a:avLst/>
                    </a:prstGeom>
                    <a:noFill/>
                    <a:ln>
                      <a:noFill/>
                    </a:ln>
                  </pic:spPr>
                </pic:pic>
              </a:graphicData>
            </a:graphic>
          </wp:inline>
        </w:drawing>
      </w:r>
      <w:r>
        <w:rPr>
          <w:sz w:val="20"/>
        </w:rPr>
        <w:t xml:space="preserve">, </w:t>
      </w:r>
      <w:r>
        <w:rPr>
          <w:position w:val="-5"/>
        </w:rPr>
        <w:drawing>
          <wp:inline distT="0" distB="0" distL="0" distR="0">
            <wp:extent cx="1390015"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val="0"/>
                        </a:ext>
                      </a:extLst>
                    </a:blip>
                    <a:srcRect/>
                    <a:stretch>
                      <a:fillRect/>
                    </a:stretch>
                  </pic:blipFill>
                  <pic:spPr bwMode="auto">
                    <a:xfrm>
                      <a:off x="0" y="0"/>
                      <a:ext cx="1390015" cy="194945"/>
                    </a:xfrm>
                    <a:prstGeom prst="rect">
                      <a:avLst/>
                    </a:prstGeom>
                    <a:noFill/>
                    <a:ln>
                      <a:noFill/>
                    </a:ln>
                  </pic:spPr>
                </pic:pic>
              </a:graphicData>
            </a:graphic>
          </wp:inline>
        </w:drawing>
      </w:r>
      <w:r>
        <w:rPr>
          <w:sz w:val="20"/>
        </w:rPr>
        <w:t xml:space="preserve">. - Женщины, занимаясь шитьем, беседуют.</w:t>
      </w:r>
    </w:p>
    <w:p>
      <w:pPr>
        <w:pStyle w:val="0"/>
        <w:spacing w:before="200" w:line-rule="auto"/>
        <w:ind w:firstLine="540"/>
        <w:jc w:val="both"/>
      </w:pPr>
      <w:r>
        <w:rPr>
          <w:sz w:val="20"/>
        </w:rPr>
        <w:t xml:space="preserve">С суффиксом -гты, -эты. </w:t>
      </w:r>
      <w:r>
        <w:rPr>
          <w:position w:val="-9"/>
        </w:rPr>
        <w:drawing>
          <wp:inline distT="0" distB="0" distL="0" distR="0">
            <wp:extent cx="871855"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871855" cy="243840"/>
                    </a:xfrm>
                    <a:prstGeom prst="rect">
                      <a:avLst/>
                    </a:prstGeom>
                    <a:noFill/>
                    <a:ln>
                      <a:noFill/>
                    </a:ln>
                  </pic:spPr>
                </pic:pic>
              </a:graphicData>
            </a:graphic>
          </wp:inline>
        </w:drawing>
      </w:r>
      <w:r>
        <w:rPr>
          <w:sz w:val="20"/>
        </w:rPr>
        <w:t xml:space="preserve">, тывалемгъан пэкыл. - Засыпая, я услышал топот.</w:t>
      </w:r>
    </w:p>
    <w:p>
      <w:pPr>
        <w:pStyle w:val="0"/>
        <w:spacing w:before="200" w:line-rule="auto"/>
        <w:ind w:firstLine="540"/>
        <w:jc w:val="both"/>
      </w:pPr>
      <w:r>
        <w:rPr>
          <w:sz w:val="20"/>
        </w:rPr>
        <w:t xml:space="preserve">Разновременные деепричастия с суффиксом -(ы) к. </w:t>
      </w:r>
      <w:r>
        <w:rPr>
          <w:position w:val="-5"/>
        </w:rPr>
        <w:drawing>
          <wp:inline distT="0" distB="0" distL="0" distR="0">
            <wp:extent cx="755650" cy="2012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755650" cy="201295"/>
                    </a:xfrm>
                    <a:prstGeom prst="rect">
                      <a:avLst/>
                    </a:prstGeom>
                    <a:noFill/>
                    <a:ln>
                      <a:noFill/>
                    </a:ln>
                  </pic:spPr>
                </pic:pic>
              </a:graphicData>
            </a:graphic>
          </wp:inline>
        </w:drawing>
      </w:r>
      <w:r>
        <w:rPr>
          <w:sz w:val="20"/>
        </w:rPr>
        <w:t xml:space="preserve"> калеткорагты, </w:t>
      </w:r>
      <w:r>
        <w:rPr>
          <w:position w:val="-5"/>
        </w:rPr>
        <w:drawing>
          <wp:inline distT="0" distB="0" distL="0" distR="0">
            <wp:extent cx="572770" cy="2012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572770" cy="201295"/>
                    </a:xfrm>
                    <a:prstGeom prst="rect">
                      <a:avLst/>
                    </a:prstGeom>
                    <a:noFill/>
                    <a:ln>
                      <a:noFill/>
                    </a:ln>
                  </pic:spPr>
                </pic:pic>
              </a:graphicData>
            </a:graphic>
          </wp:inline>
        </w:drawing>
      </w:r>
      <w:r>
        <w:rPr>
          <w:sz w:val="20"/>
        </w:rPr>
        <w:t xml:space="preserve"> люур </w:t>
      </w:r>
      <w:r>
        <w:rPr>
          <w:position w:val="-4"/>
        </w:rPr>
        <w:drawing>
          <wp:inline distT="0" distB="0" distL="0" distR="0">
            <wp:extent cx="106680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val="0"/>
                        </a:ext>
                      </a:extLst>
                    </a:blip>
                    <a:srcRect/>
                    <a:stretch>
                      <a:fillRect/>
                    </a:stretch>
                  </pic:blipFill>
                  <pic:spPr bwMode="auto">
                    <a:xfrm>
                      <a:off x="0" y="0"/>
                      <a:ext cx="1066800" cy="182880"/>
                    </a:xfrm>
                    <a:prstGeom prst="rect">
                      <a:avLst/>
                    </a:prstGeom>
                    <a:noFill/>
                    <a:ln>
                      <a:noFill/>
                    </a:ln>
                  </pic:spPr>
                </pic:pic>
              </a:graphicData>
            </a:graphic>
          </wp:inline>
        </w:drawing>
      </w:r>
      <w:r>
        <w:rPr>
          <w:sz w:val="20"/>
        </w:rPr>
        <w:t xml:space="preserve">. - Войдя в школу, мальчик вдруг начал стесняться. Разновременные деепричастия с суффиксом -и </w:t>
      </w:r>
      <w:r>
        <w:rPr>
          <w:position w:val="-8"/>
        </w:rPr>
        <w:drawing>
          <wp:inline distT="0" distB="0" distL="0" distR="0">
            <wp:extent cx="1322705" cy="2374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val="0"/>
                        </a:ext>
                      </a:extLst>
                    </a:blip>
                    <a:srcRect/>
                    <a:stretch>
                      <a:fillRect/>
                    </a:stretch>
                  </pic:blipFill>
                  <pic:spPr bwMode="auto">
                    <a:xfrm>
                      <a:off x="0" y="0"/>
                      <a:ext cx="1322705" cy="237490"/>
                    </a:xfrm>
                    <a:prstGeom prst="rect">
                      <a:avLst/>
                    </a:prstGeom>
                    <a:noFill/>
                    <a:ln>
                      <a:noFill/>
                    </a:ln>
                  </pic:spPr>
                </pic:pic>
              </a:graphicData>
            </a:graphic>
          </wp:inline>
        </w:drawing>
      </w:r>
      <w:r>
        <w:rPr>
          <w:sz w:val="20"/>
        </w:rPr>
        <w:t xml:space="preserve">. Чавчыват, </w:t>
      </w:r>
      <w:r>
        <w:rPr>
          <w:position w:val="-4"/>
        </w:rPr>
        <w:drawing>
          <wp:inline distT="0" distB="0" distL="0" distR="0">
            <wp:extent cx="944880"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944880" cy="189230"/>
                    </a:xfrm>
                    <a:prstGeom prst="rect">
                      <a:avLst/>
                    </a:prstGeom>
                    <a:noFill/>
                    <a:ln>
                      <a:noFill/>
                    </a:ln>
                  </pic:spPr>
                </pic:pic>
              </a:graphicData>
            </a:graphic>
          </wp:inline>
        </w:drawing>
      </w:r>
      <w:r>
        <w:rPr>
          <w:sz w:val="20"/>
        </w:rPr>
        <w:t xml:space="preserve"> нымнымык, </w:t>
      </w:r>
      <w:r>
        <w:rPr>
          <w:position w:val="-3"/>
        </w:rPr>
        <w:drawing>
          <wp:inline distT="0" distB="0" distL="0" distR="0">
            <wp:extent cx="621665" cy="1765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621665" cy="176530"/>
                    </a:xfrm>
                    <a:prstGeom prst="rect">
                      <a:avLst/>
                    </a:prstGeom>
                    <a:noFill/>
                    <a:ln>
                      <a:noFill/>
                    </a:ln>
                  </pic:spPr>
                </pic:pic>
              </a:graphicData>
            </a:graphic>
          </wp:inline>
        </w:drawing>
      </w:r>
      <w:r>
        <w:rPr>
          <w:sz w:val="20"/>
        </w:rPr>
        <w:t xml:space="preserve"> вэлыткорагты. - Оленеводы, приехав в село, пошли в магазин.</w:t>
      </w:r>
    </w:p>
    <w:p>
      <w:pPr>
        <w:pStyle w:val="0"/>
        <w:spacing w:before="200" w:line-rule="auto"/>
        <w:ind w:firstLine="540"/>
        <w:jc w:val="both"/>
      </w:pPr>
      <w:r>
        <w:rPr>
          <w:sz w:val="20"/>
        </w:rPr>
        <w:t xml:space="preserve">Причинные деепричастия с суффиксом -тэ -та, Тумгэ и'рнин вээм </w:t>
      </w:r>
      <w:r>
        <w:rPr>
          <w:position w:val="-5"/>
        </w:rPr>
        <w:drawing>
          <wp:inline distT="0" distB="0" distL="0" distR="0">
            <wp:extent cx="1036320"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val="0"/>
                        </a:ext>
                      </a:extLst>
                    </a:blip>
                    <a:srcRect/>
                    <a:stretch>
                      <a:fillRect/>
                    </a:stretch>
                  </pic:blipFill>
                  <pic:spPr bwMode="auto">
                    <a:xfrm>
                      <a:off x="0" y="0"/>
                      <a:ext cx="1036320" cy="194945"/>
                    </a:xfrm>
                    <a:prstGeom prst="rect">
                      <a:avLst/>
                    </a:prstGeom>
                    <a:noFill/>
                    <a:ln>
                      <a:noFill/>
                    </a:ln>
                  </pic:spPr>
                </pic:pic>
              </a:graphicData>
            </a:graphic>
          </wp:inline>
        </w:drawing>
      </w:r>
      <w:r>
        <w:rPr>
          <w:sz w:val="20"/>
        </w:rPr>
        <w:t xml:space="preserve">. - Товарищ переправился через реку, двигаясь вприпрыжку по единичным льдам. Причинные деепричастия с сочетанием суффикса и приставки эм - ам.....-тэ - та. Ытля, амгылета </w:t>
      </w:r>
      <w:r>
        <w:rPr>
          <w:position w:val="-4"/>
        </w:rPr>
        <w:drawing>
          <wp:inline distT="0" distB="0" distL="0" distR="0">
            <wp:extent cx="7683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val="0"/>
                        </a:ext>
                      </a:extLst>
                    </a:blip>
                    <a:srcRect/>
                    <a:stretch>
                      <a:fillRect/>
                    </a:stretch>
                  </pic:blipFill>
                  <pic:spPr bwMode="auto">
                    <a:xfrm>
                      <a:off x="0" y="0"/>
                      <a:ext cx="768350" cy="182880"/>
                    </a:xfrm>
                    <a:prstGeom prst="rect">
                      <a:avLst/>
                    </a:prstGeom>
                    <a:noFill/>
                    <a:ln>
                      <a:noFill/>
                    </a:ln>
                  </pic:spPr>
                </pic:pic>
              </a:graphicData>
            </a:graphic>
          </wp:inline>
        </w:drawing>
      </w:r>
      <w:r>
        <w:rPr>
          <w:sz w:val="20"/>
        </w:rPr>
        <w:t xml:space="preserve">, </w:t>
      </w:r>
      <w:r>
        <w:rPr>
          <w:position w:val="-3"/>
        </w:rPr>
        <w:drawing>
          <wp:inline distT="0" distB="0" distL="0" distR="0">
            <wp:extent cx="1414145" cy="1708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1414145" cy="170815"/>
                    </a:xfrm>
                    <a:prstGeom prst="rect">
                      <a:avLst/>
                    </a:prstGeom>
                    <a:noFill/>
                    <a:ln>
                      <a:noFill/>
                    </a:ln>
                  </pic:spPr>
                </pic:pic>
              </a:graphicData>
            </a:graphic>
          </wp:inline>
        </w:drawing>
      </w:r>
      <w:r>
        <w:rPr>
          <w:sz w:val="20"/>
        </w:rPr>
        <w:t xml:space="preserve">. - Мать, тоскуя по дочери, сильно похудела.</w:t>
      </w:r>
    </w:p>
    <w:p>
      <w:pPr>
        <w:pStyle w:val="0"/>
        <w:spacing w:before="200" w:line-rule="auto"/>
        <w:ind w:firstLine="540"/>
        <w:jc w:val="both"/>
      </w:pPr>
      <w:r>
        <w:rPr>
          <w:sz w:val="20"/>
        </w:rPr>
        <w:t xml:space="preserve">Уступительные деепричастия с суффиксом -(ы) мачы. Тъылмачы, ытлен ивинигъи. - Хоть он и болен, однако ушел на охоту.</w:t>
      </w:r>
    </w:p>
    <w:p>
      <w:pPr>
        <w:pStyle w:val="0"/>
        <w:spacing w:before="200" w:line-rule="auto"/>
        <w:ind w:firstLine="540"/>
        <w:jc w:val="both"/>
      </w:pPr>
      <w:r>
        <w:rPr>
          <w:sz w:val="20"/>
        </w:rPr>
        <w:t xml:space="preserve">Целевые деепричастия с сочетанием суффикса и приставки эмрэ - амра-...</w:t>
      </w:r>
      <w:r>
        <w:rPr>
          <w:position w:val="-5"/>
        </w:rPr>
        <w:drawing>
          <wp:inline distT="0" distB="0" distL="0" distR="0">
            <wp:extent cx="189230"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val="0"/>
                        </a:ext>
                      </a:extLst>
                    </a:blip>
                    <a:srcRect/>
                    <a:stretch>
                      <a:fillRect/>
                    </a:stretch>
                  </pic:blipFill>
                  <pic:spPr bwMode="auto">
                    <a:xfrm>
                      <a:off x="0" y="0"/>
                      <a:ext cx="189230" cy="194945"/>
                    </a:xfrm>
                    <a:prstGeom prst="rect">
                      <a:avLst/>
                    </a:prstGeom>
                    <a:noFill/>
                    <a:ln>
                      <a:noFill/>
                    </a:ln>
                  </pic:spPr>
                </pic:pic>
              </a:graphicData>
            </a:graphic>
          </wp:inline>
        </w:drawing>
      </w:r>
      <w:r>
        <w:rPr>
          <w:sz w:val="20"/>
        </w:rPr>
        <w:t xml:space="preserve"> </w:t>
      </w:r>
      <w:r>
        <w:rPr>
          <w:position w:val="-4"/>
        </w:rPr>
        <w:drawing>
          <wp:inline distT="0" distB="0" distL="0" distR="0">
            <wp:extent cx="255905"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255905" cy="189230"/>
                    </a:xfrm>
                    <a:prstGeom prst="rect">
                      <a:avLst/>
                    </a:prstGeom>
                    <a:noFill/>
                    <a:ln>
                      <a:noFill/>
                    </a:ln>
                  </pic:spPr>
                </pic:pic>
              </a:graphicData>
            </a:graphic>
          </wp:inline>
        </w:drawing>
      </w:r>
      <w:r>
        <w:rPr>
          <w:sz w:val="20"/>
        </w:rPr>
        <w:t xml:space="preserve">. Миргын етгъи </w:t>
      </w:r>
      <w:r>
        <w:rPr>
          <w:position w:val="-4"/>
        </w:rPr>
        <w:drawing>
          <wp:inline distT="0" distB="0" distL="0" distR="0">
            <wp:extent cx="78041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780415" cy="182880"/>
                    </a:xfrm>
                    <a:prstGeom prst="rect">
                      <a:avLst/>
                    </a:prstGeom>
                    <a:noFill/>
                    <a:ln>
                      <a:noFill/>
                    </a:ln>
                  </pic:spPr>
                </pic:pic>
              </a:graphicData>
            </a:graphic>
          </wp:inline>
        </w:drawing>
      </w:r>
      <w:r>
        <w:rPr>
          <w:sz w:val="20"/>
        </w:rPr>
        <w:t xml:space="preserve"> </w:t>
      </w:r>
      <w:r>
        <w:rPr>
          <w:position w:val="-6"/>
        </w:rPr>
        <w:drawing>
          <wp:inline distT="0" distB="0" distL="0" distR="0">
            <wp:extent cx="774065" cy="207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val="0"/>
                        </a:ext>
                      </a:extLst>
                    </a:blip>
                    <a:srcRect/>
                    <a:stretch>
                      <a:fillRect/>
                    </a:stretch>
                  </pic:blipFill>
                  <pic:spPr bwMode="auto">
                    <a:xfrm>
                      <a:off x="0" y="0"/>
                      <a:ext cx="774065" cy="207010"/>
                    </a:xfrm>
                    <a:prstGeom prst="rect">
                      <a:avLst/>
                    </a:prstGeom>
                    <a:noFill/>
                    <a:ln>
                      <a:noFill/>
                    </a:ln>
                  </pic:spPr>
                </pic:pic>
              </a:graphicData>
            </a:graphic>
          </wp:inline>
        </w:drawing>
      </w:r>
      <w:r>
        <w:rPr>
          <w:sz w:val="20"/>
        </w:rPr>
        <w:t xml:space="preserve">. - Дед пришел, чтоб увидеть ребенка.</w:t>
      </w:r>
    </w:p>
    <w:p>
      <w:pPr>
        <w:pStyle w:val="0"/>
        <w:spacing w:before="200" w:line-rule="auto"/>
        <w:ind w:firstLine="540"/>
        <w:jc w:val="both"/>
      </w:pPr>
      <w:r>
        <w:rPr>
          <w:sz w:val="20"/>
        </w:rPr>
        <w:t xml:space="preserve">Глаголы. Способы протекания действия (включение суффиксов, выражающих способы протекания действия, в основы глаголов):</w:t>
      </w:r>
    </w:p>
    <w:p>
      <w:pPr>
        <w:pStyle w:val="0"/>
        <w:spacing w:before="200" w:line-rule="auto"/>
        <w:ind w:firstLine="540"/>
        <w:jc w:val="both"/>
      </w:pPr>
      <w:r>
        <w:rPr>
          <w:sz w:val="20"/>
        </w:rPr>
        <w:t xml:space="preserve">выражение длительной непрерывности действия, суффикс -льэт -льат-: эймэвыльэтык - подходить непрерывно (эймэвык - подходить), калготкэльатык - хвастаться постоянно (калготкэк - хвастаться);</w:t>
      </w:r>
    </w:p>
    <w:p>
      <w:pPr>
        <w:pStyle w:val="0"/>
        <w:spacing w:before="200" w:line-rule="auto"/>
        <w:ind w:firstLine="540"/>
        <w:jc w:val="both"/>
      </w:pPr>
      <w:r>
        <w:rPr>
          <w:sz w:val="20"/>
        </w:rPr>
        <w:t xml:space="preserve">выражение изредка совершающегося действия, суффикс -чьэт -чьат-: </w:t>
      </w:r>
      <w:r>
        <w:rPr>
          <w:position w:val="-4"/>
        </w:rPr>
        <w:drawing>
          <wp:inline distT="0" distB="0" distL="0" distR="0">
            <wp:extent cx="94488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val="0"/>
                        </a:ext>
                      </a:extLst>
                    </a:blip>
                    <a:srcRect/>
                    <a:stretch>
                      <a:fillRect/>
                    </a:stretch>
                  </pic:blipFill>
                  <pic:spPr bwMode="auto">
                    <a:xfrm>
                      <a:off x="0" y="0"/>
                      <a:ext cx="944880" cy="182880"/>
                    </a:xfrm>
                    <a:prstGeom prst="rect">
                      <a:avLst/>
                    </a:prstGeom>
                    <a:noFill/>
                    <a:ln>
                      <a:noFill/>
                    </a:ln>
                  </pic:spPr>
                </pic:pic>
              </a:graphicData>
            </a:graphic>
          </wp:inline>
        </w:drawing>
      </w:r>
      <w:r>
        <w:rPr>
          <w:sz w:val="20"/>
        </w:rPr>
        <w:t xml:space="preserve"> - ходить изредка (</w:t>
      </w:r>
      <w:r>
        <w:rPr>
          <w:position w:val="-4"/>
        </w:rPr>
        <w:drawing>
          <wp:inline distT="0" distB="0" distL="0" distR="0">
            <wp:extent cx="511810"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511810" cy="189230"/>
                    </a:xfrm>
                    <a:prstGeom prst="rect">
                      <a:avLst/>
                    </a:prstGeom>
                    <a:noFill/>
                    <a:ln>
                      <a:noFill/>
                    </a:ln>
                  </pic:spPr>
                </pic:pic>
              </a:graphicData>
            </a:graphic>
          </wp:inline>
        </w:drawing>
      </w:r>
      <w:r>
        <w:rPr>
          <w:sz w:val="20"/>
        </w:rPr>
        <w:t xml:space="preserve"> - идти), кэтъочьатык - вспоминать изредка (кэтьок - вспомнить);</w:t>
      </w:r>
    </w:p>
    <w:p>
      <w:pPr>
        <w:pStyle w:val="0"/>
        <w:spacing w:before="200" w:line-rule="auto"/>
        <w:ind w:firstLine="540"/>
        <w:jc w:val="both"/>
      </w:pPr>
      <w:r>
        <w:rPr>
          <w:sz w:val="20"/>
        </w:rPr>
        <w:t xml:space="preserve">выражение очередности обоюдного совершения действия, суффикс -чит -чет-: янотчетык - соревноваться в первенстве (янотык - быть первым);</w:t>
      </w:r>
    </w:p>
    <w:p>
      <w:pPr>
        <w:pStyle w:val="0"/>
        <w:spacing w:before="200" w:line-rule="auto"/>
        <w:ind w:firstLine="540"/>
        <w:jc w:val="both"/>
      </w:pPr>
      <w:r>
        <w:rPr>
          <w:sz w:val="20"/>
        </w:rPr>
        <w:t xml:space="preserve">выражение массовости действия, суффикс -ръу -ръо-: вакъоръок - рассесться многим (вакок - сесть);</w:t>
      </w:r>
    </w:p>
    <w:p>
      <w:pPr>
        <w:pStyle w:val="0"/>
        <w:spacing w:before="200" w:line-rule="auto"/>
        <w:ind w:firstLine="540"/>
        <w:jc w:val="both"/>
      </w:pPr>
      <w:r>
        <w:rPr>
          <w:sz w:val="20"/>
        </w:rPr>
        <w:t xml:space="preserve">выражение ускоренности действия, суффикс </w:t>
      </w:r>
      <w:r>
        <w:rPr>
          <w:position w:val="-4"/>
        </w:rPr>
        <w:drawing>
          <wp:inline distT="0" distB="0" distL="0" distR="0">
            <wp:extent cx="64643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val="0"/>
                        </a:ext>
                      </a:extLst>
                    </a:blip>
                    <a:srcRect/>
                    <a:stretch>
                      <a:fillRect/>
                    </a:stretch>
                  </pic:blipFill>
                  <pic:spPr bwMode="auto">
                    <a:xfrm>
                      <a:off x="0" y="0"/>
                      <a:ext cx="646430" cy="182880"/>
                    </a:xfrm>
                    <a:prstGeom prst="rect">
                      <a:avLst/>
                    </a:prstGeom>
                    <a:noFill/>
                    <a:ln>
                      <a:noFill/>
                    </a:ln>
                  </pic:spPr>
                </pic:pic>
              </a:graphicData>
            </a:graphic>
          </wp:inline>
        </w:drawing>
      </w:r>
      <w:r>
        <w:rPr>
          <w:sz w:val="20"/>
        </w:rPr>
        <w:t xml:space="preserve"> </w:t>
      </w:r>
      <w:r>
        <w:rPr>
          <w:position w:val="-3"/>
        </w:rPr>
        <w:drawing>
          <wp:inline distT="0" distB="0" distL="0" distR="0">
            <wp:extent cx="664210" cy="1708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664210" cy="170815"/>
                    </a:xfrm>
                    <a:prstGeom prst="rect">
                      <a:avLst/>
                    </a:prstGeom>
                    <a:noFill/>
                    <a:ln>
                      <a:noFill/>
                    </a:ln>
                  </pic:spPr>
                </pic:pic>
              </a:graphicData>
            </a:graphic>
          </wp:inline>
        </w:drawing>
      </w:r>
      <w:r>
        <w:rPr>
          <w:sz w:val="20"/>
        </w:rPr>
        <w:t xml:space="preserve">: </w:t>
      </w:r>
      <w:r>
        <w:rPr>
          <w:position w:val="-4"/>
        </w:rPr>
        <w:drawing>
          <wp:inline distT="0" distB="0" distL="0" distR="0">
            <wp:extent cx="113347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a:extLst>
                        <a:ext uri="{28A0092B-C50C-407E-A947-70E740481C1C}">
                          <a14:useLocalDpi xmlns:a14="http://schemas.microsoft.com/office/drawing/2010/main" val="0"/>
                        </a:ext>
                      </a:extLst>
                    </a:blip>
                    <a:srcRect/>
                    <a:stretch>
                      <a:fillRect/>
                    </a:stretch>
                  </pic:blipFill>
                  <pic:spPr bwMode="auto">
                    <a:xfrm>
                      <a:off x="0" y="0"/>
                      <a:ext cx="1133475" cy="182880"/>
                    </a:xfrm>
                    <a:prstGeom prst="rect">
                      <a:avLst/>
                    </a:prstGeom>
                    <a:noFill/>
                    <a:ln>
                      <a:noFill/>
                    </a:ln>
                  </pic:spPr>
                </pic:pic>
              </a:graphicData>
            </a:graphic>
          </wp:inline>
        </w:drawing>
      </w:r>
      <w:r>
        <w:rPr>
          <w:sz w:val="20"/>
        </w:rPr>
        <w:t xml:space="preserve"> - спуститься быстро (вирик - спуститься);</w:t>
      </w:r>
    </w:p>
    <w:p>
      <w:pPr>
        <w:pStyle w:val="0"/>
        <w:spacing w:before="200" w:line-rule="auto"/>
        <w:ind w:firstLine="540"/>
        <w:jc w:val="both"/>
      </w:pPr>
      <w:r>
        <w:rPr>
          <w:sz w:val="20"/>
        </w:rPr>
        <w:t xml:space="preserve">выражение постепенности действия, (приставка тыле - тыля-: тыляйъок - настигать постепенно (йъок - настигать);</w:t>
      </w:r>
    </w:p>
    <w:p>
      <w:pPr>
        <w:pStyle w:val="0"/>
        <w:spacing w:before="200" w:line-rule="auto"/>
        <w:ind w:firstLine="540"/>
        <w:jc w:val="both"/>
      </w:pPr>
      <w:r>
        <w:rPr>
          <w:sz w:val="20"/>
        </w:rPr>
        <w:t xml:space="preserve">выражение интенсивности действия, суффикс -йв-, -йив -ев-, -ив -эв-: </w:t>
      </w:r>
      <w:r>
        <w:rPr>
          <w:position w:val="-7"/>
        </w:rPr>
        <w:drawing>
          <wp:inline distT="0" distB="0" distL="0" distR="0">
            <wp:extent cx="774065" cy="2254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val="0"/>
                        </a:ext>
                      </a:extLst>
                    </a:blip>
                    <a:srcRect/>
                    <a:stretch>
                      <a:fillRect/>
                    </a:stretch>
                  </pic:blipFill>
                  <pic:spPr bwMode="auto">
                    <a:xfrm>
                      <a:off x="0" y="0"/>
                      <a:ext cx="774065" cy="225425"/>
                    </a:xfrm>
                    <a:prstGeom prst="rect">
                      <a:avLst/>
                    </a:prstGeom>
                    <a:noFill/>
                    <a:ln>
                      <a:noFill/>
                    </a:ln>
                  </pic:spPr>
                </pic:pic>
              </a:graphicData>
            </a:graphic>
          </wp:inline>
        </w:drawing>
      </w:r>
      <w:r>
        <w:rPr>
          <w:sz w:val="20"/>
        </w:rPr>
        <w:t xml:space="preserve"> - тянуть интенсивно (</w:t>
      </w:r>
      <w:r>
        <w:rPr>
          <w:position w:val="-3"/>
        </w:rPr>
        <w:drawing>
          <wp:inline distT="0" distB="0" distL="0" distR="0">
            <wp:extent cx="433070" cy="1765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val="0"/>
                        </a:ext>
                      </a:extLst>
                    </a:blip>
                    <a:srcRect/>
                    <a:stretch>
                      <a:fillRect/>
                    </a:stretch>
                  </pic:blipFill>
                  <pic:spPr bwMode="auto">
                    <a:xfrm>
                      <a:off x="0" y="0"/>
                      <a:ext cx="433070" cy="176530"/>
                    </a:xfrm>
                    <a:prstGeom prst="rect">
                      <a:avLst/>
                    </a:prstGeom>
                    <a:noFill/>
                    <a:ln>
                      <a:noFill/>
                    </a:ln>
                  </pic:spPr>
                </pic:pic>
              </a:graphicData>
            </a:graphic>
          </wp:inline>
        </w:drawing>
      </w:r>
      <w:r>
        <w:rPr>
          <w:sz w:val="20"/>
        </w:rPr>
        <w:t xml:space="preserve"> - тянуть);</w:t>
      </w:r>
    </w:p>
    <w:p>
      <w:pPr>
        <w:pStyle w:val="0"/>
        <w:spacing w:before="200" w:line-rule="auto"/>
        <w:ind w:firstLine="540"/>
        <w:jc w:val="both"/>
      </w:pPr>
      <w:r>
        <w:rPr>
          <w:sz w:val="20"/>
        </w:rPr>
        <w:t xml:space="preserve">выражение начала действия, суффикс </w:t>
      </w:r>
      <w:r>
        <w:rPr>
          <w:position w:val="-4"/>
        </w:rPr>
        <w:drawing>
          <wp:inline distT="0" distB="0" distL="0" distR="0">
            <wp:extent cx="408305"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val="0"/>
                        </a:ext>
                      </a:extLst>
                    </a:blip>
                    <a:srcRect/>
                    <a:stretch>
                      <a:fillRect/>
                    </a:stretch>
                  </pic:blipFill>
                  <pic:spPr bwMode="auto">
                    <a:xfrm>
                      <a:off x="0" y="0"/>
                      <a:ext cx="408305" cy="189230"/>
                    </a:xfrm>
                    <a:prstGeom prst="rect">
                      <a:avLst/>
                    </a:prstGeom>
                    <a:noFill/>
                    <a:ln>
                      <a:noFill/>
                    </a:ln>
                  </pic:spPr>
                </pic:pic>
              </a:graphicData>
            </a:graphic>
          </wp:inline>
        </w:drawing>
      </w:r>
      <w:r>
        <w:rPr>
          <w:sz w:val="20"/>
        </w:rPr>
        <w:t xml:space="preserve">: </w:t>
      </w:r>
      <w:r>
        <w:rPr>
          <w:position w:val="-5"/>
        </w:rPr>
        <w:drawing>
          <wp:inline distT="0" distB="0" distL="0" distR="0">
            <wp:extent cx="1255395"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val="0"/>
                        </a:ext>
                      </a:extLst>
                    </a:blip>
                    <a:srcRect/>
                    <a:stretch>
                      <a:fillRect/>
                    </a:stretch>
                  </pic:blipFill>
                  <pic:spPr bwMode="auto">
                    <a:xfrm>
                      <a:off x="0" y="0"/>
                      <a:ext cx="1255395" cy="194945"/>
                    </a:xfrm>
                    <a:prstGeom prst="rect">
                      <a:avLst/>
                    </a:prstGeom>
                    <a:noFill/>
                    <a:ln>
                      <a:noFill/>
                    </a:ln>
                  </pic:spPr>
                </pic:pic>
              </a:graphicData>
            </a:graphic>
          </wp:inline>
        </w:drawing>
      </w:r>
      <w:r>
        <w:rPr>
          <w:sz w:val="20"/>
        </w:rPr>
        <w:t xml:space="preserve"> - начать отдыхать (</w:t>
      </w:r>
      <w:r>
        <w:rPr>
          <w:position w:val="-4"/>
        </w:rPr>
        <w:drawing>
          <wp:inline distT="0" distB="0" distL="0" distR="0">
            <wp:extent cx="89598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val="0"/>
                        </a:ext>
                      </a:extLst>
                    </a:blip>
                    <a:srcRect/>
                    <a:stretch>
                      <a:fillRect/>
                    </a:stretch>
                  </pic:blipFill>
                  <pic:spPr bwMode="auto">
                    <a:xfrm>
                      <a:off x="0" y="0"/>
                      <a:ext cx="895985" cy="182880"/>
                    </a:xfrm>
                    <a:prstGeom prst="rect">
                      <a:avLst/>
                    </a:prstGeom>
                    <a:noFill/>
                    <a:ln>
                      <a:noFill/>
                    </a:ln>
                  </pic:spPr>
                </pic:pic>
              </a:graphicData>
            </a:graphic>
          </wp:inline>
        </w:drawing>
      </w:r>
      <w:r>
        <w:rPr>
          <w:sz w:val="20"/>
        </w:rPr>
        <w:t xml:space="preserve"> - отдыхать);</w:t>
      </w:r>
    </w:p>
    <w:p>
      <w:pPr>
        <w:pStyle w:val="0"/>
        <w:spacing w:before="200" w:line-rule="auto"/>
        <w:ind w:firstLine="540"/>
        <w:jc w:val="both"/>
      </w:pPr>
      <w:r>
        <w:rPr>
          <w:sz w:val="20"/>
        </w:rPr>
        <w:t xml:space="preserve">выражение завершенности действия, суффикс -плытку -плытко-: кэлиткуплыткук - закончить учиться (кэлиткук - учиться);</w:t>
      </w:r>
    </w:p>
    <w:p>
      <w:pPr>
        <w:pStyle w:val="0"/>
        <w:spacing w:before="200" w:line-rule="auto"/>
        <w:ind w:firstLine="540"/>
        <w:jc w:val="both"/>
      </w:pPr>
      <w:r>
        <w:rPr>
          <w:sz w:val="20"/>
        </w:rPr>
        <w:t xml:space="preserve">выражение предельной полноты действия, приставка </w:t>
      </w:r>
      <w:r>
        <w:rPr>
          <w:position w:val="-4"/>
        </w:rPr>
        <w:drawing>
          <wp:inline distT="0" distB="0" distL="0" distR="0">
            <wp:extent cx="34734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347345" cy="182880"/>
                    </a:xfrm>
                    <a:prstGeom prst="rect">
                      <a:avLst/>
                    </a:prstGeom>
                    <a:noFill/>
                    <a:ln>
                      <a:noFill/>
                    </a:ln>
                  </pic:spPr>
                </pic:pic>
              </a:graphicData>
            </a:graphic>
          </wp:inline>
        </w:drawing>
      </w:r>
      <w:r>
        <w:rPr>
          <w:sz w:val="20"/>
        </w:rPr>
        <w:t xml:space="preserve"> тан-: танйъок - окончательно догнать (йъок - догнать);</w:t>
      </w:r>
    </w:p>
    <w:p>
      <w:pPr>
        <w:pStyle w:val="0"/>
        <w:spacing w:before="200" w:line-rule="auto"/>
        <w:ind w:firstLine="540"/>
        <w:jc w:val="both"/>
      </w:pPr>
      <w:r>
        <w:rPr>
          <w:sz w:val="20"/>
        </w:rPr>
        <w:t xml:space="preserve">выражение неполноты действия, приставка мэч- мач-: </w:t>
      </w:r>
      <w:r>
        <w:rPr>
          <w:position w:val="-6"/>
        </w:rPr>
        <w:drawing>
          <wp:inline distT="0" distB="0" distL="0" distR="0">
            <wp:extent cx="1042035" cy="213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val="0"/>
                        </a:ext>
                      </a:extLst>
                    </a:blip>
                    <a:srcRect/>
                    <a:stretch>
                      <a:fillRect/>
                    </a:stretch>
                  </pic:blipFill>
                  <pic:spPr bwMode="auto">
                    <a:xfrm>
                      <a:off x="0" y="0"/>
                      <a:ext cx="1042035" cy="213360"/>
                    </a:xfrm>
                    <a:prstGeom prst="rect">
                      <a:avLst/>
                    </a:prstGeom>
                    <a:noFill/>
                    <a:ln>
                      <a:noFill/>
                    </a:ln>
                  </pic:spPr>
                </pic:pic>
              </a:graphicData>
            </a:graphic>
          </wp:inline>
        </w:drawing>
      </w:r>
      <w:r>
        <w:rPr>
          <w:sz w:val="20"/>
        </w:rPr>
        <w:t xml:space="preserve"> - промокнуть немного (</w:t>
      </w:r>
      <w:r>
        <w:rPr>
          <w:position w:val="-3"/>
        </w:rPr>
        <w:drawing>
          <wp:inline distT="0" distB="0" distL="0" distR="0">
            <wp:extent cx="737870" cy="1708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val="0"/>
                        </a:ext>
                      </a:extLst>
                    </a:blip>
                    <a:srcRect/>
                    <a:stretch>
                      <a:fillRect/>
                    </a:stretch>
                  </pic:blipFill>
                  <pic:spPr bwMode="auto">
                    <a:xfrm>
                      <a:off x="0" y="0"/>
                      <a:ext cx="737870" cy="170815"/>
                    </a:xfrm>
                    <a:prstGeom prst="rect">
                      <a:avLst/>
                    </a:prstGeom>
                    <a:noFill/>
                    <a:ln>
                      <a:noFill/>
                    </a:ln>
                  </pic:spPr>
                </pic:pic>
              </a:graphicData>
            </a:graphic>
          </wp:inline>
        </w:drawing>
      </w:r>
      <w:r>
        <w:rPr>
          <w:sz w:val="20"/>
        </w:rPr>
        <w:t xml:space="preserve"> - промокнуть);</w:t>
      </w:r>
    </w:p>
    <w:p>
      <w:pPr>
        <w:pStyle w:val="0"/>
        <w:spacing w:before="200" w:line-rule="auto"/>
        <w:ind w:firstLine="540"/>
        <w:jc w:val="both"/>
      </w:pPr>
      <w:r>
        <w:rPr>
          <w:sz w:val="20"/>
        </w:rPr>
        <w:t xml:space="preserve">выражение ограниченности действия, приставка эм- ам-: эмувичвэтык - только играть (увичвэтык - играть), </w:t>
      </w:r>
      <w:r>
        <w:rPr>
          <w:position w:val="-5"/>
        </w:rPr>
        <w:drawing>
          <wp:inline distT="0" distB="0" distL="0" distR="0">
            <wp:extent cx="640080"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val="0"/>
                        </a:ext>
                      </a:extLst>
                    </a:blip>
                    <a:srcRect/>
                    <a:stretch>
                      <a:fillRect/>
                    </a:stretch>
                  </pic:blipFill>
                  <pic:spPr bwMode="auto">
                    <a:xfrm>
                      <a:off x="0" y="0"/>
                      <a:ext cx="640080" cy="194945"/>
                    </a:xfrm>
                    <a:prstGeom prst="rect">
                      <a:avLst/>
                    </a:prstGeom>
                    <a:noFill/>
                    <a:ln>
                      <a:noFill/>
                    </a:ln>
                  </pic:spPr>
                </pic:pic>
              </a:graphicData>
            </a:graphic>
          </wp:inline>
        </w:drawing>
      </w:r>
      <w:r>
        <w:rPr>
          <w:sz w:val="20"/>
        </w:rPr>
        <w:t xml:space="preserve"> - только шить (</w:t>
      </w:r>
      <w:r>
        <w:rPr>
          <w:position w:val="-4"/>
        </w:rPr>
        <w:drawing>
          <wp:inline distT="0" distB="0" distL="0" distR="0">
            <wp:extent cx="408305"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val="0"/>
                        </a:ext>
                      </a:extLst>
                    </a:blip>
                    <a:srcRect/>
                    <a:stretch>
                      <a:fillRect/>
                    </a:stretch>
                  </pic:blipFill>
                  <pic:spPr bwMode="auto">
                    <a:xfrm>
                      <a:off x="0" y="0"/>
                      <a:ext cx="408305" cy="189230"/>
                    </a:xfrm>
                    <a:prstGeom prst="rect">
                      <a:avLst/>
                    </a:prstGeom>
                    <a:noFill/>
                    <a:ln>
                      <a:noFill/>
                    </a:ln>
                  </pic:spPr>
                </pic:pic>
              </a:graphicData>
            </a:graphic>
          </wp:inline>
        </w:drawing>
      </w:r>
      <w:r>
        <w:rPr>
          <w:sz w:val="20"/>
        </w:rPr>
        <w:t xml:space="preserve"> - шить).</w:t>
      </w:r>
    </w:p>
    <w:p>
      <w:pPr>
        <w:pStyle w:val="0"/>
        <w:spacing w:before="200" w:line-rule="auto"/>
        <w:ind w:firstLine="540"/>
        <w:jc w:val="both"/>
      </w:pPr>
      <w:r>
        <w:rPr>
          <w:sz w:val="20"/>
        </w:rPr>
        <w:t xml:space="preserve">Наречие. Формы степеней сравнения качественных наречий. Сравнительная степень наречий: </w:t>
      </w:r>
      <w:r>
        <w:rPr>
          <w:position w:val="-4"/>
        </w:rPr>
        <w:drawing>
          <wp:inline distT="0" distB="0" distL="0" distR="0">
            <wp:extent cx="433070"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a:extLst>
                        <a:ext uri="{28A0092B-C50C-407E-A947-70E740481C1C}">
                          <a14:useLocalDpi xmlns:a14="http://schemas.microsoft.com/office/drawing/2010/main" val="0"/>
                        </a:ext>
                      </a:extLst>
                    </a:blip>
                    <a:srcRect/>
                    <a:stretch>
                      <a:fillRect/>
                    </a:stretch>
                  </pic:blipFill>
                  <pic:spPr bwMode="auto">
                    <a:xfrm>
                      <a:off x="0" y="0"/>
                      <a:ext cx="433070" cy="189230"/>
                    </a:xfrm>
                    <a:prstGeom prst="rect">
                      <a:avLst/>
                    </a:prstGeom>
                    <a:noFill/>
                    <a:ln>
                      <a:noFill/>
                    </a:ln>
                  </pic:spPr>
                </pic:pic>
              </a:graphicData>
            </a:graphic>
          </wp:inline>
        </w:drawing>
      </w:r>
      <w:r>
        <w:rPr>
          <w:sz w:val="20"/>
        </w:rPr>
        <w:t xml:space="preserve"> - теплее, </w:t>
      </w:r>
      <w:r>
        <w:rPr>
          <w:position w:val="-4"/>
        </w:rPr>
        <w:drawing>
          <wp:inline distT="0" distB="0" distL="0" distR="0">
            <wp:extent cx="48133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a:extLst>
                        <a:ext uri="{28A0092B-C50C-407E-A947-70E740481C1C}">
                          <a14:useLocalDpi xmlns:a14="http://schemas.microsoft.com/office/drawing/2010/main" val="0"/>
                        </a:ext>
                      </a:extLst>
                    </a:blip>
                    <a:srcRect/>
                    <a:stretch>
                      <a:fillRect/>
                    </a:stretch>
                  </pic:blipFill>
                  <pic:spPr bwMode="auto">
                    <a:xfrm>
                      <a:off x="0" y="0"/>
                      <a:ext cx="481330" cy="182880"/>
                    </a:xfrm>
                    <a:prstGeom prst="rect">
                      <a:avLst/>
                    </a:prstGeom>
                    <a:noFill/>
                    <a:ln>
                      <a:noFill/>
                    </a:ln>
                  </pic:spPr>
                </pic:pic>
              </a:graphicData>
            </a:graphic>
          </wp:inline>
        </w:drawing>
      </w:r>
      <w:r>
        <w:rPr>
          <w:sz w:val="20"/>
        </w:rPr>
        <w:t xml:space="preserve"> - тяжелее. Превосходная степень наречий: </w:t>
      </w:r>
      <w:r>
        <w:rPr>
          <w:position w:val="-5"/>
        </w:rPr>
        <w:drawing>
          <wp:inline distT="0" distB="0" distL="0" distR="0">
            <wp:extent cx="694690" cy="2012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a:extLst>
                        <a:ext uri="{28A0092B-C50C-407E-A947-70E740481C1C}">
                          <a14:useLocalDpi xmlns:a14="http://schemas.microsoft.com/office/drawing/2010/main" val="0"/>
                        </a:ext>
                      </a:extLst>
                    </a:blip>
                    <a:srcRect/>
                    <a:stretch>
                      <a:fillRect/>
                    </a:stretch>
                  </pic:blipFill>
                  <pic:spPr bwMode="auto">
                    <a:xfrm>
                      <a:off x="0" y="0"/>
                      <a:ext cx="694690" cy="201295"/>
                    </a:xfrm>
                    <a:prstGeom prst="rect">
                      <a:avLst/>
                    </a:prstGeom>
                    <a:noFill/>
                    <a:ln>
                      <a:noFill/>
                    </a:ln>
                  </pic:spPr>
                </pic:pic>
              </a:graphicData>
            </a:graphic>
          </wp:inline>
        </w:drawing>
      </w:r>
      <w:r>
        <w:rPr>
          <w:sz w:val="20"/>
        </w:rPr>
        <w:t xml:space="preserve"> - гораздо теплее, </w:t>
      </w:r>
      <w:r>
        <w:rPr>
          <w:position w:val="-6"/>
        </w:rPr>
        <w:drawing>
          <wp:inline distT="0" distB="0" distL="0" distR="0">
            <wp:extent cx="749935" cy="213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a:extLst>
                        <a:ext uri="{28A0092B-C50C-407E-A947-70E740481C1C}">
                          <a14:useLocalDpi xmlns:a14="http://schemas.microsoft.com/office/drawing/2010/main" val="0"/>
                        </a:ext>
                      </a:extLst>
                    </a:blip>
                    <a:srcRect/>
                    <a:stretch>
                      <a:fillRect/>
                    </a:stretch>
                  </pic:blipFill>
                  <pic:spPr bwMode="auto">
                    <a:xfrm>
                      <a:off x="0" y="0"/>
                      <a:ext cx="749935" cy="213360"/>
                    </a:xfrm>
                    <a:prstGeom prst="rect">
                      <a:avLst/>
                    </a:prstGeom>
                    <a:noFill/>
                    <a:ln>
                      <a:noFill/>
                    </a:ln>
                  </pic:spPr>
                </pic:pic>
              </a:graphicData>
            </a:graphic>
          </wp:inline>
        </w:drawing>
      </w:r>
      <w:r>
        <w:rPr>
          <w:sz w:val="20"/>
        </w:rPr>
        <w:t xml:space="preserve"> - значительно тяжелее.</w:t>
      </w:r>
    </w:p>
    <w:p>
      <w:pPr>
        <w:pStyle w:val="0"/>
        <w:spacing w:before="200" w:line-rule="auto"/>
        <w:ind w:firstLine="540"/>
        <w:jc w:val="both"/>
      </w:pPr>
      <w:r>
        <w:rPr>
          <w:sz w:val="20"/>
        </w:rPr>
        <w:t xml:space="preserve">Служебные слова. Послелоги: рээн - с, </w:t>
      </w:r>
      <w:r>
        <w:rPr>
          <w:position w:val="-4"/>
        </w:rPr>
        <w:drawing>
          <wp:inline distT="0" distB="0" distL="0" distR="0">
            <wp:extent cx="36576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Pr>
          <w:sz w:val="20"/>
        </w:rPr>
        <w:t xml:space="preserve"> - около. Послелоги-наречия; гыргоча - над (вверху), эвыча - под (внизу) ы'ттъыеча - перед (впереди); (ы'ттьыел - раньше), яачы - за (сзади, позже). Сочетание послелогов с существительными в форме местного падежа.</w:t>
      </w:r>
    </w:p>
    <w:p>
      <w:pPr>
        <w:pStyle w:val="0"/>
        <w:spacing w:before="200" w:line-rule="auto"/>
        <w:ind w:firstLine="540"/>
        <w:jc w:val="both"/>
      </w:pPr>
      <w:r>
        <w:rPr>
          <w:sz w:val="20"/>
        </w:rPr>
        <w:t xml:space="preserve">Междометия. Междометия, выражающие чувства. Междометия, выражающие волевые побуждения.</w:t>
      </w:r>
    </w:p>
    <w:p>
      <w:pPr>
        <w:pStyle w:val="0"/>
        <w:spacing w:before="200" w:line-rule="auto"/>
        <w:ind w:firstLine="540"/>
        <w:jc w:val="both"/>
      </w:pPr>
      <w:r>
        <w:rPr>
          <w:sz w:val="20"/>
        </w:rPr>
        <w:t xml:space="preserve">78(1).9.4. Синтаксис. Пунктуация.</w:t>
      </w:r>
    </w:p>
    <w:p>
      <w:pPr>
        <w:pStyle w:val="0"/>
        <w:spacing w:before="200" w:line-rule="auto"/>
        <w:ind w:firstLine="540"/>
        <w:jc w:val="both"/>
      </w:pPr>
      <w:r>
        <w:rPr>
          <w:sz w:val="20"/>
        </w:rPr>
        <w:t xml:space="preserve">Словосочетание.</w:t>
      </w:r>
    </w:p>
    <w:p>
      <w:pPr>
        <w:pStyle w:val="0"/>
        <w:spacing w:before="200" w:line-rule="auto"/>
        <w:ind w:firstLine="540"/>
        <w:jc w:val="both"/>
      </w:pPr>
      <w:r>
        <w:rPr>
          <w:sz w:val="20"/>
        </w:rPr>
        <w:t xml:space="preserve">Понятие о словосочетании. Строение словосочетания: главное и зависимое слова.</w:t>
      </w:r>
    </w:p>
    <w:p>
      <w:pPr>
        <w:pStyle w:val="0"/>
        <w:spacing w:before="200" w:line-rule="auto"/>
        <w:ind w:firstLine="540"/>
        <w:jc w:val="both"/>
      </w:pPr>
      <w:r>
        <w:rPr>
          <w:sz w:val="20"/>
        </w:rPr>
        <w:t xml:space="preserve">Способы связи слов в словосочетании: согласование, управление, примыкание.</w:t>
      </w:r>
    </w:p>
    <w:p>
      <w:pPr>
        <w:pStyle w:val="0"/>
        <w:spacing w:before="200" w:line-rule="auto"/>
        <w:ind w:firstLine="540"/>
        <w:jc w:val="both"/>
      </w:pPr>
      <w:r>
        <w:rPr>
          <w:sz w:val="20"/>
        </w:rPr>
        <w:t xml:space="preserve">Синтаксический разбор словосочетания.</w:t>
      </w:r>
    </w:p>
    <w:p>
      <w:pPr>
        <w:pStyle w:val="0"/>
        <w:spacing w:before="200" w:line-rule="auto"/>
        <w:ind w:firstLine="540"/>
        <w:jc w:val="both"/>
      </w:pPr>
      <w:r>
        <w:rPr>
          <w:sz w:val="20"/>
        </w:rPr>
        <w:t xml:space="preserve">Логическое ударение.</w:t>
      </w:r>
    </w:p>
    <w:p>
      <w:pPr>
        <w:pStyle w:val="0"/>
        <w:spacing w:before="200" w:line-rule="auto"/>
        <w:ind w:firstLine="540"/>
        <w:jc w:val="both"/>
      </w:pPr>
      <w:r>
        <w:rPr>
          <w:sz w:val="20"/>
        </w:rPr>
        <w:t xml:space="preserve">78(1).9.5. Предложение. Главные члены предложения.</w:t>
      </w:r>
    </w:p>
    <w:p>
      <w:pPr>
        <w:pStyle w:val="0"/>
        <w:spacing w:before="200" w:line-rule="auto"/>
        <w:ind w:firstLine="540"/>
        <w:jc w:val="both"/>
      </w:pPr>
      <w:r>
        <w:rPr>
          <w:sz w:val="20"/>
        </w:rPr>
        <w:t xml:space="preserve">Понятие о предложении. Отличие предложения от словосочетания.</w:t>
      </w:r>
    </w:p>
    <w:p>
      <w:pPr>
        <w:pStyle w:val="0"/>
        <w:spacing w:before="200" w:line-rule="auto"/>
        <w:ind w:firstLine="540"/>
        <w:jc w:val="both"/>
      </w:pPr>
      <w:r>
        <w:rPr>
          <w:sz w:val="20"/>
        </w:rPr>
        <w:t xml:space="preserve">Виды предложений по цели высказывания. Предложения простые и сложные. Грамматическая основа предложения.</w:t>
      </w:r>
    </w:p>
    <w:p>
      <w:pPr>
        <w:pStyle w:val="0"/>
        <w:spacing w:before="200" w:line-rule="auto"/>
        <w:ind w:firstLine="540"/>
        <w:jc w:val="both"/>
      </w:pPr>
      <w:r>
        <w:rPr>
          <w:sz w:val="20"/>
        </w:rPr>
        <w:t xml:space="preserve">Двусоставные и односоставные предложения.</w:t>
      </w:r>
    </w:p>
    <w:p>
      <w:pPr>
        <w:pStyle w:val="0"/>
        <w:spacing w:before="200" w:line-rule="auto"/>
        <w:ind w:firstLine="540"/>
        <w:jc w:val="both"/>
      </w:pPr>
      <w:r>
        <w:rPr>
          <w:sz w:val="20"/>
        </w:rPr>
        <w:t xml:space="preserve">Распространенные и нераспространенные предложения.</w:t>
      </w:r>
    </w:p>
    <w:p>
      <w:pPr>
        <w:pStyle w:val="0"/>
        <w:spacing w:before="200" w:line-rule="auto"/>
        <w:ind w:firstLine="540"/>
        <w:jc w:val="both"/>
      </w:pPr>
      <w:r>
        <w:rPr>
          <w:sz w:val="20"/>
        </w:rPr>
        <w:t xml:space="preserve">Порядок слов в предложении.</w:t>
      </w:r>
    </w:p>
    <w:p>
      <w:pPr>
        <w:pStyle w:val="0"/>
        <w:spacing w:before="200" w:line-rule="auto"/>
        <w:ind w:firstLine="540"/>
        <w:jc w:val="both"/>
      </w:pPr>
      <w:r>
        <w:rPr>
          <w:sz w:val="20"/>
        </w:rPr>
        <w:t xml:space="preserve">Сказуемое. Способы выражения сказуемого. Составное глагольное сказуемое. Составное именное сказуемое.</w:t>
      </w:r>
    </w:p>
    <w:p>
      <w:pPr>
        <w:pStyle w:val="0"/>
        <w:spacing w:before="200" w:line-rule="auto"/>
        <w:ind w:firstLine="540"/>
        <w:jc w:val="both"/>
      </w:pPr>
      <w:r>
        <w:rPr>
          <w:sz w:val="20"/>
        </w:rPr>
        <w:t xml:space="preserve">Подлежащее. Способы выражения подлежащего.</w:t>
      </w:r>
    </w:p>
    <w:p>
      <w:pPr>
        <w:pStyle w:val="0"/>
        <w:spacing w:before="200" w:line-rule="auto"/>
        <w:ind w:firstLine="540"/>
        <w:jc w:val="both"/>
      </w:pPr>
      <w:r>
        <w:rPr>
          <w:sz w:val="20"/>
        </w:rPr>
        <w:t xml:space="preserve">78(1).9.6. Второстепенные члены предложения.</w:t>
      </w:r>
    </w:p>
    <w:p>
      <w:pPr>
        <w:pStyle w:val="0"/>
        <w:spacing w:before="200" w:line-rule="auto"/>
        <w:ind w:firstLine="540"/>
        <w:jc w:val="both"/>
      </w:pPr>
      <w:r>
        <w:rPr>
          <w:sz w:val="20"/>
        </w:rPr>
        <w:t xml:space="preserve">Дополнение. Прямое и косвенное дополнения. Способы выражения дополнений.</w:t>
      </w:r>
    </w:p>
    <w:p>
      <w:pPr>
        <w:pStyle w:val="0"/>
        <w:spacing w:before="200" w:line-rule="auto"/>
        <w:ind w:firstLine="540"/>
        <w:jc w:val="both"/>
      </w:pPr>
      <w:r>
        <w:rPr>
          <w:sz w:val="20"/>
        </w:rPr>
        <w:t xml:space="preserve">Определение. Способы выражения определений. Согласованное и несогласованное определение. Приложение как разновидность определения; знаки препинания при приложении.</w:t>
      </w:r>
    </w:p>
    <w:p>
      <w:pPr>
        <w:pStyle w:val="0"/>
        <w:spacing w:before="200" w:line-rule="auto"/>
        <w:ind w:firstLine="540"/>
        <w:jc w:val="both"/>
      </w:pPr>
      <w:r>
        <w:rPr>
          <w:sz w:val="20"/>
        </w:rPr>
        <w:t xml:space="preserve">Обстоятельства. Его основные значения и способы выражения. Классификация обстоятельств: места и времени, обстоятельства образа действия, цели, причины, меры и степени.</w:t>
      </w:r>
    </w:p>
    <w:p>
      <w:pPr>
        <w:pStyle w:val="0"/>
        <w:spacing w:before="200" w:line-rule="auto"/>
        <w:ind w:firstLine="540"/>
        <w:jc w:val="both"/>
      </w:pPr>
      <w:r>
        <w:rPr>
          <w:sz w:val="20"/>
        </w:rPr>
        <w:t xml:space="preserve">Синтаксический разбор двусоставного предложения.</w:t>
      </w:r>
    </w:p>
    <w:p>
      <w:pPr>
        <w:pStyle w:val="0"/>
        <w:spacing w:before="200" w:line-rule="auto"/>
        <w:ind w:firstLine="540"/>
        <w:jc w:val="both"/>
      </w:pPr>
      <w:r>
        <w:rPr>
          <w:sz w:val="20"/>
        </w:rPr>
        <w:t xml:space="preserve">78(1).9.7. Односоставные простые предложения.</w:t>
      </w:r>
    </w:p>
    <w:p>
      <w:pPr>
        <w:pStyle w:val="0"/>
        <w:spacing w:before="200" w:line-rule="auto"/>
        <w:ind w:firstLine="540"/>
        <w:jc w:val="both"/>
      </w:pPr>
      <w:r>
        <w:rPr>
          <w:sz w:val="20"/>
        </w:rPr>
        <w:t xml:space="preserve">Классификация односоставных предложений в зависимости от главного члена.</w:t>
      </w:r>
    </w:p>
    <w:p>
      <w:pPr>
        <w:pStyle w:val="0"/>
        <w:spacing w:before="200" w:line-rule="auto"/>
        <w:ind w:firstLine="540"/>
        <w:jc w:val="both"/>
      </w:pPr>
      <w:r>
        <w:rPr>
          <w:sz w:val="20"/>
        </w:rPr>
        <w:t xml:space="preserve">Классификация односоставных предложений с главным членом - сказуемым. Определенно-личные предложения. Неопределенно-личные предложения. Безличные односоставные предложения.</w:t>
      </w:r>
    </w:p>
    <w:p>
      <w:pPr>
        <w:pStyle w:val="0"/>
        <w:spacing w:before="200" w:line-rule="auto"/>
        <w:ind w:firstLine="540"/>
        <w:jc w:val="both"/>
      </w:pPr>
      <w:r>
        <w:rPr>
          <w:sz w:val="20"/>
        </w:rPr>
        <w:t xml:space="preserve">Односоставные предложения с главным членом - подлежащим. Назывное предложение.</w:t>
      </w:r>
    </w:p>
    <w:p>
      <w:pPr>
        <w:pStyle w:val="0"/>
        <w:spacing w:before="200" w:line-rule="auto"/>
        <w:ind w:firstLine="540"/>
        <w:jc w:val="both"/>
      </w:pPr>
      <w:r>
        <w:rPr>
          <w:sz w:val="20"/>
        </w:rPr>
        <w:t xml:space="preserve">Понятие о неполных предложениях. Использование неполных предложений в беседе (диалоге).</w:t>
      </w:r>
    </w:p>
    <w:p>
      <w:pPr>
        <w:pStyle w:val="0"/>
        <w:spacing w:before="200" w:line-rule="auto"/>
        <w:ind w:firstLine="540"/>
        <w:jc w:val="both"/>
      </w:pPr>
      <w:r>
        <w:rPr>
          <w:sz w:val="20"/>
        </w:rPr>
        <w:t xml:space="preserve">Синтаксический разбор односоставных предложений.</w:t>
      </w:r>
    </w:p>
    <w:p>
      <w:pPr>
        <w:pStyle w:val="0"/>
        <w:spacing w:before="200" w:line-rule="auto"/>
        <w:ind w:firstLine="540"/>
        <w:jc w:val="both"/>
      </w:pPr>
      <w:r>
        <w:rPr>
          <w:sz w:val="20"/>
        </w:rPr>
        <w:t xml:space="preserve">78(1).9.8. Предложения с однородными членами.</w:t>
      </w:r>
    </w:p>
    <w:p>
      <w:pPr>
        <w:pStyle w:val="0"/>
        <w:spacing w:before="200" w:line-rule="auto"/>
        <w:ind w:firstLine="540"/>
        <w:jc w:val="both"/>
      </w:pPr>
      <w:r>
        <w:rPr>
          <w:sz w:val="20"/>
        </w:rPr>
        <w:t xml:space="preserve">Однородные члены предложения, их признаки. Однородные члены предложения, связанные союзами (соединительными, противительными, разделительными) и интонацией. Однородные и неоднородные определения. Ряды однородных членов предложения. 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 с однородными членами предложения.</w:t>
      </w:r>
    </w:p>
    <w:p>
      <w:pPr>
        <w:pStyle w:val="0"/>
        <w:spacing w:before="200" w:line-rule="auto"/>
        <w:ind w:firstLine="540"/>
        <w:jc w:val="both"/>
      </w:pPr>
      <w:r>
        <w:rPr>
          <w:sz w:val="20"/>
        </w:rPr>
        <w:t xml:space="preserve">Сочетание сказуемого с однородными подлежащими.</w:t>
      </w:r>
    </w:p>
    <w:p>
      <w:pPr>
        <w:pStyle w:val="0"/>
        <w:spacing w:before="200" w:line-rule="auto"/>
        <w:ind w:firstLine="540"/>
        <w:jc w:val="both"/>
      </w:pPr>
      <w:r>
        <w:rPr>
          <w:sz w:val="20"/>
        </w:rPr>
        <w:t xml:space="preserve">Синтаксический разбор предложений с однородными членами.</w:t>
      </w:r>
    </w:p>
    <w:p>
      <w:pPr>
        <w:pStyle w:val="0"/>
        <w:spacing w:before="200" w:line-rule="auto"/>
        <w:ind w:firstLine="540"/>
        <w:jc w:val="both"/>
      </w:pPr>
      <w:r>
        <w:rPr>
          <w:sz w:val="20"/>
        </w:rPr>
        <w:t xml:space="preserve">78(1).9.9. Предложения с обращениями, вводными словами (словосочетаниями, предложениями).</w:t>
      </w:r>
    </w:p>
    <w:p>
      <w:pPr>
        <w:pStyle w:val="0"/>
        <w:spacing w:before="200" w:line-rule="auto"/>
        <w:ind w:firstLine="540"/>
        <w:jc w:val="both"/>
      </w:pPr>
      <w:r>
        <w:rPr>
          <w:sz w:val="20"/>
        </w:rPr>
        <w:t xml:space="preserve">Обращения нераспространенное и распространенное. Знаки препинания при обращениях.</w:t>
      </w:r>
    </w:p>
    <w:p>
      <w:pPr>
        <w:pStyle w:val="0"/>
        <w:spacing w:before="200" w:line-rule="auto"/>
        <w:ind w:firstLine="540"/>
        <w:jc w:val="both"/>
      </w:pPr>
      <w:r>
        <w:rPr>
          <w:sz w:val="20"/>
        </w:rPr>
        <w:t xml:space="preserve">Вводные слова (словосочетания). Вводные предложения. Знаки препинания при вводных словах, словосочетаниях и предложениях.</w:t>
      </w:r>
    </w:p>
    <w:p>
      <w:pPr>
        <w:pStyle w:val="0"/>
        <w:spacing w:before="200" w:line-rule="auto"/>
        <w:ind w:firstLine="540"/>
        <w:jc w:val="both"/>
      </w:pPr>
      <w:r>
        <w:rPr>
          <w:sz w:val="20"/>
        </w:rPr>
        <w:t xml:space="preserve">78(1).9.10. Предложения с обособленными и уточняющими членами.</w:t>
      </w:r>
    </w:p>
    <w:p>
      <w:pPr>
        <w:pStyle w:val="0"/>
        <w:spacing w:before="200" w:line-rule="auto"/>
        <w:ind w:firstLine="540"/>
        <w:jc w:val="both"/>
      </w:pPr>
      <w:r>
        <w:rPr>
          <w:sz w:val="20"/>
        </w:rPr>
        <w:t xml:space="preserve">Понятие об обособлении. Обособленные обстоятельства. Обособленные определения и приложения. Обособленные дополнения. Уточняющие члены предложения. Знаки препинания при обособленных второстепенных и уточняющих членах предложения.</w:t>
      </w:r>
    </w:p>
    <w:p>
      <w:pPr>
        <w:pStyle w:val="0"/>
        <w:spacing w:before="200" w:line-rule="auto"/>
        <w:ind w:firstLine="540"/>
        <w:jc w:val="both"/>
      </w:pPr>
      <w:r>
        <w:rPr>
          <w:sz w:val="20"/>
        </w:rPr>
        <w:t xml:space="preserve">Синтаксический разбор предложений с обособленными членами.</w:t>
      </w:r>
    </w:p>
    <w:p>
      <w:pPr>
        <w:pStyle w:val="0"/>
        <w:spacing w:before="200" w:line-rule="auto"/>
        <w:ind w:firstLine="540"/>
        <w:jc w:val="both"/>
      </w:pPr>
      <w:r>
        <w:rPr>
          <w:sz w:val="20"/>
        </w:rPr>
        <w:t xml:space="preserve">78(1).9.11. Развитие речи.</w:t>
      </w:r>
    </w:p>
    <w:p>
      <w:pPr>
        <w:pStyle w:val="0"/>
        <w:spacing w:before="200" w:line-rule="auto"/>
        <w:ind w:firstLine="540"/>
        <w:jc w:val="both"/>
      </w:pPr>
      <w:r>
        <w:rPr>
          <w:sz w:val="20"/>
        </w:rPr>
        <w:t xml:space="preserve">Составление рассказа на заданную тему, например: "Летний труд и отдых обучающихся в оленеводческой бригаде", "На рыбалке".</w:t>
      </w:r>
    </w:p>
    <w:p>
      <w:pPr>
        <w:pStyle w:val="0"/>
        <w:spacing w:before="200" w:line-rule="auto"/>
        <w:ind w:firstLine="540"/>
        <w:jc w:val="both"/>
      </w:pPr>
      <w:r>
        <w:rPr>
          <w:sz w:val="20"/>
        </w:rPr>
        <w:t xml:space="preserve">Ответы на вопросы по содержанию прочитанных произведений.</w:t>
      </w:r>
    </w:p>
    <w:p>
      <w:pPr>
        <w:pStyle w:val="0"/>
        <w:spacing w:before="200" w:line-rule="auto"/>
        <w:ind w:firstLine="540"/>
        <w:jc w:val="both"/>
      </w:pPr>
      <w:r>
        <w:rPr>
          <w:sz w:val="20"/>
        </w:rPr>
        <w:t xml:space="preserve">Перевод с русского языка на чукотский небольшого отрывка из художественного произведения или газетной статьи с изученными грамматическими формами.</w:t>
      </w:r>
    </w:p>
    <w:p>
      <w:pPr>
        <w:pStyle w:val="0"/>
        <w:spacing w:before="200" w:line-rule="auto"/>
        <w:ind w:firstLine="540"/>
        <w:jc w:val="both"/>
      </w:pPr>
      <w:r>
        <w:rPr>
          <w:sz w:val="20"/>
        </w:rPr>
        <w:t xml:space="preserve">Деление произведения на части, подбор цитат для озаглавливания каждой части.</w:t>
      </w:r>
    </w:p>
    <w:p>
      <w:pPr>
        <w:pStyle w:val="0"/>
        <w:spacing w:before="200" w:line-rule="auto"/>
        <w:ind w:firstLine="540"/>
        <w:jc w:val="both"/>
      </w:pPr>
      <w:r>
        <w:rPr>
          <w:sz w:val="20"/>
        </w:rPr>
        <w:t xml:space="preserve">Изложения с элементами сочинения.</w:t>
      </w:r>
    </w:p>
    <w:p>
      <w:pPr>
        <w:pStyle w:val="0"/>
        <w:spacing w:before="200" w:line-rule="auto"/>
        <w:ind w:firstLine="540"/>
        <w:jc w:val="both"/>
      </w:pPr>
      <w:r>
        <w:rPr>
          <w:sz w:val="20"/>
        </w:rPr>
        <w:t xml:space="preserve">Подробные изложения с различными грамматическими заданиями (повествование от другого лица и так далее).</w:t>
      </w:r>
    </w:p>
    <w:p>
      <w:pPr>
        <w:pStyle w:val="0"/>
        <w:spacing w:before="200" w:line-rule="auto"/>
        <w:ind w:firstLine="540"/>
        <w:jc w:val="both"/>
      </w:pPr>
      <w:r>
        <w:rPr>
          <w:sz w:val="20"/>
        </w:rPr>
        <w:t xml:space="preserve">Выборочное изложение по прочитанному тексту.</w:t>
      </w:r>
    </w:p>
    <w:p>
      <w:pPr>
        <w:pStyle w:val="0"/>
        <w:spacing w:before="200" w:line-rule="auto"/>
        <w:ind w:firstLine="540"/>
        <w:jc w:val="both"/>
      </w:pPr>
      <w:r>
        <w:rPr>
          <w:sz w:val="20"/>
        </w:rPr>
        <w:t xml:space="preserve">Сочинения по картинам родной природы с освещением темы ее охраны.</w:t>
      </w:r>
    </w:p>
    <w:p>
      <w:pPr>
        <w:pStyle w:val="0"/>
        <w:spacing w:before="200" w:line-rule="auto"/>
        <w:ind w:firstLine="540"/>
        <w:jc w:val="both"/>
      </w:pPr>
      <w:r>
        <w:rPr>
          <w:sz w:val="20"/>
        </w:rPr>
        <w:t xml:space="preserve">Сочинения о встречах с известными людьми родного населенного пункта, района, области.</w:t>
      </w:r>
    </w:p>
    <w:p>
      <w:pPr>
        <w:pStyle w:val="0"/>
        <w:spacing w:before="200" w:line-rule="auto"/>
        <w:ind w:firstLine="540"/>
        <w:jc w:val="both"/>
      </w:pPr>
      <w:r>
        <w:rPr>
          <w:sz w:val="20"/>
        </w:rPr>
        <w:t xml:space="preserve">Пересказ содержания прочитанной книги с высказыванием своего отношения к героям и их поступкам.</w:t>
      </w:r>
    </w:p>
    <w:p>
      <w:pPr>
        <w:pStyle w:val="0"/>
        <w:jc w:val="both"/>
      </w:pPr>
      <w:r>
        <w:rPr>
          <w:sz w:val="20"/>
        </w:rPr>
      </w:r>
    </w:p>
    <w:p>
      <w:pPr>
        <w:pStyle w:val="0"/>
        <w:ind w:firstLine="540"/>
        <w:jc w:val="both"/>
      </w:pPr>
      <w:r>
        <w:rPr>
          <w:sz w:val="20"/>
        </w:rPr>
        <w:t xml:space="preserve">78(1).10. Содержание обучения в 9 классе.</w:t>
      </w:r>
    </w:p>
    <w:p>
      <w:pPr>
        <w:pStyle w:val="0"/>
        <w:spacing w:before="200" w:line-rule="auto"/>
        <w:ind w:firstLine="540"/>
        <w:jc w:val="both"/>
      </w:pPr>
      <w:r>
        <w:rPr>
          <w:sz w:val="20"/>
        </w:rPr>
        <w:t xml:space="preserve">78(1).10.1. Морфология.</w:t>
      </w:r>
    </w:p>
    <w:p>
      <w:pPr>
        <w:pStyle w:val="0"/>
        <w:spacing w:before="200" w:line-rule="auto"/>
        <w:ind w:firstLine="540"/>
        <w:jc w:val="both"/>
      </w:pPr>
      <w:r>
        <w:rPr>
          <w:sz w:val="20"/>
        </w:rPr>
        <w:t xml:space="preserve">Имя-причастие. Склонение имен-причастий. Изменение их по лицам и числам. Деепричастие. Основные формы деепричастия. Характеристика способов протекания действия.</w:t>
      </w:r>
    </w:p>
    <w:p>
      <w:pPr>
        <w:pStyle w:val="0"/>
        <w:spacing w:before="200" w:line-rule="auto"/>
        <w:ind w:firstLine="540"/>
        <w:jc w:val="both"/>
      </w:pPr>
      <w:r>
        <w:rPr>
          <w:sz w:val="20"/>
        </w:rPr>
        <w:t xml:space="preserve">Аналитические комплексы, их образование. Вспомогательные глаголы: непереходные (нъэлык - становиться, вак - быть), переходные (рытчык - делать, </w:t>
      </w:r>
      <w:r>
        <w:rPr>
          <w:position w:val="-3"/>
        </w:rPr>
        <w:drawing>
          <wp:inline distT="0" distB="0" distL="0" distR="0">
            <wp:extent cx="536575" cy="1765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536575" cy="176530"/>
                    </a:xfrm>
                    <a:prstGeom prst="rect">
                      <a:avLst/>
                    </a:prstGeom>
                    <a:noFill/>
                    <a:ln>
                      <a:noFill/>
                    </a:ln>
                  </pic:spPr>
                </pic:pic>
              </a:graphicData>
            </a:graphic>
          </wp:inline>
        </w:drawing>
      </w:r>
      <w:r>
        <w:rPr>
          <w:sz w:val="20"/>
        </w:rPr>
        <w:t xml:space="preserve"> - считать), совместно с наречиями, с существительными в форме отрицания, с частицей </w:t>
      </w:r>
      <w:r>
        <w:rPr>
          <w:position w:val="-7"/>
        </w:rPr>
        <w:drawing>
          <wp:inline distT="0" distB="0" distL="0" distR="0">
            <wp:extent cx="372110" cy="2254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a:extLst>
                        <a:ext uri="{28A0092B-C50C-407E-A947-70E740481C1C}">
                          <a14:useLocalDpi xmlns:a14="http://schemas.microsoft.com/office/drawing/2010/main" val="0"/>
                        </a:ext>
                      </a:extLst>
                    </a:blip>
                    <a:srcRect/>
                    <a:stretch>
                      <a:fillRect/>
                    </a:stretch>
                  </pic:blipFill>
                  <pic:spPr bwMode="auto">
                    <a:xfrm>
                      <a:off x="0" y="0"/>
                      <a:ext cx="372110" cy="225425"/>
                    </a:xfrm>
                    <a:prstGeom prst="rect">
                      <a:avLst/>
                    </a:prstGeom>
                    <a:noFill/>
                    <a:ln>
                      <a:noFill/>
                    </a:ln>
                  </pic:spPr>
                </pic:pic>
              </a:graphicData>
            </a:graphic>
          </wp:inline>
        </w:drawing>
      </w:r>
      <w:r>
        <w:rPr>
          <w:sz w:val="20"/>
        </w:rPr>
        <w:t xml:space="preserve"> (</w:t>
      </w:r>
      <w:r>
        <w:rPr>
          <w:position w:val="-6"/>
        </w:rPr>
        <w:drawing>
          <wp:inline distT="0" distB="0" distL="0" distR="0">
            <wp:extent cx="377825" cy="207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a:extLst>
                        <a:ext uri="{28A0092B-C50C-407E-A947-70E740481C1C}">
                          <a14:useLocalDpi xmlns:a14="http://schemas.microsoft.com/office/drawing/2010/main" val="0"/>
                        </a:ext>
                      </a:extLst>
                    </a:blip>
                    <a:srcRect/>
                    <a:stretch>
                      <a:fillRect/>
                    </a:stretch>
                  </pic:blipFill>
                  <pic:spPr bwMode="auto">
                    <a:xfrm>
                      <a:off x="0" y="0"/>
                      <a:ext cx="377825" cy="207010"/>
                    </a:xfrm>
                    <a:prstGeom prst="rect">
                      <a:avLst/>
                    </a:prstGeom>
                    <a:noFill/>
                    <a:ln>
                      <a:noFill/>
                    </a:ln>
                  </pic:spPr>
                </pic:pic>
              </a:graphicData>
            </a:graphic>
          </wp:inline>
        </w:drawing>
      </w:r>
      <w:r>
        <w:rPr>
          <w:sz w:val="20"/>
        </w:rPr>
        <w:t xml:space="preserve"> рытык - отказать, </w:t>
      </w:r>
      <w:r>
        <w:rPr>
          <w:position w:val="-5"/>
        </w:rPr>
        <w:drawing>
          <wp:inline distT="0" distB="0" distL="0" distR="0">
            <wp:extent cx="450850" cy="2012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a:extLst>
                        <a:ext uri="{28A0092B-C50C-407E-A947-70E740481C1C}">
                          <a14:useLocalDpi xmlns:a14="http://schemas.microsoft.com/office/drawing/2010/main" val="0"/>
                        </a:ext>
                      </a:extLst>
                    </a:blip>
                    <a:srcRect/>
                    <a:stretch>
                      <a:fillRect/>
                    </a:stretch>
                  </pic:blipFill>
                  <pic:spPr bwMode="auto">
                    <a:xfrm>
                      <a:off x="0" y="0"/>
                      <a:ext cx="450850" cy="201295"/>
                    </a:xfrm>
                    <a:prstGeom prst="rect">
                      <a:avLst/>
                    </a:prstGeom>
                    <a:noFill/>
                    <a:ln>
                      <a:noFill/>
                    </a:ln>
                  </pic:spPr>
                </pic:pic>
              </a:graphicData>
            </a:graphic>
          </wp:inline>
        </w:drawing>
      </w:r>
      <w:r>
        <w:rPr>
          <w:sz w:val="20"/>
        </w:rPr>
        <w:t xml:space="preserve"> рытчык - изменить, ы'лгу </w:t>
      </w:r>
      <w:r>
        <w:rPr>
          <w:position w:val="-4"/>
        </w:rPr>
        <w:drawing>
          <wp:inline distT="0" distB="0" distL="0" distR="0">
            <wp:extent cx="53657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536575" cy="182880"/>
                    </a:xfrm>
                    <a:prstGeom prst="rect">
                      <a:avLst/>
                    </a:prstGeom>
                    <a:noFill/>
                    <a:ln>
                      <a:noFill/>
                    </a:ln>
                  </pic:spPr>
                </pic:pic>
              </a:graphicData>
            </a:graphic>
          </wp:inline>
        </w:drawing>
      </w:r>
      <w:r>
        <w:rPr>
          <w:sz w:val="20"/>
        </w:rPr>
        <w:t xml:space="preserve"> - любить).</w:t>
      </w:r>
    </w:p>
    <w:p>
      <w:pPr>
        <w:pStyle w:val="0"/>
        <w:spacing w:before="200" w:line-rule="auto"/>
        <w:ind w:firstLine="540"/>
        <w:jc w:val="both"/>
      </w:pPr>
      <w:r>
        <w:rPr>
          <w:sz w:val="20"/>
        </w:rPr>
        <w:t xml:space="preserve">Служебные слова. Частицы. Частицы, выражающие различные смысловые оттенки значений слов в речи. Частицы, выражающие отношение говорящего лица к действительности. Частицы, вносящие в речь эмоциональные, экспрессивные оттенки.</w:t>
      </w:r>
    </w:p>
    <w:p>
      <w:pPr>
        <w:pStyle w:val="0"/>
        <w:spacing w:before="200" w:line-rule="auto"/>
        <w:ind w:firstLine="540"/>
        <w:jc w:val="both"/>
      </w:pPr>
      <w:r>
        <w:rPr>
          <w:sz w:val="20"/>
        </w:rPr>
        <w:t xml:space="preserve">Союзы. Сочинительные союзы: соединительные, противительные, разделительные. Подчинительные союзы: причинные, цели, условные, уступительные, сравнительные, временные, изъяснительные.</w:t>
      </w:r>
    </w:p>
    <w:p>
      <w:pPr>
        <w:pStyle w:val="0"/>
        <w:spacing w:before="200" w:line-rule="auto"/>
        <w:ind w:firstLine="540"/>
        <w:jc w:val="both"/>
      </w:pPr>
      <w:r>
        <w:rPr>
          <w:sz w:val="20"/>
        </w:rPr>
        <w:t xml:space="preserve">78(1).10.2. Синтаксис.</w:t>
      </w:r>
    </w:p>
    <w:p>
      <w:pPr>
        <w:pStyle w:val="0"/>
        <w:spacing w:before="200" w:line-rule="auto"/>
        <w:ind w:firstLine="540"/>
        <w:jc w:val="both"/>
      </w:pPr>
      <w:r>
        <w:rPr>
          <w:sz w:val="20"/>
        </w:rPr>
        <w:t xml:space="preserve">Прямая речь.</w:t>
      </w:r>
    </w:p>
    <w:p>
      <w:pPr>
        <w:pStyle w:val="0"/>
        <w:spacing w:before="200" w:line-rule="auto"/>
        <w:ind w:firstLine="540"/>
        <w:jc w:val="both"/>
      </w:pPr>
      <w:r>
        <w:rPr>
          <w:sz w:val="20"/>
        </w:rPr>
        <w:t xml:space="preserve">Способы передачи чужой речи: прямая и косвенная речь. Строение предложений с прямой речью. Знаки препинания в предложениях с прямой речью. Способы преобразования прямой речи в косвенную речь.</w:t>
      </w:r>
    </w:p>
    <w:p>
      <w:pPr>
        <w:pStyle w:val="0"/>
        <w:spacing w:before="200" w:line-rule="auto"/>
        <w:ind w:firstLine="540"/>
        <w:jc w:val="both"/>
      </w:pPr>
      <w:r>
        <w:rPr>
          <w:sz w:val="20"/>
        </w:rPr>
        <w:t xml:space="preserve">Цитата как способ передачи чужой речи. Выделение цитаты знаками препинания. Диалог.</w:t>
      </w:r>
    </w:p>
    <w:p>
      <w:pPr>
        <w:pStyle w:val="0"/>
        <w:spacing w:before="200" w:line-rule="auto"/>
        <w:ind w:firstLine="540"/>
        <w:jc w:val="both"/>
      </w:pPr>
      <w:r>
        <w:rPr>
          <w:sz w:val="20"/>
        </w:rPr>
        <w:t xml:space="preserve">Сложное предложение. Сложносочиненные предложения.</w:t>
      </w:r>
    </w:p>
    <w:p>
      <w:pPr>
        <w:pStyle w:val="0"/>
        <w:spacing w:before="200" w:line-rule="auto"/>
        <w:ind w:firstLine="540"/>
        <w:jc w:val="both"/>
      </w:pPr>
      <w:r>
        <w:rPr>
          <w:sz w:val="20"/>
        </w:rPr>
        <w:t xml:space="preserve">Сложное предложение и его признаки. Союзное сочинение предложений: связь соединительными союзами, связь разделительными союзами, связь противительными союзами. Бессоюзные сложносочиненные предложения. Знаки препинания в сложносочиненных предложениях. Классификация сложных предложений: сложносочиненные, сложноподчиненные, бессоюзные.</w:t>
      </w:r>
    </w:p>
    <w:p>
      <w:pPr>
        <w:pStyle w:val="0"/>
        <w:spacing w:before="200" w:line-rule="auto"/>
        <w:ind w:firstLine="540"/>
        <w:jc w:val="both"/>
      </w:pPr>
      <w:r>
        <w:rPr>
          <w:sz w:val="20"/>
        </w:rPr>
        <w:t xml:space="preserve">Строение сложносочиненного предложения. Средства связи между частями сложносочиненного предложения: интонация и сочинительные союзы (соединительные, противительные, разделительные). Смысловые отношения между частями сложносочиненного предложения. Запятая между частями сложносочиненного предложения.</w:t>
      </w:r>
    </w:p>
    <w:p>
      <w:pPr>
        <w:pStyle w:val="0"/>
        <w:spacing w:before="200" w:line-rule="auto"/>
        <w:ind w:firstLine="540"/>
        <w:jc w:val="both"/>
      </w:pPr>
      <w:r>
        <w:rPr>
          <w:sz w:val="20"/>
        </w:rPr>
        <w:t xml:space="preserve">Сложноподчиненные предложения.</w:t>
      </w:r>
    </w:p>
    <w:p>
      <w:pPr>
        <w:pStyle w:val="0"/>
        <w:spacing w:before="200" w:line-rule="auto"/>
        <w:ind w:firstLine="540"/>
        <w:jc w:val="both"/>
      </w:pPr>
      <w:r>
        <w:rPr>
          <w:sz w:val="20"/>
        </w:rPr>
        <w:t xml:space="preserve">Сложноподчиненное предложение и его особенности. Главная и придаточная части сложноподчиненного предложения. Союзы как наиболее распространенное в чукотском языке средство подчинения предложений. Интонация, подчинительные союзы и союзные слова, указательные слова как средство связи частей сложноподчиненного предложения.</w:t>
      </w:r>
    </w:p>
    <w:p>
      <w:pPr>
        <w:pStyle w:val="0"/>
        <w:spacing w:before="200" w:line-rule="auto"/>
        <w:ind w:firstLine="540"/>
        <w:jc w:val="both"/>
      </w:pPr>
      <w:r>
        <w:rPr>
          <w:sz w:val="20"/>
        </w:rPr>
        <w:t xml:space="preserve">Указательные слова в главном предложении.</w:t>
      </w:r>
    </w:p>
    <w:p>
      <w:pPr>
        <w:pStyle w:val="0"/>
        <w:spacing w:before="200" w:line-rule="auto"/>
        <w:ind w:firstLine="540"/>
        <w:jc w:val="both"/>
      </w:pPr>
      <w:r>
        <w:rPr>
          <w:sz w:val="20"/>
        </w:rPr>
        <w:t xml:space="preserve">Придаточные предложения и причастный оборот.</w:t>
      </w:r>
    </w:p>
    <w:p>
      <w:pPr>
        <w:pStyle w:val="0"/>
        <w:spacing w:before="200" w:line-rule="auto"/>
        <w:ind w:firstLine="540"/>
        <w:jc w:val="both"/>
      </w:pPr>
      <w:r>
        <w:rPr>
          <w:sz w:val="20"/>
        </w:rPr>
        <w:t xml:space="preserve">Основные виды придаточных предложений. Придаточное предложение дополнительное. Придаточное предложение определительное. Придаточное предложение места. Придаточное предложение времени. Придаточное предложение образа действия и степени. Придаточное предложение цели. Придаточное предложение причины. Придаточное предложение условное. Придаточное предложение уступительное.</w:t>
      </w:r>
    </w:p>
    <w:p>
      <w:pPr>
        <w:pStyle w:val="0"/>
        <w:spacing w:before="200" w:line-rule="auto"/>
        <w:ind w:firstLine="540"/>
        <w:jc w:val="both"/>
      </w:pPr>
      <w:r>
        <w:rPr>
          <w:sz w:val="20"/>
        </w:rPr>
        <w:t xml:space="preserve">Сложноподчиненные предложения с придаточным дополнением, подлежащим, обстоятельством.</w:t>
      </w:r>
    </w:p>
    <w:p>
      <w:pPr>
        <w:pStyle w:val="0"/>
        <w:spacing w:before="200" w:line-rule="auto"/>
        <w:ind w:firstLine="540"/>
        <w:jc w:val="both"/>
      </w:pPr>
      <w:r>
        <w:rPr>
          <w:sz w:val="20"/>
        </w:rPr>
        <w:t xml:space="preserve">Сложноподчиненное предложение с несколькими придаточными. Место придаточного предложения по отношению к главному. Знаки препинания в сложноподчиненном предложении.</w:t>
      </w:r>
    </w:p>
    <w:p>
      <w:pPr>
        <w:pStyle w:val="0"/>
        <w:spacing w:before="200" w:line-rule="auto"/>
        <w:ind w:firstLine="540"/>
        <w:jc w:val="both"/>
      </w:pPr>
      <w:r>
        <w:rPr>
          <w:sz w:val="20"/>
        </w:rPr>
        <w:t xml:space="preserve">Бессоюзные сложные предложения.</w:t>
      </w:r>
    </w:p>
    <w:p>
      <w:pPr>
        <w:pStyle w:val="0"/>
        <w:spacing w:before="200" w:line-rule="auto"/>
        <w:ind w:firstLine="540"/>
        <w:jc w:val="both"/>
      </w:pPr>
      <w:r>
        <w:rPr>
          <w:sz w:val="20"/>
        </w:rPr>
        <w:t xml:space="preserve">Бессоюзное сложное предложение и его особенности. Смысловые взаимоотношения между частями бессоюзного сложного предложения. Средства связи частей бессоюзного предложения. Роль интонации в организации бессоюзных сложных предложений. Знаки препинания в бессоюзном сложном предложении. Синтаксический разбор сложных предложений.</w:t>
      </w:r>
    </w:p>
    <w:p>
      <w:pPr>
        <w:pStyle w:val="0"/>
        <w:spacing w:before="200" w:line-rule="auto"/>
        <w:ind w:firstLine="540"/>
        <w:jc w:val="both"/>
      </w:pPr>
      <w:r>
        <w:rPr>
          <w:sz w:val="20"/>
        </w:rPr>
        <w:t xml:space="preserve">Сложное предложение с разными видами связи.</w:t>
      </w:r>
    </w:p>
    <w:p>
      <w:pPr>
        <w:pStyle w:val="0"/>
        <w:spacing w:before="200" w:line-rule="auto"/>
        <w:ind w:firstLine="540"/>
        <w:jc w:val="both"/>
      </w:pPr>
      <w:r>
        <w:rPr>
          <w:sz w:val="20"/>
        </w:rPr>
        <w:t xml:space="preserve">Сложное предложение с различными видами союзной и бессоюзной связи. Знаки препинания в сложных предложениях с разными видами связи.</w:t>
      </w:r>
    </w:p>
    <w:p>
      <w:pPr>
        <w:pStyle w:val="0"/>
        <w:spacing w:before="200" w:line-rule="auto"/>
        <w:ind w:firstLine="540"/>
        <w:jc w:val="both"/>
      </w:pPr>
      <w:r>
        <w:rPr>
          <w:sz w:val="20"/>
        </w:rPr>
        <w:t xml:space="preserve">Правильное построение сложных предложений с разными видами связи. Уместное употребление их (преимущественно в книжной речи).</w:t>
      </w:r>
    </w:p>
    <w:p>
      <w:pPr>
        <w:pStyle w:val="0"/>
        <w:spacing w:before="200" w:line-rule="auto"/>
        <w:ind w:firstLine="540"/>
        <w:jc w:val="both"/>
      </w:pPr>
      <w:r>
        <w:rPr>
          <w:sz w:val="20"/>
        </w:rPr>
        <w:t xml:space="preserve">78(1).10.3. Развитие речи.</w:t>
      </w:r>
    </w:p>
    <w:p>
      <w:pPr>
        <w:pStyle w:val="0"/>
        <w:spacing w:before="200" w:line-rule="auto"/>
        <w:ind w:firstLine="540"/>
        <w:jc w:val="both"/>
      </w:pPr>
      <w:r>
        <w:rPr>
          <w:sz w:val="20"/>
        </w:rPr>
        <w:t xml:space="preserve">Развернутые ответы на вопросы, требующие самостоятельного обобщения содержания прочитанного произведения.</w:t>
      </w:r>
    </w:p>
    <w:p>
      <w:pPr>
        <w:pStyle w:val="0"/>
        <w:spacing w:before="200" w:line-rule="auto"/>
        <w:ind w:firstLine="540"/>
        <w:jc w:val="both"/>
      </w:pPr>
      <w:r>
        <w:rPr>
          <w:sz w:val="20"/>
        </w:rPr>
        <w:t xml:space="preserve">Перевод с русского на родной язык небольшого отрывка из художественного произведения родной литературы или из газетной статьи.</w:t>
      </w:r>
    </w:p>
    <w:p>
      <w:pPr>
        <w:pStyle w:val="0"/>
        <w:spacing w:before="200" w:line-rule="auto"/>
        <w:ind w:firstLine="540"/>
        <w:jc w:val="both"/>
      </w:pPr>
      <w:r>
        <w:rPr>
          <w:sz w:val="20"/>
        </w:rPr>
        <w:t xml:space="preserve">Сжатый пересказ содержания прочитанных произведений с использованием изученных синтаксических конструкций.</w:t>
      </w:r>
    </w:p>
    <w:p>
      <w:pPr>
        <w:pStyle w:val="0"/>
        <w:spacing w:before="200" w:line-rule="auto"/>
        <w:ind w:firstLine="540"/>
        <w:jc w:val="both"/>
      </w:pPr>
      <w:r>
        <w:rPr>
          <w:sz w:val="20"/>
        </w:rPr>
        <w:t xml:space="preserve">Сжатый пересказ повествовательного текста с элементами описания (с использованием простых и сложных предложений).</w:t>
      </w:r>
    </w:p>
    <w:p>
      <w:pPr>
        <w:pStyle w:val="0"/>
        <w:spacing w:before="200" w:line-rule="auto"/>
        <w:ind w:firstLine="540"/>
        <w:jc w:val="both"/>
      </w:pPr>
      <w:r>
        <w:rPr>
          <w:sz w:val="20"/>
        </w:rPr>
        <w:t xml:space="preserve">Сочинение по началу, концу или на основе данного сюжета.</w:t>
      </w:r>
    </w:p>
    <w:p>
      <w:pPr>
        <w:pStyle w:val="0"/>
        <w:spacing w:before="200" w:line-rule="auto"/>
        <w:ind w:firstLine="540"/>
        <w:jc w:val="both"/>
      </w:pPr>
      <w:r>
        <w:rPr>
          <w:sz w:val="20"/>
        </w:rPr>
        <w:t xml:space="preserve">Выборочное изложение с элементами рассуждения и характеристикой действующего лица.</w:t>
      </w:r>
    </w:p>
    <w:p>
      <w:pPr>
        <w:pStyle w:val="0"/>
        <w:spacing w:before="200" w:line-rule="auto"/>
        <w:ind w:firstLine="540"/>
        <w:jc w:val="both"/>
      </w:pPr>
      <w:r>
        <w:rPr>
          <w:sz w:val="20"/>
        </w:rPr>
        <w:t xml:space="preserve">Устные сообщения и письменные сочинения типа элементарных рассуждений: о школьной жизни, об участии в трудовой деятельности и другие.</w:t>
      </w:r>
    </w:p>
    <w:p>
      <w:pPr>
        <w:pStyle w:val="0"/>
        <w:spacing w:before="200" w:line-rule="auto"/>
        <w:ind w:firstLine="540"/>
        <w:jc w:val="both"/>
      </w:pPr>
      <w:r>
        <w:rPr>
          <w:sz w:val="20"/>
        </w:rPr>
        <w:t xml:space="preserve">78(1).10.4. Речевое общение и культура речи.</w:t>
      </w:r>
    </w:p>
    <w:p>
      <w:pPr>
        <w:pStyle w:val="0"/>
        <w:spacing w:before="200" w:line-rule="auto"/>
        <w:ind w:firstLine="540"/>
        <w:jc w:val="both"/>
      </w:pPr>
      <w:r>
        <w:rPr>
          <w:sz w:val="20"/>
        </w:rPr>
        <w:t xml:space="preserve">История чукотской письменности и формирования чукотского литературного языка. Чукотский речевой этикет. Значение родного языка и его влияние на формирование личности.</w:t>
      </w:r>
    </w:p>
    <w:p>
      <w:pPr>
        <w:pStyle w:val="0"/>
        <w:jc w:val="both"/>
      </w:pPr>
      <w:r>
        <w:rPr>
          <w:sz w:val="20"/>
        </w:rPr>
      </w:r>
    </w:p>
    <w:p>
      <w:pPr>
        <w:pStyle w:val="0"/>
        <w:ind w:firstLine="540"/>
        <w:jc w:val="both"/>
      </w:pPr>
      <w:r>
        <w:rPr>
          <w:sz w:val="20"/>
        </w:rPr>
        <w:t xml:space="preserve">78(1).11. Планируемые результаты освоения учебного предмета "Родной (чукотский) язык" на уровне основного общего образования.</w:t>
      </w:r>
    </w:p>
    <w:p>
      <w:pPr>
        <w:pStyle w:val="0"/>
        <w:spacing w:before="200" w:line-rule="auto"/>
        <w:ind w:firstLine="540"/>
        <w:jc w:val="both"/>
      </w:pPr>
      <w:r>
        <w:rPr>
          <w:sz w:val="20"/>
        </w:rPr>
        <w:t xml:space="preserve">78(1).11.1. В результате изучения родного (чукотского) языка на уровне основного общего образования у обучающегося будут сформированы личностные результаты.</w:t>
      </w:r>
    </w:p>
    <w:p>
      <w:pPr>
        <w:pStyle w:val="0"/>
        <w:spacing w:before="200" w:line-rule="auto"/>
        <w:ind w:firstLine="540"/>
        <w:jc w:val="both"/>
      </w:pPr>
      <w:r>
        <w:rPr>
          <w:sz w:val="20"/>
        </w:rPr>
        <w:t xml:space="preserve">Личностные результаты освоения программы по родному (чукотскому)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чукотском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чукотском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w:t>
      </w:r>
    </w:p>
    <w:p>
      <w:pPr>
        <w:pStyle w:val="0"/>
        <w:spacing w:before="200" w:line-rule="auto"/>
        <w:ind w:firstLine="540"/>
        <w:jc w:val="both"/>
      </w:pPr>
      <w:r>
        <w:rPr>
          <w:sz w:val="20"/>
        </w:rPr>
        <w:t xml:space="preserve">готовность к участию в гуманитарной деятельности (помощь людям, нуждающимся в ней; волонтерство);</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понимание роли чукотского языка в ряду других родных языков народов Российской Федерации; проявление интереса к познанию чукотского языка, к истории и культуре Российской Федерации, культуре своего края, народов России в контексте учебного предмета "Родной (чукотский) язык"; ценностное отношение к чукотскому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чукотского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pStyle w:val="0"/>
        <w:spacing w:before="200" w:line-rule="auto"/>
        <w:ind w:firstLine="540"/>
        <w:jc w:val="both"/>
      </w:pPr>
      <w:r>
        <w:rPr>
          <w:sz w:val="20"/>
        </w:rPr>
        <w:t xml:space="preserve">5)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w:t>
      </w:r>
    </w:p>
    <w:p>
      <w:pPr>
        <w:pStyle w:val="0"/>
        <w:spacing w:before="200" w:line-rule="auto"/>
        <w:ind w:firstLine="540"/>
        <w:jc w:val="both"/>
      </w:pPr>
      <w:r>
        <w:rPr>
          <w:sz w:val="20"/>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0"/>
        <w:spacing w:before="200" w:line-rule="auto"/>
        <w:ind w:firstLine="540"/>
        <w:jc w:val="both"/>
      </w:pPr>
      <w:r>
        <w:rPr>
          <w:sz w:val="20"/>
        </w:rPr>
        <w:t xml:space="preserve">умение принимать себя и других, не осуждая;</w:t>
      </w:r>
    </w:p>
    <w:p>
      <w:pPr>
        <w:pStyle w:val="0"/>
        <w:spacing w:before="200" w:line-rule="auto"/>
        <w:ind w:firstLine="540"/>
        <w:jc w:val="both"/>
      </w:pPr>
      <w:r>
        <w:rPr>
          <w:sz w:val="20"/>
        </w:rP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чукотском языке; сформированность навыков рефлексии, признание своего права на ошибку и такого же права другого человека;</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установка на активное участие в решении практических задач (в рамках семьи, школы, населенного пункта,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0"/>
        <w:spacing w:before="200" w:line-rule="auto"/>
        <w:ind w:firstLine="540"/>
        <w:jc w:val="both"/>
      </w:pPr>
      <w:r>
        <w:rPr>
          <w:sz w:val="2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умение рассказать о своих планах на будущее;</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pPr>
        <w:pStyle w:val="0"/>
        <w:spacing w:before="200" w:line-rule="auto"/>
        <w:ind w:firstLine="540"/>
        <w:jc w:val="both"/>
      </w:pPr>
      <w:r>
        <w:rPr>
          <w:sz w:val="20"/>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учетом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0"/>
        <w:spacing w:before="200" w:line-rule="auto"/>
        <w:ind w:firstLine="540"/>
        <w:jc w:val="both"/>
      </w:pPr>
      <w:r>
        <w:rPr>
          <w:sz w:val="20"/>
        </w:rPr>
        <w:t xml:space="preserve">9) личностные результаты, обеспечивающие адаптацию обучающегося к изменяющимся условиям социальной и природной среды:</w:t>
      </w:r>
    </w:p>
    <w:p>
      <w:pPr>
        <w:pStyle w:val="0"/>
        <w:spacing w:before="200" w:line-rule="auto"/>
        <w:ind w:firstLine="540"/>
        <w:jc w:val="both"/>
      </w:pPr>
      <w:r>
        <w:rPr>
          <w:sz w:val="2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0"/>
        <w:spacing w:before="200" w:line-rule="auto"/>
        <w:ind w:firstLine="540"/>
        <w:jc w:val="both"/>
      </w:pPr>
      <w:r>
        <w:rPr>
          <w:sz w:val="20"/>
        </w:rPr>
        <w:t xml:space="preserve">способность обучающихся к взаимодействию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pPr>
        <w:pStyle w:val="0"/>
        <w:spacing w:before="200" w:line-rule="auto"/>
        <w:ind w:firstLine="540"/>
        <w:jc w:val="both"/>
      </w:pPr>
      <w:r>
        <w:rPr>
          <w:sz w:val="20"/>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pPr>
        <w:pStyle w:val="0"/>
        <w:spacing w:before="200" w:line-rule="auto"/>
        <w:ind w:firstLine="540"/>
        <w:jc w:val="both"/>
      </w:pPr>
      <w:r>
        <w:rPr>
          <w:sz w:val="20"/>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pPr>
        <w:pStyle w:val="0"/>
        <w:spacing w:before="200" w:line-rule="auto"/>
        <w:ind w:firstLine="540"/>
        <w:jc w:val="both"/>
      </w:pPr>
      <w:r>
        <w:rPr>
          <w:sz w:val="20"/>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pPr>
        <w:pStyle w:val="0"/>
        <w:spacing w:before="200" w:line-rule="auto"/>
        <w:ind w:firstLine="540"/>
        <w:jc w:val="both"/>
      </w:pPr>
      <w:r>
        <w:rPr>
          <w:sz w:val="20"/>
        </w:rPr>
        <w:t xml:space="preserve">78(1).11.2. В результате изучения родного (чукотского)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78(1).11.2.1. Обучающийся овладеет универсальными учебными познавательными действиями:</w:t>
      </w:r>
    </w:p>
    <w:p>
      <w:pPr>
        <w:pStyle w:val="0"/>
        <w:spacing w:before="200" w:line-rule="auto"/>
        <w:ind w:firstLine="540"/>
        <w:jc w:val="both"/>
      </w:pPr>
      <w:r>
        <w:rPr>
          <w:sz w:val="20"/>
        </w:rPr>
        <w:t xml:space="preserve">базовые логические действия:</w:t>
      </w:r>
    </w:p>
    <w:p>
      <w:pPr>
        <w:pStyle w:val="0"/>
        <w:spacing w:before="200" w:line-rule="auto"/>
        <w:ind w:firstLine="540"/>
        <w:jc w:val="both"/>
      </w:pPr>
      <w:r>
        <w:rPr>
          <w:sz w:val="20"/>
        </w:rPr>
        <w:t xml:space="preserve">выявлять и характеризовать существенные признаки языковых единиц, языковых явлений и процессов;</w:t>
      </w:r>
    </w:p>
    <w:p>
      <w:pPr>
        <w:pStyle w:val="0"/>
        <w:spacing w:before="200" w:line-rule="auto"/>
        <w:ind w:firstLine="540"/>
        <w:jc w:val="both"/>
      </w:pPr>
      <w:r>
        <w:rPr>
          <w:sz w:val="20"/>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pPr>
        <w:pStyle w:val="0"/>
        <w:spacing w:before="200" w:line-rule="auto"/>
        <w:ind w:firstLine="540"/>
        <w:jc w:val="both"/>
      </w:pPr>
      <w:r>
        <w:rPr>
          <w:sz w:val="20"/>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pStyle w:val="0"/>
        <w:spacing w:before="200" w:line-rule="auto"/>
        <w:ind w:firstLine="540"/>
        <w:jc w:val="both"/>
      </w:pPr>
      <w:r>
        <w:rPr>
          <w:sz w:val="20"/>
        </w:rPr>
        <w:t xml:space="preserve">выявлять дефицит информации, необходимой для решения поставленной учебной задачи;</w:t>
      </w:r>
    </w:p>
    <w:p>
      <w:pPr>
        <w:pStyle w:val="0"/>
        <w:spacing w:before="200" w:line-rule="auto"/>
        <w:ind w:firstLine="540"/>
        <w:jc w:val="both"/>
      </w:pPr>
      <w:r>
        <w:rPr>
          <w:sz w:val="20"/>
        </w:rPr>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0"/>
        <w:spacing w:before="200" w:line-rule="auto"/>
        <w:ind w:firstLine="540"/>
        <w:jc w:val="both"/>
      </w:pPr>
      <w:r>
        <w:rPr>
          <w:sz w:val="20"/>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pPr>
        <w:pStyle w:val="0"/>
        <w:spacing w:before="200" w:line-rule="auto"/>
        <w:ind w:firstLine="540"/>
        <w:jc w:val="both"/>
      </w:pPr>
      <w:r>
        <w:rPr>
          <w:sz w:val="20"/>
        </w:rPr>
        <w:t xml:space="preserve">базовые исследовательские действия:</w:t>
      </w:r>
    </w:p>
    <w:p>
      <w:pPr>
        <w:pStyle w:val="0"/>
        <w:spacing w:before="200" w:line-rule="auto"/>
        <w:ind w:firstLine="540"/>
        <w:jc w:val="both"/>
      </w:pPr>
      <w:r>
        <w:rPr>
          <w:sz w:val="20"/>
        </w:rPr>
        <w:t xml:space="preserve">использовать вопросы как исследовательский инструмент познания в языковом образовании;</w:t>
      </w:r>
    </w:p>
    <w:p>
      <w:pPr>
        <w:pStyle w:val="0"/>
        <w:spacing w:before="200" w:line-rule="auto"/>
        <w:ind w:firstLine="540"/>
        <w:jc w:val="both"/>
      </w:pPr>
      <w:r>
        <w:rPr>
          <w:sz w:val="20"/>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pPr>
        <w:pStyle w:val="0"/>
        <w:spacing w:before="200" w:line-rule="auto"/>
        <w:ind w:firstLine="540"/>
        <w:jc w:val="both"/>
      </w:pPr>
      <w:r>
        <w:rPr>
          <w:sz w:val="20"/>
        </w:rPr>
        <w:t xml:space="preserve">формировать гипотезу об истинности собственных суждений и суждений других, аргументировать свою позицию, мнение;</w:t>
      </w:r>
    </w:p>
    <w:p>
      <w:pPr>
        <w:pStyle w:val="0"/>
        <w:spacing w:before="200" w:line-rule="auto"/>
        <w:ind w:firstLine="540"/>
        <w:jc w:val="both"/>
      </w:pPr>
      <w:r>
        <w:rPr>
          <w:sz w:val="20"/>
        </w:rPr>
        <w:t xml:space="preserve">составлять алгоритм действий и использовать его для решения учебных задач;</w:t>
      </w:r>
    </w:p>
    <w:p>
      <w:pPr>
        <w:pStyle w:val="0"/>
        <w:spacing w:before="200" w:line-rule="auto"/>
        <w:ind w:firstLine="540"/>
        <w:jc w:val="both"/>
      </w:pPr>
      <w:r>
        <w:rPr>
          <w:sz w:val="20"/>
        </w:rP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pPr>
        <w:pStyle w:val="0"/>
        <w:spacing w:before="200" w:line-rule="auto"/>
        <w:ind w:firstLine="540"/>
        <w:jc w:val="both"/>
      </w:pPr>
      <w:r>
        <w:rPr>
          <w:sz w:val="20"/>
        </w:rPr>
        <w:t xml:space="preserve">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pPr>
        <w:pStyle w:val="0"/>
        <w:spacing w:before="200" w:line-rule="auto"/>
        <w:ind w:firstLine="540"/>
        <w:jc w:val="both"/>
      </w:pPr>
      <w:r>
        <w:rPr>
          <w:sz w:val="20"/>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pStyle w:val="0"/>
        <w:spacing w:before="200" w:line-rule="auto"/>
        <w:ind w:firstLine="540"/>
        <w:jc w:val="both"/>
      </w:pPr>
      <w:r>
        <w:rPr>
          <w:sz w:val="20"/>
        </w:rPr>
        <w:t xml:space="preserve">работать с информацией:</w:t>
      </w:r>
    </w:p>
    <w:p>
      <w:pPr>
        <w:pStyle w:val="0"/>
        <w:spacing w:before="200" w:line-rule="auto"/>
        <w:ind w:firstLine="540"/>
        <w:jc w:val="both"/>
      </w:pPr>
      <w:r>
        <w:rPr>
          <w:sz w:val="20"/>
        </w:rPr>
        <w:t xml:space="preserve">применять различные методы, инструменты и запросы при поиске и отборе информации с учетом предложенной учебной задачи и заданных критериев;</w:t>
      </w:r>
    </w:p>
    <w:p>
      <w:pPr>
        <w:pStyle w:val="0"/>
        <w:spacing w:before="200" w:line-rule="auto"/>
        <w:ind w:firstLine="540"/>
        <w:jc w:val="both"/>
      </w:pPr>
      <w:r>
        <w:rPr>
          <w:sz w:val="20"/>
        </w:rPr>
        <w:t xml:space="preserve">выбирать, анализировать, интерпретировать, обобщать и систематизировать информацию, представленную в текстах, таблицах, схемах;</w:t>
      </w:r>
    </w:p>
    <w:p>
      <w:pPr>
        <w:pStyle w:val="0"/>
        <w:spacing w:before="200" w:line-rule="auto"/>
        <w:ind w:firstLine="540"/>
        <w:jc w:val="both"/>
      </w:pPr>
      <w:r>
        <w:rPr>
          <w:sz w:val="20"/>
        </w:rPr>
        <w:t xml:space="preserve">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pPr>
        <w:pStyle w:val="0"/>
        <w:spacing w:before="200" w:line-rule="auto"/>
        <w:ind w:firstLine="540"/>
        <w:jc w:val="both"/>
      </w:pPr>
      <w:r>
        <w:rPr>
          <w:sz w:val="20"/>
        </w:rP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pStyle w:val="0"/>
        <w:spacing w:before="200" w:line-rule="auto"/>
        <w:ind w:firstLine="540"/>
        <w:jc w:val="both"/>
      </w:pPr>
      <w:r>
        <w:rPr>
          <w:sz w:val="20"/>
        </w:rPr>
        <w:t xml:space="preserve">находить сходные аргументы (подтверждающие или опровергающие одну и ту же идею, версию) в различных информационных источниках;</w:t>
      </w:r>
    </w:p>
    <w:p>
      <w:pPr>
        <w:pStyle w:val="0"/>
        <w:spacing w:before="200" w:line-rule="auto"/>
        <w:ind w:firstLine="540"/>
        <w:jc w:val="both"/>
      </w:pPr>
      <w:r>
        <w:rPr>
          <w:sz w:val="20"/>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pPr>
        <w:pStyle w:val="0"/>
        <w:spacing w:before="200" w:line-rule="auto"/>
        <w:ind w:firstLine="540"/>
        <w:jc w:val="both"/>
      </w:pPr>
      <w:r>
        <w:rPr>
          <w:sz w:val="20"/>
        </w:rPr>
        <w:t xml:space="preserve">оценивать надежность информации по критериям, предложенным учителем или сформулированным самостоятельно;</w:t>
      </w:r>
    </w:p>
    <w:p>
      <w:pPr>
        <w:pStyle w:val="0"/>
        <w:spacing w:before="200" w:line-rule="auto"/>
        <w:ind w:firstLine="540"/>
        <w:jc w:val="both"/>
      </w:pPr>
      <w:r>
        <w:rPr>
          <w:sz w:val="20"/>
        </w:rPr>
        <w:t xml:space="preserve">эффективно запоминать и систематизировать информацию.</w:t>
      </w:r>
    </w:p>
    <w:p>
      <w:pPr>
        <w:pStyle w:val="0"/>
        <w:spacing w:before="200" w:line-rule="auto"/>
        <w:ind w:firstLine="540"/>
        <w:jc w:val="both"/>
      </w:pPr>
      <w:r>
        <w:rPr>
          <w:sz w:val="20"/>
        </w:rPr>
        <w:t xml:space="preserve">78(1).11.2.2. Обучающийся овладеет универсальными учебными коммуникативными действиями:</w:t>
      </w:r>
    </w:p>
    <w:p>
      <w:pPr>
        <w:pStyle w:val="0"/>
        <w:spacing w:before="200" w:line-rule="auto"/>
        <w:ind w:firstLine="540"/>
        <w:jc w:val="both"/>
      </w:pPr>
      <w:r>
        <w:rPr>
          <w:sz w:val="20"/>
        </w:rP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w:t>
      </w:r>
    </w:p>
    <w:p>
      <w:pPr>
        <w:pStyle w:val="0"/>
        <w:spacing w:before="200" w:line-rule="auto"/>
        <w:ind w:firstLine="540"/>
        <w:jc w:val="both"/>
      </w:pPr>
      <w:r>
        <w:rPr>
          <w:sz w:val="20"/>
        </w:rPr>
        <w:t xml:space="preserve">знать и распознавать предпосылки конфликтных ситуаций и смягчать конфликты, вести переговоры;</w:t>
      </w:r>
    </w:p>
    <w:p>
      <w:pPr>
        <w:pStyle w:val="0"/>
        <w:spacing w:before="200" w:line-rule="auto"/>
        <w:ind w:firstLine="540"/>
        <w:jc w:val="both"/>
      </w:pPr>
      <w:r>
        <w:rPr>
          <w:sz w:val="20"/>
        </w:rPr>
        <w:t xml:space="preserve">понимать намерения других людей, проявлять уважительное отношение к собеседнику и в корректной форме формулировать свои возражения;</w:t>
      </w:r>
    </w:p>
    <w:p>
      <w:pPr>
        <w:pStyle w:val="0"/>
        <w:spacing w:before="200" w:line-rule="auto"/>
        <w:ind w:firstLine="540"/>
        <w:jc w:val="both"/>
      </w:pPr>
      <w:r>
        <w:rPr>
          <w:sz w:val="20"/>
        </w:rP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0"/>
        <w:spacing w:before="200" w:line-rule="auto"/>
        <w:ind w:firstLine="540"/>
        <w:jc w:val="both"/>
      </w:pPr>
      <w:r>
        <w:rPr>
          <w:sz w:val="20"/>
        </w:rPr>
        <w:t xml:space="preserve">сопоставлять свои суждения с суждениями других участников диалога, обнаруживать различие и сходство позиций;</w:t>
      </w:r>
    </w:p>
    <w:p>
      <w:pPr>
        <w:pStyle w:val="0"/>
        <w:spacing w:before="200" w:line-rule="auto"/>
        <w:ind w:firstLine="540"/>
        <w:jc w:val="both"/>
      </w:pPr>
      <w:r>
        <w:rPr>
          <w:sz w:val="20"/>
        </w:rPr>
        <w:t xml:space="preserve">публично представлять результаты проведенного языкового анализа, выполненного лингвистического эксперимента, исследования, проекта;</w:t>
      </w:r>
    </w:p>
    <w:p>
      <w:pPr>
        <w:pStyle w:val="0"/>
        <w:spacing w:before="200" w:line-rule="auto"/>
        <w:ind w:firstLine="540"/>
        <w:jc w:val="both"/>
      </w:pPr>
      <w:r>
        <w:rPr>
          <w:sz w:val="20"/>
        </w:rPr>
        <w:t xml:space="preserve">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pPr>
        <w:pStyle w:val="0"/>
        <w:spacing w:before="200" w:line-rule="auto"/>
        <w:ind w:firstLine="540"/>
        <w:jc w:val="both"/>
      </w:pPr>
      <w:r>
        <w:rPr>
          <w:sz w:val="20"/>
        </w:rPr>
        <w:t xml:space="preserve">78(1).11.2.3. Обучающийся овладеет универсальными учебными регулятивными действиями:</w:t>
      </w:r>
    </w:p>
    <w:p>
      <w:pPr>
        <w:pStyle w:val="0"/>
        <w:spacing w:before="200" w:line-rule="auto"/>
        <w:ind w:firstLine="540"/>
        <w:jc w:val="both"/>
      </w:pPr>
      <w:r>
        <w:rPr>
          <w:sz w:val="20"/>
        </w:rPr>
        <w:t xml:space="preserve">самоорганизация:</w:t>
      </w:r>
    </w:p>
    <w:p>
      <w:pPr>
        <w:pStyle w:val="0"/>
        <w:spacing w:before="200" w:line-rule="auto"/>
        <w:ind w:firstLine="540"/>
        <w:jc w:val="both"/>
      </w:pPr>
      <w:r>
        <w:rPr>
          <w:sz w:val="20"/>
        </w:rPr>
        <w:t xml:space="preserve">выявлять проблемы для решения в учебных и жизненных ситуациях;</w:t>
      </w:r>
    </w:p>
    <w:p>
      <w:pPr>
        <w:pStyle w:val="0"/>
        <w:spacing w:before="200" w:line-rule="auto"/>
        <w:ind w:firstLine="540"/>
        <w:jc w:val="both"/>
      </w:pPr>
      <w:r>
        <w:rPr>
          <w:sz w:val="20"/>
        </w:rPr>
        <w:t xml:space="preserve">ориентироваться в различных подходах к принятию решений (индивидуальное, принятие решения в группе, принятие решения группой);</w:t>
      </w:r>
    </w:p>
    <w:p>
      <w:pPr>
        <w:pStyle w:val="0"/>
        <w:spacing w:before="200" w:line-rule="auto"/>
        <w:ind w:firstLine="540"/>
        <w:jc w:val="both"/>
      </w:pPr>
      <w:r>
        <w:rPr>
          <w:sz w:val="20"/>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0"/>
        <w:spacing w:before="200" w:line-rule="auto"/>
        <w:ind w:firstLine="540"/>
        <w:jc w:val="both"/>
      </w:pPr>
      <w:r>
        <w:rPr>
          <w:sz w:val="20"/>
        </w:rPr>
        <w:t xml:space="preserve">самостоятельно составлять план действий, вносить необходимые коррективы в ходе его реализации;</w:t>
      </w:r>
    </w:p>
    <w:p>
      <w:pPr>
        <w:pStyle w:val="0"/>
        <w:spacing w:before="200" w:line-rule="auto"/>
        <w:ind w:firstLine="540"/>
        <w:jc w:val="both"/>
      </w:pPr>
      <w:r>
        <w:rPr>
          <w:sz w:val="20"/>
        </w:rPr>
        <w:t xml:space="preserve">делать выбор и брать ответственность за решение;</w:t>
      </w:r>
    </w:p>
    <w:p>
      <w:pPr>
        <w:pStyle w:val="0"/>
        <w:spacing w:before="200" w:line-rule="auto"/>
        <w:ind w:firstLine="540"/>
        <w:jc w:val="both"/>
      </w:pPr>
      <w:r>
        <w:rPr>
          <w:sz w:val="20"/>
        </w:rPr>
        <w:t xml:space="preserve">самоконтроль:</w:t>
      </w:r>
    </w:p>
    <w:p>
      <w:pPr>
        <w:pStyle w:val="0"/>
        <w:spacing w:before="200" w:line-rule="auto"/>
        <w:ind w:firstLine="540"/>
        <w:jc w:val="both"/>
      </w:pPr>
      <w:r>
        <w:rPr>
          <w:sz w:val="20"/>
        </w:rPr>
        <w:t xml:space="preserve">владеть разными способами самоконтроля (в том числе речевого), самомотивации и рефлексии;</w:t>
      </w:r>
    </w:p>
    <w:p>
      <w:pPr>
        <w:pStyle w:val="0"/>
        <w:spacing w:before="200" w:line-rule="auto"/>
        <w:ind w:firstLine="540"/>
        <w:jc w:val="both"/>
      </w:pPr>
      <w:r>
        <w:rPr>
          <w:sz w:val="20"/>
        </w:rPr>
        <w:t xml:space="preserve">давать адекватную оценку учебной ситуации и предлагать план ее изменения;</w:t>
      </w:r>
    </w:p>
    <w:p>
      <w:pPr>
        <w:pStyle w:val="0"/>
        <w:spacing w:before="200" w:line-rule="auto"/>
        <w:ind w:firstLine="540"/>
        <w:jc w:val="both"/>
      </w:pPr>
      <w:r>
        <w:rPr>
          <w:sz w:val="20"/>
        </w:rPr>
        <w:t xml:space="preserve">предвидеть трудности, которые могут возникнуть при решении учебной задачи, и адаптировать решение к меняющимся обстоятельствам;</w:t>
      </w:r>
    </w:p>
    <w:p>
      <w:pPr>
        <w:pStyle w:val="0"/>
        <w:spacing w:before="200" w:line-rule="auto"/>
        <w:ind w:firstLine="540"/>
        <w:jc w:val="both"/>
      </w:pPr>
      <w:r>
        <w:rPr>
          <w:sz w:val="20"/>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pPr>
        <w:pStyle w:val="0"/>
        <w:spacing w:before="200" w:line-rule="auto"/>
        <w:ind w:firstLine="540"/>
        <w:jc w:val="both"/>
      </w:pPr>
      <w:r>
        <w:rPr>
          <w:sz w:val="20"/>
        </w:rPr>
        <w:t xml:space="preserve">эмоциональный интеллект:</w:t>
      </w:r>
    </w:p>
    <w:p>
      <w:pPr>
        <w:pStyle w:val="0"/>
        <w:spacing w:before="200" w:line-rule="auto"/>
        <w:ind w:firstLine="540"/>
        <w:jc w:val="both"/>
      </w:pPr>
      <w:r>
        <w:rPr>
          <w:sz w:val="20"/>
        </w:rPr>
        <w:t xml:space="preserve">развивать способность управлять собственными эмоциями и эмоциями других людей;</w:t>
      </w:r>
    </w:p>
    <w:p>
      <w:pPr>
        <w:pStyle w:val="0"/>
        <w:spacing w:before="200" w:line-rule="auto"/>
        <w:ind w:firstLine="540"/>
        <w:jc w:val="both"/>
      </w:pPr>
      <w:r>
        <w:rPr>
          <w:sz w:val="20"/>
        </w:rPr>
        <w:t xml:space="preserve">выявлять и анализировать причины эмоций; понимать мотивы и намерения другого человека, анализируя речевую ситуацию;</w:t>
      </w:r>
    </w:p>
    <w:p>
      <w:pPr>
        <w:pStyle w:val="0"/>
        <w:spacing w:before="200" w:line-rule="auto"/>
        <w:ind w:firstLine="540"/>
        <w:jc w:val="both"/>
      </w:pPr>
      <w:r>
        <w:rPr>
          <w:sz w:val="20"/>
        </w:rPr>
        <w:t xml:space="preserve">регулировать способ выражения собственных эмоций.</w:t>
      </w:r>
    </w:p>
    <w:p>
      <w:pPr>
        <w:pStyle w:val="0"/>
        <w:spacing w:before="200" w:line-rule="auto"/>
        <w:ind w:firstLine="540"/>
        <w:jc w:val="both"/>
      </w:pPr>
      <w:r>
        <w:rPr>
          <w:sz w:val="20"/>
        </w:rPr>
        <w:t xml:space="preserve">Принятие себя и других людей:</w:t>
      </w:r>
    </w:p>
    <w:p>
      <w:pPr>
        <w:pStyle w:val="0"/>
        <w:spacing w:before="200" w:line-rule="auto"/>
        <w:ind w:firstLine="540"/>
        <w:jc w:val="both"/>
      </w:pPr>
      <w:r>
        <w:rPr>
          <w:sz w:val="20"/>
        </w:rPr>
        <w:t xml:space="preserve">осознанно относиться к другому человеку и его мнению;</w:t>
      </w:r>
    </w:p>
    <w:p>
      <w:pPr>
        <w:pStyle w:val="0"/>
        <w:spacing w:before="200" w:line-rule="auto"/>
        <w:ind w:firstLine="540"/>
        <w:jc w:val="both"/>
      </w:pPr>
      <w:r>
        <w:rPr>
          <w:sz w:val="20"/>
        </w:rPr>
        <w:t xml:space="preserve">признавать свое и чужое право на ошибку;</w:t>
      </w:r>
    </w:p>
    <w:p>
      <w:pPr>
        <w:pStyle w:val="0"/>
        <w:spacing w:before="200" w:line-rule="auto"/>
        <w:ind w:firstLine="540"/>
        <w:jc w:val="both"/>
      </w:pPr>
      <w:r>
        <w:rPr>
          <w:sz w:val="20"/>
        </w:rPr>
        <w:t xml:space="preserve">принимать себя и других людей, не осуждая;</w:t>
      </w:r>
    </w:p>
    <w:p>
      <w:pPr>
        <w:pStyle w:val="0"/>
        <w:spacing w:before="200" w:line-rule="auto"/>
        <w:ind w:firstLine="540"/>
        <w:jc w:val="both"/>
      </w:pPr>
      <w:r>
        <w:rPr>
          <w:sz w:val="20"/>
        </w:rPr>
        <w:t xml:space="preserve">проявлять открытость;</w:t>
      </w:r>
    </w:p>
    <w:p>
      <w:pPr>
        <w:pStyle w:val="0"/>
        <w:spacing w:before="200" w:line-rule="auto"/>
        <w:ind w:firstLine="540"/>
        <w:jc w:val="both"/>
      </w:pPr>
      <w:r>
        <w:rPr>
          <w:sz w:val="20"/>
        </w:rPr>
        <w:t xml:space="preserve">осознавать невозможность контролировать все вокруг;</w:t>
      </w:r>
    </w:p>
    <w:p>
      <w:pPr>
        <w:pStyle w:val="0"/>
        <w:spacing w:before="200" w:line-rule="auto"/>
        <w:ind w:firstLine="540"/>
        <w:jc w:val="both"/>
      </w:pPr>
      <w:r>
        <w:rPr>
          <w:sz w:val="20"/>
        </w:rPr>
        <w:t xml:space="preserve">совместная деятельность:</w:t>
      </w:r>
    </w:p>
    <w:p>
      <w:pPr>
        <w:pStyle w:val="0"/>
        <w:spacing w:before="200" w:line-rule="auto"/>
        <w:ind w:firstLine="540"/>
        <w:jc w:val="both"/>
      </w:pPr>
      <w:r>
        <w:rPr>
          <w:sz w:val="20"/>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0"/>
        <w:spacing w:before="200" w:line-rule="auto"/>
        <w:ind w:firstLine="540"/>
        <w:jc w:val="both"/>
      </w:pPr>
      <w:r>
        <w:rPr>
          <w:sz w:val="20"/>
        </w:rPr>
        <w:t xml:space="preserve">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уметь обобщать мнения нескольких человек, проявлять готовность руководить, выполнять поручения, подчиняться;</w:t>
      </w:r>
    </w:p>
    <w:p>
      <w:pPr>
        <w:pStyle w:val="0"/>
        <w:spacing w:before="200" w:line-rule="auto"/>
        <w:ind w:firstLine="540"/>
        <w:jc w:val="both"/>
      </w:pPr>
      <w:r>
        <w:rPr>
          <w:sz w:val="20"/>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pPr>
        <w:pStyle w:val="0"/>
        <w:spacing w:before="200" w:line-rule="auto"/>
        <w:ind w:firstLine="540"/>
        <w:jc w:val="both"/>
      </w:pPr>
      <w:r>
        <w:rPr>
          <w:sz w:val="20"/>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pPr>
        <w:pStyle w:val="0"/>
        <w:spacing w:before="200" w:line-rule="auto"/>
        <w:ind w:firstLine="540"/>
        <w:jc w:val="both"/>
      </w:pPr>
      <w:r>
        <w:rPr>
          <w:sz w:val="20"/>
        </w:rPr>
        <w:t xml:space="preserve">оценивать качество своего вклада в общий продукт по критериям, самостоятельно сформулированным участниками взаимодействия;</w:t>
      </w:r>
    </w:p>
    <w:p>
      <w:pPr>
        <w:pStyle w:val="0"/>
        <w:spacing w:before="200" w:line-rule="auto"/>
        <w:ind w:firstLine="540"/>
        <w:jc w:val="both"/>
      </w:pPr>
      <w:r>
        <w:rPr>
          <w:sz w:val="20"/>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pStyle w:val="0"/>
        <w:spacing w:before="200" w:line-rule="auto"/>
        <w:ind w:firstLine="540"/>
        <w:jc w:val="both"/>
      </w:pPr>
      <w:r>
        <w:rPr>
          <w:sz w:val="20"/>
        </w:rPr>
        <w:t xml:space="preserve">78(1).11.3. Предметные результаты изучения родного (чукотского) языка.</w:t>
      </w:r>
    </w:p>
    <w:p>
      <w:pPr>
        <w:pStyle w:val="0"/>
        <w:spacing w:before="200" w:line-rule="auto"/>
        <w:ind w:firstLine="540"/>
        <w:jc w:val="both"/>
      </w:pPr>
      <w:r>
        <w:rPr>
          <w:sz w:val="20"/>
        </w:rPr>
        <w:t xml:space="preserve">Основными предметными результатами изучения родного (чукотского) языка являются:</w:t>
      </w:r>
    </w:p>
    <w:p>
      <w:pPr>
        <w:pStyle w:val="0"/>
        <w:spacing w:before="200" w:line-rule="auto"/>
        <w:ind w:firstLine="540"/>
        <w:jc w:val="both"/>
      </w:pPr>
      <w:r>
        <w:rPr>
          <w:sz w:val="20"/>
        </w:rPr>
        <w:t xml:space="preserve">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pPr>
        <w:pStyle w:val="0"/>
        <w:spacing w:before="200" w:line-rule="auto"/>
        <w:ind w:firstLine="540"/>
        <w:jc w:val="both"/>
      </w:pPr>
      <w:r>
        <w:rPr>
          <w:sz w:val="20"/>
        </w:rPr>
        <w:t xml:space="preserve">понимание определяющей роли чукотского языка в развитии интеллектуальных и творческих способностей личности в процессе образования и самообразования;</w:t>
      </w:r>
    </w:p>
    <w:p>
      <w:pPr>
        <w:pStyle w:val="0"/>
        <w:spacing w:before="200" w:line-rule="auto"/>
        <w:ind w:firstLine="540"/>
        <w:jc w:val="both"/>
      </w:pPr>
      <w:r>
        <w:rPr>
          <w:sz w:val="20"/>
        </w:rPr>
        <w:t xml:space="preserve">использование коммуникативно-эстетических возможностей чукотского языка;</w:t>
      </w:r>
    </w:p>
    <w:p>
      <w:pPr>
        <w:pStyle w:val="0"/>
        <w:spacing w:before="200" w:line-rule="auto"/>
        <w:ind w:firstLine="540"/>
        <w:jc w:val="both"/>
      </w:pPr>
      <w:r>
        <w:rPr>
          <w:sz w:val="20"/>
        </w:rPr>
        <w:t xml:space="preserve">расширение и систематизация научных знаний о чукотском языке; осознание взаимосвязи его уровней и единиц; освоение базовых понятий лингвистики, основных единиц и грамматических категорий чукотского языка;</w:t>
      </w:r>
    </w:p>
    <w:p>
      <w:pPr>
        <w:pStyle w:val="0"/>
        <w:spacing w:before="200" w:line-rule="auto"/>
        <w:ind w:firstLine="540"/>
        <w:jc w:val="both"/>
      </w:pPr>
      <w:r>
        <w:rPr>
          <w:sz w:val="20"/>
        </w:rP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pPr>
        <w:pStyle w:val="0"/>
        <w:spacing w:before="200" w:line-rule="auto"/>
        <w:ind w:firstLine="540"/>
        <w:jc w:val="both"/>
      </w:pPr>
      <w:r>
        <w:rPr>
          <w:sz w:val="20"/>
        </w:rPr>
        <w:t xml:space="preserve">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чукотском языке адекватно ситуации и стилю общения;</w:t>
      </w:r>
    </w:p>
    <w:p>
      <w:pPr>
        <w:pStyle w:val="0"/>
        <w:spacing w:before="200" w:line-rule="auto"/>
        <w:ind w:firstLine="540"/>
        <w:jc w:val="both"/>
      </w:pPr>
      <w:r>
        <w:rPr>
          <w:sz w:val="20"/>
        </w:rPr>
        <w:t xml:space="preserve">овладение основными стилистическими ресурсами лексики и фразеологии чукотского языка, основными нормами чукотского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pPr>
        <w:pStyle w:val="0"/>
        <w:spacing w:before="200" w:line-rule="auto"/>
        <w:ind w:firstLine="540"/>
        <w:jc w:val="both"/>
      </w:pPr>
      <w:r>
        <w:rPr>
          <w:sz w:val="20"/>
        </w:rPr>
        <w:t xml:space="preserve">формирование ответственности за языковую культуру как общечеловеческую ценность.</w:t>
      </w:r>
    </w:p>
    <w:p>
      <w:pPr>
        <w:pStyle w:val="0"/>
        <w:spacing w:before="200" w:line-rule="auto"/>
        <w:ind w:firstLine="540"/>
        <w:jc w:val="both"/>
      </w:pPr>
      <w:r>
        <w:rPr>
          <w:sz w:val="20"/>
        </w:rPr>
        <w:t xml:space="preserve">78(1).11.3.1. Предметные результаты изучения родного (чукотского) языка по классам.</w:t>
      </w:r>
    </w:p>
    <w:p>
      <w:pPr>
        <w:pStyle w:val="0"/>
        <w:spacing w:before="200" w:line-rule="auto"/>
        <w:ind w:firstLine="540"/>
        <w:jc w:val="both"/>
      </w:pPr>
      <w:r>
        <w:rPr>
          <w:sz w:val="20"/>
        </w:rPr>
        <w:t xml:space="preserve">К концу обучения в 5 классе обучающийся научится:</w:t>
      </w:r>
    </w:p>
    <w:p>
      <w:pPr>
        <w:pStyle w:val="0"/>
        <w:spacing w:before="200" w:line-rule="auto"/>
        <w:ind w:firstLine="540"/>
        <w:jc w:val="both"/>
      </w:pPr>
      <w:r>
        <w:rPr>
          <w:sz w:val="20"/>
        </w:rPr>
        <w:t xml:space="preserve">владеть основными правилами правописания, понятиями синтаксиса и пунктуации;</w:t>
      </w:r>
    </w:p>
    <w:p>
      <w:pPr>
        <w:pStyle w:val="0"/>
        <w:spacing w:before="200" w:line-rule="auto"/>
        <w:ind w:firstLine="540"/>
        <w:jc w:val="both"/>
      </w:pPr>
      <w:r>
        <w:rPr>
          <w:sz w:val="20"/>
        </w:rPr>
        <w:t xml:space="preserve">сравнивать предложение и словосочетание, описывать их сходство, различие, различать, сравнивать повествовательные, вопросительные и побудительные предложения, нераспространенные и распространенные предложения;</w:t>
      </w:r>
    </w:p>
    <w:p>
      <w:pPr>
        <w:pStyle w:val="0"/>
        <w:spacing w:before="200" w:line-rule="auto"/>
        <w:ind w:firstLine="540"/>
        <w:jc w:val="both"/>
      </w:pPr>
      <w:r>
        <w:rPr>
          <w:sz w:val="20"/>
        </w:rPr>
        <w:t xml:space="preserve">находить в предложении однородные члены, ставить знаки препинания при однородных членах;</w:t>
      </w:r>
    </w:p>
    <w:p>
      <w:pPr>
        <w:pStyle w:val="0"/>
        <w:spacing w:before="200" w:line-rule="auto"/>
        <w:ind w:firstLine="540"/>
        <w:jc w:val="both"/>
      </w:pPr>
      <w:r>
        <w:rPr>
          <w:sz w:val="20"/>
        </w:rPr>
        <w:t xml:space="preserve">находить в тексте простое предложение, проводить синтаксический разбор простого предложения;</w:t>
      </w:r>
    </w:p>
    <w:p>
      <w:pPr>
        <w:pStyle w:val="0"/>
        <w:spacing w:before="200" w:line-rule="auto"/>
        <w:ind w:firstLine="540"/>
        <w:jc w:val="both"/>
      </w:pPr>
      <w:r>
        <w:rPr>
          <w:sz w:val="20"/>
        </w:rPr>
        <w:t xml:space="preserve">составлять самостоятельно предложения с обращениями;</w:t>
      </w:r>
    </w:p>
    <w:p>
      <w:pPr>
        <w:pStyle w:val="0"/>
        <w:spacing w:before="200" w:line-rule="auto"/>
        <w:ind w:firstLine="540"/>
        <w:jc w:val="both"/>
      </w:pPr>
      <w:r>
        <w:rPr>
          <w:sz w:val="20"/>
        </w:rPr>
        <w:t xml:space="preserve">ориентироваться в структуре текста, делить текст на смысловые части, передавая его содержание в виде плана (простого, сложного, тезисного), делить текст на абзацы, устанавливать связи между частями текста, находить ключевые слова, определять виды связи предложений в тексте;</w:t>
      </w:r>
    </w:p>
    <w:p>
      <w:pPr>
        <w:pStyle w:val="0"/>
        <w:spacing w:before="200" w:line-rule="auto"/>
        <w:ind w:firstLine="540"/>
        <w:jc w:val="both"/>
      </w:pPr>
      <w:r>
        <w:rPr>
          <w:sz w:val="20"/>
        </w:rPr>
        <w:t xml:space="preserve">различать типы текстов (повествование, описание, рассуждение), передавать содержание повествовательного текста по составленному плану;</w:t>
      </w:r>
    </w:p>
    <w:p>
      <w:pPr>
        <w:pStyle w:val="0"/>
        <w:spacing w:before="200" w:line-rule="auto"/>
        <w:ind w:firstLine="540"/>
        <w:jc w:val="both"/>
      </w:pPr>
      <w:r>
        <w:rPr>
          <w:sz w:val="20"/>
        </w:rPr>
        <w:t xml:space="preserve">создавать тексты с учетом требований к построению связного текста, писать сочинение, редактировать текст;</w:t>
      </w:r>
    </w:p>
    <w:p>
      <w:pPr>
        <w:pStyle w:val="0"/>
        <w:spacing w:before="200" w:line-rule="auto"/>
        <w:ind w:firstLine="540"/>
        <w:jc w:val="both"/>
      </w:pPr>
      <w:r>
        <w:rPr>
          <w:sz w:val="20"/>
        </w:rPr>
        <w:t xml:space="preserve">различать тексты в разговорном, научном и художественном стилях;</w:t>
      </w:r>
    </w:p>
    <w:p>
      <w:pPr>
        <w:pStyle w:val="0"/>
        <w:spacing w:before="200" w:line-rule="auto"/>
        <w:ind w:firstLine="540"/>
        <w:jc w:val="both"/>
      </w:pPr>
      <w:r>
        <w:rPr>
          <w:sz w:val="20"/>
        </w:rPr>
        <w:t xml:space="preserve">владеть основными понятиями фонетики, понимать смыслоразличительную функцию звука, распознавать гласные и согласные: абруптивные, лабиализованные, сонорные; проводить фонетический анализ слова;</w:t>
      </w:r>
    </w:p>
    <w:p>
      <w:pPr>
        <w:pStyle w:val="0"/>
        <w:spacing w:before="200" w:line-rule="auto"/>
        <w:ind w:firstLine="540"/>
        <w:jc w:val="both"/>
      </w:pPr>
      <w:r>
        <w:rPr>
          <w:sz w:val="20"/>
        </w:rPr>
        <w:t xml:space="preserve">соблюдать правила правописания разделительных ъ и ы;</w:t>
      </w:r>
    </w:p>
    <w:p>
      <w:pPr>
        <w:pStyle w:val="0"/>
        <w:spacing w:before="200" w:line-rule="auto"/>
        <w:ind w:firstLine="540"/>
        <w:jc w:val="both"/>
      </w:pPr>
      <w:r>
        <w:rPr>
          <w:sz w:val="20"/>
        </w:rPr>
        <w:t xml:space="preserve">соблюдать нормы орфоэпии чукотского языка;</w:t>
      </w:r>
    </w:p>
    <w:p>
      <w:pPr>
        <w:pStyle w:val="0"/>
        <w:spacing w:before="200" w:line-rule="auto"/>
        <w:ind w:firstLine="540"/>
        <w:jc w:val="both"/>
      </w:pPr>
      <w:r>
        <w:rPr>
          <w:sz w:val="20"/>
        </w:rPr>
        <w:t xml:space="preserve">владеть основными понятиями лексикологии, понимать различие лексического и грамматического значений слова, употреблять их в речи;</w:t>
      </w:r>
    </w:p>
    <w:p>
      <w:pPr>
        <w:pStyle w:val="0"/>
        <w:spacing w:before="200" w:line-rule="auto"/>
        <w:ind w:firstLine="540"/>
        <w:jc w:val="both"/>
      </w:pPr>
      <w:r>
        <w:rPr>
          <w:sz w:val="20"/>
        </w:rPr>
        <w:t xml:space="preserve">различать и употреблять в речи однозначные и многозначные слова, слова в прямом и переносном значении, синонимы, антонимы, омонимы, исконно чукотские и заимствованные слова, профессионализмы, диалектизмы, жаргонизмы, устаревшие и новые слова, интернационализмы;</w:t>
      </w:r>
    </w:p>
    <w:p>
      <w:pPr>
        <w:pStyle w:val="0"/>
        <w:spacing w:before="200" w:line-rule="auto"/>
        <w:ind w:firstLine="540"/>
        <w:jc w:val="both"/>
      </w:pPr>
      <w:r>
        <w:rPr>
          <w:sz w:val="20"/>
        </w:rPr>
        <w:t xml:space="preserve">выявлять особенности произношения слов, заимствованных из русского языка;</w:t>
      </w:r>
    </w:p>
    <w:p>
      <w:pPr>
        <w:pStyle w:val="0"/>
        <w:spacing w:before="200" w:line-rule="auto"/>
        <w:ind w:firstLine="540"/>
        <w:jc w:val="both"/>
      </w:pPr>
      <w:r>
        <w:rPr>
          <w:sz w:val="20"/>
        </w:rPr>
        <w:t xml:space="preserve">находить в тексте фразеологические обороты, отличать крылатые выражения и фразеологизмы от пословиц и поговорок;</w:t>
      </w:r>
    </w:p>
    <w:p>
      <w:pPr>
        <w:pStyle w:val="0"/>
        <w:spacing w:before="200" w:line-rule="auto"/>
        <w:ind w:firstLine="540"/>
        <w:jc w:val="both"/>
      </w:pPr>
      <w:r>
        <w:rPr>
          <w:sz w:val="20"/>
        </w:rPr>
        <w:t xml:space="preserve">понимать морфему как значимую единицу языка; роль морфем в процессах формообразования и словообразования, распознавать морфемы (корень, основу слова, префикс, суффикс и окончание слова);</w:t>
      </w:r>
    </w:p>
    <w:p>
      <w:pPr>
        <w:pStyle w:val="0"/>
        <w:spacing w:before="200" w:line-rule="auto"/>
        <w:ind w:firstLine="540"/>
        <w:jc w:val="both"/>
      </w:pPr>
      <w:r>
        <w:rPr>
          <w:sz w:val="20"/>
        </w:rPr>
        <w:t xml:space="preserve">образовывать разные слова от одного корня при помощи аффиксов, распознавать однокоренные слова, различать словообразующие и формообразующие морфемы, выполнять морфемный разбор слова;</w:t>
      </w:r>
    </w:p>
    <w:p>
      <w:pPr>
        <w:pStyle w:val="0"/>
        <w:spacing w:before="200" w:line-rule="auto"/>
        <w:ind w:firstLine="540"/>
        <w:jc w:val="both"/>
      </w:pPr>
      <w:r>
        <w:rPr>
          <w:sz w:val="20"/>
        </w:rPr>
        <w:t xml:space="preserve">различать изученные способы словообразования существительных, прилагательных и глаголов, пользоваться словообразовательными словарями.</w:t>
      </w:r>
    </w:p>
    <w:p>
      <w:pPr>
        <w:pStyle w:val="0"/>
        <w:spacing w:before="200" w:line-rule="auto"/>
        <w:ind w:firstLine="540"/>
        <w:jc w:val="both"/>
      </w:pPr>
      <w:r>
        <w:rPr>
          <w:sz w:val="20"/>
        </w:rPr>
        <w:t xml:space="preserve">78(1).11.4. Предметные результаты изучения родного (чукотского) языка.</w:t>
      </w:r>
    </w:p>
    <w:p>
      <w:pPr>
        <w:pStyle w:val="0"/>
        <w:spacing w:before="200" w:line-rule="auto"/>
        <w:ind w:firstLine="540"/>
        <w:jc w:val="both"/>
      </w:pPr>
      <w:r>
        <w:rPr>
          <w:sz w:val="20"/>
        </w:rPr>
        <w:t xml:space="preserve">К концу обучения в 6 классе обучающийся научится:</w:t>
      </w:r>
    </w:p>
    <w:p>
      <w:pPr>
        <w:pStyle w:val="0"/>
        <w:spacing w:before="200" w:line-rule="auto"/>
        <w:ind w:firstLine="540"/>
        <w:jc w:val="both"/>
      </w:pPr>
      <w:r>
        <w:rPr>
          <w:sz w:val="20"/>
        </w:rPr>
        <w:t xml:space="preserve">соотносить понятия "язык" и "речь";</w:t>
      </w:r>
    </w:p>
    <w:p>
      <w:pPr>
        <w:pStyle w:val="0"/>
        <w:spacing w:before="200" w:line-rule="auto"/>
        <w:ind w:firstLine="540"/>
        <w:jc w:val="both"/>
      </w:pPr>
      <w:r>
        <w:rPr>
          <w:sz w:val="20"/>
        </w:rPr>
        <w:t xml:space="preserve">создавать тексты в разных стилях (научном, официально-деловом, публицистическом, художественном, разговорном), формулировать тему текста;</w:t>
      </w:r>
    </w:p>
    <w:p>
      <w:pPr>
        <w:pStyle w:val="0"/>
        <w:spacing w:before="200" w:line-rule="auto"/>
        <w:ind w:firstLine="540"/>
        <w:jc w:val="both"/>
      </w:pPr>
      <w:r>
        <w:rPr>
          <w:sz w:val="20"/>
        </w:rPr>
        <w:t xml:space="preserve">использовать словари чукотского языка;</w:t>
      </w:r>
    </w:p>
    <w:p>
      <w:pPr>
        <w:pStyle w:val="0"/>
        <w:spacing w:before="200" w:line-rule="auto"/>
        <w:ind w:firstLine="540"/>
        <w:jc w:val="both"/>
      </w:pPr>
      <w:r>
        <w:rPr>
          <w:sz w:val="20"/>
        </w:rPr>
        <w:t xml:space="preserve">определять особенности словообразования чукотского языка, оценивать основные выразительные средства словообразования;</w:t>
      </w:r>
    </w:p>
    <w:p>
      <w:pPr>
        <w:pStyle w:val="0"/>
        <w:spacing w:before="200" w:line-rule="auto"/>
        <w:ind w:firstLine="540"/>
        <w:jc w:val="both"/>
      </w:pPr>
      <w:r>
        <w:rPr>
          <w:sz w:val="20"/>
        </w:rPr>
        <w:t xml:space="preserve">соблюдать правописание сложных и сложносокращенных слов;</w:t>
      </w:r>
    </w:p>
    <w:p>
      <w:pPr>
        <w:pStyle w:val="0"/>
        <w:spacing w:before="200" w:line-rule="auto"/>
        <w:ind w:firstLine="540"/>
        <w:jc w:val="both"/>
      </w:pPr>
      <w:r>
        <w:rPr>
          <w:sz w:val="20"/>
        </w:rPr>
        <w:t xml:space="preserve">использовать основные понятия грамматики, морфологии, характеризовать самостоятельные, служебные части речи, междометия;</w:t>
      </w:r>
    </w:p>
    <w:p>
      <w:pPr>
        <w:pStyle w:val="0"/>
        <w:spacing w:before="200" w:line-rule="auto"/>
        <w:ind w:firstLine="540"/>
        <w:jc w:val="both"/>
      </w:pPr>
      <w:r>
        <w:rPr>
          <w:sz w:val="20"/>
        </w:rPr>
        <w:t xml:space="preserve">характеризовать имя существительное как часть речи, определять его грамматические признаки (число, падеж, отсутствие категории рода), синтаксическую роль, распознавать собственные и нарицательные имена существительные;</w:t>
      </w:r>
    </w:p>
    <w:p>
      <w:pPr>
        <w:pStyle w:val="0"/>
        <w:spacing w:before="200" w:line-rule="auto"/>
        <w:ind w:firstLine="540"/>
        <w:jc w:val="both"/>
      </w:pPr>
      <w:r>
        <w:rPr>
          <w:sz w:val="20"/>
        </w:rPr>
        <w:t xml:space="preserve">распознавать и употреблять в речи имена существительные в единственном и во множественном числе, правильно использовать падежные формы имен существительных определенного и неопределенного склонений, склонять собственные имена существительные и существительные с определительным словом;</w:t>
      </w:r>
    </w:p>
    <w:p>
      <w:pPr>
        <w:pStyle w:val="0"/>
        <w:spacing w:before="200" w:line-rule="auto"/>
        <w:ind w:firstLine="540"/>
        <w:jc w:val="both"/>
      </w:pPr>
      <w:r>
        <w:rPr>
          <w:sz w:val="20"/>
        </w:rPr>
        <w:t xml:space="preserve">распознавать и употреблять в речи несклоняемые имена существительные, соблюдать правила правописания заимствованных существительных, проводить устный и письменный морфологический разбор имени существительного;</w:t>
      </w:r>
    </w:p>
    <w:p>
      <w:pPr>
        <w:pStyle w:val="0"/>
        <w:spacing w:before="200" w:line-rule="auto"/>
        <w:ind w:firstLine="540"/>
        <w:jc w:val="both"/>
      </w:pPr>
      <w:r>
        <w:rPr>
          <w:sz w:val="20"/>
        </w:rPr>
        <w:t xml:space="preserve">распознавать имя прилагательное как часть речи, определять его грамматические признаки, синтаксическую роль, различать относительные и качественные имена прилагательные, степени сравнения имен прилагательных, правильно использовать падежные формы имен прилагательных;</w:t>
      </w:r>
    </w:p>
    <w:p>
      <w:pPr>
        <w:pStyle w:val="0"/>
        <w:spacing w:before="200" w:line-rule="auto"/>
        <w:ind w:firstLine="540"/>
        <w:jc w:val="both"/>
      </w:pPr>
      <w:r>
        <w:rPr>
          <w:sz w:val="20"/>
        </w:rPr>
        <w:t xml:space="preserve">соблюдать правила правописания прилагательных, заимствованных из русского языка, и сложных прилагательных, выявлять способы и средства словообразования имен прилагательных, проводить устный и письменный морфологический разбор имени прилагательного;</w:t>
      </w:r>
    </w:p>
    <w:p>
      <w:pPr>
        <w:pStyle w:val="0"/>
        <w:spacing w:before="200" w:line-rule="auto"/>
        <w:ind w:firstLine="540"/>
        <w:jc w:val="both"/>
      </w:pPr>
      <w:r>
        <w:rPr>
          <w:sz w:val="20"/>
        </w:rPr>
        <w:t xml:space="preserve">распознавать числительное как часть речи, определять его грамматические признаки, синтаксическую роль, различать количественные, порядковые, разделительные числительные, определять слитное и раздельное написание числительных;</w:t>
      </w:r>
    </w:p>
    <w:p>
      <w:pPr>
        <w:pStyle w:val="0"/>
        <w:spacing w:before="200" w:line-rule="auto"/>
        <w:ind w:firstLine="540"/>
        <w:jc w:val="both"/>
      </w:pPr>
      <w:r>
        <w:rPr>
          <w:sz w:val="20"/>
        </w:rPr>
        <w:t xml:space="preserve">распознавать имена числительные простые, сложные и составные, правильно использовать падежные формы имен числительных, проводить устный и письменный морфологический разбор имени числительного;</w:t>
      </w:r>
    </w:p>
    <w:p>
      <w:pPr>
        <w:pStyle w:val="0"/>
        <w:spacing w:before="200" w:line-rule="auto"/>
        <w:ind w:firstLine="540"/>
        <w:jc w:val="both"/>
      </w:pPr>
      <w:r>
        <w:rPr>
          <w:sz w:val="20"/>
        </w:rPr>
        <w:t xml:space="preserve">распознавать местоимение как часть речи, определять его грамматические признаки, синтаксическую роль, сопоставлять и соотносить местоимения с другими частями речи, распознавать разряды местоимений (личные, указательные, притяжательные, вопросительные, заместительные, относительные, определенные, неопределенные), правильно изменять по падежам местоимения разных разрядов и употреблять их в речи, проводить устный и письменный морфологический разбор местоимения.</w:t>
      </w:r>
    </w:p>
    <w:p>
      <w:pPr>
        <w:pStyle w:val="0"/>
        <w:spacing w:before="200" w:line-rule="auto"/>
        <w:ind w:firstLine="540"/>
        <w:jc w:val="both"/>
      </w:pPr>
      <w:r>
        <w:rPr>
          <w:sz w:val="20"/>
        </w:rPr>
        <w:t xml:space="preserve">78(1).11.5. Предметные результаты изучения родного (чукотского) языка.</w:t>
      </w:r>
    </w:p>
    <w:p>
      <w:pPr>
        <w:pStyle w:val="0"/>
        <w:spacing w:before="200" w:line-rule="auto"/>
        <w:ind w:firstLine="540"/>
        <w:jc w:val="both"/>
      </w:pPr>
      <w:r>
        <w:rPr>
          <w:sz w:val="20"/>
        </w:rPr>
        <w:t xml:space="preserve">К концу обучения в 7 классе обучающийся научится:</w:t>
      </w:r>
    </w:p>
    <w:p>
      <w:pPr>
        <w:pStyle w:val="0"/>
        <w:spacing w:before="200" w:line-rule="auto"/>
        <w:ind w:firstLine="540"/>
        <w:jc w:val="both"/>
      </w:pPr>
      <w:r>
        <w:rPr>
          <w:sz w:val="20"/>
        </w:rPr>
        <w:t xml:space="preserve">использовать сведения из истории чукотской графики о попытках создания чукотской письменности, о первых книгах на чукотском языке, о создании современной письменности;</w:t>
      </w:r>
    </w:p>
    <w:p>
      <w:pPr>
        <w:pStyle w:val="0"/>
        <w:spacing w:before="200" w:line-rule="auto"/>
        <w:ind w:firstLine="540"/>
        <w:jc w:val="both"/>
      </w:pPr>
      <w:r>
        <w:rPr>
          <w:sz w:val="20"/>
        </w:rPr>
        <w:t xml:space="preserve">распознавать глагол как часть речи, определять его грамматические признаки, синтаксическую роль, выделять исходную основу глагола, образовывать и употреблять в речи временные формы глаголов, изменять глаголы по лицам, числам, различать именное спряжение и глагольное спряжение;</w:t>
      </w:r>
    </w:p>
    <w:p>
      <w:pPr>
        <w:pStyle w:val="0"/>
        <w:spacing w:before="200" w:line-rule="auto"/>
        <w:ind w:firstLine="540"/>
        <w:jc w:val="both"/>
      </w:pPr>
      <w:r>
        <w:rPr>
          <w:sz w:val="20"/>
        </w:rPr>
        <w:t xml:space="preserve">образовывать и употреблять в речи глаголы изъявительного, побудительно-повелительного, сослагательного наклонений в утвердительной и отрицательной формах;</w:t>
      </w:r>
    </w:p>
    <w:p>
      <w:pPr>
        <w:pStyle w:val="0"/>
        <w:spacing w:before="200" w:line-rule="auto"/>
        <w:ind w:firstLine="540"/>
        <w:jc w:val="both"/>
      </w:pPr>
      <w:r>
        <w:rPr>
          <w:sz w:val="20"/>
        </w:rPr>
        <w:t xml:space="preserve">характеризовать способы словообразования глаголов в современном чукотском языке, проводить устный и письменный морфологический разбор глагола;</w:t>
      </w:r>
    </w:p>
    <w:p>
      <w:pPr>
        <w:pStyle w:val="0"/>
        <w:spacing w:before="200" w:line-rule="auto"/>
        <w:ind w:firstLine="540"/>
        <w:jc w:val="both"/>
      </w:pPr>
      <w:r>
        <w:rPr>
          <w:sz w:val="20"/>
        </w:rPr>
        <w:t xml:space="preserve">распознавать причастие по его грамматическим признакам, выделять глагольные признаки и признаки прилагательных у причастий, различать действительные и страдательные причастия, определять различия в образовании действительных и страдательных причастий, выявлять обстоятельственные причастия, их образование;</w:t>
      </w:r>
    </w:p>
    <w:p>
      <w:pPr>
        <w:pStyle w:val="0"/>
        <w:spacing w:before="200" w:line-rule="auto"/>
        <w:ind w:firstLine="540"/>
        <w:jc w:val="both"/>
      </w:pPr>
      <w:r>
        <w:rPr>
          <w:sz w:val="20"/>
        </w:rPr>
        <w:t xml:space="preserve">употреблять причастия и причастные обороты в речи в соответствии с нормами чукотского языка, проводить устный и письменный морфологический разбор причастий;</w:t>
      </w:r>
    </w:p>
    <w:p>
      <w:pPr>
        <w:pStyle w:val="0"/>
        <w:spacing w:before="200" w:line-rule="auto"/>
        <w:ind w:firstLine="540"/>
        <w:jc w:val="both"/>
      </w:pPr>
      <w:r>
        <w:rPr>
          <w:sz w:val="20"/>
        </w:rPr>
        <w:t xml:space="preserve">распознавать деепричастие по его грамматическим признакам, употреблять деепричастия и деепричастные обороты в речи в соответствии с нормами чукотского языка, выделять признаки глагола и наречия у деепричастия, изменять деепричастия по времени, проводить устный и письменный морфологический разбор деепричастий;</w:t>
      </w:r>
    </w:p>
    <w:p>
      <w:pPr>
        <w:pStyle w:val="0"/>
        <w:spacing w:before="200" w:line-rule="auto"/>
        <w:ind w:firstLine="540"/>
        <w:jc w:val="both"/>
      </w:pPr>
      <w:r>
        <w:rPr>
          <w:sz w:val="20"/>
        </w:rPr>
        <w:t xml:space="preserve">распознавать наречие как часть речи, определять его грамматические признаки, синтаксическую роль, определять группы наречий по значению: наречия образа действия, меры и степени, места, времени, причины, цели, правильно употреблять наречия в речи, выражать наречием различные обстоятельственные значения;</w:t>
      </w:r>
    </w:p>
    <w:p>
      <w:pPr>
        <w:pStyle w:val="0"/>
        <w:spacing w:before="200" w:line-rule="auto"/>
        <w:ind w:firstLine="540"/>
        <w:jc w:val="both"/>
      </w:pPr>
      <w:r>
        <w:rPr>
          <w:sz w:val="20"/>
        </w:rPr>
        <w:t xml:space="preserve">характеризовать способы образования наречий, степени сравнения, распознавать словообразование наречий путем перехода слов из одной части речи в другую, соблюдать правила правописания наречий, постановку дефиса между частями слова в наречиях, слитные и раздельные написания наречий, проводить устный и письменный морфологический разбор наречий;</w:t>
      </w:r>
    </w:p>
    <w:p>
      <w:pPr>
        <w:pStyle w:val="0"/>
        <w:spacing w:before="200" w:line-rule="auto"/>
        <w:ind w:firstLine="540"/>
        <w:jc w:val="both"/>
      </w:pPr>
      <w:r>
        <w:rPr>
          <w:sz w:val="20"/>
        </w:rPr>
        <w:t xml:space="preserve">распознавать послелоги и использовать их в речи, определять синтаксическую роль послелогов в предложении, различать разряды послелогов, проводить морфологический разбор послелогов;</w:t>
      </w:r>
    </w:p>
    <w:p>
      <w:pPr>
        <w:pStyle w:val="0"/>
        <w:spacing w:before="200" w:line-rule="auto"/>
        <w:ind w:firstLine="540"/>
        <w:jc w:val="both"/>
      </w:pPr>
      <w:r>
        <w:rPr>
          <w:sz w:val="20"/>
        </w:rPr>
        <w:t xml:space="preserve">распознавать союз как служебную часть речи и определять назначение союзов в речи, распознавать сочинительные и подчинительные союзы, простые, сложные и составные союзы, употреблять союзы в соответствии с их стилистическими особенностями в устной и письменной речи, проводить морфологический разбор союзов;</w:t>
      </w:r>
    </w:p>
    <w:p>
      <w:pPr>
        <w:pStyle w:val="0"/>
        <w:spacing w:before="200" w:line-rule="auto"/>
        <w:ind w:firstLine="540"/>
        <w:jc w:val="both"/>
      </w:pPr>
      <w:r>
        <w:rPr>
          <w:sz w:val="20"/>
        </w:rPr>
        <w:t xml:space="preserve">распознавать и использовать частицы в речи, различать разряды частиц по значению, соблюдать правила правописания частиц смысловые, модально-волевые, эмоционально-экспрессивные, проводить морфологический разбор частиц;</w:t>
      </w:r>
    </w:p>
    <w:p>
      <w:pPr>
        <w:pStyle w:val="0"/>
        <w:spacing w:before="200" w:line-rule="auto"/>
        <w:ind w:firstLine="540"/>
        <w:jc w:val="both"/>
      </w:pPr>
      <w:r>
        <w:rPr>
          <w:sz w:val="20"/>
        </w:rPr>
        <w:t xml:space="preserve">распознавать междометия и правильно использовать их в речи, ставить дефис в междометиях, расставлять запятые и восклицательный знак при междометиях, выделять интонационно междометия в речи, проводить морфологический разбор междометий;</w:t>
      </w:r>
    </w:p>
    <w:p>
      <w:pPr>
        <w:pStyle w:val="0"/>
        <w:spacing w:before="200" w:line-rule="auto"/>
        <w:ind w:firstLine="540"/>
        <w:jc w:val="both"/>
      </w:pPr>
      <w:r>
        <w:rPr>
          <w:sz w:val="20"/>
        </w:rPr>
        <w:t xml:space="preserve">распознавать звукоподражательные слова и правильно использовать их в речи.</w:t>
      </w:r>
    </w:p>
    <w:p>
      <w:pPr>
        <w:pStyle w:val="0"/>
        <w:spacing w:before="200" w:line-rule="auto"/>
        <w:ind w:firstLine="540"/>
        <w:jc w:val="both"/>
      </w:pPr>
      <w:r>
        <w:rPr>
          <w:sz w:val="20"/>
        </w:rPr>
        <w:t xml:space="preserve">78(1).11.6. Предметные результаты изучения родного (чукотского) языка.</w:t>
      </w:r>
    </w:p>
    <w:p>
      <w:pPr>
        <w:pStyle w:val="0"/>
        <w:spacing w:before="200" w:line-rule="auto"/>
        <w:ind w:firstLine="540"/>
        <w:jc w:val="both"/>
      </w:pPr>
      <w:r>
        <w:rPr>
          <w:sz w:val="20"/>
        </w:rPr>
        <w:t xml:space="preserve">К концу обучения в 8 классе обучающийся научится:</w:t>
      </w:r>
    </w:p>
    <w:p>
      <w:pPr>
        <w:pStyle w:val="0"/>
        <w:spacing w:before="200" w:line-rule="auto"/>
        <w:ind w:firstLine="540"/>
        <w:jc w:val="both"/>
      </w:pPr>
      <w:r>
        <w:rPr>
          <w:sz w:val="20"/>
        </w:rPr>
        <w:t xml:space="preserve">распознавать диалекты, местные (говорные) отличия, особенности женского (нелитературного) произношения;</w:t>
      </w:r>
    </w:p>
    <w:p>
      <w:pPr>
        <w:pStyle w:val="0"/>
        <w:spacing w:before="200" w:line-rule="auto"/>
        <w:ind w:firstLine="540"/>
        <w:jc w:val="both"/>
      </w:pPr>
      <w:r>
        <w:rPr>
          <w:sz w:val="20"/>
        </w:rPr>
        <w:t xml:space="preserve">распознавать три основные группы имен-причастий, отрицательную форму имен-причастий, склонение имен-причастий, изменение имен-причастий по лицам и числам, долженствовательную форму имен-причастий;</w:t>
      </w:r>
    </w:p>
    <w:p>
      <w:pPr>
        <w:pStyle w:val="0"/>
        <w:spacing w:before="200" w:line-rule="auto"/>
        <w:ind w:firstLine="540"/>
        <w:jc w:val="both"/>
      </w:pPr>
      <w:r>
        <w:rPr>
          <w:sz w:val="20"/>
        </w:rPr>
        <w:t xml:space="preserve">распознавать основные формы деепричастия, образовывать одновременные деепричастия с суффиксом -ма, -гты, -эты, разновременные деепричастия с суффиксом -(ы) к, и (</w:t>
      </w:r>
      <w:r>
        <w:rPr>
          <w:position w:val="-8"/>
        </w:rPr>
        <w:drawing>
          <wp:inline distT="0" distB="0" distL="0" distR="0">
            <wp:extent cx="1097280" cy="231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val="0"/>
                        </a:ext>
                      </a:extLst>
                    </a:blip>
                    <a:srcRect/>
                    <a:stretch>
                      <a:fillRect/>
                    </a:stretch>
                  </pic:blipFill>
                  <pic:spPr bwMode="auto">
                    <a:xfrm>
                      <a:off x="0" y="0"/>
                      <a:ext cx="1097280" cy="231775"/>
                    </a:xfrm>
                    <a:prstGeom prst="rect">
                      <a:avLst/>
                    </a:prstGeom>
                    <a:noFill/>
                    <a:ln>
                      <a:noFill/>
                    </a:ln>
                  </pic:spPr>
                </pic:pic>
              </a:graphicData>
            </a:graphic>
          </wp:inline>
        </w:drawing>
      </w:r>
      <w:r>
        <w:rPr>
          <w:sz w:val="20"/>
        </w:rPr>
        <w:t xml:space="preserve">, причинные деепричастия с суффиксом -тэ -та, с сочетанием суффикса и приставки эм - ам-.....-тэ - та, целевые деепричастия с сочетанием суффикса и приставки эмрэ-/- </w:t>
      </w:r>
      <w:r>
        <w:rPr>
          <w:position w:val="-6"/>
        </w:rPr>
        <w:drawing>
          <wp:inline distT="0" distB="0" distL="0" distR="0">
            <wp:extent cx="1090930" cy="213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1090930" cy="213360"/>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образовывать и употреблять способы протекания действия (включение суффиксов, выражающих способы протекания действия, в основы глаголов);</w:t>
      </w:r>
    </w:p>
    <w:p>
      <w:pPr>
        <w:pStyle w:val="0"/>
        <w:spacing w:before="200" w:line-rule="auto"/>
        <w:ind w:firstLine="540"/>
        <w:jc w:val="both"/>
      </w:pPr>
      <w:r>
        <w:rPr>
          <w:sz w:val="20"/>
        </w:rPr>
        <w:t xml:space="preserve">образовывать и употреблять формы степеней сравнения качественных наречий;</w:t>
      </w:r>
    </w:p>
    <w:p>
      <w:pPr>
        <w:pStyle w:val="0"/>
        <w:spacing w:before="200" w:line-rule="auto"/>
        <w:ind w:firstLine="540"/>
        <w:jc w:val="both"/>
      </w:pPr>
      <w:r>
        <w:rPr>
          <w:sz w:val="20"/>
        </w:rPr>
        <w:t xml:space="preserve">употреблять междометия, выражающие чувства, выражающие волевые побуждения;</w:t>
      </w:r>
    </w:p>
    <w:p>
      <w:pPr>
        <w:pStyle w:val="0"/>
        <w:spacing w:before="200" w:line-rule="auto"/>
        <w:ind w:firstLine="540"/>
        <w:jc w:val="both"/>
      </w:pPr>
      <w:r>
        <w:rPr>
          <w:sz w:val="20"/>
        </w:rPr>
        <w:t xml:space="preserve">находить в тексте словосочетания, определять главное и зависимое слова, способ связи слов в словосочетании, отличать словосочетание от предложения, проводить синтаксический разбор словосочетания;</w:t>
      </w:r>
    </w:p>
    <w:p>
      <w:pPr>
        <w:pStyle w:val="0"/>
        <w:spacing w:before="200" w:line-rule="auto"/>
        <w:ind w:firstLine="540"/>
        <w:jc w:val="both"/>
      </w:pPr>
      <w:r>
        <w:rPr>
          <w:sz w:val="20"/>
        </w:rPr>
        <w:t xml:space="preserve">различать интонационные и смысловые особенности повествовательных, побудительных, вопросительных предложений, устанавливать верный порядок слов в предложении, ставить логическое ударение;</w:t>
      </w:r>
    </w:p>
    <w:p>
      <w:pPr>
        <w:pStyle w:val="0"/>
        <w:spacing w:before="200" w:line-rule="auto"/>
        <w:ind w:firstLine="540"/>
        <w:jc w:val="both"/>
      </w:pPr>
      <w:r>
        <w:rPr>
          <w:sz w:val="20"/>
        </w:rPr>
        <w:t xml:space="preserve">различать односоставные и двусоставные предложения, распознавать простые глагольные и простые именные сказуемые, составные глагольные и составные именные сказуемые, характеризовать способы выражения подлежащего;</w:t>
      </w:r>
    </w:p>
    <w:p>
      <w:pPr>
        <w:pStyle w:val="0"/>
        <w:spacing w:before="200" w:line-rule="auto"/>
        <w:ind w:firstLine="540"/>
        <w:jc w:val="both"/>
      </w:pPr>
      <w:r>
        <w:rPr>
          <w:sz w:val="20"/>
        </w:rPr>
        <w:t xml:space="preserve">характеризовать выделение в предложении второстепенных членов по их признакам, распознавать в тексте прямое и косвенное дополнения;</w:t>
      </w:r>
    </w:p>
    <w:p>
      <w:pPr>
        <w:pStyle w:val="0"/>
        <w:spacing w:before="200" w:line-rule="auto"/>
        <w:ind w:firstLine="540"/>
        <w:jc w:val="both"/>
      </w:pPr>
      <w:r>
        <w:rPr>
          <w:sz w:val="20"/>
        </w:rPr>
        <w:t xml:space="preserve">распознавать определение, способы выражения определений, различать согласованное и несогласованное определение, различать приложение как разновидность определения, расставлять знаки препинания при приложении;</w:t>
      </w:r>
    </w:p>
    <w:p>
      <w:pPr>
        <w:pStyle w:val="0"/>
        <w:spacing w:before="200" w:line-rule="auto"/>
        <w:ind w:firstLine="540"/>
        <w:jc w:val="both"/>
      </w:pPr>
      <w:r>
        <w:rPr>
          <w:sz w:val="20"/>
        </w:rPr>
        <w:t xml:space="preserve">распознавать в тексте обстоятельства, их основные значения и способы выражения, различать обстоятельства места и времени, образа действия, цели, причины;</w:t>
      </w:r>
    </w:p>
    <w:p>
      <w:pPr>
        <w:pStyle w:val="0"/>
        <w:spacing w:before="200" w:line-rule="auto"/>
        <w:ind w:firstLine="540"/>
        <w:jc w:val="both"/>
      </w:pPr>
      <w:r>
        <w:rPr>
          <w:sz w:val="20"/>
        </w:rPr>
        <w:t xml:space="preserve">моделировать односоставные и двусоставные предложения разных типов и использовать их в речевой практике, заменять односоставные предложения двусоставными, следить за изменением содержания предложения;</w:t>
      </w:r>
    </w:p>
    <w:p>
      <w:pPr>
        <w:pStyle w:val="0"/>
        <w:spacing w:before="200" w:line-rule="auto"/>
        <w:ind w:firstLine="540"/>
        <w:jc w:val="both"/>
      </w:pPr>
      <w:r>
        <w:rPr>
          <w:sz w:val="20"/>
        </w:rPr>
        <w:t xml:space="preserve">сопоставлять и разграничивать предложения определенно-личные, неопределенно-личные, безличные, назывные односоставные предложения, находить в тексте неполные предложения, проводить синтаксический разбор односоставных и двусоставных предложений;</w:t>
      </w:r>
    </w:p>
    <w:p>
      <w:pPr>
        <w:pStyle w:val="0"/>
        <w:spacing w:before="200" w:line-rule="auto"/>
        <w:ind w:firstLine="540"/>
        <w:jc w:val="both"/>
      </w:pPr>
      <w:r>
        <w:rPr>
          <w:sz w:val="20"/>
        </w:rPr>
        <w:t xml:space="preserve">разграничивать однородные и неоднородные члены, находить в тексте однородные члены предложения, в том числе связанные союзами (соединительными, противительными, разделительными) и интонацией, комментировать сочетание сказуемого с однородными подлежащими, употреблять обобщающие слова при однородных членах предложения, соблюдать правила пунктуации, проводить синтаксический разбор предложений с однородными членами;</w:t>
      </w:r>
    </w:p>
    <w:p>
      <w:pPr>
        <w:pStyle w:val="0"/>
        <w:spacing w:before="200" w:line-rule="auto"/>
        <w:ind w:firstLine="540"/>
        <w:jc w:val="both"/>
      </w:pPr>
      <w:r>
        <w:rPr>
          <w:sz w:val="20"/>
        </w:rPr>
        <w:t xml:space="preserve">понимать основные функции обращения, различать обращение нераспространенное и распространенное, правильно интонировать предложения с обращениями, моделировать и употреблять в речи предложения с различными формами обращений в соответствии со сферой и ситуацией общения;</w:t>
      </w:r>
    </w:p>
    <w:p>
      <w:pPr>
        <w:pStyle w:val="0"/>
        <w:spacing w:before="200" w:line-rule="auto"/>
        <w:ind w:firstLine="540"/>
        <w:jc w:val="both"/>
      </w:pPr>
      <w:r>
        <w:rPr>
          <w:sz w:val="20"/>
        </w:rPr>
        <w:t xml:space="preserve">различать вводные слова и члены предложения, пользоваться вводными словами в речи для выражения уверенности, различных чувств, оценки, привлечения внимания, соблюдать интонацию и правила пунктуации в предложениях с вводными словами;</w:t>
      </w:r>
    </w:p>
    <w:p>
      <w:pPr>
        <w:pStyle w:val="0"/>
        <w:spacing w:before="200" w:line-rule="auto"/>
        <w:ind w:firstLine="540"/>
        <w:jc w:val="both"/>
      </w:pPr>
      <w:r>
        <w:rPr>
          <w:sz w:val="20"/>
        </w:rPr>
        <w:t xml:space="preserve">владеть основными правилами пунктуации при выделении обособленных членов предложения, определять виды обособления, выделять в тексте обособленные дополнения, определения, приложения, уточняющие члены предложения, интонационно правильно произносить предложения с обособленными членами, проводить синтаксический разбор предложений с обособленными членами.</w:t>
      </w:r>
    </w:p>
    <w:p>
      <w:pPr>
        <w:pStyle w:val="0"/>
        <w:spacing w:before="200" w:line-rule="auto"/>
        <w:ind w:firstLine="540"/>
        <w:jc w:val="both"/>
      </w:pPr>
      <w:r>
        <w:rPr>
          <w:sz w:val="20"/>
        </w:rPr>
        <w:t xml:space="preserve">78(1).11.7. Предметные результаты изучения родного (чукотского) языка.</w:t>
      </w:r>
    </w:p>
    <w:p>
      <w:pPr>
        <w:pStyle w:val="0"/>
        <w:spacing w:before="200" w:line-rule="auto"/>
        <w:ind w:firstLine="540"/>
        <w:jc w:val="both"/>
      </w:pPr>
      <w:r>
        <w:rPr>
          <w:sz w:val="20"/>
        </w:rPr>
        <w:t xml:space="preserve">К концу обучения в 9 классе обучающийся научится:</w:t>
      </w:r>
    </w:p>
    <w:p>
      <w:pPr>
        <w:pStyle w:val="0"/>
        <w:spacing w:before="200" w:line-rule="auto"/>
        <w:ind w:firstLine="540"/>
        <w:jc w:val="both"/>
      </w:pPr>
      <w:r>
        <w:rPr>
          <w:sz w:val="20"/>
        </w:rPr>
        <w:t xml:space="preserve">распознавать и употреблять аналитические комплексы (их образование), вспомогательные глаголы, служебные слова, союзы;</w:t>
      </w:r>
    </w:p>
    <w:p>
      <w:pPr>
        <w:pStyle w:val="0"/>
        <w:spacing w:before="200" w:line-rule="auto"/>
        <w:ind w:firstLine="540"/>
        <w:jc w:val="both"/>
      </w:pPr>
      <w:r>
        <w:rPr>
          <w:sz w:val="20"/>
        </w:rPr>
        <w:t xml:space="preserve">распознавать способы передачи чужой речи: прямая и косвенная речь; строить предложения с прямой речью, правильно расставляя знаки препинания, применять способы преобразования прямой речи в косвенную; составлять диалог с прямой и косвенной речью;</w:t>
      </w:r>
    </w:p>
    <w:p>
      <w:pPr>
        <w:pStyle w:val="0"/>
        <w:spacing w:before="200" w:line-rule="auto"/>
        <w:ind w:firstLine="540"/>
        <w:jc w:val="both"/>
      </w:pPr>
      <w:r>
        <w:rPr>
          <w:sz w:val="20"/>
        </w:rPr>
        <w:t xml:space="preserve">различать цитату как способ передачи чужой речи, выделять цитаты знаками препинания;</w:t>
      </w:r>
    </w:p>
    <w:p>
      <w:pPr>
        <w:pStyle w:val="0"/>
        <w:spacing w:before="200" w:line-rule="auto"/>
        <w:ind w:firstLine="540"/>
        <w:jc w:val="both"/>
      </w:pPr>
      <w:r>
        <w:rPr>
          <w:sz w:val="20"/>
        </w:rPr>
        <w:t xml:space="preserve">обосновывать классификацию сложных предложений на сложносочиненные, сложноподчиненные, бессоюзные;</w:t>
      </w:r>
    </w:p>
    <w:p>
      <w:pPr>
        <w:pStyle w:val="0"/>
        <w:spacing w:before="200" w:line-rule="auto"/>
        <w:ind w:firstLine="540"/>
        <w:jc w:val="both"/>
      </w:pPr>
      <w:r>
        <w:rPr>
          <w:sz w:val="20"/>
        </w:rPr>
        <w:t xml:space="preserve">употреблять в устной и письменной речи сложносочиненные предложения, правильно интонировать и расставлять знаки препинания;</w:t>
      </w:r>
    </w:p>
    <w:p>
      <w:pPr>
        <w:pStyle w:val="0"/>
        <w:spacing w:before="200" w:line-rule="auto"/>
        <w:ind w:firstLine="540"/>
        <w:jc w:val="both"/>
      </w:pPr>
      <w:r>
        <w:rPr>
          <w:sz w:val="20"/>
        </w:rPr>
        <w:t xml:space="preserve">различать в предложении подчинительные союзы и союзные слова, указательные слова как средство связи частей сложноподчиненного предложения, находить указательные слова в главном предложении, различать придаточные предложения и причастный оборот;</w:t>
      </w:r>
    </w:p>
    <w:p>
      <w:pPr>
        <w:pStyle w:val="0"/>
        <w:spacing w:before="200" w:line-rule="auto"/>
        <w:ind w:firstLine="540"/>
        <w:jc w:val="both"/>
      </w:pPr>
      <w:r>
        <w:rPr>
          <w:sz w:val="20"/>
        </w:rPr>
        <w:t xml:space="preserve">конструировать сложноподчиненные предложения по заданным схемам, различать виды подчинительной связи, распознавать их в тексте, анализировать и характеризовать синтаксическую структуру сложноподчиненных предложений разных видов, различать сложноподчиненное предложение с несколькими придаточными;</w:t>
      </w:r>
    </w:p>
    <w:p>
      <w:pPr>
        <w:pStyle w:val="0"/>
        <w:spacing w:before="200" w:line-rule="auto"/>
        <w:ind w:firstLine="540"/>
        <w:jc w:val="both"/>
      </w:pPr>
      <w:r>
        <w:rPr>
          <w:sz w:val="20"/>
        </w:rPr>
        <w:t xml:space="preserve">выявлять особенности бессоюзного сложного предложения и определять основные значения бессоюзных предложений, распознавать средства связи частей бессоюзного предложения, понимать роль интонации в организации бессоюзных сложных предложений, использовать правила пунктуации при создании письменного текста с бессоюзными сложными предложениями;</w:t>
      </w:r>
    </w:p>
    <w:p>
      <w:pPr>
        <w:pStyle w:val="0"/>
        <w:spacing w:before="200" w:line-rule="auto"/>
        <w:ind w:firstLine="540"/>
        <w:jc w:val="both"/>
      </w:pPr>
      <w:r>
        <w:rPr>
          <w:sz w:val="20"/>
        </w:rPr>
        <w:t xml:space="preserve">разграничивать и сопоставлять разные виды сложных предложений, проводить синтаксический разбор сложного предложения;</w:t>
      </w:r>
    </w:p>
    <w:p>
      <w:pPr>
        <w:pStyle w:val="0"/>
        <w:spacing w:before="200" w:line-rule="auto"/>
        <w:ind w:firstLine="540"/>
        <w:jc w:val="both"/>
      </w:pPr>
      <w:r>
        <w:rPr>
          <w:sz w:val="20"/>
        </w:rPr>
        <w:t xml:space="preserve">моделировать сложные предложения с различными видами союзной и бессоюзной связи, правильно интонировать сложное предложение с различными видами союзной и бессоюзной связи и расставлять знаки препинания;</w:t>
      </w:r>
    </w:p>
    <w:p>
      <w:pPr>
        <w:pStyle w:val="0"/>
        <w:spacing w:before="200" w:line-rule="auto"/>
        <w:ind w:firstLine="540"/>
        <w:jc w:val="both"/>
      </w:pPr>
      <w:r>
        <w:rPr>
          <w:sz w:val="20"/>
        </w:rPr>
        <w:t xml:space="preserve">излагать историю чукотской письменности, описывать процесс формирования чукотского литературного языка;</w:t>
      </w:r>
    </w:p>
    <w:p>
      <w:pPr>
        <w:pStyle w:val="0"/>
        <w:spacing w:before="200" w:line-rule="auto"/>
        <w:ind w:firstLine="540"/>
        <w:jc w:val="both"/>
      </w:pPr>
      <w:r>
        <w:rPr>
          <w:sz w:val="20"/>
        </w:rPr>
        <w:t xml:space="preserve">соблюдать нормы чукотского речевого этикета, в том числе при интерактивном общении;</w:t>
      </w:r>
    </w:p>
    <w:p>
      <w:pPr>
        <w:pStyle w:val="0"/>
        <w:spacing w:before="200" w:line-rule="auto"/>
        <w:ind w:firstLine="540"/>
        <w:jc w:val="both"/>
      </w:pPr>
      <w:r>
        <w:rPr>
          <w:sz w:val="20"/>
        </w:rPr>
        <w:t xml:space="preserve">вести диалог в условиях межкультурной коммуникации.";</w:t>
      </w:r>
    </w:p>
    <w:p>
      <w:pPr>
        <w:pStyle w:val="0"/>
        <w:ind w:firstLine="540"/>
        <w:jc w:val="both"/>
      </w:pPr>
      <w:r>
        <w:rPr>
          <w:sz w:val="20"/>
        </w:rPr>
      </w:r>
    </w:p>
    <w:p>
      <w:pPr>
        <w:pStyle w:val="0"/>
        <w:ind w:firstLine="540"/>
        <w:jc w:val="both"/>
      </w:pPr>
      <w:r>
        <w:rPr>
          <w:sz w:val="20"/>
        </w:rPr>
        <w:t xml:space="preserve">6) </w:t>
      </w:r>
      <w:hyperlink w:history="0" r:id="rId114"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 81</w:t>
        </w:r>
      </w:hyperlink>
      <w:r>
        <w:rPr>
          <w:sz w:val="20"/>
        </w:rPr>
        <w:t xml:space="preserve"> изложить в следующей редакции:</w:t>
      </w:r>
    </w:p>
    <w:p>
      <w:pPr>
        <w:pStyle w:val="0"/>
        <w:jc w:val="both"/>
      </w:pPr>
      <w:r>
        <w:rPr>
          <w:sz w:val="20"/>
        </w:rPr>
      </w:r>
    </w:p>
    <w:p>
      <w:pPr>
        <w:pStyle w:val="0"/>
        <w:ind w:firstLine="540"/>
        <w:jc w:val="both"/>
      </w:pPr>
      <w:r>
        <w:rPr>
          <w:sz w:val="20"/>
        </w:rPr>
        <w:t xml:space="preserve">"81. Федеральная рабочая программа по учебному предмету "Родной (эрзянский) язык".</w:t>
      </w:r>
    </w:p>
    <w:p>
      <w:pPr>
        <w:pStyle w:val="0"/>
        <w:spacing w:before="200" w:line-rule="auto"/>
        <w:ind w:firstLine="540"/>
        <w:jc w:val="both"/>
      </w:pPr>
      <w:r>
        <w:rPr>
          <w:sz w:val="20"/>
        </w:rPr>
        <w:t xml:space="preserve">81.1. Федеральная рабочая программа по учебному предмету "Родной (эрзянский) язык" (предметная область "Родной язык и родная литература") (далее соответственно - программа по родному (эрзянскому) языку, родной (эрзянский) язык, эрзянский язык) разработана для обучающихся, владеющих и (или) слабо владеющих родным (эрзянским) языком, и включает пояснительную записку, содержание обучения, планируемые результаты освоения программы по родному (эрзянскому) языку.</w:t>
      </w:r>
    </w:p>
    <w:p>
      <w:pPr>
        <w:pStyle w:val="0"/>
        <w:spacing w:before="200" w:line-rule="auto"/>
        <w:ind w:firstLine="540"/>
        <w:jc w:val="both"/>
      </w:pPr>
      <w:r>
        <w:rPr>
          <w:sz w:val="20"/>
        </w:rPr>
        <w:t xml:space="preserve">81.2. Пояснительная записка отражает общие цели изучения родного (эрзянского)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81.3.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pPr>
        <w:pStyle w:val="0"/>
        <w:spacing w:before="200" w:line-rule="auto"/>
        <w:ind w:firstLine="540"/>
        <w:jc w:val="both"/>
      </w:pPr>
      <w:r>
        <w:rPr>
          <w:sz w:val="20"/>
        </w:rPr>
        <w:t xml:space="preserve">81.4. Планируемые результаты освоения программы по родному (эрзянскому)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81.5. Пояснительная записка.</w:t>
      </w:r>
    </w:p>
    <w:p>
      <w:pPr>
        <w:pStyle w:val="0"/>
        <w:spacing w:before="200" w:line-rule="auto"/>
        <w:ind w:firstLine="540"/>
        <w:jc w:val="both"/>
      </w:pPr>
      <w:r>
        <w:rPr>
          <w:sz w:val="20"/>
        </w:rPr>
        <w:t xml:space="preserve">81.5.1. Программа по родному (эрзянскому) языку разработана с целью оказания методической помощи учителю в создании рабочей программы по учебному предмету "Родной (эрзянский) язык".</w:t>
      </w:r>
    </w:p>
    <w:p>
      <w:pPr>
        <w:pStyle w:val="0"/>
        <w:spacing w:before="200" w:line-rule="auto"/>
        <w:ind w:firstLine="540"/>
        <w:jc w:val="both"/>
      </w:pPr>
      <w:r>
        <w:rPr>
          <w:sz w:val="20"/>
        </w:rPr>
        <w:t xml:space="preserve">Эрзянский язык является родным языком эрзянского народа, служит средством приобщения к духовному богатству мордовской культуры, средством социализации личности, приобщения ее к культурно-историческому опыту человечества.</w:t>
      </w:r>
    </w:p>
    <w:p>
      <w:pPr>
        <w:pStyle w:val="0"/>
        <w:spacing w:before="200" w:line-rule="auto"/>
        <w:ind w:firstLine="540"/>
        <w:jc w:val="both"/>
      </w:pPr>
      <w:r>
        <w:rPr>
          <w:sz w:val="20"/>
        </w:rPr>
        <w:t xml:space="preserve">Программа по родному (эрзянскому) языку определяет общую стратегию обучения, воспитания и развития обучающихся средствами учебного предмета в соответствии с целями изучения родного языка, направлена на развитие навыков и умений использования родного языка.</w:t>
      </w:r>
    </w:p>
    <w:p>
      <w:pPr>
        <w:pStyle w:val="0"/>
        <w:spacing w:before="200" w:line-rule="auto"/>
        <w:ind w:firstLine="540"/>
        <w:jc w:val="both"/>
      </w:pPr>
      <w:r>
        <w:rPr>
          <w:sz w:val="20"/>
        </w:rPr>
        <w:t xml:space="preserve">В содержании программы по родному (эрзянскому) языку выделяются следующие содержательные линии: речь и речевое общение, культура речи, речевая деятельность, язык, общие сведения о языке, разделы науки о языке (фонетика и орфоэпия, графика, морфемика и словообразование, лексикология и фразеология, морфология, синтаксис), правописание: орфография и пунктуация, язык и культура.</w:t>
      </w:r>
    </w:p>
    <w:p>
      <w:pPr>
        <w:pStyle w:val="0"/>
        <w:spacing w:before="200" w:line-rule="auto"/>
        <w:ind w:firstLine="540"/>
        <w:jc w:val="both"/>
      </w:pPr>
      <w:r>
        <w:rPr>
          <w:sz w:val="20"/>
        </w:rPr>
        <w:t xml:space="preserve">81.5.2. Изучение родного (эрзянского) языка направлено на достижение следующих целей:</w:t>
      </w:r>
    </w:p>
    <w:p>
      <w:pPr>
        <w:pStyle w:val="0"/>
        <w:spacing w:before="200" w:line-rule="auto"/>
        <w:ind w:firstLine="540"/>
        <w:jc w:val="both"/>
      </w:pPr>
      <w:r>
        <w:rPr>
          <w:sz w:val="20"/>
        </w:rPr>
        <w:t xml:space="preserve">воспитание гражданственности и патриотизма, сознательного отношения к языку как к явлению культуры, основному средству общения и получения знаний в разных сферах человеческой деятельности;</w:t>
      </w:r>
    </w:p>
    <w:p>
      <w:pPr>
        <w:pStyle w:val="0"/>
        <w:spacing w:before="200" w:line-rule="auto"/>
        <w:ind w:firstLine="540"/>
        <w:jc w:val="both"/>
      </w:pPr>
      <w:r>
        <w:rPr>
          <w:sz w:val="20"/>
        </w:rPr>
        <w:t xml:space="preserve">воспитание интереса и любви к родному (эрзянскому) языку;</w:t>
      </w:r>
    </w:p>
    <w:p>
      <w:pPr>
        <w:pStyle w:val="0"/>
        <w:spacing w:before="200" w:line-rule="auto"/>
        <w:ind w:firstLine="540"/>
        <w:jc w:val="both"/>
      </w:pPr>
      <w:r>
        <w:rPr>
          <w:sz w:val="20"/>
        </w:rPr>
        <w:t xml:space="preserve">обучение свободному владению родным (эрзянским) языком во всех видах речевой деятельности в различных сферах и ситуациях общения.</w:t>
      </w:r>
    </w:p>
    <w:p>
      <w:pPr>
        <w:pStyle w:val="0"/>
        <w:spacing w:before="200" w:line-rule="auto"/>
        <w:ind w:firstLine="540"/>
        <w:jc w:val="both"/>
      </w:pPr>
      <w:r>
        <w:rPr>
          <w:sz w:val="20"/>
        </w:rPr>
        <w:t xml:space="preserve">81.5.3. Достижение поставленных целей предусматривает решение следующих задач:</w:t>
      </w:r>
    </w:p>
    <w:p>
      <w:pPr>
        <w:pStyle w:val="0"/>
        <w:spacing w:before="200" w:line-rule="auto"/>
        <w:ind w:firstLine="540"/>
        <w:jc w:val="both"/>
      </w:pPr>
      <w:r>
        <w:rPr>
          <w:sz w:val="20"/>
        </w:rPr>
        <w:t xml:space="preserve">воспитание ценностного отношения к эрзянскому языку как хранилищу культурного наследия, включение в культурно-языковое поле мордовского народа, осознание исторической преемственности поколений и своей ответственности за сохранение родного языка и родной культуры:</w:t>
      </w:r>
    </w:p>
    <w:p>
      <w:pPr>
        <w:pStyle w:val="0"/>
        <w:spacing w:before="200" w:line-rule="auto"/>
        <w:ind w:firstLine="540"/>
        <w:jc w:val="both"/>
      </w:pPr>
      <w:r>
        <w:rPr>
          <w:sz w:val="20"/>
        </w:rPr>
        <w:t xml:space="preserve">развитие у обучающихся культуры владения родным (эрзянским) языком во всей полноте его функциональных возможностей (с учетом норм литературного эрзянского языка и правил речевого этикета), приобщение к литературному наследию мордовского народа;</w:t>
      </w:r>
    </w:p>
    <w:p>
      <w:pPr>
        <w:pStyle w:val="0"/>
        <w:spacing w:before="200" w:line-rule="auto"/>
        <w:ind w:firstLine="540"/>
        <w:jc w:val="both"/>
      </w:pPr>
      <w:r>
        <w:rPr>
          <w:sz w:val="20"/>
        </w:rPr>
        <w:t xml:space="preserve">обогащение активного и пассивного словарного запаса;</w:t>
      </w:r>
    </w:p>
    <w:p>
      <w:pPr>
        <w:pStyle w:val="0"/>
        <w:spacing w:before="200" w:line-rule="auto"/>
        <w:ind w:firstLine="540"/>
        <w:jc w:val="both"/>
      </w:pPr>
      <w:r>
        <w:rPr>
          <w:sz w:val="20"/>
        </w:rPr>
        <w:t xml:space="preserve">получение знаний об эрзянском языке как системе и развивающемся явлении, о закономерностях функционирования эрзянского языка;</w:t>
      </w:r>
    </w:p>
    <w:p>
      <w:pPr>
        <w:pStyle w:val="0"/>
        <w:spacing w:before="200" w:line-rule="auto"/>
        <w:ind w:firstLine="540"/>
        <w:jc w:val="both"/>
      </w:pPr>
      <w:r>
        <w:rPr>
          <w:sz w:val="20"/>
        </w:rPr>
        <w:t xml:space="preserve">обогащение грамматического строя речи обучающихся;</w:t>
      </w:r>
    </w:p>
    <w:p>
      <w:pPr>
        <w:pStyle w:val="0"/>
        <w:spacing w:before="200" w:line-rule="auto"/>
        <w:ind w:firstLine="540"/>
        <w:jc w:val="both"/>
      </w:pPr>
      <w:r>
        <w:rPr>
          <w:sz w:val="20"/>
        </w:rPr>
        <w:t xml:space="preserve">совершенствование орфографических и пунктуационных умений и навыков;</w:t>
      </w:r>
    </w:p>
    <w:p>
      <w:pPr>
        <w:pStyle w:val="0"/>
        <w:spacing w:before="200" w:line-rule="auto"/>
        <w:ind w:firstLine="540"/>
        <w:jc w:val="both"/>
      </w:pPr>
      <w:r>
        <w:rPr>
          <w:sz w:val="20"/>
        </w:rPr>
        <w:t xml:space="preserve">развитие всех видов речевой деятельности: чтение, аудирование, говорение, письмо.</w:t>
      </w:r>
    </w:p>
    <w:p>
      <w:pPr>
        <w:pStyle w:val="0"/>
        <w:spacing w:before="200" w:line-rule="auto"/>
        <w:ind w:firstLine="540"/>
        <w:jc w:val="both"/>
      </w:pPr>
      <w:r>
        <w:rPr>
          <w:sz w:val="20"/>
        </w:rPr>
        <w:t xml:space="preserve">81.5.4. Общее число часов, рекомендованных для изучения родного (эрзянского)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pPr>
        <w:pStyle w:val="0"/>
        <w:jc w:val="both"/>
      </w:pPr>
      <w:r>
        <w:rPr>
          <w:sz w:val="20"/>
        </w:rPr>
      </w:r>
    </w:p>
    <w:p>
      <w:pPr>
        <w:pStyle w:val="0"/>
        <w:ind w:firstLine="540"/>
        <w:jc w:val="both"/>
      </w:pPr>
      <w:r>
        <w:rPr>
          <w:sz w:val="20"/>
        </w:rPr>
        <w:t xml:space="preserve">81.6. Содержание обучения в 5 классе.</w:t>
      </w:r>
    </w:p>
    <w:p>
      <w:pPr>
        <w:pStyle w:val="0"/>
        <w:spacing w:before="200" w:line-rule="auto"/>
        <w:ind w:firstLine="540"/>
        <w:jc w:val="both"/>
      </w:pPr>
      <w:r>
        <w:rPr>
          <w:sz w:val="20"/>
        </w:rPr>
        <w:t xml:space="preserve">81.6.1. Общие сведения о языке. Язык и культура.</w:t>
      </w:r>
    </w:p>
    <w:p>
      <w:pPr>
        <w:pStyle w:val="0"/>
        <w:spacing w:before="200" w:line-rule="auto"/>
        <w:ind w:firstLine="540"/>
        <w:jc w:val="both"/>
      </w:pPr>
      <w:r>
        <w:rPr>
          <w:sz w:val="20"/>
        </w:rPr>
        <w:t xml:space="preserve">Эрзянский язык - национальный язык эрзянского народа, один из государственных языков Республики Мордовия.</w:t>
      </w:r>
    </w:p>
    <w:p>
      <w:pPr>
        <w:pStyle w:val="0"/>
        <w:spacing w:before="200" w:line-rule="auto"/>
        <w:ind w:firstLine="540"/>
        <w:jc w:val="both"/>
      </w:pPr>
      <w:r>
        <w:rPr>
          <w:sz w:val="20"/>
        </w:rPr>
        <w:t xml:space="preserve">Формы функционирования современного эрзянского языка: литературный язык, диалекты.</w:t>
      </w:r>
    </w:p>
    <w:p>
      <w:pPr>
        <w:pStyle w:val="0"/>
        <w:spacing w:before="200" w:line-rule="auto"/>
        <w:ind w:firstLine="540"/>
        <w:jc w:val="both"/>
      </w:pPr>
      <w:r>
        <w:rPr>
          <w:sz w:val="20"/>
        </w:rPr>
        <w:t xml:space="preserve">81.6.2. Система языка.</w:t>
      </w:r>
    </w:p>
    <w:p>
      <w:pPr>
        <w:pStyle w:val="0"/>
        <w:spacing w:before="200" w:line-rule="auto"/>
        <w:ind w:firstLine="540"/>
        <w:jc w:val="both"/>
      </w:pPr>
      <w:r>
        <w:rPr>
          <w:sz w:val="20"/>
        </w:rPr>
        <w:t xml:space="preserve">Повторение изученного. Слово. Деление слова на морфемы. Части речи. Предложение. Словосочетание. Простое предложение. Главные и второстепенные члены предложения. Предложения распространенные и нераспространенные. Однородные члены предложения.</w:t>
      </w:r>
    </w:p>
    <w:p>
      <w:pPr>
        <w:pStyle w:val="0"/>
        <w:spacing w:before="200" w:line-rule="auto"/>
        <w:ind w:firstLine="540"/>
        <w:jc w:val="both"/>
      </w:pPr>
      <w:r>
        <w:rPr>
          <w:sz w:val="20"/>
        </w:rPr>
        <w:t xml:space="preserve">Виды предложений по цели высказывания.</w:t>
      </w:r>
    </w:p>
    <w:p>
      <w:pPr>
        <w:pStyle w:val="0"/>
        <w:spacing w:before="200" w:line-rule="auto"/>
        <w:ind w:firstLine="540"/>
        <w:jc w:val="both"/>
      </w:pPr>
      <w:r>
        <w:rPr>
          <w:sz w:val="20"/>
        </w:rPr>
        <w:t xml:space="preserve">81.6.2.1. Язык и речь. Речевая деятельность.</w:t>
      </w:r>
    </w:p>
    <w:p>
      <w:pPr>
        <w:pStyle w:val="0"/>
        <w:spacing w:before="200" w:line-rule="auto"/>
        <w:ind w:firstLine="540"/>
        <w:jc w:val="both"/>
      </w:pPr>
      <w:r>
        <w:rPr>
          <w:sz w:val="20"/>
        </w:rPr>
        <w:t xml:space="preserve">Язык и общение. Речевая деятельность. Виды речи. Речь устная и письменная. Монолог. Виды монолога. Прямая речь. Диалог. Полилог.</w:t>
      </w:r>
    </w:p>
    <w:p>
      <w:pPr>
        <w:pStyle w:val="0"/>
        <w:spacing w:before="200" w:line-rule="auto"/>
        <w:ind w:firstLine="540"/>
        <w:jc w:val="both"/>
      </w:pPr>
      <w:r>
        <w:rPr>
          <w:sz w:val="20"/>
        </w:rPr>
        <w:t xml:space="preserve">81.6.2.2. Текст.</w:t>
      </w:r>
    </w:p>
    <w:p>
      <w:pPr>
        <w:pStyle w:val="0"/>
        <w:spacing w:before="200" w:line-rule="auto"/>
        <w:ind w:firstLine="540"/>
        <w:jc w:val="both"/>
      </w:pPr>
      <w:r>
        <w:rPr>
          <w:sz w:val="20"/>
        </w:rPr>
        <w:t xml:space="preserve">Текст. Понятие о тексте и его частях. Основные признаки текста (целостность, связность, завершенность, делимость). Тема текста. Основная мысль текста. Строение текста. Абзац и его структура. Средства связи предложений и частей текста. Типы текста. Повествование. Описание. Описание предмета. Рассуждение.</w:t>
      </w:r>
    </w:p>
    <w:p>
      <w:pPr>
        <w:pStyle w:val="0"/>
        <w:spacing w:before="200" w:line-rule="auto"/>
        <w:ind w:firstLine="540"/>
        <w:jc w:val="both"/>
      </w:pPr>
      <w:r>
        <w:rPr>
          <w:sz w:val="20"/>
        </w:rPr>
        <w:t xml:space="preserve">81.6.3. Фонетика. Орфоэпия. Графика. Орфография.</w:t>
      </w:r>
    </w:p>
    <w:p>
      <w:pPr>
        <w:pStyle w:val="0"/>
        <w:spacing w:before="200" w:line-rule="auto"/>
        <w:ind w:firstLine="540"/>
        <w:jc w:val="both"/>
      </w:pPr>
      <w:r>
        <w:rPr>
          <w:sz w:val="20"/>
        </w:rPr>
        <w:t xml:space="preserve">Фонетика как раздел лингвистики. Звук как единица языка. Образование звуков речи. Система гласных звуков. Гармония гласных.</w:t>
      </w:r>
    </w:p>
    <w:p>
      <w:pPr>
        <w:pStyle w:val="0"/>
        <w:spacing w:before="200" w:line-rule="auto"/>
        <w:ind w:firstLine="540"/>
        <w:jc w:val="both"/>
      </w:pPr>
      <w:r>
        <w:rPr>
          <w:sz w:val="20"/>
        </w:rPr>
        <w:t xml:space="preserve">Система согласных звуков. Твердые и мягкие парные согласные звуки. Звонкие и глухие парные согласные звуки. Основные выразительные средства фонетики.</w:t>
      </w:r>
    </w:p>
    <w:p>
      <w:pPr>
        <w:pStyle w:val="0"/>
        <w:spacing w:before="200" w:line-rule="auto"/>
        <w:ind w:firstLine="540"/>
        <w:jc w:val="both"/>
      </w:pPr>
      <w:r>
        <w:rPr>
          <w:sz w:val="20"/>
        </w:rPr>
        <w:t xml:space="preserve">Слог. Ударение в эрзянском языке.</w:t>
      </w:r>
    </w:p>
    <w:p>
      <w:pPr>
        <w:pStyle w:val="0"/>
        <w:spacing w:before="200" w:line-rule="auto"/>
        <w:ind w:firstLine="540"/>
        <w:jc w:val="both"/>
      </w:pPr>
      <w:r>
        <w:rPr>
          <w:sz w:val="20"/>
        </w:rPr>
        <w:t xml:space="preserve">Орфоэпия как раздел лингвистики. Орфоэпические нормы. Красота звучания эрзянской речи. Аллитерация.</w:t>
      </w:r>
    </w:p>
    <w:p>
      <w:pPr>
        <w:pStyle w:val="0"/>
        <w:spacing w:before="200" w:line-rule="auto"/>
        <w:ind w:firstLine="540"/>
        <w:jc w:val="both"/>
      </w:pPr>
      <w:r>
        <w:rPr>
          <w:sz w:val="20"/>
        </w:rPr>
        <w:t xml:space="preserve">Графика как раздел лингвистики. Алфавит. Названия букв, соотношение звука и буквы.</w:t>
      </w:r>
    </w:p>
    <w:p>
      <w:pPr>
        <w:pStyle w:val="0"/>
        <w:spacing w:before="200" w:line-rule="auto"/>
        <w:ind w:firstLine="540"/>
        <w:jc w:val="both"/>
      </w:pPr>
      <w:r>
        <w:rPr>
          <w:sz w:val="20"/>
        </w:rPr>
        <w:t xml:space="preserve">Способы обозначения при письме твердости и мягкости согласных.</w:t>
      </w:r>
    </w:p>
    <w:p>
      <w:pPr>
        <w:pStyle w:val="0"/>
        <w:spacing w:before="200" w:line-rule="auto"/>
        <w:ind w:firstLine="540"/>
        <w:jc w:val="both"/>
      </w:pPr>
      <w:r>
        <w:rPr>
          <w:sz w:val="20"/>
        </w:rPr>
        <w:t xml:space="preserve">Правописание мягкого знака в конце и середине слова.</w:t>
      </w:r>
    </w:p>
    <w:p>
      <w:pPr>
        <w:pStyle w:val="0"/>
        <w:spacing w:before="200" w:line-rule="auto"/>
        <w:ind w:firstLine="540"/>
        <w:jc w:val="both"/>
      </w:pPr>
      <w:r>
        <w:rPr>
          <w:sz w:val="20"/>
        </w:rPr>
        <w:t xml:space="preserve">Гласные буквы е, е, ю, я. Их правописание. Правописание гласных э, е, и, ы.</w:t>
      </w:r>
    </w:p>
    <w:p>
      <w:pPr>
        <w:pStyle w:val="0"/>
        <w:spacing w:before="200" w:line-rule="auto"/>
        <w:ind w:firstLine="540"/>
        <w:jc w:val="both"/>
      </w:pPr>
      <w:r>
        <w:rPr>
          <w:sz w:val="20"/>
        </w:rPr>
        <w:t xml:space="preserve">Разделительные ъ и ь знаки. Фонетическая транскрипция. Фонетический разбор слова.</w:t>
      </w:r>
    </w:p>
    <w:p>
      <w:pPr>
        <w:pStyle w:val="0"/>
        <w:spacing w:before="200" w:line-rule="auto"/>
        <w:ind w:firstLine="540"/>
        <w:jc w:val="both"/>
      </w:pPr>
      <w:r>
        <w:rPr>
          <w:sz w:val="20"/>
        </w:rPr>
        <w:t xml:space="preserve">81.6.4. Лексикология и фразеология. Культура речи.</w:t>
      </w:r>
    </w:p>
    <w:p>
      <w:pPr>
        <w:pStyle w:val="0"/>
        <w:spacing w:before="200" w:line-rule="auto"/>
        <w:ind w:firstLine="540"/>
        <w:jc w:val="both"/>
      </w:pPr>
      <w:r>
        <w:rPr>
          <w:sz w:val="20"/>
        </w:rPr>
        <w:t xml:space="preserve">Лексикология как раздел лингвистики. Слово как основная единица языка. Лексическое и грамматическое значения слова.</w:t>
      </w:r>
    </w:p>
    <w:p>
      <w:pPr>
        <w:pStyle w:val="0"/>
        <w:spacing w:before="200" w:line-rule="auto"/>
        <w:ind w:firstLine="540"/>
        <w:jc w:val="both"/>
      </w:pPr>
      <w:r>
        <w:rPr>
          <w:sz w:val="20"/>
        </w:rPr>
        <w:t xml:space="preserve">Однозначные и многозначные слова. Прямое и переносное значения слова. Синонимы, антонимы, омонимы. Стилистическая окраска слова. Богатство лексики эрзянского языка. Лексика эрзянского языка с точки зрения происхождения: исконно эрзянские слова, общие мордовские слова, слова из финно-угорского праязыка. Заимствованные слова.</w:t>
      </w:r>
    </w:p>
    <w:p>
      <w:pPr>
        <w:pStyle w:val="0"/>
        <w:spacing w:before="200" w:line-rule="auto"/>
        <w:ind w:firstLine="540"/>
        <w:jc w:val="both"/>
      </w:pPr>
      <w:r>
        <w:rPr>
          <w:sz w:val="20"/>
        </w:rPr>
        <w:t xml:space="preserve">Лексика эрзянского языка с точки зрения ее активного и пассивного запаса: устаревшие слова (архаизмы, историзмы) и неологизмы.</w:t>
      </w:r>
    </w:p>
    <w:p>
      <w:pPr>
        <w:pStyle w:val="0"/>
        <w:spacing w:before="200" w:line-rule="auto"/>
        <w:ind w:firstLine="540"/>
        <w:jc w:val="both"/>
      </w:pPr>
      <w:r>
        <w:rPr>
          <w:sz w:val="20"/>
        </w:rPr>
        <w:t xml:space="preserve">Фразеология как раздел лексикологии. Фразеологизмы, их значения. Особенности употребления фразеологизмов в речи.</w:t>
      </w:r>
    </w:p>
    <w:p>
      <w:pPr>
        <w:pStyle w:val="0"/>
        <w:spacing w:before="200" w:line-rule="auto"/>
        <w:ind w:firstLine="540"/>
        <w:jc w:val="both"/>
      </w:pPr>
      <w:r>
        <w:rPr>
          <w:sz w:val="20"/>
        </w:rPr>
        <w:t xml:space="preserve">Стили эрзянского литературного языка. Понятие о стилистике. Книжные стили. Разговорный стиль.</w:t>
      </w:r>
    </w:p>
    <w:p>
      <w:pPr>
        <w:pStyle w:val="0"/>
        <w:spacing w:before="200" w:line-rule="auto"/>
        <w:ind w:firstLine="540"/>
        <w:jc w:val="both"/>
      </w:pPr>
      <w:r>
        <w:rPr>
          <w:sz w:val="20"/>
        </w:rPr>
        <w:t xml:space="preserve">Основные выразительные средства лексикологии и фразеологии. Перифраза. Олицетворение и гипербола.</w:t>
      </w:r>
    </w:p>
    <w:p>
      <w:pPr>
        <w:pStyle w:val="0"/>
        <w:spacing w:before="200" w:line-rule="auto"/>
        <w:ind w:firstLine="540"/>
        <w:jc w:val="both"/>
      </w:pPr>
      <w:r>
        <w:rPr>
          <w:sz w:val="20"/>
        </w:rPr>
        <w:t xml:space="preserve">Словари различных типов, их использование в различных видах деятельности.</w:t>
      </w:r>
    </w:p>
    <w:p>
      <w:pPr>
        <w:pStyle w:val="0"/>
        <w:spacing w:before="200" w:line-rule="auto"/>
        <w:ind w:firstLine="540"/>
        <w:jc w:val="both"/>
      </w:pPr>
      <w:r>
        <w:rPr>
          <w:sz w:val="20"/>
        </w:rPr>
        <w:t xml:space="preserve">Лексический анализ слова.</w:t>
      </w:r>
    </w:p>
    <w:p>
      <w:pPr>
        <w:pStyle w:val="0"/>
        <w:spacing w:before="200" w:line-rule="auto"/>
        <w:ind w:firstLine="540"/>
        <w:jc w:val="both"/>
      </w:pPr>
      <w:r>
        <w:rPr>
          <w:sz w:val="20"/>
        </w:rPr>
        <w:t xml:space="preserve">81.6.5. Морфемика и словообразование.</w:t>
      </w:r>
    </w:p>
    <w:p>
      <w:pPr>
        <w:pStyle w:val="0"/>
        <w:spacing w:before="200" w:line-rule="auto"/>
        <w:ind w:firstLine="540"/>
        <w:jc w:val="both"/>
      </w:pPr>
      <w:r>
        <w:rPr>
          <w:sz w:val="20"/>
        </w:rPr>
        <w:t xml:space="preserve">Морфемика как раздел языкознания. Понятие морфемы. Корень слова и однокоренные слова. Основа слова. Производная и производящая основа слова. Корень. Суффиксы, изменяющие форму слова. Суффиксы, образующие новые слова.</w:t>
      </w:r>
    </w:p>
    <w:p>
      <w:pPr>
        <w:pStyle w:val="0"/>
        <w:spacing w:before="200" w:line-rule="auto"/>
        <w:ind w:firstLine="540"/>
        <w:jc w:val="both"/>
      </w:pPr>
      <w:r>
        <w:rPr>
          <w:sz w:val="20"/>
        </w:rPr>
        <w:t xml:space="preserve">Словообразование. Основные способы образования слов в эрзянском языке. Парные и сложные слова. Сокращенные слова и аббревиатуры.</w:t>
      </w:r>
    </w:p>
    <w:p>
      <w:pPr>
        <w:pStyle w:val="0"/>
        <w:spacing w:before="200" w:line-rule="auto"/>
        <w:ind w:firstLine="540"/>
        <w:jc w:val="both"/>
      </w:pPr>
      <w:r>
        <w:rPr>
          <w:sz w:val="20"/>
        </w:rPr>
        <w:t xml:space="preserve">Морфемный и словообразовательный анализ слова.</w:t>
      </w:r>
    </w:p>
    <w:p>
      <w:pPr>
        <w:pStyle w:val="0"/>
        <w:spacing w:before="200" w:line-rule="auto"/>
        <w:ind w:firstLine="540"/>
        <w:jc w:val="both"/>
      </w:pPr>
      <w:r>
        <w:rPr>
          <w:sz w:val="20"/>
        </w:rPr>
        <w:t xml:space="preserve">81.6.6. Синтаксис и пунктуация.</w:t>
      </w:r>
    </w:p>
    <w:p>
      <w:pPr>
        <w:pStyle w:val="0"/>
        <w:spacing w:before="200" w:line-rule="auto"/>
        <w:ind w:firstLine="540"/>
        <w:jc w:val="both"/>
      </w:pPr>
      <w:r>
        <w:rPr>
          <w:sz w:val="20"/>
        </w:rPr>
        <w:t xml:space="preserve">Понятие о синтаксисе. Понятие о словосочетании. Словосочетание и предложение как единицы синтаксиса эрзянского языка. Синтаксический разбор словосочетания.</w:t>
      </w:r>
    </w:p>
    <w:p>
      <w:pPr>
        <w:pStyle w:val="0"/>
        <w:spacing w:before="200" w:line-rule="auto"/>
        <w:ind w:firstLine="540"/>
        <w:jc w:val="both"/>
      </w:pPr>
      <w:r>
        <w:rPr>
          <w:sz w:val="20"/>
        </w:rPr>
        <w:t xml:space="preserve">Понятие о предложении. Основные признаки предложения. Виды предложения по цели высказывания. Восклицательные предложения.</w:t>
      </w:r>
    </w:p>
    <w:p>
      <w:pPr>
        <w:pStyle w:val="0"/>
        <w:spacing w:before="200" w:line-rule="auto"/>
        <w:ind w:firstLine="540"/>
        <w:jc w:val="both"/>
      </w:pPr>
      <w:r>
        <w:rPr>
          <w:sz w:val="20"/>
        </w:rPr>
        <w:t xml:space="preserve">Грамматическая основа предложения. Главные члены предложения, способы их выражения. Второстепенные члены предложения, способы их выражения. Дополнение. Определение. Обстоятельство.</w:t>
      </w:r>
    </w:p>
    <w:p>
      <w:pPr>
        <w:pStyle w:val="0"/>
        <w:spacing w:before="200" w:line-rule="auto"/>
        <w:ind w:firstLine="540"/>
        <w:jc w:val="both"/>
      </w:pPr>
      <w:r>
        <w:rPr>
          <w:sz w:val="20"/>
        </w:rPr>
        <w:t xml:space="preserve">Двусоставное предложение. Распространенные и нераспространенные предложения.</w:t>
      </w:r>
    </w:p>
    <w:p>
      <w:pPr>
        <w:pStyle w:val="0"/>
        <w:spacing w:before="200" w:line-rule="auto"/>
        <w:ind w:firstLine="540"/>
        <w:jc w:val="both"/>
      </w:pPr>
      <w:r>
        <w:rPr>
          <w:sz w:val="20"/>
        </w:rPr>
        <w:t xml:space="preserve">Предложения с однородными членами. Знаки препинания при однородных членах предложения.</w:t>
      </w:r>
    </w:p>
    <w:p>
      <w:pPr>
        <w:pStyle w:val="0"/>
        <w:spacing w:before="200" w:line-rule="auto"/>
        <w:ind w:firstLine="540"/>
        <w:jc w:val="both"/>
      </w:pPr>
      <w:r>
        <w:rPr>
          <w:sz w:val="20"/>
        </w:rPr>
        <w:t xml:space="preserve">Предложения с обращением.</w:t>
      </w:r>
    </w:p>
    <w:p>
      <w:pPr>
        <w:pStyle w:val="0"/>
        <w:spacing w:before="200" w:line-rule="auto"/>
        <w:ind w:firstLine="540"/>
        <w:jc w:val="both"/>
      </w:pPr>
      <w:r>
        <w:rPr>
          <w:sz w:val="20"/>
        </w:rPr>
        <w:t xml:space="preserve">Синтаксический разбор простого предложения.</w:t>
      </w:r>
    </w:p>
    <w:p>
      <w:pPr>
        <w:pStyle w:val="0"/>
        <w:spacing w:before="200" w:line-rule="auto"/>
        <w:ind w:firstLine="540"/>
        <w:jc w:val="both"/>
      </w:pPr>
      <w:r>
        <w:rPr>
          <w:sz w:val="20"/>
        </w:rPr>
        <w:t xml:space="preserve">81.6.7. Культура речи.</w:t>
      </w:r>
    </w:p>
    <w:p>
      <w:pPr>
        <w:pStyle w:val="0"/>
        <w:spacing w:before="200" w:line-rule="auto"/>
        <w:ind w:firstLine="540"/>
        <w:jc w:val="both"/>
      </w:pPr>
      <w:r>
        <w:rPr>
          <w:sz w:val="20"/>
        </w:rPr>
        <w:t xml:space="preserve">Речевой этикет эрзянского языка. Формы выражения приветствия, прощания, благодарности, извинения, просьбы. Обращение в эрзянском речевом этикете. Обращения в официальной и неофициальной речевой ситуации. Написание письма на родном (эрзянском) языке.</w:t>
      </w:r>
    </w:p>
    <w:p>
      <w:pPr>
        <w:pStyle w:val="0"/>
        <w:jc w:val="both"/>
      </w:pPr>
      <w:r>
        <w:rPr>
          <w:sz w:val="20"/>
        </w:rPr>
      </w:r>
    </w:p>
    <w:p>
      <w:pPr>
        <w:pStyle w:val="0"/>
        <w:ind w:firstLine="540"/>
        <w:jc w:val="both"/>
      </w:pPr>
      <w:r>
        <w:rPr>
          <w:sz w:val="20"/>
        </w:rPr>
        <w:t xml:space="preserve">81.7. Содержание обучения в 6 классе.</w:t>
      </w:r>
    </w:p>
    <w:p>
      <w:pPr>
        <w:pStyle w:val="0"/>
        <w:spacing w:before="200" w:line-rule="auto"/>
        <w:ind w:firstLine="540"/>
        <w:jc w:val="both"/>
      </w:pPr>
      <w:r>
        <w:rPr>
          <w:sz w:val="20"/>
        </w:rPr>
        <w:t xml:space="preserve">81.7.1. Общие сведения о языке.</w:t>
      </w:r>
    </w:p>
    <w:p>
      <w:pPr>
        <w:pStyle w:val="0"/>
        <w:spacing w:before="200" w:line-rule="auto"/>
        <w:ind w:firstLine="540"/>
        <w:jc w:val="both"/>
      </w:pPr>
      <w:r>
        <w:rPr>
          <w:sz w:val="20"/>
        </w:rPr>
        <w:t xml:space="preserve">Родной язык - богатство эрзянского народа.</w:t>
      </w:r>
    </w:p>
    <w:p>
      <w:pPr>
        <w:pStyle w:val="0"/>
        <w:spacing w:before="200" w:line-rule="auto"/>
        <w:ind w:firstLine="540"/>
        <w:jc w:val="both"/>
      </w:pPr>
      <w:r>
        <w:rPr>
          <w:sz w:val="20"/>
        </w:rPr>
        <w:t xml:space="preserve">81.7.2. Язык и речь.</w:t>
      </w:r>
    </w:p>
    <w:p>
      <w:pPr>
        <w:pStyle w:val="0"/>
        <w:spacing w:before="200" w:line-rule="auto"/>
        <w:ind w:firstLine="540"/>
        <w:jc w:val="both"/>
      </w:pPr>
      <w:r>
        <w:rPr>
          <w:sz w:val="20"/>
        </w:rPr>
        <w:t xml:space="preserve">Речь как деятельность. Виды речевой деятельности: аудирование, чтение, говорение, письмо. Основные особенности каждого вида речевой деятельности.</w:t>
      </w:r>
    </w:p>
    <w:p>
      <w:pPr>
        <w:pStyle w:val="0"/>
        <w:spacing w:before="200" w:line-rule="auto"/>
        <w:ind w:firstLine="540"/>
        <w:jc w:val="both"/>
      </w:pPr>
      <w:r>
        <w:rPr>
          <w:sz w:val="20"/>
        </w:rPr>
        <w:t xml:space="preserve">81.7.3. Текст.</w:t>
      </w:r>
    </w:p>
    <w:p>
      <w:pPr>
        <w:pStyle w:val="0"/>
        <w:spacing w:before="200" w:line-rule="auto"/>
        <w:ind w:firstLine="540"/>
        <w:jc w:val="both"/>
      </w:pPr>
      <w:r>
        <w:rPr>
          <w:sz w:val="20"/>
        </w:rPr>
        <w:t xml:space="preserve">Основная и дополнительная, явная и скрытая информация текстов, воспринимаемых зрительно и на слух. Идея, проблема текста.</w:t>
      </w:r>
    </w:p>
    <w:p>
      <w:pPr>
        <w:pStyle w:val="0"/>
        <w:spacing w:before="200" w:line-rule="auto"/>
        <w:ind w:firstLine="540"/>
        <w:jc w:val="both"/>
      </w:pPr>
      <w:r>
        <w:rPr>
          <w:sz w:val="20"/>
        </w:rPr>
        <w:t xml:space="preserve">Функционально-смысловые типы речи: повествование, описание, рассуждение. Повествование - развитие событий во времени. Основные разновидности повествования: рассказ, сообщение, инструкция. Описание, его композиционная схема. Рассуждение, развитие мысли. Структура, композиция рассуждения.</w:t>
      </w:r>
    </w:p>
    <w:p>
      <w:pPr>
        <w:pStyle w:val="0"/>
        <w:spacing w:before="200" w:line-rule="auto"/>
        <w:ind w:firstLine="540"/>
        <w:jc w:val="both"/>
      </w:pPr>
      <w:r>
        <w:rPr>
          <w:sz w:val="20"/>
        </w:rPr>
        <w:t xml:space="preserve">81.7.4. Функциональные разновидности языка.</w:t>
      </w:r>
    </w:p>
    <w:p>
      <w:pPr>
        <w:pStyle w:val="0"/>
        <w:spacing w:before="200" w:line-rule="auto"/>
        <w:ind w:firstLine="540"/>
        <w:jc w:val="both"/>
      </w:pPr>
      <w:r>
        <w:rPr>
          <w:sz w:val="20"/>
        </w:rPr>
        <w:t xml:space="preserve">Функциональные разновидности языка: разговорная речь; научный, публицистический, официально-деловой стили, язык художественной литературы.</w:t>
      </w:r>
    </w:p>
    <w:p>
      <w:pPr>
        <w:pStyle w:val="0"/>
        <w:spacing w:before="200" w:line-rule="auto"/>
        <w:ind w:firstLine="540"/>
        <w:jc w:val="both"/>
      </w:pPr>
      <w:r>
        <w:rPr>
          <w:sz w:val="20"/>
        </w:rPr>
        <w:t xml:space="preserve">81.7.5. Язык и культура.</w:t>
      </w:r>
    </w:p>
    <w:p>
      <w:pPr>
        <w:pStyle w:val="0"/>
        <w:spacing w:before="200" w:line-rule="auto"/>
        <w:ind w:firstLine="540"/>
        <w:jc w:val="both"/>
      </w:pPr>
      <w:r>
        <w:rPr>
          <w:sz w:val="20"/>
        </w:rPr>
        <w:t xml:space="preserve">Отражение в языке культуры и истории народа. Эрзянские пословицы и поговорки.</w:t>
      </w:r>
    </w:p>
    <w:p>
      <w:pPr>
        <w:pStyle w:val="0"/>
        <w:spacing w:before="200" w:line-rule="auto"/>
        <w:ind w:firstLine="540"/>
        <w:jc w:val="both"/>
      </w:pPr>
      <w:r>
        <w:rPr>
          <w:sz w:val="20"/>
        </w:rPr>
        <w:t xml:space="preserve">81.7.6. Система языка</w:t>
      </w:r>
    </w:p>
    <w:p>
      <w:pPr>
        <w:pStyle w:val="0"/>
        <w:spacing w:before="200" w:line-rule="auto"/>
        <w:ind w:firstLine="540"/>
        <w:jc w:val="both"/>
      </w:pPr>
      <w:r>
        <w:rPr>
          <w:sz w:val="20"/>
        </w:rPr>
        <w:t xml:space="preserve">81.7.6.1. Повторение изученного. Звуки речи. Гласные и согласные звуки. Слово и его значение. Однозначные и многозначные слова. Словообразование. Словосочетание. Предложение. Текст.</w:t>
      </w:r>
    </w:p>
    <w:p>
      <w:pPr>
        <w:pStyle w:val="0"/>
        <w:spacing w:before="200" w:line-rule="auto"/>
        <w:ind w:firstLine="540"/>
        <w:jc w:val="both"/>
      </w:pPr>
      <w:r>
        <w:rPr>
          <w:sz w:val="20"/>
        </w:rPr>
        <w:t xml:space="preserve">81.7.6.2. Морфология как раздел грамматики. Части речи.</w:t>
      </w:r>
    </w:p>
    <w:p>
      <w:pPr>
        <w:pStyle w:val="0"/>
        <w:spacing w:before="200" w:line-rule="auto"/>
        <w:ind w:firstLine="540"/>
        <w:jc w:val="both"/>
      </w:pPr>
      <w:r>
        <w:rPr>
          <w:sz w:val="20"/>
        </w:rPr>
        <w:t xml:space="preserve">81.7.6.2.1. Имя существительное.</w:t>
      </w:r>
    </w:p>
    <w:p>
      <w:pPr>
        <w:pStyle w:val="0"/>
        <w:spacing w:before="200" w:line-rule="auto"/>
        <w:ind w:firstLine="540"/>
        <w:jc w:val="both"/>
      </w:pPr>
      <w:r>
        <w:rPr>
          <w:sz w:val="20"/>
        </w:rPr>
        <w:t xml:space="preserve">Имя существительное как часть речи. Нарицательные и собственные существительные. Число имен существительных. Изменение существительных по падежам. Склонение имен существительных. Основное склонение. Указательное склонение. Притяжательное склонение. Функционирование трех склонений в речи. Способы образования имен существительных: суффиксация, словосложение. Морфологический разбор имени существительного. Повторение пройденного об имени существительном. Морфологический разбор имени существительного.</w:t>
      </w:r>
    </w:p>
    <w:p>
      <w:pPr>
        <w:pStyle w:val="0"/>
        <w:spacing w:before="200" w:line-rule="auto"/>
        <w:ind w:firstLine="540"/>
        <w:jc w:val="both"/>
      </w:pPr>
      <w:r>
        <w:rPr>
          <w:sz w:val="20"/>
        </w:rPr>
        <w:t xml:space="preserve">81.7.6.2.2. Имя прилагательное.</w:t>
      </w:r>
    </w:p>
    <w:p>
      <w:pPr>
        <w:pStyle w:val="0"/>
        <w:spacing w:before="200" w:line-rule="auto"/>
        <w:ind w:firstLine="540"/>
        <w:jc w:val="both"/>
      </w:pPr>
      <w:r>
        <w:rPr>
          <w:sz w:val="20"/>
        </w:rPr>
        <w:t xml:space="preserve">Имя прилагательное как часть речи. Разряды имен прилагательных. Качественные и относительные прилагательные. Разграничение относительных имен прилагательных от форм родительного падежа. Степени сравнения прилагательных. Функционирование имен прилагательных в предложении. Способы образования прилагательных: суффиксация, словосложение. Образование ограничительных имен прилагательных. Переход имен прилагательных в разряд имен существительных (субстантивация). Заимствованные имена прилагательные. Повторение пройденного об имени прилагательном. Морфологический разбор имени прилагательного.</w:t>
      </w:r>
    </w:p>
    <w:p>
      <w:pPr>
        <w:pStyle w:val="0"/>
        <w:spacing w:before="200" w:line-rule="auto"/>
        <w:ind w:firstLine="540"/>
        <w:jc w:val="both"/>
      </w:pPr>
      <w:r>
        <w:rPr>
          <w:sz w:val="20"/>
        </w:rPr>
        <w:t xml:space="preserve">81.7.6.2.3. Имя числительное.</w:t>
      </w:r>
    </w:p>
    <w:p>
      <w:pPr>
        <w:pStyle w:val="0"/>
        <w:spacing w:before="200" w:line-rule="auto"/>
        <w:ind w:firstLine="540"/>
        <w:jc w:val="both"/>
      </w:pPr>
      <w:r>
        <w:rPr>
          <w:sz w:val="20"/>
        </w:rPr>
        <w:t xml:space="preserve">Имя числительное как часть речи. Разряды имен числительных по значению: количественные, порядковые. Разряды имен числительных по составу: простые, сложные и составные числительные. Изменение количественных числительных по падежам. Собирательные, разделительные, дробные числительные и числительные приблизительного количества. Сочетание имен числительных с именами существительными. Порядковые имена числительные. Использование числительных вместо существительных. Переход имен числительных в разряд имен существительных (субстантивация). Функционирование имен числительных в речи. Повторение пройденного об имени числительном. Морфологический разбор имени числительного.</w:t>
      </w:r>
    </w:p>
    <w:p>
      <w:pPr>
        <w:pStyle w:val="0"/>
        <w:spacing w:before="200" w:line-rule="auto"/>
        <w:ind w:firstLine="540"/>
        <w:jc w:val="both"/>
      </w:pPr>
      <w:r>
        <w:rPr>
          <w:sz w:val="20"/>
        </w:rPr>
        <w:t xml:space="preserve">81.7.6.2.4. Местоимение.</w:t>
      </w:r>
    </w:p>
    <w:p>
      <w:pPr>
        <w:pStyle w:val="0"/>
        <w:spacing w:before="200" w:line-rule="auto"/>
        <w:ind w:firstLine="540"/>
        <w:jc w:val="both"/>
      </w:pPr>
      <w:r>
        <w:rPr>
          <w:sz w:val="20"/>
        </w:rPr>
        <w:t xml:space="preserve">Местоимение как часть речи. Разряды местоимений по значению. Личные, усилительно-личные, возвратно-личные местоимения. Притяжательные местоимения. Определительные местоимения. Указательные местоимения. Вопросительные и относительные местоимения. Неопределенные и отрицательные местоимения. Повторение пройденного о местоимении. Морфологический разбор местоимения.</w:t>
      </w:r>
    </w:p>
    <w:p>
      <w:pPr>
        <w:pStyle w:val="0"/>
        <w:spacing w:before="200" w:line-rule="auto"/>
        <w:ind w:firstLine="540"/>
        <w:jc w:val="both"/>
      </w:pPr>
      <w:r>
        <w:rPr>
          <w:sz w:val="20"/>
        </w:rPr>
        <w:t xml:space="preserve">81.7.6.2.5. Итоговое повторение: слово, имя существительное, имя прилагательное, имя числительное, местоимение.</w:t>
      </w:r>
    </w:p>
    <w:p>
      <w:pPr>
        <w:pStyle w:val="0"/>
        <w:jc w:val="both"/>
      </w:pPr>
      <w:r>
        <w:rPr>
          <w:sz w:val="20"/>
        </w:rPr>
      </w:r>
    </w:p>
    <w:p>
      <w:pPr>
        <w:pStyle w:val="0"/>
        <w:ind w:firstLine="540"/>
        <w:jc w:val="both"/>
      </w:pPr>
      <w:r>
        <w:rPr>
          <w:sz w:val="20"/>
        </w:rPr>
        <w:t xml:space="preserve">81.8. Содержание обучения в 7 классе.</w:t>
      </w:r>
    </w:p>
    <w:p>
      <w:pPr>
        <w:pStyle w:val="0"/>
        <w:spacing w:before="200" w:line-rule="auto"/>
        <w:ind w:firstLine="540"/>
        <w:jc w:val="both"/>
      </w:pPr>
      <w:r>
        <w:rPr>
          <w:sz w:val="20"/>
        </w:rPr>
        <w:t xml:space="preserve">81.8.1. Общие сведения о языке.</w:t>
      </w:r>
    </w:p>
    <w:p>
      <w:pPr>
        <w:pStyle w:val="0"/>
        <w:spacing w:before="200" w:line-rule="auto"/>
        <w:ind w:firstLine="540"/>
        <w:jc w:val="both"/>
      </w:pPr>
      <w:r>
        <w:rPr>
          <w:sz w:val="20"/>
        </w:rPr>
        <w:t xml:space="preserve">Эрзянский язык - один из финно-угорских языков. Эрзянский литературный язык. Отражение в языке культуры и истории народа.</w:t>
      </w:r>
    </w:p>
    <w:p>
      <w:pPr>
        <w:pStyle w:val="0"/>
        <w:spacing w:before="200" w:line-rule="auto"/>
        <w:ind w:firstLine="540"/>
        <w:jc w:val="both"/>
      </w:pPr>
      <w:r>
        <w:rPr>
          <w:sz w:val="20"/>
        </w:rPr>
        <w:t xml:space="preserve">81.8.2. Морфология.</w:t>
      </w:r>
    </w:p>
    <w:p>
      <w:pPr>
        <w:pStyle w:val="0"/>
        <w:spacing w:before="200" w:line-rule="auto"/>
        <w:ind w:firstLine="540"/>
        <w:jc w:val="both"/>
      </w:pPr>
      <w:r>
        <w:rPr>
          <w:sz w:val="20"/>
        </w:rPr>
        <w:t xml:space="preserve">Повторение. Части речи. Имя существительное. Имя прилагательное. Имя числительное. Местоимение.</w:t>
      </w:r>
    </w:p>
    <w:p>
      <w:pPr>
        <w:pStyle w:val="0"/>
        <w:spacing w:before="200" w:line-rule="auto"/>
        <w:ind w:firstLine="540"/>
        <w:jc w:val="both"/>
      </w:pPr>
      <w:r>
        <w:rPr>
          <w:sz w:val="20"/>
        </w:rPr>
        <w:t xml:space="preserve">81.8.3. Самостоятельные части речи.</w:t>
      </w:r>
    </w:p>
    <w:p>
      <w:pPr>
        <w:pStyle w:val="0"/>
        <w:spacing w:before="200" w:line-rule="auto"/>
        <w:ind w:firstLine="540"/>
        <w:jc w:val="both"/>
      </w:pPr>
      <w:r>
        <w:rPr>
          <w:sz w:val="20"/>
        </w:rPr>
        <w:t xml:space="preserve">81.8.3.1. Глагол.</w:t>
      </w:r>
    </w:p>
    <w:p>
      <w:pPr>
        <w:pStyle w:val="0"/>
        <w:spacing w:before="200" w:line-rule="auto"/>
        <w:ind w:firstLine="540"/>
        <w:jc w:val="both"/>
      </w:pPr>
      <w:r>
        <w:rPr>
          <w:sz w:val="20"/>
        </w:rPr>
        <w:t xml:space="preserve">Глагол как часть речи. Значение, основные грамматические признаки глагола. Начальная форма глагола (инфинитив). Основа глагола. Виды глагола (глаголы, обозначающие многократное действия, однократное действие). Переходные и непереходные глаголы. Изменение глагола. Времена глагола: настоящее, будущее и прошедшее. Наклонения глагола: изъявительное, повелительное, сослагательное, условное, условно-сослагательное, желательное. Отрицательные формы глагола. Способы образования глаголов. Парные глаголы. Морфологический разбор глагола.</w:t>
      </w:r>
    </w:p>
    <w:p>
      <w:pPr>
        <w:pStyle w:val="0"/>
        <w:spacing w:before="200" w:line-rule="auto"/>
        <w:ind w:firstLine="540"/>
        <w:jc w:val="both"/>
      </w:pPr>
      <w:r>
        <w:rPr>
          <w:sz w:val="20"/>
        </w:rPr>
        <w:t xml:space="preserve">81.8.3.2. Причастие.</w:t>
      </w:r>
    </w:p>
    <w:p>
      <w:pPr>
        <w:pStyle w:val="0"/>
        <w:spacing w:before="200" w:line-rule="auto"/>
        <w:ind w:firstLine="540"/>
        <w:jc w:val="both"/>
      </w:pPr>
      <w:r>
        <w:rPr>
          <w:sz w:val="20"/>
        </w:rPr>
        <w:t xml:space="preserve">Причастие. Причастия настоящего и прошедшего времени. Образование и правописание отрицательных форм причастий. Синтаксическая роль причастия в предложении. Употребление в речи причастий вместо словосочетаний причастие + существительное. Морфологический разбор причастия.</w:t>
      </w:r>
    </w:p>
    <w:p>
      <w:pPr>
        <w:pStyle w:val="0"/>
        <w:spacing w:before="200" w:line-rule="auto"/>
        <w:ind w:firstLine="540"/>
        <w:jc w:val="both"/>
      </w:pPr>
      <w:r>
        <w:rPr>
          <w:sz w:val="20"/>
        </w:rPr>
        <w:t xml:space="preserve">81.8.3.3. Деепричастие.</w:t>
      </w:r>
    </w:p>
    <w:p>
      <w:pPr>
        <w:pStyle w:val="0"/>
        <w:spacing w:before="200" w:line-rule="auto"/>
        <w:ind w:firstLine="540"/>
        <w:jc w:val="both"/>
      </w:pPr>
      <w:r>
        <w:rPr>
          <w:sz w:val="20"/>
        </w:rPr>
        <w:t xml:space="preserve">Деепричастие. Формы деепричастий их образование и правописание Образование и правописание отрицательных форм деепричастий. Морфологический разбор деепричастия.</w:t>
      </w:r>
    </w:p>
    <w:p>
      <w:pPr>
        <w:pStyle w:val="0"/>
        <w:spacing w:before="200" w:line-rule="auto"/>
        <w:ind w:firstLine="540"/>
        <w:jc w:val="both"/>
      </w:pPr>
      <w:r>
        <w:rPr>
          <w:sz w:val="20"/>
        </w:rPr>
        <w:t xml:space="preserve">81.8.3.4. Наречие.</w:t>
      </w:r>
    </w:p>
    <w:p>
      <w:pPr>
        <w:pStyle w:val="0"/>
        <w:spacing w:before="200" w:line-rule="auto"/>
        <w:ind w:firstLine="540"/>
        <w:jc w:val="both"/>
      </w:pPr>
      <w:r>
        <w:rPr>
          <w:sz w:val="20"/>
        </w:rPr>
        <w:t xml:space="preserve">Наречие как часть речи. Разряды наречий. Степени сравнения наречий, способы их образования и правописание. Образование сравнительной степени наречий образа действия. Способы образования наречий в эрзянском языке. Правописание наречий. Морфологический разбор наречия.</w:t>
      </w:r>
    </w:p>
    <w:p>
      <w:pPr>
        <w:pStyle w:val="0"/>
        <w:spacing w:before="200" w:line-rule="auto"/>
        <w:ind w:firstLine="540"/>
        <w:jc w:val="both"/>
      </w:pPr>
      <w:r>
        <w:rPr>
          <w:sz w:val="20"/>
        </w:rPr>
        <w:t xml:space="preserve">81.8.4. Служебные части речи.</w:t>
      </w:r>
    </w:p>
    <w:p>
      <w:pPr>
        <w:pStyle w:val="0"/>
        <w:spacing w:before="200" w:line-rule="auto"/>
        <w:ind w:firstLine="540"/>
        <w:jc w:val="both"/>
      </w:pPr>
      <w:r>
        <w:rPr>
          <w:sz w:val="20"/>
        </w:rPr>
        <w:t xml:space="preserve">81.8.4.1. Послелог.</w:t>
      </w:r>
    </w:p>
    <w:p>
      <w:pPr>
        <w:pStyle w:val="0"/>
        <w:spacing w:before="200" w:line-rule="auto"/>
        <w:ind w:firstLine="540"/>
        <w:jc w:val="both"/>
      </w:pPr>
      <w:r>
        <w:rPr>
          <w:sz w:val="20"/>
        </w:rPr>
        <w:t xml:space="preserve">Послелог как служебная часть речи. Группы послелогов по значению и употреблению. Употребление послелогов в различных падежах. Образование послелогов. Морфологический разбор послелога.</w:t>
      </w:r>
    </w:p>
    <w:p>
      <w:pPr>
        <w:pStyle w:val="0"/>
        <w:spacing w:before="200" w:line-rule="auto"/>
        <w:ind w:firstLine="540"/>
        <w:jc w:val="both"/>
      </w:pPr>
      <w:r>
        <w:rPr>
          <w:sz w:val="20"/>
        </w:rPr>
        <w:t xml:space="preserve">81.8.4.2. Союз.</w:t>
      </w:r>
    </w:p>
    <w:p>
      <w:pPr>
        <w:pStyle w:val="0"/>
        <w:spacing w:before="200" w:line-rule="auto"/>
        <w:ind w:firstLine="540"/>
        <w:jc w:val="both"/>
      </w:pPr>
      <w:r>
        <w:rPr>
          <w:sz w:val="20"/>
        </w:rPr>
        <w:t xml:space="preserve">Союз как служебная часть речи. Значение и роль союзов в предложении. Простые и составные союзы. Сочинительные и подчинительные союзы. Знаки препинания в предложениях с союзами. Морфологический разбор союза.</w:t>
      </w:r>
    </w:p>
    <w:p>
      <w:pPr>
        <w:pStyle w:val="0"/>
        <w:spacing w:before="200" w:line-rule="auto"/>
        <w:ind w:firstLine="540"/>
        <w:jc w:val="both"/>
      </w:pPr>
      <w:r>
        <w:rPr>
          <w:sz w:val="20"/>
        </w:rPr>
        <w:t xml:space="preserve">81.8.4.3. Частица.</w:t>
      </w:r>
    </w:p>
    <w:p>
      <w:pPr>
        <w:pStyle w:val="0"/>
        <w:spacing w:before="200" w:line-rule="auto"/>
        <w:ind w:firstLine="540"/>
        <w:jc w:val="both"/>
      </w:pPr>
      <w:r>
        <w:rPr>
          <w:sz w:val="20"/>
        </w:rPr>
        <w:t xml:space="preserve">Частица как служебная часть речи. Значение и роль частиц в предложении. Разряды частиц по значению и употреблению. Модальные частицы. Правописание частиц. Морфологический разбор частицы.</w:t>
      </w:r>
    </w:p>
    <w:p>
      <w:pPr>
        <w:pStyle w:val="0"/>
        <w:jc w:val="both"/>
      </w:pPr>
      <w:r>
        <w:rPr>
          <w:sz w:val="20"/>
        </w:rPr>
      </w:r>
    </w:p>
    <w:p>
      <w:pPr>
        <w:pStyle w:val="0"/>
        <w:ind w:firstLine="540"/>
        <w:jc w:val="both"/>
      </w:pPr>
      <w:r>
        <w:rPr>
          <w:sz w:val="20"/>
        </w:rPr>
        <w:t xml:space="preserve">81.9. Содержание обучения в 8 классе.</w:t>
      </w:r>
    </w:p>
    <w:p>
      <w:pPr>
        <w:pStyle w:val="0"/>
        <w:spacing w:before="200" w:line-rule="auto"/>
        <w:ind w:firstLine="540"/>
        <w:jc w:val="both"/>
      </w:pPr>
      <w:r>
        <w:rPr>
          <w:sz w:val="20"/>
        </w:rPr>
        <w:t xml:space="preserve">81.9.1. Общие сведения о языке.</w:t>
      </w:r>
    </w:p>
    <w:p>
      <w:pPr>
        <w:pStyle w:val="0"/>
        <w:spacing w:before="200" w:line-rule="auto"/>
        <w:ind w:firstLine="540"/>
        <w:jc w:val="both"/>
      </w:pPr>
      <w:r>
        <w:rPr>
          <w:sz w:val="20"/>
        </w:rPr>
        <w:t xml:space="preserve">Место эрзянского языка в финно-угорской и мировой системе языков.</w:t>
      </w:r>
    </w:p>
    <w:p>
      <w:pPr>
        <w:pStyle w:val="0"/>
        <w:spacing w:before="200" w:line-rule="auto"/>
        <w:ind w:firstLine="540"/>
        <w:jc w:val="both"/>
      </w:pPr>
      <w:r>
        <w:rPr>
          <w:sz w:val="20"/>
        </w:rPr>
        <w:t xml:space="preserve">81.9.2. Язык и речь.</w:t>
      </w:r>
    </w:p>
    <w:p>
      <w:pPr>
        <w:pStyle w:val="0"/>
        <w:spacing w:before="200" w:line-rule="auto"/>
        <w:ind w:firstLine="540"/>
        <w:jc w:val="both"/>
      </w:pPr>
      <w:r>
        <w:rPr>
          <w:sz w:val="20"/>
        </w:rPr>
        <w:t xml:space="preserve">Виды речевой деятельности: аудирование, чтение, говорение, письмо (повторение). Создание устных и письменных высказываний разной коммуникативной направленности. Коммуникативные цели говорящего и их реализация в собственном высказывании в соответствии с темой и условиями общения. Основные особенности письменного высказывания. Подробное, сжатое, выборочное изложение прочитанного или прослушанного текста.</w:t>
      </w:r>
    </w:p>
    <w:p>
      <w:pPr>
        <w:pStyle w:val="0"/>
        <w:spacing w:before="200" w:line-rule="auto"/>
        <w:ind w:firstLine="540"/>
        <w:jc w:val="both"/>
      </w:pPr>
      <w:r>
        <w:rPr>
          <w:sz w:val="20"/>
        </w:rPr>
        <w:t xml:space="preserve">81.9.3. Текст.</w:t>
      </w:r>
    </w:p>
    <w:p>
      <w:pPr>
        <w:pStyle w:val="0"/>
        <w:spacing w:before="200" w:line-rule="auto"/>
        <w:ind w:firstLine="540"/>
        <w:jc w:val="both"/>
      </w:pPr>
      <w:r>
        <w:rPr>
          <w:sz w:val="20"/>
        </w:rPr>
        <w:t xml:space="preserve">Текст и его основные единицы. Основные особенности функционально-смысловых типов речи: повествование, описание, рассуждение (повторение). Информационная переработка текста: тезисы, конспект, аннотация, реферат. Извлечение информации из различных источников, использование словарей, Интернет-источников.</w:t>
      </w:r>
    </w:p>
    <w:p>
      <w:pPr>
        <w:pStyle w:val="0"/>
        <w:spacing w:before="200" w:line-rule="auto"/>
        <w:ind w:firstLine="540"/>
        <w:jc w:val="both"/>
      </w:pPr>
      <w:r>
        <w:rPr>
          <w:sz w:val="20"/>
        </w:rPr>
        <w:t xml:space="preserve">81.9.4. Функциональные разновидности языка.</w:t>
      </w:r>
    </w:p>
    <w:p>
      <w:pPr>
        <w:pStyle w:val="0"/>
        <w:spacing w:before="200" w:line-rule="auto"/>
        <w:ind w:firstLine="540"/>
        <w:jc w:val="both"/>
      </w:pPr>
      <w:r>
        <w:rPr>
          <w:sz w:val="20"/>
        </w:rPr>
        <w:t xml:space="preserve">Стили речи (повторение). Научный стиль. Сфера употребления, функционирование, языковые особенности (тезисы, реферат, доклад и некоторые другие). Сочетание различных функциональных разновидностей языка в тексте, средства связи предложений.</w:t>
      </w:r>
    </w:p>
    <w:p>
      <w:pPr>
        <w:pStyle w:val="0"/>
        <w:spacing w:before="200" w:line-rule="auto"/>
        <w:ind w:firstLine="540"/>
        <w:jc w:val="both"/>
      </w:pPr>
      <w:r>
        <w:rPr>
          <w:sz w:val="20"/>
        </w:rPr>
        <w:t xml:space="preserve">81.9.5. Язык и культура.</w:t>
      </w:r>
    </w:p>
    <w:p>
      <w:pPr>
        <w:pStyle w:val="0"/>
        <w:spacing w:before="200" w:line-rule="auto"/>
        <w:ind w:firstLine="540"/>
        <w:jc w:val="both"/>
      </w:pPr>
      <w:r>
        <w:rPr>
          <w:sz w:val="20"/>
        </w:rPr>
        <w:t xml:space="preserve">Родной язык - духовное наследие народа. Родной язык в моей семье. Единицы языка с национально-культурным компонентом в устном народном творчестве и в художественной литературе. Отражение культуры мордовского народа в эрзянском языке.</w:t>
      </w:r>
    </w:p>
    <w:p>
      <w:pPr>
        <w:pStyle w:val="0"/>
        <w:spacing w:before="200" w:line-rule="auto"/>
        <w:ind w:firstLine="540"/>
        <w:jc w:val="both"/>
      </w:pPr>
      <w:r>
        <w:rPr>
          <w:sz w:val="20"/>
        </w:rPr>
        <w:t xml:space="preserve">81.9.6. Система языка</w:t>
      </w:r>
    </w:p>
    <w:p>
      <w:pPr>
        <w:pStyle w:val="0"/>
        <w:spacing w:before="200" w:line-rule="auto"/>
        <w:ind w:firstLine="540"/>
        <w:jc w:val="both"/>
      </w:pPr>
      <w:r>
        <w:rPr>
          <w:sz w:val="20"/>
        </w:rPr>
        <w:t xml:space="preserve">81.9.6.1. Повторение изученного.</w:t>
      </w:r>
    </w:p>
    <w:p>
      <w:pPr>
        <w:pStyle w:val="0"/>
        <w:spacing w:before="200" w:line-rule="auto"/>
        <w:ind w:firstLine="540"/>
        <w:jc w:val="both"/>
      </w:pPr>
      <w:r>
        <w:rPr>
          <w:sz w:val="20"/>
        </w:rPr>
        <w:t xml:space="preserve">Глагол и его неизменяемые формы. Их роль в речи. Наклонения глагола, их функционирование в речи. Образование глаголов. Наречие, его разряды, образование наречий и их функционирование в речи. Служебные части речи. Их разряды и функционирование в речи. Междометие и его роль в речи.</w:t>
      </w:r>
    </w:p>
    <w:p>
      <w:pPr>
        <w:pStyle w:val="0"/>
        <w:spacing w:before="200" w:line-rule="auto"/>
        <w:ind w:firstLine="540"/>
        <w:jc w:val="both"/>
      </w:pPr>
      <w:r>
        <w:rPr>
          <w:sz w:val="20"/>
        </w:rPr>
        <w:t xml:space="preserve">81.9.6.2. Синтаксис.</w:t>
      </w:r>
    </w:p>
    <w:p>
      <w:pPr>
        <w:pStyle w:val="0"/>
        <w:spacing w:before="200" w:line-rule="auto"/>
        <w:ind w:firstLine="540"/>
        <w:jc w:val="both"/>
      </w:pPr>
      <w:r>
        <w:rPr>
          <w:sz w:val="20"/>
        </w:rPr>
        <w:t xml:space="preserve">Синтаксис как раздел языкознания о закономерностях построения предложений и сочетания слов в словосочетании. Основные единицы синтаксиса.</w:t>
      </w:r>
    </w:p>
    <w:p>
      <w:pPr>
        <w:pStyle w:val="0"/>
        <w:spacing w:before="200" w:line-rule="auto"/>
        <w:ind w:firstLine="540"/>
        <w:jc w:val="both"/>
      </w:pPr>
      <w:r>
        <w:rPr>
          <w:sz w:val="20"/>
        </w:rPr>
        <w:t xml:space="preserve">81.9.6.2.1. Словосочетание.</w:t>
      </w:r>
    </w:p>
    <w:p>
      <w:pPr>
        <w:pStyle w:val="0"/>
        <w:spacing w:before="200" w:line-rule="auto"/>
        <w:ind w:firstLine="540"/>
        <w:jc w:val="both"/>
      </w:pPr>
      <w:r>
        <w:rPr>
          <w:sz w:val="20"/>
        </w:rPr>
        <w:t xml:space="preserve">Словосочетание как единица синтаксиса. Словосочетание и его связь со словом и предложением. Типы словосочетаний по способу выражения главного слова. Виды связи слов в словосочетании: согласование, управление, примыкание. Порядок слов в словосочетании и предложении. Синтаксический разбор словосочетания.</w:t>
      </w:r>
    </w:p>
    <w:p>
      <w:pPr>
        <w:pStyle w:val="0"/>
        <w:spacing w:before="200" w:line-rule="auto"/>
        <w:ind w:firstLine="540"/>
        <w:jc w:val="both"/>
      </w:pPr>
      <w:r>
        <w:rPr>
          <w:sz w:val="20"/>
        </w:rPr>
        <w:t xml:space="preserve">81.9.6.2.2. Предложение.</w:t>
      </w:r>
    </w:p>
    <w:p>
      <w:pPr>
        <w:pStyle w:val="0"/>
        <w:spacing w:before="200" w:line-rule="auto"/>
        <w:ind w:firstLine="540"/>
        <w:jc w:val="both"/>
      </w:pPr>
      <w:r>
        <w:rPr>
          <w:sz w:val="20"/>
        </w:rPr>
        <w:t xml:space="preserve">Простое неосложненное предложение.</w:t>
      </w:r>
    </w:p>
    <w:p>
      <w:pPr>
        <w:pStyle w:val="0"/>
        <w:spacing w:before="200" w:line-rule="auto"/>
        <w:ind w:firstLine="540"/>
        <w:jc w:val="both"/>
      </w:pPr>
      <w:r>
        <w:rPr>
          <w:sz w:val="20"/>
        </w:rPr>
        <w:t xml:space="preserve">Двусоставное предложение.</w:t>
      </w:r>
    </w:p>
    <w:p>
      <w:pPr>
        <w:pStyle w:val="0"/>
        <w:spacing w:before="200" w:line-rule="auto"/>
        <w:ind w:firstLine="540"/>
        <w:jc w:val="both"/>
      </w:pPr>
      <w:r>
        <w:rPr>
          <w:sz w:val="20"/>
        </w:rPr>
        <w:t xml:space="preserve">Главные члены предложения. Подлежащее. Сказуемое. Глагольное сказуемое. Неглагольное сказуемое. Тире между подлежащим и сказуемым.</w:t>
      </w:r>
    </w:p>
    <w:p>
      <w:pPr>
        <w:pStyle w:val="0"/>
        <w:spacing w:before="200" w:line-rule="auto"/>
        <w:ind w:firstLine="540"/>
        <w:jc w:val="both"/>
      </w:pPr>
      <w:r>
        <w:rPr>
          <w:sz w:val="20"/>
        </w:rPr>
        <w:t xml:space="preserve">Второстепенные члены предложения. Дополнение, прямое и косвенное. Определение. Приложение. Обстоятельство. Обстоятельства места. Обстоятельства времени. Обстоятельства причины. Обстоятельства цели. Обстоятельства образа действия, меры и степени. Сравнительный оборот.</w:t>
      </w:r>
    </w:p>
    <w:p>
      <w:pPr>
        <w:pStyle w:val="0"/>
        <w:spacing w:before="200" w:line-rule="auto"/>
        <w:ind w:firstLine="540"/>
        <w:jc w:val="both"/>
      </w:pPr>
      <w:r>
        <w:rPr>
          <w:sz w:val="20"/>
        </w:rPr>
        <w:t xml:space="preserve">Односоставное предложение. Понятие об односоставном предложении. Определенно-личные предложения. Неопределенно-личные предложения. Обобщенно-личные предложения. Безличные предложения. Именное (номинативное) предложение.</w:t>
      </w:r>
    </w:p>
    <w:p>
      <w:pPr>
        <w:pStyle w:val="0"/>
        <w:spacing w:before="200" w:line-rule="auto"/>
        <w:ind w:firstLine="540"/>
        <w:jc w:val="both"/>
      </w:pPr>
      <w:r>
        <w:rPr>
          <w:sz w:val="20"/>
        </w:rPr>
        <w:t xml:space="preserve">Неполные предложения, их отличие от односоставных предложений.</w:t>
      </w:r>
    </w:p>
    <w:p>
      <w:pPr>
        <w:pStyle w:val="0"/>
        <w:spacing w:before="200" w:line-rule="auto"/>
        <w:ind w:firstLine="540"/>
        <w:jc w:val="both"/>
      </w:pPr>
      <w:r>
        <w:rPr>
          <w:sz w:val="20"/>
        </w:rPr>
        <w:t xml:space="preserve">Простое осложненное предложение.</w:t>
      </w:r>
    </w:p>
    <w:p>
      <w:pPr>
        <w:pStyle w:val="0"/>
        <w:spacing w:before="200" w:line-rule="auto"/>
        <w:ind w:firstLine="540"/>
        <w:jc w:val="both"/>
      </w:pPr>
      <w:r>
        <w:rPr>
          <w:sz w:val="20"/>
        </w:rPr>
        <w:t xml:space="preserve">Предложения с однородными членами, их функционирование в речи. Однородные и неоднородные определения. Средства связи между однородными членами. Запятая в предложениях с однородными членами. Обобщающие слова в предложениях с однородными членами. Знаки препинания при обобщающих словах в предложениях с однородными членами.</w:t>
      </w:r>
    </w:p>
    <w:p>
      <w:pPr>
        <w:pStyle w:val="0"/>
        <w:spacing w:before="200" w:line-rule="auto"/>
        <w:ind w:firstLine="540"/>
        <w:jc w:val="both"/>
      </w:pPr>
      <w:r>
        <w:rPr>
          <w:sz w:val="20"/>
        </w:rPr>
        <w:t xml:space="preserve">Конструкции, грамматически не связанные с членами предложения.</w:t>
      </w:r>
    </w:p>
    <w:p>
      <w:pPr>
        <w:pStyle w:val="0"/>
        <w:spacing w:before="200" w:line-rule="auto"/>
        <w:ind w:firstLine="540"/>
        <w:jc w:val="both"/>
      </w:pPr>
      <w:r>
        <w:rPr>
          <w:sz w:val="20"/>
        </w:rPr>
        <w:t xml:space="preserve">Обращение и его функционирование в речи. Место обращения в предложении. Знаки препинания в предложениях с обращениями.</w:t>
      </w:r>
    </w:p>
    <w:p>
      <w:pPr>
        <w:pStyle w:val="0"/>
        <w:spacing w:before="200" w:line-rule="auto"/>
        <w:ind w:firstLine="540"/>
        <w:jc w:val="both"/>
      </w:pPr>
      <w:r>
        <w:rPr>
          <w:sz w:val="20"/>
        </w:rPr>
        <w:t xml:space="preserve">Предложения с вводными конструкциями (словами, словосочетаниями, предложениями).</w:t>
      </w:r>
    </w:p>
    <w:p>
      <w:pPr>
        <w:pStyle w:val="0"/>
        <w:spacing w:before="200" w:line-rule="auto"/>
        <w:ind w:firstLine="540"/>
        <w:jc w:val="both"/>
      </w:pPr>
      <w:r>
        <w:rPr>
          <w:sz w:val="20"/>
        </w:rPr>
        <w:t xml:space="preserve">Вставные конструкции (слова, словосочетания, предложения).</w:t>
      </w:r>
    </w:p>
    <w:p>
      <w:pPr>
        <w:pStyle w:val="0"/>
        <w:spacing w:before="200" w:line-rule="auto"/>
        <w:ind w:firstLine="540"/>
        <w:jc w:val="both"/>
      </w:pPr>
      <w:r>
        <w:rPr>
          <w:sz w:val="20"/>
        </w:rPr>
        <w:t xml:space="preserve">Утвердительные и отрицательные слова-предложения.</w:t>
      </w:r>
    </w:p>
    <w:p>
      <w:pPr>
        <w:pStyle w:val="0"/>
        <w:spacing w:before="200" w:line-rule="auto"/>
        <w:ind w:firstLine="540"/>
        <w:jc w:val="both"/>
      </w:pPr>
      <w:r>
        <w:rPr>
          <w:sz w:val="20"/>
        </w:rPr>
        <w:t xml:space="preserve">Предложения с обособленными членами и их функционирование в речи. Обособленные определения и приложения. Обособленные обстоятельства. Обособленные дополнения.</w:t>
      </w:r>
    </w:p>
    <w:p>
      <w:pPr>
        <w:pStyle w:val="0"/>
        <w:spacing w:before="200" w:line-rule="auto"/>
        <w:ind w:firstLine="540"/>
        <w:jc w:val="both"/>
      </w:pPr>
      <w:r>
        <w:rPr>
          <w:sz w:val="20"/>
        </w:rPr>
        <w:t xml:space="preserve">Синтаксический разбор простого предложения.</w:t>
      </w:r>
    </w:p>
    <w:p>
      <w:pPr>
        <w:pStyle w:val="0"/>
        <w:spacing w:before="200" w:line-rule="auto"/>
        <w:ind w:firstLine="540"/>
        <w:jc w:val="both"/>
      </w:pPr>
      <w:r>
        <w:rPr>
          <w:sz w:val="20"/>
        </w:rPr>
        <w:t xml:space="preserve">81.9.6.2.3. Итоговое повторение.</w:t>
      </w:r>
    </w:p>
    <w:p>
      <w:pPr>
        <w:pStyle w:val="0"/>
        <w:spacing w:before="200" w:line-rule="auto"/>
        <w:ind w:firstLine="540"/>
        <w:jc w:val="both"/>
      </w:pPr>
      <w:r>
        <w:rPr>
          <w:sz w:val="20"/>
        </w:rPr>
        <w:t xml:space="preserve">Слово, словосочетание, предложение, их роль в текстообразовании. Функционирование односоставных предложений в речи. Функционирование предложений с однородными членами в речи. Функционирование конструкций, грамматически не связанных с членами предложения, в речи.</w:t>
      </w:r>
    </w:p>
    <w:p>
      <w:pPr>
        <w:pStyle w:val="0"/>
        <w:jc w:val="both"/>
      </w:pPr>
      <w:r>
        <w:rPr>
          <w:sz w:val="20"/>
        </w:rPr>
      </w:r>
    </w:p>
    <w:p>
      <w:pPr>
        <w:pStyle w:val="0"/>
        <w:ind w:firstLine="540"/>
        <w:jc w:val="both"/>
      </w:pPr>
      <w:r>
        <w:rPr>
          <w:sz w:val="20"/>
        </w:rPr>
        <w:t xml:space="preserve">81.10. Содержание обучения в 9 классе.</w:t>
      </w:r>
    </w:p>
    <w:p>
      <w:pPr>
        <w:pStyle w:val="0"/>
        <w:spacing w:before="200" w:line-rule="auto"/>
        <w:ind w:firstLine="540"/>
        <w:jc w:val="both"/>
      </w:pPr>
      <w:r>
        <w:rPr>
          <w:sz w:val="20"/>
        </w:rPr>
        <w:t xml:space="preserve">81.10.1. Общие сведения о языке.</w:t>
      </w:r>
    </w:p>
    <w:p>
      <w:pPr>
        <w:pStyle w:val="0"/>
        <w:spacing w:before="200" w:line-rule="auto"/>
        <w:ind w:firstLine="540"/>
        <w:jc w:val="both"/>
      </w:pPr>
      <w:r>
        <w:rPr>
          <w:sz w:val="20"/>
        </w:rPr>
        <w:t xml:space="preserve">Эрзянский язык в современном мире. Роль изучения родного и других языков в жизни человека.</w:t>
      </w:r>
    </w:p>
    <w:p>
      <w:pPr>
        <w:pStyle w:val="0"/>
        <w:spacing w:before="200" w:line-rule="auto"/>
        <w:ind w:firstLine="540"/>
        <w:jc w:val="both"/>
      </w:pPr>
      <w:r>
        <w:rPr>
          <w:sz w:val="20"/>
        </w:rPr>
        <w:t xml:space="preserve">81.10.2. Система языка.</w:t>
      </w:r>
    </w:p>
    <w:p>
      <w:pPr>
        <w:pStyle w:val="0"/>
        <w:spacing w:before="200" w:line-rule="auto"/>
        <w:ind w:firstLine="540"/>
        <w:jc w:val="both"/>
      </w:pPr>
      <w:r>
        <w:rPr>
          <w:sz w:val="20"/>
        </w:rPr>
        <w:t xml:space="preserve">Повторение. Лексика. Фонетика и графика. Части речи. Разбор слов. Синтаксис и пунктуация. Словосочетание и предложение. Обращение, вводные слова.</w:t>
      </w:r>
    </w:p>
    <w:p>
      <w:pPr>
        <w:pStyle w:val="0"/>
        <w:spacing w:before="200" w:line-rule="auto"/>
        <w:ind w:firstLine="540"/>
        <w:jc w:val="both"/>
      </w:pPr>
      <w:r>
        <w:rPr>
          <w:sz w:val="20"/>
        </w:rPr>
        <w:t xml:space="preserve">Лингвистика как наука о языке. Основные разделы лингвистики.</w:t>
      </w:r>
    </w:p>
    <w:p>
      <w:pPr>
        <w:pStyle w:val="0"/>
        <w:spacing w:before="200" w:line-rule="auto"/>
        <w:ind w:firstLine="540"/>
        <w:jc w:val="both"/>
      </w:pPr>
      <w:r>
        <w:rPr>
          <w:sz w:val="20"/>
        </w:rPr>
        <w:t xml:space="preserve">Выдающиеся мордовские лингвисты.</w:t>
      </w:r>
    </w:p>
    <w:p>
      <w:pPr>
        <w:pStyle w:val="0"/>
        <w:spacing w:before="200" w:line-rule="auto"/>
        <w:ind w:firstLine="540"/>
        <w:jc w:val="both"/>
      </w:pPr>
      <w:r>
        <w:rPr>
          <w:sz w:val="20"/>
        </w:rPr>
        <w:t xml:space="preserve">81.10.3. Язык и культура.</w:t>
      </w:r>
    </w:p>
    <w:p>
      <w:pPr>
        <w:pStyle w:val="0"/>
        <w:spacing w:before="200" w:line-rule="auto"/>
        <w:ind w:firstLine="540"/>
        <w:jc w:val="both"/>
      </w:pPr>
      <w:r>
        <w:rPr>
          <w:sz w:val="20"/>
        </w:rPr>
        <w:t xml:space="preserve">Эрзянский язык - национальный язык эрзянского народа. Основные изобразительные свойства эрзянского языка. Взаимосвязь языка и культуры. Отражение в языке культуры и истории народа. Лексический состав языка как выражение миропонимания мордовского народа.</w:t>
      </w:r>
    </w:p>
    <w:p>
      <w:pPr>
        <w:pStyle w:val="0"/>
        <w:spacing w:before="200" w:line-rule="auto"/>
        <w:ind w:firstLine="540"/>
        <w:jc w:val="both"/>
      </w:pPr>
      <w:r>
        <w:rPr>
          <w:sz w:val="20"/>
        </w:rPr>
        <w:t xml:space="preserve">81.10.4. Синтаксис.</w:t>
      </w:r>
    </w:p>
    <w:p>
      <w:pPr>
        <w:pStyle w:val="0"/>
        <w:spacing w:before="200" w:line-rule="auto"/>
        <w:ind w:firstLine="540"/>
        <w:jc w:val="both"/>
      </w:pPr>
      <w:r>
        <w:rPr>
          <w:sz w:val="20"/>
        </w:rPr>
        <w:t xml:space="preserve">81.10.4.1. Сложное предложение. Структура и грамматическая основа сложного предложения. Средства связи частей сложного предложения.</w:t>
      </w:r>
    </w:p>
    <w:p>
      <w:pPr>
        <w:pStyle w:val="0"/>
        <w:spacing w:before="200" w:line-rule="auto"/>
        <w:ind w:firstLine="540"/>
        <w:jc w:val="both"/>
      </w:pPr>
      <w:r>
        <w:rPr>
          <w:sz w:val="20"/>
        </w:rPr>
        <w:t xml:space="preserve">81.10.4.2. Сложносочиненное предложение.</w:t>
      </w:r>
    </w:p>
    <w:p>
      <w:pPr>
        <w:pStyle w:val="0"/>
        <w:spacing w:before="200" w:line-rule="auto"/>
        <w:ind w:firstLine="540"/>
        <w:jc w:val="both"/>
      </w:pPr>
      <w:r>
        <w:rPr>
          <w:sz w:val="20"/>
        </w:rPr>
        <w:t xml:space="preserve">Сложносочиненное предложение: структура, виды способы связи. Смысловые отношения между частями сложносочиненного предложения. Знаки препинания в сложносочиненном предложении. Синтаксический разбор сложносочиненного предложения. Реферат.</w:t>
      </w:r>
    </w:p>
    <w:p>
      <w:pPr>
        <w:pStyle w:val="0"/>
        <w:spacing w:before="200" w:line-rule="auto"/>
        <w:ind w:firstLine="540"/>
        <w:jc w:val="both"/>
      </w:pPr>
      <w:r>
        <w:rPr>
          <w:sz w:val="20"/>
        </w:rPr>
        <w:t xml:space="preserve">81.10.4.3. Сложноподчиненное предложение.</w:t>
      </w:r>
    </w:p>
    <w:p>
      <w:pPr>
        <w:pStyle w:val="0"/>
        <w:spacing w:before="200" w:line-rule="auto"/>
        <w:ind w:firstLine="540"/>
        <w:jc w:val="both"/>
      </w:pPr>
      <w:r>
        <w:rPr>
          <w:sz w:val="20"/>
        </w:rPr>
        <w:t xml:space="preserve">Сложноподчиненные предложения, их структура. Место придаточной части по отношению к главной. Смысловые отношения между частями сложноподчиненного предложения. Средства связи частей сложноподчиненного предложения: послелоги, союзы, союзные слова, порядок слов, аффиксы. Знаки препинания в сложноподчиненном предложении. Синтаксический разбор сложноподчиненного предложения.</w:t>
      </w:r>
    </w:p>
    <w:p>
      <w:pPr>
        <w:pStyle w:val="0"/>
        <w:spacing w:before="200" w:line-rule="auto"/>
        <w:ind w:firstLine="540"/>
        <w:jc w:val="both"/>
      </w:pPr>
      <w:r>
        <w:rPr>
          <w:sz w:val="20"/>
        </w:rPr>
        <w:t xml:space="preserve">81.10.4.4. Бессоюзное сложное предложение, его структура. Смысловые отношения между его частями. Знаки препинания в бессоюзном сложном предложении. Синтаксический разбор бессоюзного сложного предложения.</w:t>
      </w:r>
    </w:p>
    <w:p>
      <w:pPr>
        <w:pStyle w:val="0"/>
        <w:spacing w:before="200" w:line-rule="auto"/>
        <w:ind w:firstLine="540"/>
        <w:jc w:val="both"/>
      </w:pPr>
      <w:r>
        <w:rPr>
          <w:sz w:val="20"/>
        </w:rPr>
        <w:t xml:space="preserve">Текст. Рассуждение - развитие мысли (доказательство, объяснение, размышление). Композиционная схема рассуждения. Синтаксические средства связи: союзы и союзные слова со значением причины, следствия, цели, уступки. Рассуждение в художественном, публицистическом, научном и деловом стилях. Смешанные типы речи: описание с элементами рассуждения, повествование с элементами описания и рассуждения.</w:t>
      </w:r>
    </w:p>
    <w:p>
      <w:pPr>
        <w:pStyle w:val="0"/>
        <w:spacing w:before="200" w:line-rule="auto"/>
        <w:ind w:firstLine="540"/>
        <w:jc w:val="both"/>
      </w:pPr>
      <w:r>
        <w:rPr>
          <w:sz w:val="20"/>
        </w:rPr>
        <w:t xml:space="preserve">81.10.4.5. Сложные предложения с разными видами связи, средства связи в них. Знаки препинания в сложных предложения с разными видами связи. Виды сложных предложений.</w:t>
      </w:r>
    </w:p>
    <w:p>
      <w:pPr>
        <w:pStyle w:val="0"/>
        <w:spacing w:before="200" w:line-rule="auto"/>
        <w:ind w:firstLine="540"/>
        <w:jc w:val="both"/>
      </w:pPr>
      <w:r>
        <w:rPr>
          <w:sz w:val="20"/>
        </w:rPr>
        <w:t xml:space="preserve">Способы передачи чужой речи. Прямая речь, косвенная речь. Диалог, цитата. Структура предложений с прямой и косвенной речью. Знаки препинания. Ввод цитат в речь. Знаки препинания при оформлении цитат и диалога.</w:t>
      </w:r>
    </w:p>
    <w:p>
      <w:pPr>
        <w:pStyle w:val="0"/>
        <w:spacing w:before="200" w:line-rule="auto"/>
        <w:ind w:firstLine="540"/>
        <w:jc w:val="both"/>
      </w:pPr>
      <w:r>
        <w:rPr>
          <w:sz w:val="20"/>
        </w:rPr>
        <w:t xml:space="preserve">81.10.5. Общие сведения о языке.</w:t>
      </w:r>
    </w:p>
    <w:p>
      <w:pPr>
        <w:pStyle w:val="0"/>
        <w:spacing w:before="200" w:line-rule="auto"/>
        <w:ind w:firstLine="540"/>
        <w:jc w:val="both"/>
      </w:pPr>
      <w:r>
        <w:rPr>
          <w:sz w:val="20"/>
        </w:rPr>
        <w:t xml:space="preserve">Итоговое повторение. Лексика. Фонетика и графика. Части речи. Разбор слов. Синтаксис и пунктуация. Правописание. Простое предложение. Фонетический, морфемный, морфологический разбор слов. Синтаксический разбор простых и сложных предложений. Эрзянский литературный язык, текст, тема, идея, структура, стили.</w:t>
      </w:r>
    </w:p>
    <w:p>
      <w:pPr>
        <w:pStyle w:val="0"/>
        <w:jc w:val="both"/>
      </w:pPr>
      <w:r>
        <w:rPr>
          <w:sz w:val="20"/>
        </w:rPr>
      </w:r>
    </w:p>
    <w:p>
      <w:pPr>
        <w:pStyle w:val="0"/>
        <w:ind w:firstLine="540"/>
        <w:jc w:val="both"/>
      </w:pPr>
      <w:r>
        <w:rPr>
          <w:sz w:val="20"/>
        </w:rPr>
        <w:t xml:space="preserve">81.11. Планируемые результаты освоения программы по родному (эрзянского) языку на уровне основного общего образования.</w:t>
      </w:r>
    </w:p>
    <w:p>
      <w:pPr>
        <w:pStyle w:val="0"/>
        <w:spacing w:before="200" w:line-rule="auto"/>
        <w:ind w:firstLine="540"/>
        <w:jc w:val="both"/>
      </w:pPr>
      <w:r>
        <w:rPr>
          <w:sz w:val="20"/>
        </w:rPr>
        <w:t xml:space="preserve">81.11.1. В результате изучения родного (эрзянского) языка на уровне основного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родном (эрзянском) языке;</w:t>
      </w:r>
    </w:p>
    <w:p>
      <w:pPr>
        <w:pStyle w:val="0"/>
        <w:spacing w:before="200" w:line-rule="auto"/>
        <w:ind w:firstLine="540"/>
        <w:jc w:val="both"/>
      </w:pPr>
      <w:r>
        <w:rPr>
          <w:sz w:val="20"/>
        </w:rPr>
        <w:t xml:space="preserve">неприятие любых форм экстремизма, дискриминации;</w:t>
      </w:r>
    </w:p>
    <w:p>
      <w:pPr>
        <w:pStyle w:val="0"/>
        <w:spacing w:before="200" w:line-rule="auto"/>
        <w:ind w:firstLine="540"/>
        <w:jc w:val="both"/>
      </w:pPr>
      <w:r>
        <w:rPr>
          <w:sz w:val="20"/>
        </w:rPr>
        <w:t xml:space="preserve">понимание роли различных социальных институтов в жизни человека;</w:t>
      </w:r>
    </w:p>
    <w:p>
      <w:pPr>
        <w:pStyle w:val="0"/>
        <w:spacing w:before="200" w:line-rule="auto"/>
        <w:ind w:firstLine="540"/>
        <w:jc w:val="both"/>
      </w:pPr>
      <w:r>
        <w:rPr>
          <w:sz w:val="20"/>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(эрзянском) языке;</w:t>
      </w:r>
    </w:p>
    <w:p>
      <w:pPr>
        <w:pStyle w:val="0"/>
        <w:spacing w:before="200" w:line-rule="auto"/>
        <w:ind w:firstLine="540"/>
        <w:jc w:val="both"/>
      </w:pPr>
      <w:r>
        <w:rPr>
          <w:sz w:val="20"/>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w:t>
      </w:r>
    </w:p>
    <w:p>
      <w:pPr>
        <w:pStyle w:val="0"/>
        <w:spacing w:before="200" w:line-rule="auto"/>
        <w:ind w:firstLine="540"/>
        <w:jc w:val="both"/>
      </w:pPr>
      <w:r>
        <w:rPr>
          <w:sz w:val="20"/>
        </w:rPr>
        <w:t xml:space="preserve">готовность к участию в гуманитарной деятельности (помощь людям, нуждающимся в ней; волонтерство);</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понимание роли родного (эрзянского) языка в жизни народа, проявление интереса к познанию родного (эрзянского) языка, к истории и культуре своего народа, края, страны, других народов России, ценностное отношение к родному (эрзянскому) языку, к достижениям своего народа и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pPr>
        <w:pStyle w:val="0"/>
        <w:spacing w:before="200" w:line-rule="auto"/>
        <w:ind w:firstLine="540"/>
        <w:jc w:val="both"/>
      </w:pPr>
      <w:r>
        <w:rPr>
          <w:sz w:val="20"/>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pStyle w:val="0"/>
        <w:spacing w:before="200" w:line-rule="auto"/>
        <w:ind w:firstLine="540"/>
        <w:jc w:val="both"/>
      </w:pPr>
      <w:r>
        <w:rPr>
          <w:sz w:val="20"/>
        </w:rPr>
        <w:t xml:space="preserve">5)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pPr>
        <w:pStyle w:val="0"/>
        <w:spacing w:before="200" w:line-rule="auto"/>
        <w:ind w:firstLine="540"/>
        <w:jc w:val="both"/>
      </w:pPr>
      <w:r>
        <w:rPr>
          <w:sz w:val="20"/>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pPr>
        <w:pStyle w:val="0"/>
        <w:spacing w:before="200" w:line-rule="auto"/>
        <w:ind w:firstLine="540"/>
        <w:jc w:val="both"/>
      </w:pPr>
      <w:r>
        <w:rPr>
          <w:sz w:val="20"/>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0"/>
        <w:spacing w:before="200" w:line-rule="auto"/>
        <w:ind w:firstLine="540"/>
        <w:jc w:val="both"/>
      </w:pPr>
      <w:r>
        <w:rPr>
          <w:sz w:val="20"/>
        </w:rPr>
        <w:t xml:space="preserve">умение принимать себя и других людей, не осуждая;</w:t>
      </w:r>
    </w:p>
    <w:p>
      <w:pPr>
        <w:pStyle w:val="0"/>
        <w:spacing w:before="200" w:line-rule="auto"/>
        <w:ind w:firstLine="540"/>
        <w:jc w:val="both"/>
      </w:pPr>
      <w:r>
        <w:rPr>
          <w:sz w:val="20"/>
        </w:rP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(эрзянском) языке, сформированность навыков рефлексии, признание своего права на ошибку и такого же права другого человека;</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установка на активное участие в решении практических задач (в рамках семьи, школы, населенного пункта,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0"/>
        <w:spacing w:before="200" w:line-rule="auto"/>
        <w:ind w:firstLine="540"/>
        <w:jc w:val="both"/>
      </w:pPr>
      <w:r>
        <w:rPr>
          <w:sz w:val="2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0"/>
        <w:spacing w:before="200" w:line-rule="auto"/>
        <w:ind w:firstLine="540"/>
        <w:jc w:val="both"/>
      </w:pPr>
      <w:r>
        <w:rPr>
          <w:sz w:val="20"/>
        </w:rPr>
        <w:t xml:space="preserve">умение рассказать о своих планах на будущее;</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pPr>
        <w:pStyle w:val="0"/>
        <w:spacing w:before="200" w:line-rule="auto"/>
        <w:ind w:firstLine="540"/>
        <w:jc w:val="both"/>
      </w:pPr>
      <w:r>
        <w:rPr>
          <w:sz w:val="20"/>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0"/>
        <w:spacing w:before="200" w:line-rule="auto"/>
        <w:ind w:firstLine="540"/>
        <w:jc w:val="both"/>
      </w:pPr>
      <w:r>
        <w:rPr>
          <w:sz w:val="20"/>
        </w:rPr>
        <w:t xml:space="preserve">9) адаптации обучающегося к изменяющимся условиям социальной и природной среды:</w:t>
      </w:r>
    </w:p>
    <w:p>
      <w:pPr>
        <w:pStyle w:val="0"/>
        <w:spacing w:before="200" w:line-rule="auto"/>
        <w:ind w:firstLine="540"/>
        <w:jc w:val="both"/>
      </w:pPr>
      <w:r>
        <w:rPr>
          <w:sz w:val="2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0"/>
        <w:spacing w:before="200" w:line-rule="auto"/>
        <w:ind w:firstLine="540"/>
        <w:jc w:val="both"/>
      </w:pPr>
      <w:r>
        <w:rPr>
          <w:sz w:val="20"/>
        </w:rPr>
        <w:t xml:space="preserve">способность обучающихся к взаимодействию в условиях неопределенности, открытость опыту и знаниям других;</w:t>
      </w:r>
    </w:p>
    <w:p>
      <w:pPr>
        <w:pStyle w:val="0"/>
        <w:spacing w:before="200" w:line-rule="auto"/>
        <w:ind w:firstLine="540"/>
        <w:jc w:val="both"/>
      </w:pPr>
      <w:r>
        <w:rPr>
          <w:sz w:val="20"/>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pPr>
        <w:pStyle w:val="0"/>
        <w:spacing w:before="200" w:line-rule="auto"/>
        <w:ind w:firstLine="540"/>
        <w:jc w:val="both"/>
      </w:pPr>
      <w:r>
        <w:rPr>
          <w:sz w:val="20"/>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pPr>
        <w:pStyle w:val="0"/>
        <w:spacing w:before="200" w:line-rule="auto"/>
        <w:ind w:firstLine="540"/>
        <w:jc w:val="both"/>
      </w:pPr>
      <w:r>
        <w:rPr>
          <w:sz w:val="20"/>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pPr>
        <w:pStyle w:val="0"/>
        <w:spacing w:before="200" w:line-rule="auto"/>
        <w:ind w:firstLine="540"/>
        <w:jc w:val="both"/>
      </w:pPr>
      <w:r>
        <w:rPr>
          <w:sz w:val="20"/>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pPr>
        <w:pStyle w:val="0"/>
        <w:spacing w:before="200" w:line-rule="auto"/>
        <w:ind w:firstLine="540"/>
        <w:jc w:val="both"/>
      </w:pPr>
      <w:r>
        <w:rPr>
          <w:sz w:val="20"/>
        </w:rP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pPr>
        <w:pStyle w:val="0"/>
        <w:spacing w:before="200" w:line-rule="auto"/>
        <w:ind w:firstLine="540"/>
        <w:jc w:val="both"/>
      </w:pPr>
      <w:r>
        <w:rPr>
          <w:sz w:val="20"/>
        </w:rPr>
        <w:t xml:space="preserve">81.11.2. В результате изучения родного (эрзянского)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81.11.2.1.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выявлять и характеризовать существенные признаки языковых единиц, языковых явлений и процессов;</w:t>
      </w:r>
    </w:p>
    <w:p>
      <w:pPr>
        <w:pStyle w:val="0"/>
        <w:spacing w:before="200" w:line-rule="auto"/>
        <w:ind w:firstLine="540"/>
        <w:jc w:val="both"/>
      </w:pPr>
      <w:r>
        <w:rPr>
          <w:sz w:val="20"/>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pPr>
        <w:pStyle w:val="0"/>
        <w:spacing w:before="200" w:line-rule="auto"/>
        <w:ind w:firstLine="540"/>
        <w:jc w:val="both"/>
      </w:pPr>
      <w:r>
        <w:rPr>
          <w:sz w:val="20"/>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pStyle w:val="0"/>
        <w:spacing w:before="200" w:line-rule="auto"/>
        <w:ind w:firstLine="540"/>
        <w:jc w:val="both"/>
      </w:pPr>
      <w:r>
        <w:rPr>
          <w:sz w:val="20"/>
        </w:rPr>
        <w:t xml:space="preserve">выявлять в тексте дефициты информации, данных, необходимых для решения поставленной учебной задачи;</w:t>
      </w:r>
    </w:p>
    <w:p>
      <w:pPr>
        <w:pStyle w:val="0"/>
        <w:spacing w:before="200" w:line-rule="auto"/>
        <w:ind w:firstLine="540"/>
        <w:jc w:val="both"/>
      </w:pPr>
      <w:r>
        <w:rPr>
          <w:sz w:val="20"/>
        </w:rPr>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0"/>
        <w:spacing w:before="200" w:line-rule="auto"/>
        <w:ind w:firstLine="540"/>
        <w:jc w:val="both"/>
      </w:pPr>
      <w:r>
        <w:rPr>
          <w:sz w:val="20"/>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pPr>
        <w:pStyle w:val="0"/>
        <w:spacing w:before="200" w:line-rule="auto"/>
        <w:ind w:firstLine="540"/>
        <w:jc w:val="both"/>
      </w:pPr>
      <w:r>
        <w:rPr>
          <w:sz w:val="20"/>
        </w:rPr>
        <w:t xml:space="preserve">81.11.2.2.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использовать вопросы как исследовательский инструмент познания в языковом образовании;</w:t>
      </w:r>
    </w:p>
    <w:p>
      <w:pPr>
        <w:pStyle w:val="0"/>
        <w:spacing w:before="200" w:line-rule="auto"/>
        <w:ind w:firstLine="540"/>
        <w:jc w:val="both"/>
      </w:pPr>
      <w:r>
        <w:rPr>
          <w:sz w:val="20"/>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pPr>
        <w:pStyle w:val="0"/>
        <w:spacing w:before="200" w:line-rule="auto"/>
        <w:ind w:firstLine="540"/>
        <w:jc w:val="both"/>
      </w:pPr>
      <w:r>
        <w:rPr>
          <w:sz w:val="20"/>
        </w:rPr>
        <w:t xml:space="preserve">формировать гипотезу об истинности собственных суждений и суждений других, аргументировать свою позицию, мнение;</w:t>
      </w:r>
    </w:p>
    <w:p>
      <w:pPr>
        <w:pStyle w:val="0"/>
        <w:spacing w:before="200" w:line-rule="auto"/>
        <w:ind w:firstLine="540"/>
        <w:jc w:val="both"/>
      </w:pPr>
      <w:r>
        <w:rPr>
          <w:sz w:val="20"/>
        </w:rPr>
        <w:t xml:space="preserve">составлять алгоритм действий и использовать его для решения учебных задач;</w:t>
      </w:r>
    </w:p>
    <w:p>
      <w:pPr>
        <w:pStyle w:val="0"/>
        <w:spacing w:before="200" w:line-rule="auto"/>
        <w:ind w:firstLine="540"/>
        <w:jc w:val="both"/>
      </w:pPr>
      <w:r>
        <w:rPr>
          <w:sz w:val="20"/>
        </w:rP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pPr>
        <w:pStyle w:val="0"/>
        <w:spacing w:before="200" w:line-rule="auto"/>
        <w:ind w:firstLine="540"/>
        <w:jc w:val="both"/>
      </w:pPr>
      <w:r>
        <w:rPr>
          <w:sz w:val="20"/>
        </w:rPr>
        <w:t xml:space="preserve">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pPr>
        <w:pStyle w:val="0"/>
        <w:spacing w:before="200" w:line-rule="auto"/>
        <w:ind w:firstLine="540"/>
        <w:jc w:val="both"/>
      </w:pPr>
      <w:r>
        <w:rPr>
          <w:sz w:val="20"/>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pStyle w:val="0"/>
        <w:spacing w:before="200" w:line-rule="auto"/>
        <w:ind w:firstLine="540"/>
        <w:jc w:val="both"/>
      </w:pPr>
      <w:r>
        <w:rPr>
          <w:sz w:val="20"/>
        </w:rPr>
        <w:t xml:space="preserve">81.11.2.3.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применять различные методы, инструменты и запросы при поиске и отборе информации с учетом предложенной учебной задачи и заданных критериев;</w:t>
      </w:r>
    </w:p>
    <w:p>
      <w:pPr>
        <w:pStyle w:val="0"/>
        <w:spacing w:before="200" w:line-rule="auto"/>
        <w:ind w:firstLine="540"/>
        <w:jc w:val="both"/>
      </w:pPr>
      <w:r>
        <w:rPr>
          <w:sz w:val="20"/>
        </w:rPr>
        <w:t xml:space="preserve">выбирать, анализировать, интерпретировать, обобщать и систематизировать информацию, представленную в текстах, таблицах, схемах;</w:t>
      </w:r>
    </w:p>
    <w:p>
      <w:pPr>
        <w:pStyle w:val="0"/>
        <w:spacing w:before="200" w:line-rule="auto"/>
        <w:ind w:firstLine="540"/>
        <w:jc w:val="both"/>
      </w:pPr>
      <w:r>
        <w:rPr>
          <w:sz w:val="20"/>
        </w:rPr>
        <w:t xml:space="preserve">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pPr>
        <w:pStyle w:val="0"/>
        <w:spacing w:before="200" w:line-rule="auto"/>
        <w:ind w:firstLine="540"/>
        <w:jc w:val="both"/>
      </w:pPr>
      <w:r>
        <w:rPr>
          <w:sz w:val="20"/>
        </w:rP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pStyle w:val="0"/>
        <w:spacing w:before="200" w:line-rule="auto"/>
        <w:ind w:firstLine="540"/>
        <w:jc w:val="both"/>
      </w:pPr>
      <w:r>
        <w:rPr>
          <w:sz w:val="20"/>
        </w:rPr>
        <w:t xml:space="preserve">находить сходные аргументы (подтверждающие или опровергающие одну и ту же идею, версию) в различных информационных источниках;</w:t>
      </w:r>
    </w:p>
    <w:p>
      <w:pPr>
        <w:pStyle w:val="0"/>
        <w:spacing w:before="200" w:line-rule="auto"/>
        <w:ind w:firstLine="540"/>
        <w:jc w:val="both"/>
      </w:pPr>
      <w:r>
        <w:rPr>
          <w:sz w:val="20"/>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pPr>
        <w:pStyle w:val="0"/>
        <w:spacing w:before="200" w:line-rule="auto"/>
        <w:ind w:firstLine="540"/>
        <w:jc w:val="both"/>
      </w:pPr>
      <w:r>
        <w:rPr>
          <w:sz w:val="20"/>
        </w:rPr>
        <w:t xml:space="preserve">оценивать надежность информации по критериям, предложенным учителем или сформулированным самостоятельно;</w:t>
      </w:r>
    </w:p>
    <w:p>
      <w:pPr>
        <w:pStyle w:val="0"/>
        <w:spacing w:before="200" w:line-rule="auto"/>
        <w:ind w:firstLine="540"/>
        <w:jc w:val="both"/>
      </w:pPr>
      <w:r>
        <w:rPr>
          <w:sz w:val="20"/>
        </w:rPr>
        <w:t xml:space="preserve">эффективно запоминать и систематизировать информацию.</w:t>
      </w:r>
    </w:p>
    <w:p>
      <w:pPr>
        <w:pStyle w:val="0"/>
        <w:spacing w:before="200" w:line-rule="auto"/>
        <w:ind w:firstLine="540"/>
        <w:jc w:val="both"/>
      </w:pPr>
      <w:r>
        <w:rPr>
          <w:sz w:val="20"/>
        </w:rPr>
        <w:t xml:space="preserve">81.11.2.4.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(эрзянском) языке;</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w:t>
      </w:r>
    </w:p>
    <w:p>
      <w:pPr>
        <w:pStyle w:val="0"/>
        <w:spacing w:before="200" w:line-rule="auto"/>
        <w:ind w:firstLine="540"/>
        <w:jc w:val="both"/>
      </w:pPr>
      <w:r>
        <w:rPr>
          <w:sz w:val="20"/>
        </w:rPr>
        <w:t xml:space="preserve">знать и распознавать предпосылки конфликтных ситуаций и смягчать конфликты, вести переговоры;</w:t>
      </w:r>
    </w:p>
    <w:p>
      <w:pPr>
        <w:pStyle w:val="0"/>
        <w:spacing w:before="200" w:line-rule="auto"/>
        <w:ind w:firstLine="540"/>
        <w:jc w:val="both"/>
      </w:pPr>
      <w:r>
        <w:rPr>
          <w:sz w:val="20"/>
        </w:rPr>
        <w:t xml:space="preserve">понимать намерения других людей, проявлять уважительное отношение к собеседнику и в корректной форме формулировать свои возражения;</w:t>
      </w:r>
    </w:p>
    <w:p>
      <w:pPr>
        <w:pStyle w:val="0"/>
        <w:spacing w:before="200" w:line-rule="auto"/>
        <w:ind w:firstLine="540"/>
        <w:jc w:val="both"/>
      </w:pPr>
      <w:r>
        <w:rPr>
          <w:sz w:val="20"/>
        </w:rP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0"/>
        <w:spacing w:before="200" w:line-rule="auto"/>
        <w:ind w:firstLine="540"/>
        <w:jc w:val="both"/>
      </w:pPr>
      <w:r>
        <w:rPr>
          <w:sz w:val="20"/>
        </w:rPr>
        <w:t xml:space="preserve">сопоставлять свои суждения с суждениями других участников диалога, обнаруживать различие и сходство позиций;</w:t>
      </w:r>
    </w:p>
    <w:p>
      <w:pPr>
        <w:pStyle w:val="0"/>
        <w:spacing w:before="200" w:line-rule="auto"/>
        <w:ind w:firstLine="540"/>
        <w:jc w:val="both"/>
      </w:pPr>
      <w:r>
        <w:rPr>
          <w:sz w:val="20"/>
        </w:rPr>
        <w:t xml:space="preserve">публично представлять результаты проведенного языкового анализа, выполненного лингвистического эксперимента, исследования, проекта;</w:t>
      </w:r>
    </w:p>
    <w:p>
      <w:pPr>
        <w:pStyle w:val="0"/>
        <w:spacing w:before="200" w:line-rule="auto"/>
        <w:ind w:firstLine="540"/>
        <w:jc w:val="both"/>
      </w:pPr>
      <w:r>
        <w:rPr>
          <w:sz w:val="20"/>
        </w:rPr>
        <w:t xml:space="preserve">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pPr>
        <w:pStyle w:val="0"/>
        <w:spacing w:before="200" w:line-rule="auto"/>
        <w:ind w:firstLine="540"/>
        <w:jc w:val="both"/>
      </w:pPr>
      <w:r>
        <w:rPr>
          <w:sz w:val="20"/>
        </w:rPr>
        <w:t xml:space="preserve">81.11.2.5.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выявлять проблемы для решения в учебных и жизненных ситуациях;</w:t>
      </w:r>
    </w:p>
    <w:p>
      <w:pPr>
        <w:pStyle w:val="0"/>
        <w:spacing w:before="200" w:line-rule="auto"/>
        <w:ind w:firstLine="540"/>
        <w:jc w:val="both"/>
      </w:pPr>
      <w:r>
        <w:rPr>
          <w:sz w:val="20"/>
        </w:rPr>
        <w:t xml:space="preserve">ориентироваться в различных подходах к принятию решений (индивидуальное, принятие решения в группе, принятие решения группой);</w:t>
      </w:r>
    </w:p>
    <w:p>
      <w:pPr>
        <w:pStyle w:val="0"/>
        <w:spacing w:before="200" w:line-rule="auto"/>
        <w:ind w:firstLine="540"/>
        <w:jc w:val="both"/>
      </w:pPr>
      <w:r>
        <w:rPr>
          <w:sz w:val="20"/>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0"/>
        <w:spacing w:before="200" w:line-rule="auto"/>
        <w:ind w:firstLine="540"/>
        <w:jc w:val="both"/>
      </w:pPr>
      <w:r>
        <w:rPr>
          <w:sz w:val="20"/>
        </w:rPr>
        <w:t xml:space="preserve">самостоятельно составлять план действий, вносить необходимые коррективы в ходе его реализации;</w:t>
      </w:r>
    </w:p>
    <w:p>
      <w:pPr>
        <w:pStyle w:val="0"/>
        <w:spacing w:before="200" w:line-rule="auto"/>
        <w:ind w:firstLine="540"/>
        <w:jc w:val="both"/>
      </w:pPr>
      <w:r>
        <w:rPr>
          <w:sz w:val="20"/>
        </w:rPr>
        <w:t xml:space="preserve">делать выбор и брать ответственность за решение.</w:t>
      </w:r>
    </w:p>
    <w:p>
      <w:pPr>
        <w:pStyle w:val="0"/>
        <w:spacing w:before="200" w:line-rule="auto"/>
        <w:ind w:firstLine="540"/>
        <w:jc w:val="both"/>
      </w:pPr>
      <w:r>
        <w:rPr>
          <w:sz w:val="20"/>
        </w:rPr>
        <w:t xml:space="preserve">81.11.2.6. У обучающегося будут сформированы следующие умения самоконтроля, эмоционального интеллекта,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владеть разными способами самоконтроля (в том числе речевого), самомотивации и рефлексии;</w:t>
      </w:r>
    </w:p>
    <w:p>
      <w:pPr>
        <w:pStyle w:val="0"/>
        <w:spacing w:before="200" w:line-rule="auto"/>
        <w:ind w:firstLine="540"/>
        <w:jc w:val="both"/>
      </w:pPr>
      <w:r>
        <w:rPr>
          <w:sz w:val="20"/>
        </w:rPr>
        <w:t xml:space="preserve">давать адекватную оценку учебной ситуации и предлагать план ее изменения;</w:t>
      </w:r>
    </w:p>
    <w:p>
      <w:pPr>
        <w:pStyle w:val="0"/>
        <w:spacing w:before="200" w:line-rule="auto"/>
        <w:ind w:firstLine="540"/>
        <w:jc w:val="both"/>
      </w:pPr>
      <w:r>
        <w:rPr>
          <w:sz w:val="20"/>
        </w:rPr>
        <w:t xml:space="preserve">предвидеть трудности, которые могут возникнуть при решении учебной задачи, и адаптировать решение к меняющимся обстоятельствам;</w:t>
      </w:r>
    </w:p>
    <w:p>
      <w:pPr>
        <w:pStyle w:val="0"/>
        <w:spacing w:before="200" w:line-rule="auto"/>
        <w:ind w:firstLine="540"/>
        <w:jc w:val="both"/>
      </w:pPr>
      <w:r>
        <w:rPr>
          <w:sz w:val="20"/>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pPr>
        <w:pStyle w:val="0"/>
        <w:spacing w:before="200" w:line-rule="auto"/>
        <w:ind w:firstLine="540"/>
        <w:jc w:val="both"/>
      </w:pPr>
      <w:r>
        <w:rPr>
          <w:sz w:val="20"/>
        </w:rPr>
        <w:t xml:space="preserve">развивать способность управлять собственными эмоциями и эмоциями других людей;</w:t>
      </w:r>
    </w:p>
    <w:p>
      <w:pPr>
        <w:pStyle w:val="0"/>
        <w:spacing w:before="200" w:line-rule="auto"/>
        <w:ind w:firstLine="540"/>
        <w:jc w:val="both"/>
      </w:pPr>
      <w:r>
        <w:rPr>
          <w:sz w:val="20"/>
        </w:rPr>
        <w:t xml:space="preserve">выявлять и анализировать причины эмоций; понимать мотивы и намерения другого человека, анализируя речевую ситуацию;</w:t>
      </w:r>
    </w:p>
    <w:p>
      <w:pPr>
        <w:pStyle w:val="0"/>
        <w:spacing w:before="200" w:line-rule="auto"/>
        <w:ind w:firstLine="540"/>
        <w:jc w:val="both"/>
      </w:pPr>
      <w:r>
        <w:rPr>
          <w:sz w:val="20"/>
        </w:rPr>
        <w:t xml:space="preserve">регулировать способ выражения собственных эмоций;</w:t>
      </w:r>
    </w:p>
    <w:p>
      <w:pPr>
        <w:pStyle w:val="0"/>
        <w:spacing w:before="200" w:line-rule="auto"/>
        <w:ind w:firstLine="540"/>
        <w:jc w:val="both"/>
      </w:pPr>
      <w:r>
        <w:rPr>
          <w:sz w:val="20"/>
        </w:rPr>
        <w:t xml:space="preserve">осознанно относиться к другому человеку и его мнению;</w:t>
      </w:r>
    </w:p>
    <w:p>
      <w:pPr>
        <w:pStyle w:val="0"/>
        <w:spacing w:before="200" w:line-rule="auto"/>
        <w:ind w:firstLine="540"/>
        <w:jc w:val="both"/>
      </w:pPr>
      <w:r>
        <w:rPr>
          <w:sz w:val="20"/>
        </w:rPr>
        <w:t xml:space="preserve">признавать свое и чужое право на ошибку;</w:t>
      </w:r>
    </w:p>
    <w:p>
      <w:pPr>
        <w:pStyle w:val="0"/>
        <w:spacing w:before="200" w:line-rule="auto"/>
        <w:ind w:firstLine="540"/>
        <w:jc w:val="both"/>
      </w:pPr>
      <w:r>
        <w:rPr>
          <w:sz w:val="20"/>
        </w:rPr>
        <w:t xml:space="preserve">принимать себя и других людей, не осуждая;</w:t>
      </w:r>
    </w:p>
    <w:p>
      <w:pPr>
        <w:pStyle w:val="0"/>
        <w:spacing w:before="200" w:line-rule="auto"/>
        <w:ind w:firstLine="540"/>
        <w:jc w:val="both"/>
      </w:pPr>
      <w:r>
        <w:rPr>
          <w:sz w:val="20"/>
        </w:rPr>
        <w:t xml:space="preserve">проявлять открытость;</w:t>
      </w:r>
    </w:p>
    <w:p>
      <w:pPr>
        <w:pStyle w:val="0"/>
        <w:spacing w:before="200" w:line-rule="auto"/>
        <w:ind w:firstLine="540"/>
        <w:jc w:val="both"/>
      </w:pPr>
      <w:r>
        <w:rPr>
          <w:sz w:val="20"/>
        </w:rPr>
        <w:t xml:space="preserve">осознавать невозможность контролировать все вокруг.</w:t>
      </w:r>
    </w:p>
    <w:p>
      <w:pPr>
        <w:pStyle w:val="0"/>
        <w:spacing w:before="200" w:line-rule="auto"/>
        <w:ind w:firstLine="540"/>
        <w:jc w:val="both"/>
      </w:pPr>
      <w:r>
        <w:rPr>
          <w:sz w:val="20"/>
        </w:rPr>
        <w:t xml:space="preserve">81.11.2.7.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0"/>
        <w:spacing w:before="200" w:line-rule="auto"/>
        <w:ind w:firstLine="540"/>
        <w:jc w:val="both"/>
      </w:pPr>
      <w:r>
        <w:rPr>
          <w:sz w:val="20"/>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уметь обобщать мнения нескольких человек, проявлять готовность руководить, выполнять поручения, подчиняться;</w:t>
      </w:r>
    </w:p>
    <w:p>
      <w:pPr>
        <w:pStyle w:val="0"/>
        <w:spacing w:before="200" w:line-rule="auto"/>
        <w:ind w:firstLine="540"/>
        <w:jc w:val="both"/>
      </w:pPr>
      <w:r>
        <w:rPr>
          <w:sz w:val="20"/>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pPr>
        <w:pStyle w:val="0"/>
        <w:spacing w:before="200" w:line-rule="auto"/>
        <w:ind w:firstLine="540"/>
        <w:jc w:val="both"/>
      </w:pPr>
      <w:r>
        <w:rPr>
          <w:sz w:val="20"/>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pPr>
        <w:pStyle w:val="0"/>
        <w:spacing w:before="200" w:line-rule="auto"/>
        <w:ind w:firstLine="540"/>
        <w:jc w:val="both"/>
      </w:pPr>
      <w:r>
        <w:rPr>
          <w:sz w:val="20"/>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pStyle w:val="0"/>
        <w:spacing w:before="200" w:line-rule="auto"/>
        <w:ind w:firstLine="540"/>
        <w:jc w:val="both"/>
      </w:pPr>
      <w:r>
        <w:rPr>
          <w:sz w:val="20"/>
        </w:rPr>
        <w:t xml:space="preserve">81.11.3. Предметные результаты изучения родного (эрзянского) языка. К концу обучения в 5 классе обучающийся научится:</w:t>
      </w:r>
    </w:p>
    <w:p>
      <w:pPr>
        <w:pStyle w:val="0"/>
        <w:spacing w:before="200" w:line-rule="auto"/>
        <w:ind w:firstLine="540"/>
        <w:jc w:val="both"/>
      </w:pPr>
      <w:r>
        <w:rPr>
          <w:sz w:val="20"/>
        </w:rPr>
        <w:t xml:space="preserve">понимать, что эрзянский национальный язык является богатством народа;</w:t>
      </w:r>
    </w:p>
    <w:p>
      <w:pPr>
        <w:pStyle w:val="0"/>
        <w:spacing w:before="200" w:line-rule="auto"/>
        <w:ind w:firstLine="540"/>
        <w:jc w:val="both"/>
      </w:pPr>
      <w:r>
        <w:rPr>
          <w:sz w:val="20"/>
        </w:rPr>
        <w:t xml:space="preserve">различать литературный и диалектный языки и их особенности;</w:t>
      </w:r>
    </w:p>
    <w:p>
      <w:pPr>
        <w:pStyle w:val="0"/>
        <w:spacing w:before="200" w:line-rule="auto"/>
        <w:ind w:firstLine="540"/>
        <w:jc w:val="both"/>
      </w:pPr>
      <w:r>
        <w:rPr>
          <w:sz w:val="20"/>
        </w:rPr>
        <w:t xml:space="preserve">различать понятия: устная и письменная речь;</w:t>
      </w:r>
    </w:p>
    <w:p>
      <w:pPr>
        <w:pStyle w:val="0"/>
        <w:spacing w:before="200" w:line-rule="auto"/>
        <w:ind w:firstLine="540"/>
        <w:jc w:val="both"/>
      </w:pPr>
      <w:r>
        <w:rPr>
          <w:sz w:val="20"/>
        </w:rPr>
        <w:t xml:space="preserve">понимать структуру текста: оглавление, тема, основная мысль, абзац и другое;</w:t>
      </w:r>
    </w:p>
    <w:p>
      <w:pPr>
        <w:pStyle w:val="0"/>
        <w:spacing w:before="200" w:line-rule="auto"/>
        <w:ind w:firstLine="540"/>
        <w:jc w:val="both"/>
      </w:pPr>
      <w:r>
        <w:rPr>
          <w:sz w:val="20"/>
        </w:rPr>
        <w:t xml:space="preserve">определять основные признаки разговорного, научного, художественного стилей;</w:t>
      </w:r>
    </w:p>
    <w:p>
      <w:pPr>
        <w:pStyle w:val="0"/>
        <w:spacing w:before="200" w:line-rule="auto"/>
        <w:ind w:firstLine="540"/>
        <w:jc w:val="both"/>
      </w:pPr>
      <w:r>
        <w:rPr>
          <w:sz w:val="20"/>
        </w:rPr>
        <w:t xml:space="preserve">различать и определять основные единицы языка (характеристика гласных и согласных звуков; лексическое значение, происхождение, использование слова; части слова; средства образования слов; словосочетание; предложение) и их признаки;</w:t>
      </w:r>
    </w:p>
    <w:p>
      <w:pPr>
        <w:pStyle w:val="0"/>
        <w:spacing w:before="200" w:line-rule="auto"/>
        <w:ind w:firstLine="540"/>
        <w:jc w:val="both"/>
      </w:pPr>
      <w:r>
        <w:rPr>
          <w:sz w:val="20"/>
        </w:rPr>
        <w:t xml:space="preserve">основным правилам эрзянской орфографии;</w:t>
      </w:r>
    </w:p>
    <w:p>
      <w:pPr>
        <w:pStyle w:val="0"/>
        <w:spacing w:before="200" w:line-rule="auto"/>
        <w:ind w:firstLine="540"/>
        <w:jc w:val="both"/>
      </w:pPr>
      <w:r>
        <w:rPr>
          <w:sz w:val="20"/>
        </w:rPr>
        <w:t xml:space="preserve">основным нормам эрзянского литературного языка (орфоэпические, лексические, грамматические, орфографические, пунктуационные); нормам речевого этикета;</w:t>
      </w:r>
    </w:p>
    <w:p>
      <w:pPr>
        <w:pStyle w:val="0"/>
        <w:spacing w:before="200" w:line-rule="auto"/>
        <w:ind w:firstLine="540"/>
        <w:jc w:val="both"/>
      </w:pPr>
      <w:r>
        <w:rPr>
          <w:sz w:val="20"/>
        </w:rPr>
        <w:t xml:space="preserve">писать план, конспект и аннотацию текста;</w:t>
      </w:r>
    </w:p>
    <w:p>
      <w:pPr>
        <w:pStyle w:val="0"/>
        <w:spacing w:before="200" w:line-rule="auto"/>
        <w:ind w:firstLine="540"/>
        <w:jc w:val="both"/>
      </w:pPr>
      <w:r>
        <w:rPr>
          <w:sz w:val="20"/>
        </w:rPr>
        <w:t xml:space="preserve">определять средства связи предложений в тексте и частей текста;</w:t>
      </w:r>
    </w:p>
    <w:p>
      <w:pPr>
        <w:pStyle w:val="0"/>
        <w:spacing w:before="200" w:line-rule="auto"/>
        <w:ind w:firstLine="540"/>
        <w:jc w:val="both"/>
      </w:pPr>
      <w:r>
        <w:rPr>
          <w:sz w:val="20"/>
        </w:rPr>
        <w:t xml:space="preserve">распознавать гласные и согласные звуки, мягкие и твердые гласные и согласные звуки, сонорные и глухие гласные звуки;</w:t>
      </w:r>
    </w:p>
    <w:p>
      <w:pPr>
        <w:pStyle w:val="0"/>
        <w:spacing w:before="200" w:line-rule="auto"/>
        <w:ind w:firstLine="540"/>
        <w:jc w:val="both"/>
      </w:pPr>
      <w:r>
        <w:rPr>
          <w:sz w:val="20"/>
        </w:rPr>
        <w:t xml:space="preserve">пользоваться орфографическими словарями;</w:t>
      </w:r>
    </w:p>
    <w:p>
      <w:pPr>
        <w:pStyle w:val="0"/>
        <w:spacing w:before="200" w:line-rule="auto"/>
        <w:ind w:firstLine="540"/>
        <w:jc w:val="both"/>
      </w:pPr>
      <w:r>
        <w:rPr>
          <w:sz w:val="20"/>
        </w:rPr>
        <w:t xml:space="preserve">различать однозначные и многозначные слова, прямое и переносное значения слов;</w:t>
      </w:r>
    </w:p>
    <w:p>
      <w:pPr>
        <w:pStyle w:val="0"/>
        <w:spacing w:before="200" w:line-rule="auto"/>
        <w:ind w:firstLine="540"/>
        <w:jc w:val="both"/>
      </w:pPr>
      <w:r>
        <w:rPr>
          <w:sz w:val="20"/>
        </w:rPr>
        <w:t xml:space="preserve">распознавать синонимы, антонимы и омонимы;</w:t>
      </w:r>
    </w:p>
    <w:p>
      <w:pPr>
        <w:pStyle w:val="0"/>
        <w:spacing w:before="200" w:line-rule="auto"/>
        <w:ind w:firstLine="540"/>
        <w:jc w:val="both"/>
      </w:pPr>
      <w:r>
        <w:rPr>
          <w:sz w:val="20"/>
        </w:rPr>
        <w:t xml:space="preserve">наблюдать за использованием слов в переносном значении, синонимов, антонимов, устаревших слов, неологизмов, диалектизмов в художественной и разговорной речи;</w:t>
      </w:r>
    </w:p>
    <w:p>
      <w:pPr>
        <w:pStyle w:val="0"/>
        <w:spacing w:before="200" w:line-rule="auto"/>
        <w:ind w:firstLine="540"/>
        <w:jc w:val="both"/>
      </w:pPr>
      <w:r>
        <w:rPr>
          <w:sz w:val="20"/>
        </w:rPr>
        <w:t xml:space="preserve">уместно использовать фразеологические обороты в речи;</w:t>
      </w:r>
    </w:p>
    <w:p>
      <w:pPr>
        <w:pStyle w:val="0"/>
        <w:spacing w:before="200" w:line-rule="auto"/>
        <w:ind w:firstLine="540"/>
        <w:jc w:val="both"/>
      </w:pPr>
      <w:r>
        <w:rPr>
          <w:sz w:val="20"/>
        </w:rPr>
        <w:t xml:space="preserve">пользоваться лингвистическими словарями разных типов (толковым словарем, словарем синонимов, антонимов, фразеологических словарем);</w:t>
      </w:r>
    </w:p>
    <w:p>
      <w:pPr>
        <w:pStyle w:val="0"/>
        <w:spacing w:before="200" w:line-rule="auto"/>
        <w:ind w:firstLine="540"/>
        <w:jc w:val="both"/>
      </w:pPr>
      <w:r>
        <w:rPr>
          <w:sz w:val="20"/>
        </w:rPr>
        <w:t xml:space="preserve">распознавать морфемы и делить слова на морфемы на основе смыслового, грамматического и словообразовательного анализа;</w:t>
      </w:r>
    </w:p>
    <w:p>
      <w:pPr>
        <w:pStyle w:val="0"/>
        <w:spacing w:before="200" w:line-rule="auto"/>
        <w:ind w:firstLine="540"/>
        <w:jc w:val="both"/>
      </w:pPr>
      <w:r>
        <w:rPr>
          <w:sz w:val="20"/>
        </w:rPr>
        <w:t xml:space="preserve">осуществлять морфемный и словообразовательный анализы слова;</w:t>
      </w:r>
    </w:p>
    <w:p>
      <w:pPr>
        <w:pStyle w:val="0"/>
        <w:spacing w:before="200" w:line-rule="auto"/>
        <w:ind w:firstLine="540"/>
        <w:jc w:val="both"/>
      </w:pPr>
      <w:r>
        <w:rPr>
          <w:sz w:val="20"/>
        </w:rPr>
        <w:t xml:space="preserve">определять основные единицы языка (звук; отличия звука и буквы; характеристика гласных и согласных звуков; лексическое значение, происхождение, использование слова; части слова; средства образования слов; словосочетание; предложение) и их признаки; узнавать их признаки; проводить разбор: фонетический, лексический, по составу слова; использовать их в речи;</w:t>
      </w:r>
    </w:p>
    <w:p>
      <w:pPr>
        <w:pStyle w:val="0"/>
        <w:spacing w:before="200" w:line-rule="auto"/>
        <w:ind w:firstLine="540"/>
        <w:jc w:val="both"/>
      </w:pPr>
      <w:r>
        <w:rPr>
          <w:sz w:val="20"/>
        </w:rPr>
        <w:t xml:space="preserve">правильно понимать значение устной и письменной информации (определять тему, основную, дополнительную мысль текста);</w:t>
      </w:r>
    </w:p>
    <w:p>
      <w:pPr>
        <w:pStyle w:val="0"/>
        <w:spacing w:before="200" w:line-rule="auto"/>
        <w:ind w:firstLine="540"/>
        <w:jc w:val="both"/>
      </w:pPr>
      <w:r>
        <w:rPr>
          <w:sz w:val="20"/>
        </w:rPr>
        <w:t xml:space="preserve">выделять микротемы текста, делить заданный текст на абзацы, кратко передавать содержание текста (план, пересказ своими словами, сочинение);</w:t>
      </w:r>
    </w:p>
    <w:p>
      <w:pPr>
        <w:pStyle w:val="0"/>
        <w:spacing w:before="200" w:line-rule="auto"/>
        <w:ind w:firstLine="540"/>
        <w:jc w:val="both"/>
      </w:pPr>
      <w:r>
        <w:rPr>
          <w:sz w:val="20"/>
        </w:rPr>
        <w:t xml:space="preserve">создавать текст в разговорном, художественном стилях и разных типах речи (повествование, описание);</w:t>
      </w:r>
    </w:p>
    <w:p>
      <w:pPr>
        <w:pStyle w:val="0"/>
        <w:spacing w:before="200" w:line-rule="auto"/>
        <w:ind w:firstLine="540"/>
        <w:jc w:val="both"/>
      </w:pPr>
      <w:r>
        <w:rPr>
          <w:sz w:val="20"/>
        </w:rPr>
        <w:t xml:space="preserve">владеть различными видами монолога и диалога;</w:t>
      </w:r>
    </w:p>
    <w:p>
      <w:pPr>
        <w:pStyle w:val="0"/>
        <w:spacing w:before="200" w:line-rule="auto"/>
        <w:ind w:firstLine="540"/>
        <w:jc w:val="both"/>
      </w:pPr>
      <w:r>
        <w:rPr>
          <w:sz w:val="20"/>
        </w:rPr>
        <w:t xml:space="preserve">создавать письменные монологические и диалогические высказывания; правильно передавать информацию о прочитанном, услышанном, увиденном;</w:t>
      </w:r>
    </w:p>
    <w:p>
      <w:pPr>
        <w:pStyle w:val="0"/>
        <w:spacing w:before="200" w:line-rule="auto"/>
        <w:ind w:firstLine="540"/>
        <w:jc w:val="both"/>
      </w:pPr>
      <w:r>
        <w:rPr>
          <w:sz w:val="20"/>
        </w:rPr>
        <w:t xml:space="preserve">использовать при письме основные орфографические правила;</w:t>
      </w:r>
    </w:p>
    <w:p>
      <w:pPr>
        <w:pStyle w:val="0"/>
        <w:spacing w:before="200" w:line-rule="auto"/>
        <w:ind w:firstLine="540"/>
        <w:jc w:val="both"/>
      </w:pPr>
      <w:r>
        <w:rPr>
          <w:sz w:val="20"/>
        </w:rPr>
        <w:t xml:space="preserve">использовать нормы эрзянского речевого этикета (приветствие, прощание, поздравление).</w:t>
      </w:r>
    </w:p>
    <w:p>
      <w:pPr>
        <w:pStyle w:val="0"/>
        <w:spacing w:before="200" w:line-rule="auto"/>
        <w:ind w:firstLine="540"/>
        <w:jc w:val="both"/>
      </w:pPr>
      <w:r>
        <w:rPr>
          <w:sz w:val="20"/>
        </w:rPr>
        <w:t xml:space="preserve">81.11.4. Предметные результаты изучения родного (эрзянского) языка. К концу обучения в 6 классе обучающийся научится:</w:t>
      </w:r>
    </w:p>
    <w:p>
      <w:pPr>
        <w:pStyle w:val="0"/>
        <w:spacing w:before="200" w:line-rule="auto"/>
        <w:ind w:firstLine="540"/>
        <w:jc w:val="both"/>
      </w:pPr>
      <w:r>
        <w:rPr>
          <w:sz w:val="20"/>
        </w:rPr>
        <w:t xml:space="preserve">различать виды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pPr>
        <w:pStyle w:val="0"/>
        <w:spacing w:before="200" w:line-rule="auto"/>
        <w:ind w:firstLine="540"/>
        <w:jc w:val="both"/>
      </w:pPr>
      <w:r>
        <w:rPr>
          <w:sz w:val="20"/>
        </w:rPr>
        <w:t xml:space="preserve">определять тему текста, основную мысль, структуру, особенности функционально-смысловых типов;</w:t>
      </w:r>
    </w:p>
    <w:p>
      <w:pPr>
        <w:pStyle w:val="0"/>
        <w:spacing w:before="200" w:line-rule="auto"/>
        <w:ind w:firstLine="540"/>
        <w:jc w:val="both"/>
      </w:pPr>
      <w:r>
        <w:rPr>
          <w:sz w:val="20"/>
        </w:rPr>
        <w:t xml:space="preserve">определять разряды местоимений по значению: личные, усилительно-личные, возвратно-личные, притяжательные, указательные, вопросительные, относительные, отрицательные, неопределенные, определительные;</w:t>
      </w:r>
    </w:p>
    <w:p>
      <w:pPr>
        <w:pStyle w:val="0"/>
        <w:spacing w:before="200" w:line-rule="auto"/>
        <w:ind w:firstLine="540"/>
        <w:jc w:val="both"/>
      </w:pPr>
      <w:r>
        <w:rPr>
          <w:sz w:val="20"/>
        </w:rPr>
        <w:t xml:space="preserve">соблюдать при письме основные правила эрзянской орфографии;</w:t>
      </w:r>
    </w:p>
    <w:p>
      <w:pPr>
        <w:pStyle w:val="0"/>
        <w:spacing w:before="200" w:line-rule="auto"/>
        <w:ind w:firstLine="540"/>
        <w:jc w:val="both"/>
      </w:pPr>
      <w:r>
        <w:rPr>
          <w:sz w:val="20"/>
        </w:rPr>
        <w:t xml:space="preserve">соблюдать основные нормы эрзянского литературного языка (орфоэпические, лексические, грамматические, орфографические, пунктуационные); нормы речевого этикета;</w:t>
      </w:r>
    </w:p>
    <w:p>
      <w:pPr>
        <w:pStyle w:val="0"/>
        <w:spacing w:before="200" w:line-rule="auto"/>
        <w:ind w:firstLine="540"/>
        <w:jc w:val="both"/>
      </w:pPr>
      <w:r>
        <w:rPr>
          <w:sz w:val="20"/>
        </w:rPr>
        <w:t xml:space="preserve">находить в тексте фразеологизмы и объяснять их значение;</w:t>
      </w:r>
    </w:p>
    <w:p>
      <w:pPr>
        <w:pStyle w:val="0"/>
        <w:spacing w:before="200" w:line-rule="auto"/>
        <w:ind w:firstLine="540"/>
        <w:jc w:val="both"/>
      </w:pPr>
      <w:r>
        <w:rPr>
          <w:sz w:val="20"/>
        </w:rPr>
        <w:t xml:space="preserve">распознавать части речи (имя существительное, имя прилагательное, имя числительное, местоимение), проводить их анализ и разбор; использовать в речи;</w:t>
      </w:r>
    </w:p>
    <w:p>
      <w:pPr>
        <w:pStyle w:val="0"/>
        <w:spacing w:before="200" w:line-rule="auto"/>
        <w:ind w:firstLine="540"/>
        <w:jc w:val="both"/>
      </w:pPr>
      <w:r>
        <w:rPr>
          <w:sz w:val="20"/>
        </w:rPr>
        <w:t xml:space="preserve">распознавать существительное как часть речи по вопросу и общему значению;</w:t>
      </w:r>
    </w:p>
    <w:p>
      <w:pPr>
        <w:pStyle w:val="0"/>
        <w:spacing w:before="200" w:line-rule="auto"/>
        <w:ind w:firstLine="540"/>
        <w:jc w:val="both"/>
      </w:pPr>
      <w:r>
        <w:rPr>
          <w:sz w:val="20"/>
        </w:rPr>
        <w:t xml:space="preserve">определять грамматические признаки, синтаксическую роль имени существительного;</w:t>
      </w:r>
    </w:p>
    <w:p>
      <w:pPr>
        <w:pStyle w:val="0"/>
        <w:spacing w:before="200" w:line-rule="auto"/>
        <w:ind w:firstLine="540"/>
        <w:jc w:val="both"/>
      </w:pPr>
      <w:r>
        <w:rPr>
          <w:sz w:val="20"/>
        </w:rPr>
        <w:t xml:space="preserve">правильно употреблять в письменной речи прописную букву и кавычки в собственных наименованиях;</w:t>
      </w:r>
    </w:p>
    <w:p>
      <w:pPr>
        <w:pStyle w:val="0"/>
        <w:spacing w:before="200" w:line-rule="auto"/>
        <w:ind w:firstLine="540"/>
        <w:jc w:val="both"/>
      </w:pPr>
      <w:r>
        <w:rPr>
          <w:sz w:val="20"/>
        </w:rPr>
        <w:t xml:space="preserve">правильно употреблять падежные формы существительных для выражения субъектных, объектных, определительных, обстоятельственных отношений;</w:t>
      </w:r>
    </w:p>
    <w:p>
      <w:pPr>
        <w:pStyle w:val="0"/>
        <w:spacing w:before="200" w:line-rule="auto"/>
        <w:ind w:firstLine="540"/>
        <w:jc w:val="both"/>
      </w:pPr>
      <w:r>
        <w:rPr>
          <w:sz w:val="20"/>
        </w:rPr>
        <w:t xml:space="preserve">определять особенности имени существительного в эрзянском языке по сравнению с русским;</w:t>
      </w:r>
    </w:p>
    <w:p>
      <w:pPr>
        <w:pStyle w:val="0"/>
        <w:spacing w:before="200" w:line-rule="auto"/>
        <w:ind w:firstLine="540"/>
        <w:jc w:val="both"/>
      </w:pPr>
      <w:r>
        <w:rPr>
          <w:sz w:val="20"/>
        </w:rPr>
        <w:t xml:space="preserve">различать имена существительные, имеющие форму только единственного числа; имеющие форму только множественного числа;</w:t>
      </w:r>
    </w:p>
    <w:p>
      <w:pPr>
        <w:pStyle w:val="0"/>
        <w:spacing w:before="200" w:line-rule="auto"/>
        <w:ind w:firstLine="540"/>
        <w:jc w:val="both"/>
      </w:pPr>
      <w:r>
        <w:rPr>
          <w:sz w:val="20"/>
        </w:rPr>
        <w:t xml:space="preserve">определять склонение имен существительных: основное, указательное, притяжательное;</w:t>
      </w:r>
    </w:p>
    <w:p>
      <w:pPr>
        <w:pStyle w:val="0"/>
        <w:spacing w:before="200" w:line-rule="auto"/>
        <w:ind w:firstLine="540"/>
        <w:jc w:val="both"/>
      </w:pPr>
      <w:r>
        <w:rPr>
          <w:sz w:val="20"/>
        </w:rPr>
        <w:t xml:space="preserve">определять способы образования имен существительных;</w:t>
      </w:r>
    </w:p>
    <w:p>
      <w:pPr>
        <w:pStyle w:val="0"/>
        <w:spacing w:before="200" w:line-rule="auto"/>
        <w:ind w:firstLine="540"/>
        <w:jc w:val="both"/>
      </w:pPr>
      <w:r>
        <w:rPr>
          <w:sz w:val="20"/>
        </w:rPr>
        <w:t xml:space="preserve">осуществлять морфологический разбор имени существительного;</w:t>
      </w:r>
    </w:p>
    <w:p>
      <w:pPr>
        <w:pStyle w:val="0"/>
        <w:spacing w:before="200" w:line-rule="auto"/>
        <w:ind w:firstLine="540"/>
        <w:jc w:val="both"/>
      </w:pPr>
      <w:r>
        <w:rPr>
          <w:sz w:val="20"/>
        </w:rPr>
        <w:t xml:space="preserve">распознавать прилагательное как часть речи по вопросу и общему значению;</w:t>
      </w:r>
    </w:p>
    <w:p>
      <w:pPr>
        <w:pStyle w:val="0"/>
        <w:spacing w:before="200" w:line-rule="auto"/>
        <w:ind w:firstLine="540"/>
        <w:jc w:val="both"/>
      </w:pPr>
      <w:r>
        <w:rPr>
          <w:sz w:val="20"/>
        </w:rPr>
        <w:t xml:space="preserve">определять грамматические признаки, синтаксическую роль имени прилагательного;</w:t>
      </w:r>
    </w:p>
    <w:p>
      <w:pPr>
        <w:pStyle w:val="0"/>
        <w:spacing w:before="200" w:line-rule="auto"/>
        <w:ind w:firstLine="540"/>
        <w:jc w:val="both"/>
      </w:pPr>
      <w:r>
        <w:rPr>
          <w:sz w:val="20"/>
        </w:rPr>
        <w:t xml:space="preserve">правильно образовывать степени сравнения имен прилагательных;</w:t>
      </w:r>
    </w:p>
    <w:p>
      <w:pPr>
        <w:pStyle w:val="0"/>
        <w:spacing w:before="200" w:line-rule="auto"/>
        <w:ind w:firstLine="540"/>
        <w:jc w:val="both"/>
      </w:pPr>
      <w:r>
        <w:rPr>
          <w:sz w:val="20"/>
        </w:rPr>
        <w:t xml:space="preserve">различать качественные и относительные прилагательные;</w:t>
      </w:r>
    </w:p>
    <w:p>
      <w:pPr>
        <w:pStyle w:val="0"/>
        <w:spacing w:before="200" w:line-rule="auto"/>
        <w:ind w:firstLine="540"/>
        <w:jc w:val="both"/>
      </w:pPr>
      <w:r>
        <w:rPr>
          <w:sz w:val="20"/>
        </w:rPr>
        <w:t xml:space="preserve">определять способы образования прилагательных, образовывать прилагательные;</w:t>
      </w:r>
    </w:p>
    <w:p>
      <w:pPr>
        <w:pStyle w:val="0"/>
        <w:spacing w:before="200" w:line-rule="auto"/>
        <w:ind w:firstLine="540"/>
        <w:jc w:val="both"/>
      </w:pPr>
      <w:r>
        <w:rPr>
          <w:sz w:val="20"/>
        </w:rPr>
        <w:t xml:space="preserve">осуществлять морфологический разбор имени прилагательного;</w:t>
      </w:r>
    </w:p>
    <w:p>
      <w:pPr>
        <w:pStyle w:val="0"/>
        <w:spacing w:before="200" w:line-rule="auto"/>
        <w:ind w:firstLine="540"/>
        <w:jc w:val="both"/>
      </w:pPr>
      <w:r>
        <w:rPr>
          <w:sz w:val="20"/>
        </w:rPr>
        <w:t xml:space="preserve">сопоставлять имена прилагательные в эрзянском и в русском языках;</w:t>
      </w:r>
    </w:p>
    <w:p>
      <w:pPr>
        <w:pStyle w:val="0"/>
        <w:spacing w:before="200" w:line-rule="auto"/>
        <w:ind w:firstLine="540"/>
        <w:jc w:val="both"/>
      </w:pPr>
      <w:r>
        <w:rPr>
          <w:sz w:val="20"/>
        </w:rPr>
        <w:t xml:space="preserve">распознавать числительное как часть речи по вопросу и общему значению;</w:t>
      </w:r>
    </w:p>
    <w:p>
      <w:pPr>
        <w:pStyle w:val="0"/>
        <w:spacing w:before="200" w:line-rule="auto"/>
        <w:ind w:firstLine="540"/>
        <w:jc w:val="both"/>
      </w:pPr>
      <w:r>
        <w:rPr>
          <w:sz w:val="20"/>
        </w:rPr>
        <w:t xml:space="preserve">распознавать количественные, порядковые, разделительные, собирательные, дробные числительные;</w:t>
      </w:r>
    </w:p>
    <w:p>
      <w:pPr>
        <w:pStyle w:val="0"/>
        <w:spacing w:before="200" w:line-rule="auto"/>
        <w:ind w:firstLine="540"/>
        <w:jc w:val="both"/>
      </w:pPr>
      <w:r>
        <w:rPr>
          <w:sz w:val="20"/>
        </w:rPr>
        <w:t xml:space="preserve">различать простые, сложные и составные числительные;</w:t>
      </w:r>
    </w:p>
    <w:p>
      <w:pPr>
        <w:pStyle w:val="0"/>
        <w:spacing w:before="200" w:line-rule="auto"/>
        <w:ind w:firstLine="540"/>
        <w:jc w:val="both"/>
      </w:pPr>
      <w:r>
        <w:rPr>
          <w:sz w:val="20"/>
        </w:rPr>
        <w:t xml:space="preserve">осуществлять морфологический разбор имени числительного;</w:t>
      </w:r>
    </w:p>
    <w:p>
      <w:pPr>
        <w:pStyle w:val="0"/>
        <w:spacing w:before="200" w:line-rule="auto"/>
        <w:ind w:firstLine="540"/>
        <w:jc w:val="both"/>
      </w:pPr>
      <w:r>
        <w:rPr>
          <w:sz w:val="20"/>
        </w:rPr>
        <w:t xml:space="preserve">распознавать местоимение как часть речи по вопросу и общему значению;</w:t>
      </w:r>
    </w:p>
    <w:p>
      <w:pPr>
        <w:pStyle w:val="0"/>
        <w:spacing w:before="200" w:line-rule="auto"/>
        <w:ind w:firstLine="540"/>
        <w:jc w:val="both"/>
      </w:pPr>
      <w:r>
        <w:rPr>
          <w:sz w:val="20"/>
        </w:rPr>
        <w:t xml:space="preserve">определять грамматические признаки и синтаксическую роль местоимений;</w:t>
      </w:r>
    </w:p>
    <w:p>
      <w:pPr>
        <w:pStyle w:val="0"/>
        <w:spacing w:before="200" w:line-rule="auto"/>
        <w:ind w:firstLine="540"/>
        <w:jc w:val="both"/>
      </w:pPr>
      <w:r>
        <w:rPr>
          <w:sz w:val="20"/>
        </w:rPr>
        <w:t xml:space="preserve">определять особенности местоимений в эрзянском и русском языках;</w:t>
      </w:r>
    </w:p>
    <w:p>
      <w:pPr>
        <w:pStyle w:val="0"/>
        <w:spacing w:before="200" w:line-rule="auto"/>
        <w:ind w:firstLine="540"/>
        <w:jc w:val="both"/>
      </w:pPr>
      <w:r>
        <w:rPr>
          <w:sz w:val="20"/>
        </w:rPr>
        <w:t xml:space="preserve">правильно изменять по падежам местоимения разных разрядов и употреблять их в речи;</w:t>
      </w:r>
    </w:p>
    <w:p>
      <w:pPr>
        <w:pStyle w:val="0"/>
        <w:spacing w:before="200" w:line-rule="auto"/>
        <w:ind w:firstLine="540"/>
        <w:jc w:val="both"/>
      </w:pPr>
      <w:r>
        <w:rPr>
          <w:sz w:val="20"/>
        </w:rPr>
        <w:t xml:space="preserve">осуществлять морфологический разбор местоимений;</w:t>
      </w:r>
    </w:p>
    <w:p>
      <w:pPr>
        <w:pStyle w:val="0"/>
        <w:spacing w:before="200" w:line-rule="auto"/>
        <w:ind w:firstLine="540"/>
        <w:jc w:val="both"/>
      </w:pPr>
      <w:r>
        <w:rPr>
          <w:sz w:val="20"/>
        </w:rPr>
        <w:t xml:space="preserve">адекватно понимать информацию устного и письменного сообщения (цель, тему текста, основную и дополнительную информацию);</w:t>
      </w:r>
    </w:p>
    <w:p>
      <w:pPr>
        <w:pStyle w:val="0"/>
        <w:spacing w:before="200" w:line-rule="auto"/>
        <w:ind w:firstLine="540"/>
        <w:jc w:val="both"/>
      </w:pPr>
      <w:r>
        <w:rPr>
          <w:sz w:val="20"/>
        </w:rPr>
        <w:t xml:space="preserve">понимать тексты разных стилей и жанров; владеть разными видами чтения (изучающее, ознакомительное);</w:t>
      </w:r>
    </w:p>
    <w:p>
      <w:pPr>
        <w:pStyle w:val="0"/>
        <w:spacing w:before="200" w:line-rule="auto"/>
        <w:ind w:firstLine="540"/>
        <w:jc w:val="both"/>
      </w:pPr>
      <w:r>
        <w:rPr>
          <w:sz w:val="20"/>
        </w:rPr>
        <w:t xml:space="preserve">находить, извлекать, выделять, различать, использовать информацию из различных источников, включая средства массовой информации;</w:t>
      </w:r>
    </w:p>
    <w:p>
      <w:pPr>
        <w:pStyle w:val="0"/>
        <w:spacing w:before="200" w:line-rule="auto"/>
        <w:ind w:firstLine="540"/>
        <w:jc w:val="both"/>
      </w:pPr>
      <w:r>
        <w:rPr>
          <w:sz w:val="20"/>
        </w:rPr>
        <w:t xml:space="preserve">воспроизводить текст с заданной степенью свернутости (план, пересказ, изложение, сочинение);</w:t>
      </w:r>
    </w:p>
    <w:p>
      <w:pPr>
        <w:pStyle w:val="0"/>
        <w:spacing w:before="200" w:line-rule="auto"/>
        <w:ind w:firstLine="540"/>
        <w:jc w:val="both"/>
      </w:pPr>
      <w:r>
        <w:rPr>
          <w:sz w:val="20"/>
        </w:rPr>
        <w:t xml:space="preserve">осуществлять выбор и организацию языковых средств в соответствии с темой, целями, сферой и ситуацией общения;</w:t>
      </w:r>
    </w:p>
    <w:p>
      <w:pPr>
        <w:pStyle w:val="0"/>
        <w:spacing w:before="200" w:line-rule="auto"/>
        <w:ind w:firstLine="540"/>
        <w:jc w:val="both"/>
      </w:pPr>
      <w:r>
        <w:rPr>
          <w:sz w:val="20"/>
        </w:rPr>
        <w:t xml:space="preserve">свободно, правильно излагать свои мысли в устной и письменной форме, соблюдая нормы построения текста; адекватно выражать факты и явления окружающей действительности, отношение к прочитанному, услышанному, увиденному;</w:t>
      </w:r>
    </w:p>
    <w:p>
      <w:pPr>
        <w:pStyle w:val="0"/>
        <w:spacing w:before="200" w:line-rule="auto"/>
        <w:ind w:firstLine="540"/>
        <w:jc w:val="both"/>
      </w:pPr>
      <w:r>
        <w:rPr>
          <w:sz w:val="20"/>
        </w:rPr>
        <w:t xml:space="preserve">соблюдать в речи основные произносительные, лексические, грамматические нормы современного эрзянского литературного языка;</w:t>
      </w:r>
    </w:p>
    <w:p>
      <w:pPr>
        <w:pStyle w:val="0"/>
        <w:spacing w:before="200" w:line-rule="auto"/>
        <w:ind w:firstLine="540"/>
        <w:jc w:val="both"/>
      </w:pPr>
      <w:r>
        <w:rPr>
          <w:sz w:val="20"/>
        </w:rPr>
        <w:t xml:space="preserve">соблюдать в письменной речи основные правила орфографии и пунктуации.</w:t>
      </w:r>
    </w:p>
    <w:p>
      <w:pPr>
        <w:pStyle w:val="0"/>
        <w:spacing w:before="200" w:line-rule="auto"/>
        <w:ind w:firstLine="540"/>
        <w:jc w:val="both"/>
      </w:pPr>
      <w:r>
        <w:rPr>
          <w:sz w:val="20"/>
        </w:rPr>
        <w:t xml:space="preserve">81.11.5. Предметные результаты изучения родного (эрзянского) языка. К концу обучения в 7 классе обучающийся научится:</w:t>
      </w:r>
    </w:p>
    <w:p>
      <w:pPr>
        <w:pStyle w:val="0"/>
        <w:spacing w:before="200" w:line-rule="auto"/>
        <w:ind w:firstLine="540"/>
        <w:jc w:val="both"/>
      </w:pPr>
      <w:r>
        <w:rPr>
          <w:sz w:val="20"/>
        </w:rPr>
        <w:t xml:space="preserve">понимать особенности функционально-смысловых типов (повествование, описание, рассуждение) текста; взаимосвязь между текстом и рассказчиком;</w:t>
      </w:r>
    </w:p>
    <w:p>
      <w:pPr>
        <w:pStyle w:val="0"/>
        <w:spacing w:before="200" w:line-rule="auto"/>
        <w:ind w:firstLine="540"/>
        <w:jc w:val="both"/>
      </w:pPr>
      <w:r>
        <w:rPr>
          <w:sz w:val="20"/>
        </w:rPr>
        <w:t xml:space="preserve">понимать основные признаки и жанровые особенности публицистического, учебно-научного, официально-делового стилей, языка художественной литературы, разговорной речи;</w:t>
      </w:r>
    </w:p>
    <w:p>
      <w:pPr>
        <w:pStyle w:val="0"/>
        <w:spacing w:before="200" w:line-rule="auto"/>
        <w:ind w:firstLine="540"/>
        <w:jc w:val="both"/>
      </w:pPr>
      <w:r>
        <w:rPr>
          <w:sz w:val="20"/>
        </w:rPr>
        <w:t xml:space="preserve">определять части речи (глагол, наречие, послелог, союз, частица, междометие), называть их признаки;</w:t>
      </w:r>
    </w:p>
    <w:p>
      <w:pPr>
        <w:pStyle w:val="0"/>
        <w:spacing w:before="200" w:line-rule="auto"/>
        <w:ind w:firstLine="540"/>
        <w:jc w:val="both"/>
      </w:pPr>
      <w:r>
        <w:rPr>
          <w:sz w:val="20"/>
        </w:rPr>
        <w:t xml:space="preserve">соблюдать при письме основные правила эрзянской орфографии (в рамках изученного);</w:t>
      </w:r>
    </w:p>
    <w:p>
      <w:pPr>
        <w:pStyle w:val="0"/>
        <w:spacing w:before="200" w:line-rule="auto"/>
        <w:ind w:firstLine="540"/>
        <w:jc w:val="both"/>
      </w:pPr>
      <w:r>
        <w:rPr>
          <w:sz w:val="20"/>
        </w:rPr>
        <w:t xml:space="preserve">определять начальную форму глагола, основу глагола, виды глагола (обозначающие многократное действие, однократное действие);</w:t>
      </w:r>
    </w:p>
    <w:p>
      <w:pPr>
        <w:pStyle w:val="0"/>
        <w:spacing w:before="200" w:line-rule="auto"/>
        <w:ind w:firstLine="540"/>
        <w:jc w:val="both"/>
      </w:pPr>
      <w:r>
        <w:rPr>
          <w:sz w:val="20"/>
        </w:rPr>
        <w:t xml:space="preserve">определять объектное спряжение глагола;</w:t>
      </w:r>
    </w:p>
    <w:p>
      <w:pPr>
        <w:pStyle w:val="0"/>
        <w:spacing w:before="200" w:line-rule="auto"/>
        <w:ind w:firstLine="540"/>
        <w:jc w:val="both"/>
      </w:pPr>
      <w:r>
        <w:rPr>
          <w:sz w:val="20"/>
        </w:rPr>
        <w:t xml:space="preserve">различать переходные и непереходные глаголы;</w:t>
      </w:r>
    </w:p>
    <w:p>
      <w:pPr>
        <w:pStyle w:val="0"/>
        <w:spacing w:before="200" w:line-rule="auto"/>
        <w:ind w:firstLine="540"/>
        <w:jc w:val="both"/>
      </w:pPr>
      <w:r>
        <w:rPr>
          <w:sz w:val="20"/>
        </w:rPr>
        <w:t xml:space="preserve">определять наклонения глагола: изъявительное, повелительное, сослагательное, условное, условно-сослагательное, желательное;</w:t>
      </w:r>
    </w:p>
    <w:p>
      <w:pPr>
        <w:pStyle w:val="0"/>
        <w:spacing w:before="200" w:line-rule="auto"/>
        <w:ind w:firstLine="540"/>
        <w:jc w:val="both"/>
      </w:pPr>
      <w:r>
        <w:rPr>
          <w:sz w:val="20"/>
        </w:rPr>
        <w:t xml:space="preserve">различать и образовывать причастия настоящего и прошедшего времени;</w:t>
      </w:r>
    </w:p>
    <w:p>
      <w:pPr>
        <w:pStyle w:val="0"/>
        <w:spacing w:before="200" w:line-rule="auto"/>
        <w:ind w:firstLine="540"/>
        <w:jc w:val="both"/>
      </w:pPr>
      <w:r>
        <w:rPr>
          <w:sz w:val="20"/>
        </w:rPr>
        <w:t xml:space="preserve">различать наречия образа действия, времени, места, меры и степени, причины и цели;</w:t>
      </w:r>
    </w:p>
    <w:p>
      <w:pPr>
        <w:pStyle w:val="0"/>
        <w:spacing w:before="200" w:line-rule="auto"/>
        <w:ind w:firstLine="540"/>
        <w:jc w:val="both"/>
      </w:pPr>
      <w:r>
        <w:rPr>
          <w:sz w:val="20"/>
        </w:rPr>
        <w:t xml:space="preserve">различать способы образования наречий в эрзянском языке;</w:t>
      </w:r>
    </w:p>
    <w:p>
      <w:pPr>
        <w:pStyle w:val="0"/>
        <w:spacing w:before="200" w:line-rule="auto"/>
        <w:ind w:firstLine="540"/>
        <w:jc w:val="both"/>
      </w:pPr>
      <w:r>
        <w:rPr>
          <w:sz w:val="20"/>
        </w:rPr>
        <w:t xml:space="preserve">соблюдать правила орфографии при написании наречий;</w:t>
      </w:r>
    </w:p>
    <w:p>
      <w:pPr>
        <w:pStyle w:val="0"/>
        <w:spacing w:before="200" w:line-rule="auto"/>
        <w:ind w:firstLine="540"/>
        <w:jc w:val="both"/>
      </w:pPr>
      <w:r>
        <w:rPr>
          <w:sz w:val="20"/>
        </w:rPr>
        <w:t xml:space="preserve">определять особенности наречия в эрзянском языке по сравнению с русским;</w:t>
      </w:r>
    </w:p>
    <w:p>
      <w:pPr>
        <w:pStyle w:val="0"/>
        <w:spacing w:before="200" w:line-rule="auto"/>
        <w:ind w:firstLine="540"/>
        <w:jc w:val="both"/>
      </w:pPr>
      <w:r>
        <w:rPr>
          <w:sz w:val="20"/>
        </w:rPr>
        <w:t xml:space="preserve">определять послелог, частицу (модальные частицы) и союз как служебные части речи;</w:t>
      </w:r>
    </w:p>
    <w:p>
      <w:pPr>
        <w:pStyle w:val="0"/>
        <w:spacing w:before="200" w:line-rule="auto"/>
        <w:ind w:firstLine="540"/>
        <w:jc w:val="both"/>
      </w:pPr>
      <w:r>
        <w:rPr>
          <w:sz w:val="20"/>
        </w:rPr>
        <w:t xml:space="preserve">определять междометие как особый разряд слов;</w:t>
      </w:r>
    </w:p>
    <w:p>
      <w:pPr>
        <w:pStyle w:val="0"/>
        <w:spacing w:before="200" w:line-rule="auto"/>
        <w:ind w:firstLine="540"/>
        <w:jc w:val="both"/>
      </w:pPr>
      <w:r>
        <w:rPr>
          <w:sz w:val="20"/>
        </w:rPr>
        <w:t xml:space="preserve">определять характерные черты финно-угорских языков;</w:t>
      </w:r>
    </w:p>
    <w:p>
      <w:pPr>
        <w:pStyle w:val="0"/>
        <w:spacing w:before="200" w:line-rule="auto"/>
        <w:ind w:firstLine="540"/>
        <w:jc w:val="both"/>
      </w:pPr>
      <w:r>
        <w:rPr>
          <w:sz w:val="20"/>
        </w:rPr>
        <w:t xml:space="preserve">распознавать глаголы как часть речи по вопросу и общему значению;</w:t>
      </w:r>
    </w:p>
    <w:p>
      <w:pPr>
        <w:pStyle w:val="0"/>
        <w:spacing w:before="200" w:line-rule="auto"/>
        <w:ind w:firstLine="540"/>
        <w:jc w:val="both"/>
      </w:pPr>
      <w:r>
        <w:rPr>
          <w:sz w:val="20"/>
        </w:rPr>
        <w:t xml:space="preserve">определять грамматические признаки, синтаксическую роль глаголов;</w:t>
      </w:r>
    </w:p>
    <w:p>
      <w:pPr>
        <w:pStyle w:val="0"/>
        <w:spacing w:before="200" w:line-rule="auto"/>
        <w:ind w:firstLine="540"/>
        <w:jc w:val="both"/>
      </w:pPr>
      <w:r>
        <w:rPr>
          <w:sz w:val="20"/>
        </w:rPr>
        <w:t xml:space="preserve">образовывать отрицательную форму глагола;</w:t>
      </w:r>
    </w:p>
    <w:p>
      <w:pPr>
        <w:pStyle w:val="0"/>
        <w:spacing w:before="200" w:line-rule="auto"/>
        <w:ind w:firstLine="540"/>
        <w:jc w:val="both"/>
      </w:pPr>
      <w:r>
        <w:rPr>
          <w:sz w:val="20"/>
        </w:rPr>
        <w:t xml:space="preserve">правильно спрягать глаголы по лицам и числам в настоящем, будущем, и прошедшем времени;</w:t>
      </w:r>
    </w:p>
    <w:p>
      <w:pPr>
        <w:pStyle w:val="0"/>
        <w:spacing w:before="200" w:line-rule="auto"/>
        <w:ind w:firstLine="540"/>
        <w:jc w:val="both"/>
      </w:pPr>
      <w:r>
        <w:rPr>
          <w:sz w:val="20"/>
        </w:rPr>
        <w:t xml:space="preserve">осуществлять морфологический разбор глагола;</w:t>
      </w:r>
    </w:p>
    <w:p>
      <w:pPr>
        <w:pStyle w:val="0"/>
        <w:spacing w:before="200" w:line-rule="auto"/>
        <w:ind w:firstLine="540"/>
        <w:jc w:val="both"/>
      </w:pPr>
      <w:r>
        <w:rPr>
          <w:sz w:val="20"/>
        </w:rPr>
        <w:t xml:space="preserve">распознавать причастие как часть речи;</w:t>
      </w:r>
    </w:p>
    <w:p>
      <w:pPr>
        <w:pStyle w:val="0"/>
        <w:spacing w:before="200" w:line-rule="auto"/>
        <w:ind w:firstLine="540"/>
        <w:jc w:val="both"/>
      </w:pPr>
      <w:r>
        <w:rPr>
          <w:sz w:val="20"/>
        </w:rPr>
        <w:t xml:space="preserve">определять значение и основные грамматические признаки причастий;</w:t>
      </w:r>
    </w:p>
    <w:p>
      <w:pPr>
        <w:pStyle w:val="0"/>
        <w:spacing w:before="200" w:line-rule="auto"/>
        <w:ind w:firstLine="540"/>
        <w:jc w:val="both"/>
      </w:pPr>
      <w:r>
        <w:rPr>
          <w:sz w:val="20"/>
        </w:rPr>
        <w:t xml:space="preserve">определять синтаксическую роль причастия в предложении;</w:t>
      </w:r>
    </w:p>
    <w:p>
      <w:pPr>
        <w:pStyle w:val="0"/>
        <w:spacing w:before="200" w:line-rule="auto"/>
        <w:ind w:firstLine="540"/>
        <w:jc w:val="both"/>
      </w:pPr>
      <w:r>
        <w:rPr>
          <w:sz w:val="20"/>
        </w:rPr>
        <w:t xml:space="preserve">образовывать отрицательные формы причастий;</w:t>
      </w:r>
    </w:p>
    <w:p>
      <w:pPr>
        <w:pStyle w:val="0"/>
        <w:spacing w:before="200" w:line-rule="auto"/>
        <w:ind w:firstLine="540"/>
        <w:jc w:val="both"/>
      </w:pPr>
      <w:r>
        <w:rPr>
          <w:sz w:val="20"/>
        </w:rPr>
        <w:t xml:space="preserve">сопоставлять причастия в эрзянском и русском языках;</w:t>
      </w:r>
    </w:p>
    <w:p>
      <w:pPr>
        <w:pStyle w:val="0"/>
        <w:spacing w:before="200" w:line-rule="auto"/>
        <w:ind w:firstLine="540"/>
        <w:jc w:val="both"/>
      </w:pPr>
      <w:r>
        <w:rPr>
          <w:sz w:val="20"/>
        </w:rPr>
        <w:t xml:space="preserve">осуществлять морфологический разбор причастий;</w:t>
      </w:r>
    </w:p>
    <w:p>
      <w:pPr>
        <w:pStyle w:val="0"/>
        <w:spacing w:before="200" w:line-rule="auto"/>
        <w:ind w:firstLine="540"/>
        <w:jc w:val="both"/>
      </w:pPr>
      <w:r>
        <w:rPr>
          <w:sz w:val="20"/>
        </w:rPr>
        <w:t xml:space="preserve">распознавать деепричастие как часть речи;</w:t>
      </w:r>
    </w:p>
    <w:p>
      <w:pPr>
        <w:pStyle w:val="0"/>
        <w:spacing w:before="200" w:line-rule="auto"/>
        <w:ind w:firstLine="540"/>
        <w:jc w:val="both"/>
      </w:pPr>
      <w:r>
        <w:rPr>
          <w:sz w:val="20"/>
        </w:rPr>
        <w:t xml:space="preserve">определять синтаксическую роль деепричастия в предложении;</w:t>
      </w:r>
    </w:p>
    <w:p>
      <w:pPr>
        <w:pStyle w:val="0"/>
        <w:spacing w:before="200" w:line-rule="auto"/>
        <w:ind w:firstLine="540"/>
        <w:jc w:val="both"/>
      </w:pPr>
      <w:r>
        <w:rPr>
          <w:sz w:val="20"/>
        </w:rPr>
        <w:t xml:space="preserve">правильно образовывать утвердительную и отрицательную форму деепричастий;</w:t>
      </w:r>
    </w:p>
    <w:p>
      <w:pPr>
        <w:pStyle w:val="0"/>
        <w:spacing w:before="200" w:line-rule="auto"/>
        <w:ind w:firstLine="540"/>
        <w:jc w:val="both"/>
      </w:pPr>
      <w:r>
        <w:rPr>
          <w:sz w:val="20"/>
        </w:rPr>
        <w:t xml:space="preserve">сопоставлять деепричастия в эрзянском и русском языках;</w:t>
      </w:r>
    </w:p>
    <w:p>
      <w:pPr>
        <w:pStyle w:val="0"/>
        <w:spacing w:before="200" w:line-rule="auto"/>
        <w:ind w:firstLine="540"/>
        <w:jc w:val="both"/>
      </w:pPr>
      <w:r>
        <w:rPr>
          <w:sz w:val="20"/>
        </w:rPr>
        <w:t xml:space="preserve">осуществлять морфологический разбор деепричастия;</w:t>
      </w:r>
    </w:p>
    <w:p>
      <w:pPr>
        <w:pStyle w:val="0"/>
        <w:spacing w:before="200" w:line-rule="auto"/>
        <w:ind w:firstLine="540"/>
        <w:jc w:val="both"/>
      </w:pPr>
      <w:r>
        <w:rPr>
          <w:sz w:val="20"/>
        </w:rPr>
        <w:t xml:space="preserve">распознавать наречие как часть речи по вопросу и общему значению;</w:t>
      </w:r>
    </w:p>
    <w:p>
      <w:pPr>
        <w:pStyle w:val="0"/>
        <w:spacing w:before="200" w:line-rule="auto"/>
        <w:ind w:firstLine="540"/>
        <w:jc w:val="both"/>
      </w:pPr>
      <w:r>
        <w:rPr>
          <w:sz w:val="20"/>
        </w:rPr>
        <w:t xml:space="preserve">определять грамматические признаки и синтаксическую роль наречий;</w:t>
      </w:r>
    </w:p>
    <w:p>
      <w:pPr>
        <w:pStyle w:val="0"/>
        <w:spacing w:before="200" w:line-rule="auto"/>
        <w:ind w:firstLine="540"/>
        <w:jc w:val="both"/>
      </w:pPr>
      <w:r>
        <w:rPr>
          <w:sz w:val="20"/>
        </w:rPr>
        <w:t xml:space="preserve">распознавать наречия образа действия, времени, места, меры, причины;</w:t>
      </w:r>
    </w:p>
    <w:p>
      <w:pPr>
        <w:pStyle w:val="0"/>
        <w:spacing w:before="200" w:line-rule="auto"/>
        <w:ind w:firstLine="540"/>
        <w:jc w:val="both"/>
      </w:pPr>
      <w:r>
        <w:rPr>
          <w:sz w:val="20"/>
        </w:rPr>
        <w:t xml:space="preserve">правильно образовывать и употреблять в речи наречия сравнительной степени;</w:t>
      </w:r>
    </w:p>
    <w:p>
      <w:pPr>
        <w:pStyle w:val="0"/>
        <w:spacing w:before="200" w:line-rule="auto"/>
        <w:ind w:firstLine="540"/>
        <w:jc w:val="both"/>
      </w:pPr>
      <w:r>
        <w:rPr>
          <w:sz w:val="20"/>
        </w:rPr>
        <w:t xml:space="preserve">распознавать послелоги и использовать их в речи;</w:t>
      </w:r>
    </w:p>
    <w:p>
      <w:pPr>
        <w:pStyle w:val="0"/>
        <w:spacing w:before="200" w:line-rule="auto"/>
        <w:ind w:firstLine="540"/>
        <w:jc w:val="both"/>
      </w:pPr>
      <w:r>
        <w:rPr>
          <w:sz w:val="20"/>
        </w:rPr>
        <w:t xml:space="preserve">определять морфологические признаки послелогов;</w:t>
      </w:r>
    </w:p>
    <w:p>
      <w:pPr>
        <w:pStyle w:val="0"/>
        <w:spacing w:before="200" w:line-rule="auto"/>
        <w:ind w:firstLine="540"/>
        <w:jc w:val="both"/>
      </w:pPr>
      <w:r>
        <w:rPr>
          <w:sz w:val="20"/>
        </w:rPr>
        <w:t xml:space="preserve">распознавать группы послелогов по значению и употреблению: послелоги, указывающие место, время, причину, цель, меру и степень, притяжательность, сравнение, дополнение, комитативные послелоги;</w:t>
      </w:r>
    </w:p>
    <w:p>
      <w:pPr>
        <w:pStyle w:val="0"/>
        <w:spacing w:before="200" w:line-rule="auto"/>
        <w:ind w:firstLine="540"/>
        <w:jc w:val="both"/>
      </w:pPr>
      <w:r>
        <w:rPr>
          <w:sz w:val="20"/>
        </w:rPr>
        <w:t xml:space="preserve">образовывать послелоги;</w:t>
      </w:r>
    </w:p>
    <w:p>
      <w:pPr>
        <w:pStyle w:val="0"/>
        <w:spacing w:before="200" w:line-rule="auto"/>
        <w:ind w:firstLine="540"/>
        <w:jc w:val="both"/>
      </w:pPr>
      <w:r>
        <w:rPr>
          <w:sz w:val="20"/>
        </w:rPr>
        <w:t xml:space="preserve">осуществлять морфологический разбор послелогов;</w:t>
      </w:r>
    </w:p>
    <w:p>
      <w:pPr>
        <w:pStyle w:val="0"/>
        <w:spacing w:before="200" w:line-rule="auto"/>
        <w:ind w:firstLine="540"/>
        <w:jc w:val="both"/>
      </w:pPr>
      <w:r>
        <w:rPr>
          <w:sz w:val="20"/>
        </w:rPr>
        <w:t xml:space="preserve">определять значение и роль союзов в предложении;</w:t>
      </w:r>
    </w:p>
    <w:p>
      <w:pPr>
        <w:pStyle w:val="0"/>
        <w:spacing w:before="200" w:line-rule="auto"/>
        <w:ind w:firstLine="540"/>
        <w:jc w:val="both"/>
      </w:pPr>
      <w:r>
        <w:rPr>
          <w:sz w:val="20"/>
        </w:rPr>
        <w:t xml:space="preserve">распознавать простые и составные союзы, сочинительные и подчинительные союзы;</w:t>
      </w:r>
    </w:p>
    <w:p>
      <w:pPr>
        <w:pStyle w:val="0"/>
        <w:spacing w:before="200" w:line-rule="auto"/>
        <w:ind w:firstLine="540"/>
        <w:jc w:val="both"/>
      </w:pPr>
      <w:r>
        <w:rPr>
          <w:sz w:val="20"/>
        </w:rPr>
        <w:t xml:space="preserve">правильно расставлять знаки препинания в предложениях с союзами;</w:t>
      </w:r>
    </w:p>
    <w:p>
      <w:pPr>
        <w:pStyle w:val="0"/>
        <w:spacing w:before="200" w:line-rule="auto"/>
        <w:ind w:firstLine="540"/>
        <w:jc w:val="both"/>
      </w:pPr>
      <w:r>
        <w:rPr>
          <w:sz w:val="20"/>
        </w:rPr>
        <w:t xml:space="preserve">сопоставлять союзы в эрзянском и русском языках;</w:t>
      </w:r>
    </w:p>
    <w:p>
      <w:pPr>
        <w:pStyle w:val="0"/>
        <w:spacing w:before="200" w:line-rule="auto"/>
        <w:ind w:firstLine="540"/>
        <w:jc w:val="both"/>
      </w:pPr>
      <w:r>
        <w:rPr>
          <w:sz w:val="20"/>
        </w:rPr>
        <w:t xml:space="preserve">определять разряды частиц по значению и употреблению: усилительные, выделительные, указательные, вопросительные, отрицательные, неопределенные;</w:t>
      </w:r>
    </w:p>
    <w:p>
      <w:pPr>
        <w:pStyle w:val="0"/>
        <w:spacing w:before="200" w:line-rule="auto"/>
        <w:ind w:firstLine="540"/>
        <w:jc w:val="both"/>
      </w:pPr>
      <w:r>
        <w:rPr>
          <w:sz w:val="20"/>
        </w:rPr>
        <w:t xml:space="preserve">сопоставлять частицы в эрзянском и русском языках;</w:t>
      </w:r>
    </w:p>
    <w:p>
      <w:pPr>
        <w:pStyle w:val="0"/>
        <w:spacing w:before="200" w:line-rule="auto"/>
        <w:ind w:firstLine="540"/>
        <w:jc w:val="both"/>
      </w:pPr>
      <w:r>
        <w:rPr>
          <w:sz w:val="20"/>
        </w:rPr>
        <w:t xml:space="preserve">распознавать междометия и использовать их в речи;</w:t>
      </w:r>
    </w:p>
    <w:p>
      <w:pPr>
        <w:pStyle w:val="0"/>
        <w:spacing w:before="200" w:line-rule="auto"/>
        <w:ind w:firstLine="540"/>
        <w:jc w:val="both"/>
      </w:pPr>
      <w:r>
        <w:rPr>
          <w:sz w:val="20"/>
        </w:rPr>
        <w:t xml:space="preserve">правильно употреблять знаки препинания при междометиях в предложении;</w:t>
      </w:r>
    </w:p>
    <w:p>
      <w:pPr>
        <w:pStyle w:val="0"/>
        <w:spacing w:before="200" w:line-rule="auto"/>
        <w:ind w:firstLine="540"/>
        <w:jc w:val="both"/>
      </w:pPr>
      <w:r>
        <w:rPr>
          <w:sz w:val="20"/>
        </w:rPr>
        <w:t xml:space="preserve">сопоставлять междометия в эрзянском и русском языках;</w:t>
      </w:r>
    </w:p>
    <w:p>
      <w:pPr>
        <w:pStyle w:val="0"/>
        <w:spacing w:before="200" w:line-rule="auto"/>
        <w:ind w:firstLine="540"/>
        <w:jc w:val="both"/>
      </w:pPr>
      <w:r>
        <w:rPr>
          <w:sz w:val="20"/>
        </w:rPr>
        <w:t xml:space="preserve">воспроизводить текст с заданной степенью свернутости (план, пересказ, изложение, сочинение);</w:t>
      </w:r>
    </w:p>
    <w:p>
      <w:pPr>
        <w:pStyle w:val="0"/>
        <w:spacing w:before="200" w:line-rule="auto"/>
        <w:ind w:firstLine="540"/>
        <w:jc w:val="both"/>
      </w:pPr>
      <w:r>
        <w:rPr>
          <w:sz w:val="20"/>
        </w:rPr>
        <w:t xml:space="preserve">соблюдать в речи основные произносительные, лексические, грамматические нормы современного эрзянского литературного языка;</w:t>
      </w:r>
    </w:p>
    <w:p>
      <w:pPr>
        <w:pStyle w:val="0"/>
        <w:spacing w:before="200" w:line-rule="auto"/>
        <w:ind w:firstLine="540"/>
        <w:jc w:val="both"/>
      </w:pPr>
      <w:r>
        <w:rPr>
          <w:sz w:val="20"/>
        </w:rPr>
        <w:t xml:space="preserve">соблюдать в письменной речи основные правила эрзянской орфографии;</w:t>
      </w:r>
    </w:p>
    <w:p>
      <w:pPr>
        <w:pStyle w:val="0"/>
        <w:spacing w:before="200" w:line-rule="auto"/>
        <w:ind w:firstLine="540"/>
        <w:jc w:val="both"/>
      </w:pPr>
      <w:r>
        <w:rPr>
          <w:sz w:val="20"/>
        </w:rPr>
        <w:t xml:space="preserve">уместно использовать паралингвистические (внеязыковые) средства общения.</w:t>
      </w:r>
    </w:p>
    <w:p>
      <w:pPr>
        <w:pStyle w:val="0"/>
        <w:spacing w:before="200" w:line-rule="auto"/>
        <w:ind w:firstLine="540"/>
        <w:jc w:val="both"/>
      </w:pPr>
      <w:r>
        <w:rPr>
          <w:sz w:val="20"/>
        </w:rPr>
        <w:t xml:space="preserve">81.11.6. Предметные результаты изучения родного (эрзянского) языка. К концу обучения в 8 классе обучающийся научится:</w:t>
      </w:r>
    </w:p>
    <w:p>
      <w:pPr>
        <w:pStyle w:val="0"/>
        <w:spacing w:before="200" w:line-rule="auto"/>
        <w:ind w:firstLine="540"/>
        <w:jc w:val="both"/>
      </w:pPr>
      <w:r>
        <w:rPr>
          <w:sz w:val="20"/>
        </w:rPr>
        <w:t xml:space="preserve">различать основные признаки и особенности разговорного, публицистического, научного, художественного стилей;</w:t>
      </w:r>
    </w:p>
    <w:p>
      <w:pPr>
        <w:pStyle w:val="0"/>
        <w:spacing w:before="200" w:line-rule="auto"/>
        <w:ind w:firstLine="540"/>
        <w:jc w:val="both"/>
      </w:pPr>
      <w:r>
        <w:rPr>
          <w:sz w:val="20"/>
        </w:rPr>
        <w:t xml:space="preserve">соблюдать при письме правила эрзянской орфографии (в рамках изученных правил);</w:t>
      </w:r>
    </w:p>
    <w:p>
      <w:pPr>
        <w:pStyle w:val="0"/>
        <w:spacing w:before="200" w:line-rule="auto"/>
        <w:ind w:firstLine="540"/>
        <w:jc w:val="both"/>
      </w:pPr>
      <w:r>
        <w:rPr>
          <w:sz w:val="20"/>
        </w:rPr>
        <w:t xml:space="preserve">различать тексты разных стилей и типов (повествование, описание, рассуждение), виды чтения (изучающее, ознакомительное, просмотровое);</w:t>
      </w:r>
    </w:p>
    <w:p>
      <w:pPr>
        <w:pStyle w:val="0"/>
        <w:spacing w:before="200" w:line-rule="auto"/>
        <w:ind w:firstLine="540"/>
        <w:jc w:val="both"/>
      </w:pPr>
      <w:r>
        <w:rPr>
          <w:sz w:val="20"/>
        </w:rPr>
        <w:t xml:space="preserve">соблюдать основные нормы эрзянского литературного языка (орфоэпические, лексические, грамматические, орфографические, пунктуационные); нормы речевого этикета;</w:t>
      </w:r>
    </w:p>
    <w:p>
      <w:pPr>
        <w:pStyle w:val="0"/>
        <w:spacing w:before="200" w:line-rule="auto"/>
        <w:ind w:firstLine="540"/>
        <w:jc w:val="both"/>
      </w:pPr>
      <w:r>
        <w:rPr>
          <w:sz w:val="20"/>
        </w:rPr>
        <w:t xml:space="preserve">различать главные и второстепенные члены предложения, распространенные и нераспространенные предложения, предложения с обращениями, бессоюзное сложное предложение;</w:t>
      </w:r>
    </w:p>
    <w:p>
      <w:pPr>
        <w:pStyle w:val="0"/>
        <w:spacing w:before="200" w:line-rule="auto"/>
        <w:ind w:firstLine="540"/>
        <w:jc w:val="both"/>
      </w:pPr>
      <w:r>
        <w:rPr>
          <w:sz w:val="20"/>
        </w:rPr>
        <w:t xml:space="preserve">распознавать единицы языка (именное и глагольное, свободное и устойчивое словосочетания, связи слов в предложении (управление, примыкание), односоставное и двусоставное простое предложение, главные и второстепенные члены предложения, предложения с однородными членами, обращениями, вводными словами, обособленными членами, оборотами), проводить синтаксический разбор, использовать их в речи;</w:t>
      </w:r>
    </w:p>
    <w:p>
      <w:pPr>
        <w:pStyle w:val="0"/>
        <w:spacing w:before="200" w:line-rule="auto"/>
        <w:ind w:firstLine="540"/>
        <w:jc w:val="both"/>
      </w:pPr>
      <w:r>
        <w:rPr>
          <w:sz w:val="20"/>
        </w:rPr>
        <w:t xml:space="preserve">соблюдать правила пунктуации в предложениях с оборотами, однородными членами, обращениями, вводными словами, обособленными членами;</w:t>
      </w:r>
    </w:p>
    <w:p>
      <w:pPr>
        <w:pStyle w:val="0"/>
        <w:spacing w:before="200" w:line-rule="auto"/>
        <w:ind w:firstLine="540"/>
        <w:jc w:val="both"/>
      </w:pPr>
      <w:r>
        <w:rPr>
          <w:sz w:val="20"/>
        </w:rPr>
        <w:t xml:space="preserve">осуществлять перевод с русского на эрзянский язык текстов, состоящих из предложений с простой структурой;</w:t>
      </w:r>
    </w:p>
    <w:p>
      <w:pPr>
        <w:pStyle w:val="0"/>
        <w:spacing w:before="200" w:line-rule="auto"/>
        <w:ind w:firstLine="540"/>
        <w:jc w:val="both"/>
      </w:pPr>
      <w:r>
        <w:rPr>
          <w:sz w:val="20"/>
        </w:rPr>
        <w:t xml:space="preserve">объяснять значения национально маркированной лексики, используя словарь;</w:t>
      </w:r>
    </w:p>
    <w:p>
      <w:pPr>
        <w:pStyle w:val="0"/>
        <w:spacing w:before="200" w:line-rule="auto"/>
        <w:ind w:firstLine="540"/>
        <w:jc w:val="both"/>
      </w:pPr>
      <w:r>
        <w:rPr>
          <w:sz w:val="20"/>
        </w:rPr>
        <w:t xml:space="preserve">распознавать предложения распространенные и нераспространенные, двусоставные и односоставные, полные и неполные, употреблять их в устной и письменной речи;</w:t>
      </w:r>
    </w:p>
    <w:p>
      <w:pPr>
        <w:pStyle w:val="0"/>
        <w:spacing w:before="200" w:line-rule="auto"/>
        <w:ind w:firstLine="540"/>
        <w:jc w:val="both"/>
      </w:pPr>
      <w:r>
        <w:rPr>
          <w:sz w:val="20"/>
        </w:rPr>
        <w:t xml:space="preserve">различать однородные и неоднородные члены предложения;</w:t>
      </w:r>
    </w:p>
    <w:p>
      <w:pPr>
        <w:pStyle w:val="0"/>
        <w:spacing w:before="200" w:line-rule="auto"/>
        <w:ind w:firstLine="540"/>
        <w:jc w:val="both"/>
      </w:pPr>
      <w:r>
        <w:rPr>
          <w:sz w:val="20"/>
        </w:rPr>
        <w:t xml:space="preserve">распознавать предложения с обращениями;</w:t>
      </w:r>
    </w:p>
    <w:p>
      <w:pPr>
        <w:pStyle w:val="0"/>
        <w:spacing w:before="200" w:line-rule="auto"/>
        <w:ind w:firstLine="540"/>
        <w:jc w:val="both"/>
      </w:pPr>
      <w:r>
        <w:rPr>
          <w:sz w:val="20"/>
        </w:rPr>
        <w:t xml:space="preserve">соблюдать интонацию и правила пунктуации в предложениях с вводными конструкциями;</w:t>
      </w:r>
    </w:p>
    <w:p>
      <w:pPr>
        <w:pStyle w:val="0"/>
        <w:spacing w:before="200" w:line-rule="auto"/>
        <w:ind w:firstLine="540"/>
        <w:jc w:val="both"/>
      </w:pPr>
      <w:r>
        <w:rPr>
          <w:sz w:val="20"/>
        </w:rPr>
        <w:t xml:space="preserve">производить пунктуационный разбор осложненных простых предложений;</w:t>
      </w:r>
    </w:p>
    <w:p>
      <w:pPr>
        <w:pStyle w:val="0"/>
        <w:spacing w:before="200" w:line-rule="auto"/>
        <w:ind w:firstLine="540"/>
        <w:jc w:val="both"/>
      </w:pPr>
      <w:r>
        <w:rPr>
          <w:sz w:val="20"/>
        </w:rPr>
        <w:t xml:space="preserve">распознавать бессоюзное сложное предложение;</w:t>
      </w:r>
    </w:p>
    <w:p>
      <w:pPr>
        <w:pStyle w:val="0"/>
        <w:spacing w:before="200" w:line-rule="auto"/>
        <w:ind w:firstLine="540"/>
        <w:jc w:val="both"/>
      </w:pPr>
      <w:r>
        <w:rPr>
          <w:sz w:val="20"/>
        </w:rPr>
        <w:t xml:space="preserve">правильно понимать значения устных и письменных текстов (цель, тема текста, основная и второстепенная, конкретная и неконкретная информация, связи между предложениями/отрывками, группировка фактов);</w:t>
      </w:r>
    </w:p>
    <w:p>
      <w:pPr>
        <w:pStyle w:val="0"/>
        <w:spacing w:before="200" w:line-rule="auto"/>
        <w:ind w:firstLine="540"/>
        <w:jc w:val="both"/>
      </w:pPr>
      <w:r>
        <w:rPr>
          <w:sz w:val="20"/>
        </w:rPr>
        <w:t xml:space="preserve">извлекать, группировать информацию из разных источников, в том числе из средств массовой информации; свободно использовать словари, разную литературу;</w:t>
      </w:r>
    </w:p>
    <w:p>
      <w:pPr>
        <w:pStyle w:val="0"/>
        <w:spacing w:before="200" w:line-rule="auto"/>
        <w:ind w:firstLine="540"/>
        <w:jc w:val="both"/>
      </w:pPr>
      <w:r>
        <w:rPr>
          <w:sz w:val="20"/>
        </w:rPr>
        <w:t xml:space="preserve">воспроизводить прослушанный или прочитанный текст с заданной степенью свернутости (план, пересказ, конспект, аннотация);</w:t>
      </w:r>
    </w:p>
    <w:p>
      <w:pPr>
        <w:pStyle w:val="0"/>
        <w:spacing w:before="200" w:line-rule="auto"/>
        <w:ind w:firstLine="540"/>
        <w:jc w:val="both"/>
      </w:pPr>
      <w:r>
        <w:rPr>
          <w:sz w:val="20"/>
        </w:rPr>
        <w:t xml:space="preserve">создавать краткий рассказ по содержанию целого произведения или его части и/или писать изложение;</w:t>
      </w:r>
    </w:p>
    <w:p>
      <w:pPr>
        <w:pStyle w:val="0"/>
        <w:spacing w:before="200" w:line-rule="auto"/>
        <w:ind w:firstLine="540"/>
        <w:jc w:val="both"/>
      </w:pPr>
      <w:r>
        <w:rPr>
          <w:sz w:val="20"/>
        </w:rPr>
        <w:t xml:space="preserve">писать сочинение об одном герое на основе кинофильма (пьесы) или литературного произведения;</w:t>
      </w:r>
    </w:p>
    <w:p>
      <w:pPr>
        <w:pStyle w:val="0"/>
        <w:spacing w:before="200" w:line-rule="auto"/>
        <w:ind w:firstLine="540"/>
        <w:jc w:val="both"/>
      </w:pPr>
      <w:r>
        <w:rPr>
          <w:sz w:val="20"/>
        </w:rPr>
        <w:t xml:space="preserve">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другое).</w:t>
      </w:r>
    </w:p>
    <w:p>
      <w:pPr>
        <w:pStyle w:val="0"/>
        <w:spacing w:before="200" w:line-rule="auto"/>
        <w:ind w:firstLine="540"/>
        <w:jc w:val="both"/>
      </w:pPr>
      <w:r>
        <w:rPr>
          <w:sz w:val="20"/>
        </w:rPr>
        <w:t xml:space="preserve">81.11.7. Предметные результаты изучения родного (эрзянского) языка. К концу обучения в 9 классе обучающийся научится:</w:t>
      </w:r>
    </w:p>
    <w:p>
      <w:pPr>
        <w:pStyle w:val="0"/>
        <w:spacing w:before="200" w:line-rule="auto"/>
        <w:ind w:firstLine="540"/>
        <w:jc w:val="both"/>
      </w:pPr>
      <w:r>
        <w:rPr>
          <w:sz w:val="20"/>
        </w:rPr>
        <w:t xml:space="preserve">понимать роль, историю эрзянского национального языка, как одного из государственных языков Республики Мордовия и как средство общения эрзянского народа;</w:t>
      </w:r>
    </w:p>
    <w:p>
      <w:pPr>
        <w:pStyle w:val="0"/>
        <w:spacing w:before="200" w:line-rule="auto"/>
        <w:ind w:firstLine="540"/>
        <w:jc w:val="both"/>
      </w:pPr>
      <w:r>
        <w:rPr>
          <w:sz w:val="20"/>
        </w:rPr>
        <w:t xml:space="preserve">различать и называть основные жанровые особенности разговорного, публицистического, делового, научного, художественного стилей;</w:t>
      </w:r>
    </w:p>
    <w:p>
      <w:pPr>
        <w:pStyle w:val="0"/>
        <w:spacing w:before="200" w:line-rule="auto"/>
        <w:ind w:firstLine="540"/>
        <w:jc w:val="both"/>
      </w:pPr>
      <w:r>
        <w:rPr>
          <w:sz w:val="20"/>
        </w:rPr>
        <w:t xml:space="preserve">называть и находить в тексте основные языковые единицы (сложносочиненные, сложноподчиненные, бессоюзные, предложения с прямой речью и смешанные сложные предложения, текст), их признаки;</w:t>
      </w:r>
    </w:p>
    <w:p>
      <w:pPr>
        <w:pStyle w:val="0"/>
        <w:spacing w:before="200" w:line-rule="auto"/>
        <w:ind w:firstLine="540"/>
        <w:jc w:val="both"/>
      </w:pPr>
      <w:r>
        <w:rPr>
          <w:sz w:val="20"/>
        </w:rPr>
        <w:t xml:space="preserve">соблюдать основные нормы эрзянского литературного языка (орфоэпические, лексические, грамматические, орфографические, пунктуационные); нормы речевого этикета;</w:t>
      </w:r>
    </w:p>
    <w:p>
      <w:pPr>
        <w:pStyle w:val="0"/>
        <w:spacing w:before="200" w:line-rule="auto"/>
        <w:ind w:firstLine="540"/>
        <w:jc w:val="both"/>
      </w:pPr>
      <w:r>
        <w:rPr>
          <w:sz w:val="20"/>
        </w:rPr>
        <w:t xml:space="preserve">различать прямую и косвенную речь в предложениях;</w:t>
      </w:r>
    </w:p>
    <w:p>
      <w:pPr>
        <w:pStyle w:val="0"/>
        <w:spacing w:before="200" w:line-rule="auto"/>
        <w:ind w:firstLine="540"/>
        <w:jc w:val="both"/>
      </w:pPr>
      <w:r>
        <w:rPr>
          <w:sz w:val="20"/>
        </w:rPr>
        <w:t xml:space="preserve">распознавать и различать единицы языка (сложносочиненные, сложноподчиненные, бессоюзные, предложения с прямой речью и смешанные сложные предложения); проводить синтаксический разбор;</w:t>
      </w:r>
    </w:p>
    <w:p>
      <w:pPr>
        <w:pStyle w:val="0"/>
        <w:spacing w:before="200" w:line-rule="auto"/>
        <w:ind w:firstLine="540"/>
        <w:jc w:val="both"/>
      </w:pPr>
      <w:r>
        <w:rPr>
          <w:sz w:val="20"/>
        </w:rPr>
        <w:t xml:space="preserve">соблюдать правила пунктуации в сложносочиненных, сложноподчиненных, бессоюзных предложениях с прямой речью и смешанных сложных предложениях;</w:t>
      </w:r>
    </w:p>
    <w:p>
      <w:pPr>
        <w:pStyle w:val="0"/>
        <w:spacing w:before="200" w:line-rule="auto"/>
        <w:ind w:firstLine="540"/>
        <w:jc w:val="both"/>
      </w:pPr>
      <w:r>
        <w:rPr>
          <w:sz w:val="20"/>
        </w:rPr>
        <w:t xml:space="preserve">создавать текст на заданную тему;</w:t>
      </w:r>
    </w:p>
    <w:p>
      <w:pPr>
        <w:pStyle w:val="0"/>
        <w:spacing w:before="200" w:line-rule="auto"/>
        <w:ind w:firstLine="540"/>
        <w:jc w:val="both"/>
      </w:pPr>
      <w:r>
        <w:rPr>
          <w:sz w:val="20"/>
        </w:rPr>
        <w:t xml:space="preserve">толковать значения национально маркированных слов, используя словарь;</w:t>
      </w:r>
    </w:p>
    <w:p>
      <w:pPr>
        <w:pStyle w:val="0"/>
        <w:spacing w:before="200" w:line-rule="auto"/>
        <w:ind w:firstLine="540"/>
        <w:jc w:val="both"/>
      </w:pPr>
      <w:r>
        <w:rPr>
          <w:sz w:val="20"/>
        </w:rPr>
        <w:t xml:space="preserve">выделять в предложении прямую речь и слова автора;</w:t>
      </w:r>
    </w:p>
    <w:p>
      <w:pPr>
        <w:pStyle w:val="0"/>
        <w:spacing w:before="200" w:line-rule="auto"/>
        <w:ind w:firstLine="540"/>
        <w:jc w:val="both"/>
      </w:pPr>
      <w:r>
        <w:rPr>
          <w:sz w:val="20"/>
        </w:rPr>
        <w:t xml:space="preserve">трансформировать предложения с прямой речью в предложения с косвенной речью;</w:t>
      </w:r>
    </w:p>
    <w:p>
      <w:pPr>
        <w:pStyle w:val="0"/>
        <w:spacing w:before="200" w:line-rule="auto"/>
        <w:ind w:firstLine="540"/>
        <w:jc w:val="both"/>
      </w:pPr>
      <w:r>
        <w:rPr>
          <w:sz w:val="20"/>
        </w:rPr>
        <w:t xml:space="preserve">выделять главное и придаточное предложения в составе сложного;</w:t>
      </w:r>
    </w:p>
    <w:p>
      <w:pPr>
        <w:pStyle w:val="0"/>
        <w:spacing w:before="200" w:line-rule="auto"/>
        <w:ind w:firstLine="540"/>
        <w:jc w:val="both"/>
      </w:pPr>
      <w:r>
        <w:rPr>
          <w:sz w:val="20"/>
        </w:rPr>
        <w:t xml:space="preserve">определять вид сложноподчиненного предложения;</w:t>
      </w:r>
    </w:p>
    <w:p>
      <w:pPr>
        <w:pStyle w:val="0"/>
        <w:spacing w:before="200" w:line-rule="auto"/>
        <w:ind w:firstLine="540"/>
        <w:jc w:val="both"/>
      </w:pPr>
      <w:r>
        <w:rPr>
          <w:sz w:val="20"/>
        </w:rPr>
        <w:t xml:space="preserve">распознавать безэквивалентные слова;</w:t>
      </w:r>
    </w:p>
    <w:p>
      <w:pPr>
        <w:pStyle w:val="0"/>
        <w:spacing w:before="200" w:line-rule="auto"/>
        <w:ind w:firstLine="540"/>
        <w:jc w:val="both"/>
      </w:pPr>
      <w:r>
        <w:rPr>
          <w:sz w:val="20"/>
        </w:rPr>
        <w:t xml:space="preserve">производить этнолингвокультурологический анализ слов;</w:t>
      </w:r>
    </w:p>
    <w:p>
      <w:pPr>
        <w:pStyle w:val="0"/>
        <w:spacing w:before="200" w:line-rule="auto"/>
        <w:ind w:firstLine="540"/>
        <w:jc w:val="both"/>
      </w:pPr>
      <w:r>
        <w:rPr>
          <w:sz w:val="20"/>
        </w:rPr>
        <w:t xml:space="preserve">правильно понимать значения устных и письменных текстов (цель, тема текста, основная и второстепенная, конкретная и тайная информация), устанавливать связи между частями текста; группировать факты текста (текстов); определять логическую структуру текста;</w:t>
      </w:r>
    </w:p>
    <w:p>
      <w:pPr>
        <w:pStyle w:val="0"/>
        <w:spacing w:before="200" w:line-rule="auto"/>
        <w:ind w:firstLine="540"/>
        <w:jc w:val="both"/>
      </w:pPr>
      <w:r>
        <w:rPr>
          <w:sz w:val="20"/>
        </w:rPr>
        <w:t xml:space="preserve">понимать содержание текстов разных стилей и типов; различать и использовать разные виды чтения (изучающее, ознакомительное, просмотровое);</w:t>
      </w:r>
    </w:p>
    <w:p>
      <w:pPr>
        <w:pStyle w:val="0"/>
        <w:spacing w:before="200" w:line-rule="auto"/>
        <w:ind w:firstLine="540"/>
        <w:jc w:val="both"/>
      </w:pPr>
      <w:r>
        <w:rPr>
          <w:sz w:val="20"/>
        </w:rPr>
        <w:t xml:space="preserve">воспроизводить прослушанный или прочитанный текст с заданной степенью свернутости (план, пересказ, сочинение, конспект);</w:t>
      </w:r>
    </w:p>
    <w:p>
      <w:pPr>
        <w:pStyle w:val="0"/>
        <w:spacing w:before="200" w:line-rule="auto"/>
        <w:ind w:firstLine="540"/>
        <w:jc w:val="both"/>
      </w:pPr>
      <w:r>
        <w:rPr>
          <w:sz w:val="20"/>
        </w:rPr>
        <w:t xml:space="preserve">отбирать и использовать языковые средства, исходя из темы, цели, сферы и ситуации речевого общения;</w:t>
      </w:r>
    </w:p>
    <w:p>
      <w:pPr>
        <w:pStyle w:val="0"/>
        <w:spacing w:before="200" w:line-rule="auto"/>
        <w:ind w:firstLine="540"/>
        <w:jc w:val="both"/>
      </w:pPr>
      <w:r>
        <w:rPr>
          <w:sz w:val="20"/>
        </w:rPr>
        <w:t xml:space="preserve">использовать разные виды монолога (повествование, описание, рассуждение) и диалога (побуждение, обмен мнениями, установление и систематизация общения);</w:t>
      </w:r>
    </w:p>
    <w:p>
      <w:pPr>
        <w:pStyle w:val="0"/>
        <w:spacing w:before="200" w:line-rule="auto"/>
        <w:ind w:firstLine="540"/>
        <w:jc w:val="both"/>
      </w:pPr>
      <w:r>
        <w:rPr>
          <w:sz w:val="20"/>
        </w:rPr>
        <w:t xml:space="preserve">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другое); адекватно выражать свое отношение к фактам и явлениям окружающей действительности, к прочитанному, услышанному, увиденному;</w:t>
      </w:r>
    </w:p>
    <w:p>
      <w:pPr>
        <w:pStyle w:val="0"/>
        <w:spacing w:before="200" w:line-rule="auto"/>
        <w:ind w:firstLine="540"/>
        <w:jc w:val="both"/>
      </w:pPr>
      <w:r>
        <w:rPr>
          <w:sz w:val="20"/>
        </w:rPr>
        <w:t xml:space="preserve">создавать краткий текст по содержанию целого произведения или его части и/или писать изложение;</w:t>
      </w:r>
    </w:p>
    <w:p>
      <w:pPr>
        <w:pStyle w:val="0"/>
        <w:spacing w:before="200" w:line-rule="auto"/>
        <w:ind w:firstLine="540"/>
        <w:jc w:val="both"/>
      </w:pPr>
      <w:r>
        <w:rPr>
          <w:sz w:val="20"/>
        </w:rPr>
        <w:t xml:space="preserve">писать краткую рецензию, изложение по содержанию прочитанного произведения;</w:t>
      </w:r>
    </w:p>
    <w:p>
      <w:pPr>
        <w:pStyle w:val="0"/>
        <w:spacing w:before="200" w:line-rule="auto"/>
        <w:ind w:firstLine="540"/>
        <w:jc w:val="both"/>
      </w:pPr>
      <w:r>
        <w:rPr>
          <w:sz w:val="20"/>
        </w:rPr>
        <w:t xml:space="preserve">писать сочинение-рассуждение на заданные темы;</w:t>
      </w:r>
    </w:p>
    <w:p>
      <w:pPr>
        <w:pStyle w:val="0"/>
        <w:spacing w:before="200" w:line-rule="auto"/>
        <w:ind w:firstLine="540"/>
        <w:jc w:val="both"/>
      </w:pPr>
      <w:r>
        <w:rPr>
          <w:sz w:val="20"/>
        </w:rPr>
        <w:t xml:space="preserve">подготавливать и защитить доклад, конспект, реферат на заданные темы;</w:t>
      </w:r>
    </w:p>
    <w:p>
      <w:pPr>
        <w:pStyle w:val="0"/>
        <w:spacing w:before="200" w:line-rule="auto"/>
        <w:ind w:firstLine="540"/>
        <w:jc w:val="both"/>
      </w:pPr>
      <w:r>
        <w:rPr>
          <w:sz w:val="20"/>
        </w:rPr>
        <w:t xml:space="preserve">подготавливать тезисы и передавать в устной и письменной формах основную мысль произведения;</w:t>
      </w:r>
    </w:p>
    <w:p>
      <w:pPr>
        <w:pStyle w:val="0"/>
        <w:spacing w:before="200" w:line-rule="auto"/>
        <w:ind w:firstLine="540"/>
        <w:jc w:val="both"/>
      </w:pPr>
      <w:r>
        <w:rPr>
          <w:sz w:val="20"/>
        </w:rPr>
        <w:t xml:space="preserve">рассказывать и писать свою автобиографию;</w:t>
      </w:r>
    </w:p>
    <w:p>
      <w:pPr>
        <w:pStyle w:val="0"/>
        <w:spacing w:before="200" w:line-rule="auto"/>
        <w:ind w:firstLine="540"/>
        <w:jc w:val="both"/>
      </w:pPr>
      <w:r>
        <w:rPr>
          <w:sz w:val="20"/>
        </w:rPr>
        <w:t xml:space="preserve">переводить с русского на эрзянский язык тексты с осложненными конструкциями;</w:t>
      </w:r>
    </w:p>
    <w:p>
      <w:pPr>
        <w:pStyle w:val="0"/>
        <w:spacing w:before="200" w:line-rule="auto"/>
        <w:ind w:firstLine="540"/>
        <w:jc w:val="both"/>
      </w:pPr>
      <w:r>
        <w:rPr>
          <w:sz w:val="20"/>
        </w:rPr>
        <w:t xml:space="preserve">соблюдать в практике речевого общения основные орфоэпические, лексические, грамматические, стилистические нормы современного эрзянского литературного языка;</w:t>
      </w:r>
    </w:p>
    <w:p>
      <w:pPr>
        <w:pStyle w:val="0"/>
        <w:spacing w:before="200" w:line-rule="auto"/>
        <w:ind w:firstLine="540"/>
        <w:jc w:val="both"/>
      </w:pPr>
      <w:r>
        <w:rPr>
          <w:sz w:val="20"/>
        </w:rPr>
        <w:t xml:space="preserve">соблюдать основные правила орфографии и пунктуации в процессе письменного общения;</w:t>
      </w:r>
    </w:p>
    <w:p>
      <w:pPr>
        <w:pStyle w:val="0"/>
        <w:spacing w:before="200" w:line-rule="auto"/>
        <w:ind w:firstLine="540"/>
        <w:jc w:val="both"/>
      </w:pPr>
      <w:r>
        <w:rPr>
          <w:sz w:val="20"/>
        </w:rPr>
        <w:t xml:space="preserve">соблюдать нормы эрзянского речевого этикета;</w:t>
      </w:r>
    </w:p>
    <w:p>
      <w:pPr>
        <w:pStyle w:val="0"/>
        <w:spacing w:before="200" w:line-rule="auto"/>
        <w:ind w:firstLine="540"/>
        <w:jc w:val="both"/>
      </w:pPr>
      <w:r>
        <w:rPr>
          <w:sz w:val="20"/>
        </w:rPr>
        <w:t xml:space="preserve">осуществлять речевой самоконтроль в повседневной практике речевого общения; оценивать свою речь с точки зрения ее содержания, языкового оформления.";</w:t>
      </w:r>
    </w:p>
    <w:p>
      <w:pPr>
        <w:pStyle w:val="0"/>
        <w:ind w:firstLine="540"/>
        <w:jc w:val="both"/>
      </w:pPr>
      <w:r>
        <w:rPr>
          <w:sz w:val="20"/>
        </w:rPr>
      </w:r>
    </w:p>
    <w:p>
      <w:pPr>
        <w:pStyle w:val="0"/>
        <w:ind w:firstLine="540"/>
        <w:jc w:val="both"/>
      </w:pPr>
      <w:r>
        <w:rPr>
          <w:sz w:val="20"/>
        </w:rPr>
        <w:t xml:space="preserve">7) </w:t>
      </w:r>
      <w:hyperlink w:history="0" r:id="rId11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дополнить</w:t>
        </w:r>
      </w:hyperlink>
      <w:r>
        <w:rPr>
          <w:sz w:val="20"/>
        </w:rPr>
        <w:t xml:space="preserve"> пунктом 139 и подпунктом 139.1 следующего содержания:</w:t>
      </w:r>
    </w:p>
    <w:p>
      <w:pPr>
        <w:pStyle w:val="0"/>
        <w:ind w:firstLine="540"/>
        <w:jc w:val="both"/>
      </w:pPr>
      <w:r>
        <w:rPr>
          <w:sz w:val="20"/>
        </w:rPr>
      </w:r>
    </w:p>
    <w:p>
      <w:pPr>
        <w:pStyle w:val="0"/>
        <w:ind w:firstLine="540"/>
        <w:jc w:val="both"/>
      </w:pPr>
      <w:r>
        <w:rPr>
          <w:sz w:val="20"/>
        </w:rPr>
        <w:t xml:space="preserve">"139. Федеральная рабочая программа по учебному предмету "Иностранный (испанский) язык".</w:t>
      </w:r>
    </w:p>
    <w:p>
      <w:pPr>
        <w:pStyle w:val="0"/>
        <w:spacing w:before="200" w:line-rule="auto"/>
        <w:ind w:firstLine="540"/>
        <w:jc w:val="both"/>
      </w:pPr>
      <w:r>
        <w:rPr>
          <w:sz w:val="20"/>
        </w:rPr>
        <w:t xml:space="preserve">139.1. Федеральная рабочая программа по учебному предмету "Иностранный (испанский) язык" (предметная область "Иностранный язык") (далее соответственно - программа по иностранному (испанскому) языку, иностранный (испанский) язык) включает пояснительную записку, содержание обучения, планируемые результаты освоения программы по иностранному (испанскому) языку.".</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8 п. 1 </w:t>
            </w:r>
            <w:hyperlink w:history="0"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части, касающейся учебных предметов &quot;История&quot; и &quot;Обществознание&quot;)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
              <w:r>
                <w:rPr>
                  <w:sz w:val="20"/>
                  <w:color w:val="0000ff"/>
                </w:rPr>
                <w:t xml:space="preserve">вступает</w:t>
              </w:r>
            </w:hyperlink>
            <w:r>
              <w:rPr>
                <w:sz w:val="20"/>
                <w:color w:val="392c69"/>
              </w:rPr>
              <w:t xml:space="preserve"> в силу с 01.09.2025 и применяется при приеме на обучение по ФОП основного общего образования, начиная с 2025/26 учебного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13" w:name="P1413"/>
    <w:bookmarkEnd w:id="1413"/>
    <w:p>
      <w:pPr>
        <w:pStyle w:val="0"/>
        <w:spacing w:before="260" w:line-rule="auto"/>
        <w:ind w:firstLine="540"/>
        <w:jc w:val="both"/>
      </w:pPr>
      <w:r>
        <w:rPr>
          <w:sz w:val="20"/>
        </w:rPr>
        <w:t xml:space="preserve">8) </w:t>
      </w:r>
      <w:hyperlink w:history="0" r:id="rId11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в силу {КонсультантПлюс}">
        <w:r>
          <w:rPr>
            <w:sz w:val="20"/>
            <w:color w:val="0000ff"/>
          </w:rPr>
          <w:t xml:space="preserve">пункты 150</w:t>
        </w:r>
      </w:hyperlink>
      <w:r>
        <w:rPr>
          <w:sz w:val="20"/>
        </w:rPr>
        <w:t xml:space="preserve"> и </w:t>
      </w:r>
      <w:hyperlink w:history="0" r:id="rId11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в силу {КонсультантПлюс}">
        <w:r>
          <w:rPr>
            <w:sz w:val="20"/>
            <w:color w:val="0000ff"/>
          </w:rPr>
          <w:t xml:space="preserve">151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"150. Федеральная рабочая программа по учебному предмету "История".</w:t>
      </w:r>
    </w:p>
    <w:p>
      <w:pPr>
        <w:pStyle w:val="0"/>
        <w:spacing w:before="200" w:line-rule="auto"/>
        <w:ind w:firstLine="540"/>
        <w:jc w:val="both"/>
      </w:pPr>
      <w:r>
        <w:rPr>
          <w:sz w:val="20"/>
        </w:rPr>
        <w:t xml:space="preserve">150.1.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pPr>
        <w:pStyle w:val="0"/>
        <w:jc w:val="both"/>
      </w:pPr>
      <w:r>
        <w:rPr>
          <w:sz w:val="20"/>
        </w:rPr>
      </w:r>
    </w:p>
    <w:p>
      <w:pPr>
        <w:pStyle w:val="0"/>
        <w:ind w:firstLine="540"/>
        <w:jc w:val="both"/>
      </w:pPr>
      <w:r>
        <w:rPr>
          <w:sz w:val="20"/>
        </w:rPr>
        <w:t xml:space="preserve">150.2. Пояснительная записка.</w:t>
      </w:r>
    </w:p>
    <w:p>
      <w:pPr>
        <w:pStyle w:val="0"/>
        <w:spacing w:before="200" w:line-rule="auto"/>
        <w:ind w:firstLine="540"/>
        <w:jc w:val="both"/>
      </w:pPr>
      <w:r>
        <w:rPr>
          <w:sz w:val="20"/>
        </w:rPr>
        <w:t xml:space="preserve">150.2.1.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150.2.2.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pPr>
        <w:pStyle w:val="0"/>
        <w:spacing w:before="200" w:line-rule="auto"/>
        <w:ind w:firstLine="540"/>
        <w:jc w:val="both"/>
      </w:pPr>
      <w:r>
        <w:rPr>
          <w:sz w:val="20"/>
        </w:rPr>
        <w:t xml:space="preserve">150.2.3.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pPr>
        <w:pStyle w:val="0"/>
        <w:spacing w:before="200" w:line-rule="auto"/>
        <w:ind w:firstLine="540"/>
        <w:jc w:val="both"/>
      </w:pPr>
      <w:r>
        <w:rPr>
          <w:sz w:val="20"/>
        </w:rPr>
        <w:t xml:space="preserve">150.2.4.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pStyle w:val="0"/>
        <w:spacing w:before="200" w:line-rule="auto"/>
        <w:ind w:firstLine="540"/>
        <w:jc w:val="both"/>
      </w:pPr>
      <w:r>
        <w:rPr>
          <w:sz w:val="20"/>
        </w:rPr>
        <w:t xml:space="preserve">150.2.5. Задачами изучения истории являются:</w:t>
      </w:r>
    </w:p>
    <w:p>
      <w:pPr>
        <w:pStyle w:val="0"/>
        <w:spacing w:before="200" w:line-rule="auto"/>
        <w:ind w:firstLine="540"/>
        <w:jc w:val="both"/>
      </w:pPr>
      <w:r>
        <w:rPr>
          <w:sz w:val="20"/>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w:t>
      </w:r>
    </w:p>
    <w:p>
      <w:pPr>
        <w:pStyle w:val="0"/>
        <w:spacing w:before="200" w:line-rule="auto"/>
        <w:ind w:firstLine="540"/>
        <w:jc w:val="both"/>
      </w:pPr>
      <w:r>
        <w:rPr>
          <w:sz w:val="20"/>
        </w:rPr>
        <w:t xml:space="preserve">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pPr>
        <w:pStyle w:val="0"/>
        <w:spacing w:before="200" w:line-rule="auto"/>
        <w:ind w:firstLine="540"/>
        <w:jc w:val="both"/>
      </w:pPr>
      <w:r>
        <w:rPr>
          <w:sz w:val="20"/>
        </w:rP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pStyle w:val="0"/>
        <w:spacing w:before="200" w:line-rule="auto"/>
        <w:ind w:firstLine="540"/>
        <w:jc w:val="both"/>
      </w:pPr>
      <w:r>
        <w:rPr>
          <w:sz w:val="20"/>
        </w:rP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pStyle w:val="0"/>
        <w:spacing w:before="200" w:line-rule="auto"/>
        <w:ind w:firstLine="540"/>
        <w:jc w:val="both"/>
      </w:pPr>
      <w:r>
        <w:rPr>
          <w:sz w:val="20"/>
        </w:rPr>
        <w:t xml:space="preserve">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pStyle w:val="0"/>
        <w:spacing w:before="200" w:line-rule="auto"/>
        <w:ind w:firstLine="540"/>
        <w:jc w:val="both"/>
      </w:pPr>
      <w:r>
        <w:rPr>
          <w:sz w:val="20"/>
        </w:rPr>
        <w:t xml:space="preserve">150.2.6. Общее число часов, рекомендованных для изучения истории, - 476, в 5 - 8 классах по 3 часа в неделю, в 9 классе - по 2 часа в неделю.</w:t>
      </w:r>
    </w:p>
    <w:p>
      <w:pPr>
        <w:pStyle w:val="0"/>
        <w:spacing w:before="200" w:line-rule="auto"/>
        <w:ind w:firstLine="540"/>
        <w:jc w:val="both"/>
      </w:pPr>
      <w:r>
        <w:rPr>
          <w:sz w:val="20"/>
        </w:rPr>
        <w:t xml:space="preserve">150.2.7. Последовательность изучения тем в рамках программы по истории в пределах одного класса может варьироваться.</w:t>
      </w:r>
    </w:p>
    <w:p>
      <w:pPr>
        <w:pStyle w:val="0"/>
        <w:jc w:val="both"/>
      </w:pPr>
      <w:r>
        <w:rPr>
          <w:sz w:val="20"/>
        </w:rPr>
      </w:r>
    </w:p>
    <w:p>
      <w:pPr>
        <w:pStyle w:val="0"/>
        <w:jc w:val="right"/>
      </w:pPr>
      <w:r>
        <w:rPr>
          <w:sz w:val="20"/>
        </w:rPr>
        <w:t xml:space="preserve">Таблица 1</w:t>
      </w:r>
    </w:p>
    <w:p>
      <w:pPr>
        <w:pStyle w:val="0"/>
        <w:jc w:val="both"/>
      </w:pPr>
      <w:r>
        <w:rPr>
          <w:sz w:val="20"/>
        </w:rPr>
      </w:r>
    </w:p>
    <w:p>
      <w:pPr>
        <w:pStyle w:val="0"/>
        <w:ind w:firstLine="540"/>
        <w:jc w:val="both"/>
      </w:pPr>
      <w:r>
        <w:rPr>
          <w:sz w:val="20"/>
        </w:rPr>
        <w:t xml:space="preserve">Структура и последовательность изучения курсов в рамках учебного предмета "История"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5725"/>
        <w:gridCol w:w="2551"/>
      </w:tblGrid>
      <w:tr>
        <w:tc>
          <w:tcPr>
            <w:tcW w:w="794" w:type="dxa"/>
          </w:tcPr>
          <w:p>
            <w:pPr>
              <w:pStyle w:val="0"/>
              <w:jc w:val="center"/>
            </w:pPr>
            <w:r>
              <w:rPr>
                <w:sz w:val="20"/>
              </w:rPr>
              <w:t xml:space="preserve">Класс</w:t>
            </w:r>
          </w:p>
        </w:tc>
        <w:tc>
          <w:tcPr>
            <w:tcW w:w="5725" w:type="dxa"/>
          </w:tcPr>
          <w:p>
            <w:pPr>
              <w:pStyle w:val="0"/>
              <w:jc w:val="center"/>
            </w:pPr>
            <w:r>
              <w:rPr>
                <w:sz w:val="20"/>
              </w:rPr>
              <w:t xml:space="preserve">Курсы в рамках учебного предмета "История"</w:t>
            </w:r>
          </w:p>
        </w:tc>
        <w:tc>
          <w:tcPr>
            <w:tcW w:w="2551" w:type="dxa"/>
          </w:tcPr>
          <w:p>
            <w:pPr>
              <w:pStyle w:val="0"/>
              <w:jc w:val="center"/>
            </w:pPr>
            <w:r>
              <w:rPr>
                <w:sz w:val="20"/>
              </w:rPr>
              <w:t xml:space="preserve">Примерное количество учебных часов</w:t>
            </w:r>
          </w:p>
        </w:tc>
      </w:tr>
      <w:tr>
        <w:tc>
          <w:tcPr>
            <w:tcW w:w="794" w:type="dxa"/>
            <w:vMerge w:val="restart"/>
          </w:tcPr>
          <w:p>
            <w:pPr>
              <w:pStyle w:val="0"/>
              <w:jc w:val="right"/>
            </w:pPr>
            <w:r>
              <w:rPr>
                <w:sz w:val="20"/>
              </w:rPr>
              <w:t xml:space="preserve">5</w:t>
            </w:r>
          </w:p>
        </w:tc>
        <w:tc>
          <w:tcPr>
            <w:tcW w:w="5725" w:type="dxa"/>
            <w:tcBorders>
              <w:bottom w:val="nil"/>
            </w:tcBorders>
          </w:tcPr>
          <w:p>
            <w:pPr>
              <w:pStyle w:val="0"/>
              <w:jc w:val="both"/>
            </w:pPr>
            <w:r>
              <w:rPr>
                <w:sz w:val="20"/>
              </w:rPr>
              <w:t xml:space="preserve">Всеобщая история. История Древнего мира</w:t>
            </w:r>
          </w:p>
        </w:tc>
        <w:tc>
          <w:tcPr>
            <w:tcW w:w="2551" w:type="dxa"/>
            <w:tcBorders>
              <w:bottom w:val="nil"/>
            </w:tcBorders>
          </w:tcPr>
          <w:p>
            <w:pPr>
              <w:pStyle w:val="0"/>
            </w:pPr>
            <w:r>
              <w:rPr>
                <w:sz w:val="20"/>
              </w:rPr>
              <w:t xml:space="preserve">68</w:t>
            </w:r>
          </w:p>
        </w:tc>
      </w:tr>
      <w:tr>
        <w:tc>
          <w:tcPr>
            <w:vMerge w:val="continue"/>
          </w:tcPr>
          <w:p/>
        </w:tc>
        <w:tc>
          <w:tcPr>
            <w:tcW w:w="5725" w:type="dxa"/>
            <w:tcBorders>
              <w:top w:val="nil"/>
            </w:tcBorders>
          </w:tcPr>
          <w:p>
            <w:pPr>
              <w:pStyle w:val="0"/>
              <w:jc w:val="both"/>
            </w:pPr>
            <w:r>
              <w:rPr>
                <w:sz w:val="20"/>
              </w:rPr>
              <w:t xml:space="preserve">История нашего края</w:t>
            </w:r>
          </w:p>
        </w:tc>
        <w:tc>
          <w:tcPr>
            <w:tcW w:w="2551" w:type="dxa"/>
            <w:tcBorders>
              <w:top w:val="nil"/>
            </w:tcBorders>
          </w:tcPr>
          <w:p>
            <w:pPr>
              <w:pStyle w:val="0"/>
            </w:pPr>
            <w:r>
              <w:rPr>
                <w:sz w:val="20"/>
              </w:rPr>
              <w:t xml:space="preserve">34</w:t>
            </w:r>
          </w:p>
        </w:tc>
      </w:tr>
      <w:tr>
        <w:tc>
          <w:tcPr>
            <w:tcW w:w="794" w:type="dxa"/>
            <w:vMerge w:val="restart"/>
          </w:tcPr>
          <w:p>
            <w:pPr>
              <w:pStyle w:val="0"/>
              <w:jc w:val="right"/>
            </w:pPr>
            <w:r>
              <w:rPr>
                <w:sz w:val="20"/>
              </w:rPr>
              <w:t xml:space="preserve">6</w:t>
            </w:r>
          </w:p>
        </w:tc>
        <w:tc>
          <w:tcPr>
            <w:tcW w:w="5725" w:type="dxa"/>
            <w:tcBorders>
              <w:bottom w:val="nil"/>
            </w:tcBorders>
          </w:tcPr>
          <w:p>
            <w:pPr>
              <w:pStyle w:val="0"/>
              <w:jc w:val="both"/>
            </w:pPr>
            <w:r>
              <w:rPr>
                <w:sz w:val="20"/>
              </w:rPr>
              <w:t xml:space="preserve">Всеобщая история. История Средних веков (V - конец XV в.)</w:t>
            </w:r>
          </w:p>
        </w:tc>
        <w:tc>
          <w:tcPr>
            <w:tcW w:w="2551" w:type="dxa"/>
            <w:vAlign w:val="center"/>
          </w:tcPr>
          <w:p>
            <w:pPr>
              <w:pStyle w:val="0"/>
            </w:pPr>
            <w:r>
              <w:rPr>
                <w:sz w:val="20"/>
              </w:rPr>
              <w:t xml:space="preserve">28</w:t>
            </w:r>
          </w:p>
        </w:tc>
      </w:tr>
      <w:tr>
        <w:tblPrEx>
          <w:tblBorders>
            <w:insideH w:val="nil"/>
          </w:tblBorders>
        </w:tblPrEx>
        <w:tc>
          <w:tcPr>
            <w:vMerge w:val="continue"/>
          </w:tcPr>
          <w:p/>
        </w:tc>
        <w:tc>
          <w:tcPr>
            <w:tcW w:w="5725" w:type="dxa"/>
            <w:tcBorders>
              <w:top w:val="nil"/>
              <w:bottom w:val="nil"/>
            </w:tcBorders>
          </w:tcPr>
          <w:p>
            <w:pPr>
              <w:pStyle w:val="0"/>
              <w:jc w:val="both"/>
            </w:pPr>
            <w:r>
              <w:rPr>
                <w:sz w:val="20"/>
              </w:rPr>
              <w:t xml:space="preserve">История России (IX - начало XVI вв.)</w:t>
            </w:r>
          </w:p>
        </w:tc>
        <w:tc>
          <w:tcPr>
            <w:tcW w:w="2551" w:type="dxa"/>
            <w:tcBorders>
              <w:bottom w:val="nil"/>
            </w:tcBorders>
          </w:tcPr>
          <w:p>
            <w:pPr>
              <w:pStyle w:val="0"/>
            </w:pPr>
            <w:r>
              <w:rPr>
                <w:sz w:val="20"/>
              </w:rPr>
              <w:t xml:space="preserve">57</w:t>
            </w:r>
          </w:p>
        </w:tc>
      </w:tr>
      <w:tr>
        <w:tc>
          <w:tcPr>
            <w:vMerge w:val="continue"/>
          </w:tcPr>
          <w:p/>
        </w:tc>
        <w:tc>
          <w:tcPr>
            <w:tcW w:w="5725" w:type="dxa"/>
            <w:vAlign w:val="center"/>
            <w:tcBorders>
              <w:top w:val="nil"/>
            </w:tcBorders>
          </w:tcPr>
          <w:p>
            <w:pPr>
              <w:pStyle w:val="0"/>
              <w:jc w:val="both"/>
            </w:pPr>
            <w:r>
              <w:rPr>
                <w:sz w:val="20"/>
              </w:rPr>
              <w:t xml:space="preserve">История нашего края</w:t>
            </w:r>
          </w:p>
        </w:tc>
        <w:tc>
          <w:tcPr>
            <w:tcW w:w="2551" w:type="dxa"/>
            <w:vAlign w:val="center"/>
            <w:tcBorders>
              <w:top w:val="nil"/>
            </w:tcBorders>
          </w:tcPr>
          <w:p>
            <w:pPr>
              <w:pStyle w:val="0"/>
            </w:pPr>
            <w:r>
              <w:rPr>
                <w:sz w:val="20"/>
              </w:rPr>
              <w:t xml:space="preserve">17</w:t>
            </w:r>
          </w:p>
        </w:tc>
      </w:tr>
      <w:tr>
        <w:tc>
          <w:tcPr>
            <w:tcW w:w="794" w:type="dxa"/>
            <w:vMerge w:val="restart"/>
          </w:tcPr>
          <w:p>
            <w:pPr>
              <w:pStyle w:val="0"/>
              <w:jc w:val="right"/>
            </w:pPr>
            <w:r>
              <w:rPr>
                <w:sz w:val="20"/>
              </w:rPr>
              <w:t xml:space="preserve">7</w:t>
            </w:r>
          </w:p>
        </w:tc>
        <w:tc>
          <w:tcPr>
            <w:tcW w:w="5725" w:type="dxa"/>
            <w:tcBorders>
              <w:bottom w:val="nil"/>
            </w:tcBorders>
          </w:tcPr>
          <w:p>
            <w:pPr>
              <w:pStyle w:val="0"/>
              <w:jc w:val="both"/>
            </w:pPr>
            <w:r>
              <w:rPr>
                <w:sz w:val="20"/>
              </w:rPr>
              <w:t xml:space="preserve">Всеобщая история. История нового времени. Конец XV - XVII вв.</w:t>
            </w:r>
          </w:p>
        </w:tc>
        <w:tc>
          <w:tcPr>
            <w:tcW w:w="2551" w:type="dxa"/>
            <w:vAlign w:val="center"/>
          </w:tcPr>
          <w:p>
            <w:pPr>
              <w:pStyle w:val="0"/>
            </w:pPr>
            <w:r>
              <w:rPr>
                <w:sz w:val="20"/>
              </w:rPr>
              <w:t xml:space="preserve">28</w:t>
            </w:r>
          </w:p>
        </w:tc>
      </w:tr>
      <w:tr>
        <w:tblPrEx>
          <w:tblBorders>
            <w:insideH w:val="nil"/>
          </w:tblBorders>
        </w:tblPrEx>
        <w:tc>
          <w:tcPr>
            <w:vMerge w:val="continue"/>
          </w:tcPr>
          <w:p/>
        </w:tc>
        <w:tc>
          <w:tcPr>
            <w:tcW w:w="5725" w:type="dxa"/>
            <w:tcBorders>
              <w:top w:val="nil"/>
              <w:bottom w:val="nil"/>
            </w:tcBorders>
          </w:tcPr>
          <w:p>
            <w:pPr>
              <w:pStyle w:val="0"/>
              <w:jc w:val="both"/>
            </w:pPr>
            <w:r>
              <w:rPr>
                <w:sz w:val="20"/>
              </w:rPr>
              <w:t xml:space="preserve">История России XVI - XVII вв.</w:t>
            </w:r>
          </w:p>
        </w:tc>
        <w:tc>
          <w:tcPr>
            <w:tcW w:w="2551" w:type="dxa"/>
            <w:tcBorders>
              <w:bottom w:val="nil"/>
            </w:tcBorders>
          </w:tcPr>
          <w:p>
            <w:pPr>
              <w:pStyle w:val="0"/>
            </w:pPr>
            <w:r>
              <w:rPr>
                <w:sz w:val="20"/>
              </w:rPr>
              <w:t xml:space="preserve">57</w:t>
            </w:r>
          </w:p>
        </w:tc>
      </w:tr>
      <w:tr>
        <w:tc>
          <w:tcPr>
            <w:vMerge w:val="continue"/>
          </w:tcPr>
          <w:p/>
        </w:tc>
        <w:tc>
          <w:tcPr>
            <w:tcW w:w="5725" w:type="dxa"/>
            <w:vAlign w:val="center"/>
            <w:tcBorders>
              <w:top w:val="nil"/>
            </w:tcBorders>
          </w:tcPr>
          <w:p>
            <w:pPr>
              <w:pStyle w:val="0"/>
              <w:jc w:val="both"/>
            </w:pPr>
            <w:r>
              <w:rPr>
                <w:sz w:val="20"/>
              </w:rPr>
              <w:t xml:space="preserve">История нашего края</w:t>
            </w:r>
          </w:p>
        </w:tc>
        <w:tc>
          <w:tcPr>
            <w:tcW w:w="2551" w:type="dxa"/>
            <w:vAlign w:val="center"/>
            <w:tcBorders>
              <w:top w:val="nil"/>
            </w:tcBorders>
          </w:tcPr>
          <w:p>
            <w:pPr>
              <w:pStyle w:val="0"/>
            </w:pPr>
            <w:r>
              <w:rPr>
                <w:sz w:val="20"/>
              </w:rPr>
              <w:t xml:space="preserve">17</w:t>
            </w:r>
          </w:p>
        </w:tc>
      </w:tr>
      <w:tr>
        <w:tc>
          <w:tcPr>
            <w:tcW w:w="794" w:type="dxa"/>
            <w:vMerge w:val="restart"/>
          </w:tcPr>
          <w:p>
            <w:pPr>
              <w:pStyle w:val="0"/>
              <w:jc w:val="right"/>
            </w:pPr>
            <w:r>
              <w:rPr>
                <w:sz w:val="20"/>
              </w:rPr>
              <w:t xml:space="preserve">8</w:t>
            </w:r>
          </w:p>
        </w:tc>
        <w:tc>
          <w:tcPr>
            <w:tcW w:w="5725" w:type="dxa"/>
            <w:tcBorders>
              <w:bottom w:val="nil"/>
            </w:tcBorders>
          </w:tcPr>
          <w:p>
            <w:pPr>
              <w:pStyle w:val="0"/>
              <w:jc w:val="both"/>
            </w:pPr>
            <w:r>
              <w:rPr>
                <w:sz w:val="20"/>
              </w:rPr>
              <w:t xml:space="preserve">Всеобщая история. История нового времени. XVIII - начало XIX вв.</w:t>
            </w:r>
          </w:p>
        </w:tc>
        <w:tc>
          <w:tcPr>
            <w:tcW w:w="2551" w:type="dxa"/>
            <w:vAlign w:val="bottom"/>
            <w:tcBorders>
              <w:bottom w:val="nil"/>
            </w:tcBorders>
          </w:tcPr>
          <w:p>
            <w:pPr>
              <w:pStyle w:val="0"/>
            </w:pPr>
            <w:r>
              <w:rPr>
                <w:sz w:val="20"/>
              </w:rPr>
              <w:t xml:space="preserve">34</w:t>
            </w:r>
          </w:p>
        </w:tc>
      </w:tr>
      <w:tr>
        <w:tc>
          <w:tcPr>
            <w:vMerge w:val="continue"/>
          </w:tcPr>
          <w:p/>
        </w:tc>
        <w:tc>
          <w:tcPr>
            <w:tcW w:w="5725" w:type="dxa"/>
            <w:vAlign w:val="center"/>
            <w:tcBorders>
              <w:top w:val="nil"/>
            </w:tcBorders>
          </w:tcPr>
          <w:p>
            <w:pPr>
              <w:pStyle w:val="0"/>
              <w:jc w:val="both"/>
            </w:pPr>
            <w:r>
              <w:rPr>
                <w:sz w:val="20"/>
              </w:rPr>
              <w:t xml:space="preserve">История России XVIII - начало XIX вв.</w:t>
            </w:r>
          </w:p>
        </w:tc>
        <w:tc>
          <w:tcPr>
            <w:tcW w:w="2551" w:type="dxa"/>
            <w:vAlign w:val="center"/>
            <w:tcBorders>
              <w:top w:val="nil"/>
            </w:tcBorders>
          </w:tcPr>
          <w:p>
            <w:pPr>
              <w:pStyle w:val="0"/>
            </w:pPr>
            <w:r>
              <w:rPr>
                <w:sz w:val="20"/>
              </w:rPr>
              <w:t xml:space="preserve">68</w:t>
            </w:r>
          </w:p>
        </w:tc>
      </w:tr>
      <w:tr>
        <w:tc>
          <w:tcPr>
            <w:tcW w:w="794" w:type="dxa"/>
            <w:vMerge w:val="restart"/>
          </w:tcPr>
          <w:p>
            <w:pPr>
              <w:pStyle w:val="0"/>
              <w:jc w:val="right"/>
            </w:pPr>
            <w:r>
              <w:rPr>
                <w:sz w:val="20"/>
              </w:rPr>
              <w:t xml:space="preserve">9</w:t>
            </w:r>
          </w:p>
        </w:tc>
        <w:tc>
          <w:tcPr>
            <w:tcW w:w="5725" w:type="dxa"/>
            <w:tcBorders>
              <w:bottom w:val="nil"/>
            </w:tcBorders>
          </w:tcPr>
          <w:p>
            <w:pPr>
              <w:pStyle w:val="0"/>
              <w:jc w:val="both"/>
            </w:pPr>
            <w:r>
              <w:rPr>
                <w:sz w:val="20"/>
              </w:rPr>
              <w:t xml:space="preserve">Всеобщая история. История нового времени. XIX - начало XX вв.</w:t>
            </w:r>
          </w:p>
        </w:tc>
        <w:tc>
          <w:tcPr>
            <w:tcW w:w="2551" w:type="dxa"/>
            <w:vAlign w:val="center"/>
            <w:tcBorders>
              <w:bottom w:val="nil"/>
            </w:tcBorders>
          </w:tcPr>
          <w:p>
            <w:pPr>
              <w:pStyle w:val="0"/>
            </w:pPr>
            <w:r>
              <w:rPr>
                <w:sz w:val="20"/>
              </w:rPr>
              <w:t xml:space="preserve">23</w:t>
            </w:r>
          </w:p>
        </w:tc>
      </w:tr>
      <w:tr>
        <w:tblPrEx>
          <w:tblBorders>
            <w:insideH w:val="nil"/>
          </w:tblBorders>
        </w:tblPrEx>
        <w:tc>
          <w:tcPr>
            <w:vMerge w:val="continue"/>
          </w:tcPr>
          <w:p/>
        </w:tc>
        <w:tc>
          <w:tcPr>
            <w:tcW w:w="5725" w:type="dxa"/>
            <w:tcBorders>
              <w:top w:val="nil"/>
            </w:tcBorders>
          </w:tcPr>
          <w:p>
            <w:pPr>
              <w:pStyle w:val="0"/>
              <w:jc w:val="both"/>
            </w:pPr>
            <w:r>
              <w:rPr>
                <w:sz w:val="20"/>
              </w:rPr>
              <w:t xml:space="preserve">История России. XIX - начало XX в. (1825 - 1913 гг.)</w:t>
            </w:r>
          </w:p>
        </w:tc>
        <w:tc>
          <w:tcPr>
            <w:tcW w:w="2551" w:type="dxa"/>
            <w:vAlign w:val="center"/>
            <w:tcBorders>
              <w:top w:val="nil"/>
            </w:tcBorders>
          </w:tcPr>
          <w:p>
            <w:pPr>
              <w:pStyle w:val="0"/>
            </w:pPr>
            <w:r>
              <w:rPr>
                <w:sz w:val="20"/>
              </w:rPr>
              <w:t xml:space="preserve">45</w:t>
            </w:r>
          </w:p>
        </w:tc>
      </w:tr>
    </w:tbl>
    <w:p>
      <w:pPr>
        <w:pStyle w:val="0"/>
        <w:jc w:val="both"/>
      </w:pPr>
      <w:r>
        <w:rPr>
          <w:sz w:val="20"/>
        </w:rPr>
      </w:r>
    </w:p>
    <w:p>
      <w:pPr>
        <w:pStyle w:val="0"/>
        <w:ind w:firstLine="540"/>
        <w:jc w:val="both"/>
      </w:pPr>
      <w:r>
        <w:rPr>
          <w:sz w:val="20"/>
        </w:rPr>
        <w:t xml:space="preserve">150.3. Содержание обучения в 5 классе.</w:t>
      </w:r>
    </w:p>
    <w:p>
      <w:pPr>
        <w:pStyle w:val="0"/>
        <w:spacing w:before="200" w:line-rule="auto"/>
        <w:ind w:firstLine="540"/>
        <w:jc w:val="both"/>
      </w:pPr>
      <w:r>
        <w:rPr>
          <w:sz w:val="20"/>
        </w:rPr>
        <w:t xml:space="preserve">150.3.1. История Древнего мира.</w:t>
      </w:r>
    </w:p>
    <w:p>
      <w:pPr>
        <w:pStyle w:val="0"/>
        <w:spacing w:before="200" w:line-rule="auto"/>
        <w:ind w:firstLine="540"/>
        <w:jc w:val="both"/>
      </w:pPr>
      <w:r>
        <w:rPr>
          <w:sz w:val="20"/>
        </w:rPr>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pStyle w:val="0"/>
        <w:spacing w:before="200" w:line-rule="auto"/>
        <w:ind w:firstLine="540"/>
        <w:jc w:val="both"/>
      </w:pPr>
      <w:r>
        <w:rPr>
          <w:sz w:val="20"/>
        </w:rPr>
        <w:t xml:space="preserve">150.3.2. Первобытность.</w:t>
      </w:r>
    </w:p>
    <w:p>
      <w:pPr>
        <w:pStyle w:val="0"/>
        <w:spacing w:before="200" w:line-rule="auto"/>
        <w:ind w:firstLine="540"/>
        <w:jc w:val="both"/>
      </w:pPr>
      <w:r>
        <w:rPr>
          <w:sz w:val="20"/>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pStyle w:val="0"/>
        <w:spacing w:before="200" w:line-rule="auto"/>
        <w:ind w:firstLine="540"/>
        <w:jc w:val="both"/>
      </w:pPr>
      <w:r>
        <w:rPr>
          <w:sz w:val="20"/>
        </w:rP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pStyle w:val="0"/>
        <w:spacing w:before="200" w:line-rule="auto"/>
        <w:ind w:firstLine="540"/>
        <w:jc w:val="both"/>
      </w:pPr>
      <w:r>
        <w:rPr>
          <w:sz w:val="20"/>
        </w:rPr>
        <w:t xml:space="preserve">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pPr>
        <w:pStyle w:val="0"/>
        <w:spacing w:before="200" w:line-rule="auto"/>
        <w:ind w:firstLine="540"/>
        <w:jc w:val="both"/>
      </w:pPr>
      <w:r>
        <w:rPr>
          <w:sz w:val="20"/>
        </w:rPr>
        <w:t xml:space="preserve">Разложение первобытнообщинных отношений. На пороге цивилизации.</w:t>
      </w:r>
    </w:p>
    <w:p>
      <w:pPr>
        <w:pStyle w:val="0"/>
        <w:spacing w:before="200" w:line-rule="auto"/>
        <w:ind w:firstLine="540"/>
        <w:jc w:val="both"/>
      </w:pPr>
      <w:r>
        <w:rPr>
          <w:sz w:val="20"/>
        </w:rPr>
        <w:t xml:space="preserve">150.3.3. Древний мир.</w:t>
      </w:r>
    </w:p>
    <w:p>
      <w:pPr>
        <w:pStyle w:val="0"/>
        <w:spacing w:before="200" w:line-rule="auto"/>
        <w:ind w:firstLine="540"/>
        <w:jc w:val="both"/>
      </w:pPr>
      <w:r>
        <w:rPr>
          <w:sz w:val="20"/>
        </w:rPr>
        <w:t xml:space="preserve">Понятие и хронологические рамки истории Древнего мира. Карта Древнего мира.</w:t>
      </w:r>
    </w:p>
    <w:p>
      <w:pPr>
        <w:pStyle w:val="0"/>
        <w:spacing w:before="200" w:line-rule="auto"/>
        <w:ind w:firstLine="540"/>
        <w:jc w:val="both"/>
      </w:pPr>
      <w:r>
        <w:rPr>
          <w:sz w:val="20"/>
        </w:rPr>
        <w:t xml:space="preserve">150.3.3.1. Древний Восток.</w:t>
      </w:r>
    </w:p>
    <w:p>
      <w:pPr>
        <w:pStyle w:val="0"/>
        <w:spacing w:before="200" w:line-rule="auto"/>
        <w:ind w:firstLine="540"/>
        <w:jc w:val="both"/>
      </w:pPr>
      <w:r>
        <w:rPr>
          <w:sz w:val="20"/>
        </w:rPr>
        <w:t xml:space="preserve">Понятие "Древний Восток". Карта древневосточного мира.</w:t>
      </w:r>
    </w:p>
    <w:p>
      <w:pPr>
        <w:pStyle w:val="0"/>
        <w:spacing w:before="200" w:line-rule="auto"/>
        <w:ind w:firstLine="540"/>
        <w:jc w:val="both"/>
      </w:pPr>
      <w:r>
        <w:rPr>
          <w:sz w:val="20"/>
        </w:rPr>
        <w:t xml:space="preserve">150.3.3.2. Древний Египет.</w:t>
      </w:r>
    </w:p>
    <w:p>
      <w:pPr>
        <w:pStyle w:val="0"/>
        <w:spacing w:before="200" w:line-rule="auto"/>
        <w:ind w:firstLine="540"/>
        <w:jc w:val="both"/>
      </w:pPr>
      <w:r>
        <w:rPr>
          <w:sz w:val="20"/>
        </w:rP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pStyle w:val="0"/>
        <w:spacing w:before="200" w:line-rule="auto"/>
        <w:ind w:firstLine="540"/>
        <w:jc w:val="both"/>
      </w:pPr>
      <w:r>
        <w:rPr>
          <w:sz w:val="20"/>
        </w:rPr>
        <w:t xml:space="preserve">Отношения Египта с соседними народами. Египетское войско. Завоевательные походы фараонов; Тутмос III. Могущество Египта при Рамсесе II.</w:t>
      </w:r>
    </w:p>
    <w:p>
      <w:pPr>
        <w:pStyle w:val="0"/>
        <w:spacing w:before="200" w:line-rule="auto"/>
        <w:ind w:firstLine="540"/>
        <w:jc w:val="both"/>
      </w:pPr>
      <w:r>
        <w:rPr>
          <w:sz w:val="20"/>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pPr>
        <w:pStyle w:val="0"/>
        <w:spacing w:before="200" w:line-rule="auto"/>
        <w:ind w:firstLine="540"/>
        <w:jc w:val="both"/>
      </w:pPr>
      <w:r>
        <w:rPr>
          <w:sz w:val="20"/>
        </w:rPr>
        <w:t xml:space="preserve">150.3.3.3. Древние цивилизации Месопотамии.</w:t>
      </w:r>
    </w:p>
    <w:p>
      <w:pPr>
        <w:pStyle w:val="0"/>
        <w:spacing w:before="200" w:line-rule="auto"/>
        <w:ind w:firstLine="540"/>
        <w:jc w:val="both"/>
      </w:pPr>
      <w:r>
        <w:rPr>
          <w:sz w:val="20"/>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pStyle w:val="0"/>
        <w:spacing w:before="200" w:line-rule="auto"/>
        <w:ind w:firstLine="540"/>
        <w:jc w:val="both"/>
      </w:pPr>
      <w:r>
        <w:rPr>
          <w:sz w:val="20"/>
        </w:rPr>
        <w:t xml:space="preserve">Древний Вавилон. Царь Хаммурапи и его законы.</w:t>
      </w:r>
    </w:p>
    <w:p>
      <w:pPr>
        <w:pStyle w:val="0"/>
        <w:spacing w:before="200" w:line-rule="auto"/>
        <w:ind w:firstLine="540"/>
        <w:jc w:val="both"/>
      </w:pPr>
      <w:r>
        <w:rPr>
          <w:sz w:val="20"/>
        </w:rPr>
        <w:t xml:space="preserve">Ассирия. Завоевания ассирийцев. Создание сильной державы. Культурные сокровища Ниневии. Гибель империи.</w:t>
      </w:r>
    </w:p>
    <w:p>
      <w:pPr>
        <w:pStyle w:val="0"/>
        <w:spacing w:before="200" w:line-rule="auto"/>
        <w:ind w:firstLine="540"/>
        <w:jc w:val="both"/>
      </w:pPr>
      <w:r>
        <w:rPr>
          <w:sz w:val="20"/>
        </w:rPr>
        <w:t xml:space="preserve">Усиление Нововавилонского царства. Легендарные памятники города Вавилона.</w:t>
      </w:r>
    </w:p>
    <w:p>
      <w:pPr>
        <w:pStyle w:val="0"/>
        <w:spacing w:before="200" w:line-rule="auto"/>
        <w:ind w:firstLine="540"/>
        <w:jc w:val="both"/>
      </w:pPr>
      <w:r>
        <w:rPr>
          <w:sz w:val="20"/>
        </w:rPr>
        <w:t xml:space="preserve">150.3.3.4. Восточное Средиземноморье в древности.</w:t>
      </w:r>
    </w:p>
    <w:p>
      <w:pPr>
        <w:pStyle w:val="0"/>
        <w:spacing w:before="200" w:line-rule="auto"/>
        <w:ind w:firstLine="540"/>
        <w:jc w:val="both"/>
      </w:pPr>
      <w:r>
        <w:rPr>
          <w:sz w:val="20"/>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pPr>
        <w:pStyle w:val="0"/>
        <w:spacing w:before="200" w:line-rule="auto"/>
        <w:ind w:firstLine="540"/>
        <w:jc w:val="both"/>
      </w:pPr>
      <w:r>
        <w:rPr>
          <w:sz w:val="20"/>
        </w:rPr>
        <w:t xml:space="preserve">150.3.3.5. Персидская держава.</w:t>
      </w:r>
    </w:p>
    <w:p>
      <w:pPr>
        <w:pStyle w:val="0"/>
        <w:spacing w:before="200" w:line-rule="auto"/>
        <w:ind w:firstLine="540"/>
        <w:jc w:val="both"/>
      </w:pPr>
      <w:r>
        <w:rPr>
          <w:sz w:val="20"/>
        </w:rPr>
        <w:t xml:space="preserve">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pPr>
        <w:pStyle w:val="0"/>
        <w:spacing w:before="200" w:line-rule="auto"/>
        <w:ind w:firstLine="540"/>
        <w:jc w:val="both"/>
      </w:pPr>
      <w:r>
        <w:rPr>
          <w:sz w:val="20"/>
        </w:rPr>
        <w:t xml:space="preserve">150.3.3.6. Древняя Индия.</w:t>
      </w:r>
    </w:p>
    <w:p>
      <w:pPr>
        <w:pStyle w:val="0"/>
        <w:spacing w:before="200" w:line-rule="auto"/>
        <w:ind w:firstLine="540"/>
        <w:jc w:val="both"/>
      </w:pPr>
      <w:r>
        <w:rPr>
          <w:sz w:val="20"/>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pStyle w:val="0"/>
        <w:spacing w:before="200" w:line-rule="auto"/>
        <w:ind w:firstLine="540"/>
        <w:jc w:val="both"/>
      </w:pPr>
      <w:r>
        <w:rPr>
          <w:sz w:val="20"/>
        </w:rPr>
        <w:t xml:space="preserve">150.3.3.7. Древний Китай.</w:t>
      </w:r>
    </w:p>
    <w:p>
      <w:pPr>
        <w:pStyle w:val="0"/>
        <w:spacing w:before="200" w:line-rule="auto"/>
        <w:ind w:firstLine="540"/>
        <w:jc w:val="both"/>
      </w:pPr>
      <w:r>
        <w:rPr>
          <w:sz w:val="20"/>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pPr>
        <w:pStyle w:val="0"/>
        <w:spacing w:before="200" w:line-rule="auto"/>
        <w:ind w:firstLine="540"/>
        <w:jc w:val="both"/>
      </w:pPr>
      <w:r>
        <w:rPr>
          <w:sz w:val="20"/>
        </w:rPr>
        <w:t xml:space="preserve">150.3.3.8. Древняя Греция. Эллинизм.</w:t>
      </w:r>
    </w:p>
    <w:p>
      <w:pPr>
        <w:pStyle w:val="0"/>
        <w:spacing w:before="200" w:line-rule="auto"/>
        <w:ind w:firstLine="540"/>
        <w:jc w:val="both"/>
      </w:pPr>
      <w:r>
        <w:rPr>
          <w:sz w:val="20"/>
        </w:rPr>
        <w:t xml:space="preserve">150.3.3.8.1. Древнейшая Греция.</w:t>
      </w:r>
    </w:p>
    <w:p>
      <w:pPr>
        <w:pStyle w:val="0"/>
        <w:spacing w:before="200" w:line-rule="auto"/>
        <w:ind w:firstLine="540"/>
        <w:jc w:val="both"/>
      </w:pPr>
      <w:r>
        <w:rPr>
          <w:sz w:val="20"/>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pStyle w:val="0"/>
        <w:spacing w:before="200" w:line-rule="auto"/>
        <w:ind w:firstLine="540"/>
        <w:jc w:val="both"/>
      </w:pPr>
      <w:r>
        <w:rPr>
          <w:sz w:val="20"/>
        </w:rPr>
        <w:t xml:space="preserve">150.3.3.8.2. Греческие полисы.</w:t>
      </w:r>
    </w:p>
    <w:p>
      <w:pPr>
        <w:pStyle w:val="0"/>
        <w:spacing w:before="200" w:line-rule="auto"/>
        <w:ind w:firstLine="540"/>
        <w:jc w:val="both"/>
      </w:pPr>
      <w:r>
        <w:rPr>
          <w:sz w:val="20"/>
        </w:rPr>
        <w:t xml:space="preserve">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pPr>
        <w:pStyle w:val="0"/>
        <w:spacing w:before="200" w:line-rule="auto"/>
        <w:ind w:firstLine="540"/>
        <w:jc w:val="both"/>
      </w:pPr>
      <w:r>
        <w:rPr>
          <w:sz w:val="20"/>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pStyle w:val="0"/>
        <w:spacing w:before="200" w:line-rule="auto"/>
        <w:ind w:firstLine="540"/>
        <w:jc w:val="both"/>
      </w:pPr>
      <w:r>
        <w:rPr>
          <w:sz w:val="20"/>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pStyle w:val="0"/>
        <w:spacing w:before="200" w:line-rule="auto"/>
        <w:ind w:firstLine="540"/>
        <w:jc w:val="both"/>
      </w:pPr>
      <w:r>
        <w:rPr>
          <w:sz w:val="20"/>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pStyle w:val="0"/>
        <w:spacing w:before="200" w:line-rule="auto"/>
        <w:ind w:firstLine="540"/>
        <w:jc w:val="both"/>
      </w:pPr>
      <w:r>
        <w:rPr>
          <w:sz w:val="20"/>
        </w:rPr>
        <w:t xml:space="preserve">150.3.3.8.3. Культура Древней Греции.</w:t>
      </w:r>
    </w:p>
    <w:p>
      <w:pPr>
        <w:pStyle w:val="0"/>
        <w:spacing w:before="200" w:line-rule="auto"/>
        <w:ind w:firstLine="540"/>
        <w:jc w:val="both"/>
      </w:pPr>
      <w:r>
        <w:rPr>
          <w:sz w:val="20"/>
        </w:rP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pStyle w:val="0"/>
        <w:spacing w:before="200" w:line-rule="auto"/>
        <w:ind w:firstLine="540"/>
        <w:jc w:val="both"/>
      </w:pPr>
      <w:r>
        <w:rPr>
          <w:sz w:val="20"/>
        </w:rPr>
        <w:t xml:space="preserve">150.3.3.8.4. Македонские завоевания. Эллинизм.</w:t>
      </w:r>
    </w:p>
    <w:p>
      <w:pPr>
        <w:pStyle w:val="0"/>
        <w:spacing w:before="200" w:line-rule="auto"/>
        <w:ind w:firstLine="540"/>
        <w:jc w:val="both"/>
      </w:pPr>
      <w:r>
        <w:rPr>
          <w:sz w:val="20"/>
        </w:rP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pStyle w:val="0"/>
        <w:spacing w:before="200" w:line-rule="auto"/>
        <w:ind w:firstLine="540"/>
        <w:jc w:val="both"/>
      </w:pPr>
      <w:r>
        <w:rPr>
          <w:sz w:val="20"/>
        </w:rPr>
        <w:t xml:space="preserve">150.3.3.9. Древний Рим.</w:t>
      </w:r>
    </w:p>
    <w:p>
      <w:pPr>
        <w:pStyle w:val="0"/>
        <w:spacing w:before="200" w:line-rule="auto"/>
        <w:ind w:firstLine="540"/>
        <w:jc w:val="both"/>
      </w:pPr>
      <w:r>
        <w:rPr>
          <w:sz w:val="20"/>
        </w:rPr>
        <w:t xml:space="preserve">150.3.3.9.1. Возникновение Римского государства.</w:t>
      </w:r>
    </w:p>
    <w:p>
      <w:pPr>
        <w:pStyle w:val="0"/>
        <w:spacing w:before="200" w:line-rule="auto"/>
        <w:ind w:firstLine="540"/>
        <w:jc w:val="both"/>
      </w:pPr>
      <w:r>
        <w:rPr>
          <w:sz w:val="20"/>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pStyle w:val="0"/>
        <w:spacing w:before="200" w:line-rule="auto"/>
        <w:ind w:firstLine="540"/>
        <w:jc w:val="both"/>
      </w:pPr>
      <w:r>
        <w:rPr>
          <w:sz w:val="20"/>
        </w:rPr>
        <w:t xml:space="preserve">150.3.3.9.2. Римские завоевания в Средиземноморье.</w:t>
      </w:r>
    </w:p>
    <w:p>
      <w:pPr>
        <w:pStyle w:val="0"/>
        <w:spacing w:before="200" w:line-rule="auto"/>
        <w:ind w:firstLine="540"/>
        <w:jc w:val="both"/>
      </w:pPr>
      <w:r>
        <w:rPr>
          <w:sz w:val="20"/>
        </w:rPr>
        <w:t xml:space="preserve">Войны Рима с Карфагеном. Ганнибал; битва при Каннах. Поражение Карфагена. Установление господства Рима в Средиземноморье. Римские провинции.</w:t>
      </w:r>
    </w:p>
    <w:p>
      <w:pPr>
        <w:pStyle w:val="0"/>
        <w:spacing w:before="200" w:line-rule="auto"/>
        <w:ind w:firstLine="540"/>
        <w:jc w:val="both"/>
      </w:pPr>
      <w:r>
        <w:rPr>
          <w:sz w:val="20"/>
        </w:rPr>
        <w:t xml:space="preserve">150.3.3.9.3. Поздняя Римская республика. Гражданские войны.</w:t>
      </w:r>
    </w:p>
    <w:p>
      <w:pPr>
        <w:pStyle w:val="0"/>
        <w:spacing w:before="200" w:line-rule="auto"/>
        <w:ind w:firstLine="540"/>
        <w:jc w:val="both"/>
      </w:pPr>
      <w:r>
        <w:rPr>
          <w:sz w:val="20"/>
        </w:rPr>
        <w:t xml:space="preserve">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pStyle w:val="0"/>
        <w:spacing w:before="200" w:line-rule="auto"/>
        <w:ind w:firstLine="540"/>
        <w:jc w:val="both"/>
      </w:pPr>
      <w:r>
        <w:rPr>
          <w:sz w:val="20"/>
        </w:rPr>
        <w:t xml:space="preserve">150.3.3.9.4. Расцвет и падение Римской империи.</w:t>
      </w:r>
    </w:p>
    <w:p>
      <w:pPr>
        <w:pStyle w:val="0"/>
        <w:spacing w:before="200" w:line-rule="auto"/>
        <w:ind w:firstLine="540"/>
        <w:jc w:val="both"/>
      </w:pPr>
      <w:r>
        <w:rPr>
          <w:sz w:val="20"/>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pStyle w:val="0"/>
        <w:spacing w:before="200" w:line-rule="auto"/>
        <w:ind w:firstLine="540"/>
        <w:jc w:val="both"/>
      </w:pPr>
      <w:r>
        <w:rPr>
          <w:sz w:val="20"/>
        </w:rPr>
        <w:t xml:space="preserve">Начало Великого переселения народов. Рим и варвары. Падение Западной Римской империи.</w:t>
      </w:r>
    </w:p>
    <w:p>
      <w:pPr>
        <w:pStyle w:val="0"/>
        <w:spacing w:before="200" w:line-rule="auto"/>
        <w:ind w:firstLine="540"/>
        <w:jc w:val="both"/>
      </w:pPr>
      <w:r>
        <w:rPr>
          <w:sz w:val="20"/>
        </w:rPr>
        <w:t xml:space="preserve">150.3.3.9.5. Культура Древнего Рима.</w:t>
      </w:r>
    </w:p>
    <w:p>
      <w:pPr>
        <w:pStyle w:val="0"/>
        <w:spacing w:before="200" w:line-rule="auto"/>
        <w:ind w:firstLine="540"/>
        <w:jc w:val="both"/>
      </w:pPr>
      <w:r>
        <w:rPr>
          <w:sz w:val="20"/>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pStyle w:val="0"/>
        <w:spacing w:before="200" w:line-rule="auto"/>
        <w:ind w:firstLine="540"/>
        <w:jc w:val="both"/>
      </w:pPr>
      <w:r>
        <w:rPr>
          <w:sz w:val="20"/>
        </w:rPr>
        <w:t xml:space="preserve">Историческое и культурное наследие цивилизаций Древнего мира.</w:t>
      </w:r>
    </w:p>
    <w:p>
      <w:pPr>
        <w:pStyle w:val="0"/>
        <w:spacing w:before="200" w:line-rule="auto"/>
        <w:ind w:firstLine="540"/>
        <w:jc w:val="both"/>
      </w:pPr>
      <w:r>
        <w:rPr>
          <w:sz w:val="20"/>
        </w:rPr>
        <w:t xml:space="preserve">150.3.4. История нашего края</w:t>
      </w:r>
    </w:p>
    <w:p>
      <w:pPr>
        <w:pStyle w:val="0"/>
        <w:spacing w:before="200" w:line-rule="auto"/>
        <w:ind w:firstLine="540"/>
        <w:jc w:val="both"/>
      </w:pPr>
      <w:r>
        <w:rPr>
          <w:sz w:val="20"/>
        </w:rPr>
        <w:t xml:space="preserve">150.3.4.1. Россия - наш общий дом.</w:t>
      </w:r>
    </w:p>
    <w:p>
      <w:pPr>
        <w:pStyle w:val="0"/>
        <w:spacing w:before="200" w:line-rule="auto"/>
        <w:ind w:firstLine="540"/>
        <w:jc w:val="both"/>
      </w:pPr>
      <w:r>
        <w:rPr>
          <w:sz w:val="20"/>
        </w:rPr>
        <w:t xml:space="preserve">150.3.4.1.1. Зачем изучать курс "История нашего края".</w:t>
      </w:r>
    </w:p>
    <w:p>
      <w:pPr>
        <w:pStyle w:val="0"/>
        <w:spacing w:before="200" w:line-rule="auto"/>
        <w:ind w:firstLine="540"/>
        <w:jc w:val="both"/>
      </w:pPr>
      <w:r>
        <w:rPr>
          <w:sz w:val="20"/>
        </w:rPr>
        <w:t xml:space="preserve">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pPr>
        <w:pStyle w:val="0"/>
        <w:spacing w:before="200" w:line-rule="auto"/>
        <w:ind w:firstLine="540"/>
        <w:jc w:val="both"/>
      </w:pPr>
      <w:r>
        <w:rPr>
          <w:sz w:val="20"/>
        </w:rPr>
        <w:t xml:space="preserve">150.3.4.1.2. Наш дом - Россия.</w:t>
      </w:r>
    </w:p>
    <w:p>
      <w:pPr>
        <w:pStyle w:val="0"/>
        <w:spacing w:before="200" w:line-rule="auto"/>
        <w:ind w:firstLine="540"/>
        <w:jc w:val="both"/>
      </w:pPr>
      <w:r>
        <w:rPr>
          <w:sz w:val="20"/>
        </w:rPr>
        <w:t xml:space="preserve">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pPr>
        <w:pStyle w:val="0"/>
        <w:spacing w:before="200" w:line-rule="auto"/>
        <w:ind w:firstLine="540"/>
        <w:jc w:val="both"/>
      </w:pPr>
      <w:r>
        <w:rPr>
          <w:sz w:val="20"/>
        </w:rPr>
        <w:t xml:space="preserve">150.3.4.1.3. Язык и история.</w:t>
      </w:r>
    </w:p>
    <w:p>
      <w:pPr>
        <w:pStyle w:val="0"/>
        <w:spacing w:before="200" w:line-rule="auto"/>
        <w:ind w:firstLine="540"/>
        <w:jc w:val="both"/>
      </w:pPr>
      <w:r>
        <w:rPr>
          <w:sz w:val="20"/>
        </w:rPr>
        <w:t xml:space="preserve">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pPr>
        <w:pStyle w:val="0"/>
        <w:spacing w:before="200" w:line-rule="auto"/>
        <w:ind w:firstLine="540"/>
        <w:jc w:val="both"/>
      </w:pPr>
      <w:r>
        <w:rPr>
          <w:sz w:val="20"/>
        </w:rPr>
        <w:t xml:space="preserve">150.3.4.1.4.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pPr>
        <w:pStyle w:val="0"/>
        <w:spacing w:before="200" w:line-rule="auto"/>
        <w:ind w:firstLine="540"/>
        <w:jc w:val="both"/>
      </w:pPr>
      <w:r>
        <w:rPr>
          <w:sz w:val="20"/>
        </w:rPr>
        <w:t xml:space="preserve">150.3.4.1.5. Истоки родной культуры.</w:t>
      </w:r>
    </w:p>
    <w:p>
      <w:pPr>
        <w:pStyle w:val="0"/>
        <w:spacing w:before="200" w:line-rule="auto"/>
        <w:ind w:firstLine="540"/>
        <w:jc w:val="both"/>
      </w:pPr>
      <w:r>
        <w:rPr>
          <w:sz w:val="20"/>
        </w:rPr>
        <w:t xml:space="preserve">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pPr>
        <w:pStyle w:val="0"/>
        <w:spacing w:before="200" w:line-rule="auto"/>
        <w:ind w:firstLine="540"/>
        <w:jc w:val="both"/>
      </w:pPr>
      <w:r>
        <w:rPr>
          <w:sz w:val="20"/>
        </w:rPr>
        <w:t xml:space="preserve">150.3.4.1.6. Материальная культура.</w:t>
      </w:r>
    </w:p>
    <w:p>
      <w:pPr>
        <w:pStyle w:val="0"/>
        <w:spacing w:before="200" w:line-rule="auto"/>
        <w:ind w:firstLine="540"/>
        <w:jc w:val="both"/>
      </w:pPr>
      <w:r>
        <w:rPr>
          <w:sz w:val="20"/>
        </w:rPr>
        <w:t xml:space="preserve">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pPr>
        <w:pStyle w:val="0"/>
        <w:spacing w:before="200" w:line-rule="auto"/>
        <w:ind w:firstLine="540"/>
        <w:jc w:val="both"/>
      </w:pPr>
      <w:r>
        <w:rPr>
          <w:sz w:val="20"/>
        </w:rPr>
        <w:t xml:space="preserve">150.3.4.1.7. Духовная культура и духовно-нравственные ценности.</w:t>
      </w:r>
    </w:p>
    <w:p>
      <w:pPr>
        <w:pStyle w:val="0"/>
        <w:spacing w:before="200" w:line-rule="auto"/>
        <w:ind w:firstLine="540"/>
        <w:jc w:val="both"/>
      </w:pPr>
      <w:r>
        <w:rPr>
          <w:sz w:val="20"/>
        </w:rPr>
        <w:t xml:space="preserve">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pPr>
        <w:pStyle w:val="0"/>
        <w:spacing w:before="200" w:line-rule="auto"/>
        <w:ind w:firstLine="540"/>
        <w:jc w:val="both"/>
      </w:pPr>
      <w:r>
        <w:rPr>
          <w:sz w:val="20"/>
        </w:rPr>
        <w:t xml:space="preserve">150.3.4.1.8. Культура и религия.</w:t>
      </w:r>
    </w:p>
    <w:p>
      <w:pPr>
        <w:pStyle w:val="0"/>
        <w:spacing w:before="200" w:line-rule="auto"/>
        <w:ind w:firstLine="540"/>
        <w:jc w:val="both"/>
      </w:pPr>
      <w:r>
        <w:rPr>
          <w:sz w:val="20"/>
        </w:rPr>
        <w:t xml:space="preserve">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pPr>
        <w:pStyle w:val="0"/>
        <w:spacing w:before="200" w:line-rule="auto"/>
        <w:ind w:firstLine="540"/>
        <w:jc w:val="both"/>
      </w:pPr>
      <w:r>
        <w:rPr>
          <w:sz w:val="20"/>
        </w:rPr>
        <w:t xml:space="preserve">150.3.4.1.9. Многообразие и традиции культурных укладов народов Российской Федерации.</w:t>
      </w:r>
    </w:p>
    <w:p>
      <w:pPr>
        <w:pStyle w:val="0"/>
        <w:spacing w:before="200" w:line-rule="auto"/>
        <w:ind w:firstLine="540"/>
        <w:jc w:val="both"/>
      </w:pPr>
      <w:r>
        <w:rPr>
          <w:sz w:val="20"/>
        </w:rPr>
        <w:t xml:space="preserve">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pPr>
        <w:pStyle w:val="0"/>
        <w:spacing w:before="200" w:line-rule="auto"/>
        <w:ind w:firstLine="540"/>
        <w:jc w:val="both"/>
      </w:pPr>
      <w:r>
        <w:rPr>
          <w:sz w:val="20"/>
        </w:rPr>
        <w:t xml:space="preserve">150.3.4.1.10. Родина начинается с семьи.</w:t>
      </w:r>
    </w:p>
    <w:p>
      <w:pPr>
        <w:pStyle w:val="0"/>
        <w:spacing w:before="200" w:line-rule="auto"/>
        <w:ind w:firstLine="540"/>
        <w:jc w:val="both"/>
      </w:pPr>
      <w:r>
        <w:rPr>
          <w:sz w:val="20"/>
        </w:rPr>
        <w:t xml:space="preserve">Семья - базовый элемент общества. Семейные ценности, традиции и культура. Помощь сиротам как духовно-нравственный долг человека.</w:t>
      </w:r>
    </w:p>
    <w:p>
      <w:pPr>
        <w:pStyle w:val="0"/>
        <w:spacing w:before="200" w:line-rule="auto"/>
        <w:ind w:firstLine="540"/>
        <w:jc w:val="both"/>
      </w:pPr>
      <w:r>
        <w:rPr>
          <w:sz w:val="20"/>
        </w:rPr>
        <w:t xml:space="preserve">История семьи как часть истории народа, государства, человечества. Как связаны Родина и семья? Что такое Родина и Отечество?</w:t>
      </w:r>
    </w:p>
    <w:p>
      <w:pPr>
        <w:pStyle w:val="0"/>
        <w:spacing w:before="200" w:line-rule="auto"/>
        <w:ind w:firstLine="540"/>
        <w:jc w:val="both"/>
      </w:pPr>
      <w:r>
        <w:rPr>
          <w:sz w:val="20"/>
        </w:rPr>
        <w:t xml:space="preserve">Семейные традиции народов России и народов нашего края. Межнациональные семьи. Семейное воспитание как трансляция ценностей.</w:t>
      </w:r>
    </w:p>
    <w:p>
      <w:pPr>
        <w:pStyle w:val="0"/>
        <w:spacing w:before="200" w:line-rule="auto"/>
        <w:ind w:firstLine="540"/>
        <w:jc w:val="both"/>
      </w:pPr>
      <w:r>
        <w:rPr>
          <w:sz w:val="20"/>
        </w:rPr>
        <w:t xml:space="preserve">150.3.4.1.11.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pPr>
        <w:pStyle w:val="0"/>
        <w:spacing w:before="200" w:line-rule="auto"/>
        <w:ind w:firstLine="540"/>
        <w:jc w:val="both"/>
      </w:pPr>
      <w:r>
        <w:rPr>
          <w:sz w:val="20"/>
        </w:rPr>
        <w:t xml:space="preserve">150.3.4.1.12. История нашего края в древности (до образования российского государства или до вхождения края в его состав).</w:t>
      </w:r>
    </w:p>
    <w:p>
      <w:pPr>
        <w:pStyle w:val="0"/>
        <w:jc w:val="both"/>
      </w:pPr>
      <w:r>
        <w:rPr>
          <w:sz w:val="20"/>
        </w:rPr>
      </w:r>
    </w:p>
    <w:p>
      <w:pPr>
        <w:pStyle w:val="0"/>
        <w:ind w:firstLine="540"/>
        <w:jc w:val="both"/>
      </w:pPr>
      <w:r>
        <w:rPr>
          <w:sz w:val="20"/>
        </w:rPr>
        <w:t xml:space="preserve">150.4. Содержание обучения в 6 классе.</w:t>
      </w:r>
    </w:p>
    <w:p>
      <w:pPr>
        <w:pStyle w:val="0"/>
        <w:spacing w:before="200" w:line-rule="auto"/>
        <w:ind w:firstLine="540"/>
        <w:jc w:val="both"/>
      </w:pPr>
      <w:r>
        <w:rPr>
          <w:sz w:val="20"/>
        </w:rPr>
        <w:t xml:space="preserve">150.4.1. Всеобщая история. История Средних веков. V - конец XV вв.</w:t>
      </w:r>
    </w:p>
    <w:p>
      <w:pPr>
        <w:pStyle w:val="0"/>
        <w:spacing w:before="200" w:line-rule="auto"/>
        <w:ind w:firstLine="540"/>
        <w:jc w:val="both"/>
      </w:pPr>
      <w:r>
        <w:rPr>
          <w:sz w:val="20"/>
        </w:rPr>
        <w:t xml:space="preserve">150.4.1.1. Введение.</w:t>
      </w:r>
    </w:p>
    <w:p>
      <w:pPr>
        <w:pStyle w:val="0"/>
        <w:spacing w:before="200" w:line-rule="auto"/>
        <w:ind w:firstLine="540"/>
        <w:jc w:val="both"/>
      </w:pPr>
      <w:r>
        <w:rPr>
          <w:sz w:val="20"/>
        </w:rPr>
        <w:t xml:space="preserve">Средние века: понятие, хронологические рамки и периодизация Средневековья.</w:t>
      </w:r>
    </w:p>
    <w:p>
      <w:pPr>
        <w:pStyle w:val="0"/>
        <w:spacing w:before="200" w:line-rule="auto"/>
        <w:ind w:firstLine="540"/>
        <w:jc w:val="both"/>
      </w:pPr>
      <w:r>
        <w:rPr>
          <w:sz w:val="20"/>
        </w:rPr>
        <w:t xml:space="preserve">150.4.1.2. Народы Европы в раннее Средневековье.</w:t>
      </w:r>
    </w:p>
    <w:p>
      <w:pPr>
        <w:pStyle w:val="0"/>
        <w:spacing w:before="200" w:line-rule="auto"/>
        <w:ind w:firstLine="540"/>
        <w:jc w:val="both"/>
      </w:pPr>
      <w:r>
        <w:rPr>
          <w:sz w:val="20"/>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pStyle w:val="0"/>
        <w:spacing w:before="200" w:line-rule="auto"/>
        <w:ind w:firstLine="540"/>
        <w:jc w:val="both"/>
      </w:pPr>
      <w:r>
        <w:rPr>
          <w:sz w:val="20"/>
        </w:rPr>
        <w:t xml:space="preserve">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pStyle w:val="0"/>
        <w:spacing w:before="200" w:line-rule="auto"/>
        <w:ind w:firstLine="540"/>
        <w:jc w:val="both"/>
      </w:pPr>
      <w:r>
        <w:rPr>
          <w:sz w:val="20"/>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pStyle w:val="0"/>
        <w:spacing w:before="200" w:line-rule="auto"/>
        <w:ind w:firstLine="540"/>
        <w:jc w:val="both"/>
      </w:pPr>
      <w:r>
        <w:rPr>
          <w:sz w:val="20"/>
        </w:rPr>
        <w:t xml:space="preserve">150.4.1.3. Византийская империя в VI - XI вв.</w:t>
      </w:r>
    </w:p>
    <w:p>
      <w:pPr>
        <w:pStyle w:val="0"/>
        <w:spacing w:before="200" w:line-rule="auto"/>
        <w:ind w:firstLine="540"/>
        <w:jc w:val="both"/>
      </w:pPr>
      <w:r>
        <w:rPr>
          <w:sz w:val="20"/>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pPr>
        <w:pStyle w:val="0"/>
        <w:spacing w:before="200" w:line-rule="auto"/>
        <w:ind w:firstLine="540"/>
        <w:jc w:val="both"/>
      </w:pPr>
      <w:r>
        <w:rPr>
          <w:sz w:val="20"/>
        </w:rPr>
        <w:t xml:space="preserve">150.4.1.4. Арабы в VI - XI вв.</w:t>
      </w:r>
    </w:p>
    <w:p>
      <w:pPr>
        <w:pStyle w:val="0"/>
        <w:spacing w:before="200" w:line-rule="auto"/>
        <w:ind w:firstLine="540"/>
        <w:jc w:val="both"/>
      </w:pPr>
      <w:r>
        <w:rPr>
          <w:sz w:val="20"/>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pStyle w:val="0"/>
        <w:spacing w:before="200" w:line-rule="auto"/>
        <w:ind w:firstLine="540"/>
        <w:jc w:val="both"/>
      </w:pPr>
      <w:r>
        <w:rPr>
          <w:sz w:val="20"/>
        </w:rPr>
        <w:t xml:space="preserve">150.4.1.5. Средневековое европейское общество.</w:t>
      </w:r>
    </w:p>
    <w:p>
      <w:pPr>
        <w:pStyle w:val="0"/>
        <w:spacing w:before="200" w:line-rule="auto"/>
        <w:ind w:firstLine="540"/>
        <w:jc w:val="both"/>
      </w:pPr>
      <w:r>
        <w:rPr>
          <w:sz w:val="20"/>
        </w:rP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pStyle w:val="0"/>
        <w:spacing w:before="200" w:line-rule="auto"/>
        <w:ind w:firstLine="540"/>
        <w:jc w:val="both"/>
      </w:pPr>
      <w:r>
        <w:rPr>
          <w:sz w:val="20"/>
        </w:rPr>
        <w:t xml:space="preserve">Города - центры ремесла, торговли, культуры. Население городов. Цеха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pStyle w:val="0"/>
        <w:spacing w:before="200" w:line-rule="auto"/>
        <w:ind w:firstLine="540"/>
        <w:jc w:val="both"/>
      </w:pPr>
      <w:r>
        <w:rPr>
          <w:sz w:val="20"/>
        </w:rPr>
        <w:t xml:space="preserve">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pStyle w:val="0"/>
        <w:spacing w:before="200" w:line-rule="auto"/>
        <w:ind w:firstLine="540"/>
        <w:jc w:val="both"/>
      </w:pPr>
      <w:r>
        <w:rPr>
          <w:sz w:val="20"/>
        </w:rPr>
        <w:t xml:space="preserve">150.4.1.6. Государства Европы в XII - XV вв.</w:t>
      </w:r>
    </w:p>
    <w:p>
      <w:pPr>
        <w:pStyle w:val="0"/>
        <w:spacing w:before="200" w:line-rule="auto"/>
        <w:ind w:firstLine="540"/>
        <w:jc w:val="both"/>
      </w:pPr>
      <w:r>
        <w:rPr>
          <w:sz w:val="20"/>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pPr>
        <w:pStyle w:val="0"/>
        <w:spacing w:before="200" w:line-rule="auto"/>
        <w:ind w:firstLine="540"/>
        <w:jc w:val="both"/>
      </w:pPr>
      <w:r>
        <w:rPr>
          <w:sz w:val="20"/>
        </w:rPr>
        <w:t xml:space="preserve">Византийская империя и славянские государства в XII - XV вв. Экспансия турок-османов. Османские завоевания на Балканах. Падение Константинополя.</w:t>
      </w:r>
    </w:p>
    <w:p>
      <w:pPr>
        <w:pStyle w:val="0"/>
        <w:spacing w:before="200" w:line-rule="auto"/>
        <w:ind w:firstLine="540"/>
        <w:jc w:val="both"/>
      </w:pPr>
      <w:r>
        <w:rPr>
          <w:sz w:val="20"/>
        </w:rPr>
        <w:t xml:space="preserve">150.4.1.7. Культура средневековой Европы.</w:t>
      </w:r>
    </w:p>
    <w:p>
      <w:pPr>
        <w:pStyle w:val="0"/>
        <w:spacing w:before="200" w:line-rule="auto"/>
        <w:ind w:firstLine="540"/>
        <w:jc w:val="both"/>
      </w:pPr>
      <w:r>
        <w:rPr>
          <w:sz w:val="20"/>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pPr>
        <w:pStyle w:val="0"/>
        <w:spacing w:before="200" w:line-rule="auto"/>
        <w:ind w:firstLine="540"/>
        <w:jc w:val="both"/>
      </w:pPr>
      <w:r>
        <w:rPr>
          <w:sz w:val="20"/>
        </w:rPr>
        <w:t xml:space="preserve">150.4.1.8. Страны Востока в Средние века.</w:t>
      </w:r>
    </w:p>
    <w:p>
      <w:pPr>
        <w:pStyle w:val="0"/>
        <w:spacing w:before="200" w:line-rule="auto"/>
        <w:ind w:firstLine="540"/>
        <w:jc w:val="both"/>
      </w:pPr>
      <w:r>
        <w:rPr>
          <w:sz w:val="20"/>
        </w:rP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pStyle w:val="0"/>
        <w:spacing w:before="200" w:line-rule="auto"/>
        <w:ind w:firstLine="540"/>
        <w:jc w:val="both"/>
      </w:pPr>
      <w:r>
        <w:rPr>
          <w:sz w:val="20"/>
        </w:rPr>
        <w:t xml:space="preserve">Культура народов Востока. Литература. Архитектура. Традиционные искусства и ремесла.</w:t>
      </w:r>
    </w:p>
    <w:p>
      <w:pPr>
        <w:pStyle w:val="0"/>
        <w:spacing w:before="200" w:line-rule="auto"/>
        <w:ind w:firstLine="540"/>
        <w:jc w:val="both"/>
      </w:pPr>
      <w:r>
        <w:rPr>
          <w:sz w:val="20"/>
        </w:rPr>
        <w:t xml:space="preserve">150.4.1.9. Государства доколумбовой Америки в Средние века.</w:t>
      </w:r>
    </w:p>
    <w:p>
      <w:pPr>
        <w:pStyle w:val="0"/>
        <w:spacing w:before="200" w:line-rule="auto"/>
        <w:ind w:firstLine="540"/>
        <w:jc w:val="both"/>
      </w:pPr>
      <w:r>
        <w:rPr>
          <w:sz w:val="20"/>
        </w:rPr>
        <w:t xml:space="preserve">Цивилизации майя, ацтеков и инков: общественный строй, религиозные верования, культура. Появление европейских завоевателей.</w:t>
      </w:r>
    </w:p>
    <w:p>
      <w:pPr>
        <w:pStyle w:val="0"/>
        <w:spacing w:before="200" w:line-rule="auto"/>
        <w:ind w:firstLine="540"/>
        <w:jc w:val="both"/>
      </w:pPr>
      <w:r>
        <w:rPr>
          <w:sz w:val="20"/>
        </w:rPr>
        <w:t xml:space="preserve">150.4.1.10. Государства и народы Африки в Средние века.</w:t>
      </w:r>
    </w:p>
    <w:p>
      <w:pPr>
        <w:pStyle w:val="0"/>
        <w:spacing w:before="200" w:line-rule="auto"/>
        <w:ind w:firstLine="540"/>
        <w:jc w:val="both"/>
      </w:pPr>
      <w:r>
        <w:rPr>
          <w:sz w:val="20"/>
        </w:rPr>
        <w:t xml:space="preserve">Историческое и культурное наследие Средних веков.</w:t>
      </w:r>
    </w:p>
    <w:p>
      <w:pPr>
        <w:pStyle w:val="0"/>
        <w:spacing w:before="200" w:line-rule="auto"/>
        <w:ind w:firstLine="540"/>
        <w:jc w:val="both"/>
      </w:pPr>
      <w:r>
        <w:rPr>
          <w:sz w:val="20"/>
        </w:rPr>
        <w:t xml:space="preserve">150.4.2. История России с IX до начала XVI вв.</w:t>
      </w:r>
    </w:p>
    <w:p>
      <w:pPr>
        <w:pStyle w:val="0"/>
        <w:spacing w:before="200" w:line-rule="auto"/>
        <w:ind w:firstLine="540"/>
        <w:jc w:val="both"/>
      </w:pPr>
      <w:r>
        <w:rPr>
          <w:sz w:val="20"/>
        </w:rPr>
        <w:t xml:space="preserve">150.4.2.1. Введение.</w:t>
      </w:r>
    </w:p>
    <w:p>
      <w:pPr>
        <w:pStyle w:val="0"/>
        <w:spacing w:before="200" w:line-rule="auto"/>
        <w:ind w:firstLine="540"/>
        <w:jc w:val="both"/>
      </w:pPr>
      <w:r>
        <w:rPr>
          <w:sz w:val="20"/>
        </w:rPr>
        <w:t xml:space="preserve">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pPr>
        <w:pStyle w:val="0"/>
        <w:spacing w:before="200" w:line-rule="auto"/>
        <w:ind w:firstLine="540"/>
        <w:jc w:val="both"/>
      </w:pPr>
      <w:r>
        <w:rPr>
          <w:sz w:val="20"/>
        </w:rPr>
        <w:t xml:space="preserve">150.4.2.2. Народы и государства на территории нашей страны в древности. Восточная Европа в середине I тыс. н. э.</w:t>
      </w:r>
    </w:p>
    <w:p>
      <w:pPr>
        <w:pStyle w:val="0"/>
        <w:spacing w:before="200" w:line-rule="auto"/>
        <w:ind w:firstLine="540"/>
        <w:jc w:val="both"/>
      </w:pPr>
      <w:r>
        <w:rPr>
          <w:sz w:val="20"/>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pStyle w:val="0"/>
        <w:spacing w:before="200" w:line-rule="auto"/>
        <w:ind w:firstLine="540"/>
        <w:jc w:val="both"/>
      </w:pPr>
      <w:r>
        <w:rPr>
          <w:sz w:val="20"/>
        </w:rPr>
        <w:t xml:space="preserve">Страны и народы Восточной Европы, Сибири и Дальнего Востока, Тюркский каганат, Хазарский каганат, Волжская Булгария.</w:t>
      </w:r>
    </w:p>
    <w:p>
      <w:pPr>
        <w:pStyle w:val="0"/>
        <w:spacing w:before="200" w:line-rule="auto"/>
        <w:ind w:firstLine="540"/>
        <w:jc w:val="both"/>
      </w:pPr>
      <w:r>
        <w:rPr>
          <w:sz w:val="20"/>
        </w:rPr>
        <w:t xml:space="preserve">150.4.2.3. Русь в IX - начале XII в.</w:t>
      </w:r>
    </w:p>
    <w:p>
      <w:pPr>
        <w:pStyle w:val="0"/>
        <w:spacing w:before="200" w:line-rule="auto"/>
        <w:ind w:firstLine="540"/>
        <w:jc w:val="both"/>
      </w:pPr>
      <w:r>
        <w:rPr>
          <w:sz w:val="20"/>
        </w:rPr>
        <w:t xml:space="preserve">150.4.2.3.1.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pStyle w:val="0"/>
        <w:spacing w:before="200" w:line-rule="auto"/>
        <w:ind w:firstLine="540"/>
        <w:jc w:val="both"/>
      </w:pPr>
      <w:r>
        <w:rPr>
          <w:sz w:val="20"/>
        </w:rPr>
        <w:t xml:space="preserve">Первые известия о Руси. Образование государства.</w:t>
      </w:r>
    </w:p>
    <w:p>
      <w:pPr>
        <w:pStyle w:val="0"/>
        <w:spacing w:before="200" w:line-rule="auto"/>
        <w:ind w:firstLine="540"/>
        <w:jc w:val="both"/>
      </w:pPr>
      <w:r>
        <w:rPr>
          <w:sz w:val="20"/>
        </w:rPr>
        <w:t xml:space="preserve">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pPr>
        <w:pStyle w:val="0"/>
        <w:spacing w:before="200" w:line-rule="auto"/>
        <w:ind w:firstLine="540"/>
        <w:jc w:val="both"/>
      </w:pPr>
      <w:r>
        <w:rPr>
          <w:sz w:val="20"/>
        </w:rPr>
        <w:t xml:space="preserve">Принятие христианства и его значение. Византийское наследие на Руси.</w:t>
      </w:r>
    </w:p>
    <w:p>
      <w:pPr>
        <w:pStyle w:val="0"/>
        <w:spacing w:before="200" w:line-rule="auto"/>
        <w:ind w:firstLine="540"/>
        <w:jc w:val="both"/>
      </w:pPr>
      <w:r>
        <w:rPr>
          <w:sz w:val="20"/>
        </w:rPr>
        <w:t xml:space="preserve">150.4.2.3.2.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pStyle w:val="0"/>
        <w:spacing w:before="200" w:line-rule="auto"/>
        <w:ind w:firstLine="540"/>
        <w:jc w:val="both"/>
      </w:pPr>
      <w:r>
        <w:rPr>
          <w:sz w:val="20"/>
        </w:rPr>
        <w:t xml:space="preserve">Князья, дружина. Духовенство. Городское население. Купцы.</w:t>
      </w:r>
    </w:p>
    <w:p>
      <w:pPr>
        <w:pStyle w:val="0"/>
        <w:spacing w:before="200" w:line-rule="auto"/>
        <w:ind w:firstLine="540"/>
        <w:jc w:val="both"/>
      </w:pPr>
      <w:r>
        <w:rPr>
          <w:sz w:val="20"/>
        </w:rPr>
        <w:t xml:space="preserve">Категории рядового и зависимого населения. Древнерусское право: Русская Правда, церковные уставы.</w:t>
      </w:r>
    </w:p>
    <w:p>
      <w:pPr>
        <w:pStyle w:val="0"/>
        <w:spacing w:before="200" w:line-rule="auto"/>
        <w:ind w:firstLine="540"/>
        <w:jc w:val="both"/>
      </w:pPr>
      <w:r>
        <w:rPr>
          <w:sz w:val="20"/>
        </w:rPr>
        <w:t xml:space="preserve">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pPr>
        <w:pStyle w:val="0"/>
        <w:spacing w:before="200" w:line-rule="auto"/>
        <w:ind w:firstLine="540"/>
        <w:jc w:val="both"/>
      </w:pPr>
      <w:r>
        <w:rPr>
          <w:sz w:val="20"/>
        </w:rPr>
        <w:t xml:space="preserve">150.4.2.3.3.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pStyle w:val="0"/>
        <w:spacing w:before="200" w:line-rule="auto"/>
        <w:ind w:firstLine="540"/>
        <w:jc w:val="both"/>
      </w:pPr>
      <w:r>
        <w:rPr>
          <w:sz w:val="20"/>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pPr>
        <w:pStyle w:val="0"/>
        <w:spacing w:before="200" w:line-rule="auto"/>
        <w:ind w:firstLine="540"/>
        <w:jc w:val="both"/>
      </w:pPr>
      <w:r>
        <w:rPr>
          <w:sz w:val="20"/>
        </w:rPr>
        <w:t xml:space="preserve">"Новгородская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pStyle w:val="0"/>
        <w:spacing w:before="200" w:line-rule="auto"/>
        <w:ind w:firstLine="540"/>
        <w:jc w:val="both"/>
      </w:pPr>
      <w:r>
        <w:rPr>
          <w:sz w:val="20"/>
        </w:rPr>
        <w:t xml:space="preserve">150.4.2.4. Русь в середине XII - начале XIII в.</w:t>
      </w:r>
    </w:p>
    <w:p>
      <w:pPr>
        <w:pStyle w:val="0"/>
        <w:spacing w:before="200" w:line-rule="auto"/>
        <w:ind w:firstLine="540"/>
        <w:jc w:val="both"/>
      </w:pPr>
      <w:r>
        <w:rPr>
          <w:sz w:val="20"/>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pPr>
        <w:pStyle w:val="0"/>
        <w:spacing w:before="200" w:line-rule="auto"/>
        <w:ind w:firstLine="540"/>
        <w:jc w:val="both"/>
      </w:pPr>
      <w:r>
        <w:rPr>
          <w:sz w:val="20"/>
        </w:rPr>
        <w:t xml:space="preserve">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pPr>
        <w:pStyle w:val="0"/>
        <w:spacing w:before="200" w:line-rule="auto"/>
        <w:ind w:firstLine="540"/>
        <w:jc w:val="both"/>
      </w:pPr>
      <w:r>
        <w:rPr>
          <w:sz w:val="20"/>
        </w:rPr>
        <w:t xml:space="preserve">150.4.2.5. Русские земли и их соседи в середине XIII - XIV в.</w:t>
      </w:r>
    </w:p>
    <w:p>
      <w:pPr>
        <w:pStyle w:val="0"/>
        <w:spacing w:before="200" w:line-rule="auto"/>
        <w:ind w:firstLine="540"/>
        <w:jc w:val="both"/>
      </w:pPr>
      <w:r>
        <w:rPr>
          <w:sz w:val="20"/>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pStyle w:val="0"/>
        <w:spacing w:before="200" w:line-rule="auto"/>
        <w:ind w:firstLine="540"/>
        <w:jc w:val="both"/>
      </w:pPr>
      <w:r>
        <w:rPr>
          <w:sz w:val="20"/>
        </w:rPr>
        <w:t xml:space="preserve">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pPr>
        <w:pStyle w:val="0"/>
        <w:spacing w:before="200" w:line-rule="auto"/>
        <w:ind w:firstLine="540"/>
        <w:jc w:val="both"/>
      </w:pPr>
      <w:r>
        <w:rPr>
          <w:sz w:val="20"/>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pStyle w:val="0"/>
        <w:spacing w:before="200" w:line-rule="auto"/>
        <w:ind w:firstLine="540"/>
        <w:jc w:val="both"/>
      </w:pPr>
      <w:r>
        <w:rPr>
          <w:sz w:val="20"/>
        </w:rPr>
        <w:t xml:space="preserve">150.4.2.5.1.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pStyle w:val="0"/>
        <w:spacing w:before="200" w:line-rule="auto"/>
        <w:ind w:firstLine="540"/>
        <w:jc w:val="both"/>
      </w:pPr>
      <w:r>
        <w:rPr>
          <w:sz w:val="20"/>
        </w:rPr>
        <w:t xml:space="preserve">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pPr>
        <w:pStyle w:val="0"/>
        <w:spacing w:before="200" w:line-rule="auto"/>
        <w:ind w:firstLine="540"/>
        <w:jc w:val="both"/>
      </w:pPr>
      <w:r>
        <w:rPr>
          <w:sz w:val="20"/>
        </w:rPr>
        <w:t xml:space="preserve">150.4.2.5.2.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pStyle w:val="0"/>
        <w:spacing w:before="200" w:line-rule="auto"/>
        <w:ind w:firstLine="540"/>
        <w:jc w:val="both"/>
      </w:pPr>
      <w:r>
        <w:rPr>
          <w:sz w:val="20"/>
        </w:rPr>
        <w:t xml:space="preserve">150.4.2.6. Формирование централизованного Русского государства в XV в.</w:t>
      </w:r>
    </w:p>
    <w:p>
      <w:pPr>
        <w:pStyle w:val="0"/>
        <w:spacing w:before="200" w:line-rule="auto"/>
        <w:ind w:firstLine="540"/>
        <w:jc w:val="both"/>
      </w:pPr>
      <w:r>
        <w:rPr>
          <w:sz w:val="20"/>
        </w:rPr>
        <w:t xml:space="preserve">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pStyle w:val="0"/>
        <w:spacing w:before="200" w:line-rule="auto"/>
        <w:ind w:firstLine="540"/>
        <w:jc w:val="both"/>
      </w:pPr>
      <w:r>
        <w:rPr>
          <w:sz w:val="20"/>
        </w:rPr>
        <w:t xml:space="preserve">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pPr>
        <w:pStyle w:val="0"/>
        <w:spacing w:before="200" w:line-rule="auto"/>
        <w:ind w:firstLine="540"/>
        <w:jc w:val="both"/>
      </w:pPr>
      <w:r>
        <w:rPr>
          <w:sz w:val="20"/>
        </w:rPr>
        <w:t xml:space="preserve">150.4.2.7.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pPr>
        <w:pStyle w:val="0"/>
        <w:spacing w:before="200" w:line-rule="auto"/>
        <w:ind w:firstLine="540"/>
        <w:jc w:val="both"/>
      </w:pPr>
      <w:r>
        <w:rPr>
          <w:sz w:val="20"/>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pStyle w:val="0"/>
        <w:spacing w:before="200" w:line-rule="auto"/>
        <w:ind w:firstLine="540"/>
        <w:jc w:val="both"/>
      </w:pPr>
      <w:r>
        <w:rPr>
          <w:sz w:val="20"/>
        </w:rPr>
        <w:t xml:space="preserve">150.4.3. История нашего края.</w:t>
      </w:r>
    </w:p>
    <w:p>
      <w:pPr>
        <w:pStyle w:val="0"/>
        <w:spacing w:before="200" w:line-rule="auto"/>
        <w:ind w:firstLine="540"/>
        <w:jc w:val="both"/>
      </w:pPr>
      <w:r>
        <w:rPr>
          <w:sz w:val="20"/>
        </w:rPr>
        <w:t xml:space="preserve">150.4.3.1. История нашего края в истории России в Средние века и Новое время (до начала XX в.).</w:t>
      </w:r>
    </w:p>
    <w:p>
      <w:pPr>
        <w:pStyle w:val="0"/>
        <w:spacing w:before="200" w:line-rule="auto"/>
        <w:ind w:firstLine="540"/>
        <w:jc w:val="both"/>
      </w:pPr>
      <w:r>
        <w:rPr>
          <w:sz w:val="20"/>
        </w:rPr>
        <w:t xml:space="preserve">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pPr>
        <w:pStyle w:val="0"/>
        <w:spacing w:before="200" w:line-rule="auto"/>
        <w:ind w:firstLine="540"/>
        <w:jc w:val="both"/>
      </w:pPr>
      <w:r>
        <w:rPr>
          <w:sz w:val="20"/>
        </w:rPr>
        <w:t xml:space="preserve">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pPr>
        <w:pStyle w:val="0"/>
        <w:jc w:val="both"/>
      </w:pPr>
      <w:r>
        <w:rPr>
          <w:sz w:val="20"/>
        </w:rPr>
      </w:r>
    </w:p>
    <w:p>
      <w:pPr>
        <w:pStyle w:val="0"/>
        <w:ind w:firstLine="540"/>
        <w:jc w:val="both"/>
      </w:pPr>
      <w:r>
        <w:rPr>
          <w:sz w:val="20"/>
        </w:rPr>
        <w:t xml:space="preserve">150.5. Содержание обучения в 7 классе.</w:t>
      </w:r>
    </w:p>
    <w:p>
      <w:pPr>
        <w:pStyle w:val="0"/>
        <w:spacing w:before="200" w:line-rule="auto"/>
        <w:ind w:firstLine="540"/>
        <w:jc w:val="both"/>
      </w:pPr>
      <w:r>
        <w:rPr>
          <w:sz w:val="20"/>
        </w:rPr>
        <w:t xml:space="preserve">150.5.1. Всеобщая история. История Нового времени. Конец XV - XVII в.</w:t>
      </w:r>
    </w:p>
    <w:p>
      <w:pPr>
        <w:pStyle w:val="0"/>
        <w:spacing w:before="200" w:line-rule="auto"/>
        <w:ind w:firstLine="540"/>
        <w:jc w:val="both"/>
      </w:pPr>
      <w:r>
        <w:rPr>
          <w:sz w:val="20"/>
        </w:rPr>
        <w:t xml:space="preserve">150.5.1.1. Введение.</w:t>
      </w:r>
    </w:p>
    <w:p>
      <w:pPr>
        <w:pStyle w:val="0"/>
        <w:spacing w:before="200" w:line-rule="auto"/>
        <w:ind w:firstLine="540"/>
        <w:jc w:val="both"/>
      </w:pPr>
      <w:r>
        <w:rPr>
          <w:sz w:val="20"/>
        </w:rPr>
        <w:t xml:space="preserve">Понятие "Новое время". Хронологические рамки и периодизация истории Нового времени.</w:t>
      </w:r>
    </w:p>
    <w:p>
      <w:pPr>
        <w:pStyle w:val="0"/>
        <w:spacing w:before="200" w:line-rule="auto"/>
        <w:ind w:firstLine="540"/>
        <w:jc w:val="both"/>
      </w:pPr>
      <w:r>
        <w:rPr>
          <w:sz w:val="20"/>
        </w:rPr>
        <w:t xml:space="preserve">150.5.1.2. Великие географические открытия.</w:t>
      </w:r>
    </w:p>
    <w:p>
      <w:pPr>
        <w:pStyle w:val="0"/>
        <w:spacing w:before="200" w:line-rule="auto"/>
        <w:ind w:firstLine="540"/>
        <w:jc w:val="both"/>
      </w:pPr>
      <w:r>
        <w:rPr>
          <w:sz w:val="20"/>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pPr>
        <w:pStyle w:val="0"/>
        <w:spacing w:before="200" w:line-rule="auto"/>
        <w:ind w:firstLine="540"/>
        <w:jc w:val="both"/>
      </w:pPr>
      <w:r>
        <w:rPr>
          <w:sz w:val="20"/>
        </w:rPr>
        <w:t xml:space="preserve">150.5.1.3. Изменения в европейском обществе в XVI - XVII вв.</w:t>
      </w:r>
    </w:p>
    <w:p>
      <w:pPr>
        <w:pStyle w:val="0"/>
        <w:spacing w:before="200" w:line-rule="auto"/>
        <w:ind w:firstLine="540"/>
        <w:jc w:val="both"/>
      </w:pPr>
      <w:r>
        <w:rPr>
          <w:sz w:val="20"/>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pStyle w:val="0"/>
        <w:spacing w:before="200" w:line-rule="auto"/>
        <w:ind w:firstLine="540"/>
        <w:jc w:val="both"/>
      </w:pPr>
      <w:r>
        <w:rPr>
          <w:sz w:val="20"/>
        </w:rPr>
        <w:t xml:space="preserve">150.5.1.4. Реформация и контрреформация в Европе.</w:t>
      </w:r>
    </w:p>
    <w:p>
      <w:pPr>
        <w:pStyle w:val="0"/>
        <w:spacing w:before="200" w:line-rule="auto"/>
        <w:ind w:firstLine="540"/>
        <w:jc w:val="both"/>
      </w:pPr>
      <w:r>
        <w:rPr>
          <w:sz w:val="20"/>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pStyle w:val="0"/>
        <w:spacing w:before="200" w:line-rule="auto"/>
        <w:ind w:firstLine="540"/>
        <w:jc w:val="both"/>
      </w:pPr>
      <w:r>
        <w:rPr>
          <w:sz w:val="20"/>
        </w:rPr>
        <w:t xml:space="preserve">150.5.1.5. Государства Европы в XVI - XVII вв.</w:t>
      </w:r>
    </w:p>
    <w:p>
      <w:pPr>
        <w:pStyle w:val="0"/>
        <w:spacing w:before="200" w:line-rule="auto"/>
        <w:ind w:firstLine="540"/>
        <w:jc w:val="both"/>
      </w:pPr>
      <w:r>
        <w:rPr>
          <w:sz w:val="20"/>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pStyle w:val="0"/>
        <w:spacing w:before="200" w:line-rule="auto"/>
        <w:ind w:firstLine="540"/>
        <w:jc w:val="both"/>
      </w:pPr>
      <w:r>
        <w:rPr>
          <w:sz w:val="20"/>
        </w:rPr>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pPr>
        <w:pStyle w:val="0"/>
        <w:spacing w:before="200" w:line-rule="auto"/>
        <w:ind w:firstLine="540"/>
        <w:jc w:val="both"/>
      </w:pPr>
      <w:r>
        <w:rPr>
          <w:sz w:val="20"/>
        </w:rPr>
        <w:t xml:space="preserve">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pStyle w:val="0"/>
        <w:spacing w:before="200" w:line-rule="auto"/>
        <w:ind w:firstLine="540"/>
        <w:jc w:val="both"/>
      </w:pPr>
      <w:r>
        <w:rPr>
          <w:sz w:val="20"/>
        </w:rPr>
        <w:t xml:space="preserve">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pPr>
        <w:pStyle w:val="0"/>
        <w:spacing w:before="200" w:line-rule="auto"/>
        <w:ind w:firstLine="540"/>
        <w:jc w:val="both"/>
      </w:pPr>
      <w:r>
        <w:rPr>
          <w:sz w:val="20"/>
        </w:rPr>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pStyle w:val="0"/>
        <w:spacing w:before="200" w:line-rule="auto"/>
        <w:ind w:firstLine="540"/>
        <w:jc w:val="both"/>
      </w:pPr>
      <w:r>
        <w:rPr>
          <w:sz w:val="20"/>
        </w:rPr>
        <w:t xml:space="preserve">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pPr>
        <w:pStyle w:val="0"/>
        <w:spacing w:before="200" w:line-rule="auto"/>
        <w:ind w:firstLine="540"/>
        <w:jc w:val="both"/>
      </w:pPr>
      <w:r>
        <w:rPr>
          <w:sz w:val="20"/>
        </w:rPr>
        <w:t xml:space="preserve">150.5.1.6. Международные отношения в XVI - XVII вв.</w:t>
      </w:r>
    </w:p>
    <w:p>
      <w:pPr>
        <w:pStyle w:val="0"/>
        <w:spacing w:before="200" w:line-rule="auto"/>
        <w:ind w:firstLine="540"/>
        <w:jc w:val="both"/>
      </w:pPr>
      <w:r>
        <w:rPr>
          <w:sz w:val="20"/>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pStyle w:val="0"/>
        <w:spacing w:before="200" w:line-rule="auto"/>
        <w:ind w:firstLine="540"/>
        <w:jc w:val="both"/>
      </w:pPr>
      <w:r>
        <w:rPr>
          <w:sz w:val="20"/>
        </w:rPr>
        <w:t xml:space="preserve">150.5.1.7. Европейская культура в раннее Новое время.</w:t>
      </w:r>
    </w:p>
    <w:p>
      <w:pPr>
        <w:pStyle w:val="0"/>
        <w:spacing w:before="200" w:line-rule="auto"/>
        <w:ind w:firstLine="540"/>
        <w:jc w:val="both"/>
      </w:pPr>
      <w:r>
        <w:rPr>
          <w:sz w:val="20"/>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pStyle w:val="0"/>
        <w:spacing w:before="200" w:line-rule="auto"/>
        <w:ind w:firstLine="540"/>
        <w:jc w:val="both"/>
      </w:pPr>
      <w:r>
        <w:rPr>
          <w:sz w:val="20"/>
        </w:rPr>
        <w:t xml:space="preserve">150.5.1.8. Страны Востока в XVI - XVII вв.</w:t>
      </w:r>
    </w:p>
    <w:p>
      <w:pPr>
        <w:pStyle w:val="0"/>
        <w:spacing w:before="200" w:line-rule="auto"/>
        <w:ind w:firstLine="540"/>
        <w:jc w:val="both"/>
      </w:pPr>
      <w:r>
        <w:rPr>
          <w:sz w:val="20"/>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pPr>
        <w:pStyle w:val="0"/>
        <w:spacing w:before="200" w:line-rule="auto"/>
        <w:ind w:firstLine="540"/>
        <w:jc w:val="both"/>
      </w:pPr>
      <w:r>
        <w:rPr>
          <w:sz w:val="20"/>
        </w:rPr>
        <w:t xml:space="preserve">"Закрытие" страны для иноземцев. Культура и искусство стран Востока в XVI - XVII вв.</w:t>
      </w:r>
    </w:p>
    <w:p>
      <w:pPr>
        <w:pStyle w:val="0"/>
        <w:spacing w:before="200" w:line-rule="auto"/>
        <w:ind w:firstLine="540"/>
        <w:jc w:val="both"/>
      </w:pPr>
      <w:r>
        <w:rPr>
          <w:sz w:val="20"/>
        </w:rPr>
        <w:t xml:space="preserve">Историческое и культурное наследие Раннего Нового времени.</w:t>
      </w:r>
    </w:p>
    <w:p>
      <w:pPr>
        <w:pStyle w:val="0"/>
        <w:spacing w:before="200" w:line-rule="auto"/>
        <w:ind w:firstLine="540"/>
        <w:jc w:val="both"/>
      </w:pPr>
      <w:r>
        <w:rPr>
          <w:sz w:val="20"/>
        </w:rPr>
        <w:t xml:space="preserve">150.5.2. История России. XVI - конец XVII вв.</w:t>
      </w:r>
    </w:p>
    <w:p>
      <w:pPr>
        <w:pStyle w:val="0"/>
        <w:spacing w:before="200" w:line-rule="auto"/>
        <w:ind w:firstLine="540"/>
        <w:jc w:val="both"/>
      </w:pPr>
      <w:r>
        <w:rPr>
          <w:sz w:val="20"/>
        </w:rPr>
        <w:t xml:space="preserve">150.5.2.1. Россия в XVI в.</w:t>
      </w:r>
    </w:p>
    <w:p>
      <w:pPr>
        <w:pStyle w:val="0"/>
        <w:spacing w:before="200" w:line-rule="auto"/>
        <w:ind w:firstLine="540"/>
        <w:jc w:val="both"/>
      </w:pPr>
      <w:r>
        <w:rPr>
          <w:sz w:val="20"/>
        </w:rPr>
        <w:t xml:space="preserve">150.5.2.1.1.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pPr>
        <w:pStyle w:val="0"/>
        <w:spacing w:before="200" w:line-rule="auto"/>
        <w:ind w:firstLine="540"/>
        <w:jc w:val="both"/>
      </w:pPr>
      <w:r>
        <w:rPr>
          <w:sz w:val="20"/>
        </w:rPr>
        <w:t xml:space="preserve">Период боярского правления. Соперничество боярских кланов. Московское восстание 1547 г.</w:t>
      </w:r>
    </w:p>
    <w:p>
      <w:pPr>
        <w:pStyle w:val="0"/>
        <w:spacing w:before="200" w:line-rule="auto"/>
        <w:ind w:firstLine="540"/>
        <w:jc w:val="both"/>
      </w:pPr>
      <w:r>
        <w:rPr>
          <w:sz w:val="20"/>
        </w:rPr>
        <w:t xml:space="preserve">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pPr>
        <w:pStyle w:val="0"/>
        <w:spacing w:before="200" w:line-rule="auto"/>
        <w:ind w:firstLine="540"/>
        <w:jc w:val="both"/>
      </w:pPr>
      <w:r>
        <w:rPr>
          <w:sz w:val="20"/>
        </w:rPr>
        <w:t xml:space="preserve">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pStyle w:val="0"/>
        <w:spacing w:before="200" w:line-rule="auto"/>
        <w:ind w:firstLine="540"/>
        <w:jc w:val="both"/>
      </w:pPr>
      <w:r>
        <w:rPr>
          <w:sz w:val="20"/>
        </w:rPr>
        <w:t xml:space="preserve">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pPr>
        <w:pStyle w:val="0"/>
        <w:spacing w:before="200" w:line-rule="auto"/>
        <w:ind w:firstLine="540"/>
        <w:jc w:val="both"/>
      </w:pPr>
      <w:r>
        <w:rPr>
          <w:sz w:val="20"/>
        </w:rPr>
        <w:t xml:space="preserve">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pStyle w:val="0"/>
        <w:spacing w:before="200" w:line-rule="auto"/>
        <w:ind w:firstLine="540"/>
        <w:jc w:val="both"/>
      </w:pPr>
      <w:r>
        <w:rPr>
          <w:sz w:val="20"/>
        </w:rPr>
        <w:t xml:space="preserve">Опричнина, причины и характер. Поход Ивана IV на Новгород. Последствия опричнины.</w:t>
      </w:r>
    </w:p>
    <w:p>
      <w:pPr>
        <w:pStyle w:val="0"/>
        <w:spacing w:before="200" w:line-rule="auto"/>
        <w:ind w:firstLine="540"/>
        <w:jc w:val="both"/>
      </w:pPr>
      <w:r>
        <w:rPr>
          <w:sz w:val="20"/>
        </w:rPr>
        <w:t xml:space="preserve">Значение правления Ивана Грозного. Исторический портрет царя на фоне эпохи.</w:t>
      </w:r>
    </w:p>
    <w:p>
      <w:pPr>
        <w:pStyle w:val="0"/>
        <w:spacing w:before="200" w:line-rule="auto"/>
        <w:ind w:firstLine="540"/>
        <w:jc w:val="both"/>
      </w:pPr>
      <w:r>
        <w:rPr>
          <w:sz w:val="20"/>
        </w:rPr>
        <w:t xml:space="preserve">150.5.2.1.2.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pStyle w:val="0"/>
        <w:spacing w:before="200" w:line-rule="auto"/>
        <w:ind w:firstLine="540"/>
        <w:jc w:val="both"/>
      </w:pPr>
      <w:r>
        <w:rPr>
          <w:sz w:val="20"/>
        </w:rPr>
        <w:t xml:space="preserve">150.5.2.2. Смута в России.</w:t>
      </w:r>
    </w:p>
    <w:p>
      <w:pPr>
        <w:pStyle w:val="0"/>
        <w:spacing w:before="200" w:line-rule="auto"/>
        <w:ind w:firstLine="540"/>
        <w:jc w:val="both"/>
      </w:pPr>
      <w:r>
        <w:rPr>
          <w:sz w:val="20"/>
        </w:rPr>
        <w:t xml:space="preserve">150.5.2.2.1.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pPr>
        <w:pStyle w:val="0"/>
        <w:spacing w:before="200" w:line-rule="auto"/>
        <w:ind w:firstLine="540"/>
        <w:jc w:val="both"/>
      </w:pPr>
      <w:r>
        <w:rPr>
          <w:sz w:val="20"/>
        </w:rPr>
        <w:t xml:space="preserve">Земский собор 1598 г. и избрание на царство Бориса Годунова. Политика Бориса Годунова в отношении боярства и других сословий. Голод 1601 - 1603 гг.</w:t>
      </w:r>
    </w:p>
    <w:p>
      <w:pPr>
        <w:pStyle w:val="0"/>
        <w:spacing w:before="200" w:line-rule="auto"/>
        <w:ind w:firstLine="540"/>
        <w:jc w:val="both"/>
      </w:pPr>
      <w:r>
        <w:rPr>
          <w:sz w:val="20"/>
        </w:rPr>
        <w:t xml:space="preserve">150.5.2.2.2. Самозванцы и самозванство. Личность Лжедмитрия I и его политика. Восстание 1606 г. и убийство самозванца.</w:t>
      </w:r>
    </w:p>
    <w:p>
      <w:pPr>
        <w:pStyle w:val="0"/>
        <w:spacing w:before="200" w:line-rule="auto"/>
        <w:ind w:firstLine="540"/>
        <w:jc w:val="both"/>
      </w:pPr>
      <w:r>
        <w:rPr>
          <w:sz w:val="20"/>
        </w:rPr>
        <w:t xml:space="preserve">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pPr>
        <w:pStyle w:val="0"/>
        <w:spacing w:before="200" w:line-rule="auto"/>
        <w:ind w:firstLine="540"/>
        <w:jc w:val="both"/>
      </w:pPr>
      <w:r>
        <w:rPr>
          <w:sz w:val="20"/>
        </w:rPr>
        <w:t xml:space="preserve">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pPr>
        <w:pStyle w:val="0"/>
        <w:spacing w:before="200" w:line-rule="auto"/>
        <w:ind w:firstLine="540"/>
        <w:jc w:val="both"/>
      </w:pPr>
      <w:r>
        <w:rPr>
          <w:sz w:val="20"/>
        </w:rPr>
        <w:t xml:space="preserve">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pPr>
        <w:pStyle w:val="0"/>
        <w:spacing w:before="200" w:line-rule="auto"/>
        <w:ind w:firstLine="540"/>
        <w:jc w:val="both"/>
      </w:pPr>
      <w:r>
        <w:rPr>
          <w:sz w:val="20"/>
        </w:rPr>
        <w:t xml:space="preserve">150.5.2.2.3.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pPr>
        <w:pStyle w:val="0"/>
        <w:spacing w:before="200" w:line-rule="auto"/>
        <w:ind w:firstLine="540"/>
        <w:jc w:val="both"/>
      </w:pPr>
      <w:r>
        <w:rPr>
          <w:sz w:val="20"/>
        </w:rPr>
        <w:t xml:space="preserve">150.5.2.3. Россия в XVII в.</w:t>
      </w:r>
    </w:p>
    <w:p>
      <w:pPr>
        <w:pStyle w:val="0"/>
        <w:spacing w:before="200" w:line-rule="auto"/>
        <w:ind w:firstLine="540"/>
        <w:jc w:val="both"/>
      </w:pPr>
      <w:r>
        <w:rPr>
          <w:sz w:val="20"/>
        </w:rPr>
        <w:t xml:space="preserve">150.5.2.3.1.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pStyle w:val="0"/>
        <w:spacing w:before="200" w:line-rule="auto"/>
        <w:ind w:firstLine="540"/>
        <w:jc w:val="both"/>
      </w:pPr>
      <w:r>
        <w:rPr>
          <w:sz w:val="20"/>
        </w:rPr>
        <w:t xml:space="preserve">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pStyle w:val="0"/>
        <w:spacing w:before="200" w:line-rule="auto"/>
        <w:ind w:firstLine="540"/>
        <w:jc w:val="both"/>
      </w:pPr>
      <w:r>
        <w:rPr>
          <w:sz w:val="20"/>
        </w:rPr>
        <w:t xml:space="preserve">150.5.2.3.2.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pPr>
        <w:pStyle w:val="0"/>
        <w:spacing w:before="200" w:line-rule="auto"/>
        <w:ind w:firstLine="540"/>
        <w:jc w:val="both"/>
      </w:pPr>
      <w:r>
        <w:rPr>
          <w:sz w:val="20"/>
        </w:rPr>
        <w:t xml:space="preserve">150.5.2.3.3.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pStyle w:val="0"/>
        <w:spacing w:before="200" w:line-rule="auto"/>
        <w:ind w:firstLine="540"/>
        <w:jc w:val="both"/>
      </w:pPr>
      <w:r>
        <w:rPr>
          <w:sz w:val="20"/>
        </w:rPr>
        <w:t xml:space="preserve">150.5.2.3.4.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pPr>
        <w:pStyle w:val="0"/>
        <w:spacing w:before="200" w:line-rule="auto"/>
        <w:ind w:firstLine="540"/>
        <w:jc w:val="both"/>
      </w:pPr>
      <w:r>
        <w:rPr>
          <w:sz w:val="20"/>
        </w:rPr>
        <w:t xml:space="preserve">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pPr>
        <w:pStyle w:val="0"/>
        <w:spacing w:before="200" w:line-rule="auto"/>
        <w:ind w:firstLine="540"/>
        <w:jc w:val="both"/>
      </w:pPr>
      <w:r>
        <w:rPr>
          <w:sz w:val="20"/>
        </w:rPr>
        <w:t xml:space="preserve">150.5.2.3.5.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pStyle w:val="0"/>
        <w:spacing w:before="200" w:line-rule="auto"/>
        <w:ind w:firstLine="540"/>
        <w:jc w:val="both"/>
      </w:pPr>
      <w:r>
        <w:rPr>
          <w:sz w:val="20"/>
        </w:rPr>
        <w:t xml:space="preserve">150.5.2.4. Культурное пространство XVI - XVII вв.</w:t>
      </w:r>
    </w:p>
    <w:p>
      <w:pPr>
        <w:pStyle w:val="0"/>
        <w:spacing w:before="200" w:line-rule="auto"/>
        <w:ind w:firstLine="540"/>
        <w:jc w:val="both"/>
      </w:pPr>
      <w:r>
        <w:rPr>
          <w:sz w:val="20"/>
        </w:rPr>
        <w:t xml:space="preserve">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pPr>
        <w:pStyle w:val="0"/>
        <w:spacing w:before="200" w:line-rule="auto"/>
        <w:ind w:firstLine="540"/>
        <w:jc w:val="both"/>
      </w:pPr>
      <w:r>
        <w:rPr>
          <w:sz w:val="20"/>
        </w:rPr>
        <w:t xml:space="preserve">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pStyle w:val="0"/>
        <w:spacing w:before="200" w:line-rule="auto"/>
        <w:ind w:firstLine="540"/>
        <w:jc w:val="both"/>
      </w:pPr>
      <w:r>
        <w:rPr>
          <w:sz w:val="20"/>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pStyle w:val="0"/>
        <w:spacing w:before="200" w:line-rule="auto"/>
        <w:ind w:firstLine="540"/>
        <w:jc w:val="both"/>
      </w:pPr>
      <w:r>
        <w:rPr>
          <w:sz w:val="20"/>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pStyle w:val="0"/>
        <w:spacing w:before="200" w:line-rule="auto"/>
        <w:ind w:firstLine="540"/>
        <w:jc w:val="both"/>
      </w:pPr>
      <w:r>
        <w:rPr>
          <w:sz w:val="20"/>
        </w:rPr>
        <w:t xml:space="preserve">150.5.3. История нашего края.</w:t>
      </w:r>
    </w:p>
    <w:p>
      <w:pPr>
        <w:pStyle w:val="0"/>
        <w:spacing w:before="200" w:line-rule="auto"/>
        <w:ind w:firstLine="540"/>
        <w:jc w:val="both"/>
      </w:pPr>
      <w:r>
        <w:rPr>
          <w:sz w:val="20"/>
        </w:rPr>
        <w:t xml:space="preserve">150.5.3.1. История нашего края в Новейшее время (начало XX в. - настоящее время). Наш край в годы Первой мировой и Гражданской войн.</w:t>
      </w:r>
    </w:p>
    <w:p>
      <w:pPr>
        <w:pStyle w:val="0"/>
        <w:spacing w:before="200" w:line-rule="auto"/>
        <w:ind w:firstLine="540"/>
        <w:jc w:val="both"/>
      </w:pPr>
      <w:r>
        <w:rPr>
          <w:sz w:val="20"/>
        </w:rPr>
        <w:t xml:space="preserve">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pPr>
        <w:pStyle w:val="0"/>
        <w:spacing w:before="200" w:line-rule="auto"/>
        <w:ind w:firstLine="540"/>
        <w:jc w:val="both"/>
      </w:pPr>
      <w:r>
        <w:rPr>
          <w:sz w:val="20"/>
        </w:rPr>
        <w:t xml:space="preserve">Наш край в 1960 - 70-е годы. Экономическое и культурное развитие.</w:t>
      </w:r>
    </w:p>
    <w:p>
      <w:pPr>
        <w:pStyle w:val="0"/>
        <w:spacing w:before="200" w:line-rule="auto"/>
        <w:ind w:firstLine="540"/>
        <w:jc w:val="both"/>
      </w:pPr>
      <w:r>
        <w:rPr>
          <w:sz w:val="20"/>
        </w:rPr>
        <w:t xml:space="preserve">Наш край в 1980-е годы. Кризисные проявления, влияние распада СССР на развитие региона. Наш край в 1990-е годы.</w:t>
      </w:r>
    </w:p>
    <w:p>
      <w:pPr>
        <w:pStyle w:val="0"/>
        <w:spacing w:before="200" w:line-rule="auto"/>
        <w:ind w:firstLine="540"/>
        <w:jc w:val="both"/>
      </w:pPr>
      <w:r>
        <w:rPr>
          <w:sz w:val="20"/>
        </w:rPr>
        <w:t xml:space="preserve">XXI век. Система государственного управления краем. Наши известные земляки. История нашего края в наши дни.</w:t>
      </w:r>
    </w:p>
    <w:p>
      <w:pPr>
        <w:pStyle w:val="0"/>
        <w:spacing w:before="200" w:line-rule="auto"/>
        <w:ind w:firstLine="540"/>
        <w:jc w:val="both"/>
      </w:pPr>
      <w:r>
        <w:rPr>
          <w:sz w:val="20"/>
        </w:rPr>
        <w:t xml:space="preserve">150.5.3.2. Подвиг: как узнать героя?</w:t>
      </w:r>
    </w:p>
    <w:p>
      <w:pPr>
        <w:pStyle w:val="0"/>
        <w:spacing w:before="200" w:line-rule="auto"/>
        <w:ind w:firstLine="540"/>
        <w:jc w:val="both"/>
      </w:pPr>
      <w:r>
        <w:rPr>
          <w:sz w:val="20"/>
        </w:rPr>
        <w:t xml:space="preserve">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pPr>
        <w:pStyle w:val="0"/>
        <w:spacing w:before="200" w:line-rule="auto"/>
        <w:ind w:firstLine="540"/>
        <w:jc w:val="both"/>
      </w:pPr>
      <w:r>
        <w:rPr>
          <w:sz w:val="20"/>
        </w:rPr>
        <w:t xml:space="preserve">150.5.3.3. Гражданин.</w:t>
      </w:r>
    </w:p>
    <w:p>
      <w:pPr>
        <w:pStyle w:val="0"/>
        <w:spacing w:before="200" w:line-rule="auto"/>
        <w:ind w:firstLine="540"/>
        <w:jc w:val="both"/>
      </w:pPr>
      <w:r>
        <w:rPr>
          <w:sz w:val="20"/>
        </w:rPr>
        <w:t xml:space="preserve">Родина и гражданство, их взаимосвязь. Что делает человека гражданином. Нравственные качества гражданина.</w:t>
      </w:r>
    </w:p>
    <w:p>
      <w:pPr>
        <w:pStyle w:val="0"/>
        <w:spacing w:before="200" w:line-rule="auto"/>
        <w:ind w:firstLine="540"/>
        <w:jc w:val="both"/>
      </w:pPr>
      <w:r>
        <w:rPr>
          <w:sz w:val="20"/>
        </w:rPr>
        <w:t xml:space="preserve">Патриотизм. Толерантность. Уважение к другим народам и их истории.</w:t>
      </w:r>
    </w:p>
    <w:p>
      <w:pPr>
        <w:pStyle w:val="0"/>
        <w:spacing w:before="200" w:line-rule="auto"/>
        <w:ind w:firstLine="540"/>
        <w:jc w:val="both"/>
      </w:pPr>
      <w:r>
        <w:rPr>
          <w:sz w:val="20"/>
        </w:rPr>
        <w:t xml:space="preserve">Роль знания в защите Родины. Долг гражданина перед обществом. Военные подвиги. Честь. Доблесть.</w:t>
      </w:r>
    </w:p>
    <w:p>
      <w:pPr>
        <w:pStyle w:val="0"/>
        <w:spacing w:before="200" w:line-rule="auto"/>
        <w:ind w:firstLine="540"/>
        <w:jc w:val="both"/>
      </w:pPr>
      <w:r>
        <w:rPr>
          <w:sz w:val="20"/>
        </w:rPr>
        <w:t xml:space="preserve">150.5.3.4. Государство. Россия - наша Родина.</w:t>
      </w:r>
    </w:p>
    <w:p>
      <w:pPr>
        <w:pStyle w:val="0"/>
        <w:spacing w:before="200" w:line-rule="auto"/>
        <w:ind w:firstLine="540"/>
        <w:jc w:val="both"/>
      </w:pPr>
      <w:r>
        <w:rPr>
          <w:sz w:val="20"/>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pPr>
        <w:pStyle w:val="0"/>
        <w:spacing w:before="200" w:line-rule="auto"/>
        <w:ind w:firstLine="540"/>
        <w:jc w:val="both"/>
      </w:pPr>
      <w:r>
        <w:rPr>
          <w:sz w:val="20"/>
        </w:rPr>
        <w:t xml:space="preserve">150.5.3.5. Гражданская идентичность (практическое занятие).</w:t>
      </w:r>
    </w:p>
    <w:p>
      <w:pPr>
        <w:pStyle w:val="0"/>
        <w:spacing w:before="200" w:line-rule="auto"/>
        <w:ind w:firstLine="540"/>
        <w:jc w:val="both"/>
      </w:pPr>
      <w:r>
        <w:rPr>
          <w:sz w:val="20"/>
        </w:rPr>
        <w:t xml:space="preserve">Какими качествами должен обладать человек как гражданин.</w:t>
      </w:r>
    </w:p>
    <w:p>
      <w:pPr>
        <w:pStyle w:val="0"/>
        <w:spacing w:before="200" w:line-rule="auto"/>
        <w:ind w:firstLine="540"/>
        <w:jc w:val="both"/>
      </w:pPr>
      <w:r>
        <w:rPr>
          <w:sz w:val="20"/>
        </w:rPr>
        <w:t xml:space="preserve">150.5.3.6. Моя школа и мой класс (практическое занятие). Портрет школы или класса через добрые дела.</w:t>
      </w:r>
    </w:p>
    <w:p>
      <w:pPr>
        <w:pStyle w:val="0"/>
        <w:jc w:val="both"/>
      </w:pPr>
      <w:r>
        <w:rPr>
          <w:sz w:val="20"/>
        </w:rPr>
      </w:r>
    </w:p>
    <w:p>
      <w:pPr>
        <w:pStyle w:val="0"/>
        <w:ind w:firstLine="540"/>
        <w:jc w:val="both"/>
      </w:pPr>
      <w:r>
        <w:rPr>
          <w:sz w:val="20"/>
        </w:rPr>
        <w:t xml:space="preserve">150.6. Содержание обучения в 8 классе.</w:t>
      </w:r>
    </w:p>
    <w:p>
      <w:pPr>
        <w:pStyle w:val="0"/>
        <w:spacing w:before="200" w:line-rule="auto"/>
        <w:ind w:firstLine="540"/>
        <w:jc w:val="both"/>
      </w:pPr>
      <w:r>
        <w:rPr>
          <w:sz w:val="20"/>
        </w:rPr>
        <w:t xml:space="preserve">150.6.1. Всеобщая история. История Нового времени. XVIII - начало XIX в.</w:t>
      </w:r>
    </w:p>
    <w:p>
      <w:pPr>
        <w:pStyle w:val="0"/>
        <w:spacing w:before="200" w:line-rule="auto"/>
        <w:ind w:firstLine="540"/>
        <w:jc w:val="both"/>
      </w:pPr>
      <w:r>
        <w:rPr>
          <w:sz w:val="20"/>
        </w:rPr>
        <w:t xml:space="preserve">150.6.1.1. Введение.</w:t>
      </w:r>
    </w:p>
    <w:p>
      <w:pPr>
        <w:pStyle w:val="0"/>
        <w:spacing w:before="200" w:line-rule="auto"/>
        <w:ind w:firstLine="540"/>
        <w:jc w:val="both"/>
      </w:pPr>
      <w:r>
        <w:rPr>
          <w:sz w:val="20"/>
        </w:rPr>
        <w:t xml:space="preserve">150.6.1.2. Век Просвещения.</w:t>
      </w:r>
    </w:p>
    <w:p>
      <w:pPr>
        <w:pStyle w:val="0"/>
        <w:spacing w:before="200" w:line-rule="auto"/>
        <w:ind w:firstLine="540"/>
        <w:jc w:val="both"/>
      </w:pPr>
      <w:r>
        <w:rPr>
          <w:sz w:val="20"/>
        </w:rPr>
        <w:t xml:space="preserve">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pStyle w:val="0"/>
        <w:spacing w:before="200" w:line-rule="auto"/>
        <w:ind w:firstLine="540"/>
        <w:jc w:val="both"/>
      </w:pPr>
      <w:r>
        <w:rPr>
          <w:sz w:val="20"/>
        </w:rPr>
        <w:t xml:space="preserve">150.6.1.3. Государства Европы в XVIII в.</w:t>
      </w:r>
    </w:p>
    <w:p>
      <w:pPr>
        <w:pStyle w:val="0"/>
        <w:spacing w:before="200" w:line-rule="auto"/>
        <w:ind w:firstLine="540"/>
        <w:jc w:val="both"/>
      </w:pPr>
      <w:r>
        <w:rPr>
          <w:sz w:val="20"/>
        </w:rPr>
        <w:t xml:space="preserve">150.6.1.3.1.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pStyle w:val="0"/>
        <w:spacing w:before="200" w:line-rule="auto"/>
        <w:ind w:firstLine="540"/>
        <w:jc w:val="both"/>
      </w:pPr>
      <w:r>
        <w:rPr>
          <w:sz w:val="20"/>
        </w:rPr>
        <w:t xml:space="preserve">150.6.1.3.2.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pStyle w:val="0"/>
        <w:spacing w:before="200" w:line-rule="auto"/>
        <w:ind w:firstLine="540"/>
        <w:jc w:val="both"/>
      </w:pPr>
      <w:r>
        <w:rPr>
          <w:sz w:val="20"/>
        </w:rPr>
        <w:t xml:space="preserve">150.6.1.3.3. Франция. Абсолютная монархия: политика сохранения старого порядка. Попытки проведения реформ. Королевская власть и сословия.</w:t>
      </w:r>
    </w:p>
    <w:p>
      <w:pPr>
        <w:pStyle w:val="0"/>
        <w:spacing w:before="200" w:line-rule="auto"/>
        <w:ind w:firstLine="540"/>
        <w:jc w:val="both"/>
      </w:pPr>
      <w:r>
        <w:rPr>
          <w:sz w:val="20"/>
        </w:rPr>
        <w:t xml:space="preserve">150.6.1.3.4.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pStyle w:val="0"/>
        <w:spacing w:before="200" w:line-rule="auto"/>
        <w:ind w:firstLine="540"/>
        <w:jc w:val="both"/>
      </w:pPr>
      <w:r>
        <w:rPr>
          <w:sz w:val="20"/>
        </w:rPr>
        <w:t xml:space="preserve">150.6.1.3.5.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pStyle w:val="0"/>
        <w:spacing w:before="200" w:line-rule="auto"/>
        <w:ind w:firstLine="540"/>
        <w:jc w:val="both"/>
      </w:pPr>
      <w:r>
        <w:rPr>
          <w:sz w:val="20"/>
        </w:rPr>
        <w:t xml:space="preserve">150.6.1.4. Британские колонии в Северной Америке: борьба за независимость.</w:t>
      </w:r>
    </w:p>
    <w:p>
      <w:pPr>
        <w:pStyle w:val="0"/>
        <w:spacing w:before="200" w:line-rule="auto"/>
        <w:ind w:firstLine="540"/>
        <w:jc w:val="both"/>
      </w:pPr>
      <w:r>
        <w:rPr>
          <w:sz w:val="20"/>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pPr>
        <w:pStyle w:val="0"/>
        <w:spacing w:before="200" w:line-rule="auto"/>
        <w:ind w:firstLine="540"/>
        <w:jc w:val="both"/>
      </w:pPr>
      <w:r>
        <w:rPr>
          <w:sz w:val="20"/>
        </w:rPr>
        <w:t xml:space="preserve">150.6.1.5. Французская революция конца XVIII в.</w:t>
      </w:r>
    </w:p>
    <w:p>
      <w:pPr>
        <w:pStyle w:val="0"/>
        <w:spacing w:before="200" w:line-rule="auto"/>
        <w:ind w:firstLine="540"/>
        <w:jc w:val="both"/>
      </w:pPr>
      <w:r>
        <w:rPr>
          <w:sz w:val="20"/>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pPr>
        <w:pStyle w:val="0"/>
        <w:spacing w:before="200" w:line-rule="auto"/>
        <w:ind w:firstLine="540"/>
        <w:jc w:val="both"/>
      </w:pPr>
      <w:r>
        <w:rPr>
          <w:sz w:val="20"/>
        </w:rPr>
        <w:t xml:space="preserve">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pPr>
        <w:pStyle w:val="0"/>
        <w:spacing w:before="200" w:line-rule="auto"/>
        <w:ind w:firstLine="540"/>
        <w:jc w:val="both"/>
      </w:pPr>
      <w:r>
        <w:rPr>
          <w:sz w:val="20"/>
        </w:rPr>
        <w:t xml:space="preserve">150.6.1.6. Европа в начале XIX в.</w:t>
      </w:r>
    </w:p>
    <w:p>
      <w:pPr>
        <w:pStyle w:val="0"/>
        <w:spacing w:before="200" w:line-rule="auto"/>
        <w:ind w:firstLine="540"/>
        <w:jc w:val="both"/>
      </w:pPr>
      <w:r>
        <w:rPr>
          <w:sz w:val="20"/>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pStyle w:val="0"/>
        <w:spacing w:before="200" w:line-rule="auto"/>
        <w:ind w:firstLine="540"/>
        <w:jc w:val="both"/>
      </w:pPr>
      <w:r>
        <w:rPr>
          <w:sz w:val="20"/>
        </w:rPr>
        <w:t xml:space="preserve">150.6.1.7.</w:t>
      </w:r>
    </w:p>
    <w:p>
      <w:pPr>
        <w:pStyle w:val="0"/>
        <w:spacing w:before="200" w:line-rule="auto"/>
        <w:ind w:firstLine="540"/>
        <w:jc w:val="both"/>
      </w:pPr>
      <w:r>
        <w:rPr>
          <w:sz w:val="20"/>
        </w:rPr>
        <w:t xml:space="preserve">Европейская культура в XVIII в.</w:t>
      </w:r>
    </w:p>
    <w:p>
      <w:pPr>
        <w:pStyle w:val="0"/>
        <w:spacing w:before="200" w:line-rule="auto"/>
        <w:ind w:firstLine="540"/>
        <w:jc w:val="both"/>
      </w:pPr>
      <w:r>
        <w:rPr>
          <w:sz w:val="20"/>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pStyle w:val="0"/>
        <w:spacing w:before="200" w:line-rule="auto"/>
        <w:ind w:firstLine="540"/>
        <w:jc w:val="both"/>
      </w:pPr>
      <w:r>
        <w:rPr>
          <w:sz w:val="20"/>
        </w:rPr>
        <w:t xml:space="preserve">150.6.1.8. Страны Востока в XVIII - начале XIX в.</w:t>
      </w:r>
    </w:p>
    <w:p>
      <w:pPr>
        <w:pStyle w:val="0"/>
        <w:spacing w:before="200" w:line-rule="auto"/>
        <w:ind w:firstLine="540"/>
        <w:jc w:val="both"/>
      </w:pPr>
      <w:r>
        <w:rPr>
          <w:sz w:val="20"/>
        </w:rP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pStyle w:val="0"/>
        <w:spacing w:before="200" w:line-rule="auto"/>
        <w:ind w:firstLine="540"/>
        <w:jc w:val="both"/>
      </w:pPr>
      <w:r>
        <w:rPr>
          <w:sz w:val="20"/>
        </w:rPr>
        <w:t xml:space="preserve">Культура стран Востока в XVIII в.</w:t>
      </w:r>
    </w:p>
    <w:p>
      <w:pPr>
        <w:pStyle w:val="0"/>
        <w:spacing w:before="200" w:line-rule="auto"/>
        <w:ind w:firstLine="540"/>
        <w:jc w:val="both"/>
      </w:pPr>
      <w:r>
        <w:rPr>
          <w:sz w:val="20"/>
        </w:rPr>
        <w:t xml:space="preserve">150.6.1.9. Страны и народы Африки в XVIII - начале XIX в. Культура народов Африки в XVIII в.</w:t>
      </w:r>
    </w:p>
    <w:p>
      <w:pPr>
        <w:pStyle w:val="0"/>
        <w:spacing w:before="200" w:line-rule="auto"/>
        <w:ind w:firstLine="540"/>
        <w:jc w:val="both"/>
      </w:pPr>
      <w:r>
        <w:rPr>
          <w:sz w:val="20"/>
        </w:rPr>
        <w:t xml:space="preserve">150.6.1.10. Страны Латинской Америки в XVIII - начале XIX в.</w:t>
      </w:r>
    </w:p>
    <w:p>
      <w:pPr>
        <w:pStyle w:val="0"/>
        <w:spacing w:before="200" w:line-rule="auto"/>
        <w:ind w:firstLine="540"/>
        <w:jc w:val="both"/>
      </w:pPr>
      <w:r>
        <w:rPr>
          <w:sz w:val="20"/>
        </w:rPr>
        <w:t xml:space="preserve">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pPr>
        <w:pStyle w:val="0"/>
        <w:spacing w:before="200" w:line-rule="auto"/>
        <w:ind w:firstLine="540"/>
        <w:jc w:val="both"/>
      </w:pPr>
      <w:r>
        <w:rPr>
          <w:sz w:val="20"/>
        </w:rPr>
        <w:t xml:space="preserve">150.6.1.11. Обобщение. Историческое и культурное наследие XVIII - начала XIX вв.</w:t>
      </w:r>
    </w:p>
    <w:p>
      <w:pPr>
        <w:pStyle w:val="0"/>
        <w:spacing w:before="200" w:line-rule="auto"/>
        <w:ind w:firstLine="540"/>
        <w:jc w:val="both"/>
      </w:pPr>
      <w:r>
        <w:rPr>
          <w:sz w:val="20"/>
        </w:rPr>
        <w:t xml:space="preserve">150.6.2. История России. Россия в конце XVII - первой четверти XIX в.</w:t>
      </w:r>
    </w:p>
    <w:p>
      <w:pPr>
        <w:pStyle w:val="0"/>
        <w:spacing w:before="200" w:line-rule="auto"/>
        <w:ind w:firstLine="540"/>
        <w:jc w:val="both"/>
      </w:pPr>
      <w:r>
        <w:rPr>
          <w:sz w:val="20"/>
        </w:rPr>
        <w:t xml:space="preserve">150.6.2.1. Введение.</w:t>
      </w:r>
    </w:p>
    <w:p>
      <w:pPr>
        <w:pStyle w:val="0"/>
        <w:spacing w:before="200" w:line-rule="auto"/>
        <w:ind w:firstLine="540"/>
        <w:jc w:val="both"/>
      </w:pPr>
      <w:r>
        <w:rPr>
          <w:sz w:val="20"/>
        </w:rPr>
        <w:t xml:space="preserve">150.6.2.2. Россия в эпоху преобразований Петра I.</w:t>
      </w:r>
    </w:p>
    <w:p>
      <w:pPr>
        <w:pStyle w:val="0"/>
        <w:spacing w:before="200" w:line-rule="auto"/>
        <w:ind w:firstLine="540"/>
        <w:jc w:val="both"/>
      </w:pPr>
      <w:r>
        <w:rPr>
          <w:sz w:val="20"/>
        </w:rPr>
        <w:t xml:space="preserve">150.6.2.2.1.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pPr>
        <w:pStyle w:val="0"/>
        <w:spacing w:before="200" w:line-rule="auto"/>
        <w:ind w:firstLine="540"/>
        <w:jc w:val="both"/>
      </w:pPr>
      <w:r>
        <w:rPr>
          <w:sz w:val="20"/>
        </w:rPr>
        <w:t xml:space="preserve">150.6.2.2.2.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pPr>
        <w:pStyle w:val="0"/>
        <w:spacing w:before="200" w:line-rule="auto"/>
        <w:ind w:firstLine="540"/>
        <w:jc w:val="both"/>
      </w:pPr>
      <w:r>
        <w:rPr>
          <w:sz w:val="20"/>
        </w:rPr>
        <w:t xml:space="preserve">Рост налогов. Введение подушной подати. Первая ревизия податного населения.</w:t>
      </w:r>
    </w:p>
    <w:p>
      <w:pPr>
        <w:pStyle w:val="0"/>
        <w:spacing w:before="200" w:line-rule="auto"/>
        <w:ind w:firstLine="540"/>
        <w:jc w:val="both"/>
      </w:pPr>
      <w:r>
        <w:rPr>
          <w:sz w:val="20"/>
        </w:rPr>
        <w:t xml:space="preserve">150.6.2.2.3.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pPr>
        <w:pStyle w:val="0"/>
        <w:spacing w:before="200" w:line-rule="auto"/>
        <w:ind w:firstLine="540"/>
        <w:jc w:val="both"/>
      </w:pPr>
      <w:r>
        <w:rPr>
          <w:sz w:val="20"/>
        </w:rPr>
        <w:t xml:space="preserve">150.6.2.2.4.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pPr>
        <w:pStyle w:val="0"/>
        <w:spacing w:before="200" w:line-rule="auto"/>
        <w:ind w:firstLine="540"/>
        <w:jc w:val="both"/>
      </w:pPr>
      <w:r>
        <w:rPr>
          <w:sz w:val="20"/>
        </w:rPr>
        <w:t xml:space="preserve">150.6.2.2.5. Церковная реформа: упразднение патриаршества, учреждение Синода (Духовной коллегии). Положение инославных конфессий.</w:t>
      </w:r>
    </w:p>
    <w:p>
      <w:pPr>
        <w:pStyle w:val="0"/>
        <w:spacing w:before="200" w:line-rule="auto"/>
        <w:ind w:firstLine="540"/>
        <w:jc w:val="both"/>
      </w:pPr>
      <w:r>
        <w:rPr>
          <w:sz w:val="20"/>
        </w:rPr>
        <w:t xml:space="preserve">150.6.2.2.6. Завершение формирования регулярной армии и военного флота. Рекрутские наборы. Роль Гвардии.</w:t>
      </w:r>
    </w:p>
    <w:p>
      <w:pPr>
        <w:pStyle w:val="0"/>
        <w:spacing w:before="200" w:line-rule="auto"/>
        <w:ind w:firstLine="540"/>
        <w:jc w:val="both"/>
      </w:pPr>
      <w:r>
        <w:rPr>
          <w:sz w:val="20"/>
        </w:rPr>
        <w:t xml:space="preserve">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pPr>
        <w:pStyle w:val="0"/>
        <w:spacing w:before="200" w:line-rule="auto"/>
        <w:ind w:firstLine="540"/>
        <w:jc w:val="both"/>
      </w:pPr>
      <w:r>
        <w:rPr>
          <w:sz w:val="20"/>
        </w:rPr>
        <w:t xml:space="preserve">Санкт-Петербург - новая столица. Объявление России Империей.</w:t>
      </w:r>
    </w:p>
    <w:p>
      <w:pPr>
        <w:pStyle w:val="0"/>
        <w:spacing w:before="200" w:line-rule="auto"/>
        <w:ind w:firstLine="540"/>
        <w:jc w:val="both"/>
      </w:pPr>
      <w:r>
        <w:rPr>
          <w:sz w:val="20"/>
        </w:rPr>
        <w:t xml:space="preserve">Итоги преобразований Петра I. Становление бюрократического аппарата. Усиление российского абсолютизма.</w:t>
      </w:r>
    </w:p>
    <w:p>
      <w:pPr>
        <w:pStyle w:val="0"/>
        <w:spacing w:before="200" w:line-rule="auto"/>
        <w:ind w:firstLine="540"/>
        <w:jc w:val="both"/>
      </w:pPr>
      <w:r>
        <w:rPr>
          <w:sz w:val="20"/>
        </w:rPr>
        <w:t xml:space="preserve">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pPr>
        <w:pStyle w:val="0"/>
        <w:spacing w:before="200" w:line-rule="auto"/>
        <w:ind w:firstLine="540"/>
        <w:jc w:val="both"/>
      </w:pPr>
      <w:r>
        <w:rPr>
          <w:sz w:val="20"/>
        </w:rPr>
        <w:t xml:space="preserve">150.6.2.2.7.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pPr>
        <w:pStyle w:val="0"/>
        <w:spacing w:before="200" w:line-rule="auto"/>
        <w:ind w:firstLine="540"/>
        <w:jc w:val="both"/>
      </w:pPr>
      <w:r>
        <w:rPr>
          <w:sz w:val="20"/>
        </w:rPr>
        <w:t xml:space="preserve">150.6.2.2.8.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pPr>
        <w:pStyle w:val="0"/>
        <w:spacing w:before="200" w:line-rule="auto"/>
        <w:ind w:firstLine="540"/>
        <w:jc w:val="both"/>
      </w:pPr>
      <w:r>
        <w:rPr>
          <w:sz w:val="20"/>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pStyle w:val="0"/>
        <w:spacing w:before="200" w:line-rule="auto"/>
        <w:ind w:firstLine="540"/>
        <w:jc w:val="both"/>
      </w:pPr>
      <w:r>
        <w:rPr>
          <w:sz w:val="20"/>
        </w:rPr>
        <w:t xml:space="preserve">Итоги, последствия и значение петровских преобразований. Образ Петра I в русской культуре.</w:t>
      </w:r>
    </w:p>
    <w:p>
      <w:pPr>
        <w:pStyle w:val="0"/>
        <w:spacing w:before="200" w:line-rule="auto"/>
        <w:ind w:firstLine="540"/>
        <w:jc w:val="both"/>
      </w:pPr>
      <w:r>
        <w:rPr>
          <w:sz w:val="20"/>
        </w:rPr>
        <w:t xml:space="preserve">150.6.2.3. Россия после Петра I. Дворцовые перевороты.</w:t>
      </w:r>
    </w:p>
    <w:p>
      <w:pPr>
        <w:pStyle w:val="0"/>
        <w:spacing w:before="200" w:line-rule="auto"/>
        <w:ind w:firstLine="540"/>
        <w:jc w:val="both"/>
      </w:pPr>
      <w:r>
        <w:rPr>
          <w:sz w:val="20"/>
        </w:rPr>
        <w:t xml:space="preserve">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pPr>
        <w:pStyle w:val="0"/>
        <w:spacing w:before="200" w:line-rule="auto"/>
        <w:ind w:firstLine="540"/>
        <w:jc w:val="both"/>
      </w:pPr>
      <w:r>
        <w:rPr>
          <w:sz w:val="20"/>
        </w:rPr>
        <w:t xml:space="preserve">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pPr>
        <w:pStyle w:val="0"/>
        <w:spacing w:before="200" w:line-rule="auto"/>
        <w:ind w:firstLine="540"/>
        <w:jc w:val="both"/>
      </w:pPr>
      <w:r>
        <w:rPr>
          <w:sz w:val="20"/>
        </w:rPr>
        <w:t xml:space="preserve">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pPr>
        <w:pStyle w:val="0"/>
        <w:spacing w:before="200" w:line-rule="auto"/>
        <w:ind w:firstLine="540"/>
        <w:jc w:val="both"/>
      </w:pPr>
      <w:r>
        <w:rPr>
          <w:sz w:val="20"/>
        </w:rPr>
        <w:t xml:space="preserve">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pPr>
        <w:pStyle w:val="0"/>
        <w:spacing w:before="200" w:line-rule="auto"/>
        <w:ind w:firstLine="540"/>
        <w:jc w:val="both"/>
      </w:pPr>
      <w:r>
        <w:rPr>
          <w:sz w:val="20"/>
        </w:rPr>
        <w:t xml:space="preserve">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pPr>
        <w:pStyle w:val="0"/>
        <w:spacing w:before="200" w:line-rule="auto"/>
        <w:ind w:firstLine="540"/>
        <w:jc w:val="both"/>
      </w:pPr>
      <w:r>
        <w:rPr>
          <w:sz w:val="20"/>
        </w:rPr>
        <w:t xml:space="preserve">150.6.2.4. Россия в 1760 - 1790-х гг. Правление Екатерины II и Павла I.</w:t>
      </w:r>
    </w:p>
    <w:p>
      <w:pPr>
        <w:pStyle w:val="0"/>
        <w:spacing w:before="200" w:line-rule="auto"/>
        <w:ind w:firstLine="540"/>
        <w:jc w:val="both"/>
      </w:pPr>
      <w:r>
        <w:rPr>
          <w:sz w:val="20"/>
        </w:rPr>
        <w:t xml:space="preserve">150.6.2.4.1.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pPr>
        <w:pStyle w:val="0"/>
        <w:spacing w:before="200" w:line-rule="auto"/>
        <w:ind w:firstLine="540"/>
        <w:jc w:val="both"/>
      </w:pPr>
      <w:r>
        <w:rPr>
          <w:sz w:val="20"/>
        </w:rPr>
        <w:t xml:space="preserve">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w:t>
      </w:r>
    </w:p>
    <w:p>
      <w:pPr>
        <w:pStyle w:val="0"/>
        <w:spacing w:before="200" w:line-rule="auto"/>
        <w:ind w:firstLine="540"/>
        <w:jc w:val="both"/>
      </w:pPr>
      <w:r>
        <w:rPr>
          <w:sz w:val="20"/>
        </w:rPr>
        <w:t xml:space="preserve">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pPr>
        <w:pStyle w:val="0"/>
        <w:spacing w:before="200" w:line-rule="auto"/>
        <w:ind w:firstLine="540"/>
        <w:jc w:val="both"/>
      </w:pPr>
      <w:r>
        <w:rPr>
          <w:sz w:val="20"/>
        </w:rPr>
        <w:t xml:space="preserve">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pPr>
        <w:pStyle w:val="0"/>
        <w:spacing w:before="200" w:line-rule="auto"/>
        <w:ind w:firstLine="540"/>
        <w:jc w:val="both"/>
      </w:pPr>
      <w:r>
        <w:rPr>
          <w:sz w:val="20"/>
        </w:rPr>
        <w:t xml:space="preserve">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pPr>
        <w:pStyle w:val="0"/>
        <w:spacing w:before="200" w:line-rule="auto"/>
        <w:ind w:firstLine="540"/>
        <w:jc w:val="both"/>
      </w:pPr>
      <w:r>
        <w:rPr>
          <w:sz w:val="20"/>
        </w:rPr>
        <w:t xml:space="preserve">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pPr>
        <w:pStyle w:val="0"/>
        <w:spacing w:before="200" w:line-rule="auto"/>
        <w:ind w:firstLine="540"/>
        <w:jc w:val="both"/>
      </w:pPr>
      <w:r>
        <w:rPr>
          <w:sz w:val="20"/>
        </w:rPr>
        <w:t xml:space="preserve">150.6.2.4.2.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pPr>
        <w:pStyle w:val="0"/>
        <w:spacing w:before="200" w:line-rule="auto"/>
        <w:ind w:firstLine="540"/>
        <w:jc w:val="both"/>
      </w:pPr>
      <w:r>
        <w:rPr>
          <w:sz w:val="20"/>
        </w:rPr>
        <w:t xml:space="preserve">150.6.2.4.3.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pPr>
        <w:pStyle w:val="0"/>
        <w:spacing w:before="200" w:line-rule="auto"/>
        <w:ind w:firstLine="540"/>
        <w:jc w:val="both"/>
      </w:pPr>
      <w:r>
        <w:rPr>
          <w:sz w:val="20"/>
        </w:rPr>
        <w:t xml:space="preserve">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pPr>
        <w:pStyle w:val="0"/>
        <w:spacing w:before="200" w:line-rule="auto"/>
        <w:ind w:firstLine="540"/>
        <w:jc w:val="both"/>
      </w:pPr>
      <w:r>
        <w:rPr>
          <w:sz w:val="20"/>
        </w:rPr>
        <w:t xml:space="preserve">150.6.2.4.4.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pPr>
        <w:pStyle w:val="0"/>
        <w:spacing w:before="200" w:line-rule="auto"/>
        <w:ind w:firstLine="540"/>
        <w:jc w:val="both"/>
      </w:pPr>
      <w:r>
        <w:rPr>
          <w:sz w:val="20"/>
        </w:rPr>
        <w:t xml:space="preserve">Причины дворцового переворота 11 марта 1801 г.</w:t>
      </w:r>
    </w:p>
    <w:p>
      <w:pPr>
        <w:pStyle w:val="0"/>
        <w:spacing w:before="200" w:line-rule="auto"/>
        <w:ind w:firstLine="540"/>
        <w:jc w:val="both"/>
      </w:pPr>
      <w:r>
        <w:rPr>
          <w:sz w:val="20"/>
        </w:rPr>
        <w:t xml:space="preserve">150.6.2.5. Культурное пространство Российской империи во второй половине XVIII в.</w:t>
      </w:r>
    </w:p>
    <w:p>
      <w:pPr>
        <w:pStyle w:val="0"/>
        <w:spacing w:before="200" w:line-rule="auto"/>
        <w:ind w:firstLine="540"/>
        <w:jc w:val="both"/>
      </w:pPr>
      <w:r>
        <w:rPr>
          <w:sz w:val="20"/>
        </w:rP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pPr>
        <w:pStyle w:val="0"/>
        <w:spacing w:before="200" w:line-rule="auto"/>
        <w:ind w:firstLine="540"/>
        <w:jc w:val="both"/>
      </w:pPr>
      <w:r>
        <w:rPr>
          <w:sz w:val="20"/>
        </w:rPr>
        <w:t xml:space="preserve">Культура и быт российских сословий. Дворянство: жизнь и быт дворянской усадьбы. Духовенство. Купечество. Крестьянство.</w:t>
      </w:r>
    </w:p>
    <w:p>
      <w:pPr>
        <w:pStyle w:val="0"/>
        <w:spacing w:before="200" w:line-rule="auto"/>
        <w:ind w:firstLine="540"/>
        <w:jc w:val="both"/>
      </w:pPr>
      <w:r>
        <w:rPr>
          <w:sz w:val="20"/>
        </w:rPr>
        <w:t xml:space="preserve">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pPr>
        <w:pStyle w:val="0"/>
        <w:spacing w:before="200" w:line-rule="auto"/>
        <w:ind w:firstLine="540"/>
        <w:jc w:val="both"/>
      </w:pPr>
      <w:r>
        <w:rPr>
          <w:sz w:val="20"/>
        </w:rPr>
        <w:t xml:space="preserve">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pPr>
        <w:pStyle w:val="0"/>
        <w:spacing w:before="200" w:line-rule="auto"/>
        <w:ind w:firstLine="540"/>
        <w:jc w:val="both"/>
      </w:pPr>
      <w:r>
        <w:rPr>
          <w:sz w:val="20"/>
        </w:rPr>
        <w:t xml:space="preserve">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pPr>
        <w:pStyle w:val="0"/>
        <w:spacing w:before="200" w:line-rule="auto"/>
        <w:ind w:firstLine="540"/>
        <w:jc w:val="both"/>
      </w:pPr>
      <w:r>
        <w:rPr>
          <w:sz w:val="20"/>
        </w:rPr>
        <w:t xml:space="preserve">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pPr>
        <w:pStyle w:val="0"/>
        <w:spacing w:before="200" w:line-rule="auto"/>
        <w:ind w:firstLine="540"/>
        <w:jc w:val="both"/>
      </w:pPr>
      <w:r>
        <w:rPr>
          <w:sz w:val="20"/>
        </w:rPr>
        <w:t xml:space="preserve">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pPr>
        <w:pStyle w:val="0"/>
        <w:spacing w:before="200" w:line-rule="auto"/>
        <w:ind w:firstLine="540"/>
        <w:jc w:val="both"/>
      </w:pPr>
      <w:r>
        <w:rPr>
          <w:sz w:val="20"/>
        </w:rPr>
        <w:t xml:space="preserve">150.6.2.6. Александровская эпоха (1801 - 1825 гг.).</w:t>
      </w:r>
    </w:p>
    <w:p>
      <w:pPr>
        <w:pStyle w:val="0"/>
        <w:spacing w:before="200" w:line-rule="auto"/>
        <w:ind w:firstLine="540"/>
        <w:jc w:val="both"/>
      </w:pPr>
      <w:r>
        <w:rPr>
          <w:sz w:val="20"/>
        </w:rPr>
        <w:t xml:space="preserve">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pPr>
        <w:pStyle w:val="0"/>
        <w:spacing w:before="200" w:line-rule="auto"/>
        <w:ind w:firstLine="540"/>
        <w:jc w:val="both"/>
      </w:pPr>
      <w:r>
        <w:rPr>
          <w:sz w:val="20"/>
        </w:rPr>
        <w:t xml:space="preserve">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pPr>
        <w:pStyle w:val="0"/>
        <w:spacing w:before="200" w:line-rule="auto"/>
        <w:ind w:firstLine="540"/>
        <w:jc w:val="both"/>
      </w:pPr>
      <w:r>
        <w:rPr>
          <w:sz w:val="20"/>
        </w:rPr>
        <w:t xml:space="preserve">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pPr>
        <w:pStyle w:val="0"/>
        <w:jc w:val="both"/>
      </w:pPr>
      <w:r>
        <w:rPr>
          <w:sz w:val="20"/>
        </w:rPr>
      </w:r>
    </w:p>
    <w:p>
      <w:pPr>
        <w:pStyle w:val="0"/>
        <w:ind w:firstLine="540"/>
        <w:jc w:val="both"/>
      </w:pPr>
      <w:r>
        <w:rPr>
          <w:sz w:val="20"/>
        </w:rPr>
        <w:t xml:space="preserve">150.7. Содержание обучения в 9 классе.</w:t>
      </w:r>
    </w:p>
    <w:p>
      <w:pPr>
        <w:pStyle w:val="0"/>
        <w:spacing w:before="200" w:line-rule="auto"/>
        <w:ind w:firstLine="540"/>
        <w:jc w:val="both"/>
      </w:pPr>
      <w:r>
        <w:rPr>
          <w:sz w:val="20"/>
        </w:rPr>
        <w:t xml:space="preserve">150.7.1. Всеобщая история. История Нового времени. XIX - начало XX в.</w:t>
      </w:r>
    </w:p>
    <w:p>
      <w:pPr>
        <w:pStyle w:val="0"/>
        <w:spacing w:before="200" w:line-rule="auto"/>
        <w:ind w:firstLine="540"/>
        <w:jc w:val="both"/>
      </w:pPr>
      <w:r>
        <w:rPr>
          <w:sz w:val="20"/>
        </w:rPr>
        <w:t xml:space="preserve">150.7.1.1. Введение.</w:t>
      </w:r>
    </w:p>
    <w:p>
      <w:pPr>
        <w:pStyle w:val="0"/>
        <w:spacing w:before="200" w:line-rule="auto"/>
        <w:ind w:firstLine="540"/>
        <w:jc w:val="both"/>
      </w:pPr>
      <w:r>
        <w:rPr>
          <w:sz w:val="20"/>
        </w:rPr>
        <w:t xml:space="preserve">150.7.1.2. Развитие индустриального общества в первой половине XIX в.: экономика, социальные отношения, политические процессы.</w:t>
      </w:r>
    </w:p>
    <w:p>
      <w:pPr>
        <w:pStyle w:val="0"/>
        <w:spacing w:before="200" w:line-rule="auto"/>
        <w:ind w:firstLine="540"/>
        <w:jc w:val="both"/>
      </w:pPr>
      <w:r>
        <w:rPr>
          <w:sz w:val="20"/>
        </w:rPr>
        <w:t xml:space="preserve">Промышленный переворот.</w:t>
      </w:r>
    </w:p>
    <w:p>
      <w:pPr>
        <w:pStyle w:val="0"/>
        <w:spacing w:before="200" w:line-rule="auto"/>
        <w:ind w:firstLine="540"/>
        <w:jc w:val="both"/>
      </w:pPr>
      <w:r>
        <w:rPr>
          <w:sz w:val="20"/>
        </w:rPr>
        <w:t xml:space="preserve">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pPr>
        <w:pStyle w:val="0"/>
        <w:spacing w:before="200" w:line-rule="auto"/>
        <w:ind w:firstLine="540"/>
        <w:jc w:val="both"/>
      </w:pPr>
      <w:r>
        <w:rPr>
          <w:sz w:val="20"/>
        </w:rPr>
        <w:t xml:space="preserve">Распространение социалистических идей; социалисты-утописты. Выступления рабочих.</w:t>
      </w:r>
    </w:p>
    <w:p>
      <w:pPr>
        <w:pStyle w:val="0"/>
        <w:spacing w:before="200" w:line-rule="auto"/>
        <w:ind w:firstLine="540"/>
        <w:jc w:val="both"/>
      </w:pPr>
      <w:r>
        <w:rPr>
          <w:sz w:val="20"/>
        </w:rPr>
        <w:t xml:space="preserve">Оформление консервативных, либеральных, радикальных политических партий и течений.</w:t>
      </w:r>
    </w:p>
    <w:p>
      <w:pPr>
        <w:pStyle w:val="0"/>
        <w:spacing w:before="200" w:line-rule="auto"/>
        <w:ind w:firstLine="540"/>
        <w:jc w:val="both"/>
      </w:pPr>
      <w:r>
        <w:rPr>
          <w:sz w:val="20"/>
        </w:rPr>
        <w:t xml:space="preserve">Социальные и национальные движения в странах Европы.</w:t>
      </w:r>
    </w:p>
    <w:p>
      <w:pPr>
        <w:pStyle w:val="0"/>
        <w:spacing w:before="200" w:line-rule="auto"/>
        <w:ind w:firstLine="540"/>
        <w:jc w:val="both"/>
      </w:pPr>
      <w:r>
        <w:rPr>
          <w:sz w:val="20"/>
        </w:rPr>
        <w:t xml:space="preserve">150.7.1.3. Европейская наука и культура в начале XIX в.</w:t>
      </w:r>
    </w:p>
    <w:p>
      <w:pPr>
        <w:pStyle w:val="0"/>
        <w:spacing w:before="200" w:line-rule="auto"/>
        <w:ind w:firstLine="540"/>
        <w:jc w:val="both"/>
      </w:pPr>
      <w:r>
        <w:rPr>
          <w:sz w:val="20"/>
        </w:rPr>
        <w:t xml:space="preserve">150.7.1.4. Политическое развитие европейских стран в 1815 - 1840-е гг.</w:t>
      </w:r>
    </w:p>
    <w:p>
      <w:pPr>
        <w:pStyle w:val="0"/>
        <w:spacing w:before="200" w:line-rule="auto"/>
        <w:ind w:firstLine="540"/>
        <w:jc w:val="both"/>
      </w:pPr>
      <w:r>
        <w:rPr>
          <w:sz w:val="20"/>
        </w:rP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pPr>
        <w:pStyle w:val="0"/>
        <w:spacing w:before="200" w:line-rule="auto"/>
        <w:ind w:firstLine="540"/>
        <w:jc w:val="both"/>
      </w:pPr>
      <w:r>
        <w:rPr>
          <w:sz w:val="20"/>
        </w:rPr>
        <w:t xml:space="preserve">150.7.1.5. Страны Европы и Северной Америки в середине XIX - начале XX в.</w:t>
      </w:r>
    </w:p>
    <w:p>
      <w:pPr>
        <w:pStyle w:val="0"/>
        <w:spacing w:before="200" w:line-rule="auto"/>
        <w:ind w:firstLine="540"/>
        <w:jc w:val="both"/>
      </w:pPr>
      <w:r>
        <w:rPr>
          <w:sz w:val="20"/>
        </w:rPr>
        <w:t xml:space="preserve">150.7.1.5.1.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pPr>
        <w:pStyle w:val="0"/>
        <w:spacing w:before="200" w:line-rule="auto"/>
        <w:ind w:firstLine="540"/>
        <w:jc w:val="both"/>
      </w:pPr>
      <w:r>
        <w:rPr>
          <w:sz w:val="20"/>
        </w:rPr>
        <w:t xml:space="preserve">150.7.1.5.2. 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pPr>
        <w:pStyle w:val="0"/>
        <w:spacing w:before="200" w:line-rule="auto"/>
        <w:ind w:firstLine="540"/>
        <w:jc w:val="both"/>
      </w:pPr>
      <w:r>
        <w:rPr>
          <w:sz w:val="20"/>
        </w:rPr>
        <w:t xml:space="preserve">150.7.1.5.3. Италия. Подъем борьбы за независимость итальянских земель. К. Кавур, Д. Гарибальди. Образование единого государства. Король Виктор Эммануил II.</w:t>
      </w:r>
    </w:p>
    <w:p>
      <w:pPr>
        <w:pStyle w:val="0"/>
        <w:spacing w:before="200" w:line-rule="auto"/>
        <w:ind w:firstLine="540"/>
        <w:jc w:val="both"/>
      </w:pPr>
      <w:r>
        <w:rPr>
          <w:sz w:val="20"/>
        </w:rPr>
        <w:t xml:space="preserve">150.7.1.5.4.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pStyle w:val="0"/>
        <w:spacing w:before="200" w:line-rule="auto"/>
        <w:ind w:firstLine="540"/>
        <w:jc w:val="both"/>
      </w:pPr>
      <w:r>
        <w:rPr>
          <w:sz w:val="20"/>
        </w:rPr>
        <w:t xml:space="preserve">150.7.1.5.5.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pPr>
        <w:pStyle w:val="0"/>
        <w:spacing w:before="200" w:line-rule="auto"/>
        <w:ind w:firstLine="540"/>
        <w:jc w:val="both"/>
      </w:pPr>
      <w:r>
        <w:rPr>
          <w:sz w:val="20"/>
        </w:rPr>
        <w:t xml:space="preserve">150.7.1.5.6.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pPr>
        <w:pStyle w:val="0"/>
        <w:spacing w:before="200" w:line-rule="auto"/>
        <w:ind w:firstLine="540"/>
        <w:jc w:val="both"/>
      </w:pPr>
      <w:r>
        <w:rPr>
          <w:sz w:val="20"/>
        </w:rPr>
        <w:t xml:space="preserve">150.7.1.5.7. Экономическое и социально-политическое развитие стран Европы и США в конце XIX - начале XX в.</w:t>
      </w:r>
    </w:p>
    <w:p>
      <w:pPr>
        <w:pStyle w:val="0"/>
        <w:spacing w:before="200" w:line-rule="auto"/>
        <w:ind w:firstLine="540"/>
        <w:jc w:val="both"/>
      </w:pPr>
      <w:r>
        <w:rPr>
          <w:sz w:val="20"/>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pStyle w:val="0"/>
        <w:spacing w:before="200" w:line-rule="auto"/>
        <w:ind w:firstLine="540"/>
        <w:jc w:val="both"/>
      </w:pPr>
      <w:r>
        <w:rPr>
          <w:sz w:val="20"/>
        </w:rPr>
        <w:t xml:space="preserve">150.7.1.6. Страны Латинской Америки в первой трети XIX в. - начале XX в.</w:t>
      </w:r>
    </w:p>
    <w:p>
      <w:pPr>
        <w:pStyle w:val="0"/>
        <w:spacing w:before="200" w:line-rule="auto"/>
        <w:ind w:firstLine="540"/>
        <w:jc w:val="both"/>
      </w:pPr>
      <w:r>
        <w:rPr>
          <w:sz w:val="20"/>
        </w:rPr>
        <w:t xml:space="preserve">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pPr>
        <w:pStyle w:val="0"/>
        <w:spacing w:before="200" w:line-rule="auto"/>
        <w:ind w:firstLine="540"/>
        <w:jc w:val="both"/>
      </w:pPr>
      <w:r>
        <w:rPr>
          <w:sz w:val="20"/>
        </w:rPr>
        <w:t xml:space="preserve">150.7.1.7. Страны Азии во второй четверти XIX - начале XX в.</w:t>
      </w:r>
    </w:p>
    <w:p>
      <w:pPr>
        <w:pStyle w:val="0"/>
        <w:spacing w:before="200" w:line-rule="auto"/>
        <w:ind w:firstLine="540"/>
        <w:jc w:val="both"/>
      </w:pPr>
      <w:r>
        <w:rPr>
          <w:sz w:val="20"/>
        </w:rPr>
        <w:t xml:space="preserve">150.7.1.7.1. Османская империя. Политика Танзимата. Принятие конституции. Младотурецкая революция 1908 - 1909 гг.</w:t>
      </w:r>
    </w:p>
    <w:p>
      <w:pPr>
        <w:pStyle w:val="0"/>
        <w:spacing w:before="200" w:line-rule="auto"/>
        <w:ind w:firstLine="540"/>
        <w:jc w:val="both"/>
      </w:pPr>
      <w:r>
        <w:rPr>
          <w:sz w:val="20"/>
        </w:rPr>
        <w:t xml:space="preserve">150.7.1.7.2. Иран во второй половине XIX - начале XX в. Революция 1905 - 1911 гг. в Иране.</w:t>
      </w:r>
    </w:p>
    <w:p>
      <w:pPr>
        <w:pStyle w:val="0"/>
        <w:spacing w:before="200" w:line-rule="auto"/>
        <w:ind w:firstLine="540"/>
        <w:jc w:val="both"/>
      </w:pPr>
      <w:r>
        <w:rPr>
          <w:sz w:val="20"/>
        </w:rPr>
        <w:t xml:space="preserve">150.7.1.7.3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pStyle w:val="0"/>
        <w:spacing w:before="200" w:line-rule="auto"/>
        <w:ind w:firstLine="540"/>
        <w:jc w:val="both"/>
      </w:pPr>
      <w:r>
        <w:rPr>
          <w:sz w:val="20"/>
        </w:rPr>
        <w:t xml:space="preserve">150.7.1.7.4. Китай. Империя Цин. "Опиумные войны". Восстание тайпинов. "Открытие" Китая. Политика "самоусиления". Восстание "ихэтуаней". Революция 1911 - 1913 гг. Сунь Ятсен.</w:t>
      </w:r>
    </w:p>
    <w:p>
      <w:pPr>
        <w:pStyle w:val="0"/>
        <w:spacing w:before="200" w:line-rule="auto"/>
        <w:ind w:firstLine="540"/>
        <w:jc w:val="both"/>
      </w:pPr>
      <w:r>
        <w:rPr>
          <w:sz w:val="20"/>
        </w:rPr>
        <w:t xml:space="preserve">150.7.1.7.5. Япония. "Открытие" Японии. Реставрация Мэйдзи. Введение конституции. Модернизация в экономике и социальных отношениях. Переход к политике завоеваний.</w:t>
      </w:r>
    </w:p>
    <w:p>
      <w:pPr>
        <w:pStyle w:val="0"/>
        <w:spacing w:before="200" w:line-rule="auto"/>
        <w:ind w:firstLine="540"/>
        <w:jc w:val="both"/>
      </w:pPr>
      <w:r>
        <w:rPr>
          <w:sz w:val="20"/>
        </w:rPr>
        <w:t xml:space="preserve">150.7.1.8. Страны и народы Африки во второй половине XIX - начале XX в.</w:t>
      </w:r>
    </w:p>
    <w:p>
      <w:pPr>
        <w:pStyle w:val="0"/>
        <w:spacing w:before="200" w:line-rule="auto"/>
        <w:ind w:firstLine="540"/>
        <w:jc w:val="both"/>
      </w:pPr>
      <w:r>
        <w:rPr>
          <w:sz w:val="20"/>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pStyle w:val="0"/>
        <w:spacing w:before="200" w:line-rule="auto"/>
        <w:ind w:firstLine="540"/>
        <w:jc w:val="both"/>
      </w:pPr>
      <w:r>
        <w:rPr>
          <w:sz w:val="20"/>
        </w:rPr>
        <w:t xml:space="preserve">150.7.1.9. Развитие культуры в XIX - начале XX в.</w:t>
      </w:r>
    </w:p>
    <w:p>
      <w:pPr>
        <w:pStyle w:val="0"/>
        <w:spacing w:before="200" w:line-rule="auto"/>
        <w:ind w:firstLine="540"/>
        <w:jc w:val="both"/>
      </w:pPr>
      <w:r>
        <w:rPr>
          <w:sz w:val="20"/>
        </w:rPr>
        <w:t xml:space="preserve">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pPr>
        <w:pStyle w:val="0"/>
        <w:spacing w:before="200" w:line-rule="auto"/>
        <w:ind w:firstLine="540"/>
        <w:jc w:val="both"/>
      </w:pPr>
      <w:r>
        <w:rPr>
          <w:sz w:val="20"/>
        </w:rPr>
        <w:t xml:space="preserve">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pStyle w:val="0"/>
        <w:spacing w:before="200" w:line-rule="auto"/>
        <w:ind w:firstLine="540"/>
        <w:jc w:val="both"/>
      </w:pPr>
      <w:r>
        <w:rPr>
          <w:sz w:val="20"/>
        </w:rPr>
        <w:t xml:space="preserve">150.7.1.10. Международные отношения в середине XIX - начале XX в.</w:t>
      </w:r>
    </w:p>
    <w:p>
      <w:pPr>
        <w:pStyle w:val="0"/>
        <w:spacing w:before="200" w:line-rule="auto"/>
        <w:ind w:firstLine="540"/>
        <w:jc w:val="both"/>
      </w:pPr>
      <w:r>
        <w:rPr>
          <w:sz w:val="20"/>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pPr>
        <w:pStyle w:val="0"/>
        <w:spacing w:before="200" w:line-rule="auto"/>
        <w:ind w:firstLine="540"/>
        <w:jc w:val="both"/>
      </w:pPr>
      <w:r>
        <w:rPr>
          <w:sz w:val="20"/>
        </w:rPr>
        <w:t xml:space="preserve">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pPr>
        <w:pStyle w:val="0"/>
        <w:spacing w:before="200" w:line-rule="auto"/>
        <w:ind w:firstLine="540"/>
        <w:jc w:val="both"/>
      </w:pPr>
      <w:r>
        <w:rPr>
          <w:sz w:val="20"/>
        </w:rPr>
        <w:t xml:space="preserve">150.7.1.11. Обобщение. Историческое и культурное наследие XIX - начала XX в.</w:t>
      </w:r>
    </w:p>
    <w:p>
      <w:pPr>
        <w:pStyle w:val="0"/>
        <w:spacing w:before="200" w:line-rule="auto"/>
        <w:ind w:firstLine="540"/>
        <w:jc w:val="both"/>
      </w:pPr>
      <w:r>
        <w:rPr>
          <w:sz w:val="20"/>
        </w:rPr>
        <w:t xml:space="preserve">150.7.2. История России. Российская империя во второй четверти XIX - начале XX в.</w:t>
      </w:r>
    </w:p>
    <w:p>
      <w:pPr>
        <w:pStyle w:val="0"/>
        <w:spacing w:before="200" w:line-rule="auto"/>
        <w:ind w:firstLine="540"/>
        <w:jc w:val="both"/>
      </w:pPr>
      <w:r>
        <w:rPr>
          <w:sz w:val="20"/>
        </w:rPr>
        <w:t xml:space="preserve">150.7.2.1. Введение.</w:t>
      </w:r>
    </w:p>
    <w:p>
      <w:pPr>
        <w:pStyle w:val="0"/>
        <w:spacing w:before="200" w:line-rule="auto"/>
        <w:ind w:firstLine="540"/>
        <w:jc w:val="both"/>
      </w:pPr>
      <w:r>
        <w:rPr>
          <w:sz w:val="20"/>
        </w:rPr>
        <w:t xml:space="preserve">150.7.2.2. Внутренняя политика Николая I.</w:t>
      </w:r>
    </w:p>
    <w:p>
      <w:pPr>
        <w:pStyle w:val="0"/>
        <w:spacing w:before="200" w:line-rule="auto"/>
        <w:ind w:firstLine="540"/>
        <w:jc w:val="both"/>
      </w:pPr>
      <w:r>
        <w:rPr>
          <w:sz w:val="20"/>
        </w:rP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w:t>
      </w:r>
    </w:p>
    <w:p>
      <w:pPr>
        <w:pStyle w:val="0"/>
        <w:spacing w:before="200" w:line-rule="auto"/>
        <w:ind w:firstLine="540"/>
        <w:jc w:val="both"/>
      </w:pPr>
      <w:r>
        <w:rPr>
          <w:sz w:val="20"/>
        </w:rPr>
        <w:t xml:space="preserve">Начало промышленного переворота и его особенности в России.</w:t>
      </w:r>
    </w:p>
    <w:p>
      <w:pPr>
        <w:pStyle w:val="0"/>
        <w:spacing w:before="200" w:line-rule="auto"/>
        <w:ind w:firstLine="540"/>
        <w:jc w:val="both"/>
      </w:pPr>
      <w:r>
        <w:rPr>
          <w:sz w:val="20"/>
        </w:rPr>
        <w:t xml:space="preserve">150.7.2.3.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pPr>
        <w:pStyle w:val="0"/>
        <w:spacing w:before="200" w:line-rule="auto"/>
        <w:ind w:firstLine="540"/>
        <w:jc w:val="both"/>
      </w:pPr>
      <w:r>
        <w:rPr>
          <w:sz w:val="20"/>
        </w:rPr>
        <w:t xml:space="preserve">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pPr>
        <w:pStyle w:val="0"/>
        <w:spacing w:before="200" w:line-rule="auto"/>
        <w:ind w:firstLine="540"/>
        <w:jc w:val="both"/>
      </w:pPr>
      <w:r>
        <w:rPr>
          <w:sz w:val="20"/>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pPr>
        <w:pStyle w:val="0"/>
        <w:spacing w:before="200" w:line-rule="auto"/>
        <w:ind w:firstLine="540"/>
        <w:jc w:val="both"/>
      </w:pPr>
      <w:r>
        <w:rPr>
          <w:sz w:val="20"/>
        </w:rPr>
        <w:t xml:space="preserve">150.7.2.4. Культурное пространство империи в первой половине XIX в.</w:t>
      </w:r>
    </w:p>
    <w:p>
      <w:pPr>
        <w:pStyle w:val="0"/>
        <w:spacing w:before="200" w:line-rule="auto"/>
        <w:ind w:firstLine="540"/>
        <w:jc w:val="both"/>
      </w:pPr>
      <w:r>
        <w:rPr>
          <w:sz w:val="20"/>
        </w:rPr>
        <w:t xml:space="preserve">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pPr>
        <w:pStyle w:val="0"/>
        <w:spacing w:before="200" w:line-rule="auto"/>
        <w:ind w:firstLine="540"/>
        <w:jc w:val="both"/>
      </w:pPr>
      <w:r>
        <w:rPr>
          <w:sz w:val="20"/>
        </w:rPr>
        <w:t xml:space="preserve">150.7.2.5. Народы России в первой половине XIX в.</w:t>
      </w:r>
    </w:p>
    <w:p>
      <w:pPr>
        <w:pStyle w:val="0"/>
        <w:spacing w:before="200" w:line-rule="auto"/>
        <w:ind w:firstLine="540"/>
        <w:jc w:val="both"/>
      </w:pPr>
      <w:r>
        <w:rPr>
          <w:sz w:val="20"/>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pPr>
        <w:pStyle w:val="0"/>
        <w:spacing w:before="200" w:line-rule="auto"/>
        <w:ind w:firstLine="540"/>
        <w:jc w:val="both"/>
      </w:pPr>
      <w:r>
        <w:rPr>
          <w:sz w:val="20"/>
        </w:rPr>
        <w:t xml:space="preserve">150.7.2.6.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pPr>
        <w:pStyle w:val="0"/>
        <w:spacing w:before="200" w:line-rule="auto"/>
        <w:ind w:firstLine="540"/>
        <w:jc w:val="both"/>
      </w:pPr>
      <w:r>
        <w:rPr>
          <w:sz w:val="20"/>
        </w:rPr>
        <w:t xml:space="preserve">Многовекторность внешней политики империи. Присоединение Средней Азии. Россия и Балканы. Русско-турецкая война 1877 - 1878 гг. Россия на Дальнем Востоке.</w:t>
      </w:r>
    </w:p>
    <w:p>
      <w:pPr>
        <w:pStyle w:val="0"/>
        <w:spacing w:before="200" w:line-rule="auto"/>
        <w:ind w:firstLine="540"/>
        <w:jc w:val="both"/>
      </w:pPr>
      <w:r>
        <w:rPr>
          <w:sz w:val="20"/>
        </w:rPr>
        <w:t xml:space="preserve">150.7.2.7. Россия в 1880 - 1890-х гг.</w:t>
      </w:r>
    </w:p>
    <w:p>
      <w:pPr>
        <w:pStyle w:val="0"/>
        <w:spacing w:before="200" w:line-rule="auto"/>
        <w:ind w:firstLine="540"/>
        <w:jc w:val="both"/>
      </w:pPr>
      <w:r>
        <w:rPr>
          <w:sz w:val="20"/>
        </w:rPr>
        <w:t xml:space="preserve">"Народное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pPr>
        <w:pStyle w:val="0"/>
        <w:spacing w:before="200" w:line-rule="auto"/>
        <w:ind w:firstLine="540"/>
        <w:jc w:val="both"/>
      </w:pPr>
      <w:r>
        <w:rPr>
          <w:sz w:val="20"/>
        </w:rPr>
        <w:t xml:space="preserve">Основные сферы и направления внешнеполитических интересов. Упрочение статуса великой державы. Освоение государственной территории.</w:t>
      </w:r>
    </w:p>
    <w:p>
      <w:pPr>
        <w:pStyle w:val="0"/>
        <w:spacing w:before="200" w:line-rule="auto"/>
        <w:ind w:firstLine="540"/>
        <w:jc w:val="both"/>
      </w:pPr>
      <w:r>
        <w:rPr>
          <w:sz w:val="20"/>
        </w:rPr>
        <w:t xml:space="preserve">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pStyle w:val="0"/>
        <w:spacing w:before="200" w:line-rule="auto"/>
        <w:ind w:firstLine="540"/>
        <w:jc w:val="both"/>
      </w:pPr>
      <w:r>
        <w:rPr>
          <w:sz w:val="20"/>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w:t>
      </w:r>
    </w:p>
    <w:p>
      <w:pPr>
        <w:pStyle w:val="0"/>
        <w:spacing w:before="200" w:line-rule="auto"/>
        <w:ind w:firstLine="540"/>
        <w:jc w:val="both"/>
      </w:pPr>
      <w:r>
        <w:rPr>
          <w:sz w:val="20"/>
        </w:rPr>
        <w:t xml:space="preserve">150.7.2.8. Культурное пространство империи во второй половине XIX в.</w:t>
      </w:r>
    </w:p>
    <w:p>
      <w:pPr>
        <w:pStyle w:val="0"/>
        <w:spacing w:before="200" w:line-rule="auto"/>
        <w:ind w:firstLine="540"/>
        <w:jc w:val="both"/>
      </w:pPr>
      <w:r>
        <w:rPr>
          <w:sz w:val="20"/>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некоторые другие. Живопись. Музыка. Театр. Архитектура и градостроительство.</w:t>
      </w:r>
    </w:p>
    <w:p>
      <w:pPr>
        <w:pStyle w:val="0"/>
        <w:spacing w:before="200" w:line-rule="auto"/>
        <w:ind w:firstLine="540"/>
        <w:jc w:val="both"/>
      </w:pPr>
      <w:r>
        <w:rPr>
          <w:sz w:val="20"/>
        </w:rPr>
        <w:t xml:space="preserve">150.7.2.9. Основные регионы и народы Российской империи и их роль в жизни страны.</w:t>
      </w:r>
    </w:p>
    <w:p>
      <w:pPr>
        <w:pStyle w:val="0"/>
        <w:spacing w:before="200" w:line-rule="auto"/>
        <w:ind w:firstLine="540"/>
        <w:jc w:val="both"/>
      </w:pPr>
      <w:r>
        <w:rPr>
          <w:sz w:val="20"/>
        </w:rPr>
        <w:t xml:space="preserve">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pPr>
        <w:pStyle w:val="0"/>
        <w:spacing w:before="200" w:line-rule="auto"/>
        <w:ind w:firstLine="540"/>
        <w:jc w:val="both"/>
      </w:pPr>
      <w:r>
        <w:rPr>
          <w:sz w:val="20"/>
        </w:rPr>
        <w:t xml:space="preserve">150.7.2.10. Общественная жизнь в 1860 - 1890-х гг.</w:t>
      </w:r>
    </w:p>
    <w:p>
      <w:pPr>
        <w:pStyle w:val="0"/>
        <w:spacing w:before="200" w:line-rule="auto"/>
        <w:ind w:firstLine="540"/>
        <w:jc w:val="both"/>
      </w:pPr>
      <w:r>
        <w:rPr>
          <w:sz w:val="20"/>
        </w:rPr>
        <w:t xml:space="preserve">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pStyle w:val="0"/>
        <w:spacing w:before="200" w:line-rule="auto"/>
        <w:ind w:firstLine="540"/>
        <w:jc w:val="both"/>
      </w:pPr>
      <w:r>
        <w:rPr>
          <w:sz w:val="20"/>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pPr>
        <w:pStyle w:val="0"/>
        <w:spacing w:before="200" w:line-rule="auto"/>
        <w:ind w:firstLine="540"/>
        <w:jc w:val="both"/>
      </w:pPr>
      <w:r>
        <w:rPr>
          <w:sz w:val="20"/>
        </w:rPr>
        <w:t xml:space="preserve">150.7.2.11. Россия на пороге XX в.</w:t>
      </w:r>
    </w:p>
    <w:p>
      <w:pPr>
        <w:pStyle w:val="0"/>
        <w:spacing w:before="200" w:line-rule="auto"/>
        <w:ind w:firstLine="540"/>
        <w:jc w:val="both"/>
      </w:pPr>
      <w:r>
        <w:rPr>
          <w:sz w:val="20"/>
        </w:rPr>
        <w:t xml:space="preserve">150.7.2.11.1.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pStyle w:val="0"/>
        <w:spacing w:before="200" w:line-rule="auto"/>
        <w:ind w:firstLine="540"/>
        <w:jc w:val="both"/>
      </w:pPr>
      <w:r>
        <w:rPr>
          <w:sz w:val="20"/>
        </w:rPr>
        <w:t xml:space="preserve">Центр и регионы. Корректировка национальной политики.</w:t>
      </w:r>
    </w:p>
    <w:p>
      <w:pPr>
        <w:pStyle w:val="0"/>
        <w:spacing w:before="200" w:line-rule="auto"/>
        <w:ind w:firstLine="540"/>
        <w:jc w:val="both"/>
      </w:pPr>
      <w:r>
        <w:rPr>
          <w:sz w:val="20"/>
        </w:rPr>
        <w:t xml:space="preserve">150.7.2.11.2. Россия в системе международных отношений. Политика на Дальнем Востоке. Русско-японская война 1904 - 1905 гг. Оборона Порт-Артура. Цусимское сражение.</w:t>
      </w:r>
    </w:p>
    <w:p>
      <w:pPr>
        <w:pStyle w:val="0"/>
        <w:spacing w:before="200" w:line-rule="auto"/>
        <w:ind w:firstLine="540"/>
        <w:jc w:val="both"/>
      </w:pPr>
      <w:r>
        <w:rPr>
          <w:sz w:val="20"/>
        </w:rPr>
        <w:t xml:space="preserve">150.7.2.11.3. Первая российская революция 1905 - 1907 гг. Начало парламентаризма в России.</w:t>
      </w:r>
    </w:p>
    <w:p>
      <w:pPr>
        <w:pStyle w:val="0"/>
        <w:spacing w:before="200" w:line-rule="auto"/>
        <w:ind w:firstLine="540"/>
        <w:jc w:val="both"/>
      </w:pPr>
      <w:r>
        <w:rPr>
          <w:sz w:val="20"/>
        </w:rPr>
        <w:t xml:space="preserve">Предпосылки Первой российской революции. Формы социальных протестов. Политический терроризм.</w:t>
      </w:r>
    </w:p>
    <w:p>
      <w:pPr>
        <w:pStyle w:val="0"/>
        <w:spacing w:before="200" w:line-rule="auto"/>
        <w:ind w:firstLine="540"/>
        <w:jc w:val="both"/>
      </w:pPr>
      <w:r>
        <w:rPr>
          <w:sz w:val="20"/>
        </w:rP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1906 - 1907 гг.</w:t>
      </w:r>
    </w:p>
    <w:p>
      <w:pPr>
        <w:pStyle w:val="0"/>
        <w:spacing w:before="200" w:line-rule="auto"/>
        <w:ind w:firstLine="540"/>
        <w:jc w:val="both"/>
      </w:pPr>
      <w:r>
        <w:rPr>
          <w:sz w:val="20"/>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pPr>
        <w:pStyle w:val="0"/>
        <w:spacing w:before="200" w:line-rule="auto"/>
        <w:ind w:firstLine="540"/>
        <w:jc w:val="both"/>
      </w:pPr>
      <w:r>
        <w:rPr>
          <w:sz w:val="20"/>
        </w:rPr>
        <w:t xml:space="preserve">150.7.2.11.4.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pPr>
        <w:pStyle w:val="0"/>
        <w:spacing w:before="200" w:line-rule="auto"/>
        <w:ind w:firstLine="540"/>
        <w:jc w:val="both"/>
      </w:pPr>
      <w:r>
        <w:rPr>
          <w:sz w:val="20"/>
        </w:rPr>
        <w:t xml:space="preserve">Обострение международной обстановки. Блоковая система и участие в ней России.</w:t>
      </w:r>
    </w:p>
    <w:p>
      <w:pPr>
        <w:pStyle w:val="0"/>
        <w:spacing w:before="200" w:line-rule="auto"/>
        <w:ind w:firstLine="540"/>
        <w:jc w:val="both"/>
      </w:pPr>
      <w:r>
        <w:rPr>
          <w:sz w:val="20"/>
        </w:rPr>
        <w:t xml:space="preserve">150.7.2.11.5.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pPr>
        <w:pStyle w:val="0"/>
        <w:spacing w:before="200" w:line-rule="auto"/>
        <w:ind w:firstLine="540"/>
        <w:jc w:val="both"/>
      </w:pPr>
      <w:r>
        <w:rPr>
          <w:sz w:val="20"/>
        </w:rPr>
        <w:t xml:space="preserve">"Мир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pStyle w:val="0"/>
        <w:spacing w:before="200" w:line-rule="auto"/>
        <w:ind w:firstLine="540"/>
        <w:jc w:val="both"/>
      </w:pPr>
      <w:r>
        <w:rPr>
          <w:sz w:val="20"/>
        </w:rPr>
        <w:t xml:space="preserve">Развитие народного просвещения. Открытия российских ученых. Достижения в науке и технике. Развитие русской философской школы.</w:t>
      </w:r>
    </w:p>
    <w:p>
      <w:pPr>
        <w:pStyle w:val="0"/>
        <w:jc w:val="both"/>
      </w:pPr>
      <w:r>
        <w:rPr>
          <w:sz w:val="20"/>
        </w:rPr>
      </w:r>
    </w:p>
    <w:p>
      <w:pPr>
        <w:pStyle w:val="0"/>
        <w:ind w:firstLine="540"/>
        <w:jc w:val="both"/>
      </w:pPr>
      <w:r>
        <w:rPr>
          <w:sz w:val="20"/>
        </w:rPr>
        <w:t xml:space="preserve">150.8. Планируемые результаты освоения программы по истории на уровне основного общего образования.</w:t>
      </w:r>
    </w:p>
    <w:p>
      <w:pPr>
        <w:pStyle w:val="0"/>
        <w:spacing w:before="200" w:line-rule="auto"/>
        <w:ind w:firstLine="540"/>
        <w:jc w:val="both"/>
      </w:pPr>
      <w:r>
        <w:rPr>
          <w:sz w:val="20"/>
        </w:rPr>
        <w:t xml:space="preserve">150.8.1. К важнейшим личностным результатам изучения истории относятся:</w:t>
      </w:r>
    </w:p>
    <w:p>
      <w:pPr>
        <w:pStyle w:val="0"/>
        <w:spacing w:before="200" w:line-rule="auto"/>
        <w:ind w:firstLine="540"/>
        <w:jc w:val="both"/>
      </w:pPr>
      <w:r>
        <w:rPr>
          <w:sz w:val="20"/>
        </w:rPr>
        <w:t xml:space="preserve">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0"/>
        <w:spacing w:before="200" w:line-rule="auto"/>
        <w:ind w:firstLine="540"/>
        <w:jc w:val="both"/>
      </w:pPr>
      <w:r>
        <w:rPr>
          <w:sz w:val="20"/>
        </w:rPr>
        <w:t xml:space="preserve">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pStyle w:val="0"/>
        <w:spacing w:before="200" w:line-rule="auto"/>
        <w:ind w:firstLine="540"/>
        <w:jc w:val="both"/>
      </w:pPr>
      <w:r>
        <w:rPr>
          <w:sz w:val="20"/>
        </w:rPr>
        <w:t xml:space="preserve">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pStyle w:val="0"/>
        <w:spacing w:before="200" w:line-rule="auto"/>
        <w:ind w:firstLine="540"/>
        <w:jc w:val="both"/>
      </w:pPr>
      <w:r>
        <w:rPr>
          <w:sz w:val="20"/>
        </w:rPr>
        <w:t xml:space="preserve">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pStyle w:val="0"/>
        <w:spacing w:before="200" w:line-rule="auto"/>
        <w:ind w:firstLine="540"/>
        <w:jc w:val="both"/>
      </w:pPr>
      <w:r>
        <w:rPr>
          <w:sz w:val="20"/>
        </w:rPr>
        <w:t xml:space="preserve">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pStyle w:val="0"/>
        <w:spacing w:before="200" w:line-rule="auto"/>
        <w:ind w:firstLine="540"/>
        <w:jc w:val="both"/>
      </w:pPr>
      <w:r>
        <w:rPr>
          <w:sz w:val="20"/>
        </w:rPr>
        <w:t xml:space="preserve">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pStyle w:val="0"/>
        <w:spacing w:before="200" w:line-rule="auto"/>
        <w:ind w:firstLine="540"/>
        <w:jc w:val="both"/>
      </w:pPr>
      <w:r>
        <w:rPr>
          <w:sz w:val="20"/>
        </w:rPr>
        <w:t xml:space="preserve">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pStyle w:val="0"/>
        <w:spacing w:before="200" w:line-rule="auto"/>
        <w:ind w:firstLine="540"/>
        <w:jc w:val="both"/>
      </w:pPr>
      <w:r>
        <w:rPr>
          <w:sz w:val="20"/>
        </w:rPr>
        <w:t xml:space="preserve">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pStyle w:val="0"/>
        <w:spacing w:before="200" w:line-rule="auto"/>
        <w:ind w:firstLine="540"/>
        <w:jc w:val="both"/>
      </w:pPr>
      <w:r>
        <w:rPr>
          <w:sz w:val="20"/>
        </w:rPr>
        <w:t xml:space="preserve">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pStyle w:val="0"/>
        <w:spacing w:before="200" w:line-rule="auto"/>
        <w:ind w:firstLine="540"/>
        <w:jc w:val="both"/>
      </w:pPr>
      <w:r>
        <w:rPr>
          <w:sz w:val="20"/>
        </w:rPr>
        <w:t xml:space="preserve">150.8.2.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150.8.2.1.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систематизировать и обобщать исторические факты (в форме таблиц, схем);</w:t>
      </w:r>
    </w:p>
    <w:p>
      <w:pPr>
        <w:pStyle w:val="0"/>
        <w:spacing w:before="200" w:line-rule="auto"/>
        <w:ind w:firstLine="540"/>
        <w:jc w:val="both"/>
      </w:pPr>
      <w:r>
        <w:rPr>
          <w:sz w:val="20"/>
        </w:rPr>
        <w:t xml:space="preserve">выявлять характерные признаки исторических явлений;</w:t>
      </w:r>
    </w:p>
    <w:p>
      <w:pPr>
        <w:pStyle w:val="0"/>
        <w:spacing w:before="200" w:line-rule="auto"/>
        <w:ind w:firstLine="540"/>
        <w:jc w:val="both"/>
      </w:pPr>
      <w:r>
        <w:rPr>
          <w:sz w:val="20"/>
        </w:rPr>
        <w:t xml:space="preserve">раскрывать причинно-следственные связи событий;</w:t>
      </w:r>
    </w:p>
    <w:p>
      <w:pPr>
        <w:pStyle w:val="0"/>
        <w:spacing w:before="200" w:line-rule="auto"/>
        <w:ind w:firstLine="540"/>
        <w:jc w:val="both"/>
      </w:pPr>
      <w:r>
        <w:rPr>
          <w:sz w:val="20"/>
        </w:rPr>
        <w:t xml:space="preserve">сравнивать события, ситуации, выявляя общие черты и различия; формулировать и обосновывать выводы.</w:t>
      </w:r>
    </w:p>
    <w:p>
      <w:pPr>
        <w:pStyle w:val="0"/>
        <w:spacing w:before="200" w:line-rule="auto"/>
        <w:ind w:firstLine="540"/>
        <w:jc w:val="both"/>
      </w:pPr>
      <w:r>
        <w:rPr>
          <w:sz w:val="20"/>
        </w:rPr>
        <w:t xml:space="preserve">150.8.2.2.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определять познавательную задачу;</w:t>
      </w:r>
    </w:p>
    <w:p>
      <w:pPr>
        <w:pStyle w:val="0"/>
        <w:spacing w:before="200" w:line-rule="auto"/>
        <w:ind w:firstLine="540"/>
        <w:jc w:val="both"/>
      </w:pPr>
      <w:r>
        <w:rPr>
          <w:sz w:val="20"/>
        </w:rPr>
        <w:t xml:space="preserve">намечать путь ее решения и осуществлять подбор исторического материала, объекта;</w:t>
      </w:r>
    </w:p>
    <w:p>
      <w:pPr>
        <w:pStyle w:val="0"/>
        <w:spacing w:before="200" w:line-rule="auto"/>
        <w:ind w:firstLine="540"/>
        <w:jc w:val="both"/>
      </w:pPr>
      <w:r>
        <w:rPr>
          <w:sz w:val="20"/>
        </w:rPr>
        <w:t xml:space="preserve">систематизировать и анализировать исторические факты, осуществлять реконструкцию исторических событий;</w:t>
      </w:r>
    </w:p>
    <w:p>
      <w:pPr>
        <w:pStyle w:val="0"/>
        <w:spacing w:before="200" w:line-rule="auto"/>
        <w:ind w:firstLine="540"/>
        <w:jc w:val="both"/>
      </w:pPr>
      <w:r>
        <w:rPr>
          <w:sz w:val="20"/>
        </w:rPr>
        <w:t xml:space="preserve">соотносить полученный результат с имеющимся знанием;</w:t>
      </w:r>
    </w:p>
    <w:p>
      <w:pPr>
        <w:pStyle w:val="0"/>
        <w:spacing w:before="200" w:line-rule="auto"/>
        <w:ind w:firstLine="540"/>
        <w:jc w:val="both"/>
      </w:pPr>
      <w:r>
        <w:rPr>
          <w:sz w:val="20"/>
        </w:rPr>
        <w:t xml:space="preserve">определять новизну и обоснованность полученного результата;</w:t>
      </w:r>
    </w:p>
    <w:p>
      <w:pPr>
        <w:pStyle w:val="0"/>
        <w:spacing w:before="200" w:line-rule="auto"/>
        <w:ind w:firstLine="540"/>
        <w:jc w:val="both"/>
      </w:pPr>
      <w:r>
        <w:rPr>
          <w:sz w:val="20"/>
        </w:rPr>
        <w:t xml:space="preserve">представлять результаты своей деятельности в различных формах (сообщение, эссе, презентация, реферат, учебный проект и другие).</w:t>
      </w:r>
    </w:p>
    <w:p>
      <w:pPr>
        <w:pStyle w:val="0"/>
        <w:spacing w:before="200" w:line-rule="auto"/>
        <w:ind w:firstLine="540"/>
        <w:jc w:val="both"/>
      </w:pPr>
      <w:r>
        <w:rPr>
          <w:sz w:val="20"/>
        </w:rPr>
        <w:t xml:space="preserve">150.8.2.3.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w:t>
      </w:r>
    </w:p>
    <w:p>
      <w:pPr>
        <w:pStyle w:val="0"/>
        <w:spacing w:before="200" w:line-rule="auto"/>
        <w:ind w:firstLine="540"/>
        <w:jc w:val="both"/>
      </w:pPr>
      <w:r>
        <w:rPr>
          <w:sz w:val="20"/>
        </w:rPr>
        <w:t xml:space="preserve">различать виды источников исторической информации;</w:t>
      </w:r>
    </w:p>
    <w:p>
      <w:pPr>
        <w:pStyle w:val="0"/>
        <w:spacing w:before="200" w:line-rule="auto"/>
        <w:ind w:firstLine="540"/>
        <w:jc w:val="both"/>
      </w:pPr>
      <w:r>
        <w:rPr>
          <w:sz w:val="20"/>
        </w:rPr>
        <w:t xml:space="preserve">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pStyle w:val="0"/>
        <w:spacing w:before="200" w:line-rule="auto"/>
        <w:ind w:firstLine="540"/>
        <w:jc w:val="both"/>
      </w:pPr>
      <w:r>
        <w:rPr>
          <w:sz w:val="20"/>
        </w:rPr>
        <w:t xml:space="preserve">150.8.2.4.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представлять особенности взаимодействия людей в исторических обществах и современном мире;</w:t>
      </w:r>
    </w:p>
    <w:p>
      <w:pPr>
        <w:pStyle w:val="0"/>
        <w:spacing w:before="200" w:line-rule="auto"/>
        <w:ind w:firstLine="540"/>
        <w:jc w:val="both"/>
      </w:pPr>
      <w:r>
        <w:rPr>
          <w:sz w:val="20"/>
        </w:rPr>
        <w:t xml:space="preserve">участвовать в обсуждении событий и личностей прошлого, раскрывать различие и сходство высказываемых оценок;</w:t>
      </w:r>
    </w:p>
    <w:p>
      <w:pPr>
        <w:pStyle w:val="0"/>
        <w:spacing w:before="200" w:line-rule="auto"/>
        <w:ind w:firstLine="540"/>
        <w:jc w:val="both"/>
      </w:pPr>
      <w:r>
        <w:rPr>
          <w:sz w:val="20"/>
        </w:rPr>
        <w:t xml:space="preserve">выражать и аргументировать свою точку зрения в устном высказывании, письменном тексте;</w:t>
      </w:r>
    </w:p>
    <w:p>
      <w:pPr>
        <w:pStyle w:val="0"/>
        <w:spacing w:before="200" w:line-rule="auto"/>
        <w:ind w:firstLine="540"/>
        <w:jc w:val="both"/>
      </w:pPr>
      <w:r>
        <w:rPr>
          <w:sz w:val="20"/>
        </w:rPr>
        <w:t xml:space="preserve">публично представлять результаты выполненного исследования, проекта;</w:t>
      </w:r>
    </w:p>
    <w:p>
      <w:pPr>
        <w:pStyle w:val="0"/>
        <w:spacing w:before="200" w:line-rule="auto"/>
        <w:ind w:firstLine="540"/>
        <w:jc w:val="both"/>
      </w:pPr>
      <w:r>
        <w:rPr>
          <w:sz w:val="20"/>
        </w:rPr>
        <w:t xml:space="preserve">осваивать и применять правила межкультурного взаимодействия в школе и социальном окружении.</w:t>
      </w:r>
    </w:p>
    <w:p>
      <w:pPr>
        <w:pStyle w:val="0"/>
        <w:spacing w:before="200" w:line-rule="auto"/>
        <w:ind w:firstLine="540"/>
        <w:jc w:val="both"/>
      </w:pPr>
      <w:r>
        <w:rPr>
          <w:sz w:val="20"/>
        </w:rPr>
        <w:t xml:space="preserve">150.8.2.5. У обучающегося будут сформированы умения совместной деятельности:</w:t>
      </w:r>
    </w:p>
    <w:p>
      <w:pPr>
        <w:pStyle w:val="0"/>
        <w:spacing w:before="200" w:line-rule="auto"/>
        <w:ind w:firstLine="540"/>
        <w:jc w:val="both"/>
      </w:pPr>
      <w:r>
        <w:rPr>
          <w:sz w:val="20"/>
        </w:rPr>
        <w:t xml:space="preserve">осознавать на основе исторических примеров значение совместной работы как эффективного средства достижения поставленных целей;</w:t>
      </w:r>
    </w:p>
    <w:p>
      <w:pPr>
        <w:pStyle w:val="0"/>
        <w:spacing w:before="200" w:line-rule="auto"/>
        <w:ind w:firstLine="540"/>
        <w:jc w:val="both"/>
      </w:pPr>
      <w:r>
        <w:rPr>
          <w:sz w:val="20"/>
        </w:rPr>
        <w:t xml:space="preserve">планировать и осуществлять совместную работу, коллективные учебные проекты по истории, в том числе в том числе с использованием регионального материала;</w:t>
      </w:r>
    </w:p>
    <w:p>
      <w:pPr>
        <w:pStyle w:val="0"/>
        <w:spacing w:before="200" w:line-rule="auto"/>
        <w:ind w:firstLine="540"/>
        <w:jc w:val="both"/>
      </w:pPr>
      <w:r>
        <w:rPr>
          <w:sz w:val="20"/>
        </w:rPr>
        <w:t xml:space="preserve">определять свое участие в общей работе и координировать свои действия с другими членами команды.</w:t>
      </w:r>
    </w:p>
    <w:p>
      <w:pPr>
        <w:pStyle w:val="0"/>
        <w:spacing w:before="200" w:line-rule="auto"/>
        <w:ind w:firstLine="540"/>
        <w:jc w:val="both"/>
      </w:pPr>
      <w:r>
        <w:rPr>
          <w:sz w:val="20"/>
        </w:rPr>
        <w:t xml:space="preserve">150.8.2.6. У обучающегося будут сформированы умения в части регулятивных универсальных учебных действий:</w:t>
      </w:r>
    </w:p>
    <w:p>
      <w:pPr>
        <w:pStyle w:val="0"/>
        <w:spacing w:before="200" w:line-rule="auto"/>
        <w:ind w:firstLine="540"/>
        <w:jc w:val="both"/>
      </w:pPr>
      <w:r>
        <w:rPr>
          <w:sz w:val="20"/>
        </w:rPr>
        <w:t xml:space="preserve">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pStyle w:val="0"/>
        <w:spacing w:before="200" w:line-rule="auto"/>
        <w:ind w:firstLine="540"/>
        <w:jc w:val="both"/>
      </w:pPr>
      <w:r>
        <w:rPr>
          <w:sz w:val="20"/>
        </w:rPr>
        <w:t xml:space="preserve">владеть приемами самоконтроля - осуществление самоконтроля, рефлексии и самооценки полученных результатов;</w:t>
      </w:r>
    </w:p>
    <w:p>
      <w:pPr>
        <w:pStyle w:val="0"/>
        <w:spacing w:before="200" w:line-rule="auto"/>
        <w:ind w:firstLine="540"/>
        <w:jc w:val="both"/>
      </w:pPr>
      <w:r>
        <w:rPr>
          <w:sz w:val="20"/>
        </w:rPr>
        <w:t xml:space="preserve">вносить коррективы в свою работу с учетом установленных ошибок, возникших трудностей.</w:t>
      </w:r>
    </w:p>
    <w:p>
      <w:pPr>
        <w:pStyle w:val="0"/>
        <w:spacing w:before="200" w:line-rule="auto"/>
        <w:ind w:firstLine="540"/>
        <w:jc w:val="both"/>
      </w:pPr>
      <w:r>
        <w:rPr>
          <w:sz w:val="20"/>
        </w:rPr>
        <w:t xml:space="preserve">150.8.2.7. У обучающегося будут сформированы умения в сфере эмоционального интеллекта, понимания себя и других:</w:t>
      </w:r>
    </w:p>
    <w:p>
      <w:pPr>
        <w:pStyle w:val="0"/>
        <w:spacing w:before="200" w:line-rule="auto"/>
        <w:ind w:firstLine="540"/>
        <w:jc w:val="both"/>
      </w:pPr>
      <w:r>
        <w:rPr>
          <w:sz w:val="20"/>
        </w:rPr>
        <w:t xml:space="preserve">выявлять на примерах исторических ситуаций роль эмоций в отношениях между людьми;</w:t>
      </w:r>
    </w:p>
    <w:p>
      <w:pPr>
        <w:pStyle w:val="0"/>
        <w:spacing w:before="200" w:line-rule="auto"/>
        <w:ind w:firstLine="540"/>
        <w:jc w:val="both"/>
      </w:pPr>
      <w:r>
        <w:rPr>
          <w:sz w:val="20"/>
        </w:rPr>
        <w:t xml:space="preserve">ставить себя на место другого человека, понимать мотивы действий другого человека (в исторических ситуациях и окружающей действительности);</w:t>
      </w:r>
    </w:p>
    <w:p>
      <w:pPr>
        <w:pStyle w:val="0"/>
        <w:spacing w:before="200" w:line-rule="auto"/>
        <w:ind w:firstLine="540"/>
        <w:jc w:val="both"/>
      </w:pPr>
      <w:r>
        <w:rPr>
          <w:sz w:val="20"/>
        </w:rPr>
        <w:t xml:space="preserve">регулировать способ выражения своих эмоций с учетом позиций и мнений других участников общения.</w:t>
      </w:r>
    </w:p>
    <w:p>
      <w:pPr>
        <w:pStyle w:val="0"/>
        <w:spacing w:before="200" w:line-rule="auto"/>
        <w:ind w:firstLine="540"/>
        <w:jc w:val="both"/>
      </w:pPr>
      <w:r>
        <w:rPr>
          <w:sz w:val="20"/>
        </w:rPr>
        <w:t xml:space="preserve">150.8.3. Предметные результаты освоения программы по истории на уровне основного общего образования должны обеспечивать:</w:t>
      </w:r>
    </w:p>
    <w:p>
      <w:pPr>
        <w:pStyle w:val="0"/>
        <w:spacing w:before="200" w:line-rule="auto"/>
        <w:ind w:firstLine="540"/>
        <w:jc w:val="both"/>
      </w:pPr>
      <w:r>
        <w:rPr>
          <w:sz w:val="20"/>
        </w:rPr>
        <w:t xml:space="preserve">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pPr>
        <w:pStyle w:val="0"/>
        <w:spacing w:before="200" w:line-rule="auto"/>
        <w:ind w:firstLine="540"/>
        <w:jc w:val="both"/>
      </w:pPr>
      <w:r>
        <w:rPr>
          <w:sz w:val="20"/>
        </w:rPr>
        <w:t xml:space="preserve">2) умение выявлять особенности развития культуры, быта и нравов народов в различные исторические эпохи;</w:t>
      </w:r>
    </w:p>
    <w:p>
      <w:pPr>
        <w:pStyle w:val="0"/>
        <w:spacing w:before="200" w:line-rule="auto"/>
        <w:ind w:firstLine="540"/>
        <w:jc w:val="both"/>
      </w:pPr>
      <w:r>
        <w:rPr>
          <w:sz w:val="20"/>
        </w:rPr>
        <w:t xml:space="preserve">3) овладение историческими понятиями и их использование для решения учебных и практических задач;</w:t>
      </w:r>
    </w:p>
    <w:p>
      <w:pPr>
        <w:pStyle w:val="0"/>
        <w:spacing w:before="200" w:line-rule="auto"/>
        <w:ind w:firstLine="540"/>
        <w:jc w:val="both"/>
      </w:pPr>
      <w:r>
        <w:rPr>
          <w:sz w:val="20"/>
        </w:rPr>
        <w:t xml:space="preserve">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pPr>
        <w:pStyle w:val="0"/>
        <w:spacing w:before="200" w:line-rule="auto"/>
        <w:ind w:firstLine="540"/>
        <w:jc w:val="both"/>
      </w:pPr>
      <w:r>
        <w:rPr>
          <w:sz w:val="20"/>
        </w:rPr>
        <w:t xml:space="preserve">5) умение выявлять существенные черты и характерные признаки исторических событий, явлений, процессов;</w:t>
      </w:r>
    </w:p>
    <w:p>
      <w:pPr>
        <w:pStyle w:val="0"/>
        <w:spacing w:before="200" w:line-rule="auto"/>
        <w:ind w:firstLine="540"/>
        <w:jc w:val="both"/>
      </w:pPr>
      <w:r>
        <w:rPr>
          <w:sz w:val="20"/>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w:t>
      </w:r>
    </w:p>
    <w:p>
      <w:pPr>
        <w:pStyle w:val="0"/>
        <w:spacing w:before="200" w:line-rule="auto"/>
        <w:ind w:firstLine="540"/>
        <w:jc w:val="both"/>
      </w:pPr>
      <w:r>
        <w:rPr>
          <w:sz w:val="20"/>
        </w:rPr>
        <w:t xml:space="preserve">7) умение сравнивать исторические события, явления, процессы в различные исторические эпохи;</w:t>
      </w:r>
    </w:p>
    <w:p>
      <w:pPr>
        <w:pStyle w:val="0"/>
        <w:spacing w:before="200" w:line-rule="auto"/>
        <w:ind w:firstLine="540"/>
        <w:jc w:val="both"/>
      </w:pPr>
      <w:r>
        <w:rPr>
          <w:sz w:val="20"/>
        </w:rPr>
        <w:t xml:space="preserve">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pPr>
        <w:pStyle w:val="0"/>
        <w:spacing w:before="200" w:line-rule="auto"/>
        <w:ind w:firstLine="540"/>
        <w:jc w:val="both"/>
      </w:pPr>
      <w:r>
        <w:rPr>
          <w:sz w:val="20"/>
        </w:rPr>
        <w:t xml:space="preserve">9) умение различать основные типы исторических источников: письменные, вещественные, аудиовизуальные;</w:t>
      </w:r>
    </w:p>
    <w:p>
      <w:pPr>
        <w:pStyle w:val="0"/>
        <w:spacing w:before="200" w:line-rule="auto"/>
        <w:ind w:firstLine="540"/>
        <w:jc w:val="both"/>
      </w:pPr>
      <w:r>
        <w:rPr>
          <w:sz w:val="20"/>
        </w:rPr>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pPr>
        <w:pStyle w:val="0"/>
        <w:spacing w:before="200" w:line-rule="auto"/>
        <w:ind w:firstLine="540"/>
        <w:jc w:val="both"/>
      </w:pPr>
      <w:r>
        <w:rPr>
          <w:sz w:val="20"/>
        </w:rPr>
        <w:t xml:space="preserve">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pPr>
        <w:pStyle w:val="0"/>
        <w:spacing w:before="200" w:line-rule="auto"/>
        <w:ind w:firstLine="540"/>
        <w:jc w:val="both"/>
      </w:pPr>
      <w:r>
        <w:rPr>
          <w:sz w:val="20"/>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pPr>
        <w:pStyle w:val="0"/>
        <w:spacing w:before="200" w:line-rule="auto"/>
        <w:ind w:firstLine="540"/>
        <w:jc w:val="both"/>
      </w:pPr>
      <w:r>
        <w:rPr>
          <w:sz w:val="20"/>
        </w:rPr>
        <w:t xml:space="preserve">13) 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pPr>
        <w:pStyle w:val="0"/>
        <w:spacing w:before="200" w:line-rule="auto"/>
        <w:ind w:firstLine="540"/>
        <w:jc w:val="both"/>
      </w:pPr>
      <w:r>
        <w:rPr>
          <w:sz w:val="20"/>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pPr>
        <w:pStyle w:val="0"/>
        <w:spacing w:before="200" w:line-rule="auto"/>
        <w:ind w:firstLine="540"/>
        <w:jc w:val="both"/>
      </w:pPr>
      <w:r>
        <w:rPr>
          <w:sz w:val="20"/>
        </w:rPr>
        <w:t xml:space="preserve">150.8.4.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pPr>
        <w:pStyle w:val="0"/>
        <w:spacing w:before="200" w:line-rule="auto"/>
        <w:ind w:firstLine="540"/>
        <w:jc w:val="both"/>
      </w:pPr>
      <w:r>
        <w:rPr>
          <w:sz w:val="20"/>
        </w:rPr>
        <w:t xml:space="preserve">150.8.4.1. Предметные результаты изучения учебного предмета "История" включают:</w:t>
      </w:r>
    </w:p>
    <w:p>
      <w:pPr>
        <w:pStyle w:val="0"/>
        <w:spacing w:before="200" w:line-rule="auto"/>
        <w:ind w:firstLine="540"/>
        <w:jc w:val="both"/>
      </w:pPr>
      <w:r>
        <w:rPr>
          <w:sz w:val="20"/>
        </w:rPr>
        <w:t xml:space="preserve">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pPr>
        <w:pStyle w:val="0"/>
        <w:spacing w:before="200" w:line-rule="auto"/>
        <w:ind w:firstLine="540"/>
        <w:jc w:val="both"/>
      </w:pPr>
      <w:r>
        <w:rPr>
          <w:sz w:val="20"/>
        </w:rPr>
        <w:t xml:space="preserve">2) базовые знания об основных этапах и ключевых событиях отечественной и всемирной истории;</w:t>
      </w:r>
    </w:p>
    <w:p>
      <w:pPr>
        <w:pStyle w:val="0"/>
        <w:spacing w:before="200" w:line-rule="auto"/>
        <w:ind w:firstLine="540"/>
        <w:jc w:val="both"/>
      </w:pPr>
      <w:r>
        <w:rPr>
          <w:sz w:val="20"/>
        </w:rPr>
        <w:t xml:space="preserve">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pPr>
        <w:pStyle w:val="0"/>
        <w:spacing w:before="200" w:line-rule="auto"/>
        <w:ind w:firstLine="540"/>
        <w:jc w:val="both"/>
      </w:pPr>
      <w:r>
        <w:rPr>
          <w:sz w:val="20"/>
        </w:rPr>
        <w:t xml:space="preserve">4) умение работать с основными видами современных источников исторической информации (учебник, научно-популярная литература, ресурсы Интернета и другие), оценивая их информационные особенности и достоверность с применением метапредметного подхода;</w:t>
      </w:r>
    </w:p>
    <w:p>
      <w:pPr>
        <w:pStyle w:val="0"/>
        <w:spacing w:before="200" w:line-rule="auto"/>
        <w:ind w:firstLine="540"/>
        <w:jc w:val="both"/>
      </w:pPr>
      <w:r>
        <w:rPr>
          <w:sz w:val="20"/>
        </w:rPr>
        <w:t xml:space="preserve">5) 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pPr>
        <w:pStyle w:val="0"/>
        <w:spacing w:before="200" w:line-rule="auto"/>
        <w:ind w:firstLine="540"/>
        <w:jc w:val="both"/>
      </w:pPr>
      <w:r>
        <w:rPr>
          <w:sz w:val="20"/>
        </w:rPr>
        <w:t xml:space="preserve">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pPr>
        <w:pStyle w:val="0"/>
        <w:spacing w:before="200" w:line-rule="auto"/>
        <w:ind w:firstLine="540"/>
        <w:jc w:val="both"/>
      </w:pPr>
      <w:r>
        <w:rPr>
          <w:sz w:val="20"/>
        </w:rPr>
        <w:t xml:space="preserve">7) владение приемами оценки значения исторических событий и деятельности исторических личностей в отечественной и всемирной истории;</w:t>
      </w:r>
    </w:p>
    <w:p>
      <w:pPr>
        <w:pStyle w:val="0"/>
        <w:spacing w:before="200" w:line-rule="auto"/>
        <w:ind w:firstLine="540"/>
        <w:jc w:val="both"/>
      </w:pPr>
      <w:r>
        <w:rPr>
          <w:sz w:val="20"/>
        </w:rPr>
        <w:t xml:space="preserve">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pPr>
        <w:pStyle w:val="0"/>
        <w:spacing w:before="200" w:line-rule="auto"/>
        <w:ind w:firstLine="540"/>
        <w:jc w:val="both"/>
      </w:pPr>
      <w:r>
        <w:rPr>
          <w:sz w:val="20"/>
        </w:rPr>
        <w:t xml:space="preserve">9) осознание необходимости сохранения исторических и культурных памятников своей страны и мира;</w:t>
      </w:r>
    </w:p>
    <w:p>
      <w:pPr>
        <w:pStyle w:val="0"/>
        <w:spacing w:before="200" w:line-rule="auto"/>
        <w:ind w:firstLine="540"/>
        <w:jc w:val="both"/>
      </w:pPr>
      <w:r>
        <w:rPr>
          <w:sz w:val="20"/>
        </w:rPr>
        <w:t xml:space="preserve">150.8.5.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pPr>
        <w:pStyle w:val="0"/>
        <w:spacing w:before="200" w:line-rule="auto"/>
        <w:ind w:firstLine="540"/>
        <w:jc w:val="both"/>
      </w:pPr>
      <w:r>
        <w:rPr>
          <w:sz w:val="20"/>
        </w:rPr>
        <w:t xml:space="preserve">150.8.6.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pPr>
        <w:pStyle w:val="0"/>
        <w:spacing w:before="200" w:line-rule="auto"/>
        <w:ind w:firstLine="540"/>
        <w:jc w:val="both"/>
      </w:pPr>
      <w:r>
        <w:rPr>
          <w:sz w:val="20"/>
        </w:rPr>
        <w:t xml:space="preserve">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pPr>
        <w:pStyle w:val="0"/>
        <w:spacing w:before="200" w:line-rule="auto"/>
        <w:ind w:firstLine="540"/>
        <w:jc w:val="both"/>
      </w:pPr>
      <w:r>
        <w:rPr>
          <w:sz w:val="20"/>
        </w:rPr>
        <w:t xml:space="preserve">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pPr>
        <w:pStyle w:val="0"/>
        <w:spacing w:before="200" w:line-rule="auto"/>
        <w:ind w:firstLine="540"/>
        <w:jc w:val="both"/>
      </w:pPr>
      <w:r>
        <w:rPr>
          <w:sz w:val="20"/>
        </w:rPr>
        <w:t xml:space="preserve">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pPr>
        <w:pStyle w:val="0"/>
        <w:spacing w:before="200" w:line-rule="auto"/>
        <w:ind w:firstLine="540"/>
        <w:jc w:val="both"/>
      </w:pPr>
      <w:r>
        <w:rPr>
          <w:sz w:val="20"/>
        </w:rPr>
        <w:t xml:space="preserve">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других), сравнивать данные разных источников, выявлять их сходство и различия, высказывать суждение об информационной (художественной) ценности источника;</w:t>
      </w:r>
    </w:p>
    <w:p>
      <w:pPr>
        <w:pStyle w:val="0"/>
        <w:spacing w:before="200" w:line-rule="auto"/>
        <w:ind w:firstLine="540"/>
        <w:jc w:val="both"/>
      </w:pPr>
      <w:r>
        <w:rPr>
          <w:sz w:val="20"/>
        </w:rPr>
        <w:t xml:space="preserve">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другие;</w:t>
      </w:r>
    </w:p>
    <w:p>
      <w:pPr>
        <w:pStyle w:val="0"/>
        <w:spacing w:before="200" w:line-rule="auto"/>
        <w:ind w:firstLine="540"/>
        <w:jc w:val="both"/>
      </w:pPr>
      <w:r>
        <w:rPr>
          <w:sz w:val="20"/>
        </w:rPr>
        <w:t xml:space="preserve">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pPr>
        <w:pStyle w:val="0"/>
        <w:spacing w:before="200" w:line-rule="auto"/>
        <w:ind w:firstLine="540"/>
        <w:jc w:val="both"/>
      </w:pPr>
      <w:r>
        <w:rPr>
          <w:sz w:val="20"/>
        </w:rPr>
        <w:t xml:space="preserve">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pPr>
        <w:pStyle w:val="0"/>
        <w:spacing w:before="200" w:line-rule="auto"/>
        <w:ind w:firstLine="540"/>
        <w:jc w:val="both"/>
      </w:pPr>
      <w:r>
        <w:rPr>
          <w:sz w:val="20"/>
        </w:rPr>
        <w:t xml:space="preserve">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pPr>
        <w:pStyle w:val="0"/>
        <w:spacing w:before="200" w:line-rule="auto"/>
        <w:ind w:firstLine="540"/>
        <w:jc w:val="both"/>
      </w:pPr>
      <w:r>
        <w:rPr>
          <w:sz w:val="20"/>
        </w:rPr>
        <w:t xml:space="preserve">150.8.7. Приведенный в подпунктах 150.1 - 150.8.6 настоящего пункта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pPr>
        <w:pStyle w:val="0"/>
        <w:spacing w:before="200" w:line-rule="auto"/>
        <w:ind w:firstLine="540"/>
        <w:jc w:val="both"/>
      </w:pPr>
      <w:r>
        <w:rPr>
          <w:sz w:val="20"/>
        </w:rPr>
        <w:t xml:space="preserve">Предметные результаты изучения истории в 5 - 9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pPr>
        <w:pStyle w:val="0"/>
        <w:spacing w:before="200" w:line-rule="auto"/>
        <w:ind w:firstLine="540"/>
        <w:jc w:val="both"/>
      </w:pPr>
      <w:r>
        <w:rPr>
          <w:sz w:val="20"/>
        </w:rPr>
        <w:t xml:space="preserve">150.8.8. Предметные результаты изучения истории в 5 классе.</w:t>
      </w:r>
    </w:p>
    <w:p>
      <w:pPr>
        <w:pStyle w:val="0"/>
        <w:spacing w:before="200" w:line-rule="auto"/>
        <w:ind w:firstLine="540"/>
        <w:jc w:val="both"/>
      </w:pPr>
      <w:r>
        <w:rPr>
          <w:sz w:val="20"/>
        </w:rPr>
        <w:t xml:space="preserve">150.8.8.1. Знание хронологии, работа с хронологией:</w:t>
      </w:r>
    </w:p>
    <w:p>
      <w:pPr>
        <w:pStyle w:val="0"/>
        <w:spacing w:before="200" w:line-rule="auto"/>
        <w:ind w:firstLine="540"/>
        <w:jc w:val="both"/>
      </w:pPr>
      <w:r>
        <w:rPr>
          <w:sz w:val="20"/>
        </w:rPr>
        <w:t xml:space="preserve">объяснять смысл основных хронологических понятий (век, тысячелетие, до нашей эры, наша эра);</w:t>
      </w:r>
    </w:p>
    <w:p>
      <w:pPr>
        <w:pStyle w:val="0"/>
        <w:spacing w:before="200" w:line-rule="auto"/>
        <w:ind w:firstLine="540"/>
        <w:jc w:val="both"/>
      </w:pPr>
      <w:r>
        <w:rPr>
          <w:sz w:val="20"/>
        </w:rPr>
        <w:t xml:space="preserve">называть даты важнейших событий истории Древнего мира, по дате устанавливать принадлежность события к веку, тысячелетию;</w:t>
      </w:r>
    </w:p>
    <w:p>
      <w:pPr>
        <w:pStyle w:val="0"/>
        <w:spacing w:before="200" w:line-rule="auto"/>
        <w:ind w:firstLine="540"/>
        <w:jc w:val="both"/>
      </w:pPr>
      <w:r>
        <w:rPr>
          <w:sz w:val="20"/>
        </w:rPr>
        <w:t xml:space="preserve">определять длительность и последовательность событий, периодов истории Древнего мира, вести счет лет до нашей эры и нашей эры.</w:t>
      </w:r>
    </w:p>
    <w:p>
      <w:pPr>
        <w:pStyle w:val="0"/>
        <w:spacing w:before="200" w:line-rule="auto"/>
        <w:ind w:firstLine="540"/>
        <w:jc w:val="both"/>
      </w:pPr>
      <w:r>
        <w:rPr>
          <w:sz w:val="20"/>
        </w:rPr>
        <w:t xml:space="preserve">150.8.8.2. Знание исторических фактов, работа с фактами:</w:t>
      </w:r>
    </w:p>
    <w:p>
      <w:pPr>
        <w:pStyle w:val="0"/>
        <w:spacing w:before="200" w:line-rule="auto"/>
        <w:ind w:firstLine="540"/>
        <w:jc w:val="both"/>
      </w:pPr>
      <w:r>
        <w:rPr>
          <w:sz w:val="20"/>
        </w:rPr>
        <w:t xml:space="preserve">указывать (называть) место, обстоятельства, участников, результаты важнейших событий истории Древнего мира;</w:t>
      </w:r>
    </w:p>
    <w:p>
      <w:pPr>
        <w:pStyle w:val="0"/>
        <w:spacing w:before="200" w:line-rule="auto"/>
        <w:ind w:firstLine="540"/>
        <w:jc w:val="both"/>
      </w:pPr>
      <w:r>
        <w:rPr>
          <w:sz w:val="20"/>
        </w:rPr>
        <w:t xml:space="preserve">группировать, систематизировать факты по заданному признаку.</w:t>
      </w:r>
    </w:p>
    <w:p>
      <w:pPr>
        <w:pStyle w:val="0"/>
        <w:spacing w:before="200" w:line-rule="auto"/>
        <w:ind w:firstLine="540"/>
        <w:jc w:val="both"/>
      </w:pPr>
      <w:r>
        <w:rPr>
          <w:sz w:val="20"/>
        </w:rPr>
        <w:t xml:space="preserve">150.8.8.3. Работа с исторической картой:</w:t>
      </w:r>
    </w:p>
    <w:p>
      <w:pPr>
        <w:pStyle w:val="0"/>
        <w:spacing w:before="200" w:line-rule="auto"/>
        <w:ind w:firstLine="540"/>
        <w:jc w:val="both"/>
      </w:pPr>
      <w:r>
        <w:rPr>
          <w:sz w:val="20"/>
        </w:rP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pStyle w:val="0"/>
        <w:spacing w:before="200" w:line-rule="auto"/>
        <w:ind w:firstLine="540"/>
        <w:jc w:val="both"/>
      </w:pPr>
      <w:r>
        <w:rPr>
          <w:sz w:val="20"/>
        </w:rPr>
        <w:t xml:space="preserve">устанавливать на основе картографических сведений связь между условиями среды обитания людей и их занятиями.</w:t>
      </w:r>
    </w:p>
    <w:p>
      <w:pPr>
        <w:pStyle w:val="0"/>
        <w:spacing w:before="200" w:line-rule="auto"/>
        <w:ind w:firstLine="540"/>
        <w:jc w:val="both"/>
      </w:pPr>
      <w:r>
        <w:rPr>
          <w:sz w:val="20"/>
        </w:rPr>
        <w:t xml:space="preserve">150.8.8.4. Работа с историческими источниками:</w:t>
      </w:r>
    </w:p>
    <w:p>
      <w:pPr>
        <w:pStyle w:val="0"/>
        <w:spacing w:before="200" w:line-rule="auto"/>
        <w:ind w:firstLine="540"/>
        <w:jc w:val="both"/>
      </w:pPr>
      <w:r>
        <w:rPr>
          <w:sz w:val="20"/>
        </w:rPr>
        <w:t xml:space="preserve">называть и различать основные типы исторических источников (письменные, визуальные, вещественные), приводить примеры источников разных типов;</w:t>
      </w:r>
    </w:p>
    <w:p>
      <w:pPr>
        <w:pStyle w:val="0"/>
        <w:spacing w:before="200" w:line-rule="auto"/>
        <w:ind w:firstLine="540"/>
        <w:jc w:val="both"/>
      </w:pPr>
      <w:r>
        <w:rPr>
          <w:sz w:val="20"/>
        </w:rPr>
        <w:t xml:space="preserve">различать памятники культуры изучаемой эпохи и источники, созданные в последующие эпохи, приводить примеры;</w:t>
      </w:r>
    </w:p>
    <w:p>
      <w:pPr>
        <w:pStyle w:val="0"/>
        <w:spacing w:before="200" w:line-rule="auto"/>
        <w:ind w:firstLine="540"/>
        <w:jc w:val="both"/>
      </w:pPr>
      <w:r>
        <w:rPr>
          <w:sz w:val="20"/>
        </w:rPr>
        <w:t xml:space="preserve">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pPr>
        <w:pStyle w:val="0"/>
        <w:spacing w:before="200" w:line-rule="auto"/>
        <w:ind w:firstLine="540"/>
        <w:jc w:val="both"/>
      </w:pPr>
      <w:r>
        <w:rPr>
          <w:sz w:val="20"/>
        </w:rPr>
        <w:t xml:space="preserve">150.8.8.5. Историческое описание (реконструкция):</w:t>
      </w:r>
    </w:p>
    <w:p>
      <w:pPr>
        <w:pStyle w:val="0"/>
        <w:spacing w:before="200" w:line-rule="auto"/>
        <w:ind w:firstLine="540"/>
        <w:jc w:val="both"/>
      </w:pPr>
      <w:r>
        <w:rPr>
          <w:sz w:val="20"/>
        </w:rPr>
        <w:t xml:space="preserve">характеризовать условия жизни людей в древности;</w:t>
      </w:r>
    </w:p>
    <w:p>
      <w:pPr>
        <w:pStyle w:val="0"/>
        <w:spacing w:before="200" w:line-rule="auto"/>
        <w:ind w:firstLine="540"/>
        <w:jc w:val="both"/>
      </w:pPr>
      <w:r>
        <w:rPr>
          <w:sz w:val="20"/>
        </w:rPr>
        <w:t xml:space="preserve">рассказывать о значительных событиях древней истории, их участниках;</w:t>
      </w:r>
    </w:p>
    <w:p>
      <w:pPr>
        <w:pStyle w:val="0"/>
        <w:spacing w:before="200" w:line-rule="auto"/>
        <w:ind w:firstLine="540"/>
        <w:jc w:val="both"/>
      </w:pPr>
      <w:r>
        <w:rPr>
          <w:sz w:val="20"/>
        </w:rPr>
        <w:t xml:space="preserve">рассказывать об исторических личностях Древнего мира (ключевых моментах их биографии, роли в исторических событиях);</w:t>
      </w:r>
    </w:p>
    <w:p>
      <w:pPr>
        <w:pStyle w:val="0"/>
        <w:spacing w:before="200" w:line-rule="auto"/>
        <w:ind w:firstLine="540"/>
        <w:jc w:val="both"/>
      </w:pPr>
      <w:r>
        <w:rPr>
          <w:sz w:val="20"/>
        </w:rPr>
        <w:t xml:space="preserve">давать краткое описание памятников культуры эпохи первобытности и древнейших цивилизаций.</w:t>
      </w:r>
    </w:p>
    <w:p>
      <w:pPr>
        <w:pStyle w:val="0"/>
        <w:spacing w:before="200" w:line-rule="auto"/>
        <w:ind w:firstLine="540"/>
        <w:jc w:val="both"/>
      </w:pPr>
      <w:r>
        <w:rPr>
          <w:sz w:val="20"/>
        </w:rPr>
        <w:t xml:space="preserve">150.8.8.6. Анализ, объяснение исторических событий, явлений:</w:t>
      </w:r>
    </w:p>
    <w:p>
      <w:pPr>
        <w:pStyle w:val="0"/>
        <w:spacing w:before="200" w:line-rule="auto"/>
        <w:ind w:firstLine="540"/>
        <w:jc w:val="both"/>
      </w:pPr>
      <w:r>
        <w:rPr>
          <w:sz w:val="20"/>
        </w:rPr>
        <w:t xml:space="preserve">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pPr>
        <w:pStyle w:val="0"/>
        <w:spacing w:before="200" w:line-rule="auto"/>
        <w:ind w:firstLine="540"/>
        <w:jc w:val="both"/>
      </w:pPr>
      <w:r>
        <w:rPr>
          <w:sz w:val="20"/>
        </w:rPr>
        <w:t xml:space="preserve">сравнивать исторические явления, определять их общие черты;</w:t>
      </w:r>
    </w:p>
    <w:p>
      <w:pPr>
        <w:pStyle w:val="0"/>
        <w:spacing w:before="200" w:line-rule="auto"/>
        <w:ind w:firstLine="540"/>
        <w:jc w:val="both"/>
      </w:pPr>
      <w:r>
        <w:rPr>
          <w:sz w:val="20"/>
        </w:rPr>
        <w:t xml:space="preserve">иллюстрировать общие явления, черты конкретными примерами;</w:t>
      </w:r>
    </w:p>
    <w:p>
      <w:pPr>
        <w:pStyle w:val="0"/>
        <w:spacing w:before="200" w:line-rule="auto"/>
        <w:ind w:firstLine="540"/>
        <w:jc w:val="both"/>
      </w:pPr>
      <w:r>
        <w:rPr>
          <w:sz w:val="20"/>
        </w:rPr>
        <w:t xml:space="preserve">объяснять причины и следствия важнейших событий древней истории.</w:t>
      </w:r>
    </w:p>
    <w:p>
      <w:pPr>
        <w:pStyle w:val="0"/>
        <w:spacing w:before="200" w:line-rule="auto"/>
        <w:ind w:firstLine="540"/>
        <w:jc w:val="both"/>
      </w:pPr>
      <w:r>
        <w:rPr>
          <w:sz w:val="20"/>
        </w:rPr>
        <w:t xml:space="preserve">150.8.8.7. Рассмотрение исторических версий и оценок, определение своего отношения к наиболее значимым событиям и личностям прошлого:</w:t>
      </w:r>
    </w:p>
    <w:p>
      <w:pPr>
        <w:pStyle w:val="0"/>
        <w:spacing w:before="200" w:line-rule="auto"/>
        <w:ind w:firstLine="540"/>
        <w:jc w:val="both"/>
      </w:pPr>
      <w:r>
        <w:rPr>
          <w:sz w:val="20"/>
        </w:rPr>
        <w:t xml:space="preserve">излагать оценки наиболее значительных событий и личностей древней истории, приводимые в учебной литературе;</w:t>
      </w:r>
    </w:p>
    <w:p>
      <w:pPr>
        <w:pStyle w:val="0"/>
        <w:spacing w:before="200" w:line-rule="auto"/>
        <w:ind w:firstLine="540"/>
        <w:jc w:val="both"/>
      </w:pPr>
      <w:r>
        <w:rPr>
          <w:sz w:val="20"/>
        </w:rPr>
        <w:t xml:space="preserve">высказывать на уровне эмоциональных оценок отношение к поступкам людей прошлого, к памятникам культуры.</w:t>
      </w:r>
    </w:p>
    <w:p>
      <w:pPr>
        <w:pStyle w:val="0"/>
        <w:spacing w:before="200" w:line-rule="auto"/>
        <w:ind w:firstLine="540"/>
        <w:jc w:val="both"/>
      </w:pPr>
      <w:r>
        <w:rPr>
          <w:sz w:val="20"/>
        </w:rPr>
        <w:t xml:space="preserve">150.8.8.8. Применение исторических знаний:</w:t>
      </w:r>
    </w:p>
    <w:p>
      <w:pPr>
        <w:pStyle w:val="0"/>
        <w:spacing w:before="200" w:line-rule="auto"/>
        <w:ind w:firstLine="540"/>
        <w:jc w:val="both"/>
      </w:pPr>
      <w:r>
        <w:rPr>
          <w:sz w:val="20"/>
        </w:rPr>
        <w:t xml:space="preserve">раскрывать значение памятников древней истории и культуры, необходимость сохранения их в современном мире;</w:t>
      </w:r>
    </w:p>
    <w:p>
      <w:pPr>
        <w:pStyle w:val="0"/>
        <w:spacing w:before="200" w:line-rule="auto"/>
        <w:ind w:firstLine="540"/>
        <w:jc w:val="both"/>
      </w:pPr>
      <w:r>
        <w:rPr>
          <w:sz w:val="20"/>
        </w:rPr>
        <w:t xml:space="preserve">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pPr>
        <w:pStyle w:val="0"/>
        <w:spacing w:before="200" w:line-rule="auto"/>
        <w:ind w:firstLine="540"/>
        <w:jc w:val="both"/>
      </w:pPr>
      <w:r>
        <w:rPr>
          <w:sz w:val="20"/>
        </w:rPr>
        <w:t xml:space="preserve">150.8.8.9. Предметные результаты по учебному курсу "История нашего края":</w:t>
      </w:r>
    </w:p>
    <w:p>
      <w:pPr>
        <w:pStyle w:val="0"/>
        <w:spacing w:before="200" w:line-rule="auto"/>
        <w:ind w:firstLine="540"/>
        <w:jc w:val="both"/>
      </w:pPr>
      <w:r>
        <w:rPr>
          <w:sz w:val="20"/>
        </w:rPr>
        <w:t xml:space="preserve">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pPr>
        <w:pStyle w:val="0"/>
        <w:spacing w:before="200" w:line-rule="auto"/>
        <w:ind w:firstLine="540"/>
        <w:jc w:val="both"/>
      </w:pPr>
      <w:r>
        <w:rPr>
          <w:sz w:val="20"/>
        </w:rPr>
        <w:t xml:space="preserve">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 основных этапах истории края в контексте истории России;</w:t>
      </w:r>
    </w:p>
    <w:p>
      <w:pPr>
        <w:pStyle w:val="0"/>
        <w:spacing w:before="200" w:line-rule="auto"/>
        <w:ind w:firstLine="540"/>
        <w:jc w:val="both"/>
      </w:pPr>
      <w:r>
        <w:rPr>
          <w:sz w:val="20"/>
        </w:rPr>
        <w:t xml:space="preserve">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pPr>
        <w:pStyle w:val="0"/>
        <w:spacing w:before="200" w:line-rule="auto"/>
        <w:ind w:firstLine="540"/>
        <w:jc w:val="both"/>
      </w:pPr>
      <w:r>
        <w:rPr>
          <w:sz w:val="20"/>
        </w:rPr>
        <w:t xml:space="preserve">знать о современном состоянии культурного и религиозного разнообразия народов Российской Федерации, причинах культурных различий;</w:t>
      </w:r>
    </w:p>
    <w:p>
      <w:pPr>
        <w:pStyle w:val="0"/>
        <w:spacing w:before="200" w:line-rule="auto"/>
        <w:ind w:firstLine="540"/>
        <w:jc w:val="both"/>
      </w:pPr>
      <w:r>
        <w:rPr>
          <w:sz w:val="20"/>
        </w:rPr>
        <w:t xml:space="preserve">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pPr>
        <w:pStyle w:val="0"/>
        <w:spacing w:before="200" w:line-rule="auto"/>
        <w:ind w:firstLine="540"/>
        <w:jc w:val="both"/>
      </w:pPr>
      <w:r>
        <w:rPr>
          <w:sz w:val="20"/>
        </w:rPr>
        <w:t xml:space="preserve">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pPr>
        <w:pStyle w:val="0"/>
        <w:spacing w:before="200" w:line-rule="auto"/>
        <w:ind w:firstLine="540"/>
        <w:jc w:val="both"/>
      </w:pPr>
      <w:r>
        <w:rPr>
          <w:sz w:val="20"/>
        </w:rPr>
        <w:t xml:space="preserve">понимать и доказывать важность и преимущества этого единства перед требованиями национального самоопределения отдельных этносов;</w:t>
      </w:r>
    </w:p>
    <w:p>
      <w:pPr>
        <w:pStyle w:val="0"/>
        <w:spacing w:before="200" w:line-rule="auto"/>
        <w:ind w:firstLine="540"/>
        <w:jc w:val="both"/>
      </w:pPr>
      <w:r>
        <w:rPr>
          <w:sz w:val="20"/>
        </w:rPr>
        <w:t xml:space="preserve">знать и уметь объяснить отличия культурной географии от физической и политической географии;</w:t>
      </w:r>
    </w:p>
    <w:p>
      <w:pPr>
        <w:pStyle w:val="0"/>
        <w:spacing w:before="200" w:line-rule="auto"/>
        <w:ind w:firstLine="540"/>
        <w:jc w:val="both"/>
      </w:pPr>
      <w:r>
        <w:rPr>
          <w:sz w:val="20"/>
        </w:rPr>
        <w:t xml:space="preserve">понимать, что такое культурная карта народов России;</w:t>
      </w:r>
    </w:p>
    <w:p>
      <w:pPr>
        <w:pStyle w:val="0"/>
        <w:spacing w:before="200" w:line-rule="auto"/>
        <w:ind w:firstLine="540"/>
        <w:jc w:val="both"/>
      </w:pPr>
      <w:r>
        <w:rPr>
          <w:sz w:val="20"/>
        </w:rPr>
        <w:t xml:space="preserve">описывать отдельные области культурной карты в соответствии с их особенностями;</w:t>
      </w:r>
    </w:p>
    <w:p>
      <w:pPr>
        <w:pStyle w:val="0"/>
        <w:spacing w:before="200" w:line-rule="auto"/>
        <w:ind w:firstLine="540"/>
        <w:jc w:val="both"/>
      </w:pPr>
      <w:r>
        <w:rPr>
          <w:sz w:val="20"/>
        </w:rPr>
        <w:t xml:space="preserve">уметь выделять общие черты в культуре различных народов, обосновывать их значение и причины;</w:t>
      </w:r>
    </w:p>
    <w:p>
      <w:pPr>
        <w:pStyle w:val="0"/>
        <w:spacing w:before="200" w:line-rule="auto"/>
        <w:ind w:firstLine="540"/>
        <w:jc w:val="both"/>
      </w:pPr>
      <w:r>
        <w:rPr>
          <w:sz w:val="20"/>
        </w:rPr>
        <w:t xml:space="preserve">знать и понимать, что такое язык, каковы важность его изучения и влияние на миропонимание личности;</w:t>
      </w:r>
    </w:p>
    <w:p>
      <w:pPr>
        <w:pStyle w:val="0"/>
        <w:spacing w:before="200" w:line-rule="auto"/>
        <w:ind w:firstLine="540"/>
        <w:jc w:val="both"/>
      </w:pPr>
      <w:r>
        <w:rPr>
          <w:sz w:val="20"/>
        </w:rPr>
        <w:t xml:space="preserve">иметь базовые представления о происхождении и развитии русского языка, его взаимосвязи с языками других народов России;</w:t>
      </w:r>
    </w:p>
    <w:p>
      <w:pPr>
        <w:pStyle w:val="0"/>
        <w:spacing w:before="200" w:line-rule="auto"/>
        <w:ind w:firstLine="540"/>
        <w:jc w:val="both"/>
      </w:pPr>
      <w:r>
        <w:rPr>
          <w:sz w:val="20"/>
        </w:rPr>
        <w:t xml:space="preserve">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pPr>
        <w:pStyle w:val="0"/>
        <w:spacing w:before="200" w:line-rule="auto"/>
        <w:ind w:firstLine="540"/>
        <w:jc w:val="both"/>
      </w:pPr>
      <w:r>
        <w:rPr>
          <w:sz w:val="20"/>
        </w:rPr>
        <w:t xml:space="preserve">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pPr>
        <w:pStyle w:val="0"/>
        <w:spacing w:before="200" w:line-rule="auto"/>
        <w:ind w:firstLine="540"/>
        <w:jc w:val="both"/>
      </w:pPr>
      <w:r>
        <w:rPr>
          <w:sz w:val="20"/>
        </w:rPr>
        <w:t xml:space="preserve">иметь представление о нравственных категориях русского языка и их происхождении;</w:t>
      </w:r>
    </w:p>
    <w:p>
      <w:pPr>
        <w:pStyle w:val="0"/>
        <w:spacing w:before="200" w:line-rule="auto"/>
        <w:ind w:firstLine="540"/>
        <w:jc w:val="both"/>
      </w:pPr>
      <w:r>
        <w:rPr>
          <w:sz w:val="20"/>
        </w:rPr>
        <w:t xml:space="preserve">иметь сформированное представление о понятии "культура";</w:t>
      </w:r>
    </w:p>
    <w:p>
      <w:pPr>
        <w:pStyle w:val="0"/>
        <w:spacing w:before="200" w:line-rule="auto"/>
        <w:ind w:firstLine="540"/>
        <w:jc w:val="both"/>
      </w:pPr>
      <w:r>
        <w:rPr>
          <w:sz w:val="20"/>
        </w:rPr>
        <w:t xml:space="preserve">уметь выделять общие черты в культуре различных народов, обосновывать их значение и причины;</w:t>
      </w:r>
    </w:p>
    <w:p>
      <w:pPr>
        <w:pStyle w:val="0"/>
        <w:spacing w:before="200" w:line-rule="auto"/>
        <w:ind w:firstLine="540"/>
        <w:jc w:val="both"/>
      </w:pPr>
      <w:r>
        <w:rPr>
          <w:sz w:val="20"/>
        </w:rPr>
        <w:t xml:space="preserve">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pPr>
        <w:pStyle w:val="0"/>
        <w:spacing w:before="200" w:line-rule="auto"/>
        <w:ind w:firstLine="540"/>
        <w:jc w:val="both"/>
      </w:pPr>
      <w:r>
        <w:rPr>
          <w:sz w:val="20"/>
        </w:rPr>
        <w:t xml:space="preserve">понимать и обосновывать важность сохранения культурного наследия;</w:t>
      </w:r>
    </w:p>
    <w:p>
      <w:pPr>
        <w:pStyle w:val="0"/>
        <w:spacing w:before="200" w:line-rule="auto"/>
        <w:ind w:firstLine="540"/>
        <w:jc w:val="both"/>
      </w:pPr>
      <w:r>
        <w:rPr>
          <w:sz w:val="20"/>
        </w:rPr>
        <w:t xml:space="preserve">иметь представление об артефактах культуры;</w:t>
      </w:r>
    </w:p>
    <w:p>
      <w:pPr>
        <w:pStyle w:val="0"/>
        <w:spacing w:before="200" w:line-rule="auto"/>
        <w:ind w:firstLine="540"/>
        <w:jc w:val="both"/>
      </w:pPr>
      <w:r>
        <w:rPr>
          <w:sz w:val="20"/>
        </w:rPr>
        <w:t xml:space="preserve">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pPr>
        <w:pStyle w:val="0"/>
        <w:spacing w:before="200" w:line-rule="auto"/>
        <w:ind w:firstLine="540"/>
        <w:jc w:val="both"/>
      </w:pPr>
      <w:r>
        <w:rPr>
          <w:sz w:val="20"/>
        </w:rPr>
        <w:t xml:space="preserve">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pPr>
        <w:pStyle w:val="0"/>
        <w:spacing w:before="200" w:line-rule="auto"/>
        <w:ind w:firstLine="540"/>
        <w:jc w:val="both"/>
      </w:pPr>
      <w:r>
        <w:rPr>
          <w:sz w:val="20"/>
        </w:rPr>
        <w:t xml:space="preserve">осознавать и уметь объяснять взаимосвязь между особенностями архитектуры и духовно-нравственными ценностями народов России;</w:t>
      </w:r>
    </w:p>
    <w:p>
      <w:pPr>
        <w:pStyle w:val="0"/>
        <w:spacing w:before="200" w:line-rule="auto"/>
        <w:ind w:firstLine="540"/>
        <w:jc w:val="both"/>
      </w:pPr>
      <w:r>
        <w:rPr>
          <w:sz w:val="20"/>
        </w:rPr>
        <w:t xml:space="preserve">знать и давать определения терминам "мораль", "нравственность", "духовные ценности", "духовность" на доступном для обучающихся уровне осмысления;</w:t>
      </w:r>
    </w:p>
    <w:p>
      <w:pPr>
        <w:pStyle w:val="0"/>
        <w:spacing w:before="200" w:line-rule="auto"/>
        <w:ind w:firstLine="540"/>
        <w:jc w:val="both"/>
      </w:pPr>
      <w:r>
        <w:rPr>
          <w:sz w:val="20"/>
        </w:rPr>
        <w:t xml:space="preserve">понимать смысл и взаимосвязь терминов "мораль", "нравственность", "духовные ценности", "духовность" с формами их репрезентации в культуре;</w:t>
      </w:r>
    </w:p>
    <w:p>
      <w:pPr>
        <w:pStyle w:val="0"/>
        <w:spacing w:before="200" w:line-rule="auto"/>
        <w:ind w:firstLine="540"/>
        <w:jc w:val="both"/>
      </w:pPr>
      <w:r>
        <w:rPr>
          <w:sz w:val="20"/>
        </w:rPr>
        <w:t xml:space="preserve">осознавать значение культурных символов, нравственный и духовный смысл культурных артефактов;</w:t>
      </w:r>
    </w:p>
    <w:p>
      <w:pPr>
        <w:pStyle w:val="0"/>
        <w:spacing w:before="200" w:line-rule="auto"/>
        <w:ind w:firstLine="540"/>
        <w:jc w:val="both"/>
      </w:pPr>
      <w:r>
        <w:rPr>
          <w:sz w:val="20"/>
        </w:rPr>
        <w:t xml:space="preserve">иметь представление о понятии "религия", уметь пояснить ее роль в жизни общества и основные социально-культурные функции;</w:t>
      </w:r>
    </w:p>
    <w:p>
      <w:pPr>
        <w:pStyle w:val="0"/>
        <w:spacing w:before="200" w:line-rule="auto"/>
        <w:ind w:firstLine="540"/>
        <w:jc w:val="both"/>
      </w:pPr>
      <w:r>
        <w:rPr>
          <w:sz w:val="20"/>
        </w:rPr>
        <w:t xml:space="preserve">осознавать связь религии и морали;</w:t>
      </w:r>
    </w:p>
    <w:p>
      <w:pPr>
        <w:pStyle w:val="0"/>
        <w:spacing w:before="200" w:line-rule="auto"/>
        <w:ind w:firstLine="540"/>
        <w:jc w:val="both"/>
      </w:pPr>
      <w:r>
        <w:rPr>
          <w:sz w:val="20"/>
        </w:rPr>
        <w:t xml:space="preserve">понимать роль и значение духовных ценностей в религиях народов России;</w:t>
      </w:r>
    </w:p>
    <w:p>
      <w:pPr>
        <w:pStyle w:val="0"/>
        <w:spacing w:before="200" w:line-rule="auto"/>
        <w:ind w:firstLine="540"/>
        <w:jc w:val="both"/>
      </w:pPr>
      <w:r>
        <w:rPr>
          <w:sz w:val="20"/>
        </w:rPr>
        <w:t xml:space="preserve">уметь характеризовать государствообразующие конфессии России и их картины мира;</w:t>
      </w:r>
    </w:p>
    <w:p>
      <w:pPr>
        <w:pStyle w:val="0"/>
        <w:spacing w:before="200" w:line-rule="auto"/>
        <w:ind w:firstLine="540"/>
        <w:jc w:val="both"/>
      </w:pPr>
      <w:r>
        <w:rPr>
          <w:sz w:val="20"/>
        </w:rPr>
        <w:t xml:space="preserve">понимать, что такое история семьи, каковы формы ее выражения и сохранения;</w:t>
      </w:r>
    </w:p>
    <w:p>
      <w:pPr>
        <w:pStyle w:val="0"/>
        <w:spacing w:before="200" w:line-rule="auto"/>
        <w:ind w:firstLine="540"/>
        <w:jc w:val="both"/>
      </w:pPr>
      <w:r>
        <w:rPr>
          <w:sz w:val="20"/>
        </w:rPr>
        <w:t xml:space="preserve">обосновывать и доказывать взаимосвязь истории семьи и истории народа, государства, человечества;</w:t>
      </w:r>
    </w:p>
    <w:p>
      <w:pPr>
        <w:pStyle w:val="0"/>
        <w:spacing w:before="200" w:line-rule="auto"/>
        <w:ind w:firstLine="540"/>
        <w:jc w:val="both"/>
      </w:pPr>
      <w:r>
        <w:rPr>
          <w:sz w:val="20"/>
        </w:rPr>
        <w:t xml:space="preserve">иметь представление о семейных традициях и обосновывать их важность как ключевых элементах семейных отношений;</w:t>
      </w:r>
    </w:p>
    <w:p>
      <w:pPr>
        <w:pStyle w:val="0"/>
        <w:spacing w:before="200" w:line-rule="auto"/>
        <w:ind w:firstLine="540"/>
        <w:jc w:val="both"/>
      </w:pPr>
      <w:r>
        <w:rPr>
          <w:sz w:val="20"/>
        </w:rPr>
        <w:t xml:space="preserve">уметь рассказывать о семейных традициях своего народа и народов России, собственной семьи;</w:t>
      </w:r>
    </w:p>
    <w:p>
      <w:pPr>
        <w:pStyle w:val="0"/>
        <w:spacing w:before="200" w:line-rule="auto"/>
        <w:ind w:firstLine="540"/>
        <w:jc w:val="both"/>
      </w:pPr>
      <w:r>
        <w:rPr>
          <w:sz w:val="20"/>
        </w:rPr>
        <w:t xml:space="preserve">осознавать роль семейных традиций в культуре общества, трансляции ценностей, духовно-нравственных идеалов;</w:t>
      </w:r>
    </w:p>
    <w:p>
      <w:pPr>
        <w:pStyle w:val="0"/>
        <w:spacing w:before="200" w:line-rule="auto"/>
        <w:ind w:firstLine="540"/>
        <w:jc w:val="both"/>
      </w:pPr>
      <w:r>
        <w:rPr>
          <w:sz w:val="20"/>
        </w:rPr>
        <w:t xml:space="preserve">знать и называть традиционные сказочные и фольклорные сюжеты о семье, семейных обязанностях;</w:t>
      </w:r>
    </w:p>
    <w:p>
      <w:pPr>
        <w:pStyle w:val="0"/>
        <w:spacing w:before="200" w:line-rule="auto"/>
        <w:ind w:firstLine="540"/>
        <w:jc w:val="both"/>
      </w:pPr>
      <w:r>
        <w:rPr>
          <w:sz w:val="20"/>
        </w:rPr>
        <w:t xml:space="preserve">знать и понимать, что такое семейное хозяйство и домашний труд;</w:t>
      </w:r>
    </w:p>
    <w:p>
      <w:pPr>
        <w:pStyle w:val="0"/>
        <w:spacing w:before="200" w:line-rule="auto"/>
        <w:ind w:firstLine="540"/>
        <w:jc w:val="both"/>
      </w:pPr>
      <w:r>
        <w:rPr>
          <w:sz w:val="20"/>
        </w:rPr>
        <w:t xml:space="preserve">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pPr>
        <w:pStyle w:val="0"/>
        <w:spacing w:before="200" w:line-rule="auto"/>
        <w:ind w:firstLine="540"/>
        <w:jc w:val="both"/>
      </w:pPr>
      <w:r>
        <w:rPr>
          <w:sz w:val="20"/>
        </w:rPr>
        <w:t xml:space="preserve">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pPr>
        <w:pStyle w:val="0"/>
        <w:spacing w:before="200" w:line-rule="auto"/>
        <w:ind w:firstLine="540"/>
        <w:jc w:val="both"/>
      </w:pPr>
      <w:r>
        <w:rPr>
          <w:sz w:val="20"/>
        </w:rPr>
        <w:t xml:space="preserve">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pPr>
        <w:pStyle w:val="0"/>
        <w:spacing w:before="200" w:line-rule="auto"/>
        <w:ind w:firstLine="540"/>
        <w:jc w:val="both"/>
      </w:pPr>
      <w:r>
        <w:rPr>
          <w:sz w:val="20"/>
        </w:rPr>
        <w:t xml:space="preserve">150.8.9. Предметные результаты изучения истории в 6 классе.</w:t>
      </w:r>
    </w:p>
    <w:p>
      <w:pPr>
        <w:pStyle w:val="0"/>
        <w:spacing w:before="200" w:line-rule="auto"/>
        <w:ind w:firstLine="540"/>
        <w:jc w:val="both"/>
      </w:pPr>
      <w:r>
        <w:rPr>
          <w:sz w:val="20"/>
        </w:rPr>
        <w:t xml:space="preserve">150.8.9.1. Знание хронологии, работа с хронологией:</w:t>
      </w:r>
    </w:p>
    <w:p>
      <w:pPr>
        <w:pStyle w:val="0"/>
        <w:spacing w:before="200" w:line-rule="auto"/>
        <w:ind w:firstLine="540"/>
        <w:jc w:val="both"/>
      </w:pPr>
      <w:r>
        <w:rPr>
          <w:sz w:val="20"/>
        </w:rPr>
        <w:t xml:space="preserve">называть даты важнейших событий Средневековья, определять их принадлежность к веку, историческому периоду;</w:t>
      </w:r>
    </w:p>
    <w:p>
      <w:pPr>
        <w:pStyle w:val="0"/>
        <w:spacing w:before="200" w:line-rule="auto"/>
        <w:ind w:firstLine="540"/>
        <w:jc w:val="both"/>
      </w:pPr>
      <w:r>
        <w:rPr>
          <w:sz w:val="20"/>
        </w:rPr>
        <w:t xml:space="preserve">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pStyle w:val="0"/>
        <w:spacing w:before="200" w:line-rule="auto"/>
        <w:ind w:firstLine="540"/>
        <w:jc w:val="both"/>
      </w:pPr>
      <w:r>
        <w:rPr>
          <w:sz w:val="20"/>
        </w:rPr>
        <w:t xml:space="preserve">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pPr>
        <w:pStyle w:val="0"/>
        <w:spacing w:before="200" w:line-rule="auto"/>
        <w:ind w:firstLine="540"/>
        <w:jc w:val="both"/>
      </w:pPr>
      <w:r>
        <w:rPr>
          <w:sz w:val="20"/>
        </w:rPr>
        <w:t xml:space="preserve">устанавливать связь между историей памятника и историей края, характеризовать памятники истории и культуры;</w:t>
      </w:r>
    </w:p>
    <w:p>
      <w:pPr>
        <w:pStyle w:val="0"/>
        <w:spacing w:before="200" w:line-rule="auto"/>
        <w:ind w:firstLine="540"/>
        <w:jc w:val="both"/>
      </w:pPr>
      <w:r>
        <w:rPr>
          <w:sz w:val="20"/>
        </w:rPr>
        <w:t xml:space="preserve">иметь представление о нравственном и научном смысле краеведческой работы.</w:t>
      </w:r>
    </w:p>
    <w:p>
      <w:pPr>
        <w:pStyle w:val="0"/>
        <w:spacing w:before="200" w:line-rule="auto"/>
        <w:ind w:firstLine="540"/>
        <w:jc w:val="both"/>
      </w:pPr>
      <w:r>
        <w:rPr>
          <w:sz w:val="20"/>
        </w:rPr>
        <w:t xml:space="preserve">150.8.9.2. Знание исторических фактов, работа с фактами:</w:t>
      </w:r>
    </w:p>
    <w:p>
      <w:pPr>
        <w:pStyle w:val="0"/>
        <w:spacing w:before="200" w:line-rule="auto"/>
        <w:ind w:firstLine="540"/>
        <w:jc w:val="both"/>
      </w:pPr>
      <w:r>
        <w:rPr>
          <w:sz w:val="20"/>
        </w:rPr>
        <w:t xml:space="preserve">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pPr>
        <w:pStyle w:val="0"/>
        <w:spacing w:before="200" w:line-rule="auto"/>
        <w:ind w:firstLine="540"/>
        <w:jc w:val="both"/>
      </w:pPr>
      <w:r>
        <w:rPr>
          <w:sz w:val="20"/>
        </w:rPr>
        <w:t xml:space="preserve">группировать, систематизировать факты по заданному признаку (составление систематических таблиц).</w:t>
      </w:r>
    </w:p>
    <w:p>
      <w:pPr>
        <w:pStyle w:val="0"/>
        <w:spacing w:before="200" w:line-rule="auto"/>
        <w:ind w:firstLine="540"/>
        <w:jc w:val="both"/>
      </w:pPr>
      <w:r>
        <w:rPr>
          <w:sz w:val="20"/>
        </w:rPr>
        <w:t xml:space="preserve">150.8.9.3. Работа с исторической картой:</w:t>
      </w:r>
    </w:p>
    <w:p>
      <w:pPr>
        <w:pStyle w:val="0"/>
        <w:spacing w:before="200" w:line-rule="auto"/>
        <w:ind w:firstLine="540"/>
        <w:jc w:val="both"/>
      </w:pPr>
      <w:r>
        <w:rPr>
          <w:sz w:val="20"/>
        </w:rPr>
        <w:t xml:space="preserve">находить и показывать на карте исторические объекты, используя легенду карты; давать словесное описание их местоположения;</w:t>
      </w:r>
    </w:p>
    <w:p>
      <w:pPr>
        <w:pStyle w:val="0"/>
        <w:spacing w:before="200" w:line-rule="auto"/>
        <w:ind w:firstLine="540"/>
        <w:jc w:val="both"/>
      </w:pPr>
      <w:r>
        <w:rPr>
          <w:sz w:val="20"/>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pStyle w:val="0"/>
        <w:spacing w:before="200" w:line-rule="auto"/>
        <w:ind w:firstLine="540"/>
        <w:jc w:val="both"/>
      </w:pPr>
      <w:r>
        <w:rPr>
          <w:sz w:val="20"/>
        </w:rPr>
        <w:t xml:space="preserve">150.8.9.4. Работа с историческими источниками:</w:t>
      </w:r>
    </w:p>
    <w:p>
      <w:pPr>
        <w:pStyle w:val="0"/>
        <w:spacing w:before="200" w:line-rule="auto"/>
        <w:ind w:firstLine="540"/>
        <w:jc w:val="both"/>
      </w:pPr>
      <w:r>
        <w:rPr>
          <w:sz w:val="20"/>
        </w:rPr>
        <w:t xml:space="preserve">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pStyle w:val="0"/>
        <w:spacing w:before="200" w:line-rule="auto"/>
        <w:ind w:firstLine="540"/>
        <w:jc w:val="both"/>
      </w:pPr>
      <w:r>
        <w:rPr>
          <w:sz w:val="20"/>
        </w:rPr>
        <w:t xml:space="preserve">характеризовать авторство, время, место создания источника;</w:t>
      </w:r>
    </w:p>
    <w:p>
      <w:pPr>
        <w:pStyle w:val="0"/>
        <w:spacing w:before="200" w:line-rule="auto"/>
        <w:ind w:firstLine="540"/>
        <w:jc w:val="both"/>
      </w:pPr>
      <w:r>
        <w:rPr>
          <w:sz w:val="20"/>
        </w:rPr>
        <w:t xml:space="preserve">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pStyle w:val="0"/>
        <w:spacing w:before="200" w:line-rule="auto"/>
        <w:ind w:firstLine="540"/>
        <w:jc w:val="both"/>
      </w:pPr>
      <w:r>
        <w:rPr>
          <w:sz w:val="20"/>
        </w:rPr>
        <w:t xml:space="preserve">находить в визуальном источнике и вещественном памятнике ключевые символы, образы;</w:t>
      </w:r>
    </w:p>
    <w:p>
      <w:pPr>
        <w:pStyle w:val="0"/>
        <w:spacing w:before="200" w:line-rule="auto"/>
        <w:ind w:firstLine="540"/>
        <w:jc w:val="both"/>
      </w:pPr>
      <w:r>
        <w:rPr>
          <w:sz w:val="20"/>
        </w:rPr>
        <w:t xml:space="preserve">характеризовать позицию автора письменного и визуального исторического источника.</w:t>
      </w:r>
    </w:p>
    <w:p>
      <w:pPr>
        <w:pStyle w:val="0"/>
        <w:spacing w:before="200" w:line-rule="auto"/>
        <w:ind w:firstLine="540"/>
        <w:jc w:val="both"/>
      </w:pPr>
      <w:r>
        <w:rPr>
          <w:sz w:val="20"/>
        </w:rPr>
        <w:t xml:space="preserve">150.8.9.5. Историческое описание (реконструкция):</w:t>
      </w:r>
    </w:p>
    <w:p>
      <w:pPr>
        <w:pStyle w:val="0"/>
        <w:spacing w:before="200" w:line-rule="auto"/>
        <w:ind w:firstLine="540"/>
        <w:jc w:val="both"/>
      </w:pPr>
      <w:r>
        <w:rPr>
          <w:sz w:val="20"/>
        </w:rPr>
        <w:t xml:space="preserve">рассказывать о ключевых событиях отечественной и всеобщей истории, истории края в эпоху Средневековья, их участниках;</w:t>
      </w:r>
    </w:p>
    <w:p>
      <w:pPr>
        <w:pStyle w:val="0"/>
        <w:spacing w:before="200" w:line-rule="auto"/>
        <w:ind w:firstLine="540"/>
        <w:jc w:val="both"/>
      </w:pPr>
      <w:r>
        <w:rPr>
          <w:sz w:val="20"/>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pStyle w:val="0"/>
        <w:spacing w:before="200" w:line-rule="auto"/>
        <w:ind w:firstLine="540"/>
        <w:jc w:val="both"/>
      </w:pPr>
      <w:r>
        <w:rPr>
          <w:sz w:val="20"/>
        </w:rPr>
        <w:t xml:space="preserve">рассказывать об образе жизни различных групп населения в средневековых обществах на Руси и в других странах;</w:t>
      </w:r>
    </w:p>
    <w:p>
      <w:pPr>
        <w:pStyle w:val="0"/>
        <w:spacing w:before="200" w:line-rule="auto"/>
        <w:ind w:firstLine="540"/>
        <w:jc w:val="both"/>
      </w:pPr>
      <w:r>
        <w:rPr>
          <w:sz w:val="20"/>
        </w:rPr>
        <w:t xml:space="preserve">представлять описание памятников материальной и художественной культуры изучаемой эпохи.</w:t>
      </w:r>
    </w:p>
    <w:p>
      <w:pPr>
        <w:pStyle w:val="0"/>
        <w:spacing w:before="200" w:line-rule="auto"/>
        <w:ind w:firstLine="540"/>
        <w:jc w:val="both"/>
      </w:pPr>
      <w:r>
        <w:rPr>
          <w:sz w:val="20"/>
        </w:rPr>
        <w:t xml:space="preserve">150.8.9.6. Анализ, объяснение исторических событий, явлений:</w:t>
      </w:r>
    </w:p>
    <w:p>
      <w:pPr>
        <w:pStyle w:val="0"/>
        <w:spacing w:before="200" w:line-rule="auto"/>
        <w:ind w:firstLine="540"/>
        <w:jc w:val="both"/>
      </w:pPr>
      <w:r>
        <w:rPr>
          <w:sz w:val="20"/>
        </w:rPr>
        <w:t xml:space="preserve">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pPr>
        <w:pStyle w:val="0"/>
        <w:spacing w:before="200" w:line-rule="auto"/>
        <w:ind w:firstLine="540"/>
        <w:jc w:val="both"/>
      </w:pPr>
      <w:r>
        <w:rPr>
          <w:sz w:val="20"/>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0"/>
        <w:spacing w:before="200" w:line-rule="auto"/>
        <w:ind w:firstLine="540"/>
        <w:jc w:val="both"/>
      </w:pPr>
      <w:r>
        <w:rPr>
          <w:sz w:val="20"/>
        </w:rPr>
        <w:t xml:space="preserve">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pPr>
        <w:pStyle w:val="0"/>
        <w:spacing w:before="200" w:line-rule="auto"/>
        <w:ind w:firstLine="540"/>
        <w:jc w:val="both"/>
      </w:pPr>
      <w:r>
        <w:rPr>
          <w:sz w:val="20"/>
        </w:rPr>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pStyle w:val="0"/>
        <w:spacing w:before="200" w:line-rule="auto"/>
        <w:ind w:firstLine="540"/>
        <w:jc w:val="both"/>
      </w:pPr>
      <w:r>
        <w:rPr>
          <w:sz w:val="20"/>
        </w:rPr>
        <w:t xml:space="preserve">150.8.9.7. Рассмотрение исторических версий и оценок, определение своего отношения к наиболее значимым событиям и личностям прошлого:</w:t>
      </w:r>
    </w:p>
    <w:p>
      <w:pPr>
        <w:pStyle w:val="0"/>
        <w:spacing w:before="200" w:line-rule="auto"/>
        <w:ind w:firstLine="540"/>
        <w:jc w:val="both"/>
      </w:pPr>
      <w:r>
        <w:rPr>
          <w:sz w:val="20"/>
        </w:rPr>
        <w:t xml:space="preserve">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pStyle w:val="0"/>
        <w:spacing w:before="200" w:line-rule="auto"/>
        <w:ind w:firstLine="540"/>
        <w:jc w:val="both"/>
      </w:pPr>
      <w:r>
        <w:rPr>
          <w:sz w:val="20"/>
        </w:rPr>
        <w:t xml:space="preserve">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pStyle w:val="0"/>
        <w:spacing w:before="200" w:line-rule="auto"/>
        <w:ind w:firstLine="540"/>
        <w:jc w:val="both"/>
      </w:pPr>
      <w:r>
        <w:rPr>
          <w:sz w:val="20"/>
        </w:rPr>
        <w:t xml:space="preserve">150.8.9.8. Применение исторических знаний:</w:t>
      </w:r>
    </w:p>
    <w:p>
      <w:pPr>
        <w:pStyle w:val="0"/>
        <w:spacing w:before="200" w:line-rule="auto"/>
        <w:ind w:firstLine="540"/>
        <w:jc w:val="both"/>
      </w:pPr>
      <w:r>
        <w:rPr>
          <w:sz w:val="20"/>
        </w:rPr>
        <w:t xml:space="preserve">объяснять значение памятников истории и культуры Руси и других стран эпохи Средневековья, необходимость сохранения их в современном мире;</w:t>
      </w:r>
    </w:p>
    <w:p>
      <w:pPr>
        <w:pStyle w:val="0"/>
        <w:spacing w:before="200" w:line-rule="auto"/>
        <w:ind w:firstLine="540"/>
        <w:jc w:val="both"/>
      </w:pPr>
      <w:r>
        <w:rPr>
          <w:sz w:val="20"/>
        </w:rPr>
        <w:t xml:space="preserve">выполнять учебные проекты по истории Средних веков (в том числе с использованием регионального материала).</w:t>
      </w:r>
    </w:p>
    <w:p>
      <w:pPr>
        <w:pStyle w:val="0"/>
        <w:spacing w:before="200" w:line-rule="auto"/>
        <w:ind w:firstLine="540"/>
        <w:jc w:val="both"/>
      </w:pPr>
      <w:r>
        <w:rPr>
          <w:sz w:val="20"/>
        </w:rPr>
        <w:t xml:space="preserve">150.8.10. Предметные результаты изучения истории в 7 классе.</w:t>
      </w:r>
    </w:p>
    <w:p>
      <w:pPr>
        <w:pStyle w:val="0"/>
        <w:spacing w:before="200" w:line-rule="auto"/>
        <w:ind w:firstLine="540"/>
        <w:jc w:val="both"/>
      </w:pPr>
      <w:r>
        <w:rPr>
          <w:sz w:val="20"/>
        </w:rPr>
        <w:t xml:space="preserve">150.8.10.1. Знание хронологии, работа с хронологией:</w:t>
      </w:r>
    </w:p>
    <w:p>
      <w:pPr>
        <w:pStyle w:val="0"/>
        <w:spacing w:before="200" w:line-rule="auto"/>
        <w:ind w:firstLine="540"/>
        <w:jc w:val="both"/>
      </w:pPr>
      <w:r>
        <w:rPr>
          <w:sz w:val="20"/>
        </w:rPr>
        <w:t xml:space="preserve">называть этапы отечественной и всеобщей истории, истории края Нового времени, их хронологические рамки;</w:t>
      </w:r>
    </w:p>
    <w:p>
      <w:pPr>
        <w:pStyle w:val="0"/>
        <w:spacing w:before="200" w:line-rule="auto"/>
        <w:ind w:firstLine="540"/>
        <w:jc w:val="both"/>
      </w:pPr>
      <w:r>
        <w:rPr>
          <w:sz w:val="20"/>
        </w:rPr>
        <w:t xml:space="preserve">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pPr>
        <w:pStyle w:val="0"/>
        <w:spacing w:before="200" w:line-rule="auto"/>
        <w:ind w:firstLine="540"/>
        <w:jc w:val="both"/>
      </w:pPr>
      <w:r>
        <w:rPr>
          <w:sz w:val="20"/>
        </w:rPr>
        <w:t xml:space="preserve">называть основные этапы истории края в контексте истории России;</w:t>
      </w:r>
    </w:p>
    <w:p>
      <w:pPr>
        <w:pStyle w:val="0"/>
        <w:spacing w:before="200" w:line-rule="auto"/>
        <w:ind w:firstLine="540"/>
        <w:jc w:val="both"/>
      </w:pPr>
      <w:r>
        <w:rPr>
          <w:sz w:val="20"/>
        </w:rPr>
        <w:t xml:space="preserve">устанавливать синхронность событий отечественной и всеобщей истории, истории края XVI - XVII вв.;</w:t>
      </w:r>
    </w:p>
    <w:p>
      <w:pPr>
        <w:pStyle w:val="0"/>
        <w:spacing w:before="200" w:line-rule="auto"/>
        <w:ind w:firstLine="540"/>
        <w:jc w:val="both"/>
      </w:pPr>
      <w:r>
        <w:rPr>
          <w:sz w:val="20"/>
        </w:rPr>
        <w:t xml:space="preserve">осознавать значение единства Российского государства и непрерывности его исторического развития;</w:t>
      </w:r>
    </w:p>
    <w:p>
      <w:pPr>
        <w:pStyle w:val="0"/>
        <w:spacing w:before="200" w:line-rule="auto"/>
        <w:ind w:firstLine="540"/>
        <w:jc w:val="both"/>
      </w:pPr>
      <w:r>
        <w:rPr>
          <w:sz w:val="20"/>
        </w:rPr>
        <w:t xml:space="preserve">знать и уметь объяснить понятие "Родина";</w:t>
      </w:r>
    </w:p>
    <w:p>
      <w:pPr>
        <w:pStyle w:val="0"/>
        <w:spacing w:before="200" w:line-rule="auto"/>
        <w:ind w:firstLine="540"/>
        <w:jc w:val="both"/>
      </w:pPr>
      <w:r>
        <w:rPr>
          <w:sz w:val="20"/>
        </w:rPr>
        <w:t xml:space="preserve">осознавать взаимосвязь и различия между концептами "Отечество" и "Родина";</w:t>
      </w:r>
    </w:p>
    <w:p>
      <w:pPr>
        <w:pStyle w:val="0"/>
        <w:spacing w:before="200" w:line-rule="auto"/>
        <w:ind w:firstLine="540"/>
        <w:jc w:val="both"/>
      </w:pPr>
      <w:r>
        <w:rPr>
          <w:sz w:val="20"/>
        </w:rP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pPr>
        <w:pStyle w:val="0"/>
        <w:spacing w:before="200" w:line-rule="auto"/>
        <w:ind w:firstLine="540"/>
        <w:jc w:val="both"/>
      </w:pPr>
      <w:r>
        <w:rPr>
          <w:sz w:val="20"/>
        </w:rPr>
        <w:t xml:space="preserve">осознавать духовно-нравственные ценности в качестве базовых общегражданских ценностей российского общества и уметь доказывать это;</w:t>
      </w:r>
    </w:p>
    <w:p>
      <w:pPr>
        <w:pStyle w:val="0"/>
        <w:spacing w:before="200" w:line-rule="auto"/>
        <w:ind w:firstLine="540"/>
        <w:jc w:val="both"/>
      </w:pPr>
      <w:r>
        <w:rPr>
          <w:sz w:val="20"/>
        </w:rPr>
        <w:t xml:space="preserve">понимать принципы федеративного устройства России и концепт "полиэтничность";</w:t>
      </w:r>
    </w:p>
    <w:p>
      <w:pPr>
        <w:pStyle w:val="0"/>
        <w:spacing w:before="200" w:line-rule="auto"/>
        <w:ind w:firstLine="540"/>
        <w:jc w:val="both"/>
      </w:pPr>
      <w:r>
        <w:rPr>
          <w:sz w:val="20"/>
        </w:rPr>
        <w:t xml:space="preserve">называть основные этносы Российской Федерации и регионы, где они традиционно проживают;</w:t>
      </w:r>
    </w:p>
    <w:p>
      <w:pPr>
        <w:pStyle w:val="0"/>
        <w:spacing w:before="200" w:line-rule="auto"/>
        <w:ind w:firstLine="540"/>
        <w:jc w:val="both"/>
      </w:pPr>
      <w:r>
        <w:rPr>
          <w:sz w:val="20"/>
        </w:rPr>
        <w:t xml:space="preserve">уметь объяснить значение словосочетаний "многонациональный народ Российской Федерации", "государствообразующий народ", "титульный этнос";</w:t>
      </w:r>
    </w:p>
    <w:p>
      <w:pPr>
        <w:pStyle w:val="0"/>
        <w:spacing w:before="200" w:line-rule="auto"/>
        <w:ind w:firstLine="540"/>
        <w:jc w:val="both"/>
      </w:pPr>
      <w:r>
        <w:rPr>
          <w:sz w:val="20"/>
        </w:rPr>
        <w:t xml:space="preserve">понимать ценность многообразия культурных укладов народов Российской Федерации;</w:t>
      </w:r>
    </w:p>
    <w:p>
      <w:pPr>
        <w:pStyle w:val="0"/>
        <w:spacing w:before="200" w:line-rule="auto"/>
        <w:ind w:firstLine="540"/>
        <w:jc w:val="both"/>
      </w:pPr>
      <w:r>
        <w:rPr>
          <w:sz w:val="20"/>
        </w:rPr>
        <w:t xml:space="preserve">демонстрировать готовность к сохранению межнационального и межрелигиозного согласия в России.</w:t>
      </w:r>
    </w:p>
    <w:p>
      <w:pPr>
        <w:pStyle w:val="0"/>
        <w:spacing w:before="200" w:line-rule="auto"/>
        <w:ind w:firstLine="540"/>
        <w:jc w:val="both"/>
      </w:pPr>
      <w:r>
        <w:rPr>
          <w:sz w:val="20"/>
        </w:rPr>
        <w:t xml:space="preserve">150.8.10.2. Знание исторических фактов, работа с фактами:</w:t>
      </w:r>
    </w:p>
    <w:p>
      <w:pPr>
        <w:pStyle w:val="0"/>
        <w:spacing w:before="200" w:line-rule="auto"/>
        <w:ind w:firstLine="540"/>
        <w:jc w:val="both"/>
      </w:pPr>
      <w:r>
        <w:rPr>
          <w:sz w:val="20"/>
        </w:rPr>
        <w:t xml:space="preserve">указывать (называть) место, обстоятельства, участников, результаты важнейших событий отечественной и всеобщей истории XVI - XVII вв.;</w:t>
      </w:r>
    </w:p>
    <w:p>
      <w:pPr>
        <w:pStyle w:val="0"/>
        <w:spacing w:before="200" w:line-rule="auto"/>
        <w:ind w:firstLine="540"/>
        <w:jc w:val="both"/>
      </w:pPr>
      <w:r>
        <w:rPr>
          <w:sz w:val="20"/>
        </w:rPr>
        <w:t xml:space="preserve">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pStyle w:val="0"/>
        <w:spacing w:before="200" w:line-rule="auto"/>
        <w:ind w:firstLine="540"/>
        <w:jc w:val="both"/>
      </w:pPr>
      <w:r>
        <w:rPr>
          <w:sz w:val="20"/>
        </w:rPr>
        <w:t xml:space="preserve">150.8.10.3. Работа с исторической картой:</w:t>
      </w:r>
    </w:p>
    <w:p>
      <w:pPr>
        <w:pStyle w:val="0"/>
        <w:spacing w:before="200" w:line-rule="auto"/>
        <w:ind w:firstLine="540"/>
        <w:jc w:val="both"/>
      </w:pPr>
      <w:r>
        <w:rPr>
          <w:sz w:val="20"/>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pPr>
        <w:pStyle w:val="0"/>
        <w:spacing w:before="200" w:line-rule="auto"/>
        <w:ind w:firstLine="540"/>
        <w:jc w:val="both"/>
      </w:pPr>
      <w:r>
        <w:rPr>
          <w:sz w:val="20"/>
        </w:rPr>
        <w:t xml:space="preserve">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pStyle w:val="0"/>
        <w:spacing w:before="200" w:line-rule="auto"/>
        <w:ind w:firstLine="540"/>
        <w:jc w:val="both"/>
      </w:pPr>
      <w:r>
        <w:rPr>
          <w:sz w:val="20"/>
        </w:rPr>
        <w:t xml:space="preserve">150.8.10.4. Работа с историческими источниками:</w:t>
      </w:r>
    </w:p>
    <w:p>
      <w:pPr>
        <w:pStyle w:val="0"/>
        <w:spacing w:before="200" w:line-rule="auto"/>
        <w:ind w:firstLine="540"/>
        <w:jc w:val="both"/>
      </w:pPr>
      <w:r>
        <w:rPr>
          <w:sz w:val="20"/>
        </w:rPr>
        <w:t xml:space="preserve">различать виды письменных исторических источников (официальные, личные, литературные и другие);</w:t>
      </w:r>
    </w:p>
    <w:p>
      <w:pPr>
        <w:pStyle w:val="0"/>
        <w:spacing w:before="200" w:line-rule="auto"/>
        <w:ind w:firstLine="540"/>
        <w:jc w:val="both"/>
      </w:pPr>
      <w:r>
        <w:rPr>
          <w:sz w:val="20"/>
        </w:rPr>
        <w:t xml:space="preserve">характеризовать обстоятельства и цель создания источника, раскрывать его информационную ценность;</w:t>
      </w:r>
    </w:p>
    <w:p>
      <w:pPr>
        <w:pStyle w:val="0"/>
        <w:spacing w:before="200" w:line-rule="auto"/>
        <w:ind w:firstLine="540"/>
        <w:jc w:val="both"/>
      </w:pPr>
      <w:r>
        <w:rPr>
          <w:sz w:val="20"/>
        </w:rPr>
        <w:t xml:space="preserve">проводить поиск информации в тексте письменного источника, визуальных и вещественных памятниках эпохи;</w:t>
      </w:r>
    </w:p>
    <w:p>
      <w:pPr>
        <w:pStyle w:val="0"/>
        <w:spacing w:before="200" w:line-rule="auto"/>
        <w:ind w:firstLine="540"/>
        <w:jc w:val="both"/>
      </w:pPr>
      <w:r>
        <w:rPr>
          <w:sz w:val="20"/>
        </w:rPr>
        <w:t xml:space="preserve">сопоставлять и систематизировать информацию из нескольких однотипных источников.</w:t>
      </w:r>
    </w:p>
    <w:p>
      <w:pPr>
        <w:pStyle w:val="0"/>
        <w:spacing w:before="200" w:line-rule="auto"/>
        <w:ind w:firstLine="540"/>
        <w:jc w:val="both"/>
      </w:pPr>
      <w:r>
        <w:rPr>
          <w:sz w:val="20"/>
        </w:rPr>
        <w:t xml:space="preserve">150.8.10.5. Историческое описание (реконструкция):</w:t>
      </w:r>
    </w:p>
    <w:p>
      <w:pPr>
        <w:pStyle w:val="0"/>
        <w:spacing w:before="200" w:line-rule="auto"/>
        <w:ind w:firstLine="540"/>
        <w:jc w:val="both"/>
      </w:pPr>
      <w:r>
        <w:rPr>
          <w:sz w:val="20"/>
        </w:rPr>
        <w:t xml:space="preserve">рассказывать о ключевых событиях отечественной и всеобщей истории XVI - XVII вв., их участниках;</w:t>
      </w:r>
    </w:p>
    <w:p>
      <w:pPr>
        <w:pStyle w:val="0"/>
        <w:spacing w:before="200" w:line-rule="auto"/>
        <w:ind w:firstLine="540"/>
        <w:jc w:val="both"/>
      </w:pPr>
      <w:r>
        <w:rPr>
          <w:sz w:val="20"/>
        </w:rPr>
        <w:t xml:space="preserve">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pPr>
        <w:pStyle w:val="0"/>
        <w:spacing w:before="200" w:line-rule="auto"/>
        <w:ind w:firstLine="540"/>
        <w:jc w:val="both"/>
      </w:pPr>
      <w:r>
        <w:rPr>
          <w:sz w:val="20"/>
        </w:rPr>
        <w:t xml:space="preserve">рассказывать об образе жизни различных групп населения в России и других странах в раннее Новое время;</w:t>
      </w:r>
    </w:p>
    <w:p>
      <w:pPr>
        <w:pStyle w:val="0"/>
        <w:spacing w:before="200" w:line-rule="auto"/>
        <w:ind w:firstLine="540"/>
        <w:jc w:val="both"/>
      </w:pPr>
      <w:r>
        <w:rPr>
          <w:sz w:val="20"/>
        </w:rPr>
        <w:t xml:space="preserve">представлять описание памятников материальной и художественной культуры изучаемой эпохи.</w:t>
      </w:r>
    </w:p>
    <w:p>
      <w:pPr>
        <w:pStyle w:val="0"/>
        <w:spacing w:before="200" w:line-rule="auto"/>
        <w:ind w:firstLine="540"/>
        <w:jc w:val="both"/>
      </w:pPr>
      <w:r>
        <w:rPr>
          <w:sz w:val="20"/>
        </w:rPr>
        <w:t xml:space="preserve">150.8.10.6. Анализ, объяснение исторических событий, явлений:</w:t>
      </w:r>
    </w:p>
    <w:p>
      <w:pPr>
        <w:pStyle w:val="0"/>
        <w:spacing w:before="200" w:line-rule="auto"/>
        <w:ind w:firstLine="540"/>
        <w:jc w:val="both"/>
      </w:pPr>
      <w:r>
        <w:rPr>
          <w:sz w:val="20"/>
        </w:rPr>
        <w:t xml:space="preserve">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pPr>
        <w:pStyle w:val="0"/>
        <w:spacing w:before="200" w:line-rule="auto"/>
        <w:ind w:firstLine="540"/>
        <w:jc w:val="both"/>
      </w:pPr>
      <w:r>
        <w:rPr>
          <w:sz w:val="20"/>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0"/>
        <w:spacing w:before="200" w:line-rule="auto"/>
        <w:ind w:firstLine="540"/>
        <w:jc w:val="both"/>
      </w:pPr>
      <w:r>
        <w:rPr>
          <w:sz w:val="20"/>
        </w:rPr>
        <w:t xml:space="preserve">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pPr>
        <w:pStyle w:val="0"/>
        <w:spacing w:before="200" w:line-rule="auto"/>
        <w:ind w:firstLine="540"/>
        <w:jc w:val="both"/>
      </w:pPr>
      <w:r>
        <w:rPr>
          <w:sz w:val="20"/>
        </w:rPr>
        <w:t xml:space="preserve">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pPr>
        <w:pStyle w:val="0"/>
        <w:spacing w:before="200" w:line-rule="auto"/>
        <w:ind w:firstLine="540"/>
        <w:jc w:val="both"/>
      </w:pPr>
      <w:r>
        <w:rPr>
          <w:sz w:val="20"/>
        </w:rPr>
        <w:t xml:space="preserve">150.8.10.7. Рассмотрение исторических версий и оценок, определение своего отношения к наиболее значимым событиям и личностям прошлого:</w:t>
      </w:r>
    </w:p>
    <w:p>
      <w:pPr>
        <w:pStyle w:val="0"/>
        <w:spacing w:before="200" w:line-rule="auto"/>
        <w:ind w:firstLine="540"/>
        <w:jc w:val="both"/>
      </w:pPr>
      <w:r>
        <w:rPr>
          <w:sz w:val="20"/>
        </w:rPr>
        <w:t xml:space="preserve">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pPr>
        <w:pStyle w:val="0"/>
        <w:spacing w:before="200" w:line-rule="auto"/>
        <w:ind w:firstLine="540"/>
        <w:jc w:val="both"/>
      </w:pPr>
      <w:r>
        <w:rPr>
          <w:sz w:val="20"/>
        </w:rPr>
        <w:t xml:space="preserve">выражать отношение к деятельности исторических личностей XVI - XVII вв. с учетом обстоятельств изучаемой эпохи и в современной шкале ценностей.</w:t>
      </w:r>
    </w:p>
    <w:p>
      <w:pPr>
        <w:pStyle w:val="0"/>
        <w:spacing w:before="200" w:line-rule="auto"/>
        <w:ind w:firstLine="540"/>
        <w:jc w:val="both"/>
      </w:pPr>
      <w:r>
        <w:rPr>
          <w:sz w:val="20"/>
        </w:rPr>
        <w:t xml:space="preserve">150.8.10.8. Применение исторических знаний:</w:t>
      </w:r>
    </w:p>
    <w:p>
      <w:pPr>
        <w:pStyle w:val="0"/>
        <w:spacing w:before="200" w:line-rule="auto"/>
        <w:ind w:firstLine="540"/>
        <w:jc w:val="both"/>
      </w:pPr>
      <w:r>
        <w:rPr>
          <w:sz w:val="20"/>
        </w:rPr>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pStyle w:val="0"/>
        <w:spacing w:before="200" w:line-rule="auto"/>
        <w:ind w:firstLine="540"/>
        <w:jc w:val="both"/>
      </w:pPr>
      <w:r>
        <w:rPr>
          <w:sz w:val="20"/>
        </w:rPr>
        <w:t xml:space="preserve">объяснять значение памятников истории и культуры России и других стран XVI - XVII вв. для времени, когда они появились, и для современного общества;</w:t>
      </w:r>
    </w:p>
    <w:p>
      <w:pPr>
        <w:pStyle w:val="0"/>
        <w:spacing w:before="200" w:line-rule="auto"/>
        <w:ind w:firstLine="540"/>
        <w:jc w:val="both"/>
      </w:pPr>
      <w:r>
        <w:rPr>
          <w:sz w:val="20"/>
        </w:rPr>
        <w:t xml:space="preserve">выполнять учебные проекты по отечественной и всеобщей истории XVI - XVII вв. (в том числе в том числе с использованием регионального материала).</w:t>
      </w:r>
    </w:p>
    <w:p>
      <w:pPr>
        <w:pStyle w:val="0"/>
        <w:spacing w:before="200" w:line-rule="auto"/>
        <w:ind w:firstLine="540"/>
        <w:jc w:val="both"/>
      </w:pPr>
      <w:r>
        <w:rPr>
          <w:sz w:val="20"/>
        </w:rPr>
        <w:t xml:space="preserve">150.8.11. Предметные результаты изучения истории в 8 классе.</w:t>
      </w:r>
    </w:p>
    <w:p>
      <w:pPr>
        <w:pStyle w:val="0"/>
        <w:spacing w:before="200" w:line-rule="auto"/>
        <w:ind w:firstLine="540"/>
        <w:jc w:val="both"/>
      </w:pPr>
      <w:r>
        <w:rPr>
          <w:sz w:val="20"/>
        </w:rPr>
        <w:t xml:space="preserve">150.8.11.1. Знание хронологии, работа с хронологией:</w:t>
      </w:r>
    </w:p>
    <w:p>
      <w:pPr>
        <w:pStyle w:val="0"/>
        <w:spacing w:before="200" w:line-rule="auto"/>
        <w:ind w:firstLine="540"/>
        <w:jc w:val="both"/>
      </w:pPr>
      <w:r>
        <w:rPr>
          <w:sz w:val="20"/>
        </w:rPr>
        <w:t xml:space="preserve">называть даты важнейших событий отечественной и всеобщей истории XVIII в.; определять их принадлежность к историческому периоду, этапу;</w:t>
      </w:r>
    </w:p>
    <w:p>
      <w:pPr>
        <w:pStyle w:val="0"/>
        <w:spacing w:before="200" w:line-rule="auto"/>
        <w:ind w:firstLine="540"/>
        <w:jc w:val="both"/>
      </w:pPr>
      <w:r>
        <w:rPr>
          <w:sz w:val="20"/>
        </w:rPr>
        <w:t xml:space="preserve">устанавливать синхронность событий отечественной и всеобщей истории XVIII в.</w:t>
      </w:r>
    </w:p>
    <w:p>
      <w:pPr>
        <w:pStyle w:val="0"/>
        <w:spacing w:before="200" w:line-rule="auto"/>
        <w:ind w:firstLine="540"/>
        <w:jc w:val="both"/>
      </w:pPr>
      <w:r>
        <w:rPr>
          <w:sz w:val="20"/>
        </w:rPr>
        <w:t xml:space="preserve">150.8.11.2. Знание исторических фактов, работа с фактами:</w:t>
      </w:r>
    </w:p>
    <w:p>
      <w:pPr>
        <w:pStyle w:val="0"/>
        <w:spacing w:before="200" w:line-rule="auto"/>
        <w:ind w:firstLine="540"/>
        <w:jc w:val="both"/>
      </w:pPr>
      <w:r>
        <w:rPr>
          <w:sz w:val="20"/>
        </w:rPr>
        <w:t xml:space="preserve">указывать (называть) место, обстоятельства, участников, результаты важнейших событий отечественной и всеобщей истории XVIII в.;</w:t>
      </w:r>
    </w:p>
    <w:p>
      <w:pPr>
        <w:pStyle w:val="0"/>
        <w:spacing w:before="200" w:line-rule="auto"/>
        <w:ind w:firstLine="540"/>
        <w:jc w:val="both"/>
      </w:pPr>
      <w:r>
        <w:rPr>
          <w:sz w:val="20"/>
        </w:rPr>
        <w:t xml:space="preserve">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pPr>
        <w:pStyle w:val="0"/>
        <w:spacing w:before="200" w:line-rule="auto"/>
        <w:ind w:firstLine="540"/>
        <w:jc w:val="both"/>
      </w:pPr>
      <w:r>
        <w:rPr>
          <w:sz w:val="20"/>
        </w:rPr>
        <w:t xml:space="preserve">150.8.11.3. Работа с исторической картой:</w:t>
      </w:r>
    </w:p>
    <w:p>
      <w:pPr>
        <w:pStyle w:val="0"/>
        <w:spacing w:before="200" w:line-rule="auto"/>
        <w:ind w:firstLine="540"/>
        <w:jc w:val="both"/>
      </w:pPr>
      <w:r>
        <w:rPr>
          <w:sz w:val="20"/>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pStyle w:val="0"/>
        <w:spacing w:before="200" w:line-rule="auto"/>
        <w:ind w:firstLine="540"/>
        <w:jc w:val="both"/>
      </w:pPr>
      <w:r>
        <w:rPr>
          <w:sz w:val="20"/>
        </w:rPr>
        <w:t xml:space="preserve">150.8.11.4. Работа с историческими источниками:</w:t>
      </w:r>
    </w:p>
    <w:p>
      <w:pPr>
        <w:pStyle w:val="0"/>
        <w:spacing w:before="200" w:line-rule="auto"/>
        <w:ind w:firstLine="540"/>
        <w:jc w:val="both"/>
      </w:pPr>
      <w:r>
        <w:rPr>
          <w:sz w:val="20"/>
        </w:rPr>
        <w:t xml:space="preserve">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pStyle w:val="0"/>
        <w:spacing w:before="200" w:line-rule="auto"/>
        <w:ind w:firstLine="540"/>
        <w:jc w:val="both"/>
      </w:pPr>
      <w:r>
        <w:rPr>
          <w:sz w:val="20"/>
        </w:rPr>
        <w:t xml:space="preserve">объяснять назначение исторического источника, раскрывать его информационную ценность;</w:t>
      </w:r>
    </w:p>
    <w:p>
      <w:pPr>
        <w:pStyle w:val="0"/>
        <w:spacing w:before="200" w:line-rule="auto"/>
        <w:ind w:firstLine="540"/>
        <w:jc w:val="both"/>
      </w:pPr>
      <w:r>
        <w:rPr>
          <w:sz w:val="20"/>
        </w:rP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pStyle w:val="0"/>
        <w:spacing w:before="200" w:line-rule="auto"/>
        <w:ind w:firstLine="540"/>
        <w:jc w:val="both"/>
      </w:pPr>
      <w:r>
        <w:rPr>
          <w:sz w:val="20"/>
        </w:rPr>
        <w:t xml:space="preserve">150.8.11.5. Историческое описание (реконструкция):</w:t>
      </w:r>
    </w:p>
    <w:p>
      <w:pPr>
        <w:pStyle w:val="0"/>
        <w:spacing w:before="200" w:line-rule="auto"/>
        <w:ind w:firstLine="540"/>
        <w:jc w:val="both"/>
      </w:pPr>
      <w:r>
        <w:rPr>
          <w:sz w:val="20"/>
        </w:rPr>
        <w:t xml:space="preserve">рассказывать о ключевых событиях отечественной и всеобщей истории XVIII в., их участниках;</w:t>
      </w:r>
    </w:p>
    <w:p>
      <w:pPr>
        <w:pStyle w:val="0"/>
        <w:spacing w:before="200" w:line-rule="auto"/>
        <w:ind w:firstLine="540"/>
        <w:jc w:val="both"/>
      </w:pPr>
      <w:r>
        <w:rPr>
          <w:sz w:val="20"/>
        </w:rPr>
        <w:t xml:space="preserve">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pStyle w:val="0"/>
        <w:spacing w:before="200" w:line-rule="auto"/>
        <w:ind w:firstLine="540"/>
        <w:jc w:val="both"/>
      </w:pPr>
      <w:r>
        <w:rPr>
          <w:sz w:val="20"/>
        </w:rPr>
        <w:t xml:space="preserve">составлять описание образа жизни различных групп населения в России и других странах в XVIII в.;</w:t>
      </w:r>
    </w:p>
    <w:p>
      <w:pPr>
        <w:pStyle w:val="0"/>
        <w:spacing w:before="200" w:line-rule="auto"/>
        <w:ind w:firstLine="540"/>
        <w:jc w:val="both"/>
      </w:pPr>
      <w:r>
        <w:rPr>
          <w:sz w:val="20"/>
        </w:rPr>
        <w:t xml:space="preserve">представлять описание памятников материальной и художественной культуры изучаемой эпохи (в виде сообщения, аннотации).</w:t>
      </w:r>
    </w:p>
    <w:p>
      <w:pPr>
        <w:pStyle w:val="0"/>
        <w:spacing w:before="200" w:line-rule="auto"/>
        <w:ind w:firstLine="540"/>
        <w:jc w:val="both"/>
      </w:pPr>
      <w:r>
        <w:rPr>
          <w:sz w:val="20"/>
        </w:rPr>
        <w:t xml:space="preserve">150.8.11.6. Анализ, объяснение исторических событий, явлений:</w:t>
      </w:r>
    </w:p>
    <w:p>
      <w:pPr>
        <w:pStyle w:val="0"/>
        <w:spacing w:before="200" w:line-rule="auto"/>
        <w:ind w:firstLine="540"/>
        <w:jc w:val="both"/>
      </w:pPr>
      <w:r>
        <w:rPr>
          <w:sz w:val="20"/>
        </w:rPr>
        <w:t xml:space="preserve">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pPr>
        <w:pStyle w:val="0"/>
        <w:spacing w:before="200" w:line-rule="auto"/>
        <w:ind w:firstLine="540"/>
        <w:jc w:val="both"/>
      </w:pPr>
      <w:r>
        <w:rPr>
          <w:sz w:val="20"/>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0"/>
        <w:spacing w:before="200" w:line-rule="auto"/>
        <w:ind w:firstLine="540"/>
        <w:jc w:val="both"/>
      </w:pPr>
      <w:r>
        <w:rPr>
          <w:sz w:val="20"/>
        </w:rPr>
        <w:t xml:space="preserve">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pPr>
        <w:pStyle w:val="0"/>
        <w:spacing w:before="200" w:line-rule="auto"/>
        <w:ind w:firstLine="540"/>
        <w:jc w:val="both"/>
      </w:pPr>
      <w:r>
        <w:rPr>
          <w:sz w:val="20"/>
        </w:rPr>
        <w:t xml:space="preserve">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pPr>
        <w:pStyle w:val="0"/>
        <w:spacing w:before="200" w:line-rule="auto"/>
        <w:ind w:firstLine="540"/>
        <w:jc w:val="both"/>
      </w:pPr>
      <w:r>
        <w:rPr>
          <w:sz w:val="20"/>
        </w:rPr>
        <w:t xml:space="preserve">150.8.11.7. Рассмотрение исторических версий и оценок, определение своего отношения к наиболее значимым событиям и личностям прошлого:</w:t>
      </w:r>
    </w:p>
    <w:p>
      <w:pPr>
        <w:pStyle w:val="0"/>
        <w:spacing w:before="200" w:line-rule="auto"/>
        <w:ind w:firstLine="540"/>
        <w:jc w:val="both"/>
      </w:pPr>
      <w:r>
        <w:rPr>
          <w:sz w:val="20"/>
        </w:rPr>
        <w:t xml:space="preserve">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pStyle w:val="0"/>
        <w:spacing w:before="200" w:line-rule="auto"/>
        <w:ind w:firstLine="540"/>
        <w:jc w:val="both"/>
      </w:pPr>
      <w:r>
        <w:rPr>
          <w:sz w:val="20"/>
        </w:rPr>
        <w:t xml:space="preserve">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pStyle w:val="0"/>
        <w:spacing w:before="200" w:line-rule="auto"/>
        <w:ind w:firstLine="540"/>
        <w:jc w:val="both"/>
      </w:pPr>
      <w:r>
        <w:rPr>
          <w:sz w:val="20"/>
        </w:rPr>
        <w:t xml:space="preserve">150.8.11.8. Применение исторических знаний:</w:t>
      </w:r>
    </w:p>
    <w:p>
      <w:pPr>
        <w:pStyle w:val="0"/>
        <w:spacing w:before="200" w:line-rule="auto"/>
        <w:ind w:firstLine="540"/>
        <w:jc w:val="both"/>
      </w:pPr>
      <w:r>
        <w:rPr>
          <w:sz w:val="20"/>
        </w:rPr>
        <w:t xml:space="preserve">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pPr>
        <w:pStyle w:val="0"/>
        <w:spacing w:before="200" w:line-rule="auto"/>
        <w:ind w:firstLine="540"/>
        <w:jc w:val="both"/>
      </w:pPr>
      <w:r>
        <w:rPr>
          <w:sz w:val="20"/>
        </w:rPr>
        <w:t xml:space="preserve">выполнять учебные проекты по отечественной и всеобщей истории XVIII в. (в том числе с использованием регионального материала).</w:t>
      </w:r>
    </w:p>
    <w:p>
      <w:pPr>
        <w:pStyle w:val="0"/>
        <w:spacing w:before="200" w:line-rule="auto"/>
        <w:ind w:firstLine="540"/>
        <w:jc w:val="both"/>
      </w:pPr>
      <w:r>
        <w:rPr>
          <w:sz w:val="20"/>
        </w:rPr>
        <w:t xml:space="preserve">150.8.12. Предметные результаты изучения истории в 9 классе.</w:t>
      </w:r>
    </w:p>
    <w:p>
      <w:pPr>
        <w:pStyle w:val="0"/>
        <w:spacing w:before="200" w:line-rule="auto"/>
        <w:ind w:firstLine="540"/>
        <w:jc w:val="both"/>
      </w:pPr>
      <w:r>
        <w:rPr>
          <w:sz w:val="20"/>
        </w:rPr>
        <w:t xml:space="preserve">150.8.12.1. Знание хронологии, работа с хронологией:</w:t>
      </w:r>
    </w:p>
    <w:p>
      <w:pPr>
        <w:pStyle w:val="0"/>
        <w:spacing w:before="200" w:line-rule="auto"/>
        <w:ind w:firstLine="540"/>
        <w:jc w:val="both"/>
      </w:pPr>
      <w:r>
        <w:rPr>
          <w:sz w:val="20"/>
        </w:rPr>
        <w:t xml:space="preserve">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pStyle w:val="0"/>
        <w:spacing w:before="200" w:line-rule="auto"/>
        <w:ind w:firstLine="540"/>
        <w:jc w:val="both"/>
      </w:pPr>
      <w:r>
        <w:rPr>
          <w:sz w:val="20"/>
        </w:rPr>
        <w:t xml:space="preserve">выявлять синхронность (асинхронность) исторических процессов отечественной и всеобщей истории XIX - начала XX в.;</w:t>
      </w:r>
    </w:p>
    <w:p>
      <w:pPr>
        <w:pStyle w:val="0"/>
        <w:spacing w:before="200" w:line-rule="auto"/>
        <w:ind w:firstLine="540"/>
        <w:jc w:val="both"/>
      </w:pPr>
      <w:r>
        <w:rPr>
          <w:sz w:val="20"/>
        </w:rPr>
        <w:t xml:space="preserve">определять последовательность событий отечественной и всеобщей истории XIX - начала XX в. на основе анализа причинно-следственных связей.</w:t>
      </w:r>
    </w:p>
    <w:p>
      <w:pPr>
        <w:pStyle w:val="0"/>
        <w:spacing w:before="200" w:line-rule="auto"/>
        <w:ind w:firstLine="540"/>
        <w:jc w:val="both"/>
      </w:pPr>
      <w:r>
        <w:rPr>
          <w:sz w:val="20"/>
        </w:rPr>
        <w:t xml:space="preserve">150.8.12.2. Знание исторических фактов, работа с фактами:</w:t>
      </w:r>
    </w:p>
    <w:p>
      <w:pPr>
        <w:pStyle w:val="0"/>
        <w:spacing w:before="200" w:line-rule="auto"/>
        <w:ind w:firstLine="540"/>
        <w:jc w:val="both"/>
      </w:pPr>
      <w:r>
        <w:rPr>
          <w:sz w:val="20"/>
        </w:rPr>
        <w:t xml:space="preserve">характеризовать место, обстоятельства, участников, результаты важнейших событий отечественной и всеобщей истории XIX - начала XX в.;</w:t>
      </w:r>
    </w:p>
    <w:p>
      <w:pPr>
        <w:pStyle w:val="0"/>
        <w:spacing w:before="200" w:line-rule="auto"/>
        <w:ind w:firstLine="540"/>
        <w:jc w:val="both"/>
      </w:pPr>
      <w:r>
        <w:rPr>
          <w:sz w:val="20"/>
        </w:rPr>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pPr>
        <w:pStyle w:val="0"/>
        <w:spacing w:before="200" w:line-rule="auto"/>
        <w:ind w:firstLine="540"/>
        <w:jc w:val="both"/>
      </w:pPr>
      <w:r>
        <w:rPr>
          <w:sz w:val="20"/>
        </w:rPr>
        <w:t xml:space="preserve">150.8.12.3. Работа с исторической картой:</w:t>
      </w:r>
    </w:p>
    <w:p>
      <w:pPr>
        <w:pStyle w:val="0"/>
        <w:spacing w:before="200" w:line-rule="auto"/>
        <w:ind w:firstLine="540"/>
        <w:jc w:val="both"/>
      </w:pPr>
      <w:r>
        <w:rPr>
          <w:sz w:val="20"/>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pStyle w:val="0"/>
        <w:spacing w:before="200" w:line-rule="auto"/>
        <w:ind w:firstLine="540"/>
        <w:jc w:val="both"/>
      </w:pPr>
      <w:r>
        <w:rPr>
          <w:sz w:val="20"/>
        </w:rPr>
        <w:t xml:space="preserve">определять на основе карты влияние географического фактора на развитие различных сфер жизни страны (группы стран).</w:t>
      </w:r>
    </w:p>
    <w:p>
      <w:pPr>
        <w:pStyle w:val="0"/>
        <w:spacing w:before="200" w:line-rule="auto"/>
        <w:ind w:firstLine="540"/>
        <w:jc w:val="both"/>
      </w:pPr>
      <w:r>
        <w:rPr>
          <w:sz w:val="20"/>
        </w:rPr>
        <w:t xml:space="preserve">150.8.12.4. Работа с историческими источниками:</w:t>
      </w:r>
    </w:p>
    <w:p>
      <w:pPr>
        <w:pStyle w:val="0"/>
        <w:spacing w:before="200" w:line-rule="auto"/>
        <w:ind w:firstLine="540"/>
        <w:jc w:val="both"/>
      </w:pPr>
      <w:r>
        <w:rPr>
          <w:sz w:val="20"/>
        </w:rPr>
        <w:t xml:space="preserve">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pPr>
        <w:pStyle w:val="0"/>
        <w:spacing w:before="200" w:line-rule="auto"/>
        <w:ind w:firstLine="540"/>
        <w:jc w:val="both"/>
      </w:pPr>
      <w:r>
        <w:rPr>
          <w:sz w:val="20"/>
        </w:rPr>
        <w:t xml:space="preserve">определять тип и вид источника (письменного, визуального);</w:t>
      </w:r>
    </w:p>
    <w:p>
      <w:pPr>
        <w:pStyle w:val="0"/>
        <w:spacing w:before="200" w:line-rule="auto"/>
        <w:ind w:firstLine="540"/>
        <w:jc w:val="both"/>
      </w:pPr>
      <w:r>
        <w:rPr>
          <w:sz w:val="20"/>
        </w:rPr>
        <w:t xml:space="preserve">выявлять принадлежность источника определенному лицу, социальной группе, общественному течению и другим;</w:t>
      </w:r>
    </w:p>
    <w:p>
      <w:pPr>
        <w:pStyle w:val="0"/>
        <w:spacing w:before="200" w:line-rule="auto"/>
        <w:ind w:firstLine="540"/>
        <w:jc w:val="both"/>
      </w:pPr>
      <w:r>
        <w:rPr>
          <w:sz w:val="20"/>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pStyle w:val="0"/>
        <w:spacing w:before="200" w:line-rule="auto"/>
        <w:ind w:firstLine="540"/>
        <w:jc w:val="both"/>
      </w:pPr>
      <w:r>
        <w:rPr>
          <w:sz w:val="20"/>
        </w:rPr>
        <w:t xml:space="preserve">различать в тексте письменных источников факты и интерпретации событий прошлого.</w:t>
      </w:r>
    </w:p>
    <w:p>
      <w:pPr>
        <w:pStyle w:val="0"/>
        <w:spacing w:before="200" w:line-rule="auto"/>
        <w:ind w:firstLine="540"/>
        <w:jc w:val="both"/>
      </w:pPr>
      <w:r>
        <w:rPr>
          <w:sz w:val="20"/>
        </w:rPr>
        <w:t xml:space="preserve">150.8.12.5. Историческое описание (реконструкция):</w:t>
      </w:r>
    </w:p>
    <w:p>
      <w:pPr>
        <w:pStyle w:val="0"/>
        <w:spacing w:before="200" w:line-rule="auto"/>
        <w:ind w:firstLine="540"/>
        <w:jc w:val="both"/>
      </w:pPr>
      <w:r>
        <w:rPr>
          <w:sz w:val="20"/>
        </w:rPr>
        <w:t xml:space="preserve">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pStyle w:val="0"/>
        <w:spacing w:before="200" w:line-rule="auto"/>
        <w:ind w:firstLine="540"/>
        <w:jc w:val="both"/>
      </w:pPr>
      <w:r>
        <w:rPr>
          <w:sz w:val="20"/>
        </w:rPr>
        <w:t xml:space="preserve">составлять развернутую характеристику исторических личностей XIX - начала XX в. с описанием и оценкой их деятельности (сообщение, презентация, эссе);</w:t>
      </w:r>
    </w:p>
    <w:p>
      <w:pPr>
        <w:pStyle w:val="0"/>
        <w:spacing w:before="200" w:line-rule="auto"/>
        <w:ind w:firstLine="540"/>
        <w:jc w:val="both"/>
      </w:pPr>
      <w:r>
        <w:rPr>
          <w:sz w:val="20"/>
        </w:rPr>
        <w:t xml:space="preserve">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pStyle w:val="0"/>
        <w:spacing w:before="200" w:line-rule="auto"/>
        <w:ind w:firstLine="540"/>
        <w:jc w:val="both"/>
      </w:pPr>
      <w:r>
        <w:rPr>
          <w:sz w:val="20"/>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pPr>
        <w:pStyle w:val="0"/>
        <w:spacing w:before="200" w:line-rule="auto"/>
        <w:ind w:firstLine="540"/>
        <w:jc w:val="both"/>
      </w:pPr>
      <w:r>
        <w:rPr>
          <w:sz w:val="20"/>
        </w:rPr>
        <w:t xml:space="preserve">150.8.12.6. Анализ, объяснение исторических событий, явлений:</w:t>
      </w:r>
    </w:p>
    <w:p>
      <w:pPr>
        <w:pStyle w:val="0"/>
        <w:spacing w:before="200" w:line-rule="auto"/>
        <w:ind w:firstLine="540"/>
        <w:jc w:val="both"/>
      </w:pPr>
      <w:r>
        <w:rPr>
          <w:sz w:val="20"/>
        </w:rPr>
        <w:t xml:space="preserve">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pPr>
        <w:pStyle w:val="0"/>
        <w:spacing w:before="200" w:line-rule="auto"/>
        <w:ind w:firstLine="540"/>
        <w:jc w:val="both"/>
      </w:pPr>
      <w:r>
        <w:rPr>
          <w:sz w:val="20"/>
        </w:rPr>
        <w:t xml:space="preserve">объяснять смысл ключевых понятий, относящихся к данной эпохе отечественной и всеобщей истории; соотносить общие понятия и факты;</w:t>
      </w:r>
    </w:p>
    <w:p>
      <w:pPr>
        <w:pStyle w:val="0"/>
        <w:spacing w:before="200" w:line-rule="auto"/>
        <w:ind w:firstLine="540"/>
        <w:jc w:val="both"/>
      </w:pPr>
      <w:r>
        <w:rPr>
          <w:sz w:val="20"/>
        </w:rPr>
        <w:t xml:space="preserve">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pPr>
        <w:pStyle w:val="0"/>
        <w:spacing w:before="200" w:line-rule="auto"/>
        <w:ind w:firstLine="540"/>
        <w:jc w:val="both"/>
      </w:pPr>
      <w:r>
        <w:rPr>
          <w:sz w:val="20"/>
        </w:rPr>
        <w:t xml:space="preserve">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pPr>
        <w:pStyle w:val="0"/>
        <w:spacing w:before="200" w:line-rule="auto"/>
        <w:ind w:firstLine="540"/>
        <w:jc w:val="both"/>
      </w:pPr>
      <w:r>
        <w:rPr>
          <w:sz w:val="20"/>
        </w:rPr>
        <w:t xml:space="preserve">150.8.12.7. Рассмотрение исторических версий и оценок, определение своего отношения к наиболее значимым событиям и личностям прошлого:</w:t>
      </w:r>
    </w:p>
    <w:p>
      <w:pPr>
        <w:pStyle w:val="0"/>
        <w:spacing w:before="200" w:line-rule="auto"/>
        <w:ind w:firstLine="540"/>
        <w:jc w:val="both"/>
      </w:pPr>
      <w:r>
        <w:rPr>
          <w:sz w:val="20"/>
        </w:rPr>
        <w:t xml:space="preserve">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pStyle w:val="0"/>
        <w:spacing w:before="200" w:line-rule="auto"/>
        <w:ind w:firstLine="540"/>
        <w:jc w:val="both"/>
      </w:pPr>
      <w:r>
        <w:rPr>
          <w:sz w:val="20"/>
        </w:rPr>
        <w:t xml:space="preserve">оценивать степень убедительности предложенных точек зрения, формулировать и аргументировать свое мнение;</w:t>
      </w:r>
    </w:p>
    <w:p>
      <w:pPr>
        <w:pStyle w:val="0"/>
        <w:spacing w:before="200" w:line-rule="auto"/>
        <w:ind w:firstLine="540"/>
        <w:jc w:val="both"/>
      </w:pPr>
      <w:r>
        <w:rPr>
          <w:sz w:val="20"/>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pStyle w:val="0"/>
        <w:spacing w:before="200" w:line-rule="auto"/>
        <w:ind w:firstLine="540"/>
        <w:jc w:val="both"/>
      </w:pPr>
      <w:r>
        <w:rPr>
          <w:sz w:val="20"/>
        </w:rPr>
        <w:t xml:space="preserve">150.8.12.8. Применение исторических знаний:</w:t>
      </w:r>
    </w:p>
    <w:p>
      <w:pPr>
        <w:pStyle w:val="0"/>
        <w:spacing w:before="200" w:line-rule="auto"/>
        <w:ind w:firstLine="540"/>
        <w:jc w:val="both"/>
      </w:pPr>
      <w:r>
        <w:rPr>
          <w:sz w:val="20"/>
        </w:rPr>
        <w:t xml:space="preserve">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pPr>
        <w:pStyle w:val="0"/>
        <w:spacing w:before="200" w:line-rule="auto"/>
        <w:ind w:firstLine="540"/>
        <w:jc w:val="both"/>
      </w:pPr>
      <w:r>
        <w:rPr>
          <w:sz w:val="20"/>
        </w:rPr>
        <w:t xml:space="preserve">выполнять учебные проекты по отечественной и всеобщей истории XIX - начала XX в. (в том числе с использованием регионального материала);</w:t>
      </w:r>
    </w:p>
    <w:p>
      <w:pPr>
        <w:pStyle w:val="0"/>
        <w:spacing w:before="200" w:line-rule="auto"/>
        <w:ind w:firstLine="540"/>
        <w:jc w:val="both"/>
      </w:pPr>
      <w:r>
        <w:rPr>
          <w:sz w:val="20"/>
        </w:rPr>
        <w:t xml:space="preserve">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pPr>
        <w:pStyle w:val="0"/>
        <w:jc w:val="both"/>
      </w:pPr>
      <w:r>
        <w:rPr>
          <w:sz w:val="20"/>
        </w:rPr>
      </w:r>
    </w:p>
    <w:p>
      <w:pPr>
        <w:pStyle w:val="0"/>
        <w:ind w:firstLine="540"/>
        <w:jc w:val="both"/>
      </w:pPr>
      <w:r>
        <w:rPr>
          <w:sz w:val="20"/>
        </w:rPr>
        <w:t xml:space="preserve">151. Федеральная рабочая программа по учебному предмету "Обществознание".</w:t>
      </w:r>
    </w:p>
    <w:p>
      <w:pPr>
        <w:pStyle w:val="0"/>
        <w:spacing w:before="200" w:line-rule="auto"/>
        <w:ind w:firstLine="540"/>
        <w:jc w:val="both"/>
      </w:pPr>
      <w:r>
        <w:rPr>
          <w:sz w:val="20"/>
        </w:rPr>
        <w:t xml:space="preserve">151.1.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pPr>
        <w:pStyle w:val="0"/>
        <w:jc w:val="both"/>
      </w:pPr>
      <w:r>
        <w:rPr>
          <w:sz w:val="20"/>
        </w:rPr>
      </w:r>
    </w:p>
    <w:p>
      <w:pPr>
        <w:pStyle w:val="0"/>
        <w:ind w:firstLine="540"/>
        <w:jc w:val="both"/>
      </w:pPr>
      <w:r>
        <w:rPr>
          <w:sz w:val="20"/>
        </w:rPr>
        <w:t xml:space="preserve">151.2. Пояснительная записка.</w:t>
      </w:r>
    </w:p>
    <w:p>
      <w:pPr>
        <w:pStyle w:val="0"/>
        <w:spacing w:before="200" w:line-rule="auto"/>
        <w:ind w:firstLine="540"/>
        <w:jc w:val="both"/>
      </w:pPr>
      <w:r>
        <w:rPr>
          <w:sz w:val="20"/>
        </w:rPr>
        <w:t xml:space="preserve">151.2.1.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ФГОС ООО, а также с учетом федеральной рабочей программы воспитания и подлежит непосредственному применению при реализации обязательной части ООП ООО.</w:t>
      </w:r>
    </w:p>
    <w:p>
      <w:pPr>
        <w:pStyle w:val="0"/>
        <w:spacing w:before="200" w:line-rule="auto"/>
        <w:ind w:firstLine="540"/>
        <w:jc w:val="both"/>
      </w:pPr>
      <w:r>
        <w:rPr>
          <w:sz w:val="20"/>
        </w:rPr>
        <w:t xml:space="preserve">151.2.2.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pStyle w:val="0"/>
        <w:spacing w:before="200" w:line-rule="auto"/>
        <w:ind w:firstLine="540"/>
        <w:jc w:val="both"/>
      </w:pPr>
      <w:r>
        <w:rPr>
          <w:sz w:val="20"/>
        </w:rPr>
        <w:t xml:space="preserve">151.2.3.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pPr>
        <w:pStyle w:val="0"/>
        <w:spacing w:before="200" w:line-rule="auto"/>
        <w:ind w:firstLine="540"/>
        <w:jc w:val="both"/>
      </w:pPr>
      <w:r>
        <w:rPr>
          <w:sz w:val="20"/>
        </w:rPr>
        <w:t xml:space="preserve">151.2.4.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pStyle w:val="0"/>
        <w:spacing w:before="200" w:line-rule="auto"/>
        <w:ind w:firstLine="540"/>
        <w:jc w:val="both"/>
      </w:pPr>
      <w:r>
        <w:rPr>
          <w:sz w:val="20"/>
        </w:rPr>
        <w:t xml:space="preserve">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pStyle w:val="0"/>
        <w:spacing w:before="200" w:line-rule="auto"/>
        <w:ind w:firstLine="540"/>
        <w:jc w:val="both"/>
      </w:pPr>
      <w:r>
        <w:rPr>
          <w:sz w:val="20"/>
        </w:rPr>
        <w:t xml:space="preserve">151.2.5. Целями обществоведческого образования на уровне основного общего образования являются:</w:t>
      </w:r>
    </w:p>
    <w:p>
      <w:pPr>
        <w:pStyle w:val="0"/>
        <w:spacing w:before="200" w:line-rule="auto"/>
        <w:ind w:firstLine="540"/>
        <w:jc w:val="both"/>
      </w:pPr>
      <w:r>
        <w:rPr>
          <w:sz w:val="20"/>
        </w:rPr>
        <w:t xml:space="preserve">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pStyle w:val="0"/>
        <w:spacing w:before="200" w:line-rule="auto"/>
        <w:ind w:firstLine="540"/>
        <w:jc w:val="both"/>
      </w:pPr>
      <w:r>
        <w:rPr>
          <w:sz w:val="20"/>
        </w:rPr>
        <w:t xml:space="preserve">развитие у обучающихся понимания приоритетности общенациональных интересов, приверженности правовым принципам, закрепленным в </w:t>
      </w:r>
      <w:hyperlink w:history="0" r:id="rId1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законодательстве Российской Федерации;</w:t>
      </w:r>
    </w:p>
    <w:p>
      <w:pPr>
        <w:pStyle w:val="0"/>
        <w:spacing w:before="200" w:line-rule="auto"/>
        <w:ind w:firstLine="540"/>
        <w:jc w:val="both"/>
      </w:pPr>
      <w:r>
        <w:rPr>
          <w:sz w:val="20"/>
        </w:rPr>
        <w:t xml:space="preserve">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pPr>
        <w:pStyle w:val="0"/>
        <w:spacing w:before="200" w:line-rule="auto"/>
        <w:ind w:firstLine="540"/>
        <w:jc w:val="both"/>
      </w:pPr>
      <w:r>
        <w:rPr>
          <w:sz w:val="20"/>
        </w:rPr>
        <w:t xml:space="preserve">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pStyle w:val="0"/>
        <w:spacing w:before="200" w:line-rule="auto"/>
        <w:ind w:firstLine="540"/>
        <w:jc w:val="both"/>
      </w:pPr>
      <w:r>
        <w:rPr>
          <w:sz w:val="20"/>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pStyle w:val="0"/>
        <w:spacing w:before="200" w:line-rule="auto"/>
        <w:ind w:firstLine="540"/>
        <w:jc w:val="both"/>
      </w:pPr>
      <w:r>
        <w:rPr>
          <w:sz w:val="20"/>
        </w:rPr>
        <w:t xml:space="preserve">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pStyle w:val="0"/>
        <w:spacing w:before="200" w:line-rule="auto"/>
        <w:ind w:firstLine="540"/>
        <w:jc w:val="both"/>
      </w:pPr>
      <w:r>
        <w:rPr>
          <w:sz w:val="20"/>
        </w:rPr>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 обществе.</w:t>
      </w:r>
    </w:p>
    <w:p>
      <w:pPr>
        <w:pStyle w:val="0"/>
        <w:spacing w:before="200" w:line-rule="auto"/>
        <w:ind w:firstLine="540"/>
        <w:jc w:val="both"/>
      </w:pPr>
      <w:r>
        <w:rPr>
          <w:sz w:val="20"/>
        </w:rPr>
        <w:t xml:space="preserve">151.2.6.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часа, по 1 часу в неделю при 34 учебных неделях.</w:t>
      </w:r>
    </w:p>
    <w:p>
      <w:pPr>
        <w:pStyle w:val="0"/>
        <w:jc w:val="both"/>
      </w:pPr>
      <w:r>
        <w:rPr>
          <w:sz w:val="20"/>
        </w:rPr>
      </w:r>
    </w:p>
    <w:p>
      <w:pPr>
        <w:pStyle w:val="0"/>
        <w:ind w:firstLine="540"/>
        <w:jc w:val="both"/>
      </w:pPr>
      <w:r>
        <w:rPr>
          <w:sz w:val="20"/>
        </w:rPr>
        <w:t xml:space="preserve">151.3. Содержание обучения в 9 классе.</w:t>
      </w:r>
    </w:p>
    <w:p>
      <w:pPr>
        <w:pStyle w:val="0"/>
        <w:spacing w:before="200" w:line-rule="auto"/>
        <w:ind w:firstLine="540"/>
        <w:jc w:val="both"/>
      </w:pPr>
      <w:r>
        <w:rPr>
          <w:sz w:val="20"/>
        </w:rPr>
        <w:t xml:space="preserve">151.3.1. Человек и его социальное окружение.</w:t>
      </w:r>
    </w:p>
    <w:p>
      <w:pPr>
        <w:pStyle w:val="0"/>
        <w:spacing w:before="200" w:line-rule="auto"/>
        <w:ind w:firstLine="540"/>
        <w:jc w:val="both"/>
      </w:pPr>
      <w:r>
        <w:rPr>
          <w:sz w:val="20"/>
        </w:rPr>
        <w:t xml:space="preserve">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pPr>
        <w:pStyle w:val="0"/>
        <w:spacing w:before="200" w:line-rule="auto"/>
        <w:ind w:firstLine="540"/>
        <w:jc w:val="both"/>
      </w:pPr>
      <w:r>
        <w:rPr>
          <w:sz w:val="20"/>
        </w:rPr>
        <w:t xml:space="preserve">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pPr>
        <w:pStyle w:val="0"/>
        <w:spacing w:before="200" w:line-rule="auto"/>
        <w:ind w:firstLine="540"/>
        <w:jc w:val="both"/>
      </w:pPr>
      <w:r>
        <w:rPr>
          <w:sz w:val="20"/>
        </w:rPr>
        <w:t xml:space="preserve">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pPr>
        <w:pStyle w:val="0"/>
        <w:spacing w:before="200" w:line-rule="auto"/>
        <w:ind w:firstLine="540"/>
        <w:jc w:val="both"/>
      </w:pPr>
      <w:r>
        <w:rPr>
          <w:sz w:val="20"/>
        </w:rPr>
        <w:t xml:space="preserve">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pPr>
        <w:pStyle w:val="0"/>
        <w:spacing w:before="200" w:line-rule="auto"/>
        <w:ind w:firstLine="540"/>
        <w:jc w:val="both"/>
      </w:pPr>
      <w:r>
        <w:rPr>
          <w:sz w:val="20"/>
        </w:rPr>
        <w:t xml:space="preserve">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pPr>
        <w:pStyle w:val="0"/>
        <w:spacing w:before="200" w:line-rule="auto"/>
        <w:ind w:firstLine="540"/>
        <w:jc w:val="both"/>
      </w:pPr>
      <w:r>
        <w:rPr>
          <w:sz w:val="20"/>
        </w:rPr>
        <w:t xml:space="preserve">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pPr>
        <w:pStyle w:val="0"/>
        <w:spacing w:before="200" w:line-rule="auto"/>
        <w:ind w:firstLine="540"/>
        <w:jc w:val="both"/>
      </w:pPr>
      <w:r>
        <w:rPr>
          <w:sz w:val="20"/>
        </w:rPr>
        <w:t xml:space="preserve">151.3.2. Гражданин и государство.</w:t>
      </w:r>
    </w:p>
    <w:p>
      <w:pPr>
        <w:pStyle w:val="0"/>
        <w:spacing w:before="200" w:line-rule="auto"/>
        <w:ind w:firstLine="540"/>
        <w:jc w:val="both"/>
      </w:pPr>
      <w:r>
        <w:rPr>
          <w:sz w:val="20"/>
        </w:rPr>
        <w:t xml:space="preserve">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pPr>
        <w:pStyle w:val="0"/>
        <w:spacing w:before="200" w:line-rule="auto"/>
        <w:ind w:firstLine="540"/>
        <w:jc w:val="both"/>
      </w:pPr>
      <w:r>
        <w:rPr>
          <w:sz w:val="20"/>
        </w:rPr>
        <w:t xml:space="preserve">Гражданство Российской Федерации. Гражданин: права и обязанности. Атрибуты гражданства. Гражданственность и патриотизм. Гражданская позиция.</w:t>
      </w:r>
    </w:p>
    <w:p>
      <w:pPr>
        <w:pStyle w:val="0"/>
        <w:spacing w:before="200" w:line-rule="auto"/>
        <w:ind w:firstLine="540"/>
        <w:jc w:val="both"/>
      </w:pPr>
      <w:r>
        <w:rPr>
          <w:sz w:val="20"/>
        </w:rP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w:history="0" r:id="rId1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w:t>
      </w:r>
    </w:p>
    <w:p>
      <w:pPr>
        <w:pStyle w:val="0"/>
        <w:spacing w:before="200" w:line-rule="auto"/>
        <w:ind w:firstLine="540"/>
        <w:jc w:val="both"/>
      </w:pPr>
      <w:r>
        <w:rPr>
          <w:sz w:val="20"/>
        </w:rPr>
        <w:t xml:space="preserve">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pPr>
        <w:pStyle w:val="0"/>
        <w:spacing w:before="200" w:line-rule="auto"/>
        <w:ind w:firstLine="540"/>
        <w:jc w:val="both"/>
      </w:pPr>
      <w:r>
        <w:rPr>
          <w:sz w:val="20"/>
        </w:rPr>
        <w:t xml:space="preserve">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pStyle w:val="0"/>
        <w:spacing w:before="200" w:line-rule="auto"/>
        <w:ind w:firstLine="540"/>
        <w:jc w:val="both"/>
      </w:pPr>
      <w:r>
        <w:rPr>
          <w:sz w:val="20"/>
        </w:rPr>
        <w:t xml:space="preserve">Цифровое государство. Электронное правительство. Электронный бюджет. Государственные услуги.</w:t>
      </w:r>
    </w:p>
    <w:p>
      <w:pPr>
        <w:pStyle w:val="0"/>
        <w:spacing w:before="200" w:line-rule="auto"/>
        <w:ind w:firstLine="540"/>
        <w:jc w:val="both"/>
      </w:pPr>
      <w:r>
        <w:rPr>
          <w:sz w:val="20"/>
        </w:rPr>
        <w:t xml:space="preserve">151.3.3. Экономика.</w:t>
      </w:r>
    </w:p>
    <w:p>
      <w:pPr>
        <w:pStyle w:val="0"/>
        <w:spacing w:before="200" w:line-rule="auto"/>
        <w:ind w:firstLine="540"/>
        <w:jc w:val="both"/>
      </w:pPr>
      <w:r>
        <w:rPr>
          <w:sz w:val="20"/>
        </w:rPr>
        <w:t xml:space="preserve">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 Маркетплейсы.</w:t>
      </w:r>
    </w:p>
    <w:p>
      <w:pPr>
        <w:pStyle w:val="0"/>
        <w:spacing w:before="200" w:line-rule="auto"/>
        <w:ind w:firstLine="540"/>
        <w:jc w:val="both"/>
      </w:pPr>
      <w:r>
        <w:rPr>
          <w:sz w:val="20"/>
        </w:rPr>
        <w:t xml:space="preserve">Труд, профессия, карьера. Рынок труда.</w:t>
      </w:r>
    </w:p>
    <w:p>
      <w:pPr>
        <w:pStyle w:val="0"/>
        <w:spacing w:before="200" w:line-rule="auto"/>
        <w:ind w:firstLine="540"/>
        <w:jc w:val="both"/>
      </w:pPr>
      <w:r>
        <w:rPr>
          <w:sz w:val="20"/>
        </w:rPr>
        <w:t xml:space="preserve">151.3.4. Человек в современном изменяющемся мире.</w:t>
      </w:r>
    </w:p>
    <w:p>
      <w:pPr>
        <w:pStyle w:val="0"/>
        <w:spacing w:before="200" w:line-rule="auto"/>
        <w:ind w:firstLine="540"/>
        <w:jc w:val="both"/>
      </w:pPr>
      <w:r>
        <w:rPr>
          <w:sz w:val="20"/>
        </w:rPr>
        <w:t xml:space="preserve">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pPr>
        <w:pStyle w:val="0"/>
        <w:spacing w:before="200" w:line-rule="auto"/>
        <w:ind w:firstLine="540"/>
        <w:jc w:val="both"/>
      </w:pPr>
      <w:r>
        <w:rPr>
          <w:sz w:val="20"/>
        </w:rPr>
        <w:t xml:space="preserve">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pPr>
        <w:pStyle w:val="0"/>
        <w:spacing w:before="200" w:line-rule="auto"/>
        <w:ind w:firstLine="540"/>
        <w:jc w:val="both"/>
      </w:pPr>
      <w:r>
        <w:rPr>
          <w:sz w:val="20"/>
        </w:rPr>
        <w:t xml:space="preserve">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pPr>
        <w:pStyle w:val="0"/>
        <w:spacing w:before="200" w:line-rule="auto"/>
        <w:ind w:firstLine="540"/>
        <w:jc w:val="both"/>
      </w:pPr>
      <w:r>
        <w:rPr>
          <w:sz w:val="20"/>
        </w:rPr>
        <w:t xml:space="preserve">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pPr>
        <w:pStyle w:val="0"/>
        <w:spacing w:before="200" w:line-rule="auto"/>
        <w:ind w:firstLine="540"/>
        <w:jc w:val="both"/>
      </w:pPr>
      <w:r>
        <w:rPr>
          <w:sz w:val="20"/>
        </w:rPr>
        <w:t xml:space="preserve">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pPr>
        <w:pStyle w:val="0"/>
        <w:spacing w:before="200" w:line-rule="auto"/>
        <w:ind w:firstLine="540"/>
        <w:jc w:val="both"/>
      </w:pPr>
      <w:r>
        <w:rPr>
          <w:sz w:val="20"/>
        </w:rPr>
        <w:t xml:space="preserve">Опасность наркомании и алкоголизма для человека и общества.</w:t>
      </w:r>
    </w:p>
    <w:p>
      <w:pPr>
        <w:pStyle w:val="0"/>
        <w:jc w:val="both"/>
      </w:pPr>
      <w:r>
        <w:rPr>
          <w:sz w:val="20"/>
        </w:rPr>
      </w:r>
    </w:p>
    <w:p>
      <w:pPr>
        <w:pStyle w:val="0"/>
        <w:ind w:firstLine="540"/>
        <w:jc w:val="both"/>
      </w:pPr>
      <w:r>
        <w:rPr>
          <w:sz w:val="20"/>
        </w:rPr>
        <w:t xml:space="preserve">151.4. Планируемые результаты освоения программы по обществознанию.</w:t>
      </w:r>
    </w:p>
    <w:p>
      <w:pPr>
        <w:pStyle w:val="0"/>
        <w:spacing w:before="200" w:line-rule="auto"/>
        <w:ind w:firstLine="540"/>
        <w:jc w:val="both"/>
      </w:pPr>
      <w:r>
        <w:rPr>
          <w:sz w:val="20"/>
        </w:rPr>
        <w:t xml:space="preserve">151.4.1.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pStyle w:val="0"/>
        <w:spacing w:before="200" w:line-rule="auto"/>
        <w:ind w:firstLine="540"/>
        <w:jc w:val="both"/>
      </w:pPr>
      <w:r>
        <w:rPr>
          <w:sz w:val="20"/>
        </w:rP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pPr>
        <w:pStyle w:val="0"/>
        <w:spacing w:before="200" w:line-rule="auto"/>
        <w:ind w:firstLine="540"/>
        <w:jc w:val="both"/>
      </w:pPr>
      <w:r>
        <w:rPr>
          <w:sz w:val="20"/>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pStyle w:val="0"/>
        <w:spacing w:before="200" w:line-rule="auto"/>
        <w:ind w:firstLine="540"/>
        <w:jc w:val="both"/>
      </w:pPr>
      <w:r>
        <w:rPr>
          <w:sz w:val="20"/>
        </w:rPr>
        <w:t xml:space="preserve">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0"/>
        <w:spacing w:before="200" w:line-rule="auto"/>
        <w:ind w:firstLine="540"/>
        <w:jc w:val="both"/>
      </w:pPr>
      <w:r>
        <w:rPr>
          <w:sz w:val="20"/>
        </w:rPr>
        <w:t xml:space="preserve">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pPr>
        <w:pStyle w:val="0"/>
        <w:spacing w:before="200" w:line-rule="auto"/>
        <w:ind w:firstLine="540"/>
        <w:jc w:val="both"/>
      </w:pPr>
      <w:r>
        <w:rPr>
          <w:sz w:val="20"/>
        </w:rPr>
        <w:t xml:space="preserve">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pPr>
        <w:pStyle w:val="0"/>
        <w:spacing w:before="200" w:line-rule="auto"/>
        <w:ind w:firstLine="540"/>
        <w:jc w:val="both"/>
      </w:pPr>
      <w:r>
        <w:rPr>
          <w:sz w:val="20"/>
        </w:rPr>
        <w:t xml:space="preserve">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0"/>
        <w:spacing w:before="200" w:line-rule="auto"/>
        <w:ind w:firstLine="540"/>
        <w:jc w:val="both"/>
      </w:pPr>
      <w:r>
        <w:rPr>
          <w:sz w:val="20"/>
        </w:rPr>
        <w:t xml:space="preserve">7)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0"/>
        <w:spacing w:before="200" w:line-rule="auto"/>
        <w:ind w:firstLine="540"/>
        <w:jc w:val="both"/>
      </w:pPr>
      <w:r>
        <w:rPr>
          <w:sz w:val="20"/>
        </w:rPr>
        <w:t xml:space="preserve">151.4.2. Личностные результаты, обеспечивающие адаптацию обучающегося к изменяющимся условиям социальной и природной среды:</w:t>
      </w:r>
    </w:p>
    <w:p>
      <w:pPr>
        <w:pStyle w:val="0"/>
        <w:spacing w:before="200" w:line-rule="auto"/>
        <w:ind w:firstLine="540"/>
        <w:jc w:val="both"/>
      </w:pPr>
      <w:r>
        <w:rPr>
          <w:sz w:val="20"/>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0"/>
        <w:spacing w:before="200" w:line-rule="auto"/>
        <w:ind w:firstLine="540"/>
        <w:jc w:val="both"/>
      </w:pPr>
      <w:r>
        <w:rPr>
          <w:sz w:val="20"/>
        </w:rPr>
        <w:t xml:space="preserve">способность обучающихся во взаимодействии в условиях неопределенности, открытость опыту и знаниям других;</w:t>
      </w:r>
    </w:p>
    <w:p>
      <w:pPr>
        <w:pStyle w:val="0"/>
        <w:spacing w:before="200" w:line-rule="auto"/>
        <w:ind w:firstLine="540"/>
        <w:jc w:val="both"/>
      </w:pPr>
      <w:r>
        <w:rPr>
          <w:sz w:val="20"/>
        </w:rPr>
        <w:t xml:space="preserve">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0"/>
        <w:spacing w:before="200" w:line-rule="auto"/>
        <w:ind w:firstLine="540"/>
        <w:jc w:val="both"/>
      </w:pPr>
      <w:r>
        <w:rPr>
          <w:sz w:val="20"/>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pPr>
        <w:pStyle w:val="0"/>
        <w:spacing w:before="200" w:line-rule="auto"/>
        <w:ind w:firstLine="540"/>
        <w:jc w:val="both"/>
      </w:pPr>
      <w:r>
        <w:rPr>
          <w:sz w:val="20"/>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0"/>
        <w:spacing w:before="200" w:line-rule="auto"/>
        <w:ind w:firstLine="540"/>
        <w:jc w:val="both"/>
      </w:pPr>
      <w:r>
        <w:rPr>
          <w:sz w:val="20"/>
        </w:rPr>
        <w:t xml:space="preserve">151.4.3.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151.4.3.1.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выявлять и характеризовать существенные признаки социальных явлений и процессов;</w:t>
      </w:r>
    </w:p>
    <w:p>
      <w:pPr>
        <w:pStyle w:val="0"/>
        <w:spacing w:before="200" w:line-rule="auto"/>
        <w:ind w:firstLine="540"/>
        <w:jc w:val="both"/>
      </w:pPr>
      <w:r>
        <w:rPr>
          <w:sz w:val="20"/>
        </w:rPr>
        <w:t xml:space="preserve">устанавливать существенный признак классификации социальных фактов, основания для их обобщения и сравнения, критерии проводимого анализа;</w:t>
      </w:r>
    </w:p>
    <w:p>
      <w:pPr>
        <w:pStyle w:val="0"/>
        <w:spacing w:before="200" w:line-rule="auto"/>
        <w:ind w:firstLine="540"/>
        <w:jc w:val="both"/>
      </w:pPr>
      <w:r>
        <w:rPr>
          <w:sz w:val="20"/>
        </w:rPr>
        <w:t xml:space="preserve">с учетом предложенной задачи выявлять закономерности и противоречия в рассматриваемых фактах, данных и наблюдениях;</w:t>
      </w:r>
    </w:p>
    <w:p>
      <w:pPr>
        <w:pStyle w:val="0"/>
        <w:spacing w:before="200" w:line-rule="auto"/>
        <w:ind w:firstLine="540"/>
        <w:jc w:val="both"/>
      </w:pPr>
      <w:r>
        <w:rPr>
          <w:sz w:val="20"/>
        </w:rPr>
        <w:t xml:space="preserve">предлагать критерии для выявления закономерностей и противоречий;</w:t>
      </w:r>
    </w:p>
    <w:p>
      <w:pPr>
        <w:pStyle w:val="0"/>
        <w:spacing w:before="200" w:line-rule="auto"/>
        <w:ind w:firstLine="540"/>
        <w:jc w:val="both"/>
      </w:pPr>
      <w:r>
        <w:rPr>
          <w:sz w:val="20"/>
        </w:rPr>
        <w:t xml:space="preserve">выявлять дефицит информации, данных, необходимых для решения поставленной задачи;</w:t>
      </w:r>
    </w:p>
    <w:p>
      <w:pPr>
        <w:pStyle w:val="0"/>
        <w:spacing w:before="200" w:line-rule="auto"/>
        <w:ind w:firstLine="540"/>
        <w:jc w:val="both"/>
      </w:pPr>
      <w:r>
        <w:rPr>
          <w:sz w:val="20"/>
        </w:rPr>
        <w:t xml:space="preserve">выявлять причинно-следственные связи при изучении явлений и процессов;</w:t>
      </w:r>
    </w:p>
    <w:p>
      <w:pPr>
        <w:pStyle w:val="0"/>
        <w:spacing w:before="200" w:line-rule="auto"/>
        <w:ind w:firstLine="540"/>
        <w:jc w:val="both"/>
      </w:pPr>
      <w:r>
        <w:rPr>
          <w:sz w:val="20"/>
        </w:rPr>
        <w:t xml:space="preserve">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0"/>
        <w:spacing w:before="200" w:line-rule="auto"/>
        <w:ind w:firstLine="540"/>
        <w:jc w:val="both"/>
      </w:pPr>
      <w:r>
        <w:rPr>
          <w:sz w:val="20"/>
        </w:rP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pPr>
        <w:pStyle w:val="0"/>
        <w:spacing w:before="200" w:line-rule="auto"/>
        <w:ind w:firstLine="540"/>
        <w:jc w:val="both"/>
      </w:pPr>
      <w:r>
        <w:rPr>
          <w:sz w:val="20"/>
        </w:rPr>
        <w:t xml:space="preserve">осознавать невозможность контролировать все вокруг.</w:t>
      </w:r>
    </w:p>
    <w:p>
      <w:pPr>
        <w:pStyle w:val="0"/>
        <w:spacing w:before="200" w:line-rule="auto"/>
        <w:ind w:firstLine="540"/>
        <w:jc w:val="both"/>
      </w:pPr>
      <w:r>
        <w:rPr>
          <w:sz w:val="20"/>
        </w:rPr>
        <w:t xml:space="preserve">151.4.3.2.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использовать вопросы как исследовательский инструмент познания;</w:t>
      </w:r>
    </w:p>
    <w:p>
      <w:pPr>
        <w:pStyle w:val="0"/>
        <w:spacing w:before="200" w:line-rule="auto"/>
        <w:ind w:firstLine="540"/>
        <w:jc w:val="both"/>
      </w:pPr>
      <w:r>
        <w:rPr>
          <w:sz w:val="20"/>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0"/>
        <w:spacing w:before="200" w:line-rule="auto"/>
        <w:ind w:firstLine="540"/>
        <w:jc w:val="both"/>
      </w:pPr>
      <w:r>
        <w:rPr>
          <w:sz w:val="20"/>
        </w:rPr>
        <w:t xml:space="preserve">формулировать гипотезу об истинности собственных суждений и суждений других, аргументировать свою позицию, мнение;</w:t>
      </w:r>
    </w:p>
    <w:p>
      <w:pPr>
        <w:pStyle w:val="0"/>
        <w:spacing w:before="200" w:line-rule="auto"/>
        <w:ind w:firstLine="540"/>
        <w:jc w:val="both"/>
      </w:pPr>
      <w:r>
        <w:rPr>
          <w:sz w:val="20"/>
        </w:rPr>
        <w:t xml:space="preserve">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pStyle w:val="0"/>
        <w:spacing w:before="200" w:line-rule="auto"/>
        <w:ind w:firstLine="540"/>
        <w:jc w:val="both"/>
      </w:pPr>
      <w:r>
        <w:rPr>
          <w:sz w:val="20"/>
        </w:rPr>
        <w:t xml:space="preserve">оценивать на применимость и достоверность информацию, полученную в ходе исследования;</w:t>
      </w:r>
    </w:p>
    <w:p>
      <w:pPr>
        <w:pStyle w:val="0"/>
        <w:spacing w:before="200" w:line-rule="auto"/>
        <w:ind w:firstLine="540"/>
        <w:jc w:val="both"/>
      </w:pPr>
      <w:r>
        <w:rPr>
          <w:sz w:val="20"/>
        </w:rPr>
        <w:t xml:space="preserve">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pPr>
        <w:pStyle w:val="0"/>
        <w:spacing w:before="200" w:line-rule="auto"/>
        <w:ind w:firstLine="540"/>
        <w:jc w:val="both"/>
      </w:pPr>
      <w:r>
        <w:rPr>
          <w:sz w:val="20"/>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0"/>
        <w:spacing w:before="200" w:line-rule="auto"/>
        <w:ind w:firstLine="540"/>
        <w:jc w:val="both"/>
      </w:pPr>
      <w:r>
        <w:rPr>
          <w:sz w:val="20"/>
        </w:rPr>
        <w:t xml:space="preserve">151.4.3.3.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pPr>
        <w:pStyle w:val="0"/>
        <w:spacing w:before="200" w:line-rule="auto"/>
        <w:ind w:firstLine="540"/>
        <w:jc w:val="both"/>
      </w:pPr>
      <w:r>
        <w:rPr>
          <w:sz w:val="20"/>
        </w:rPr>
        <w:t xml:space="preserve">выбирать, анализировать, систематизировать и интерпретировать информацию различных видов и форм представления;</w:t>
      </w:r>
    </w:p>
    <w:p>
      <w:pPr>
        <w:pStyle w:val="0"/>
        <w:spacing w:before="200" w:line-rule="auto"/>
        <w:ind w:firstLine="540"/>
        <w:jc w:val="both"/>
      </w:pPr>
      <w:r>
        <w:rPr>
          <w:sz w:val="20"/>
        </w:rPr>
        <w:t xml:space="preserve">находить сходные аргументы (подтверждающие или опровергающие одну и ту же идею, версию) в различных информационных источниках;</w:t>
      </w:r>
    </w:p>
    <w:p>
      <w:pPr>
        <w:pStyle w:val="0"/>
        <w:spacing w:before="200" w:line-rule="auto"/>
        <w:ind w:firstLine="540"/>
        <w:jc w:val="both"/>
      </w:pPr>
      <w:r>
        <w:rPr>
          <w:sz w:val="20"/>
        </w:rPr>
        <w:t xml:space="preserve">самостоятельно выбирать оптимальную форму представления информации;</w:t>
      </w:r>
    </w:p>
    <w:p>
      <w:pPr>
        <w:pStyle w:val="0"/>
        <w:spacing w:before="200" w:line-rule="auto"/>
        <w:ind w:firstLine="540"/>
        <w:jc w:val="both"/>
      </w:pPr>
      <w:r>
        <w:rPr>
          <w:sz w:val="20"/>
        </w:rPr>
        <w:t xml:space="preserve">оценивать надежность информации по критериям, предложенным педагогическим работником или сформулированным самостоятельно;</w:t>
      </w:r>
    </w:p>
    <w:p>
      <w:pPr>
        <w:pStyle w:val="0"/>
        <w:spacing w:before="200" w:line-rule="auto"/>
        <w:ind w:firstLine="540"/>
        <w:jc w:val="both"/>
      </w:pPr>
      <w:r>
        <w:rPr>
          <w:sz w:val="20"/>
        </w:rPr>
        <w:t xml:space="preserve">эффективно запоминать и систематизировать информацию.</w:t>
      </w:r>
    </w:p>
    <w:p>
      <w:pPr>
        <w:pStyle w:val="0"/>
        <w:spacing w:before="200" w:line-rule="auto"/>
        <w:ind w:firstLine="540"/>
        <w:jc w:val="both"/>
      </w:pPr>
      <w:r>
        <w:rPr>
          <w:sz w:val="20"/>
        </w:rPr>
        <w:t xml:space="preserve">151.4.3.4.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воспринимать и формулировать суждения, выражать эмоции в соответствии с целями и условиями общения;</w:t>
      </w:r>
    </w:p>
    <w:p>
      <w:pPr>
        <w:pStyle w:val="0"/>
        <w:spacing w:before="200" w:line-rule="auto"/>
        <w:ind w:firstLine="540"/>
        <w:jc w:val="both"/>
      </w:pPr>
      <w:r>
        <w:rPr>
          <w:sz w:val="20"/>
        </w:rPr>
        <w:t xml:space="preserve">выражать себя (свою точку зрения) в устных и письменных текстах;</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pStyle w:val="0"/>
        <w:spacing w:before="200" w:line-rule="auto"/>
        <w:ind w:firstLine="540"/>
        <w:jc w:val="both"/>
      </w:pPr>
      <w:r>
        <w:rPr>
          <w:sz w:val="20"/>
        </w:rPr>
        <w:t xml:space="preserve">понимать намерения других людей, проявлять уважительное отношение к собеседнику и в корректной форме формулировать свои возражения;</w:t>
      </w:r>
    </w:p>
    <w:p>
      <w:pPr>
        <w:pStyle w:val="0"/>
        <w:spacing w:before="200" w:line-rule="auto"/>
        <w:ind w:firstLine="540"/>
        <w:jc w:val="both"/>
      </w:pPr>
      <w:r>
        <w:rPr>
          <w:sz w:val="20"/>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0"/>
        <w:spacing w:before="200" w:line-rule="auto"/>
        <w:ind w:firstLine="540"/>
        <w:jc w:val="both"/>
      </w:pPr>
      <w:r>
        <w:rPr>
          <w:sz w:val="20"/>
        </w:rPr>
        <w:t xml:space="preserve">сопоставлять свои суждения с суждениями других участников диалога, обнаруживать различие и сходство позиций;</w:t>
      </w:r>
    </w:p>
    <w:p>
      <w:pPr>
        <w:pStyle w:val="0"/>
        <w:spacing w:before="200" w:line-rule="auto"/>
        <w:ind w:firstLine="540"/>
        <w:jc w:val="both"/>
      </w:pPr>
      <w:r>
        <w:rPr>
          <w:sz w:val="20"/>
        </w:rPr>
        <w:t xml:space="preserve">публично представлять результаты выполненного исследования, проекта;</w:t>
      </w:r>
    </w:p>
    <w:p>
      <w:pPr>
        <w:pStyle w:val="0"/>
        <w:spacing w:before="200" w:line-rule="auto"/>
        <w:ind w:firstLine="540"/>
        <w:jc w:val="both"/>
      </w:pPr>
      <w:r>
        <w:rPr>
          <w:sz w:val="20"/>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0"/>
        <w:spacing w:before="200" w:line-rule="auto"/>
        <w:ind w:firstLine="540"/>
        <w:jc w:val="both"/>
      </w:pPr>
      <w:r>
        <w:rPr>
          <w:sz w:val="20"/>
        </w:rPr>
        <w:t xml:space="preserve">151.4.3.5.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выявлять проблемы для решения в жизненных и учебных ситуациях;</w:t>
      </w:r>
    </w:p>
    <w:p>
      <w:pPr>
        <w:pStyle w:val="0"/>
        <w:spacing w:before="200" w:line-rule="auto"/>
        <w:ind w:firstLine="540"/>
        <w:jc w:val="both"/>
      </w:pPr>
      <w:r>
        <w:rPr>
          <w:sz w:val="20"/>
        </w:rPr>
        <w:t xml:space="preserve">ориентироваться в различных подходах принятия решений (индивидуальное, принятие решения в группе);</w:t>
      </w:r>
    </w:p>
    <w:p>
      <w:pPr>
        <w:pStyle w:val="0"/>
        <w:spacing w:before="200" w:line-rule="auto"/>
        <w:ind w:firstLine="540"/>
        <w:jc w:val="both"/>
      </w:pPr>
      <w:r>
        <w:rPr>
          <w:sz w:val="20"/>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0"/>
        <w:spacing w:before="200" w:line-rule="auto"/>
        <w:ind w:firstLine="540"/>
        <w:jc w:val="both"/>
      </w:pPr>
      <w:r>
        <w:rPr>
          <w:sz w:val="20"/>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pPr>
        <w:pStyle w:val="0"/>
        <w:spacing w:before="200" w:line-rule="auto"/>
        <w:ind w:firstLine="540"/>
        <w:jc w:val="both"/>
      </w:pPr>
      <w:r>
        <w:rPr>
          <w:sz w:val="20"/>
        </w:rPr>
        <w:t xml:space="preserve">делать выбор и брать ответственность за решение.</w:t>
      </w:r>
    </w:p>
    <w:p>
      <w:pPr>
        <w:pStyle w:val="0"/>
        <w:spacing w:before="200" w:line-rule="auto"/>
        <w:ind w:firstLine="540"/>
        <w:jc w:val="both"/>
      </w:pPr>
      <w:r>
        <w:rPr>
          <w:sz w:val="20"/>
        </w:rPr>
        <w:t xml:space="preserve">151.4.3.6.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0"/>
        <w:spacing w:before="200" w:line-rule="auto"/>
        <w:ind w:firstLine="540"/>
        <w:jc w:val="both"/>
      </w:pPr>
      <w:r>
        <w:rPr>
          <w:sz w:val="20"/>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уметь обобщать мнения нескольких человек, проявлять готовность руководить, выполнять поручения, подчиняться;</w:t>
      </w:r>
    </w:p>
    <w:p>
      <w:pPr>
        <w:pStyle w:val="0"/>
        <w:spacing w:before="200" w:line-rule="auto"/>
        <w:ind w:firstLine="540"/>
        <w:jc w:val="both"/>
      </w:pPr>
      <w:r>
        <w:rPr>
          <w:sz w:val="20"/>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0"/>
        <w:spacing w:before="200" w:line-rule="auto"/>
        <w:ind w:firstLine="540"/>
        <w:jc w:val="both"/>
      </w:pPr>
      <w:r>
        <w:rPr>
          <w:sz w:val="20"/>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0"/>
        <w:spacing w:before="200" w:line-rule="auto"/>
        <w:ind w:firstLine="540"/>
        <w:jc w:val="both"/>
      </w:pPr>
      <w:r>
        <w:rPr>
          <w:sz w:val="20"/>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pPr>
        <w:pStyle w:val="0"/>
        <w:spacing w:before="200" w:line-rule="auto"/>
        <w:ind w:firstLine="540"/>
        <w:jc w:val="both"/>
      </w:pPr>
      <w:r>
        <w:rPr>
          <w:sz w:val="20"/>
        </w:rPr>
        <w:t xml:space="preserve">151.4.3.7. У обучающегося будут сформированы умения самоконтроля, эмоционального интеллекта как части регулятивных универсальных учебных действий:</w:t>
      </w:r>
    </w:p>
    <w:p>
      <w:pPr>
        <w:pStyle w:val="0"/>
        <w:spacing w:before="200" w:line-rule="auto"/>
        <w:ind w:firstLine="540"/>
        <w:jc w:val="both"/>
      </w:pPr>
      <w:r>
        <w:rPr>
          <w:sz w:val="20"/>
        </w:rPr>
        <w:t xml:space="preserve">владеть способами самоконтроля, самомотивации и рефлексии;</w:t>
      </w:r>
    </w:p>
    <w:p>
      <w:pPr>
        <w:pStyle w:val="0"/>
        <w:spacing w:before="200" w:line-rule="auto"/>
        <w:ind w:firstLine="540"/>
        <w:jc w:val="both"/>
      </w:pPr>
      <w:r>
        <w:rPr>
          <w:sz w:val="20"/>
        </w:rPr>
        <w:t xml:space="preserve">давать оценку ситуации и предлагать план ее изменения;</w:t>
      </w:r>
    </w:p>
    <w:p>
      <w:pPr>
        <w:pStyle w:val="0"/>
        <w:spacing w:before="200" w:line-rule="auto"/>
        <w:ind w:firstLine="540"/>
        <w:jc w:val="both"/>
      </w:pPr>
      <w:r>
        <w:rPr>
          <w:sz w:val="20"/>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0"/>
        <w:spacing w:before="200" w:line-rule="auto"/>
        <w:ind w:firstLine="540"/>
        <w:jc w:val="both"/>
      </w:pPr>
      <w:r>
        <w:rPr>
          <w:sz w:val="20"/>
        </w:rP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pPr>
        <w:pStyle w:val="0"/>
        <w:spacing w:before="200" w:line-rule="auto"/>
        <w:ind w:firstLine="540"/>
        <w:jc w:val="both"/>
      </w:pPr>
      <w:r>
        <w:rPr>
          <w:sz w:val="20"/>
        </w:rPr>
        <w:t xml:space="preserve">вносить коррективы в деятельность на основе новых обстоятельств, изменившихся ситуаций, установленных ошибок, возникших трудностей;</w:t>
      </w:r>
    </w:p>
    <w:p>
      <w:pPr>
        <w:pStyle w:val="0"/>
        <w:spacing w:before="200" w:line-rule="auto"/>
        <w:ind w:firstLine="540"/>
        <w:jc w:val="both"/>
      </w:pPr>
      <w:r>
        <w:rPr>
          <w:sz w:val="20"/>
        </w:rPr>
        <w:t xml:space="preserve">оценивать соответствие результата цели и условиям;</w:t>
      </w:r>
    </w:p>
    <w:p>
      <w:pPr>
        <w:pStyle w:val="0"/>
        <w:spacing w:before="200" w:line-rule="auto"/>
        <w:ind w:firstLine="540"/>
        <w:jc w:val="both"/>
      </w:pPr>
      <w:r>
        <w:rPr>
          <w:sz w:val="20"/>
        </w:rPr>
        <w:t xml:space="preserve">различать, называть и управлять собственными эмоциями и эмоциями других;</w:t>
      </w:r>
    </w:p>
    <w:p>
      <w:pPr>
        <w:pStyle w:val="0"/>
        <w:spacing w:before="200" w:line-rule="auto"/>
        <w:ind w:firstLine="540"/>
        <w:jc w:val="both"/>
      </w:pPr>
      <w:r>
        <w:rPr>
          <w:sz w:val="20"/>
        </w:rPr>
        <w:t xml:space="preserve">выявлять и анализировать причины эмоций;</w:t>
      </w:r>
    </w:p>
    <w:p>
      <w:pPr>
        <w:pStyle w:val="0"/>
        <w:spacing w:before="200" w:line-rule="auto"/>
        <w:ind w:firstLine="540"/>
        <w:jc w:val="both"/>
      </w:pPr>
      <w:r>
        <w:rPr>
          <w:sz w:val="20"/>
        </w:rPr>
        <w:t xml:space="preserve">ставить себя на место другого человека, понимать мотивы и намерения другого человека;</w:t>
      </w:r>
    </w:p>
    <w:p>
      <w:pPr>
        <w:pStyle w:val="0"/>
        <w:spacing w:before="200" w:line-rule="auto"/>
        <w:ind w:firstLine="540"/>
        <w:jc w:val="both"/>
      </w:pPr>
      <w:r>
        <w:rPr>
          <w:sz w:val="20"/>
        </w:rPr>
        <w:t xml:space="preserve">регулировать способ выражения эмоций;</w:t>
      </w:r>
    </w:p>
    <w:p>
      <w:pPr>
        <w:pStyle w:val="0"/>
        <w:spacing w:before="200" w:line-rule="auto"/>
        <w:ind w:firstLine="540"/>
        <w:jc w:val="both"/>
      </w:pPr>
      <w:r>
        <w:rPr>
          <w:sz w:val="20"/>
        </w:rPr>
        <w:t xml:space="preserve">осознанно относиться к другому человеку, его мнению;</w:t>
      </w:r>
    </w:p>
    <w:p>
      <w:pPr>
        <w:pStyle w:val="0"/>
        <w:spacing w:before="200" w:line-rule="auto"/>
        <w:ind w:firstLine="540"/>
        <w:jc w:val="both"/>
      </w:pPr>
      <w:r>
        <w:rPr>
          <w:sz w:val="20"/>
        </w:rPr>
        <w:t xml:space="preserve">признавать свое право на ошибку и такое же право другого человека;</w:t>
      </w:r>
    </w:p>
    <w:p>
      <w:pPr>
        <w:pStyle w:val="0"/>
        <w:spacing w:before="200" w:line-rule="auto"/>
        <w:ind w:firstLine="540"/>
        <w:jc w:val="both"/>
      </w:pPr>
      <w:r>
        <w:rPr>
          <w:sz w:val="20"/>
        </w:rPr>
        <w:t xml:space="preserve">принимать себя и других людей, не осуждая;</w:t>
      </w:r>
    </w:p>
    <w:p>
      <w:pPr>
        <w:pStyle w:val="0"/>
        <w:spacing w:before="200" w:line-rule="auto"/>
        <w:ind w:firstLine="540"/>
        <w:jc w:val="both"/>
      </w:pPr>
      <w:r>
        <w:rPr>
          <w:sz w:val="20"/>
        </w:rPr>
        <w:t xml:space="preserve">открытость себе и другим людям.</w:t>
      </w:r>
    </w:p>
    <w:p>
      <w:pPr>
        <w:pStyle w:val="0"/>
        <w:spacing w:before="200" w:line-rule="auto"/>
        <w:ind w:firstLine="540"/>
        <w:jc w:val="both"/>
      </w:pPr>
      <w:r>
        <w:rPr>
          <w:sz w:val="20"/>
        </w:rPr>
        <w:t xml:space="preserve">151.4.4. Предметные результаты освоения программы по обществознанию на уровне основного общего образования должны обеспечивать:</w:t>
      </w:r>
    </w:p>
    <w:p>
      <w:pPr>
        <w:pStyle w:val="0"/>
        <w:spacing w:before="200" w:line-rule="auto"/>
        <w:ind w:firstLine="540"/>
        <w:jc w:val="both"/>
      </w:pPr>
      <w:r>
        <w:rPr>
          <w:sz w:val="20"/>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pPr>
        <w:pStyle w:val="0"/>
        <w:spacing w:before="200" w:line-rule="auto"/>
        <w:ind w:firstLine="540"/>
        <w:jc w:val="both"/>
      </w:pPr>
      <w:r>
        <w:rPr>
          <w:sz w:val="20"/>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pPr>
        <w:pStyle w:val="0"/>
        <w:spacing w:before="200" w:line-rule="auto"/>
        <w:ind w:firstLine="540"/>
        <w:jc w:val="both"/>
      </w:pPr>
      <w:r>
        <w:rPr>
          <w:sz w:val="20"/>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pPr>
        <w:pStyle w:val="0"/>
        <w:spacing w:before="200" w:line-rule="auto"/>
        <w:ind w:firstLine="540"/>
        <w:jc w:val="both"/>
      </w:pPr>
      <w:r>
        <w:rPr>
          <w:sz w:val="20"/>
        </w:rPr>
        <w:t xml:space="preserve">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pPr>
        <w:pStyle w:val="0"/>
        <w:spacing w:before="200" w:line-rule="auto"/>
        <w:ind w:firstLine="540"/>
        <w:jc w:val="both"/>
      </w:pPr>
      <w:r>
        <w:rPr>
          <w:sz w:val="20"/>
        </w:rPr>
        <w:t xml:space="preserve">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pPr>
        <w:pStyle w:val="0"/>
        <w:spacing w:before="200" w:line-rule="auto"/>
        <w:ind w:firstLine="540"/>
        <w:jc w:val="both"/>
      </w:pPr>
      <w:r>
        <w:rPr>
          <w:sz w:val="20"/>
        </w:rPr>
        <w:t xml:space="preserve">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pPr>
        <w:pStyle w:val="0"/>
        <w:spacing w:before="200" w:line-rule="auto"/>
        <w:ind w:firstLine="540"/>
        <w:jc w:val="both"/>
      </w:pPr>
      <w:r>
        <w:rPr>
          <w:sz w:val="20"/>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pPr>
        <w:pStyle w:val="0"/>
        <w:spacing w:before="200" w:line-rule="auto"/>
        <w:ind w:firstLine="540"/>
        <w:jc w:val="both"/>
      </w:pPr>
      <w:r>
        <w:rPr>
          <w:sz w:val="20"/>
        </w:rPr>
        <w:t xml:space="preserve">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pPr>
        <w:pStyle w:val="0"/>
        <w:spacing w:before="200" w:line-rule="auto"/>
        <w:ind w:firstLine="540"/>
        <w:jc w:val="both"/>
      </w:pPr>
      <w:r>
        <w:rPr>
          <w:sz w:val="20"/>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pPr>
        <w:pStyle w:val="0"/>
        <w:spacing w:before="200" w:line-rule="auto"/>
        <w:ind w:firstLine="540"/>
        <w:jc w:val="both"/>
      </w:pPr>
      <w:r>
        <w:rPr>
          <w:sz w:val="20"/>
        </w:rPr>
        <w:t xml:space="preserve">10) овладение смысловым чтением текстов обществоведческой тематики, в том числе извлечений из </w:t>
      </w:r>
      <w:hyperlink w:history="0" r:id="rId1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pPr>
        <w:pStyle w:val="0"/>
        <w:spacing w:before="200" w:line-rule="auto"/>
        <w:ind w:firstLine="540"/>
        <w:jc w:val="both"/>
      </w:pPr>
      <w:r>
        <w:rPr>
          <w:sz w:val="20"/>
        </w:rPr>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pStyle w:val="0"/>
        <w:spacing w:before="200" w:line-rule="auto"/>
        <w:ind w:firstLine="540"/>
        <w:jc w:val="both"/>
      </w:pPr>
      <w:r>
        <w:rPr>
          <w:sz w:val="20"/>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pStyle w:val="0"/>
        <w:spacing w:before="200" w:line-rule="auto"/>
        <w:ind w:firstLine="540"/>
        <w:jc w:val="both"/>
      </w:pPr>
      <w:r>
        <w:rPr>
          <w:sz w:val="20"/>
        </w:rP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pPr>
        <w:pStyle w:val="0"/>
        <w:spacing w:before="200" w:line-rule="auto"/>
        <w:ind w:firstLine="540"/>
        <w:jc w:val="both"/>
      </w:pPr>
      <w:r>
        <w:rPr>
          <w:sz w:val="20"/>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pPr>
        <w:pStyle w:val="0"/>
        <w:spacing w:before="200" w:line-rule="auto"/>
        <w:ind w:firstLine="540"/>
        <w:jc w:val="both"/>
      </w:pPr>
      <w:r>
        <w:rPr>
          <w:sz w:val="20"/>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pPr>
        <w:pStyle w:val="0"/>
        <w:spacing w:before="200" w:line-rule="auto"/>
        <w:ind w:firstLine="540"/>
        <w:jc w:val="both"/>
      </w:pPr>
      <w:r>
        <w:rPr>
          <w:sz w:val="20"/>
        </w:rPr>
        <w:t xml:space="preserve">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pPr>
        <w:pStyle w:val="0"/>
        <w:spacing w:before="200" w:line-rule="auto"/>
        <w:ind w:firstLine="540"/>
        <w:jc w:val="both"/>
      </w:pPr>
      <w:r>
        <w:rPr>
          <w:sz w:val="20"/>
        </w:rPr>
        <w:t xml:space="preserve">151.4.5. К концу обучения в 9 классе обучающийся получит следующие предметные результаты по обществознанию:</w:t>
      </w:r>
    </w:p>
    <w:p>
      <w:pPr>
        <w:pStyle w:val="0"/>
        <w:spacing w:before="200" w:line-rule="auto"/>
        <w:ind w:firstLine="540"/>
        <w:jc w:val="both"/>
      </w:pPr>
      <w:r>
        <w:rPr>
          <w:sz w:val="20"/>
        </w:rPr>
        <w:t xml:space="preserve">1) осваивать и 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от терроризма и экстремизма;</w:t>
      </w:r>
    </w:p>
    <w:p>
      <w:pPr>
        <w:pStyle w:val="0"/>
        <w:spacing w:before="200" w:line-rule="auto"/>
        <w:ind w:firstLine="540"/>
        <w:jc w:val="both"/>
      </w:pPr>
      <w:r>
        <w:rPr>
          <w:sz w:val="20"/>
        </w:rPr>
        <w:t xml:space="preserve">2) 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pPr>
        <w:pStyle w:val="0"/>
        <w:spacing w:before="200" w:line-rule="auto"/>
        <w:ind w:firstLine="540"/>
        <w:jc w:val="both"/>
      </w:pPr>
      <w:r>
        <w:rPr>
          <w:sz w:val="20"/>
        </w:rPr>
        <w:t xml:space="preserve">3) уметь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pPr>
        <w:pStyle w:val="0"/>
        <w:spacing w:before="200" w:line-rule="auto"/>
        <w:ind w:firstLine="540"/>
        <w:jc w:val="both"/>
      </w:pPr>
      <w:r>
        <w:rPr>
          <w:sz w:val="20"/>
        </w:rPr>
        <w:t xml:space="preserve">4) 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pPr>
        <w:pStyle w:val="0"/>
        <w:spacing w:before="200" w:line-rule="auto"/>
        <w:ind w:firstLine="540"/>
        <w:jc w:val="both"/>
      </w:pPr>
      <w:r>
        <w:rPr>
          <w:sz w:val="20"/>
        </w:rPr>
        <w:t xml:space="preserve">5) 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pPr>
        <w:pStyle w:val="0"/>
        <w:spacing w:before="200" w:line-rule="auto"/>
        <w:ind w:firstLine="540"/>
        <w:jc w:val="both"/>
      </w:pPr>
      <w:r>
        <w:rPr>
          <w:sz w:val="20"/>
        </w:rPr>
        <w:t xml:space="preserve">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pPr>
        <w:pStyle w:val="0"/>
        <w:spacing w:before="200" w:line-rule="auto"/>
        <w:ind w:firstLine="540"/>
        <w:jc w:val="both"/>
      </w:pPr>
      <w:r>
        <w:rPr>
          <w:sz w:val="20"/>
        </w:rPr>
        <w:t xml:space="preserve">7) 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pPr>
        <w:pStyle w:val="0"/>
        <w:spacing w:before="200" w:line-rule="auto"/>
        <w:ind w:firstLine="540"/>
        <w:jc w:val="both"/>
      </w:pPr>
      <w:r>
        <w:rPr>
          <w:sz w:val="20"/>
        </w:rPr>
        <w:t xml:space="preserve">8) 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pPr>
        <w:pStyle w:val="0"/>
        <w:spacing w:before="200" w:line-rule="auto"/>
        <w:ind w:firstLine="540"/>
        <w:jc w:val="both"/>
      </w:pPr>
      <w:r>
        <w:rPr>
          <w:sz w:val="20"/>
        </w:rPr>
        <w:t xml:space="preserve">9) 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pPr>
        <w:pStyle w:val="0"/>
        <w:spacing w:before="200" w:line-rule="auto"/>
        <w:ind w:firstLine="540"/>
        <w:jc w:val="both"/>
      </w:pPr>
      <w:r>
        <w:rPr>
          <w:sz w:val="20"/>
        </w:rPr>
        <w:t xml:space="preserve">10) владеть смысловым чтением текстов обществоведческой тематики, в том числе извлечений из </w:t>
      </w:r>
      <w:hyperlink w:history="0" r:id="rId1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pPr>
        <w:pStyle w:val="0"/>
        <w:spacing w:before="200" w:line-rule="auto"/>
        <w:ind w:firstLine="540"/>
        <w:jc w:val="both"/>
      </w:pPr>
      <w:r>
        <w:rPr>
          <w:sz w:val="20"/>
        </w:rPr>
        <w:t xml:space="preserve">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pStyle w:val="0"/>
        <w:spacing w:before="200" w:line-rule="auto"/>
        <w:ind w:firstLine="540"/>
        <w:jc w:val="both"/>
      </w:pPr>
      <w:r>
        <w:rPr>
          <w:sz w:val="20"/>
        </w:rPr>
        <w:t xml:space="preserve">12)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pStyle w:val="0"/>
        <w:spacing w:before="200" w:line-rule="auto"/>
        <w:ind w:firstLine="540"/>
        <w:jc w:val="both"/>
      </w:pPr>
      <w:r>
        <w:rPr>
          <w:sz w:val="20"/>
        </w:rPr>
        <w:t xml:space="preserve">13) 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pPr>
        <w:pStyle w:val="0"/>
        <w:spacing w:before="200" w:line-rule="auto"/>
        <w:ind w:firstLine="540"/>
        <w:jc w:val="both"/>
      </w:pPr>
      <w:r>
        <w:rPr>
          <w:sz w:val="20"/>
        </w:rPr>
        <w:t xml:space="preserve">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pPr>
        <w:pStyle w:val="0"/>
        <w:spacing w:before="200" w:line-rule="auto"/>
        <w:ind w:firstLine="540"/>
        <w:jc w:val="both"/>
      </w:pPr>
      <w:r>
        <w:rPr>
          <w:sz w:val="20"/>
        </w:rPr>
        <w:t xml:space="preserve">15) самостоятельно заполнять форму (в том числе электронную) простейших документов и составлять простейшие документы (заявления, обращения, личный финансовый план, резюме);</w:t>
      </w:r>
    </w:p>
    <w:p>
      <w:pPr>
        <w:pStyle w:val="0"/>
        <w:spacing w:before="200" w:line-rule="auto"/>
        <w:ind w:firstLine="540"/>
        <w:jc w:val="both"/>
      </w:pPr>
      <w:r>
        <w:rPr>
          <w:sz w:val="20"/>
        </w:rPr>
        <w:t xml:space="preserve">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pPr>
        <w:pStyle w:val="0"/>
        <w:ind w:firstLine="540"/>
        <w:jc w:val="both"/>
      </w:pPr>
      <w:r>
        <w:rPr>
          <w:sz w:val="20"/>
        </w:rPr>
      </w:r>
    </w:p>
    <w:p>
      <w:pPr>
        <w:pStyle w:val="0"/>
        <w:ind w:firstLine="540"/>
        <w:jc w:val="both"/>
      </w:pPr>
      <w:r>
        <w:rPr>
          <w:sz w:val="20"/>
        </w:rPr>
        <w:t xml:space="preserve">9) </w:t>
      </w:r>
      <w:hyperlink w:history="0" r:id="rId122"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сноску 17</w:t>
        </w:r>
      </w:hyperlink>
      <w:r>
        <w:rPr>
          <w:sz w:val="20"/>
        </w:rPr>
        <w:t xml:space="preserve"> к подпункту 150.9.1.2 пункта 150 исключить;</w:t>
      </w:r>
    </w:p>
    <w:p>
      <w:pPr>
        <w:pStyle w:val="0"/>
        <w:spacing w:before="200" w:line-rule="auto"/>
        <w:ind w:firstLine="540"/>
        <w:jc w:val="both"/>
      </w:pPr>
      <w:r>
        <w:rPr>
          <w:sz w:val="20"/>
        </w:rPr>
        <w:t xml:space="preserve">10) в </w:t>
      </w:r>
      <w:hyperlink w:history="0" r:id="rId123"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подпункте 153.2.9 пункта 153</w:t>
        </w:r>
      </w:hyperlink>
      <w:r>
        <w:rPr>
          <w:sz w:val="20"/>
        </w:rPr>
        <w:t xml:space="preserve"> слово "рекомедовательный" заменить словом "рекомендательный";</w:t>
      </w:r>
    </w:p>
    <w:p>
      <w:pPr>
        <w:pStyle w:val="0"/>
        <w:spacing w:before="200" w:line-rule="auto"/>
        <w:ind w:firstLine="540"/>
        <w:jc w:val="both"/>
      </w:pPr>
      <w:r>
        <w:rPr>
          <w:sz w:val="20"/>
        </w:rPr>
        <w:t xml:space="preserve">11) в </w:t>
      </w:r>
      <w:hyperlink w:history="0" r:id="rId124"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пункте 157</w:t>
        </w:r>
      </w:hyperlink>
      <w:r>
        <w:rPr>
          <w:sz w:val="20"/>
        </w:rPr>
        <w:t xml:space="preserve">:</w:t>
      </w:r>
    </w:p>
    <w:p>
      <w:pPr>
        <w:pStyle w:val="0"/>
        <w:spacing w:before="200" w:line-rule="auto"/>
        <w:ind w:firstLine="540"/>
        <w:jc w:val="both"/>
      </w:pPr>
      <w:r>
        <w:rPr>
          <w:sz w:val="20"/>
        </w:rPr>
        <w:t xml:space="preserve">в </w:t>
      </w:r>
      <w:hyperlink w:history="0" r:id="rId12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абзаце семнадцатом подпункта 157.8.4.2</w:t>
        </w:r>
      </w:hyperlink>
      <w:r>
        <w:rPr>
          <w:sz w:val="20"/>
        </w:rPr>
        <w:t xml:space="preserve"> слово "технологии" заменить словами "труду (технологии)";</w:t>
      </w:r>
    </w:p>
    <w:p>
      <w:pPr>
        <w:pStyle w:val="0"/>
        <w:spacing w:before="200" w:line-rule="auto"/>
        <w:ind w:firstLine="540"/>
        <w:jc w:val="both"/>
      </w:pPr>
      <w:r>
        <w:rPr>
          <w:sz w:val="20"/>
        </w:rPr>
        <w:t xml:space="preserve">в </w:t>
      </w:r>
      <w:hyperlink w:history="0" r:id="rId126"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абзаце шестнадцатом подпункта 157.8.4.3</w:t>
        </w:r>
      </w:hyperlink>
      <w:r>
        <w:rPr>
          <w:sz w:val="20"/>
        </w:rPr>
        <w:t xml:space="preserve"> слово "технологии" заменить словами "труду (технологии)";</w:t>
      </w:r>
    </w:p>
    <w:p>
      <w:pPr>
        <w:pStyle w:val="0"/>
        <w:spacing w:before="200" w:line-rule="auto"/>
        <w:ind w:firstLine="540"/>
        <w:jc w:val="both"/>
      </w:pPr>
      <w:r>
        <w:rPr>
          <w:sz w:val="20"/>
        </w:rPr>
        <w:t xml:space="preserve">в </w:t>
      </w:r>
      <w:hyperlink w:history="0" r:id="rId127"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абзаце двадцать четвертом подпункта 157.8.4.4</w:t>
        </w:r>
      </w:hyperlink>
      <w:r>
        <w:rPr>
          <w:sz w:val="20"/>
        </w:rPr>
        <w:t xml:space="preserve"> слово "технологии" заменить словами "труду (технологии)";</w:t>
      </w:r>
    </w:p>
    <w:p>
      <w:pPr>
        <w:pStyle w:val="0"/>
        <w:spacing w:before="200" w:line-rule="auto"/>
        <w:ind w:firstLine="540"/>
        <w:jc w:val="both"/>
      </w:pPr>
      <w:r>
        <w:rPr>
          <w:sz w:val="20"/>
        </w:rPr>
        <w:t xml:space="preserve">в </w:t>
      </w:r>
      <w:hyperlink w:history="0" r:id="rId128"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абзаце двадцатом подпункта 157.8.4.5</w:t>
        </w:r>
      </w:hyperlink>
      <w:r>
        <w:rPr>
          <w:sz w:val="20"/>
        </w:rPr>
        <w:t xml:space="preserve"> слово "технологии" заменить словами "труда (технологии)";</w:t>
      </w:r>
    </w:p>
    <w:p>
      <w:pPr>
        <w:pStyle w:val="0"/>
        <w:spacing w:before="200" w:line-rule="auto"/>
        <w:ind w:firstLine="540"/>
        <w:jc w:val="both"/>
      </w:pPr>
      <w:r>
        <w:rPr>
          <w:sz w:val="20"/>
        </w:rPr>
        <w:t xml:space="preserve">12) в </w:t>
      </w:r>
      <w:hyperlink w:history="0" r:id="rId129"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пункте 158</w:t>
        </w:r>
      </w:hyperlink>
      <w:r>
        <w:rPr>
          <w:sz w:val="20"/>
        </w:rPr>
        <w:t xml:space="preserve">:</w:t>
      </w:r>
    </w:p>
    <w:p>
      <w:pPr>
        <w:pStyle w:val="0"/>
        <w:spacing w:before="200" w:line-rule="auto"/>
        <w:ind w:firstLine="540"/>
        <w:jc w:val="both"/>
      </w:pPr>
      <w:r>
        <w:rPr>
          <w:sz w:val="20"/>
        </w:rPr>
        <w:t xml:space="preserve">в </w:t>
      </w:r>
      <w:hyperlink w:history="0" r:id="rId130"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абзаце сороковом подпункта 158.6.3.1</w:t>
        </w:r>
      </w:hyperlink>
      <w:r>
        <w:rPr>
          <w:sz w:val="20"/>
        </w:rPr>
        <w:t xml:space="preserve"> слово "технологии" заменить словами "труду (технологии)";</w:t>
      </w:r>
    </w:p>
    <w:p>
      <w:pPr>
        <w:pStyle w:val="0"/>
        <w:spacing w:before="200" w:line-rule="auto"/>
        <w:ind w:firstLine="540"/>
        <w:jc w:val="both"/>
      </w:pPr>
      <w:r>
        <w:rPr>
          <w:sz w:val="20"/>
        </w:rPr>
        <w:t xml:space="preserve">в </w:t>
      </w:r>
      <w:hyperlink w:history="0" r:id="rId131"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абзаце двадцать девятом подпункта 158.6.3.2</w:t>
        </w:r>
      </w:hyperlink>
      <w:r>
        <w:rPr>
          <w:sz w:val="20"/>
        </w:rPr>
        <w:t xml:space="preserve"> слово "технологии" заменить словами "труду (технологии)";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13 п. 1 </w:t>
            </w:r>
            <w:hyperlink w:history="0"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части, касающейся учебных предметов &quot;История&quot; и &quot;Обществознание&quot;)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
              <w:r>
                <w:rPr>
                  <w:sz w:val="20"/>
                  <w:color w:val="0000ff"/>
                </w:rPr>
                <w:t xml:space="preserve">вступает</w:t>
              </w:r>
            </w:hyperlink>
            <w:r>
              <w:rPr>
                <w:sz w:val="20"/>
                <w:color w:val="392c69"/>
              </w:rPr>
              <w:t xml:space="preserve"> в силу с 01.09.2025 и применяется при приеме на обучение по ФОП основного общего образования, начиная с 2025/26 учебного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16" w:name="P2316"/>
    <w:bookmarkEnd w:id="2316"/>
    <w:p>
      <w:pPr>
        <w:pStyle w:val="0"/>
        <w:spacing w:before="260" w:line-rule="auto"/>
        <w:ind w:firstLine="540"/>
        <w:jc w:val="both"/>
      </w:pPr>
      <w:r>
        <w:rPr>
          <w:sz w:val="20"/>
        </w:rPr>
        <w:t xml:space="preserve">13) </w:t>
      </w:r>
      <w:hyperlink w:history="0" r:id="rId13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в силу {КонсультантПлюс}">
        <w:r>
          <w:rPr>
            <w:sz w:val="20"/>
            <w:color w:val="0000ff"/>
          </w:rPr>
          <w:t xml:space="preserve">пункт 159</w:t>
        </w:r>
      </w:hyperlink>
      <w:r>
        <w:rPr>
          <w:sz w:val="20"/>
        </w:rPr>
        <w:t xml:space="preserve"> признать утратившим силу;</w:t>
      </w:r>
    </w:p>
    <w:p>
      <w:pPr>
        <w:pStyle w:val="0"/>
        <w:spacing w:before="200" w:line-rule="auto"/>
        <w:ind w:firstLine="540"/>
        <w:jc w:val="both"/>
      </w:pPr>
      <w:r>
        <w:rPr>
          <w:sz w:val="20"/>
        </w:rPr>
        <w:t xml:space="preserve">14) </w:t>
      </w:r>
      <w:hyperlink w:history="0" r:id="rId133"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 162</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"162. Федеральная рабочая программа по учебному предмету "Труд (технология)"</w:t>
      </w:r>
    </w:p>
    <w:p>
      <w:pPr>
        <w:pStyle w:val="0"/>
        <w:spacing w:before="200" w:line-rule="auto"/>
        <w:ind w:firstLine="540"/>
        <w:jc w:val="both"/>
      </w:pPr>
      <w:r>
        <w:rPr>
          <w:sz w:val="20"/>
        </w:rPr>
        <w:t xml:space="preserve">162.1. Федеральная рабочая программа по учебному предмету "Труд (технология)" (предметная область "Технология") (далее соответственно - программа по предмету "Труд (технология)") включает пояснительную записку, содержание обучения, планируемые результаты освоения программы.</w:t>
      </w:r>
    </w:p>
    <w:p>
      <w:pPr>
        <w:pStyle w:val="0"/>
        <w:jc w:val="both"/>
      </w:pPr>
      <w:r>
        <w:rPr>
          <w:sz w:val="20"/>
        </w:rPr>
      </w:r>
    </w:p>
    <w:p>
      <w:pPr>
        <w:pStyle w:val="0"/>
        <w:ind w:firstLine="540"/>
        <w:jc w:val="both"/>
      </w:pPr>
      <w:r>
        <w:rPr>
          <w:sz w:val="20"/>
        </w:rPr>
        <w:t xml:space="preserve">162.2. Пояснительная записка.</w:t>
      </w:r>
    </w:p>
    <w:p>
      <w:pPr>
        <w:pStyle w:val="0"/>
        <w:spacing w:before="200" w:line-rule="auto"/>
        <w:ind w:firstLine="540"/>
        <w:jc w:val="both"/>
      </w:pPr>
      <w:r>
        <w:rPr>
          <w:sz w:val="20"/>
        </w:rPr>
        <w:t xml:space="preserve">162.2.1. 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pPr>
        <w:pStyle w:val="0"/>
        <w:spacing w:before="200" w:line-rule="auto"/>
        <w:ind w:firstLine="540"/>
        <w:jc w:val="both"/>
      </w:pPr>
      <w:r>
        <w:rPr>
          <w:sz w:val="20"/>
        </w:rPr>
        <w:t xml:space="preserve">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pPr>
        <w:pStyle w:val="0"/>
        <w:spacing w:before="200" w:line-rule="auto"/>
        <w:ind w:firstLine="540"/>
        <w:jc w:val="both"/>
      </w:pPr>
      <w:r>
        <w:rPr>
          <w:sz w:val="20"/>
        </w:rPr>
        <w:t xml:space="preserve">162.2.2. 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pPr>
        <w:pStyle w:val="0"/>
        <w:spacing w:before="200" w:line-rule="auto"/>
        <w:ind w:firstLine="540"/>
        <w:jc w:val="both"/>
      </w:pPr>
      <w:r>
        <w:rPr>
          <w:sz w:val="20"/>
        </w:rPr>
        <w:t xml:space="preserve">162.2.3. Программа по учебному предмету "Труд (технология)" конкретизирует содержание, предметные, метапредметные и личностные результаты.</w:t>
      </w:r>
    </w:p>
    <w:p>
      <w:pPr>
        <w:pStyle w:val="0"/>
        <w:spacing w:before="200" w:line-rule="auto"/>
        <w:ind w:firstLine="540"/>
        <w:jc w:val="both"/>
      </w:pPr>
      <w:r>
        <w:rPr>
          <w:sz w:val="20"/>
        </w:rPr>
        <w:t xml:space="preserve">162.2.4. Стратегическим документом, определяющими направление модернизации содержания и методов обучения, является ФГОС ООО.</w:t>
      </w:r>
    </w:p>
    <w:p>
      <w:pPr>
        <w:pStyle w:val="0"/>
        <w:spacing w:before="200" w:line-rule="auto"/>
        <w:ind w:firstLine="540"/>
        <w:jc w:val="both"/>
      </w:pPr>
      <w:r>
        <w:rPr>
          <w:sz w:val="20"/>
        </w:rPr>
        <w:t xml:space="preserve">162.2.5. 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pPr>
        <w:pStyle w:val="0"/>
        <w:spacing w:before="200" w:line-rule="auto"/>
        <w:ind w:firstLine="540"/>
        <w:jc w:val="both"/>
      </w:pPr>
      <w:r>
        <w:rPr>
          <w:sz w:val="20"/>
        </w:rPr>
        <w:t xml:space="preserve">162.2.6. Задачами учебного предмета "Труд (технология)" являются:</w:t>
      </w:r>
    </w:p>
    <w:p>
      <w:pPr>
        <w:pStyle w:val="0"/>
        <w:spacing w:before="200" w:line-rule="auto"/>
        <w:ind w:firstLine="540"/>
        <w:jc w:val="both"/>
      </w:pPr>
      <w:r>
        <w:rPr>
          <w:sz w:val="20"/>
        </w:rPr>
        <w:t xml:space="preserve">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pPr>
        <w:pStyle w:val="0"/>
        <w:spacing w:before="200" w:line-rule="auto"/>
        <w:ind w:firstLine="540"/>
        <w:jc w:val="both"/>
      </w:pPr>
      <w:r>
        <w:rPr>
          <w:sz w:val="20"/>
        </w:rPr>
        <w:t xml:space="preserve">овладение знаниями, умениями и опытом деятельности в предметной области "Технология";</w:t>
      </w:r>
    </w:p>
    <w:p>
      <w:pPr>
        <w:pStyle w:val="0"/>
        <w:spacing w:before="200" w:line-rule="auto"/>
        <w:ind w:firstLine="540"/>
        <w:jc w:val="both"/>
      </w:pPr>
      <w:r>
        <w:rPr>
          <w:sz w:val="20"/>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pPr>
        <w:pStyle w:val="0"/>
        <w:spacing w:before="200" w:line-rule="auto"/>
        <w:ind w:firstLine="540"/>
        <w:jc w:val="both"/>
      </w:pPr>
      <w:r>
        <w:rPr>
          <w:sz w:val="20"/>
        </w:rP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pPr>
        <w:pStyle w:val="0"/>
        <w:spacing w:before="200" w:line-rule="auto"/>
        <w:ind w:firstLine="540"/>
        <w:jc w:val="both"/>
      </w:pPr>
      <w:r>
        <w:rPr>
          <w:sz w:val="20"/>
        </w:rPr>
        <w:t xml:space="preserve">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pPr>
        <w:pStyle w:val="0"/>
        <w:spacing w:before="200" w:line-rule="auto"/>
        <w:ind w:firstLine="540"/>
        <w:jc w:val="both"/>
      </w:pPr>
      <w:r>
        <w:rPr>
          <w:sz w:val="20"/>
        </w:rPr>
        <w:t xml:space="preserve">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pPr>
        <w:pStyle w:val="0"/>
        <w:spacing w:before="200" w:line-rule="auto"/>
        <w:ind w:firstLine="540"/>
        <w:jc w:val="both"/>
      </w:pPr>
      <w:r>
        <w:rPr>
          <w:sz w:val="20"/>
        </w:rPr>
        <w:t xml:space="preserve">162.2.7.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pPr>
        <w:pStyle w:val="0"/>
        <w:spacing w:before="200" w:line-rule="auto"/>
        <w:ind w:firstLine="540"/>
        <w:jc w:val="both"/>
      </w:pPr>
      <w:r>
        <w:rPr>
          <w:sz w:val="20"/>
        </w:rPr>
        <w:t xml:space="preserve">162.2.8. 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w:t>
      </w:r>
    </w:p>
    <w:p>
      <w:pPr>
        <w:pStyle w:val="0"/>
        <w:spacing w:before="200" w:line-rule="auto"/>
        <w:ind w:firstLine="540"/>
        <w:jc w:val="both"/>
      </w:pPr>
      <w:r>
        <w:rPr>
          <w:sz w:val="20"/>
        </w:rPr>
        <w:t xml:space="preserve">162.2.9. Программа по предмету "Труд (технология)" построена по модульному принципу.</w:t>
      </w:r>
    </w:p>
    <w:p>
      <w:pPr>
        <w:pStyle w:val="0"/>
        <w:spacing w:before="200" w:line-rule="auto"/>
        <w:ind w:firstLine="540"/>
        <w:jc w:val="both"/>
      </w:pPr>
      <w:r>
        <w:rPr>
          <w:sz w:val="20"/>
        </w:rPr>
        <w:t xml:space="preserve">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pPr>
        <w:pStyle w:val="0"/>
        <w:spacing w:before="200" w:line-rule="auto"/>
        <w:ind w:firstLine="540"/>
        <w:jc w:val="both"/>
      </w:pPr>
      <w:r>
        <w:rPr>
          <w:sz w:val="20"/>
        </w:rP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pPr>
        <w:pStyle w:val="0"/>
        <w:spacing w:before="200" w:line-rule="auto"/>
        <w:ind w:firstLine="540"/>
        <w:jc w:val="both"/>
      </w:pPr>
      <w:r>
        <w:rPr>
          <w:sz w:val="20"/>
        </w:rPr>
        <w:t xml:space="preserve">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pPr>
        <w:pStyle w:val="0"/>
        <w:spacing w:before="200" w:line-rule="auto"/>
        <w:ind w:firstLine="540"/>
        <w:jc w:val="both"/>
      </w:pPr>
      <w:r>
        <w:rPr>
          <w:sz w:val="20"/>
        </w:rPr>
        <w:t xml:space="preserve">162.2.10. Инвариантные модули программы по учебному предмету "Труд (технология)":</w:t>
      </w:r>
    </w:p>
    <w:p>
      <w:pPr>
        <w:pStyle w:val="0"/>
        <w:spacing w:before="200" w:line-rule="auto"/>
        <w:ind w:firstLine="540"/>
        <w:jc w:val="both"/>
      </w:pPr>
      <w:r>
        <w:rPr>
          <w:sz w:val="20"/>
        </w:rPr>
        <w:t xml:space="preserve">162.2.10.1. Модуль "Производство и технологии".</w:t>
      </w:r>
    </w:p>
    <w:p>
      <w:pPr>
        <w:pStyle w:val="0"/>
        <w:spacing w:before="200" w:line-rule="auto"/>
        <w:ind w:firstLine="540"/>
        <w:jc w:val="both"/>
      </w:pPr>
      <w:r>
        <w:rPr>
          <w:sz w:val="20"/>
        </w:rPr>
        <w:t xml:space="preserve">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pPr>
        <w:pStyle w:val="0"/>
        <w:spacing w:before="200" w:line-rule="auto"/>
        <w:ind w:firstLine="540"/>
        <w:jc w:val="both"/>
      </w:pPr>
      <w:r>
        <w:rPr>
          <w:sz w:val="20"/>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pPr>
        <w:pStyle w:val="0"/>
        <w:spacing w:before="200" w:line-rule="auto"/>
        <w:ind w:firstLine="540"/>
        <w:jc w:val="both"/>
      </w:pPr>
      <w:r>
        <w:rPr>
          <w:sz w:val="20"/>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pPr>
        <w:pStyle w:val="0"/>
        <w:spacing w:before="200" w:line-rule="auto"/>
        <w:ind w:firstLine="540"/>
        <w:jc w:val="both"/>
      </w:pPr>
      <w:r>
        <w:rPr>
          <w:sz w:val="20"/>
        </w:rPr>
        <w:t xml:space="preserve">162.2.10.2. Модуль "Технологии обработки материалов и пищевых продуктов".</w:t>
      </w:r>
    </w:p>
    <w:p>
      <w:pPr>
        <w:pStyle w:val="0"/>
        <w:spacing w:before="200" w:line-rule="auto"/>
        <w:ind w:firstLine="540"/>
        <w:jc w:val="both"/>
      </w:pPr>
      <w:r>
        <w:rPr>
          <w:sz w:val="20"/>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pPr>
        <w:pStyle w:val="0"/>
        <w:spacing w:before="200" w:line-rule="auto"/>
        <w:ind w:firstLine="540"/>
        <w:jc w:val="both"/>
      </w:pPr>
      <w:r>
        <w:rPr>
          <w:sz w:val="20"/>
        </w:rPr>
        <w:t xml:space="preserve">162.2.10.3. Модуль "Компьютерная графика. Черчение".</w:t>
      </w:r>
    </w:p>
    <w:p>
      <w:pPr>
        <w:pStyle w:val="0"/>
        <w:spacing w:before="200" w:line-rule="auto"/>
        <w:ind w:firstLine="540"/>
        <w:jc w:val="both"/>
      </w:pPr>
      <w:r>
        <w:rPr>
          <w:sz w:val="20"/>
        </w:rP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pPr>
        <w:pStyle w:val="0"/>
        <w:spacing w:before="200" w:line-rule="auto"/>
        <w:ind w:firstLine="540"/>
        <w:jc w:val="both"/>
      </w:pPr>
      <w:r>
        <w:rPr>
          <w:sz w:val="20"/>
        </w:rPr>
        <w:t xml:space="preserve">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pPr>
        <w:pStyle w:val="0"/>
        <w:spacing w:before="200" w:line-rule="auto"/>
        <w:ind w:firstLine="540"/>
        <w:jc w:val="both"/>
      </w:pPr>
      <w:r>
        <w:rPr>
          <w:sz w:val="20"/>
        </w:rP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pPr>
        <w:pStyle w:val="0"/>
        <w:spacing w:before="200" w:line-rule="auto"/>
        <w:ind w:firstLine="540"/>
        <w:jc w:val="both"/>
      </w:pPr>
      <w:r>
        <w:rPr>
          <w:sz w:val="20"/>
        </w:rPr>
        <w:t xml:space="preserve">162.2.10.4. Модуль "Робототехника".</w:t>
      </w:r>
    </w:p>
    <w:p>
      <w:pPr>
        <w:pStyle w:val="0"/>
        <w:spacing w:before="200" w:line-rule="auto"/>
        <w:ind w:firstLine="540"/>
        <w:jc w:val="both"/>
      </w:pPr>
      <w:r>
        <w:rPr>
          <w:sz w:val="20"/>
        </w:rPr>
        <w:t xml:space="preserve">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pPr>
        <w:pStyle w:val="0"/>
        <w:spacing w:before="200" w:line-rule="auto"/>
        <w:ind w:firstLine="540"/>
        <w:jc w:val="both"/>
      </w:pPr>
      <w:r>
        <w:rPr>
          <w:sz w:val="20"/>
        </w:rP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pPr>
        <w:pStyle w:val="0"/>
        <w:spacing w:before="200" w:line-rule="auto"/>
        <w:ind w:firstLine="540"/>
        <w:jc w:val="both"/>
      </w:pPr>
      <w:r>
        <w:rPr>
          <w:sz w:val="20"/>
        </w:rPr>
        <w:t xml:space="preserve">162.2.10.5. Модуль "3D-моделирование, прототипирование, макетирование".</w:t>
      </w:r>
    </w:p>
    <w:p>
      <w:pPr>
        <w:pStyle w:val="0"/>
        <w:spacing w:before="200" w:line-rule="auto"/>
        <w:ind w:firstLine="540"/>
        <w:jc w:val="both"/>
      </w:pPr>
      <w:r>
        <w:rPr>
          <w:sz w:val="20"/>
        </w:rPr>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pPr>
        <w:pStyle w:val="0"/>
        <w:spacing w:before="200" w:line-rule="auto"/>
        <w:ind w:firstLine="540"/>
        <w:jc w:val="both"/>
      </w:pPr>
      <w:r>
        <w:rPr>
          <w:sz w:val="20"/>
        </w:rPr>
        <w:t xml:space="preserve">162.2.11. Примеры вариативных модулей программы по учебному предмету "Труд (технология)".</w:t>
      </w:r>
    </w:p>
    <w:p>
      <w:pPr>
        <w:pStyle w:val="0"/>
        <w:spacing w:before="200" w:line-rule="auto"/>
        <w:ind w:firstLine="540"/>
        <w:jc w:val="both"/>
      </w:pPr>
      <w:r>
        <w:rPr>
          <w:sz w:val="20"/>
        </w:rPr>
        <w:t xml:space="preserve">162.2.11.1. Модуль "Автоматизированные системы".</w:t>
      </w:r>
    </w:p>
    <w:p>
      <w:pPr>
        <w:pStyle w:val="0"/>
        <w:spacing w:before="200" w:line-rule="auto"/>
        <w:ind w:firstLine="540"/>
        <w:jc w:val="both"/>
      </w:pPr>
      <w:r>
        <w:rPr>
          <w:sz w:val="20"/>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pPr>
        <w:pStyle w:val="0"/>
        <w:spacing w:before="200" w:line-rule="auto"/>
        <w:ind w:firstLine="540"/>
        <w:jc w:val="both"/>
      </w:pPr>
      <w:r>
        <w:rPr>
          <w:sz w:val="20"/>
        </w:rPr>
        <w:t xml:space="preserve">162.2.11.2. Модули "Животноводство" и "Растениеводство".</w:t>
      </w:r>
    </w:p>
    <w:p>
      <w:pPr>
        <w:pStyle w:val="0"/>
        <w:spacing w:before="200" w:line-rule="auto"/>
        <w:ind w:firstLine="540"/>
        <w:jc w:val="both"/>
      </w:pPr>
      <w:r>
        <w:rPr>
          <w:sz w:val="20"/>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pPr>
        <w:pStyle w:val="0"/>
        <w:spacing w:before="200" w:line-rule="auto"/>
        <w:ind w:firstLine="540"/>
        <w:jc w:val="both"/>
      </w:pPr>
      <w:r>
        <w:rPr>
          <w:sz w:val="20"/>
        </w:rPr>
        <w:t xml:space="preserve">162.2.11.3. В программе по учебному предмету "Труд (технология)" осуществляется реализация межпредметных связей:</w:t>
      </w:r>
    </w:p>
    <w:p>
      <w:pPr>
        <w:pStyle w:val="0"/>
        <w:spacing w:before="200" w:line-rule="auto"/>
        <w:ind w:firstLine="540"/>
        <w:jc w:val="both"/>
      </w:pPr>
      <w:r>
        <w:rPr>
          <w:sz w:val="20"/>
        </w:rPr>
        <w:t xml:space="preserve">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pPr>
        <w:pStyle w:val="0"/>
        <w:spacing w:before="200" w:line-rule="auto"/>
        <w:ind w:firstLine="540"/>
        <w:jc w:val="both"/>
      </w:pPr>
      <w:r>
        <w:rPr>
          <w:sz w:val="20"/>
        </w:rPr>
        <w:t xml:space="preserve">с химией при освоении разделов, связанных с технологиями химической промышленности в инвариантных модулях;</w:t>
      </w:r>
    </w:p>
    <w:p>
      <w:pPr>
        <w:pStyle w:val="0"/>
        <w:spacing w:before="200" w:line-rule="auto"/>
        <w:ind w:firstLine="540"/>
        <w:jc w:val="both"/>
      </w:pPr>
      <w:r>
        <w:rPr>
          <w:sz w:val="20"/>
        </w:rPr>
        <w:t xml:space="preserve">с биологией при изучении современных биотехнологий в инвариантных модулях и при освоении вариативных модулей "Растениеводство" и "Животноводство";</w:t>
      </w:r>
    </w:p>
    <w:p>
      <w:pPr>
        <w:pStyle w:val="0"/>
        <w:spacing w:before="200" w:line-rule="auto"/>
        <w:ind w:firstLine="540"/>
        <w:jc w:val="both"/>
      </w:pPr>
      <w:r>
        <w:rPr>
          <w:sz w:val="20"/>
        </w:rPr>
        <w:t xml:space="preserve">с физикой при освоении моделей машин и механизмов, модулей "Робототехника", "3D-моделирование, прототипирование, макетирование", "Технологии обработки материалов и пищевых продуктов";</w:t>
      </w:r>
    </w:p>
    <w:p>
      <w:pPr>
        <w:pStyle w:val="0"/>
        <w:spacing w:before="200" w:line-rule="auto"/>
        <w:ind w:firstLine="540"/>
        <w:jc w:val="both"/>
      </w:pPr>
      <w:r>
        <w:rPr>
          <w:sz w:val="20"/>
        </w:rPr>
        <w:t xml:space="preserve">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pPr>
        <w:pStyle w:val="0"/>
        <w:spacing w:before="200" w:line-rule="auto"/>
        <w:ind w:firstLine="540"/>
        <w:jc w:val="both"/>
      </w:pPr>
      <w:r>
        <w:rPr>
          <w:sz w:val="20"/>
        </w:rPr>
        <w:t xml:space="preserve">с историей и искусством при освоении элементов промышленной эстетики, народных ремесел в инвариантном модуле "Производство и технологии";</w:t>
      </w:r>
    </w:p>
    <w:p>
      <w:pPr>
        <w:pStyle w:val="0"/>
        <w:spacing w:before="200" w:line-rule="auto"/>
        <w:ind w:firstLine="540"/>
        <w:jc w:val="both"/>
      </w:pPr>
      <w:r>
        <w:rPr>
          <w:sz w:val="20"/>
        </w:rPr>
        <w:t xml:space="preserve">с обществознанием при освоении тем в инвариантном модуле "Производство и технологии".</w:t>
      </w:r>
    </w:p>
    <w:p>
      <w:pPr>
        <w:pStyle w:val="0"/>
        <w:spacing w:before="200" w:line-rule="auto"/>
        <w:ind w:firstLine="540"/>
        <w:jc w:val="both"/>
      </w:pPr>
      <w:r>
        <w:rPr>
          <w:sz w:val="20"/>
        </w:rPr>
        <w:t xml:space="preserve">162.2.11.4. Общее число часов, рекомендованных для изучения труда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счет внеурочной деятельности в 8 классе - 34 часа (1 час в неделю), в 9 классе - 68 часов (2 часа в неделю).</w:t>
      </w:r>
    </w:p>
    <w:p>
      <w:pPr>
        <w:pStyle w:val="0"/>
        <w:jc w:val="both"/>
      </w:pPr>
      <w:r>
        <w:rPr>
          <w:sz w:val="20"/>
        </w:rPr>
      </w:r>
    </w:p>
    <w:p>
      <w:pPr>
        <w:pStyle w:val="0"/>
        <w:ind w:firstLine="540"/>
        <w:jc w:val="both"/>
      </w:pPr>
      <w:r>
        <w:rPr>
          <w:sz w:val="20"/>
        </w:rPr>
        <w:t xml:space="preserve">162.3. Содержание обучения.</w:t>
      </w:r>
    </w:p>
    <w:p>
      <w:pPr>
        <w:pStyle w:val="0"/>
        <w:spacing w:before="200" w:line-rule="auto"/>
        <w:ind w:firstLine="540"/>
        <w:jc w:val="both"/>
      </w:pPr>
      <w:r>
        <w:rPr>
          <w:sz w:val="20"/>
        </w:rPr>
        <w:t xml:space="preserve">162.3.1. Инвариантные модули.</w:t>
      </w:r>
    </w:p>
    <w:p>
      <w:pPr>
        <w:pStyle w:val="0"/>
        <w:spacing w:before="200" w:line-rule="auto"/>
        <w:ind w:firstLine="540"/>
        <w:jc w:val="both"/>
      </w:pPr>
      <w:r>
        <w:rPr>
          <w:sz w:val="20"/>
        </w:rPr>
        <w:t xml:space="preserve">162.3.1.1. Модуль "Производство и технологии".</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Технологии вокруг нас. Материальный мир и потребности человека. Трудовая деятельность человека и создание вещей (изделий).</w:t>
      </w:r>
    </w:p>
    <w:p>
      <w:pPr>
        <w:pStyle w:val="0"/>
        <w:spacing w:before="200" w:line-rule="auto"/>
        <w:ind w:firstLine="540"/>
        <w:jc w:val="both"/>
      </w:pPr>
      <w:r>
        <w:rPr>
          <w:sz w:val="20"/>
        </w:rPr>
        <w:t xml:space="preserve">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pPr>
        <w:pStyle w:val="0"/>
        <w:spacing w:before="200" w:line-rule="auto"/>
        <w:ind w:firstLine="540"/>
        <w:jc w:val="both"/>
      </w:pPr>
      <w:r>
        <w:rPr>
          <w:sz w:val="20"/>
        </w:rP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pPr>
        <w:pStyle w:val="0"/>
        <w:spacing w:before="200" w:line-rule="auto"/>
        <w:ind w:firstLine="540"/>
        <w:jc w:val="both"/>
      </w:pPr>
      <w:r>
        <w:rPr>
          <w:sz w:val="20"/>
        </w:rPr>
        <w:t xml:space="preserve">Какие бывают профессии. Мир труда и профессий. Социальная значимость профессий.</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Модели и моделирование.</w:t>
      </w:r>
    </w:p>
    <w:p>
      <w:pPr>
        <w:pStyle w:val="0"/>
        <w:spacing w:before="200" w:line-rule="auto"/>
        <w:ind w:firstLine="540"/>
        <w:jc w:val="both"/>
      </w:pPr>
      <w:r>
        <w:rPr>
          <w:sz w:val="20"/>
        </w:rPr>
        <w:t xml:space="preserve">Виды машин и механизмов. Кинематические схемы.</w:t>
      </w:r>
    </w:p>
    <w:p>
      <w:pPr>
        <w:pStyle w:val="0"/>
        <w:spacing w:before="200" w:line-rule="auto"/>
        <w:ind w:firstLine="540"/>
        <w:jc w:val="both"/>
      </w:pPr>
      <w:r>
        <w:rPr>
          <w:sz w:val="20"/>
        </w:rPr>
        <w:t xml:space="preserve">Технологические задачи и способы их решения.</w:t>
      </w:r>
    </w:p>
    <w:p>
      <w:pPr>
        <w:pStyle w:val="0"/>
        <w:spacing w:before="200" w:line-rule="auto"/>
        <w:ind w:firstLine="540"/>
        <w:jc w:val="both"/>
      </w:pPr>
      <w:r>
        <w:rPr>
          <w:sz w:val="20"/>
        </w:rPr>
        <w:t xml:space="preserve">Техническое моделирование и конструирование. Конструкторская документация.</w:t>
      </w:r>
    </w:p>
    <w:p>
      <w:pPr>
        <w:pStyle w:val="0"/>
        <w:spacing w:before="200" w:line-rule="auto"/>
        <w:ind w:firstLine="540"/>
        <w:jc w:val="both"/>
      </w:pPr>
      <w:r>
        <w:rPr>
          <w:sz w:val="20"/>
        </w:rPr>
        <w:t xml:space="preserve">Перспективы развития техники и технологий.</w:t>
      </w:r>
    </w:p>
    <w:p>
      <w:pPr>
        <w:pStyle w:val="0"/>
        <w:spacing w:before="200" w:line-rule="auto"/>
        <w:ind w:firstLine="540"/>
        <w:jc w:val="both"/>
      </w:pPr>
      <w:r>
        <w:rPr>
          <w:sz w:val="20"/>
        </w:rPr>
        <w:t xml:space="preserve">Мир профессий. Инженерные профессии.</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Создание технологий как основная задача современной науки.</w:t>
      </w:r>
    </w:p>
    <w:p>
      <w:pPr>
        <w:pStyle w:val="0"/>
        <w:spacing w:before="200" w:line-rule="auto"/>
        <w:ind w:firstLine="540"/>
        <w:jc w:val="both"/>
      </w:pPr>
      <w:r>
        <w:rPr>
          <w:sz w:val="20"/>
        </w:rPr>
        <w:t xml:space="preserve">Промышленная эстетика. Дизайн.</w:t>
      </w:r>
    </w:p>
    <w:p>
      <w:pPr>
        <w:pStyle w:val="0"/>
        <w:spacing w:before="200" w:line-rule="auto"/>
        <w:ind w:firstLine="540"/>
        <w:jc w:val="both"/>
      </w:pPr>
      <w:r>
        <w:rPr>
          <w:sz w:val="20"/>
        </w:rPr>
        <w:t xml:space="preserve">Народные ремесла. Народные ремесла и промыслы России.</w:t>
      </w:r>
    </w:p>
    <w:p>
      <w:pPr>
        <w:pStyle w:val="0"/>
        <w:spacing w:before="200" w:line-rule="auto"/>
        <w:ind w:firstLine="540"/>
        <w:jc w:val="both"/>
      </w:pPr>
      <w:r>
        <w:rPr>
          <w:sz w:val="20"/>
        </w:rPr>
        <w:t xml:space="preserve">Цифровизация производства. Цифровые технологии и способы обработки информации.</w:t>
      </w:r>
    </w:p>
    <w:p>
      <w:pPr>
        <w:pStyle w:val="0"/>
        <w:spacing w:before="200" w:line-rule="auto"/>
        <w:ind w:firstLine="540"/>
        <w:jc w:val="both"/>
      </w:pPr>
      <w:r>
        <w:rPr>
          <w:sz w:val="20"/>
        </w:rPr>
        <w:t xml:space="preserve">Управление технологическими процессами. Управление производством. Современные и перспективные технологии.</w:t>
      </w:r>
    </w:p>
    <w:p>
      <w:pPr>
        <w:pStyle w:val="0"/>
        <w:spacing w:before="200" w:line-rule="auto"/>
        <w:ind w:firstLine="540"/>
        <w:jc w:val="both"/>
      </w:pPr>
      <w:r>
        <w:rPr>
          <w:sz w:val="20"/>
        </w:rPr>
        <w:t xml:space="preserve">Понятие высокотехнологичных отраслей. "Высокие технологии" двойного назначения.</w:t>
      </w:r>
    </w:p>
    <w:p>
      <w:pPr>
        <w:pStyle w:val="0"/>
        <w:spacing w:before="200" w:line-rule="auto"/>
        <w:ind w:firstLine="540"/>
        <w:jc w:val="both"/>
      </w:pPr>
      <w:r>
        <w:rPr>
          <w:sz w:val="20"/>
        </w:rPr>
        <w:t xml:space="preserve">Разработка и внедрение технологий многократного использования материалов, технологий безотходного производства.</w:t>
      </w:r>
    </w:p>
    <w:p>
      <w:pPr>
        <w:pStyle w:val="0"/>
        <w:spacing w:before="200" w:line-rule="auto"/>
        <w:ind w:firstLine="540"/>
        <w:jc w:val="both"/>
      </w:pPr>
      <w:r>
        <w:rPr>
          <w:sz w:val="20"/>
        </w:rPr>
        <w:t xml:space="preserve">Мир профессий. Профессии, связанные с дизайном, их востребованность на рынке труда.</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Общие принципы управления. Управление и организация. Управление современным производством.</w:t>
      </w:r>
    </w:p>
    <w:p>
      <w:pPr>
        <w:pStyle w:val="0"/>
        <w:spacing w:before="200" w:line-rule="auto"/>
        <w:ind w:firstLine="540"/>
        <w:jc w:val="both"/>
      </w:pPr>
      <w:r>
        <w:rPr>
          <w:sz w:val="20"/>
        </w:rPr>
        <w:t xml:space="preserve">Производство и его виды. Инновации и инновационные процессы на предприятиях. Управление инновациями.</w:t>
      </w:r>
    </w:p>
    <w:p>
      <w:pPr>
        <w:pStyle w:val="0"/>
        <w:spacing w:before="200" w:line-rule="auto"/>
        <w:ind w:firstLine="540"/>
        <w:jc w:val="both"/>
      </w:pPr>
      <w:r>
        <w:rPr>
          <w:sz w:val="20"/>
        </w:rPr>
        <w:t xml:space="preserve">Рынок труда. Функции рынка труда. Трудовые ресурсы.</w:t>
      </w:r>
    </w:p>
    <w:p>
      <w:pPr>
        <w:pStyle w:val="0"/>
        <w:spacing w:before="200" w:line-rule="auto"/>
        <w:ind w:firstLine="540"/>
        <w:jc w:val="both"/>
      </w:pPr>
      <w:r>
        <w:rPr>
          <w:sz w:val="20"/>
        </w:rPr>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Предпринимательство и предприниматель. Сущность культуры предпринимательства. Виды предпринимательской деятельности.</w:t>
      </w:r>
    </w:p>
    <w:p>
      <w:pPr>
        <w:pStyle w:val="0"/>
        <w:spacing w:before="200" w:line-rule="auto"/>
        <w:ind w:firstLine="540"/>
        <w:jc w:val="both"/>
      </w:pPr>
      <w:r>
        <w:rPr>
          <w:sz w:val="20"/>
        </w:rPr>
        <w:t xml:space="preserve">Внутренняя и внешняя среда предпринимательства. Базовые составляющие внутренней среды.</w:t>
      </w:r>
    </w:p>
    <w:p>
      <w:pPr>
        <w:pStyle w:val="0"/>
        <w:spacing w:before="200" w:line-rule="auto"/>
        <w:ind w:firstLine="540"/>
        <w:jc w:val="both"/>
      </w:pPr>
      <w:r>
        <w:rPr>
          <w:sz w:val="20"/>
        </w:rPr>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pPr>
        <w:pStyle w:val="0"/>
        <w:spacing w:before="200" w:line-rule="auto"/>
        <w:ind w:firstLine="540"/>
        <w:jc w:val="both"/>
      </w:pPr>
      <w:r>
        <w:rPr>
          <w:sz w:val="20"/>
        </w:rPr>
        <w:t xml:space="preserve">Технологическое предпринимательство. Инновации и их виды. Новые рынки для продуктов.</w:t>
      </w:r>
    </w:p>
    <w:p>
      <w:pPr>
        <w:pStyle w:val="0"/>
        <w:spacing w:before="200" w:line-rule="auto"/>
        <w:ind w:firstLine="540"/>
        <w:jc w:val="both"/>
      </w:pPr>
      <w:r>
        <w:rPr>
          <w:sz w:val="20"/>
        </w:rPr>
        <w:t xml:space="preserve">Мир профессий. Выбор профессии.</w:t>
      </w:r>
    </w:p>
    <w:p>
      <w:pPr>
        <w:pStyle w:val="0"/>
        <w:spacing w:before="200" w:line-rule="auto"/>
        <w:ind w:firstLine="540"/>
        <w:jc w:val="both"/>
      </w:pPr>
      <w:r>
        <w:rPr>
          <w:sz w:val="20"/>
        </w:rPr>
        <w:t xml:space="preserve">162.3.1.2. Модуль "Компьютерная графика. Черчение".</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pPr>
        <w:pStyle w:val="0"/>
        <w:spacing w:before="200" w:line-rule="auto"/>
        <w:ind w:firstLine="540"/>
        <w:jc w:val="both"/>
      </w:pPr>
      <w:r>
        <w:rPr>
          <w:sz w:val="20"/>
        </w:rPr>
        <w:t xml:space="preserve">Основы графической грамоты. Графические материалы и инструменты.</w:t>
      </w:r>
    </w:p>
    <w:p>
      <w:pPr>
        <w:pStyle w:val="0"/>
        <w:spacing w:before="200" w:line-rule="auto"/>
        <w:ind w:firstLine="540"/>
        <w:jc w:val="both"/>
      </w:pPr>
      <w:r>
        <w:rPr>
          <w:sz w:val="20"/>
        </w:rPr>
        <w:t xml:space="preserve">Типы графических изображений (рисунок, диаграмма, графики, графы, эскиз, технический рисунок, чертеж, схема, карта, пиктограмма и другие).</w:t>
      </w:r>
    </w:p>
    <w:p>
      <w:pPr>
        <w:pStyle w:val="0"/>
        <w:spacing w:before="200" w:line-rule="auto"/>
        <w:ind w:firstLine="540"/>
        <w:jc w:val="both"/>
      </w:pPr>
      <w:r>
        <w:rPr>
          <w:sz w:val="20"/>
        </w:rPr>
        <w:t xml:space="preserve">Основные элементы графических изображений (точка, линия, контур, буквы и цифры, условные знаки).</w:t>
      </w:r>
    </w:p>
    <w:p>
      <w:pPr>
        <w:pStyle w:val="0"/>
        <w:spacing w:before="200" w:line-rule="auto"/>
        <w:ind w:firstLine="540"/>
        <w:jc w:val="both"/>
      </w:pPr>
      <w:r>
        <w:rPr>
          <w:sz w:val="20"/>
        </w:rPr>
        <w:t xml:space="preserve">Правила построения чертежей (рамка, основная надпись, масштаб, виды, нанесение размеров).</w:t>
      </w:r>
    </w:p>
    <w:p>
      <w:pPr>
        <w:pStyle w:val="0"/>
        <w:spacing w:before="200" w:line-rule="auto"/>
        <w:ind w:firstLine="540"/>
        <w:jc w:val="both"/>
      </w:pPr>
      <w:r>
        <w:rPr>
          <w:sz w:val="20"/>
        </w:rPr>
        <w:t xml:space="preserve">Чтение чертежа.</w:t>
      </w:r>
    </w:p>
    <w:p>
      <w:pPr>
        <w:pStyle w:val="0"/>
        <w:spacing w:before="200" w:line-rule="auto"/>
        <w:ind w:firstLine="540"/>
        <w:jc w:val="both"/>
      </w:pPr>
      <w:r>
        <w:rPr>
          <w:sz w:val="20"/>
        </w:rPr>
        <w:t xml:space="preserve">Мир профессий. Профессии, связанные с черчением, их востребованность на рынке труда.</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Создание проектной документации.</w:t>
      </w:r>
    </w:p>
    <w:p>
      <w:pPr>
        <w:pStyle w:val="0"/>
        <w:spacing w:before="200" w:line-rule="auto"/>
        <w:ind w:firstLine="540"/>
        <w:jc w:val="both"/>
      </w:pPr>
      <w:r>
        <w:rPr>
          <w:sz w:val="20"/>
        </w:rPr>
        <w:t xml:space="preserve">Основы выполнения чертежей с использованием чертежных инструментов и приспособлений.</w:t>
      </w:r>
    </w:p>
    <w:p>
      <w:pPr>
        <w:pStyle w:val="0"/>
        <w:spacing w:before="200" w:line-rule="auto"/>
        <w:ind w:firstLine="540"/>
        <w:jc w:val="both"/>
      </w:pPr>
      <w:r>
        <w:rPr>
          <w:sz w:val="20"/>
        </w:rPr>
        <w:t xml:space="preserve">Стандарты оформления.</w:t>
      </w:r>
    </w:p>
    <w:p>
      <w:pPr>
        <w:pStyle w:val="0"/>
        <w:spacing w:before="200" w:line-rule="auto"/>
        <w:ind w:firstLine="540"/>
        <w:jc w:val="both"/>
      </w:pPr>
      <w:r>
        <w:rPr>
          <w:sz w:val="20"/>
        </w:rPr>
        <w:t xml:space="preserve">Понятие о графическом редакторе, компьютерной графике.</w:t>
      </w:r>
    </w:p>
    <w:p>
      <w:pPr>
        <w:pStyle w:val="0"/>
        <w:spacing w:before="200" w:line-rule="auto"/>
        <w:ind w:firstLine="540"/>
        <w:jc w:val="both"/>
      </w:pPr>
      <w:r>
        <w:rPr>
          <w:sz w:val="20"/>
        </w:rPr>
        <w:t xml:space="preserve">Инструменты графического редактора. Создание эскиза в графическом редакторе.</w:t>
      </w:r>
    </w:p>
    <w:p>
      <w:pPr>
        <w:pStyle w:val="0"/>
        <w:spacing w:before="200" w:line-rule="auto"/>
        <w:ind w:firstLine="540"/>
        <w:jc w:val="both"/>
      </w:pPr>
      <w:r>
        <w:rPr>
          <w:sz w:val="20"/>
        </w:rPr>
        <w:t xml:space="preserve">Инструменты для создания и редактирования текста в графическом редакторе.</w:t>
      </w:r>
    </w:p>
    <w:p>
      <w:pPr>
        <w:pStyle w:val="0"/>
        <w:spacing w:before="200" w:line-rule="auto"/>
        <w:ind w:firstLine="540"/>
        <w:jc w:val="both"/>
      </w:pPr>
      <w:r>
        <w:rPr>
          <w:sz w:val="20"/>
        </w:rPr>
        <w:t xml:space="preserve">Создание печатной продукции в графическом редакторе.</w:t>
      </w:r>
    </w:p>
    <w:p>
      <w:pPr>
        <w:pStyle w:val="0"/>
        <w:spacing w:before="200" w:line-rule="auto"/>
        <w:ind w:firstLine="540"/>
        <w:jc w:val="both"/>
      </w:pPr>
      <w:r>
        <w:rPr>
          <w:sz w:val="20"/>
        </w:rPr>
        <w:t xml:space="preserve">Мир профессий. Профессии, связанные с черчением, их востребованность на рынке труда.</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pPr>
        <w:pStyle w:val="0"/>
        <w:spacing w:before="200" w:line-rule="auto"/>
        <w:ind w:firstLine="540"/>
        <w:jc w:val="both"/>
      </w:pPr>
      <w:r>
        <w:rPr>
          <w:sz w:val="20"/>
        </w:rPr>
        <w:t xml:space="preserve">Общие сведения о сборочных чертежах. Оформление сборочного чертежа. Правила чтения сборочных чертежей.</w:t>
      </w:r>
    </w:p>
    <w:p>
      <w:pPr>
        <w:pStyle w:val="0"/>
        <w:spacing w:before="200" w:line-rule="auto"/>
        <w:ind w:firstLine="540"/>
        <w:jc w:val="both"/>
      </w:pPr>
      <w:r>
        <w:rPr>
          <w:sz w:val="20"/>
        </w:rPr>
        <w:t xml:space="preserve">Понятие графической модели.</w:t>
      </w:r>
    </w:p>
    <w:p>
      <w:pPr>
        <w:pStyle w:val="0"/>
        <w:spacing w:before="200" w:line-rule="auto"/>
        <w:ind w:firstLine="540"/>
        <w:jc w:val="both"/>
      </w:pPr>
      <w:r>
        <w:rPr>
          <w:sz w:val="20"/>
        </w:rPr>
        <w:t xml:space="preserve">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pPr>
        <w:pStyle w:val="0"/>
        <w:spacing w:before="200" w:line-rule="auto"/>
        <w:ind w:firstLine="540"/>
        <w:jc w:val="both"/>
      </w:pPr>
      <w:r>
        <w:rPr>
          <w:sz w:val="20"/>
        </w:rPr>
        <w:t xml:space="preserve">Математические, физические и информационные модели.</w:t>
      </w:r>
    </w:p>
    <w:p>
      <w:pPr>
        <w:pStyle w:val="0"/>
        <w:spacing w:before="200" w:line-rule="auto"/>
        <w:ind w:firstLine="540"/>
        <w:jc w:val="both"/>
      </w:pPr>
      <w:r>
        <w:rPr>
          <w:sz w:val="20"/>
        </w:rPr>
        <w:t xml:space="preserve">Графические модели. Виды графических моделей.</w:t>
      </w:r>
    </w:p>
    <w:p>
      <w:pPr>
        <w:pStyle w:val="0"/>
        <w:spacing w:before="200" w:line-rule="auto"/>
        <w:ind w:firstLine="540"/>
        <w:jc w:val="both"/>
      </w:pPr>
      <w:r>
        <w:rPr>
          <w:sz w:val="20"/>
        </w:rPr>
        <w:t xml:space="preserve">Количественная и качественная оценка модели.</w:t>
      </w:r>
    </w:p>
    <w:p>
      <w:pPr>
        <w:pStyle w:val="0"/>
        <w:spacing w:before="200" w:line-rule="auto"/>
        <w:ind w:firstLine="540"/>
        <w:jc w:val="both"/>
      </w:pPr>
      <w:r>
        <w:rPr>
          <w:sz w:val="20"/>
        </w:rPr>
        <w:t xml:space="preserve">Мир профессий. Профессии, связанные с черчением, их востребованность на рынке труда.</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Применение программного обеспечения для создания проектной документации: моделей объектов и их чертежей.</w:t>
      </w:r>
    </w:p>
    <w:p>
      <w:pPr>
        <w:pStyle w:val="0"/>
        <w:spacing w:before="200" w:line-rule="auto"/>
        <w:ind w:firstLine="540"/>
        <w:jc w:val="both"/>
      </w:pPr>
      <w:r>
        <w:rPr>
          <w:sz w:val="20"/>
        </w:rPr>
        <w:t xml:space="preserve">Создание документов, виды документов. Основная надпись.</w:t>
      </w:r>
    </w:p>
    <w:p>
      <w:pPr>
        <w:pStyle w:val="0"/>
        <w:spacing w:before="200" w:line-rule="auto"/>
        <w:ind w:firstLine="540"/>
        <w:jc w:val="both"/>
      </w:pPr>
      <w:r>
        <w:rPr>
          <w:sz w:val="20"/>
        </w:rPr>
        <w:t xml:space="preserve">Геометрические примитивы.</w:t>
      </w:r>
    </w:p>
    <w:p>
      <w:pPr>
        <w:pStyle w:val="0"/>
        <w:spacing w:before="200" w:line-rule="auto"/>
        <w:ind w:firstLine="540"/>
        <w:jc w:val="both"/>
      </w:pPr>
      <w:r>
        <w:rPr>
          <w:sz w:val="20"/>
        </w:rPr>
        <w:t xml:space="preserve">Создание, редактирование и трансформация графических объектов.</w:t>
      </w:r>
    </w:p>
    <w:p>
      <w:pPr>
        <w:pStyle w:val="0"/>
        <w:spacing w:before="200" w:line-rule="auto"/>
        <w:ind w:firstLine="540"/>
        <w:jc w:val="both"/>
      </w:pPr>
      <w:r>
        <w:rPr>
          <w:sz w:val="20"/>
        </w:rPr>
        <w:t xml:space="preserve">Сложные 3D-модели и сборочные чертежи.</w:t>
      </w:r>
    </w:p>
    <w:p>
      <w:pPr>
        <w:pStyle w:val="0"/>
        <w:spacing w:before="200" w:line-rule="auto"/>
        <w:ind w:firstLine="540"/>
        <w:jc w:val="both"/>
      </w:pPr>
      <w:r>
        <w:rPr>
          <w:sz w:val="20"/>
        </w:rPr>
        <w:t xml:space="preserve">Изделия и их модели. Анализ формы объекта и синтез модели.</w:t>
      </w:r>
    </w:p>
    <w:p>
      <w:pPr>
        <w:pStyle w:val="0"/>
        <w:spacing w:before="200" w:line-rule="auto"/>
        <w:ind w:firstLine="540"/>
        <w:jc w:val="both"/>
      </w:pPr>
      <w:r>
        <w:rPr>
          <w:sz w:val="20"/>
        </w:rPr>
        <w:t xml:space="preserve">План создания 3D-модели.</w:t>
      </w:r>
    </w:p>
    <w:p>
      <w:pPr>
        <w:pStyle w:val="0"/>
        <w:spacing w:before="200" w:line-rule="auto"/>
        <w:ind w:firstLine="540"/>
        <w:jc w:val="both"/>
      </w:pPr>
      <w:r>
        <w:rPr>
          <w:sz w:val="20"/>
        </w:rPr>
        <w:t xml:space="preserve">Дерево модели. Формообразование детали. Способы редактирования операции формообразования и эскиза.</w:t>
      </w:r>
    </w:p>
    <w:p>
      <w:pPr>
        <w:pStyle w:val="0"/>
        <w:spacing w:before="200" w:line-rule="auto"/>
        <w:ind w:firstLine="540"/>
        <w:jc w:val="both"/>
      </w:pPr>
      <w:r>
        <w:rPr>
          <w:sz w:val="20"/>
        </w:rPr>
        <w:t xml:space="preserve">Мир профессий. Профессии, связанные с компьютерной графикой, их востребованность на рынке труда.</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Система автоматизации проектно-конструкторских работ (далее - САПР). Чертежи с использованием САПР для подготовки проекта изделия.</w:t>
      </w:r>
    </w:p>
    <w:p>
      <w:pPr>
        <w:pStyle w:val="0"/>
        <w:spacing w:before="200" w:line-rule="auto"/>
        <w:ind w:firstLine="540"/>
        <w:jc w:val="both"/>
      </w:pPr>
      <w:r>
        <w:rPr>
          <w:sz w:val="20"/>
        </w:rPr>
        <w:t xml:space="preserve">Оформление конструкторской документации, в том числе, с использованием САПР.</w:t>
      </w:r>
    </w:p>
    <w:p>
      <w:pPr>
        <w:pStyle w:val="0"/>
        <w:spacing w:before="200" w:line-rule="auto"/>
        <w:ind w:firstLine="540"/>
        <w:jc w:val="both"/>
      </w:pPr>
      <w:r>
        <w:rPr>
          <w:sz w:val="20"/>
        </w:rPr>
        <w:t xml:space="preserve">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pPr>
        <w:pStyle w:val="0"/>
        <w:spacing w:before="200" w:line-rule="auto"/>
        <w:ind w:firstLine="540"/>
        <w:jc w:val="both"/>
      </w:pPr>
      <w:r>
        <w:rPr>
          <w:sz w:val="20"/>
        </w:rPr>
        <w:t xml:space="preserve">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pPr>
        <w:pStyle w:val="0"/>
        <w:spacing w:before="200" w:line-rule="auto"/>
        <w:ind w:firstLine="540"/>
        <w:jc w:val="both"/>
      </w:pPr>
      <w:r>
        <w:rPr>
          <w:sz w:val="20"/>
        </w:rPr>
        <w:t xml:space="preserve">162.3.1.3. Модуль "3D-моделирование, прототипирование, макетирование".</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Виды и свойства, назначение моделей. Адекватность модели моделируемому объекту и целям моделирования.</w:t>
      </w:r>
    </w:p>
    <w:p>
      <w:pPr>
        <w:pStyle w:val="0"/>
        <w:spacing w:before="200" w:line-rule="auto"/>
        <w:ind w:firstLine="540"/>
        <w:jc w:val="both"/>
      </w:pPr>
      <w:r>
        <w:rPr>
          <w:sz w:val="20"/>
        </w:rPr>
        <w:t xml:space="preserve">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pPr>
        <w:pStyle w:val="0"/>
        <w:spacing w:before="200" w:line-rule="auto"/>
        <w:ind w:firstLine="540"/>
        <w:jc w:val="both"/>
      </w:pPr>
      <w:r>
        <w:rPr>
          <w:sz w:val="20"/>
        </w:rPr>
        <w:t xml:space="preserve">Создание объемных моделей с помощью компьютерных программ.</w:t>
      </w:r>
    </w:p>
    <w:p>
      <w:pPr>
        <w:pStyle w:val="0"/>
        <w:spacing w:before="200" w:line-rule="auto"/>
        <w:ind w:firstLine="540"/>
        <w:jc w:val="both"/>
      </w:pPr>
      <w:r>
        <w:rPr>
          <w:sz w:val="20"/>
        </w:rPr>
        <w:t xml:space="preserve">Программы для просмотра на экране компьютера файлов с готовыми цифровыми трехмерными моделями и последующей распечатки их разверток.</w:t>
      </w:r>
    </w:p>
    <w:p>
      <w:pPr>
        <w:pStyle w:val="0"/>
        <w:spacing w:before="200" w:line-rule="auto"/>
        <w:ind w:firstLine="540"/>
        <w:jc w:val="both"/>
      </w:pPr>
      <w:r>
        <w:rPr>
          <w:sz w:val="20"/>
        </w:rPr>
        <w:t xml:space="preserve">Программа для редактирования готовых моделей и последующей их распечатки. Инструменты для редактирования моделей.</w:t>
      </w:r>
    </w:p>
    <w:p>
      <w:pPr>
        <w:pStyle w:val="0"/>
        <w:spacing w:before="200" w:line-rule="auto"/>
        <w:ind w:firstLine="540"/>
        <w:jc w:val="both"/>
      </w:pPr>
      <w:r>
        <w:rPr>
          <w:sz w:val="20"/>
        </w:rPr>
        <w:t xml:space="preserve">Мир профессий. Профессии, связанные с 3D-печатью.</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3D-моделирование как технология создания визуальных моделей.</w:t>
      </w:r>
    </w:p>
    <w:p>
      <w:pPr>
        <w:pStyle w:val="0"/>
        <w:spacing w:before="200" w:line-rule="auto"/>
        <w:ind w:firstLine="540"/>
        <w:jc w:val="both"/>
      </w:pPr>
      <w:r>
        <w:rPr>
          <w:sz w:val="20"/>
        </w:rPr>
        <w:t xml:space="preserve">Графические примитивы в 3D-моделировании. Куб и кубоид. Шар и многогранник. Цилиндр, призма, пирамида.</w:t>
      </w:r>
    </w:p>
    <w:p>
      <w:pPr>
        <w:pStyle w:val="0"/>
        <w:spacing w:before="200" w:line-rule="auto"/>
        <w:ind w:firstLine="540"/>
        <w:jc w:val="both"/>
      </w:pPr>
      <w:r>
        <w:rPr>
          <w:sz w:val="20"/>
        </w:rPr>
        <w:t xml:space="preserve">Операции над примитивами. Поворот тел в пространстве. Масштабирование тел. Вычитание, пересечение и объединение геометрических тел.</w:t>
      </w:r>
    </w:p>
    <w:p>
      <w:pPr>
        <w:pStyle w:val="0"/>
        <w:spacing w:before="200" w:line-rule="auto"/>
        <w:ind w:firstLine="540"/>
        <w:jc w:val="both"/>
      </w:pPr>
      <w:r>
        <w:rPr>
          <w:sz w:val="20"/>
        </w:rPr>
        <w:t xml:space="preserve">Понятие "прототипирование". Создание цифровой объемной модели.</w:t>
      </w:r>
    </w:p>
    <w:p>
      <w:pPr>
        <w:pStyle w:val="0"/>
        <w:spacing w:before="200" w:line-rule="auto"/>
        <w:ind w:firstLine="540"/>
        <w:jc w:val="both"/>
      </w:pPr>
      <w:r>
        <w:rPr>
          <w:sz w:val="20"/>
        </w:rPr>
        <w:t xml:space="preserve">Инструменты для создания цифровой объемной модели.</w:t>
      </w:r>
    </w:p>
    <w:p>
      <w:pPr>
        <w:pStyle w:val="0"/>
        <w:spacing w:before="200" w:line-rule="auto"/>
        <w:ind w:firstLine="540"/>
        <w:jc w:val="both"/>
      </w:pPr>
      <w:r>
        <w:rPr>
          <w:sz w:val="20"/>
        </w:rPr>
        <w:t xml:space="preserve">Мир профессий. Профессии, связанные с 3D-печатью.</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Моделирование сложных объектов. Рендеринг. Полигональная сетка.</w:t>
      </w:r>
    </w:p>
    <w:p>
      <w:pPr>
        <w:pStyle w:val="0"/>
        <w:spacing w:before="200" w:line-rule="auto"/>
        <w:ind w:firstLine="540"/>
        <w:jc w:val="both"/>
      </w:pPr>
      <w:r>
        <w:rPr>
          <w:sz w:val="20"/>
        </w:rPr>
        <w:t xml:space="preserve">Понятие "аддитивные технологии".</w:t>
      </w:r>
    </w:p>
    <w:p>
      <w:pPr>
        <w:pStyle w:val="0"/>
        <w:spacing w:before="200" w:line-rule="auto"/>
        <w:ind w:firstLine="540"/>
        <w:jc w:val="both"/>
      </w:pPr>
      <w:r>
        <w:rPr>
          <w:sz w:val="20"/>
        </w:rPr>
        <w:t xml:space="preserve">Технологическое оборудование для аддитивных технологий: 3D-принтеры.</w:t>
      </w:r>
    </w:p>
    <w:p>
      <w:pPr>
        <w:pStyle w:val="0"/>
        <w:spacing w:before="200" w:line-rule="auto"/>
        <w:ind w:firstLine="540"/>
        <w:jc w:val="both"/>
      </w:pPr>
      <w:r>
        <w:rPr>
          <w:sz w:val="20"/>
        </w:rPr>
        <w:t xml:space="preserve">Области применения трехмерной печати. Сырье для трехмерной печати.</w:t>
      </w:r>
    </w:p>
    <w:p>
      <w:pPr>
        <w:pStyle w:val="0"/>
        <w:spacing w:before="200" w:line-rule="auto"/>
        <w:ind w:firstLine="540"/>
        <w:jc w:val="both"/>
      </w:pPr>
      <w:r>
        <w:rPr>
          <w:sz w:val="20"/>
        </w:rPr>
        <w:t xml:space="preserve">Этапы аддитивного производства. Правила безопасного пользования 3D-принтером. Основные настройки для выполнения печати на 3D-принтере.</w:t>
      </w:r>
    </w:p>
    <w:p>
      <w:pPr>
        <w:pStyle w:val="0"/>
        <w:spacing w:before="200" w:line-rule="auto"/>
        <w:ind w:firstLine="540"/>
        <w:jc w:val="both"/>
      </w:pPr>
      <w:r>
        <w:rPr>
          <w:sz w:val="20"/>
        </w:rPr>
        <w:t xml:space="preserve">Подготовка к печати. Печать 3D-модели.</w:t>
      </w:r>
    </w:p>
    <w:p>
      <w:pPr>
        <w:pStyle w:val="0"/>
        <w:spacing w:before="200" w:line-rule="auto"/>
        <w:ind w:firstLine="540"/>
        <w:jc w:val="both"/>
      </w:pPr>
      <w:r>
        <w:rPr>
          <w:sz w:val="20"/>
        </w:rPr>
        <w:t xml:space="preserve">Профессии, связанные с 3D-печатью.</w:t>
      </w:r>
    </w:p>
    <w:p>
      <w:pPr>
        <w:pStyle w:val="0"/>
        <w:spacing w:before="200" w:line-rule="auto"/>
        <w:ind w:firstLine="540"/>
        <w:jc w:val="both"/>
      </w:pPr>
      <w:r>
        <w:rPr>
          <w:sz w:val="20"/>
        </w:rPr>
        <w:t xml:space="preserve">Мир профессий. Профессии, связанные с 3D-печатью.</w:t>
      </w:r>
    </w:p>
    <w:p>
      <w:pPr>
        <w:pStyle w:val="0"/>
        <w:spacing w:before="200" w:line-rule="auto"/>
        <w:ind w:firstLine="540"/>
        <w:jc w:val="both"/>
      </w:pPr>
      <w:r>
        <w:rPr>
          <w:sz w:val="20"/>
        </w:rPr>
        <w:t xml:space="preserve">162.3.1.4. Модуль "Технологии обработки материалов и пищевых продуктов".</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Технологии обработки конструкционных материалов.</w:t>
      </w:r>
    </w:p>
    <w:p>
      <w:pPr>
        <w:pStyle w:val="0"/>
        <w:spacing w:before="200" w:line-rule="auto"/>
        <w:ind w:firstLine="540"/>
        <w:jc w:val="both"/>
      </w:pPr>
      <w:r>
        <w:rPr>
          <w:sz w:val="20"/>
        </w:rPr>
        <w:t xml:space="preserve">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pPr>
        <w:pStyle w:val="0"/>
        <w:spacing w:before="200" w:line-rule="auto"/>
        <w:ind w:firstLine="540"/>
        <w:jc w:val="both"/>
      </w:pPr>
      <w:r>
        <w:rPr>
          <w:sz w:val="20"/>
        </w:rPr>
        <w:t xml:space="preserve">Бумага и ее свойства. Производство бумаги, история и современные технологии.</w:t>
      </w:r>
    </w:p>
    <w:p>
      <w:pPr>
        <w:pStyle w:val="0"/>
        <w:spacing w:before="200" w:line-rule="auto"/>
        <w:ind w:firstLine="540"/>
        <w:jc w:val="both"/>
      </w:pPr>
      <w:r>
        <w:rPr>
          <w:sz w:val="20"/>
        </w:rP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pPr>
        <w:pStyle w:val="0"/>
        <w:spacing w:before="200" w:line-rule="auto"/>
        <w:ind w:firstLine="540"/>
        <w:jc w:val="both"/>
      </w:pPr>
      <w:r>
        <w:rPr>
          <w:sz w:val="20"/>
        </w:rPr>
        <w:t xml:space="preserve">Ручной и электрифицированный инструменты для обработки древесины.</w:t>
      </w:r>
    </w:p>
    <w:p>
      <w:pPr>
        <w:pStyle w:val="0"/>
        <w:spacing w:before="200" w:line-rule="auto"/>
        <w:ind w:firstLine="540"/>
        <w:jc w:val="both"/>
      </w:pPr>
      <w:r>
        <w:rPr>
          <w:sz w:val="20"/>
        </w:rPr>
        <w:t xml:space="preserve">Операции (основные): разметка, пиление, сверление, зачистка, декорирование древесины.</w:t>
      </w:r>
    </w:p>
    <w:p>
      <w:pPr>
        <w:pStyle w:val="0"/>
        <w:spacing w:before="200" w:line-rule="auto"/>
        <w:ind w:firstLine="540"/>
        <w:jc w:val="both"/>
      </w:pPr>
      <w:r>
        <w:rPr>
          <w:sz w:val="20"/>
        </w:rPr>
        <w:t xml:space="preserve">Народные промыслы по обработке древесины.</w:t>
      </w:r>
    </w:p>
    <w:p>
      <w:pPr>
        <w:pStyle w:val="0"/>
        <w:spacing w:before="200" w:line-rule="auto"/>
        <w:ind w:firstLine="540"/>
        <w:jc w:val="both"/>
      </w:pPr>
      <w:r>
        <w:rPr>
          <w:sz w:val="20"/>
        </w:rPr>
        <w:t xml:space="preserve">Мир профессий. Профессии, связанные с производством и обработкой древесины.</w:t>
      </w:r>
    </w:p>
    <w:p>
      <w:pPr>
        <w:pStyle w:val="0"/>
        <w:spacing w:before="200" w:line-rule="auto"/>
        <w:ind w:firstLine="540"/>
        <w:jc w:val="both"/>
      </w:pPr>
      <w:r>
        <w:rPr>
          <w:sz w:val="20"/>
        </w:rPr>
        <w:t xml:space="preserve">Индивидуальный творческий (учебный) проект "Изделие из древесины".</w:t>
      </w:r>
    </w:p>
    <w:p>
      <w:pPr>
        <w:pStyle w:val="0"/>
        <w:spacing w:before="200" w:line-rule="auto"/>
        <w:ind w:firstLine="540"/>
        <w:jc w:val="both"/>
      </w:pPr>
      <w:r>
        <w:rPr>
          <w:sz w:val="20"/>
        </w:rPr>
        <w:t xml:space="preserve">Технологии обработки пищевых продуктов.</w:t>
      </w:r>
    </w:p>
    <w:p>
      <w:pPr>
        <w:pStyle w:val="0"/>
        <w:spacing w:before="200" w:line-rule="auto"/>
        <w:ind w:firstLine="540"/>
        <w:jc w:val="both"/>
      </w:pPr>
      <w:r>
        <w:rPr>
          <w:sz w:val="20"/>
        </w:rPr>
        <w:t xml:space="preserve">Общие сведения о питании и технологиях приготовления пищи.</w:t>
      </w:r>
    </w:p>
    <w:p>
      <w:pPr>
        <w:pStyle w:val="0"/>
        <w:spacing w:before="200" w:line-rule="auto"/>
        <w:ind w:firstLine="540"/>
        <w:jc w:val="both"/>
      </w:pPr>
      <w:r>
        <w:rPr>
          <w:sz w:val="20"/>
        </w:rPr>
        <w:t xml:space="preserve">Рациональное, здоровое питание, режим питания, пищевая пирамида.</w:t>
      </w:r>
    </w:p>
    <w:p>
      <w:pPr>
        <w:pStyle w:val="0"/>
        <w:spacing w:before="200" w:line-rule="auto"/>
        <w:ind w:firstLine="540"/>
        <w:jc w:val="both"/>
      </w:pPr>
      <w:r>
        <w:rPr>
          <w:sz w:val="20"/>
        </w:rPr>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pPr>
        <w:pStyle w:val="0"/>
        <w:spacing w:before="200" w:line-rule="auto"/>
        <w:ind w:firstLine="540"/>
        <w:jc w:val="both"/>
      </w:pPr>
      <w:r>
        <w:rPr>
          <w:sz w:val="20"/>
        </w:rPr>
        <w:t xml:space="preserve">Технологии приготовления блюд из яиц, круп, овощей. Определение качества продуктов, правила хранения продуктов.</w:t>
      </w:r>
    </w:p>
    <w:p>
      <w:pPr>
        <w:pStyle w:val="0"/>
        <w:spacing w:before="200" w:line-rule="auto"/>
        <w:ind w:firstLine="540"/>
        <w:jc w:val="both"/>
      </w:pPr>
      <w:r>
        <w:rPr>
          <w:sz w:val="20"/>
        </w:rPr>
        <w:t xml:space="preserve">Интерьер кухни, рациональное размещение мебели. Посуда, инструменты, приспособления для обработки пищевых продуктов, приготовления блюд.</w:t>
      </w:r>
    </w:p>
    <w:p>
      <w:pPr>
        <w:pStyle w:val="0"/>
        <w:spacing w:before="200" w:line-rule="auto"/>
        <w:ind w:firstLine="540"/>
        <w:jc w:val="both"/>
      </w:pPr>
      <w:r>
        <w:rPr>
          <w:sz w:val="20"/>
        </w:rPr>
        <w:t xml:space="preserve">Правила этикета за столом. Условия хранения продуктов питания. Утилизация бытовых и пищевых отходов.</w:t>
      </w:r>
    </w:p>
    <w:p>
      <w:pPr>
        <w:pStyle w:val="0"/>
        <w:spacing w:before="200" w:line-rule="auto"/>
        <w:ind w:firstLine="540"/>
        <w:jc w:val="both"/>
      </w:pPr>
      <w:r>
        <w:rPr>
          <w:sz w:val="20"/>
        </w:rPr>
        <w:t xml:space="preserve">Мир профессий. Профессии, связанные с производством и обработкой пищевых продуктов.</w:t>
      </w:r>
    </w:p>
    <w:p>
      <w:pPr>
        <w:pStyle w:val="0"/>
        <w:spacing w:before="200" w:line-rule="auto"/>
        <w:ind w:firstLine="540"/>
        <w:jc w:val="both"/>
      </w:pPr>
      <w:r>
        <w:rPr>
          <w:sz w:val="20"/>
        </w:rPr>
        <w:t xml:space="preserve">Групповой проект по теме "Питание и здоровье человека".</w:t>
      </w:r>
    </w:p>
    <w:p>
      <w:pPr>
        <w:pStyle w:val="0"/>
        <w:spacing w:before="200" w:line-rule="auto"/>
        <w:ind w:firstLine="540"/>
        <w:jc w:val="both"/>
      </w:pPr>
      <w:r>
        <w:rPr>
          <w:sz w:val="20"/>
        </w:rPr>
        <w:t xml:space="preserve">Технологии обработки текстильных материалов.</w:t>
      </w:r>
    </w:p>
    <w:p>
      <w:pPr>
        <w:pStyle w:val="0"/>
        <w:spacing w:before="200" w:line-rule="auto"/>
        <w:ind w:firstLine="540"/>
        <w:jc w:val="both"/>
      </w:pPr>
      <w:r>
        <w:rPr>
          <w:sz w:val="20"/>
        </w:rPr>
        <w:t xml:space="preserve">Основы материаловедения. Текстильные материалы (нитки, ткань), производство и использование человеком. История, культура.</w:t>
      </w:r>
    </w:p>
    <w:p>
      <w:pPr>
        <w:pStyle w:val="0"/>
        <w:spacing w:before="200" w:line-rule="auto"/>
        <w:ind w:firstLine="540"/>
        <w:jc w:val="both"/>
      </w:pPr>
      <w:r>
        <w:rPr>
          <w:sz w:val="20"/>
        </w:rPr>
        <w:t xml:space="preserve">Современные технологии производства тканей с разными свойствами.</w:t>
      </w:r>
    </w:p>
    <w:p>
      <w:pPr>
        <w:pStyle w:val="0"/>
        <w:spacing w:before="200" w:line-rule="auto"/>
        <w:ind w:firstLine="540"/>
        <w:jc w:val="both"/>
      </w:pPr>
      <w:r>
        <w:rPr>
          <w:sz w:val="20"/>
        </w:rPr>
        <w:t xml:space="preserve">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pPr>
        <w:pStyle w:val="0"/>
        <w:spacing w:before="200" w:line-rule="auto"/>
        <w:ind w:firstLine="540"/>
        <w:jc w:val="both"/>
      </w:pPr>
      <w:r>
        <w:rPr>
          <w:sz w:val="20"/>
        </w:rPr>
        <w:t xml:space="preserve">Основы технологии изготовления изделий из текстильных материалов.</w:t>
      </w:r>
    </w:p>
    <w:p>
      <w:pPr>
        <w:pStyle w:val="0"/>
        <w:spacing w:before="200" w:line-rule="auto"/>
        <w:ind w:firstLine="540"/>
        <w:jc w:val="both"/>
      </w:pPr>
      <w:r>
        <w:rPr>
          <w:sz w:val="20"/>
        </w:rPr>
        <w:t xml:space="preserve">Последовательность изготовления швейного изделия. Контроль качества готового изделия.</w:t>
      </w:r>
    </w:p>
    <w:p>
      <w:pPr>
        <w:pStyle w:val="0"/>
        <w:spacing w:before="200" w:line-rule="auto"/>
        <w:ind w:firstLine="540"/>
        <w:jc w:val="both"/>
      </w:pPr>
      <w:r>
        <w:rPr>
          <w:sz w:val="20"/>
        </w:rPr>
        <w:t xml:space="preserve">Устройство швейной машины: виды приводов швейной машины, регуляторы.</w:t>
      </w:r>
    </w:p>
    <w:p>
      <w:pPr>
        <w:pStyle w:val="0"/>
        <w:spacing w:before="200" w:line-rule="auto"/>
        <w:ind w:firstLine="540"/>
        <w:jc w:val="both"/>
      </w:pPr>
      <w:r>
        <w:rPr>
          <w:sz w:val="20"/>
        </w:rPr>
        <w:t xml:space="preserve">Виды стежков, швов. Виды ручных и машинных швов (стачные, краевые).</w:t>
      </w:r>
    </w:p>
    <w:p>
      <w:pPr>
        <w:pStyle w:val="0"/>
        <w:spacing w:before="200" w:line-rule="auto"/>
        <w:ind w:firstLine="540"/>
        <w:jc w:val="both"/>
      </w:pPr>
      <w:r>
        <w:rPr>
          <w:sz w:val="20"/>
        </w:rPr>
        <w:t xml:space="preserve">Мир профессий. Профессии, связанные со швейным производством.</w:t>
      </w:r>
    </w:p>
    <w:p>
      <w:pPr>
        <w:pStyle w:val="0"/>
        <w:spacing w:before="200" w:line-rule="auto"/>
        <w:ind w:firstLine="540"/>
        <w:jc w:val="both"/>
      </w:pPr>
      <w:r>
        <w:rPr>
          <w:sz w:val="20"/>
        </w:rPr>
        <w:t xml:space="preserve">Индивидуальный творческий (учебный) проект "Изделие из текстильных материалов".</w:t>
      </w:r>
    </w:p>
    <w:p>
      <w:pPr>
        <w:pStyle w:val="0"/>
        <w:spacing w:before="200" w:line-rule="auto"/>
        <w:ind w:firstLine="540"/>
        <w:jc w:val="both"/>
      </w:pPr>
      <w:r>
        <w:rPr>
          <w:sz w:val="20"/>
        </w:rPr>
        <w:t xml:space="preserve">Чертеж выкроек проектного швейного изделия (например, мешок для сменной обуви, прихватка, лоскутное шитье).</w:t>
      </w:r>
    </w:p>
    <w:p>
      <w:pPr>
        <w:pStyle w:val="0"/>
        <w:spacing w:before="200" w:line-rule="auto"/>
        <w:ind w:firstLine="540"/>
        <w:jc w:val="both"/>
      </w:pPr>
      <w:r>
        <w:rPr>
          <w:sz w:val="20"/>
        </w:rPr>
        <w:t xml:space="preserve">Выполнение технологических операций по пошиву проектного изделия, отделке изделия.</w:t>
      </w:r>
    </w:p>
    <w:p>
      <w:pPr>
        <w:pStyle w:val="0"/>
        <w:spacing w:before="200" w:line-rule="auto"/>
        <w:ind w:firstLine="540"/>
        <w:jc w:val="both"/>
      </w:pPr>
      <w:r>
        <w:rPr>
          <w:sz w:val="20"/>
        </w:rPr>
        <w:t xml:space="preserve">Оценка качества изготовления проектного швейного изделия.</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Технологии обработки конструкционных материалов.</w:t>
      </w:r>
    </w:p>
    <w:p>
      <w:pPr>
        <w:pStyle w:val="0"/>
        <w:spacing w:before="200" w:line-rule="auto"/>
        <w:ind w:firstLine="540"/>
        <w:jc w:val="both"/>
      </w:pPr>
      <w:r>
        <w:rPr>
          <w:sz w:val="20"/>
        </w:rP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pPr>
        <w:pStyle w:val="0"/>
        <w:spacing w:before="200" w:line-rule="auto"/>
        <w:ind w:firstLine="540"/>
        <w:jc w:val="both"/>
      </w:pPr>
      <w:r>
        <w:rPr>
          <w:sz w:val="20"/>
        </w:rPr>
        <w:t xml:space="preserve">Народные промыслы по обработке металла.</w:t>
      </w:r>
    </w:p>
    <w:p>
      <w:pPr>
        <w:pStyle w:val="0"/>
        <w:spacing w:before="200" w:line-rule="auto"/>
        <w:ind w:firstLine="540"/>
        <w:jc w:val="both"/>
      </w:pPr>
      <w:r>
        <w:rPr>
          <w:sz w:val="20"/>
        </w:rPr>
        <w:t xml:space="preserve">Способы обработки тонколистового металла.</w:t>
      </w:r>
    </w:p>
    <w:p>
      <w:pPr>
        <w:pStyle w:val="0"/>
        <w:spacing w:before="200" w:line-rule="auto"/>
        <w:ind w:firstLine="540"/>
        <w:jc w:val="both"/>
      </w:pPr>
      <w:r>
        <w:rPr>
          <w:sz w:val="20"/>
        </w:rPr>
        <w:t xml:space="preserve">Слесарный верстак. Инструменты для разметки, правки, резания тонколистового металла.</w:t>
      </w:r>
    </w:p>
    <w:p>
      <w:pPr>
        <w:pStyle w:val="0"/>
        <w:spacing w:before="200" w:line-rule="auto"/>
        <w:ind w:firstLine="540"/>
        <w:jc w:val="both"/>
      </w:pPr>
      <w:r>
        <w:rPr>
          <w:sz w:val="20"/>
        </w:rPr>
        <w:t xml:space="preserve">Операции (основные): правка, разметка, резание, гибка тонколистового металла.</w:t>
      </w:r>
    </w:p>
    <w:p>
      <w:pPr>
        <w:pStyle w:val="0"/>
        <w:spacing w:before="200" w:line-rule="auto"/>
        <w:ind w:firstLine="540"/>
        <w:jc w:val="both"/>
      </w:pPr>
      <w:r>
        <w:rPr>
          <w:sz w:val="20"/>
        </w:rPr>
        <w:t xml:space="preserve">Мир профессий. Профессии, связанные с производством и обработкой металлов.</w:t>
      </w:r>
    </w:p>
    <w:p>
      <w:pPr>
        <w:pStyle w:val="0"/>
        <w:spacing w:before="200" w:line-rule="auto"/>
        <w:ind w:firstLine="540"/>
        <w:jc w:val="both"/>
      </w:pPr>
      <w:r>
        <w:rPr>
          <w:sz w:val="20"/>
        </w:rPr>
        <w:t xml:space="preserve">Индивидуальный творческий (учебный) проект "Изделие из металла".</w:t>
      </w:r>
    </w:p>
    <w:p>
      <w:pPr>
        <w:pStyle w:val="0"/>
        <w:spacing w:before="200" w:line-rule="auto"/>
        <w:ind w:firstLine="540"/>
        <w:jc w:val="both"/>
      </w:pPr>
      <w:r>
        <w:rPr>
          <w:sz w:val="20"/>
        </w:rPr>
        <w:t xml:space="preserve">Выполнение проектного изделия по технологической карте.</w:t>
      </w:r>
    </w:p>
    <w:p>
      <w:pPr>
        <w:pStyle w:val="0"/>
        <w:spacing w:before="200" w:line-rule="auto"/>
        <w:ind w:firstLine="540"/>
        <w:jc w:val="both"/>
      </w:pPr>
      <w:r>
        <w:rPr>
          <w:sz w:val="20"/>
        </w:rPr>
        <w:t xml:space="preserve">Потребительские и технические требования к качеству готового изделия.</w:t>
      </w:r>
    </w:p>
    <w:p>
      <w:pPr>
        <w:pStyle w:val="0"/>
        <w:spacing w:before="200" w:line-rule="auto"/>
        <w:ind w:firstLine="540"/>
        <w:jc w:val="both"/>
      </w:pPr>
      <w:r>
        <w:rPr>
          <w:sz w:val="20"/>
        </w:rPr>
        <w:t xml:space="preserve">Оценка качества проектного изделия из тонколистового металла.</w:t>
      </w:r>
    </w:p>
    <w:p>
      <w:pPr>
        <w:pStyle w:val="0"/>
        <w:spacing w:before="200" w:line-rule="auto"/>
        <w:ind w:firstLine="540"/>
        <w:jc w:val="both"/>
      </w:pPr>
      <w:r>
        <w:rPr>
          <w:sz w:val="20"/>
        </w:rPr>
        <w:t xml:space="preserve">Технологии обработки пищевых продуктов.</w:t>
      </w:r>
    </w:p>
    <w:p>
      <w:pPr>
        <w:pStyle w:val="0"/>
        <w:spacing w:before="200" w:line-rule="auto"/>
        <w:ind w:firstLine="540"/>
        <w:jc w:val="both"/>
      </w:pPr>
      <w:r>
        <w:rPr>
          <w:sz w:val="20"/>
        </w:rPr>
        <w:t xml:space="preserve">Молоко и молочные продукты в питании. Пищевая ценность молока и молочных продуктов. Технологии приготовления блюд из молока и молочных продуктов.</w:t>
      </w:r>
    </w:p>
    <w:p>
      <w:pPr>
        <w:pStyle w:val="0"/>
        <w:spacing w:before="200" w:line-rule="auto"/>
        <w:ind w:firstLine="540"/>
        <w:jc w:val="both"/>
      </w:pPr>
      <w:r>
        <w:rPr>
          <w:sz w:val="20"/>
        </w:rPr>
        <w:t xml:space="preserve">Определение качества молочных продуктов, правила хранения продуктов.</w:t>
      </w:r>
    </w:p>
    <w:p>
      <w:pPr>
        <w:pStyle w:val="0"/>
        <w:spacing w:before="200" w:line-rule="auto"/>
        <w:ind w:firstLine="540"/>
        <w:jc w:val="both"/>
      </w:pPr>
      <w:r>
        <w:rPr>
          <w:sz w:val="20"/>
        </w:rPr>
        <w:t xml:space="preserve">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pPr>
        <w:pStyle w:val="0"/>
        <w:spacing w:before="200" w:line-rule="auto"/>
        <w:ind w:firstLine="540"/>
        <w:jc w:val="both"/>
      </w:pPr>
      <w:r>
        <w:rPr>
          <w:sz w:val="20"/>
        </w:rPr>
        <w:t xml:space="preserve">Мир профессий. Профессии, связанные с пищевым производством.</w:t>
      </w:r>
    </w:p>
    <w:p>
      <w:pPr>
        <w:pStyle w:val="0"/>
        <w:spacing w:before="200" w:line-rule="auto"/>
        <w:ind w:firstLine="540"/>
        <w:jc w:val="both"/>
      </w:pPr>
      <w:r>
        <w:rPr>
          <w:sz w:val="20"/>
        </w:rPr>
        <w:t xml:space="preserve">Групповой проект по теме "Технологии обработки пищевых продуктов".</w:t>
      </w:r>
    </w:p>
    <w:p>
      <w:pPr>
        <w:pStyle w:val="0"/>
        <w:spacing w:before="200" w:line-rule="auto"/>
        <w:ind w:firstLine="540"/>
        <w:jc w:val="both"/>
      </w:pPr>
      <w:r>
        <w:rPr>
          <w:sz w:val="20"/>
        </w:rPr>
        <w:t xml:space="preserve">Технологии обработки текстильных материалов.</w:t>
      </w:r>
    </w:p>
    <w:p>
      <w:pPr>
        <w:pStyle w:val="0"/>
        <w:spacing w:before="200" w:line-rule="auto"/>
        <w:ind w:firstLine="540"/>
        <w:jc w:val="both"/>
      </w:pPr>
      <w:r>
        <w:rPr>
          <w:sz w:val="20"/>
        </w:rPr>
        <w:t xml:space="preserve">Современные текстильные материалы, получение и свойства.</w:t>
      </w:r>
    </w:p>
    <w:p>
      <w:pPr>
        <w:pStyle w:val="0"/>
        <w:spacing w:before="200" w:line-rule="auto"/>
        <w:ind w:firstLine="540"/>
        <w:jc w:val="both"/>
      </w:pPr>
      <w:r>
        <w:rPr>
          <w:sz w:val="20"/>
        </w:rPr>
        <w:t xml:space="preserve">Сравнение свойств тканей, выбор ткани с учетом эксплуатации изделия.</w:t>
      </w:r>
    </w:p>
    <w:p>
      <w:pPr>
        <w:pStyle w:val="0"/>
        <w:spacing w:before="200" w:line-rule="auto"/>
        <w:ind w:firstLine="540"/>
        <w:jc w:val="both"/>
      </w:pPr>
      <w:r>
        <w:rPr>
          <w:sz w:val="20"/>
        </w:rPr>
        <w:t xml:space="preserve">Одежда, виды одежды. Мода и стиль.</w:t>
      </w:r>
    </w:p>
    <w:p>
      <w:pPr>
        <w:pStyle w:val="0"/>
        <w:spacing w:before="200" w:line-rule="auto"/>
        <w:ind w:firstLine="540"/>
        <w:jc w:val="both"/>
      </w:pPr>
      <w:r>
        <w:rPr>
          <w:sz w:val="20"/>
        </w:rPr>
        <w:t xml:space="preserve">Мир профессий. Профессии, связанные с производством одежды.</w:t>
      </w:r>
    </w:p>
    <w:p>
      <w:pPr>
        <w:pStyle w:val="0"/>
        <w:spacing w:before="200" w:line-rule="auto"/>
        <w:ind w:firstLine="540"/>
        <w:jc w:val="both"/>
      </w:pPr>
      <w:r>
        <w:rPr>
          <w:sz w:val="20"/>
        </w:rPr>
        <w:t xml:space="preserve">Индивидуальный творческий (учебный) проект "Изделие из текстильных материалов".</w:t>
      </w:r>
    </w:p>
    <w:p>
      <w:pPr>
        <w:pStyle w:val="0"/>
        <w:spacing w:before="200" w:line-rule="auto"/>
        <w:ind w:firstLine="540"/>
        <w:jc w:val="both"/>
      </w:pPr>
      <w:r>
        <w:rPr>
          <w:sz w:val="20"/>
        </w:rPr>
        <w:t xml:space="preserve">Чертеж выкроек проектного швейного изделия (например, укладка для инструментов, сумка, рюкзак; изделие в технике лоскутной пластики).</w:t>
      </w:r>
    </w:p>
    <w:p>
      <w:pPr>
        <w:pStyle w:val="0"/>
        <w:spacing w:before="200" w:line-rule="auto"/>
        <w:ind w:firstLine="540"/>
        <w:jc w:val="both"/>
      </w:pPr>
      <w:r>
        <w:rPr>
          <w:sz w:val="20"/>
        </w:rPr>
        <w:t xml:space="preserve">Выполнение технологических операций по раскрою и пошиву проектного изделия, отделке изделия.</w:t>
      </w:r>
    </w:p>
    <w:p>
      <w:pPr>
        <w:pStyle w:val="0"/>
        <w:spacing w:before="200" w:line-rule="auto"/>
        <w:ind w:firstLine="540"/>
        <w:jc w:val="both"/>
      </w:pPr>
      <w:r>
        <w:rPr>
          <w:sz w:val="20"/>
        </w:rPr>
        <w:t xml:space="preserve">Оценка качества изготовления проектного швейного изделия.</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Технологии обработки конструкционных материалов.</w:t>
      </w:r>
    </w:p>
    <w:p>
      <w:pPr>
        <w:pStyle w:val="0"/>
        <w:spacing w:before="200" w:line-rule="auto"/>
        <w:ind w:firstLine="540"/>
        <w:jc w:val="both"/>
      </w:pPr>
      <w:r>
        <w:rPr>
          <w:sz w:val="20"/>
        </w:rPr>
        <w:t xml:space="preserve">Обработка древесины. Технологии механической обработки конструкционных материалов. Технологии отделки изделий из древесины.</w:t>
      </w:r>
    </w:p>
    <w:p>
      <w:pPr>
        <w:pStyle w:val="0"/>
        <w:spacing w:before="200" w:line-rule="auto"/>
        <w:ind w:firstLine="540"/>
        <w:jc w:val="both"/>
      </w:pPr>
      <w:r>
        <w:rPr>
          <w:sz w:val="20"/>
        </w:rP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pPr>
        <w:pStyle w:val="0"/>
        <w:spacing w:before="200" w:line-rule="auto"/>
        <w:ind w:firstLine="540"/>
        <w:jc w:val="both"/>
      </w:pPr>
      <w:r>
        <w:rPr>
          <w:sz w:val="20"/>
        </w:rPr>
        <w:t xml:space="preserve">Пластмасса и другие современные материалы: свойства, получение и использование.</w:t>
      </w:r>
    </w:p>
    <w:p>
      <w:pPr>
        <w:pStyle w:val="0"/>
        <w:spacing w:before="200" w:line-rule="auto"/>
        <w:ind w:firstLine="540"/>
        <w:jc w:val="both"/>
      </w:pPr>
      <w:r>
        <w:rPr>
          <w:sz w:val="20"/>
        </w:rPr>
        <w:t xml:space="preserve">Индивидуальный творческий (учебный) проект "Изделие из конструкционных и поделочных материалов".</w:t>
      </w:r>
    </w:p>
    <w:p>
      <w:pPr>
        <w:pStyle w:val="0"/>
        <w:spacing w:before="200" w:line-rule="auto"/>
        <w:ind w:firstLine="540"/>
        <w:jc w:val="both"/>
      </w:pPr>
      <w:r>
        <w:rPr>
          <w:sz w:val="20"/>
        </w:rPr>
        <w:t xml:space="preserve">Технологии обработки пищевых продуктов.</w:t>
      </w:r>
    </w:p>
    <w:p>
      <w:pPr>
        <w:pStyle w:val="0"/>
        <w:spacing w:before="200" w:line-rule="auto"/>
        <w:ind w:firstLine="540"/>
        <w:jc w:val="both"/>
      </w:pPr>
      <w:r>
        <w:rPr>
          <w:sz w:val="20"/>
        </w:rPr>
        <w:t xml:space="preserve">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pPr>
        <w:pStyle w:val="0"/>
        <w:spacing w:before="200" w:line-rule="auto"/>
        <w:ind w:firstLine="540"/>
        <w:jc w:val="both"/>
      </w:pPr>
      <w:r>
        <w:rPr>
          <w:sz w:val="20"/>
        </w:rPr>
        <w:t xml:space="preserve">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pPr>
        <w:pStyle w:val="0"/>
        <w:spacing w:before="200" w:line-rule="auto"/>
        <w:ind w:firstLine="540"/>
        <w:jc w:val="both"/>
      </w:pPr>
      <w:r>
        <w:rPr>
          <w:sz w:val="20"/>
        </w:rPr>
        <w:t xml:space="preserve">Блюда национальной кухни из мяса, рыбы.</w:t>
      </w:r>
    </w:p>
    <w:p>
      <w:pPr>
        <w:pStyle w:val="0"/>
        <w:spacing w:before="200" w:line-rule="auto"/>
        <w:ind w:firstLine="540"/>
        <w:jc w:val="both"/>
      </w:pPr>
      <w:r>
        <w:rPr>
          <w:sz w:val="20"/>
        </w:rPr>
        <w:t xml:space="preserve">Групповой проект по теме "Технологии обработки пищевых продуктов".</w:t>
      </w:r>
    </w:p>
    <w:p>
      <w:pPr>
        <w:pStyle w:val="0"/>
        <w:spacing w:before="200" w:line-rule="auto"/>
        <w:ind w:firstLine="540"/>
        <w:jc w:val="both"/>
      </w:pPr>
      <w:r>
        <w:rPr>
          <w:sz w:val="20"/>
        </w:rPr>
        <w:t xml:space="preserve">Мир профессий. Профессии, связанные с общественным питанием.</w:t>
      </w:r>
    </w:p>
    <w:p>
      <w:pPr>
        <w:pStyle w:val="0"/>
        <w:spacing w:before="200" w:line-rule="auto"/>
        <w:ind w:firstLine="540"/>
        <w:jc w:val="both"/>
      </w:pPr>
      <w:r>
        <w:rPr>
          <w:sz w:val="20"/>
        </w:rPr>
        <w:t xml:space="preserve">Технологии обработки текстильных материалов.</w:t>
      </w:r>
    </w:p>
    <w:p>
      <w:pPr>
        <w:pStyle w:val="0"/>
        <w:spacing w:before="200" w:line-rule="auto"/>
        <w:ind w:firstLine="540"/>
        <w:jc w:val="both"/>
      </w:pPr>
      <w:r>
        <w:rPr>
          <w:sz w:val="20"/>
        </w:rPr>
        <w:t xml:space="preserve">Конструирование одежды. Плечевая и поясная одежда.</w:t>
      </w:r>
    </w:p>
    <w:p>
      <w:pPr>
        <w:pStyle w:val="0"/>
        <w:spacing w:before="200" w:line-rule="auto"/>
        <w:ind w:firstLine="540"/>
        <w:jc w:val="both"/>
      </w:pPr>
      <w:r>
        <w:rPr>
          <w:sz w:val="20"/>
        </w:rPr>
        <w:t xml:space="preserve">Чертеж выкроек швейного изделия.</w:t>
      </w:r>
    </w:p>
    <w:p>
      <w:pPr>
        <w:pStyle w:val="0"/>
        <w:spacing w:before="200" w:line-rule="auto"/>
        <w:ind w:firstLine="540"/>
        <w:jc w:val="both"/>
      </w:pPr>
      <w:r>
        <w:rPr>
          <w:sz w:val="20"/>
        </w:rPr>
        <w:t xml:space="preserve">Моделирование поясной и плечевой одежды.</w:t>
      </w:r>
    </w:p>
    <w:p>
      <w:pPr>
        <w:pStyle w:val="0"/>
        <w:spacing w:before="200" w:line-rule="auto"/>
        <w:ind w:firstLine="540"/>
        <w:jc w:val="both"/>
      </w:pPr>
      <w:r>
        <w:rPr>
          <w:sz w:val="20"/>
        </w:rPr>
        <w:t xml:space="preserve">Выполнение технологических операций по раскрою и пошиву изделия, отделке изделия (по выбору обучающихся).</w:t>
      </w:r>
    </w:p>
    <w:p>
      <w:pPr>
        <w:pStyle w:val="0"/>
        <w:spacing w:before="200" w:line-rule="auto"/>
        <w:ind w:firstLine="540"/>
        <w:jc w:val="both"/>
      </w:pPr>
      <w:r>
        <w:rPr>
          <w:sz w:val="20"/>
        </w:rPr>
        <w:t xml:space="preserve">Оценка качества изготовления швейного изделия.</w:t>
      </w:r>
    </w:p>
    <w:p>
      <w:pPr>
        <w:pStyle w:val="0"/>
        <w:spacing w:before="200" w:line-rule="auto"/>
        <w:ind w:firstLine="540"/>
        <w:jc w:val="both"/>
      </w:pPr>
      <w:r>
        <w:rPr>
          <w:sz w:val="20"/>
        </w:rPr>
        <w:t xml:space="preserve">Мир профессий. Профессии, связанные с производством одежды.</w:t>
      </w:r>
    </w:p>
    <w:p>
      <w:pPr>
        <w:pStyle w:val="0"/>
        <w:spacing w:before="200" w:line-rule="auto"/>
        <w:ind w:firstLine="540"/>
        <w:jc w:val="both"/>
      </w:pPr>
      <w:r>
        <w:rPr>
          <w:sz w:val="20"/>
        </w:rPr>
        <w:t xml:space="preserve">162.3.1.5. Модуль "Робототехника".</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Автоматизация и роботизация. Принципы работы робота.</w:t>
      </w:r>
    </w:p>
    <w:p>
      <w:pPr>
        <w:pStyle w:val="0"/>
        <w:spacing w:before="200" w:line-rule="auto"/>
        <w:ind w:firstLine="540"/>
        <w:jc w:val="both"/>
      </w:pPr>
      <w:r>
        <w:rPr>
          <w:sz w:val="20"/>
        </w:rPr>
        <w:t xml:space="preserve">Классификация современных роботов. Виды роботов, их функции и назначение.</w:t>
      </w:r>
    </w:p>
    <w:p>
      <w:pPr>
        <w:pStyle w:val="0"/>
        <w:spacing w:before="200" w:line-rule="auto"/>
        <w:ind w:firstLine="540"/>
        <w:jc w:val="both"/>
      </w:pPr>
      <w:r>
        <w:rPr>
          <w:sz w:val="20"/>
        </w:rPr>
        <w:t xml:space="preserve">Взаимосвязь конструкции робота и выполняемой им функции.</w:t>
      </w:r>
    </w:p>
    <w:p>
      <w:pPr>
        <w:pStyle w:val="0"/>
        <w:spacing w:before="200" w:line-rule="auto"/>
        <w:ind w:firstLine="540"/>
        <w:jc w:val="both"/>
      </w:pPr>
      <w:r>
        <w:rPr>
          <w:sz w:val="20"/>
        </w:rPr>
        <w:t xml:space="preserve">Робототехнический конструктор и комплектующие.</w:t>
      </w:r>
    </w:p>
    <w:p>
      <w:pPr>
        <w:pStyle w:val="0"/>
        <w:spacing w:before="200" w:line-rule="auto"/>
        <w:ind w:firstLine="540"/>
        <w:jc w:val="both"/>
      </w:pPr>
      <w:r>
        <w:rPr>
          <w:sz w:val="20"/>
        </w:rPr>
        <w:t xml:space="preserve">Чтение схем. Сборка роботизированной конструкции по готовой схеме.</w:t>
      </w:r>
    </w:p>
    <w:p>
      <w:pPr>
        <w:pStyle w:val="0"/>
        <w:spacing w:before="200" w:line-rule="auto"/>
        <w:ind w:firstLine="540"/>
        <w:jc w:val="both"/>
      </w:pPr>
      <w:r>
        <w:rPr>
          <w:sz w:val="20"/>
        </w:rPr>
        <w:t xml:space="preserve">Базовые принципы программирования.</w:t>
      </w:r>
    </w:p>
    <w:p>
      <w:pPr>
        <w:pStyle w:val="0"/>
        <w:spacing w:before="200" w:line-rule="auto"/>
        <w:ind w:firstLine="540"/>
        <w:jc w:val="both"/>
      </w:pPr>
      <w:r>
        <w:rPr>
          <w:sz w:val="20"/>
        </w:rPr>
        <w:t xml:space="preserve">Визуальный язык для программирования простых робототехнических систем.</w:t>
      </w:r>
    </w:p>
    <w:p>
      <w:pPr>
        <w:pStyle w:val="0"/>
        <w:spacing w:before="200" w:line-rule="auto"/>
        <w:ind w:firstLine="540"/>
        <w:jc w:val="both"/>
      </w:pPr>
      <w:r>
        <w:rPr>
          <w:sz w:val="20"/>
        </w:rPr>
        <w:t xml:space="preserve">Мир профессий. Профессии, связанные с 3D-печатью.</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Мобильная робототехника. Организация перемещения робототехнических устройств.</w:t>
      </w:r>
    </w:p>
    <w:p>
      <w:pPr>
        <w:pStyle w:val="0"/>
        <w:spacing w:before="200" w:line-rule="auto"/>
        <w:ind w:firstLine="540"/>
        <w:jc w:val="both"/>
      </w:pPr>
      <w:r>
        <w:rPr>
          <w:sz w:val="20"/>
        </w:rPr>
        <w:t xml:space="preserve">Транспортные роботы. Назначение, особенности.</w:t>
      </w:r>
    </w:p>
    <w:p>
      <w:pPr>
        <w:pStyle w:val="0"/>
        <w:spacing w:before="200" w:line-rule="auto"/>
        <w:ind w:firstLine="540"/>
        <w:jc w:val="both"/>
      </w:pPr>
      <w:r>
        <w:rPr>
          <w:sz w:val="20"/>
        </w:rPr>
        <w:t xml:space="preserve">Знакомство с контроллером, моторами, датчиками.</w:t>
      </w:r>
    </w:p>
    <w:p>
      <w:pPr>
        <w:pStyle w:val="0"/>
        <w:spacing w:before="200" w:line-rule="auto"/>
        <w:ind w:firstLine="540"/>
        <w:jc w:val="both"/>
      </w:pPr>
      <w:r>
        <w:rPr>
          <w:sz w:val="20"/>
        </w:rPr>
        <w:t xml:space="preserve">Сборка мобильного робота.</w:t>
      </w:r>
    </w:p>
    <w:p>
      <w:pPr>
        <w:pStyle w:val="0"/>
        <w:spacing w:before="200" w:line-rule="auto"/>
        <w:ind w:firstLine="540"/>
        <w:jc w:val="both"/>
      </w:pPr>
      <w:r>
        <w:rPr>
          <w:sz w:val="20"/>
        </w:rPr>
        <w:t xml:space="preserve">Принципы программирования мобильных роботов.</w:t>
      </w:r>
    </w:p>
    <w:p>
      <w:pPr>
        <w:pStyle w:val="0"/>
        <w:spacing w:before="200" w:line-rule="auto"/>
        <w:ind w:firstLine="540"/>
        <w:jc w:val="both"/>
      </w:pPr>
      <w:r>
        <w:rPr>
          <w:sz w:val="20"/>
        </w:rPr>
        <w:t xml:space="preserve">Изучение интерфейса визуального языка программирования, основные инструменты и команды программирования роботов.</w:t>
      </w:r>
    </w:p>
    <w:p>
      <w:pPr>
        <w:pStyle w:val="0"/>
        <w:spacing w:before="200" w:line-rule="auto"/>
        <w:ind w:firstLine="540"/>
        <w:jc w:val="both"/>
      </w:pPr>
      <w:r>
        <w:rPr>
          <w:sz w:val="20"/>
        </w:rPr>
        <w:t xml:space="preserve">Мир профессий. Профессии в области робототехники.</w:t>
      </w:r>
    </w:p>
    <w:p>
      <w:pPr>
        <w:pStyle w:val="0"/>
        <w:spacing w:before="200" w:line-rule="auto"/>
        <w:ind w:firstLine="540"/>
        <w:jc w:val="both"/>
      </w:pPr>
      <w:r>
        <w:rPr>
          <w:sz w:val="20"/>
        </w:rPr>
        <w:t xml:space="preserve">Учебный проект по робототехнике.</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Промышленные и бытовые роботы, их классификация, назначение, использование.</w:t>
      </w:r>
    </w:p>
    <w:p>
      <w:pPr>
        <w:pStyle w:val="0"/>
        <w:spacing w:before="200" w:line-rule="auto"/>
        <w:ind w:firstLine="540"/>
        <w:jc w:val="both"/>
      </w:pPr>
      <w:r>
        <w:rPr>
          <w:sz w:val="20"/>
        </w:rPr>
        <w:t xml:space="preserve">Беспилотные автоматизированные системы, их виды, назначение.</w:t>
      </w:r>
    </w:p>
    <w:p>
      <w:pPr>
        <w:pStyle w:val="0"/>
        <w:spacing w:before="200" w:line-rule="auto"/>
        <w:ind w:firstLine="540"/>
        <w:jc w:val="both"/>
      </w:pPr>
      <w:r>
        <w:rPr>
          <w:sz w:val="20"/>
        </w:rPr>
        <w:t xml:space="preserve">Программирование контроллера, в среде конкретного языка программирования, основные инструменты и команды программирования роботов.</w:t>
      </w:r>
    </w:p>
    <w:p>
      <w:pPr>
        <w:pStyle w:val="0"/>
        <w:spacing w:before="200" w:line-rule="auto"/>
        <w:ind w:firstLine="540"/>
        <w:jc w:val="both"/>
      </w:pPr>
      <w:r>
        <w:rPr>
          <w:sz w:val="20"/>
        </w:rPr>
        <w:t xml:space="preserve">Реализация алгоритмов управления отдельными компонентами и роботизированными системами.</w:t>
      </w:r>
    </w:p>
    <w:p>
      <w:pPr>
        <w:pStyle w:val="0"/>
        <w:spacing w:before="200" w:line-rule="auto"/>
        <w:ind w:firstLine="540"/>
        <w:jc w:val="both"/>
      </w:pPr>
      <w:r>
        <w:rPr>
          <w:sz w:val="20"/>
        </w:rPr>
        <w:t xml:space="preserve">Анализ и проверка на работоспособность, усовершенствование конструкции робота.</w:t>
      </w:r>
    </w:p>
    <w:p>
      <w:pPr>
        <w:pStyle w:val="0"/>
        <w:spacing w:before="200" w:line-rule="auto"/>
        <w:ind w:firstLine="540"/>
        <w:jc w:val="both"/>
      </w:pPr>
      <w:r>
        <w:rPr>
          <w:sz w:val="20"/>
        </w:rPr>
        <w:t xml:space="preserve">Мир профессий. Профессии в области робототехники.</w:t>
      </w:r>
    </w:p>
    <w:p>
      <w:pPr>
        <w:pStyle w:val="0"/>
        <w:spacing w:before="200" w:line-rule="auto"/>
        <w:ind w:firstLine="540"/>
        <w:jc w:val="both"/>
      </w:pPr>
      <w:r>
        <w:rPr>
          <w:sz w:val="20"/>
        </w:rPr>
        <w:t xml:space="preserve">Учебный проект по робототехнике.</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История развития беспилотного авиастроения, применение беспилотных летательных аппаратов.</w:t>
      </w:r>
    </w:p>
    <w:p>
      <w:pPr>
        <w:pStyle w:val="0"/>
        <w:spacing w:before="200" w:line-rule="auto"/>
        <w:ind w:firstLine="540"/>
        <w:jc w:val="both"/>
      </w:pPr>
      <w:r>
        <w:rPr>
          <w:sz w:val="20"/>
        </w:rPr>
        <w:t xml:space="preserve">Классификация беспилотных летательных аппаратов.</w:t>
      </w:r>
    </w:p>
    <w:p>
      <w:pPr>
        <w:pStyle w:val="0"/>
        <w:spacing w:before="200" w:line-rule="auto"/>
        <w:ind w:firstLine="540"/>
        <w:jc w:val="both"/>
      </w:pPr>
      <w:r>
        <w:rPr>
          <w:sz w:val="20"/>
        </w:rPr>
        <w:t xml:space="preserve">Конструкция беспилотных летательных аппаратов.</w:t>
      </w:r>
    </w:p>
    <w:p>
      <w:pPr>
        <w:pStyle w:val="0"/>
        <w:spacing w:before="200" w:line-rule="auto"/>
        <w:ind w:firstLine="540"/>
        <w:jc w:val="both"/>
      </w:pPr>
      <w:r>
        <w:rPr>
          <w:sz w:val="20"/>
        </w:rPr>
        <w:t xml:space="preserve">Правила безопасной эксплуатации аккумулятора.</w:t>
      </w:r>
    </w:p>
    <w:p>
      <w:pPr>
        <w:pStyle w:val="0"/>
        <w:spacing w:before="200" w:line-rule="auto"/>
        <w:ind w:firstLine="540"/>
        <w:jc w:val="both"/>
      </w:pPr>
      <w:r>
        <w:rPr>
          <w:sz w:val="20"/>
        </w:rPr>
        <w:t xml:space="preserve">Воздушный винт, характеристика. Аэродинамика полета.</w:t>
      </w:r>
    </w:p>
    <w:p>
      <w:pPr>
        <w:pStyle w:val="0"/>
        <w:spacing w:before="200" w:line-rule="auto"/>
        <w:ind w:firstLine="540"/>
        <w:jc w:val="both"/>
      </w:pPr>
      <w:r>
        <w:rPr>
          <w:sz w:val="20"/>
        </w:rPr>
        <w:t xml:space="preserve">Органы управления. Управление беспилотными летательными аппаратами.</w:t>
      </w:r>
    </w:p>
    <w:p>
      <w:pPr>
        <w:pStyle w:val="0"/>
        <w:spacing w:before="200" w:line-rule="auto"/>
        <w:ind w:firstLine="540"/>
        <w:jc w:val="both"/>
      </w:pPr>
      <w:r>
        <w:rPr>
          <w:sz w:val="20"/>
        </w:rPr>
        <w:t xml:space="preserve">Обеспечение безопасности при подготовке к полету, во время полета беспилотных летательных аппаратов.</w:t>
      </w:r>
    </w:p>
    <w:p>
      <w:pPr>
        <w:pStyle w:val="0"/>
        <w:spacing w:before="200" w:line-rule="auto"/>
        <w:ind w:firstLine="540"/>
        <w:jc w:val="both"/>
      </w:pPr>
      <w:r>
        <w:rPr>
          <w:sz w:val="20"/>
        </w:rPr>
        <w:t xml:space="preserve">Мир профессий. Профессии в области робототехники.</w:t>
      </w:r>
    </w:p>
    <w:p>
      <w:pPr>
        <w:pStyle w:val="0"/>
        <w:spacing w:before="200" w:line-rule="auto"/>
        <w:ind w:firstLine="540"/>
        <w:jc w:val="both"/>
      </w:pPr>
      <w:r>
        <w:rPr>
          <w:sz w:val="20"/>
        </w:rPr>
        <w:t xml:space="preserve">Учебный проект по робототехнике (одна из предложенных тем на выбор).</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Робототехнические и автоматизированные системы.</w:t>
      </w:r>
    </w:p>
    <w:p>
      <w:pPr>
        <w:pStyle w:val="0"/>
        <w:spacing w:before="200" w:line-rule="auto"/>
        <w:ind w:firstLine="540"/>
        <w:jc w:val="both"/>
      </w:pPr>
      <w:r>
        <w:rPr>
          <w:sz w:val="20"/>
        </w:rPr>
        <w:t xml:space="preserve">Система интернет вещей. Промышленный интернет вещей.</w:t>
      </w:r>
    </w:p>
    <w:p>
      <w:pPr>
        <w:pStyle w:val="0"/>
        <w:spacing w:before="200" w:line-rule="auto"/>
        <w:ind w:firstLine="540"/>
        <w:jc w:val="both"/>
      </w:pPr>
      <w:r>
        <w:rPr>
          <w:sz w:val="20"/>
        </w:rPr>
        <w:t xml:space="preserve">Потребительский интернет вещей.</w:t>
      </w:r>
    </w:p>
    <w:p>
      <w:pPr>
        <w:pStyle w:val="0"/>
        <w:spacing w:before="200" w:line-rule="auto"/>
        <w:ind w:firstLine="540"/>
        <w:jc w:val="both"/>
      </w:pPr>
      <w:r>
        <w:rPr>
          <w:sz w:val="20"/>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pPr>
        <w:pStyle w:val="0"/>
        <w:spacing w:before="200" w:line-rule="auto"/>
        <w:ind w:firstLine="540"/>
        <w:jc w:val="both"/>
      </w:pPr>
      <w:r>
        <w:rPr>
          <w:sz w:val="20"/>
        </w:rPr>
        <w:t xml:space="preserve">Конструирование и моделирование автоматизированных и роботизированных систем.</w:t>
      </w:r>
    </w:p>
    <w:p>
      <w:pPr>
        <w:pStyle w:val="0"/>
        <w:spacing w:before="200" w:line-rule="auto"/>
        <w:ind w:firstLine="540"/>
        <w:jc w:val="both"/>
      </w:pPr>
      <w:r>
        <w:rPr>
          <w:sz w:val="20"/>
        </w:rPr>
        <w:t xml:space="preserve">Управление групповым взаимодействием роботов (наземные роботы, беспилотные летательные аппараты).</w:t>
      </w:r>
    </w:p>
    <w:p>
      <w:pPr>
        <w:pStyle w:val="0"/>
        <w:spacing w:before="200" w:line-rule="auto"/>
        <w:ind w:firstLine="540"/>
        <w:jc w:val="both"/>
      </w:pPr>
      <w:r>
        <w:rPr>
          <w:sz w:val="20"/>
        </w:rPr>
        <w:t xml:space="preserve">Управление роботами с использованием телеметрических систем.</w:t>
      </w:r>
    </w:p>
    <w:p>
      <w:pPr>
        <w:pStyle w:val="0"/>
        <w:spacing w:before="200" w:line-rule="auto"/>
        <w:ind w:firstLine="540"/>
        <w:jc w:val="both"/>
      </w:pPr>
      <w:r>
        <w:rPr>
          <w:sz w:val="20"/>
        </w:rPr>
        <w:t xml:space="preserve">Мир профессий. Профессии в области робототехники.</w:t>
      </w:r>
    </w:p>
    <w:p>
      <w:pPr>
        <w:pStyle w:val="0"/>
        <w:spacing w:before="200" w:line-rule="auto"/>
        <w:ind w:firstLine="540"/>
        <w:jc w:val="both"/>
      </w:pPr>
      <w:r>
        <w:rPr>
          <w:sz w:val="20"/>
        </w:rPr>
        <w:t xml:space="preserve">Индивидуальный проект по робототехнике.</w:t>
      </w:r>
    </w:p>
    <w:p>
      <w:pPr>
        <w:pStyle w:val="0"/>
        <w:spacing w:before="200" w:line-rule="auto"/>
        <w:ind w:firstLine="540"/>
        <w:jc w:val="both"/>
      </w:pPr>
      <w:r>
        <w:rPr>
          <w:sz w:val="20"/>
        </w:rPr>
        <w:t xml:space="preserve">162.3.2. Вариативные модули.</w:t>
      </w:r>
    </w:p>
    <w:p>
      <w:pPr>
        <w:pStyle w:val="0"/>
        <w:spacing w:before="200" w:line-rule="auto"/>
        <w:ind w:firstLine="540"/>
        <w:jc w:val="both"/>
      </w:pPr>
      <w:r>
        <w:rPr>
          <w:sz w:val="20"/>
        </w:rPr>
        <w:t xml:space="preserve">162.3.2.1. Модуль "Автоматизированные системы".</w:t>
      </w:r>
    </w:p>
    <w:p>
      <w:pPr>
        <w:pStyle w:val="0"/>
        <w:spacing w:before="200" w:line-rule="auto"/>
        <w:ind w:firstLine="540"/>
        <w:jc w:val="both"/>
      </w:pPr>
      <w:r>
        <w:rPr>
          <w:sz w:val="20"/>
        </w:rPr>
        <w:t xml:space="preserve">8 - 9 классы.</w:t>
      </w:r>
    </w:p>
    <w:p>
      <w:pPr>
        <w:pStyle w:val="0"/>
        <w:spacing w:before="200" w:line-rule="auto"/>
        <w:ind w:firstLine="540"/>
        <w:jc w:val="both"/>
      </w:pPr>
      <w:r>
        <w:rPr>
          <w:sz w:val="20"/>
        </w:rPr>
        <w:t xml:space="preserve">Введение в автоматизированные системы.</w:t>
      </w:r>
    </w:p>
    <w:p>
      <w:pPr>
        <w:pStyle w:val="0"/>
        <w:spacing w:before="200" w:line-rule="auto"/>
        <w:ind w:firstLine="540"/>
        <w:jc w:val="both"/>
      </w:pPr>
      <w:r>
        <w:rPr>
          <w:sz w:val="20"/>
        </w:rPr>
        <w:t xml:space="preserve">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pPr>
        <w:pStyle w:val="0"/>
        <w:spacing w:before="200" w:line-rule="auto"/>
        <w:ind w:firstLine="540"/>
        <w:jc w:val="both"/>
      </w:pPr>
      <w:r>
        <w:rPr>
          <w:sz w:val="20"/>
        </w:rPr>
        <w:t xml:space="preserve">Управляющие и управляемые системы. Понятие обратной связи, ошибка регулирования, корректирующие устройства.</w:t>
      </w:r>
    </w:p>
    <w:p>
      <w:pPr>
        <w:pStyle w:val="0"/>
        <w:spacing w:before="200" w:line-rule="auto"/>
        <w:ind w:firstLine="540"/>
        <w:jc w:val="both"/>
      </w:pPr>
      <w:r>
        <w:rPr>
          <w:sz w:val="20"/>
        </w:rPr>
        <w:t xml:space="preserve">Виды автоматизированных систем, их применение на производстве.</w:t>
      </w:r>
    </w:p>
    <w:p>
      <w:pPr>
        <w:pStyle w:val="0"/>
        <w:spacing w:before="200" w:line-rule="auto"/>
        <w:ind w:firstLine="540"/>
        <w:jc w:val="both"/>
      </w:pPr>
      <w:r>
        <w:rPr>
          <w:sz w:val="20"/>
        </w:rPr>
        <w:t xml:space="preserve">Элементная база автоматизированных систем.</w:t>
      </w:r>
    </w:p>
    <w:p>
      <w:pPr>
        <w:pStyle w:val="0"/>
        <w:spacing w:before="200" w:line-rule="auto"/>
        <w:ind w:firstLine="540"/>
        <w:jc w:val="both"/>
      </w:pPr>
      <w:r>
        <w:rPr>
          <w:sz w:val="20"/>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pPr>
        <w:pStyle w:val="0"/>
        <w:spacing w:before="200" w:line-rule="auto"/>
        <w:ind w:firstLine="540"/>
        <w:jc w:val="both"/>
      </w:pPr>
      <w:r>
        <w:rPr>
          <w:sz w:val="20"/>
        </w:rPr>
        <w:t xml:space="preserve">Управление техническими системами.</w:t>
      </w:r>
    </w:p>
    <w:p>
      <w:pPr>
        <w:pStyle w:val="0"/>
        <w:spacing w:before="200" w:line-rule="auto"/>
        <w:ind w:firstLine="540"/>
        <w:jc w:val="both"/>
      </w:pPr>
      <w:r>
        <w:rPr>
          <w:sz w:val="20"/>
        </w:rPr>
        <w:t xml:space="preserve">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pPr>
        <w:pStyle w:val="0"/>
        <w:spacing w:before="200" w:line-rule="auto"/>
        <w:ind w:firstLine="540"/>
        <w:jc w:val="both"/>
      </w:pPr>
      <w:r>
        <w:rPr>
          <w:sz w:val="20"/>
        </w:rPr>
        <w:t xml:space="preserve">162.3.2.2. Модуль "Животноводство".</w:t>
      </w:r>
    </w:p>
    <w:p>
      <w:pPr>
        <w:pStyle w:val="0"/>
        <w:spacing w:before="200" w:line-rule="auto"/>
        <w:ind w:firstLine="540"/>
        <w:jc w:val="both"/>
      </w:pPr>
      <w:r>
        <w:rPr>
          <w:sz w:val="20"/>
        </w:rPr>
        <w:t xml:space="preserve">7 - 8 классы.</w:t>
      </w:r>
    </w:p>
    <w:p>
      <w:pPr>
        <w:pStyle w:val="0"/>
        <w:spacing w:before="200" w:line-rule="auto"/>
        <w:ind w:firstLine="540"/>
        <w:jc w:val="both"/>
      </w:pPr>
      <w:r>
        <w:rPr>
          <w:sz w:val="20"/>
        </w:rPr>
        <w:t xml:space="preserve">Элементы технологий выращивания сельскохозяйственных животных.</w:t>
      </w:r>
    </w:p>
    <w:p>
      <w:pPr>
        <w:pStyle w:val="0"/>
        <w:spacing w:before="200" w:line-rule="auto"/>
        <w:ind w:firstLine="540"/>
        <w:jc w:val="both"/>
      </w:pPr>
      <w:r>
        <w:rPr>
          <w:sz w:val="20"/>
        </w:rPr>
        <w:t xml:space="preserve">Домашние животные. Сельскохозяйственные животные.</w:t>
      </w:r>
    </w:p>
    <w:p>
      <w:pPr>
        <w:pStyle w:val="0"/>
        <w:spacing w:before="200" w:line-rule="auto"/>
        <w:ind w:firstLine="540"/>
        <w:jc w:val="both"/>
      </w:pPr>
      <w:r>
        <w:rPr>
          <w:sz w:val="20"/>
        </w:rPr>
        <w:t xml:space="preserve">Содержание сельскохозяйственных животных: помещение, оборудование, уход.</w:t>
      </w:r>
    </w:p>
    <w:p>
      <w:pPr>
        <w:pStyle w:val="0"/>
        <w:spacing w:before="200" w:line-rule="auto"/>
        <w:ind w:firstLine="540"/>
        <w:jc w:val="both"/>
      </w:pPr>
      <w:r>
        <w:rPr>
          <w:sz w:val="20"/>
        </w:rPr>
        <w:t xml:space="preserve">Разведение животных. Породы животных, их создание.</w:t>
      </w:r>
    </w:p>
    <w:p>
      <w:pPr>
        <w:pStyle w:val="0"/>
        <w:spacing w:before="200" w:line-rule="auto"/>
        <w:ind w:firstLine="540"/>
        <w:jc w:val="both"/>
      </w:pPr>
      <w:r>
        <w:rPr>
          <w:sz w:val="20"/>
        </w:rPr>
        <w:t xml:space="preserve">Лечение животных. Понятие о ветеринарии.</w:t>
      </w:r>
    </w:p>
    <w:p>
      <w:pPr>
        <w:pStyle w:val="0"/>
        <w:spacing w:before="200" w:line-rule="auto"/>
        <w:ind w:firstLine="540"/>
        <w:jc w:val="both"/>
      </w:pPr>
      <w:r>
        <w:rPr>
          <w:sz w:val="20"/>
        </w:rPr>
        <w:t xml:space="preserve">Заготовка кормов. Кормление животных. Питательность корма. Рацион.</w:t>
      </w:r>
    </w:p>
    <w:p>
      <w:pPr>
        <w:pStyle w:val="0"/>
        <w:spacing w:before="200" w:line-rule="auto"/>
        <w:ind w:firstLine="540"/>
        <w:jc w:val="both"/>
      </w:pPr>
      <w:r>
        <w:rPr>
          <w:sz w:val="20"/>
        </w:rPr>
        <w:t xml:space="preserve">Животные у нас дома. Забота о домашних и бездомных животных.</w:t>
      </w:r>
    </w:p>
    <w:p>
      <w:pPr>
        <w:pStyle w:val="0"/>
        <w:spacing w:before="200" w:line-rule="auto"/>
        <w:ind w:firstLine="540"/>
        <w:jc w:val="both"/>
      </w:pPr>
      <w:r>
        <w:rPr>
          <w:sz w:val="20"/>
        </w:rPr>
        <w:t xml:space="preserve">Проблема клонирования живых организмов. Социальные и этические проблемы.</w:t>
      </w:r>
    </w:p>
    <w:p>
      <w:pPr>
        <w:pStyle w:val="0"/>
        <w:spacing w:before="200" w:line-rule="auto"/>
        <w:ind w:firstLine="540"/>
        <w:jc w:val="both"/>
      </w:pPr>
      <w:r>
        <w:rPr>
          <w:sz w:val="20"/>
        </w:rPr>
        <w:t xml:space="preserve">Производство животноводческих продуктов.</w:t>
      </w:r>
    </w:p>
    <w:p>
      <w:pPr>
        <w:pStyle w:val="0"/>
        <w:spacing w:before="200" w:line-rule="auto"/>
        <w:ind w:firstLine="540"/>
        <w:jc w:val="both"/>
      </w:pPr>
      <w:r>
        <w:rPr>
          <w:sz w:val="20"/>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pPr>
        <w:pStyle w:val="0"/>
        <w:spacing w:before="200" w:line-rule="auto"/>
        <w:ind w:firstLine="540"/>
        <w:jc w:val="both"/>
      </w:pPr>
      <w:r>
        <w:rPr>
          <w:sz w:val="20"/>
        </w:rPr>
        <w:t xml:space="preserve">Использование цифровых технологий в животноводстве.</w:t>
      </w:r>
    </w:p>
    <w:p>
      <w:pPr>
        <w:pStyle w:val="0"/>
        <w:spacing w:before="200" w:line-rule="auto"/>
        <w:ind w:firstLine="540"/>
        <w:jc w:val="both"/>
      </w:pPr>
      <w:r>
        <w:rPr>
          <w:sz w:val="20"/>
        </w:rPr>
        <w:t xml:space="preserve">Цифровая ферма:</w:t>
      </w:r>
    </w:p>
    <w:p>
      <w:pPr>
        <w:pStyle w:val="0"/>
        <w:spacing w:before="200" w:line-rule="auto"/>
        <w:ind w:firstLine="540"/>
        <w:jc w:val="both"/>
      </w:pPr>
      <w:r>
        <w:rPr>
          <w:sz w:val="20"/>
        </w:rPr>
        <w:t xml:space="preserve">автоматическое кормление животных;</w:t>
      </w:r>
    </w:p>
    <w:p>
      <w:pPr>
        <w:pStyle w:val="0"/>
        <w:spacing w:before="200" w:line-rule="auto"/>
        <w:ind w:firstLine="540"/>
        <w:jc w:val="both"/>
      </w:pPr>
      <w:r>
        <w:rPr>
          <w:sz w:val="20"/>
        </w:rPr>
        <w:t xml:space="preserve">автоматическая дойка;</w:t>
      </w:r>
    </w:p>
    <w:p>
      <w:pPr>
        <w:pStyle w:val="0"/>
        <w:spacing w:before="200" w:line-rule="auto"/>
        <w:ind w:firstLine="540"/>
        <w:jc w:val="both"/>
      </w:pPr>
      <w:r>
        <w:rPr>
          <w:sz w:val="20"/>
        </w:rPr>
        <w:t xml:space="preserve">уборка помещения и другое.</w:t>
      </w:r>
    </w:p>
    <w:p>
      <w:pPr>
        <w:pStyle w:val="0"/>
        <w:spacing w:before="200" w:line-rule="auto"/>
        <w:ind w:firstLine="540"/>
        <w:jc w:val="both"/>
      </w:pPr>
      <w:r>
        <w:rPr>
          <w:sz w:val="20"/>
        </w:rPr>
        <w:t xml:space="preserve">Цифровая "умная" ферма - перспективное направление роботизации в животноводстве.</w:t>
      </w:r>
    </w:p>
    <w:p>
      <w:pPr>
        <w:pStyle w:val="0"/>
        <w:spacing w:before="200" w:line-rule="auto"/>
        <w:ind w:firstLine="540"/>
        <w:jc w:val="both"/>
      </w:pPr>
      <w:r>
        <w:rPr>
          <w:sz w:val="20"/>
        </w:rPr>
        <w:t xml:space="preserve">Профессии, связанные с деятельностью животновода.</w:t>
      </w:r>
    </w:p>
    <w:p>
      <w:pPr>
        <w:pStyle w:val="0"/>
        <w:spacing w:before="200" w:line-rule="auto"/>
        <w:ind w:firstLine="540"/>
        <w:jc w:val="both"/>
      </w:pPr>
      <w:r>
        <w:rPr>
          <w:sz w:val="20"/>
        </w:rPr>
        <w:t xml:space="preserve">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pPr>
        <w:pStyle w:val="0"/>
        <w:spacing w:before="200" w:line-rule="auto"/>
        <w:ind w:firstLine="540"/>
        <w:jc w:val="both"/>
      </w:pPr>
      <w:r>
        <w:rPr>
          <w:sz w:val="20"/>
        </w:rPr>
        <w:t xml:space="preserve">162.3.3. Модуль "Растениеводство".</w:t>
      </w:r>
    </w:p>
    <w:p>
      <w:pPr>
        <w:pStyle w:val="0"/>
        <w:spacing w:before="200" w:line-rule="auto"/>
        <w:ind w:firstLine="540"/>
        <w:jc w:val="both"/>
      </w:pPr>
      <w:r>
        <w:rPr>
          <w:sz w:val="20"/>
        </w:rPr>
        <w:t xml:space="preserve">7 - 8 классы.</w:t>
      </w:r>
    </w:p>
    <w:p>
      <w:pPr>
        <w:pStyle w:val="0"/>
        <w:spacing w:before="200" w:line-rule="auto"/>
        <w:ind w:firstLine="540"/>
        <w:jc w:val="both"/>
      </w:pPr>
      <w:r>
        <w:rPr>
          <w:sz w:val="20"/>
        </w:rPr>
        <w:t xml:space="preserve">Элементы технологий выращивания сельскохозяйственных культур.</w:t>
      </w:r>
    </w:p>
    <w:p>
      <w:pPr>
        <w:pStyle w:val="0"/>
        <w:spacing w:before="200" w:line-rule="auto"/>
        <w:ind w:firstLine="540"/>
        <w:jc w:val="both"/>
      </w:pPr>
      <w:r>
        <w:rPr>
          <w:sz w:val="20"/>
        </w:rPr>
        <w:t xml:space="preserve">Земледелие как поворотный пункт развития человеческой цивилизации. Земля как величайшая ценность человечества. История земледелия.</w:t>
      </w:r>
    </w:p>
    <w:p>
      <w:pPr>
        <w:pStyle w:val="0"/>
        <w:spacing w:before="200" w:line-rule="auto"/>
        <w:ind w:firstLine="540"/>
        <w:jc w:val="both"/>
      </w:pPr>
      <w:r>
        <w:rPr>
          <w:sz w:val="20"/>
        </w:rPr>
        <w:t xml:space="preserve">Почвы, виды почв. Плодородие почв.</w:t>
      </w:r>
    </w:p>
    <w:p>
      <w:pPr>
        <w:pStyle w:val="0"/>
        <w:spacing w:before="200" w:line-rule="auto"/>
        <w:ind w:firstLine="540"/>
        <w:jc w:val="both"/>
      </w:pPr>
      <w:r>
        <w:rPr>
          <w:sz w:val="20"/>
        </w:rPr>
        <w:t xml:space="preserve">Инструменты обработки почвы: ручные и механизированные. Сельскохозяйственная техника.</w:t>
      </w:r>
    </w:p>
    <w:p>
      <w:pPr>
        <w:pStyle w:val="0"/>
        <w:spacing w:before="200" w:line-rule="auto"/>
        <w:ind w:firstLine="540"/>
        <w:jc w:val="both"/>
      </w:pPr>
      <w:r>
        <w:rPr>
          <w:sz w:val="20"/>
        </w:rPr>
        <w:t xml:space="preserve">Культурные растения и их классификация.</w:t>
      </w:r>
    </w:p>
    <w:p>
      <w:pPr>
        <w:pStyle w:val="0"/>
        <w:spacing w:before="200" w:line-rule="auto"/>
        <w:ind w:firstLine="540"/>
        <w:jc w:val="both"/>
      </w:pPr>
      <w:r>
        <w:rPr>
          <w:sz w:val="20"/>
        </w:rPr>
        <w:t xml:space="preserve">Выращивание растений на школьном/приусадебном участке.</w:t>
      </w:r>
    </w:p>
    <w:p>
      <w:pPr>
        <w:pStyle w:val="0"/>
        <w:spacing w:before="200" w:line-rule="auto"/>
        <w:ind w:firstLine="540"/>
        <w:jc w:val="both"/>
      </w:pPr>
      <w:r>
        <w:rPr>
          <w:sz w:val="20"/>
        </w:rPr>
        <w:t xml:space="preserve">Полезные для человека дикорастущие растения и их классификация.</w:t>
      </w:r>
    </w:p>
    <w:p>
      <w:pPr>
        <w:pStyle w:val="0"/>
        <w:spacing w:before="200" w:line-rule="auto"/>
        <w:ind w:firstLine="540"/>
        <w:jc w:val="both"/>
      </w:pPr>
      <w:r>
        <w:rPr>
          <w:sz w:val="20"/>
        </w:rPr>
        <w:t xml:space="preserve">Сбор, заготовка и хранение полезных для человека дикорастущих растений и их плодов. Сбор и заготовка грибов. Соблюдение правил безопасности.</w:t>
      </w:r>
    </w:p>
    <w:p>
      <w:pPr>
        <w:pStyle w:val="0"/>
        <w:spacing w:before="200" w:line-rule="auto"/>
        <w:ind w:firstLine="540"/>
        <w:jc w:val="both"/>
      </w:pPr>
      <w:r>
        <w:rPr>
          <w:sz w:val="20"/>
        </w:rPr>
        <w:t xml:space="preserve">Сохранение природной среды.</w:t>
      </w:r>
    </w:p>
    <w:p>
      <w:pPr>
        <w:pStyle w:val="0"/>
        <w:spacing w:before="200" w:line-rule="auto"/>
        <w:ind w:firstLine="540"/>
        <w:jc w:val="both"/>
      </w:pPr>
      <w:r>
        <w:rPr>
          <w:sz w:val="20"/>
        </w:rPr>
        <w:t xml:space="preserve">Сельскохозяйственное производство.</w:t>
      </w:r>
    </w:p>
    <w:p>
      <w:pPr>
        <w:pStyle w:val="0"/>
        <w:spacing w:before="200" w:line-rule="auto"/>
        <w:ind w:firstLine="540"/>
        <w:jc w:val="both"/>
      </w:pPr>
      <w:r>
        <w:rPr>
          <w:sz w:val="20"/>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pPr>
        <w:pStyle w:val="0"/>
        <w:spacing w:before="200" w:line-rule="auto"/>
        <w:ind w:firstLine="540"/>
        <w:jc w:val="both"/>
      </w:pPr>
      <w:r>
        <w:rPr>
          <w:sz w:val="20"/>
        </w:rPr>
        <w:t xml:space="preserve">Автоматизация и роботизация сельскохозяйственного производства:</w:t>
      </w:r>
    </w:p>
    <w:p>
      <w:pPr>
        <w:pStyle w:val="0"/>
        <w:spacing w:before="200" w:line-rule="auto"/>
        <w:ind w:firstLine="540"/>
        <w:jc w:val="both"/>
      </w:pPr>
      <w:r>
        <w:rPr>
          <w:sz w:val="20"/>
        </w:rPr>
        <w:t xml:space="preserve">анализаторы почвы с использованием спутниковой системы навигации;</w:t>
      </w:r>
    </w:p>
    <w:p>
      <w:pPr>
        <w:pStyle w:val="0"/>
        <w:spacing w:before="200" w:line-rule="auto"/>
        <w:ind w:firstLine="540"/>
        <w:jc w:val="both"/>
      </w:pPr>
      <w:r>
        <w:rPr>
          <w:sz w:val="20"/>
        </w:rPr>
        <w:t xml:space="preserve">автоматизация тепличного хозяйства;</w:t>
      </w:r>
    </w:p>
    <w:p>
      <w:pPr>
        <w:pStyle w:val="0"/>
        <w:spacing w:before="200" w:line-rule="auto"/>
        <w:ind w:firstLine="540"/>
        <w:jc w:val="both"/>
      </w:pPr>
      <w:r>
        <w:rPr>
          <w:sz w:val="20"/>
        </w:rPr>
        <w:t xml:space="preserve">применение роботов-манипуляторов для уборки урожая;</w:t>
      </w:r>
    </w:p>
    <w:p>
      <w:pPr>
        <w:pStyle w:val="0"/>
        <w:spacing w:before="200" w:line-rule="auto"/>
        <w:ind w:firstLine="540"/>
        <w:jc w:val="both"/>
      </w:pPr>
      <w:r>
        <w:rPr>
          <w:sz w:val="20"/>
        </w:rPr>
        <w:t xml:space="preserve">внесение удобрения на основе данных от азотно-спектральных датчиков;</w:t>
      </w:r>
    </w:p>
    <w:p>
      <w:pPr>
        <w:pStyle w:val="0"/>
        <w:spacing w:before="200" w:line-rule="auto"/>
        <w:ind w:firstLine="540"/>
        <w:jc w:val="both"/>
      </w:pPr>
      <w:r>
        <w:rPr>
          <w:sz w:val="20"/>
        </w:rPr>
        <w:t xml:space="preserve">определение критических точек полей с помощью спутниковых снимков;</w:t>
      </w:r>
    </w:p>
    <w:p>
      <w:pPr>
        <w:pStyle w:val="0"/>
        <w:spacing w:before="200" w:line-rule="auto"/>
        <w:ind w:firstLine="540"/>
        <w:jc w:val="both"/>
      </w:pPr>
      <w:r>
        <w:rPr>
          <w:sz w:val="20"/>
        </w:rPr>
        <w:t xml:space="preserve">использование беспилотных летательных аппаратов и другое.</w:t>
      </w:r>
    </w:p>
    <w:p>
      <w:pPr>
        <w:pStyle w:val="0"/>
        <w:spacing w:before="200" w:line-rule="auto"/>
        <w:ind w:firstLine="540"/>
        <w:jc w:val="both"/>
      </w:pPr>
      <w:r>
        <w:rPr>
          <w:sz w:val="20"/>
        </w:rPr>
        <w:t xml:space="preserve">Генно-модифицированные растения: положительные и отрицательные аспекты.</w:t>
      </w:r>
    </w:p>
    <w:p>
      <w:pPr>
        <w:pStyle w:val="0"/>
        <w:spacing w:before="200" w:line-rule="auto"/>
        <w:ind w:firstLine="540"/>
        <w:jc w:val="both"/>
      </w:pPr>
      <w:r>
        <w:rPr>
          <w:sz w:val="20"/>
        </w:rPr>
        <w:t xml:space="preserve">Сельскохозяйственные профессии.</w:t>
      </w:r>
    </w:p>
    <w:p>
      <w:pPr>
        <w:pStyle w:val="0"/>
        <w:spacing w:before="200" w:line-rule="auto"/>
        <w:ind w:firstLine="540"/>
        <w:jc w:val="both"/>
      </w:pPr>
      <w:r>
        <w:rPr>
          <w:sz w:val="20"/>
        </w:rPr>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pPr>
        <w:pStyle w:val="0"/>
        <w:jc w:val="both"/>
      </w:pPr>
      <w:r>
        <w:rPr>
          <w:sz w:val="20"/>
        </w:rPr>
      </w:r>
    </w:p>
    <w:p>
      <w:pPr>
        <w:pStyle w:val="0"/>
        <w:ind w:firstLine="540"/>
        <w:jc w:val="both"/>
      </w:pPr>
      <w:r>
        <w:rPr>
          <w:sz w:val="20"/>
        </w:rPr>
        <w:t xml:space="preserve">162.4. Планируемые результаты освоения программы по предмету "Труд (технология)" на уровне основного общего образования.</w:t>
      </w:r>
    </w:p>
    <w:p>
      <w:pPr>
        <w:pStyle w:val="0"/>
        <w:spacing w:before="200" w:line-rule="auto"/>
        <w:ind w:firstLine="540"/>
        <w:jc w:val="both"/>
      </w:pPr>
      <w:r>
        <w:rPr>
          <w:sz w:val="20"/>
        </w:rPr>
        <w:t xml:space="preserve">162.4.1. 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pPr>
        <w:pStyle w:val="0"/>
        <w:spacing w:before="200" w:line-rule="auto"/>
        <w:ind w:firstLine="540"/>
        <w:jc w:val="both"/>
      </w:pPr>
      <w:r>
        <w:rPr>
          <w:sz w:val="20"/>
        </w:rPr>
        <w:t xml:space="preserve">162.4.2. 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pPr>
        <w:pStyle w:val="0"/>
        <w:spacing w:before="200" w:line-rule="auto"/>
        <w:ind w:firstLine="540"/>
        <w:jc w:val="both"/>
      </w:pPr>
      <w:r>
        <w:rPr>
          <w:sz w:val="20"/>
        </w:rPr>
        <w:t xml:space="preserve">1) патриотического воспитания:</w:t>
      </w:r>
    </w:p>
    <w:p>
      <w:pPr>
        <w:pStyle w:val="0"/>
        <w:spacing w:before="200" w:line-rule="auto"/>
        <w:ind w:firstLine="540"/>
        <w:jc w:val="both"/>
      </w:pPr>
      <w:r>
        <w:rPr>
          <w:sz w:val="20"/>
        </w:rPr>
        <w:t xml:space="preserve">проявление интереса к истории и современному состоянию российской науки и технологии;</w:t>
      </w:r>
    </w:p>
    <w:p>
      <w:pPr>
        <w:pStyle w:val="0"/>
        <w:spacing w:before="200" w:line-rule="auto"/>
        <w:ind w:firstLine="540"/>
        <w:jc w:val="both"/>
      </w:pPr>
      <w:r>
        <w:rPr>
          <w:sz w:val="20"/>
        </w:rPr>
        <w:t xml:space="preserve">ценностное отношение к достижениям российских инженеров и ученых;</w:t>
      </w:r>
    </w:p>
    <w:p>
      <w:pPr>
        <w:pStyle w:val="0"/>
        <w:spacing w:before="200" w:line-rule="auto"/>
        <w:ind w:firstLine="540"/>
        <w:jc w:val="both"/>
      </w:pPr>
      <w:r>
        <w:rPr>
          <w:sz w:val="20"/>
        </w:rPr>
        <w:t xml:space="preserve">2) гражданского и духовно-нравственного воспитания:</w:t>
      </w:r>
    </w:p>
    <w:p>
      <w:pPr>
        <w:pStyle w:val="0"/>
        <w:spacing w:before="200" w:line-rule="auto"/>
        <w:ind w:firstLine="540"/>
        <w:jc w:val="both"/>
      </w:pPr>
      <w:r>
        <w:rPr>
          <w:sz w:val="20"/>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pPr>
        <w:pStyle w:val="0"/>
        <w:spacing w:before="200" w:line-rule="auto"/>
        <w:ind w:firstLine="540"/>
        <w:jc w:val="both"/>
      </w:pPr>
      <w:r>
        <w:rPr>
          <w:sz w:val="20"/>
        </w:rPr>
        <w:t xml:space="preserve">осознание важности морально-этических принципов в деятельности, связанной с реализацией технологий;</w:t>
      </w:r>
    </w:p>
    <w:p>
      <w:pPr>
        <w:pStyle w:val="0"/>
        <w:spacing w:before="200" w:line-rule="auto"/>
        <w:ind w:firstLine="540"/>
        <w:jc w:val="both"/>
      </w:pPr>
      <w:r>
        <w:rPr>
          <w:sz w:val="20"/>
        </w:rPr>
        <w:t xml:space="preserve">освоение социальных норм и правил поведения, роли и формы социальной жизни в группах и сообществах, включая взрослые и социальные сообщества;</w:t>
      </w:r>
    </w:p>
    <w:p>
      <w:pPr>
        <w:pStyle w:val="0"/>
        <w:spacing w:before="200" w:line-rule="auto"/>
        <w:ind w:firstLine="540"/>
        <w:jc w:val="both"/>
      </w:pPr>
      <w:r>
        <w:rPr>
          <w:sz w:val="20"/>
        </w:rPr>
        <w:t xml:space="preserve">3) эстетического воспитания:</w:t>
      </w:r>
    </w:p>
    <w:p>
      <w:pPr>
        <w:pStyle w:val="0"/>
        <w:spacing w:before="200" w:line-rule="auto"/>
        <w:ind w:firstLine="540"/>
        <w:jc w:val="both"/>
      </w:pPr>
      <w:r>
        <w:rPr>
          <w:sz w:val="20"/>
        </w:rPr>
        <w:t xml:space="preserve">восприятие эстетических качеств предметов труда;</w:t>
      </w:r>
    </w:p>
    <w:p>
      <w:pPr>
        <w:pStyle w:val="0"/>
        <w:spacing w:before="200" w:line-rule="auto"/>
        <w:ind w:firstLine="540"/>
        <w:jc w:val="both"/>
      </w:pPr>
      <w:r>
        <w:rPr>
          <w:sz w:val="20"/>
        </w:rPr>
        <w:t xml:space="preserve">умение создавать эстетически значимые изделия из различных материалов;</w:t>
      </w:r>
    </w:p>
    <w:p>
      <w:pPr>
        <w:pStyle w:val="0"/>
        <w:spacing w:before="200" w:line-rule="auto"/>
        <w:ind w:firstLine="540"/>
        <w:jc w:val="both"/>
      </w:pPr>
      <w:r>
        <w:rPr>
          <w:sz w:val="20"/>
        </w:rPr>
        <w:t xml:space="preserve">понимание ценности отечественного и мирового искусства, народных традиций и народного творчества в декоративно-прикладном искусстве;</w:t>
      </w:r>
    </w:p>
    <w:p>
      <w:pPr>
        <w:pStyle w:val="0"/>
        <w:spacing w:before="200" w:line-rule="auto"/>
        <w:ind w:firstLine="540"/>
        <w:jc w:val="both"/>
      </w:pPr>
      <w:r>
        <w:rPr>
          <w:sz w:val="20"/>
        </w:rPr>
        <w:t xml:space="preserve">осознание роли художественной культуры как средства коммуникации и самовыражения в современном обществе;</w:t>
      </w:r>
    </w:p>
    <w:p>
      <w:pPr>
        <w:pStyle w:val="0"/>
        <w:spacing w:before="200" w:line-rule="auto"/>
        <w:ind w:firstLine="540"/>
        <w:jc w:val="both"/>
      </w:pPr>
      <w:r>
        <w:rPr>
          <w:sz w:val="20"/>
        </w:rPr>
        <w:t xml:space="preserve">4) ценности научного познания и практической деятельности:</w:t>
      </w:r>
    </w:p>
    <w:p>
      <w:pPr>
        <w:pStyle w:val="0"/>
        <w:spacing w:before="200" w:line-rule="auto"/>
        <w:ind w:firstLine="540"/>
        <w:jc w:val="both"/>
      </w:pPr>
      <w:r>
        <w:rPr>
          <w:sz w:val="20"/>
        </w:rPr>
        <w:t xml:space="preserve">осознание ценности науки как фундамента технологий;</w:t>
      </w:r>
    </w:p>
    <w:p>
      <w:pPr>
        <w:pStyle w:val="0"/>
        <w:spacing w:before="200" w:line-rule="auto"/>
        <w:ind w:firstLine="540"/>
        <w:jc w:val="both"/>
      </w:pPr>
      <w:r>
        <w:rPr>
          <w:sz w:val="20"/>
        </w:rPr>
        <w:t xml:space="preserve">развитие интереса к исследовательской деятельности, реализации на практике достижений науки;</w:t>
      </w:r>
    </w:p>
    <w:p>
      <w:pPr>
        <w:pStyle w:val="0"/>
        <w:spacing w:before="200" w:line-rule="auto"/>
        <w:ind w:firstLine="540"/>
        <w:jc w:val="both"/>
      </w:pPr>
      <w:r>
        <w:rPr>
          <w:sz w:val="20"/>
        </w:rPr>
        <w:t xml:space="preserve">5) формирования культуры здоровья и эмоционального благополучия:</w:t>
      </w:r>
    </w:p>
    <w:p>
      <w:pPr>
        <w:pStyle w:val="0"/>
        <w:spacing w:before="200" w:line-rule="auto"/>
        <w:ind w:firstLine="540"/>
        <w:jc w:val="both"/>
      </w:pPr>
      <w:r>
        <w:rPr>
          <w:sz w:val="20"/>
        </w:rPr>
        <w:t xml:space="preserve">осознание ценности безопасного образа жизни в современном технологическом мире, важности правил безопасной работы с инструментами;</w:t>
      </w:r>
    </w:p>
    <w:p>
      <w:pPr>
        <w:pStyle w:val="0"/>
        <w:spacing w:before="200" w:line-rule="auto"/>
        <w:ind w:firstLine="540"/>
        <w:jc w:val="both"/>
      </w:pPr>
      <w:r>
        <w:rPr>
          <w:sz w:val="20"/>
        </w:rPr>
        <w:t xml:space="preserve">умение распознавать информационные угрозы и осуществлять защиту личности от этих угроз;</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уважение к труду, трудящимся, результатам труда (своего и других людей);</w:t>
      </w:r>
    </w:p>
    <w:p>
      <w:pPr>
        <w:pStyle w:val="0"/>
        <w:spacing w:before="200" w:line-rule="auto"/>
        <w:ind w:firstLine="540"/>
        <w:jc w:val="both"/>
      </w:pPr>
      <w:r>
        <w:rPr>
          <w:sz w:val="20"/>
        </w:rPr>
        <w:t xml:space="preserve">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pPr>
        <w:pStyle w:val="0"/>
        <w:spacing w:before="200" w:line-rule="auto"/>
        <w:ind w:firstLine="540"/>
        <w:jc w:val="both"/>
      </w:pPr>
      <w:r>
        <w:rPr>
          <w:sz w:val="20"/>
        </w:rPr>
        <w:t xml:space="preserve">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0"/>
        <w:spacing w:before="200" w:line-rule="auto"/>
        <w:ind w:firstLine="540"/>
        <w:jc w:val="both"/>
      </w:pPr>
      <w:r>
        <w:rPr>
          <w:sz w:val="20"/>
        </w:rPr>
        <w:t xml:space="preserve">умение ориентироваться в мире современных профессий;</w:t>
      </w:r>
    </w:p>
    <w:p>
      <w:pPr>
        <w:pStyle w:val="0"/>
        <w:spacing w:before="200" w:line-rule="auto"/>
        <w:ind w:firstLine="540"/>
        <w:jc w:val="both"/>
      </w:pPr>
      <w:r>
        <w:rPr>
          <w:sz w:val="20"/>
        </w:rPr>
        <w:t xml:space="preserve">умение осознанно выбирать индивидуальную траекторию развития с учетом личных и общественных интересов, потребностей;</w:t>
      </w:r>
    </w:p>
    <w:p>
      <w:pPr>
        <w:pStyle w:val="0"/>
        <w:spacing w:before="200" w:line-rule="auto"/>
        <w:ind w:firstLine="540"/>
        <w:jc w:val="both"/>
      </w:pPr>
      <w:r>
        <w:rPr>
          <w:sz w:val="20"/>
        </w:rPr>
        <w:t xml:space="preserve">ориентация на достижение выдающихся результатов в профессиональной деятельности;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воспитание бережного отношения к окружающей среде, понимание необходимости соблюдения баланса между природой и техносферой;</w:t>
      </w:r>
    </w:p>
    <w:p>
      <w:pPr>
        <w:pStyle w:val="0"/>
        <w:spacing w:before="200" w:line-rule="auto"/>
        <w:ind w:firstLine="540"/>
        <w:jc w:val="both"/>
      </w:pPr>
      <w:r>
        <w:rPr>
          <w:sz w:val="20"/>
        </w:rPr>
        <w:t xml:space="preserve">осознание пределов преобразовательной деятельности человека.</w:t>
      </w:r>
    </w:p>
    <w:p>
      <w:pPr>
        <w:pStyle w:val="0"/>
        <w:spacing w:before="200" w:line-rule="auto"/>
        <w:ind w:firstLine="540"/>
        <w:jc w:val="both"/>
      </w:pPr>
      <w:r>
        <w:rPr>
          <w:sz w:val="20"/>
        </w:rPr>
        <w:t xml:space="preserve">162.4.3. 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pPr>
        <w:pStyle w:val="0"/>
        <w:spacing w:before="200" w:line-rule="auto"/>
        <w:ind w:firstLine="540"/>
        <w:jc w:val="both"/>
      </w:pPr>
      <w:r>
        <w:rPr>
          <w:sz w:val="20"/>
        </w:rPr>
        <w:t xml:space="preserve">162.4.4.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выявлять и характеризовать существенные признаки природных и рукотворных объектов;</w:t>
      </w:r>
    </w:p>
    <w:p>
      <w:pPr>
        <w:pStyle w:val="0"/>
        <w:spacing w:before="200" w:line-rule="auto"/>
        <w:ind w:firstLine="540"/>
        <w:jc w:val="both"/>
      </w:pPr>
      <w:r>
        <w:rPr>
          <w:sz w:val="20"/>
        </w:rPr>
        <w:t xml:space="preserve">устанавливать существенный признак классификации, основание для обобщения и сравнения;</w:t>
      </w:r>
    </w:p>
    <w:p>
      <w:pPr>
        <w:pStyle w:val="0"/>
        <w:spacing w:before="200" w:line-rule="auto"/>
        <w:ind w:firstLine="540"/>
        <w:jc w:val="both"/>
      </w:pPr>
      <w:r>
        <w:rPr>
          <w:sz w:val="20"/>
        </w:rPr>
        <w:t xml:space="preserve">выявлять закономерности и противоречия в рассматриваемых фактах, данных и наблюдениях, относящихся к внешнему миру;</w:t>
      </w:r>
    </w:p>
    <w:p>
      <w:pPr>
        <w:pStyle w:val="0"/>
        <w:spacing w:before="200" w:line-rule="auto"/>
        <w:ind w:firstLine="540"/>
        <w:jc w:val="both"/>
      </w:pPr>
      <w:r>
        <w:rPr>
          <w:sz w:val="20"/>
        </w:rPr>
        <w:t xml:space="preserve">выявлять причинно-следственные связи при изучении природных явлений и процессов, а также процессов, происходящих в техносфере;</w:t>
      </w:r>
    </w:p>
    <w:p>
      <w:pPr>
        <w:pStyle w:val="0"/>
        <w:spacing w:before="200" w:line-rule="auto"/>
        <w:ind w:firstLine="540"/>
        <w:jc w:val="both"/>
      </w:pPr>
      <w:r>
        <w:rPr>
          <w:sz w:val="20"/>
        </w:rPr>
        <w:t xml:space="preserve">самостоятельно выбирать способ решения поставленной задачи, используя для этого необходимые материалы, инструменты и технологии.</w:t>
      </w:r>
    </w:p>
    <w:p>
      <w:pPr>
        <w:pStyle w:val="0"/>
        <w:spacing w:before="200" w:line-rule="auto"/>
        <w:ind w:firstLine="540"/>
        <w:jc w:val="both"/>
      </w:pPr>
      <w:r>
        <w:rPr>
          <w:sz w:val="20"/>
        </w:rPr>
        <w:t xml:space="preserve">162.4.5. У обучающегося будут сформированы следующие базовые проектные действия как часть познавательных универсальных учебных действий:</w:t>
      </w:r>
    </w:p>
    <w:p>
      <w:pPr>
        <w:pStyle w:val="0"/>
        <w:spacing w:before="200" w:line-rule="auto"/>
        <w:ind w:firstLine="540"/>
        <w:jc w:val="both"/>
      </w:pPr>
      <w:r>
        <w:rPr>
          <w:sz w:val="20"/>
        </w:rPr>
        <w:t xml:space="preserve">выявлять проблемы, связанные с ними цели и задачи деятельности;</w:t>
      </w:r>
    </w:p>
    <w:p>
      <w:pPr>
        <w:pStyle w:val="0"/>
        <w:spacing w:before="200" w:line-rule="auto"/>
        <w:ind w:firstLine="540"/>
        <w:jc w:val="both"/>
      </w:pPr>
      <w:r>
        <w:rPr>
          <w:sz w:val="20"/>
        </w:rPr>
        <w:t xml:space="preserve">осуществлять планирование проектной деятельности;</w:t>
      </w:r>
    </w:p>
    <w:p>
      <w:pPr>
        <w:pStyle w:val="0"/>
        <w:spacing w:before="200" w:line-rule="auto"/>
        <w:ind w:firstLine="540"/>
        <w:jc w:val="both"/>
      </w:pPr>
      <w:r>
        <w:rPr>
          <w:sz w:val="20"/>
        </w:rPr>
        <w:t xml:space="preserve">разрабатывать и реализовывать проектный замысел и оформлять его в форме "продукта";</w:t>
      </w:r>
    </w:p>
    <w:p>
      <w:pPr>
        <w:pStyle w:val="0"/>
        <w:spacing w:before="200" w:line-rule="auto"/>
        <w:ind w:firstLine="540"/>
        <w:jc w:val="both"/>
      </w:pPr>
      <w:r>
        <w:rPr>
          <w:sz w:val="20"/>
        </w:rPr>
        <w:t xml:space="preserve">осуществлять самооценку процесса и результата проектной деятельности, взаимооценку.</w:t>
      </w:r>
    </w:p>
    <w:p>
      <w:pPr>
        <w:pStyle w:val="0"/>
        <w:spacing w:before="200" w:line-rule="auto"/>
        <w:ind w:firstLine="540"/>
        <w:jc w:val="both"/>
      </w:pPr>
      <w:r>
        <w:rPr>
          <w:sz w:val="20"/>
        </w:rPr>
        <w:t xml:space="preserve">162.4.6.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использовать вопросы как исследовательский инструмент познания;</w:t>
      </w:r>
    </w:p>
    <w:p>
      <w:pPr>
        <w:pStyle w:val="0"/>
        <w:spacing w:before="200" w:line-rule="auto"/>
        <w:ind w:firstLine="540"/>
        <w:jc w:val="both"/>
      </w:pPr>
      <w:r>
        <w:rPr>
          <w:sz w:val="20"/>
        </w:rPr>
        <w:t xml:space="preserve">формировать запросы к информационной системе с целью получения необходимой информации;</w:t>
      </w:r>
    </w:p>
    <w:p>
      <w:pPr>
        <w:pStyle w:val="0"/>
        <w:spacing w:before="200" w:line-rule="auto"/>
        <w:ind w:firstLine="540"/>
        <w:jc w:val="both"/>
      </w:pPr>
      <w:r>
        <w:rPr>
          <w:sz w:val="20"/>
        </w:rPr>
        <w:t xml:space="preserve">оценивать полноту, достоверность и актуальность полученной информации;</w:t>
      </w:r>
    </w:p>
    <w:p>
      <w:pPr>
        <w:pStyle w:val="0"/>
        <w:spacing w:before="200" w:line-rule="auto"/>
        <w:ind w:firstLine="540"/>
        <w:jc w:val="both"/>
      </w:pPr>
      <w:r>
        <w:rPr>
          <w:sz w:val="20"/>
        </w:rPr>
        <w:t xml:space="preserve">опытным путем изучать свойства различных материалов;</w:t>
      </w:r>
    </w:p>
    <w:p>
      <w:pPr>
        <w:pStyle w:val="0"/>
        <w:spacing w:before="200" w:line-rule="auto"/>
        <w:ind w:firstLine="540"/>
        <w:jc w:val="both"/>
      </w:pPr>
      <w:r>
        <w:rPr>
          <w:sz w:val="20"/>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pPr>
        <w:pStyle w:val="0"/>
        <w:spacing w:before="200" w:line-rule="auto"/>
        <w:ind w:firstLine="540"/>
        <w:jc w:val="both"/>
      </w:pPr>
      <w:r>
        <w:rPr>
          <w:sz w:val="20"/>
        </w:rPr>
        <w:t xml:space="preserve">строить и оценивать модели объектов, явлений и процессов;</w:t>
      </w:r>
    </w:p>
    <w:p>
      <w:pPr>
        <w:pStyle w:val="0"/>
        <w:spacing w:before="200" w:line-rule="auto"/>
        <w:ind w:firstLine="540"/>
        <w:jc w:val="both"/>
      </w:pPr>
      <w:r>
        <w:rPr>
          <w:sz w:val="20"/>
        </w:rPr>
        <w:t xml:space="preserve">уметь создавать, применять и преобразовывать знаки и символы, модели и схемы для решения учебных и познавательных задач;</w:t>
      </w:r>
    </w:p>
    <w:p>
      <w:pPr>
        <w:pStyle w:val="0"/>
        <w:spacing w:before="200" w:line-rule="auto"/>
        <w:ind w:firstLine="540"/>
        <w:jc w:val="both"/>
      </w:pPr>
      <w:r>
        <w:rPr>
          <w:sz w:val="20"/>
        </w:rPr>
        <w:t xml:space="preserve">уметь оценивать правильность выполнения учебной задачи, собственные возможности ее решения;</w:t>
      </w:r>
    </w:p>
    <w:p>
      <w:pPr>
        <w:pStyle w:val="0"/>
        <w:spacing w:before="200" w:line-rule="auto"/>
        <w:ind w:firstLine="540"/>
        <w:jc w:val="both"/>
      </w:pPr>
      <w:r>
        <w:rPr>
          <w:sz w:val="20"/>
        </w:rPr>
        <w:t xml:space="preserve">прогнозировать поведение технической системы, в том числе с учетом синергетических эффектов.</w:t>
      </w:r>
    </w:p>
    <w:p>
      <w:pPr>
        <w:pStyle w:val="0"/>
        <w:spacing w:before="200" w:line-rule="auto"/>
        <w:ind w:firstLine="540"/>
        <w:jc w:val="both"/>
      </w:pPr>
      <w:r>
        <w:rPr>
          <w:sz w:val="20"/>
        </w:rPr>
        <w:t xml:space="preserve">162.4.7.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выбирать форму представления информации в зависимости от поставленной задачи;</w:t>
      </w:r>
    </w:p>
    <w:p>
      <w:pPr>
        <w:pStyle w:val="0"/>
        <w:spacing w:before="200" w:line-rule="auto"/>
        <w:ind w:firstLine="540"/>
        <w:jc w:val="both"/>
      </w:pPr>
      <w:r>
        <w:rPr>
          <w:sz w:val="20"/>
        </w:rPr>
        <w:t xml:space="preserve">понимать различие между данными, информацией и знаниями;</w:t>
      </w:r>
    </w:p>
    <w:p>
      <w:pPr>
        <w:pStyle w:val="0"/>
        <w:spacing w:before="200" w:line-rule="auto"/>
        <w:ind w:firstLine="540"/>
        <w:jc w:val="both"/>
      </w:pPr>
      <w:r>
        <w:rPr>
          <w:sz w:val="20"/>
        </w:rPr>
        <w:t xml:space="preserve">владеть начальными навыками работы с "большими данными";</w:t>
      </w:r>
    </w:p>
    <w:p>
      <w:pPr>
        <w:pStyle w:val="0"/>
        <w:spacing w:before="200" w:line-rule="auto"/>
        <w:ind w:firstLine="540"/>
        <w:jc w:val="both"/>
      </w:pPr>
      <w:r>
        <w:rPr>
          <w:sz w:val="20"/>
        </w:rPr>
        <w:t xml:space="preserve">владеть технологией трансформации данных в информацию, информации в знания.</w:t>
      </w:r>
    </w:p>
    <w:p>
      <w:pPr>
        <w:pStyle w:val="0"/>
        <w:spacing w:before="200" w:line-rule="auto"/>
        <w:ind w:firstLine="540"/>
        <w:jc w:val="both"/>
      </w:pPr>
      <w:r>
        <w:rPr>
          <w:sz w:val="20"/>
        </w:rPr>
        <w:t xml:space="preserve">162.4.8. У обучающегося будут сформированы умения самоорганизации как часть регулятивных универсальных учебных действий:</w:t>
      </w:r>
    </w:p>
    <w:p>
      <w:pPr>
        <w:pStyle w:val="0"/>
        <w:spacing w:before="200" w:line-rule="auto"/>
        <w:ind w:firstLine="540"/>
        <w:jc w:val="both"/>
      </w:pPr>
      <w:r>
        <w:rPr>
          <w:sz w:val="20"/>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pPr>
        <w:pStyle w:val="0"/>
        <w:spacing w:before="200" w:line-rule="auto"/>
        <w:ind w:firstLine="540"/>
        <w:jc w:val="both"/>
      </w:pPr>
      <w:r>
        <w:rPr>
          <w:sz w:val="20"/>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делать выбор и брать ответственность за решение.</w:t>
      </w:r>
    </w:p>
    <w:p>
      <w:pPr>
        <w:pStyle w:val="0"/>
        <w:spacing w:before="200" w:line-rule="auto"/>
        <w:ind w:firstLine="540"/>
        <w:jc w:val="both"/>
      </w:pPr>
      <w:r>
        <w:rPr>
          <w:sz w:val="20"/>
        </w:rPr>
        <w:t xml:space="preserve">162.4.9. У обучающегося будут сформированы умения самоконтроля (рефлексии) как часть регулятивных универсальных учебных действий:</w:t>
      </w:r>
    </w:p>
    <w:p>
      <w:pPr>
        <w:pStyle w:val="0"/>
        <w:spacing w:before="200" w:line-rule="auto"/>
        <w:ind w:firstLine="540"/>
        <w:jc w:val="both"/>
      </w:pPr>
      <w:r>
        <w:rPr>
          <w:sz w:val="20"/>
        </w:rPr>
        <w:t xml:space="preserve">давать адекватную оценку ситуации и предлагать план ее изменения;</w:t>
      </w:r>
    </w:p>
    <w:p>
      <w:pPr>
        <w:pStyle w:val="0"/>
        <w:spacing w:before="200" w:line-rule="auto"/>
        <w:ind w:firstLine="540"/>
        <w:jc w:val="both"/>
      </w:pPr>
      <w:r>
        <w:rPr>
          <w:sz w:val="20"/>
        </w:rPr>
        <w:t xml:space="preserve">объяснять причины достижения (недостижения) результатов преобразовательной деятельности;</w:t>
      </w:r>
    </w:p>
    <w:p>
      <w:pPr>
        <w:pStyle w:val="0"/>
        <w:spacing w:before="200" w:line-rule="auto"/>
        <w:ind w:firstLine="540"/>
        <w:jc w:val="both"/>
      </w:pPr>
      <w:r>
        <w:rPr>
          <w:sz w:val="20"/>
        </w:rPr>
        <w:t xml:space="preserve">вносить необходимые коррективы в деятельность по решению задачи или по осуществлению проекта;</w:t>
      </w:r>
    </w:p>
    <w:p>
      <w:pPr>
        <w:pStyle w:val="0"/>
        <w:spacing w:before="200" w:line-rule="auto"/>
        <w:ind w:firstLine="540"/>
        <w:jc w:val="both"/>
      </w:pPr>
      <w:r>
        <w:rPr>
          <w:sz w:val="20"/>
        </w:rPr>
        <w:t xml:space="preserve">оценивать соответствие результата цели и условиям и при необходимости корректировать цель и процесс ее достижения.</w:t>
      </w:r>
    </w:p>
    <w:p>
      <w:pPr>
        <w:pStyle w:val="0"/>
        <w:spacing w:before="200" w:line-rule="auto"/>
        <w:ind w:firstLine="540"/>
        <w:jc w:val="both"/>
      </w:pPr>
      <w:r>
        <w:rPr>
          <w:sz w:val="20"/>
        </w:rPr>
        <w:t xml:space="preserve">162.4.10. У обучающегося будут сформированы умения принятия себя и других людей как часть регулятивных универсальных учебных действий:</w:t>
      </w:r>
    </w:p>
    <w:p>
      <w:pPr>
        <w:pStyle w:val="0"/>
        <w:spacing w:before="200" w:line-rule="auto"/>
        <w:ind w:firstLine="540"/>
        <w:jc w:val="both"/>
      </w:pPr>
      <w:r>
        <w:rPr>
          <w:sz w:val="20"/>
        </w:rPr>
        <w:t xml:space="preserve">признавать свое право на ошибку при решении задач или при реализации проекта, такое же право другого человека на подобные ошибки.</w:t>
      </w:r>
    </w:p>
    <w:p>
      <w:pPr>
        <w:pStyle w:val="0"/>
        <w:spacing w:before="200" w:line-rule="auto"/>
        <w:ind w:firstLine="540"/>
        <w:jc w:val="both"/>
      </w:pPr>
      <w:r>
        <w:rPr>
          <w:sz w:val="20"/>
        </w:rPr>
        <w:t xml:space="preserve">162.4.11.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 ходе обсуждения учебного материала, планирования и осуществления учебного проекта;</w:t>
      </w:r>
    </w:p>
    <w:p>
      <w:pPr>
        <w:pStyle w:val="0"/>
        <w:spacing w:before="200" w:line-rule="auto"/>
        <w:ind w:firstLine="540"/>
        <w:jc w:val="both"/>
      </w:pPr>
      <w:r>
        <w:rPr>
          <w:sz w:val="20"/>
        </w:rPr>
        <w:t xml:space="preserve">в рамках публичного представления результатов проектной деятельности;</w:t>
      </w:r>
    </w:p>
    <w:p>
      <w:pPr>
        <w:pStyle w:val="0"/>
        <w:spacing w:before="200" w:line-rule="auto"/>
        <w:ind w:firstLine="540"/>
        <w:jc w:val="both"/>
      </w:pPr>
      <w:r>
        <w:rPr>
          <w:sz w:val="20"/>
        </w:rPr>
        <w:t xml:space="preserve">в ходе совместного решения задачи с использованием облачных сервисов;</w:t>
      </w:r>
    </w:p>
    <w:p>
      <w:pPr>
        <w:pStyle w:val="0"/>
        <w:spacing w:before="200" w:line-rule="auto"/>
        <w:ind w:firstLine="540"/>
        <w:jc w:val="both"/>
      </w:pPr>
      <w:r>
        <w:rPr>
          <w:sz w:val="20"/>
        </w:rPr>
        <w:t xml:space="preserve">в ходе общения с представителями других культур, в частности, в социальных сетях.</w:t>
      </w:r>
    </w:p>
    <w:p>
      <w:pPr>
        <w:pStyle w:val="0"/>
        <w:spacing w:before="200" w:line-rule="auto"/>
        <w:ind w:firstLine="540"/>
        <w:jc w:val="both"/>
      </w:pPr>
      <w:r>
        <w:rPr>
          <w:sz w:val="20"/>
        </w:rPr>
        <w:t xml:space="preserve">162.4.12. У обучающегося будут сформированы умения совместной деятельности как часть коммуникативных универсальных учебных действий:</w:t>
      </w:r>
    </w:p>
    <w:p>
      <w:pPr>
        <w:pStyle w:val="0"/>
        <w:spacing w:before="200" w:line-rule="auto"/>
        <w:ind w:firstLine="540"/>
        <w:jc w:val="both"/>
      </w:pPr>
      <w:r>
        <w:rPr>
          <w:sz w:val="20"/>
        </w:rPr>
        <w:t xml:space="preserve">понимать и использовать преимущества командной работы при реализации учебного проекта;</w:t>
      </w:r>
    </w:p>
    <w:p>
      <w:pPr>
        <w:pStyle w:val="0"/>
        <w:spacing w:before="200" w:line-rule="auto"/>
        <w:ind w:firstLine="540"/>
        <w:jc w:val="both"/>
      </w:pPr>
      <w:r>
        <w:rPr>
          <w:sz w:val="20"/>
        </w:rPr>
        <w:t xml:space="preserve">понимать необходимость выработки знаково-символических средств как необходимого условия успешной проектной деятельности;</w:t>
      </w:r>
    </w:p>
    <w:p>
      <w:pPr>
        <w:pStyle w:val="0"/>
        <w:spacing w:before="200" w:line-rule="auto"/>
        <w:ind w:firstLine="540"/>
        <w:jc w:val="both"/>
      </w:pPr>
      <w:r>
        <w:rPr>
          <w:sz w:val="20"/>
        </w:rPr>
        <w:t xml:space="preserve">уметь адекватно интерпретировать высказывания собеседника - участника совместной деятельности;</w:t>
      </w:r>
    </w:p>
    <w:p>
      <w:pPr>
        <w:pStyle w:val="0"/>
        <w:spacing w:before="200" w:line-rule="auto"/>
        <w:ind w:firstLine="540"/>
        <w:jc w:val="both"/>
      </w:pPr>
      <w:r>
        <w:rPr>
          <w:sz w:val="20"/>
        </w:rPr>
        <w:t xml:space="preserve">владеть навыками отстаивания своей точки зрения, используя при этом законы логики;</w:t>
      </w:r>
    </w:p>
    <w:p>
      <w:pPr>
        <w:pStyle w:val="0"/>
        <w:spacing w:before="200" w:line-rule="auto"/>
        <w:ind w:firstLine="540"/>
        <w:jc w:val="both"/>
      </w:pPr>
      <w:r>
        <w:rPr>
          <w:sz w:val="20"/>
        </w:rPr>
        <w:t xml:space="preserve">уметь распознавать некорректную аргументацию.</w:t>
      </w:r>
    </w:p>
    <w:p>
      <w:pPr>
        <w:pStyle w:val="0"/>
        <w:jc w:val="both"/>
      </w:pPr>
      <w:r>
        <w:rPr>
          <w:sz w:val="20"/>
        </w:rPr>
      </w:r>
    </w:p>
    <w:p>
      <w:pPr>
        <w:pStyle w:val="0"/>
        <w:ind w:firstLine="540"/>
        <w:jc w:val="both"/>
      </w:pPr>
      <w:r>
        <w:rPr>
          <w:sz w:val="20"/>
        </w:rPr>
        <w:t xml:space="preserve">162.5. Предметные результаты освоения программы по труду (технологии) на уровне основного общего образования.</w:t>
      </w:r>
    </w:p>
    <w:p>
      <w:pPr>
        <w:pStyle w:val="0"/>
        <w:spacing w:before="200" w:line-rule="auto"/>
        <w:ind w:firstLine="540"/>
        <w:jc w:val="both"/>
      </w:pPr>
      <w:r>
        <w:rPr>
          <w:sz w:val="20"/>
        </w:rPr>
        <w:t xml:space="preserve">162.5.1. Для всех модулей обязательные предметные результаты:</w:t>
      </w:r>
    </w:p>
    <w:p>
      <w:pPr>
        <w:pStyle w:val="0"/>
        <w:spacing w:before="200" w:line-rule="auto"/>
        <w:ind w:firstLine="540"/>
        <w:jc w:val="both"/>
      </w:pPr>
      <w:r>
        <w:rPr>
          <w:sz w:val="20"/>
        </w:rPr>
        <w:t xml:space="preserve">организовывать рабочее место в соответствии с изучаемым предметом;</w:t>
      </w:r>
    </w:p>
    <w:p>
      <w:pPr>
        <w:pStyle w:val="0"/>
        <w:spacing w:before="200" w:line-rule="auto"/>
        <w:ind w:firstLine="540"/>
        <w:jc w:val="both"/>
      </w:pPr>
      <w:r>
        <w:rPr>
          <w:sz w:val="20"/>
        </w:rPr>
        <w:t xml:space="preserve">соблюдать правила безопасного использования ручных и электрифицированных инструментов и оборудования;</w:t>
      </w:r>
    </w:p>
    <w:p>
      <w:pPr>
        <w:pStyle w:val="0"/>
        <w:spacing w:before="200" w:line-rule="auto"/>
        <w:ind w:firstLine="540"/>
        <w:jc w:val="both"/>
      </w:pPr>
      <w:r>
        <w:rPr>
          <w:sz w:val="20"/>
        </w:rPr>
        <w:t xml:space="preserve">грамотно и осознанно выполнять технологические операции в соответствии с изучаемой технологией.</w:t>
      </w:r>
    </w:p>
    <w:p>
      <w:pPr>
        <w:pStyle w:val="0"/>
        <w:spacing w:before="200" w:line-rule="auto"/>
        <w:ind w:firstLine="540"/>
        <w:jc w:val="both"/>
      </w:pPr>
      <w:r>
        <w:rPr>
          <w:sz w:val="20"/>
        </w:rPr>
        <w:t xml:space="preserve">162.5.2. Предметные результаты освоения содержания модуля "Производство и технологии".</w:t>
      </w:r>
    </w:p>
    <w:p>
      <w:pPr>
        <w:pStyle w:val="0"/>
        <w:spacing w:before="200" w:line-rule="auto"/>
        <w:ind w:firstLine="540"/>
        <w:jc w:val="both"/>
      </w:pPr>
      <w:r>
        <w:rPr>
          <w:sz w:val="20"/>
        </w:rPr>
        <w:t xml:space="preserve">К концу обучения в 5 классе:</w:t>
      </w:r>
    </w:p>
    <w:p>
      <w:pPr>
        <w:pStyle w:val="0"/>
        <w:spacing w:before="200" w:line-rule="auto"/>
        <w:ind w:firstLine="540"/>
        <w:jc w:val="both"/>
      </w:pPr>
      <w:r>
        <w:rPr>
          <w:sz w:val="20"/>
        </w:rPr>
        <w:t xml:space="preserve">называть и характеризовать технологии;</w:t>
      </w:r>
    </w:p>
    <w:p>
      <w:pPr>
        <w:pStyle w:val="0"/>
        <w:spacing w:before="200" w:line-rule="auto"/>
        <w:ind w:firstLine="540"/>
        <w:jc w:val="both"/>
      </w:pPr>
      <w:r>
        <w:rPr>
          <w:sz w:val="20"/>
        </w:rPr>
        <w:t xml:space="preserve">называть и характеризовать потребности человека;</w:t>
      </w:r>
    </w:p>
    <w:p>
      <w:pPr>
        <w:pStyle w:val="0"/>
        <w:spacing w:before="200" w:line-rule="auto"/>
        <w:ind w:firstLine="540"/>
        <w:jc w:val="both"/>
      </w:pPr>
      <w:r>
        <w:rPr>
          <w:sz w:val="20"/>
        </w:rPr>
        <w:t xml:space="preserve">классифицировать технику, описывать назначение техники;</w:t>
      </w:r>
    </w:p>
    <w:p>
      <w:pPr>
        <w:pStyle w:val="0"/>
        <w:spacing w:before="200" w:line-rule="auto"/>
        <w:ind w:firstLine="540"/>
        <w:jc w:val="both"/>
      </w:pPr>
      <w:r>
        <w:rPr>
          <w:sz w:val="20"/>
        </w:rPr>
        <w:t xml:space="preserve">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pPr>
        <w:pStyle w:val="0"/>
        <w:spacing w:before="200" w:line-rule="auto"/>
        <w:ind w:firstLine="540"/>
        <w:jc w:val="both"/>
      </w:pPr>
      <w:r>
        <w:rPr>
          <w:sz w:val="20"/>
        </w:rPr>
        <w:t xml:space="preserve">использовать метод учебного проектирования, выполнять учебные проекты;</w:t>
      </w:r>
    </w:p>
    <w:p>
      <w:pPr>
        <w:pStyle w:val="0"/>
        <w:spacing w:before="200" w:line-rule="auto"/>
        <w:ind w:firstLine="540"/>
        <w:jc w:val="both"/>
      </w:pPr>
      <w:r>
        <w:rPr>
          <w:sz w:val="20"/>
        </w:rPr>
        <w:t xml:space="preserve">называть и характеризовать профессии, связанные с миром техники и технологий.</w:t>
      </w:r>
    </w:p>
    <w:p>
      <w:pPr>
        <w:pStyle w:val="0"/>
        <w:spacing w:before="200" w:line-rule="auto"/>
        <w:ind w:firstLine="540"/>
        <w:jc w:val="both"/>
      </w:pPr>
      <w:r>
        <w:rPr>
          <w:sz w:val="20"/>
        </w:rPr>
        <w:t xml:space="preserve">К концу обучения в 6 классе:</w:t>
      </w:r>
    </w:p>
    <w:p>
      <w:pPr>
        <w:pStyle w:val="0"/>
        <w:spacing w:before="200" w:line-rule="auto"/>
        <w:ind w:firstLine="540"/>
        <w:jc w:val="both"/>
      </w:pPr>
      <w:r>
        <w:rPr>
          <w:sz w:val="20"/>
        </w:rPr>
        <w:t xml:space="preserve">называть и характеризовать машины и механизмы;</w:t>
      </w:r>
    </w:p>
    <w:p>
      <w:pPr>
        <w:pStyle w:val="0"/>
        <w:spacing w:before="200" w:line-rule="auto"/>
        <w:ind w:firstLine="540"/>
        <w:jc w:val="both"/>
      </w:pPr>
      <w:r>
        <w:rPr>
          <w:sz w:val="20"/>
        </w:rPr>
        <w:t xml:space="preserve">характеризовать предметы труда в различных видах материального производства;</w:t>
      </w:r>
    </w:p>
    <w:p>
      <w:pPr>
        <w:pStyle w:val="0"/>
        <w:spacing w:before="200" w:line-rule="auto"/>
        <w:ind w:firstLine="540"/>
        <w:jc w:val="both"/>
      </w:pPr>
      <w:r>
        <w:rPr>
          <w:sz w:val="20"/>
        </w:rPr>
        <w:t xml:space="preserve">характеризовать профессии, связанные с инженерной и изобретательской деятельностью.</w:t>
      </w:r>
    </w:p>
    <w:p>
      <w:pPr>
        <w:pStyle w:val="0"/>
        <w:spacing w:before="200" w:line-rule="auto"/>
        <w:ind w:firstLine="540"/>
        <w:jc w:val="both"/>
      </w:pPr>
      <w:r>
        <w:rPr>
          <w:sz w:val="20"/>
        </w:rPr>
        <w:t xml:space="preserve">К концу обучения в 7 классе:</w:t>
      </w:r>
    </w:p>
    <w:p>
      <w:pPr>
        <w:pStyle w:val="0"/>
        <w:spacing w:before="200" w:line-rule="auto"/>
        <w:ind w:firstLine="540"/>
        <w:jc w:val="both"/>
      </w:pPr>
      <w:r>
        <w:rPr>
          <w:sz w:val="20"/>
        </w:rPr>
        <w:t xml:space="preserve">приводить примеры развития технологий;</w:t>
      </w:r>
    </w:p>
    <w:p>
      <w:pPr>
        <w:pStyle w:val="0"/>
        <w:spacing w:before="200" w:line-rule="auto"/>
        <w:ind w:firstLine="540"/>
        <w:jc w:val="both"/>
      </w:pPr>
      <w:r>
        <w:rPr>
          <w:sz w:val="20"/>
        </w:rPr>
        <w:t xml:space="preserve">называть и характеризовать народные промыслы и ремесла России;</w:t>
      </w:r>
    </w:p>
    <w:p>
      <w:pPr>
        <w:pStyle w:val="0"/>
        <w:spacing w:before="200" w:line-rule="auto"/>
        <w:ind w:firstLine="540"/>
        <w:jc w:val="both"/>
      </w:pPr>
      <w:r>
        <w:rPr>
          <w:sz w:val="20"/>
        </w:rPr>
        <w:t xml:space="preserve">оценивать области применения технологий, понимать их возможности и ограничения;</w:t>
      </w:r>
    </w:p>
    <w:p>
      <w:pPr>
        <w:pStyle w:val="0"/>
        <w:spacing w:before="200" w:line-rule="auto"/>
        <w:ind w:firstLine="540"/>
        <w:jc w:val="both"/>
      </w:pPr>
      <w:r>
        <w:rPr>
          <w:sz w:val="20"/>
        </w:rPr>
        <w:t xml:space="preserve">оценивать условия и риски применимости технологий с позиций экологических последствий;</w:t>
      </w:r>
    </w:p>
    <w:p>
      <w:pPr>
        <w:pStyle w:val="0"/>
        <w:spacing w:before="200" w:line-rule="auto"/>
        <w:ind w:firstLine="540"/>
        <w:jc w:val="both"/>
      </w:pPr>
      <w:r>
        <w:rPr>
          <w:sz w:val="20"/>
        </w:rPr>
        <w:t xml:space="preserve">выявлять экологические проблемы;</w:t>
      </w:r>
    </w:p>
    <w:p>
      <w:pPr>
        <w:pStyle w:val="0"/>
        <w:spacing w:before="200" w:line-rule="auto"/>
        <w:ind w:firstLine="540"/>
        <w:jc w:val="both"/>
      </w:pPr>
      <w:r>
        <w:rPr>
          <w:sz w:val="20"/>
        </w:rPr>
        <w:t xml:space="preserve">характеризовать профессии, связанные со сферой дизайна.</w:t>
      </w:r>
    </w:p>
    <w:p>
      <w:pPr>
        <w:pStyle w:val="0"/>
        <w:spacing w:before="200" w:line-rule="auto"/>
        <w:ind w:firstLine="540"/>
        <w:jc w:val="both"/>
      </w:pPr>
      <w:r>
        <w:rPr>
          <w:sz w:val="20"/>
        </w:rPr>
        <w:t xml:space="preserve">К концу обучения в 8 классе:</w:t>
      </w:r>
    </w:p>
    <w:p>
      <w:pPr>
        <w:pStyle w:val="0"/>
        <w:spacing w:before="200" w:line-rule="auto"/>
        <w:ind w:firstLine="540"/>
        <w:jc w:val="both"/>
      </w:pPr>
      <w:r>
        <w:rPr>
          <w:sz w:val="20"/>
        </w:rPr>
        <w:t xml:space="preserve">называть основные принципы управления производственным и технологическим процессами;</w:t>
      </w:r>
    </w:p>
    <w:p>
      <w:pPr>
        <w:pStyle w:val="0"/>
        <w:spacing w:before="200" w:line-rule="auto"/>
        <w:ind w:firstLine="540"/>
        <w:jc w:val="both"/>
      </w:pPr>
      <w:r>
        <w:rPr>
          <w:sz w:val="20"/>
        </w:rPr>
        <w:t xml:space="preserve">анализировать возможности и сферу применения современных технологий;</w:t>
      </w:r>
    </w:p>
    <w:p>
      <w:pPr>
        <w:pStyle w:val="0"/>
        <w:spacing w:before="200" w:line-rule="auto"/>
        <w:ind w:firstLine="540"/>
        <w:jc w:val="both"/>
      </w:pPr>
      <w:r>
        <w:rPr>
          <w:sz w:val="20"/>
        </w:rPr>
        <w:t xml:space="preserve">характеризовать направления развития и особенности перспективных технологий;</w:t>
      </w:r>
    </w:p>
    <w:p>
      <w:pPr>
        <w:pStyle w:val="0"/>
        <w:spacing w:before="200" w:line-rule="auto"/>
        <w:ind w:firstLine="540"/>
        <w:jc w:val="both"/>
      </w:pPr>
      <w:r>
        <w:rPr>
          <w:sz w:val="20"/>
        </w:rPr>
        <w:t xml:space="preserve">предлагать предпринимательские идеи, обосновывать их решение;</w:t>
      </w:r>
    </w:p>
    <w:p>
      <w:pPr>
        <w:pStyle w:val="0"/>
        <w:spacing w:before="200" w:line-rule="auto"/>
        <w:ind w:firstLine="540"/>
        <w:jc w:val="both"/>
      </w:pPr>
      <w:r>
        <w:rPr>
          <w:sz w:val="20"/>
        </w:rPr>
        <w:t xml:space="preserve">определять проблему, анализировать потребности в продукте;</w:t>
      </w:r>
    </w:p>
    <w:p>
      <w:pPr>
        <w:pStyle w:val="0"/>
        <w:spacing w:before="200" w:line-rule="auto"/>
        <w:ind w:firstLine="540"/>
        <w:jc w:val="both"/>
      </w:pPr>
      <w:r>
        <w:rPr>
          <w:sz w:val="20"/>
        </w:rPr>
        <w:t xml:space="preserve">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pPr>
        <w:pStyle w:val="0"/>
        <w:spacing w:before="200" w:line-rule="auto"/>
        <w:ind w:firstLine="540"/>
        <w:jc w:val="both"/>
      </w:pPr>
      <w:r>
        <w:rPr>
          <w:sz w:val="20"/>
        </w:rPr>
        <w:t xml:space="preserve">характеризовать мир профессий, связанных с изучаемыми технологиями, их востребованность на рынке труда.</w:t>
      </w:r>
    </w:p>
    <w:p>
      <w:pPr>
        <w:pStyle w:val="0"/>
        <w:spacing w:before="200" w:line-rule="auto"/>
        <w:ind w:firstLine="540"/>
        <w:jc w:val="both"/>
      </w:pPr>
      <w:r>
        <w:rPr>
          <w:sz w:val="20"/>
        </w:rPr>
        <w:t xml:space="preserve">К концу обучения в 9 классе:</w:t>
      </w:r>
    </w:p>
    <w:p>
      <w:pPr>
        <w:pStyle w:val="0"/>
        <w:spacing w:before="200" w:line-rule="auto"/>
        <w:ind w:firstLine="540"/>
        <w:jc w:val="both"/>
      </w:pPr>
      <w:r>
        <w:rPr>
          <w:sz w:val="20"/>
        </w:rPr>
        <w:t xml:space="preserve">характеризовать культуру предпринимательства, виды предпринимательской деятельности;</w:t>
      </w:r>
    </w:p>
    <w:p>
      <w:pPr>
        <w:pStyle w:val="0"/>
        <w:spacing w:before="200" w:line-rule="auto"/>
        <w:ind w:firstLine="540"/>
        <w:jc w:val="both"/>
      </w:pPr>
      <w:r>
        <w:rPr>
          <w:sz w:val="20"/>
        </w:rPr>
        <w:t xml:space="preserve">создавать модели экономической деятельности;</w:t>
      </w:r>
    </w:p>
    <w:p>
      <w:pPr>
        <w:pStyle w:val="0"/>
        <w:spacing w:before="200" w:line-rule="auto"/>
        <w:ind w:firstLine="540"/>
        <w:jc w:val="both"/>
      </w:pPr>
      <w:r>
        <w:rPr>
          <w:sz w:val="20"/>
        </w:rPr>
        <w:t xml:space="preserve">разрабатывать бизнес-проект;</w:t>
      </w:r>
    </w:p>
    <w:p>
      <w:pPr>
        <w:pStyle w:val="0"/>
        <w:spacing w:before="200" w:line-rule="auto"/>
        <w:ind w:firstLine="540"/>
        <w:jc w:val="both"/>
      </w:pPr>
      <w:r>
        <w:rPr>
          <w:sz w:val="20"/>
        </w:rPr>
        <w:t xml:space="preserve">оценивать эффективность предпринимательской деятельности;</w:t>
      </w:r>
    </w:p>
    <w:p>
      <w:pPr>
        <w:pStyle w:val="0"/>
        <w:spacing w:before="200" w:line-rule="auto"/>
        <w:ind w:firstLine="540"/>
        <w:jc w:val="both"/>
      </w:pPr>
      <w:r>
        <w:rPr>
          <w:sz w:val="20"/>
        </w:rPr>
        <w:t xml:space="preserve">планировать свое профессиональное образование и профессиональную карьеру.</w:t>
      </w:r>
    </w:p>
    <w:p>
      <w:pPr>
        <w:pStyle w:val="0"/>
        <w:spacing w:before="200" w:line-rule="auto"/>
        <w:ind w:firstLine="540"/>
        <w:jc w:val="both"/>
      </w:pPr>
      <w:r>
        <w:rPr>
          <w:sz w:val="20"/>
        </w:rPr>
        <w:t xml:space="preserve">162.5.3. Предметные результаты освоения содержания модуля "Компьютерная графика. Черчение".</w:t>
      </w:r>
    </w:p>
    <w:p>
      <w:pPr>
        <w:pStyle w:val="0"/>
        <w:spacing w:before="200" w:line-rule="auto"/>
        <w:ind w:firstLine="540"/>
        <w:jc w:val="both"/>
      </w:pPr>
      <w:r>
        <w:rPr>
          <w:sz w:val="20"/>
        </w:rPr>
        <w:t xml:space="preserve">К концу обучения в 5 классе:</w:t>
      </w:r>
    </w:p>
    <w:p>
      <w:pPr>
        <w:pStyle w:val="0"/>
        <w:spacing w:before="200" w:line-rule="auto"/>
        <w:ind w:firstLine="540"/>
        <w:jc w:val="both"/>
      </w:pPr>
      <w:r>
        <w:rPr>
          <w:sz w:val="20"/>
        </w:rPr>
        <w:t xml:space="preserve">называть виды и области применения графической информации;</w:t>
      </w:r>
    </w:p>
    <w:p>
      <w:pPr>
        <w:pStyle w:val="0"/>
        <w:spacing w:before="200" w:line-rule="auto"/>
        <w:ind w:firstLine="540"/>
        <w:jc w:val="both"/>
      </w:pPr>
      <w:r>
        <w:rPr>
          <w:sz w:val="20"/>
        </w:rPr>
        <w:t xml:space="preserve">называть типы графических изображений (рисунок, диаграмма, графики, графы, эскиз, технический рисунок, чертеж, схема, карта, пиктограмма и другие);</w:t>
      </w:r>
    </w:p>
    <w:p>
      <w:pPr>
        <w:pStyle w:val="0"/>
        <w:spacing w:before="200" w:line-rule="auto"/>
        <w:ind w:firstLine="540"/>
        <w:jc w:val="both"/>
      </w:pPr>
      <w:r>
        <w:rPr>
          <w:sz w:val="20"/>
        </w:rPr>
        <w:t xml:space="preserve">называть основные элементы графических изображений (точка, линия, контур, буквы и цифры, условные знаки);</w:t>
      </w:r>
    </w:p>
    <w:p>
      <w:pPr>
        <w:pStyle w:val="0"/>
        <w:spacing w:before="200" w:line-rule="auto"/>
        <w:ind w:firstLine="540"/>
        <w:jc w:val="both"/>
      </w:pPr>
      <w:r>
        <w:rPr>
          <w:sz w:val="20"/>
        </w:rPr>
        <w:t xml:space="preserve">называть и применять чертежные инструменты;</w:t>
      </w:r>
    </w:p>
    <w:p>
      <w:pPr>
        <w:pStyle w:val="0"/>
        <w:spacing w:before="200" w:line-rule="auto"/>
        <w:ind w:firstLine="540"/>
        <w:jc w:val="both"/>
      </w:pPr>
      <w:r>
        <w:rPr>
          <w:sz w:val="20"/>
        </w:rPr>
        <w:t xml:space="preserve">читать и выполнять чертежи на листе A4 (рамка, основная надпись, масштаб, виды, нанесение размеров);</w:t>
      </w:r>
    </w:p>
    <w:p>
      <w:pPr>
        <w:pStyle w:val="0"/>
        <w:spacing w:before="200" w:line-rule="auto"/>
        <w:ind w:firstLine="540"/>
        <w:jc w:val="both"/>
      </w:pPr>
      <w:r>
        <w:rPr>
          <w:sz w:val="20"/>
        </w:rPr>
        <w:t xml:space="preserve">характеризовать мир профессий, связанных с черчением, компьютерной графикой, их востребованность на рынке труда.</w:t>
      </w:r>
    </w:p>
    <w:p>
      <w:pPr>
        <w:pStyle w:val="0"/>
        <w:spacing w:before="200" w:line-rule="auto"/>
        <w:ind w:firstLine="540"/>
        <w:jc w:val="both"/>
      </w:pPr>
      <w:r>
        <w:rPr>
          <w:sz w:val="20"/>
        </w:rPr>
        <w:t xml:space="preserve">К концу обучения в 6 классе:</w:t>
      </w:r>
    </w:p>
    <w:p>
      <w:pPr>
        <w:pStyle w:val="0"/>
        <w:spacing w:before="200" w:line-rule="auto"/>
        <w:ind w:firstLine="540"/>
        <w:jc w:val="both"/>
      </w:pPr>
      <w:r>
        <w:rPr>
          <w:sz w:val="20"/>
        </w:rPr>
        <w:t xml:space="preserve">знать и выполнять основные правила выполнения чертежей с использованием чертежных инструментов;</w:t>
      </w:r>
    </w:p>
    <w:p>
      <w:pPr>
        <w:pStyle w:val="0"/>
        <w:spacing w:before="200" w:line-rule="auto"/>
        <w:ind w:firstLine="540"/>
        <w:jc w:val="both"/>
      </w:pPr>
      <w:r>
        <w:rPr>
          <w:sz w:val="20"/>
        </w:rPr>
        <w:t xml:space="preserve">знать и использовать для выполнения чертежей инструменты графического редактора;</w:t>
      </w:r>
    </w:p>
    <w:p>
      <w:pPr>
        <w:pStyle w:val="0"/>
        <w:spacing w:before="200" w:line-rule="auto"/>
        <w:ind w:firstLine="540"/>
        <w:jc w:val="both"/>
      </w:pPr>
      <w:r>
        <w:rPr>
          <w:sz w:val="20"/>
        </w:rPr>
        <w:t xml:space="preserve">понимать смысл условных графических обозначений, создавать с их помощью графические тексты;</w:t>
      </w:r>
    </w:p>
    <w:p>
      <w:pPr>
        <w:pStyle w:val="0"/>
        <w:spacing w:before="200" w:line-rule="auto"/>
        <w:ind w:firstLine="540"/>
        <w:jc w:val="both"/>
      </w:pPr>
      <w:r>
        <w:rPr>
          <w:sz w:val="20"/>
        </w:rPr>
        <w:t xml:space="preserve">создавать тексты, рисунки в графическом редакторе;</w:t>
      </w:r>
    </w:p>
    <w:p>
      <w:pPr>
        <w:pStyle w:val="0"/>
        <w:spacing w:before="200" w:line-rule="auto"/>
        <w:ind w:firstLine="540"/>
        <w:jc w:val="both"/>
      </w:pPr>
      <w:r>
        <w:rPr>
          <w:sz w:val="20"/>
        </w:rPr>
        <w:t xml:space="preserve">характеризовать мир профессий, связанных с черчением, компьютерной графикой, их востребованность на рынке труда.</w:t>
      </w:r>
    </w:p>
    <w:p>
      <w:pPr>
        <w:pStyle w:val="0"/>
        <w:spacing w:before="200" w:line-rule="auto"/>
        <w:ind w:firstLine="540"/>
        <w:jc w:val="both"/>
      </w:pPr>
      <w:r>
        <w:rPr>
          <w:sz w:val="20"/>
        </w:rPr>
        <w:t xml:space="preserve">К концу обучения в 7 классе:</w:t>
      </w:r>
    </w:p>
    <w:p>
      <w:pPr>
        <w:pStyle w:val="0"/>
        <w:spacing w:before="200" w:line-rule="auto"/>
        <w:ind w:firstLine="540"/>
        <w:jc w:val="both"/>
      </w:pPr>
      <w:r>
        <w:rPr>
          <w:sz w:val="20"/>
        </w:rPr>
        <w:t xml:space="preserve">называть виды конструкторской документации;</w:t>
      </w:r>
    </w:p>
    <w:p>
      <w:pPr>
        <w:pStyle w:val="0"/>
        <w:spacing w:before="200" w:line-rule="auto"/>
        <w:ind w:firstLine="540"/>
        <w:jc w:val="both"/>
      </w:pPr>
      <w:r>
        <w:rPr>
          <w:sz w:val="20"/>
        </w:rPr>
        <w:t xml:space="preserve">называть и характеризовать виды графических моделей;</w:t>
      </w:r>
    </w:p>
    <w:p>
      <w:pPr>
        <w:pStyle w:val="0"/>
        <w:spacing w:before="200" w:line-rule="auto"/>
        <w:ind w:firstLine="540"/>
        <w:jc w:val="both"/>
      </w:pPr>
      <w:r>
        <w:rPr>
          <w:sz w:val="20"/>
        </w:rPr>
        <w:t xml:space="preserve">выполнять и оформлять сборочный чертеж;</w:t>
      </w:r>
    </w:p>
    <w:p>
      <w:pPr>
        <w:pStyle w:val="0"/>
        <w:spacing w:before="200" w:line-rule="auto"/>
        <w:ind w:firstLine="540"/>
        <w:jc w:val="both"/>
      </w:pPr>
      <w:r>
        <w:rPr>
          <w:sz w:val="20"/>
        </w:rPr>
        <w:t xml:space="preserve">владеть ручными способами вычерчивания чертежей, эскизов и технических рисунков деталей;</w:t>
      </w:r>
    </w:p>
    <w:p>
      <w:pPr>
        <w:pStyle w:val="0"/>
        <w:spacing w:before="200" w:line-rule="auto"/>
        <w:ind w:firstLine="540"/>
        <w:jc w:val="both"/>
      </w:pPr>
      <w:r>
        <w:rPr>
          <w:sz w:val="20"/>
        </w:rPr>
        <w:t xml:space="preserve">владеть автоматизированными способами вычерчивания чертежей, эскизов и технических рисунков;</w:t>
      </w:r>
    </w:p>
    <w:p>
      <w:pPr>
        <w:pStyle w:val="0"/>
        <w:spacing w:before="200" w:line-rule="auto"/>
        <w:ind w:firstLine="540"/>
        <w:jc w:val="both"/>
      </w:pPr>
      <w:r>
        <w:rPr>
          <w:sz w:val="20"/>
        </w:rPr>
        <w:t xml:space="preserve">уметь читать чертежи деталей и осуществлять расчеты по чертежам;</w:t>
      </w:r>
    </w:p>
    <w:p>
      <w:pPr>
        <w:pStyle w:val="0"/>
        <w:spacing w:before="200" w:line-rule="auto"/>
        <w:ind w:firstLine="540"/>
        <w:jc w:val="both"/>
      </w:pPr>
      <w:r>
        <w:rPr>
          <w:sz w:val="20"/>
        </w:rPr>
        <w:t xml:space="preserve">характеризовать мир профессий, связанных с черчением, компьютерной графикой, их востребованность на рынке труда.</w:t>
      </w:r>
    </w:p>
    <w:p>
      <w:pPr>
        <w:pStyle w:val="0"/>
        <w:spacing w:before="200" w:line-rule="auto"/>
        <w:ind w:firstLine="540"/>
        <w:jc w:val="both"/>
      </w:pPr>
      <w:r>
        <w:rPr>
          <w:sz w:val="20"/>
        </w:rPr>
        <w:t xml:space="preserve">К концу обучения в 8 классе:</w:t>
      </w:r>
    </w:p>
    <w:p>
      <w:pPr>
        <w:pStyle w:val="0"/>
        <w:spacing w:before="200" w:line-rule="auto"/>
        <w:ind w:firstLine="540"/>
        <w:jc w:val="both"/>
      </w:pPr>
      <w:r>
        <w:rPr>
          <w:sz w:val="20"/>
        </w:rPr>
        <w:t xml:space="preserve">использовать программное обеспечение для создания проектной документации;</w:t>
      </w:r>
    </w:p>
    <w:p>
      <w:pPr>
        <w:pStyle w:val="0"/>
        <w:spacing w:before="200" w:line-rule="auto"/>
        <w:ind w:firstLine="540"/>
        <w:jc w:val="both"/>
      </w:pPr>
      <w:r>
        <w:rPr>
          <w:sz w:val="20"/>
        </w:rPr>
        <w:t xml:space="preserve">создавать различные виды документов;</w:t>
      </w:r>
    </w:p>
    <w:p>
      <w:pPr>
        <w:pStyle w:val="0"/>
        <w:spacing w:before="200" w:line-rule="auto"/>
        <w:ind w:firstLine="540"/>
        <w:jc w:val="both"/>
      </w:pPr>
      <w:r>
        <w:rPr>
          <w:sz w:val="20"/>
        </w:rPr>
        <w:t xml:space="preserve">владеть способами создания, редактирования и трансформации графических объектов;</w:t>
      </w:r>
    </w:p>
    <w:p>
      <w:pPr>
        <w:pStyle w:val="0"/>
        <w:spacing w:before="200" w:line-rule="auto"/>
        <w:ind w:firstLine="540"/>
        <w:jc w:val="both"/>
      </w:pPr>
      <w:r>
        <w:rPr>
          <w:sz w:val="20"/>
        </w:rPr>
        <w:t xml:space="preserve">выполнять эскизы, схемы, чертежи с использованием чертежных инструментов и приспособлений и (или) с использованием программного обеспечения;</w:t>
      </w:r>
    </w:p>
    <w:p>
      <w:pPr>
        <w:pStyle w:val="0"/>
        <w:spacing w:before="200" w:line-rule="auto"/>
        <w:ind w:firstLine="540"/>
        <w:jc w:val="both"/>
      </w:pPr>
      <w:r>
        <w:rPr>
          <w:sz w:val="20"/>
        </w:rPr>
        <w:t xml:space="preserve">создавать и редактировать сложные 3D-модели и сборочные чертежи;</w:t>
      </w:r>
    </w:p>
    <w:p>
      <w:pPr>
        <w:pStyle w:val="0"/>
        <w:spacing w:before="200" w:line-rule="auto"/>
        <w:ind w:firstLine="540"/>
        <w:jc w:val="both"/>
      </w:pPr>
      <w:r>
        <w:rPr>
          <w:sz w:val="20"/>
        </w:rPr>
        <w:t xml:space="preserve">характеризовать мир профессий, связанных с черчением, компьютерной графикой, их востребованность на рынке труда.</w:t>
      </w:r>
    </w:p>
    <w:p>
      <w:pPr>
        <w:pStyle w:val="0"/>
        <w:spacing w:before="200" w:line-rule="auto"/>
        <w:ind w:firstLine="540"/>
        <w:jc w:val="both"/>
      </w:pPr>
      <w:r>
        <w:rPr>
          <w:sz w:val="20"/>
        </w:rPr>
        <w:t xml:space="preserve">К концу обучения в 9 классе:</w:t>
      </w:r>
    </w:p>
    <w:p>
      <w:pPr>
        <w:pStyle w:val="0"/>
        <w:spacing w:before="200" w:line-rule="auto"/>
        <w:ind w:firstLine="540"/>
        <w:jc w:val="both"/>
      </w:pPr>
      <w:r>
        <w:rPr>
          <w:sz w:val="20"/>
        </w:rPr>
        <w:t xml:space="preserve">выполнять эскизы, схемы, чертежи с использованием чертежных инструментов и приспособлений и (или) в САПР;</w:t>
      </w:r>
    </w:p>
    <w:p>
      <w:pPr>
        <w:pStyle w:val="0"/>
        <w:spacing w:before="200" w:line-rule="auto"/>
        <w:ind w:firstLine="540"/>
        <w:jc w:val="both"/>
      </w:pPr>
      <w:r>
        <w:rPr>
          <w:sz w:val="20"/>
        </w:rPr>
        <w:t xml:space="preserve">создавать 3D-модели в САПР;</w:t>
      </w:r>
    </w:p>
    <w:p>
      <w:pPr>
        <w:pStyle w:val="0"/>
        <w:spacing w:before="200" w:line-rule="auto"/>
        <w:ind w:firstLine="540"/>
        <w:jc w:val="both"/>
      </w:pPr>
      <w:r>
        <w:rPr>
          <w:sz w:val="20"/>
        </w:rPr>
        <w:t xml:space="preserve">оформлять конструкторскую документацию, в том числе с использованием САПР;</w:t>
      </w:r>
    </w:p>
    <w:p>
      <w:pPr>
        <w:pStyle w:val="0"/>
        <w:spacing w:before="200" w:line-rule="auto"/>
        <w:ind w:firstLine="540"/>
        <w:jc w:val="both"/>
      </w:pPr>
      <w:r>
        <w:rPr>
          <w:sz w:val="20"/>
        </w:rPr>
        <w:t xml:space="preserve">характеризовать мир профессий, связанных с изучаемыми технологиями, их востребованность на рынке труда.</w:t>
      </w:r>
    </w:p>
    <w:p>
      <w:pPr>
        <w:pStyle w:val="0"/>
        <w:spacing w:before="200" w:line-rule="auto"/>
        <w:ind w:firstLine="540"/>
        <w:jc w:val="both"/>
      </w:pPr>
      <w:r>
        <w:rPr>
          <w:sz w:val="20"/>
        </w:rPr>
        <w:t xml:space="preserve">162.5.4. Предметные результаты освоения содержания модуля "3D-моделирование, прототипирование, макетирование".</w:t>
      </w:r>
    </w:p>
    <w:p>
      <w:pPr>
        <w:pStyle w:val="0"/>
        <w:spacing w:before="200" w:line-rule="auto"/>
        <w:ind w:firstLine="540"/>
        <w:jc w:val="both"/>
      </w:pPr>
      <w:r>
        <w:rPr>
          <w:sz w:val="20"/>
        </w:rPr>
        <w:t xml:space="preserve">К концу обучения в 7 классе:</w:t>
      </w:r>
    </w:p>
    <w:p>
      <w:pPr>
        <w:pStyle w:val="0"/>
        <w:spacing w:before="200" w:line-rule="auto"/>
        <w:ind w:firstLine="540"/>
        <w:jc w:val="both"/>
      </w:pPr>
      <w:r>
        <w:rPr>
          <w:sz w:val="20"/>
        </w:rPr>
        <w:t xml:space="preserve">называть виды, свойства и назначение моделей;</w:t>
      </w:r>
    </w:p>
    <w:p>
      <w:pPr>
        <w:pStyle w:val="0"/>
        <w:spacing w:before="200" w:line-rule="auto"/>
        <w:ind w:firstLine="540"/>
        <w:jc w:val="both"/>
      </w:pPr>
      <w:r>
        <w:rPr>
          <w:sz w:val="20"/>
        </w:rPr>
        <w:t xml:space="preserve">называть виды макетов и их назначение;</w:t>
      </w:r>
    </w:p>
    <w:p>
      <w:pPr>
        <w:pStyle w:val="0"/>
        <w:spacing w:before="200" w:line-rule="auto"/>
        <w:ind w:firstLine="540"/>
        <w:jc w:val="both"/>
      </w:pPr>
      <w:r>
        <w:rPr>
          <w:sz w:val="20"/>
        </w:rPr>
        <w:t xml:space="preserve">создавать макеты различных видов, в том числе с использованием программного обеспечения;</w:t>
      </w:r>
    </w:p>
    <w:p>
      <w:pPr>
        <w:pStyle w:val="0"/>
        <w:spacing w:before="200" w:line-rule="auto"/>
        <w:ind w:firstLine="540"/>
        <w:jc w:val="both"/>
      </w:pPr>
      <w:r>
        <w:rPr>
          <w:sz w:val="20"/>
        </w:rPr>
        <w:t xml:space="preserve">выполнять развертку и соединять фрагменты макета;</w:t>
      </w:r>
    </w:p>
    <w:p>
      <w:pPr>
        <w:pStyle w:val="0"/>
        <w:spacing w:before="200" w:line-rule="auto"/>
        <w:ind w:firstLine="540"/>
        <w:jc w:val="both"/>
      </w:pPr>
      <w:r>
        <w:rPr>
          <w:sz w:val="20"/>
        </w:rPr>
        <w:t xml:space="preserve">выполнять сборку деталей макета;</w:t>
      </w:r>
    </w:p>
    <w:p>
      <w:pPr>
        <w:pStyle w:val="0"/>
        <w:spacing w:before="200" w:line-rule="auto"/>
        <w:ind w:firstLine="540"/>
        <w:jc w:val="both"/>
      </w:pPr>
      <w:r>
        <w:rPr>
          <w:sz w:val="20"/>
        </w:rPr>
        <w:t xml:space="preserve">разрабатывать графическую документацию;</w:t>
      </w:r>
    </w:p>
    <w:p>
      <w:pPr>
        <w:pStyle w:val="0"/>
        <w:spacing w:before="200" w:line-rule="auto"/>
        <w:ind w:firstLine="540"/>
        <w:jc w:val="both"/>
      </w:pPr>
      <w:r>
        <w:rPr>
          <w:sz w:val="20"/>
        </w:rPr>
        <w:t xml:space="preserve">характеризовать мир профессий, связанных с изучаемыми технологиями макетирования, их востребованность на рынке труда.</w:t>
      </w:r>
    </w:p>
    <w:p>
      <w:pPr>
        <w:pStyle w:val="0"/>
        <w:spacing w:before="200" w:line-rule="auto"/>
        <w:ind w:firstLine="540"/>
        <w:jc w:val="both"/>
      </w:pPr>
      <w:r>
        <w:rPr>
          <w:sz w:val="20"/>
        </w:rPr>
        <w:t xml:space="preserve">К концу обучения в 8 классе:</w:t>
      </w:r>
    </w:p>
    <w:p>
      <w:pPr>
        <w:pStyle w:val="0"/>
        <w:spacing w:before="200" w:line-rule="auto"/>
        <w:ind w:firstLine="540"/>
        <w:jc w:val="both"/>
      </w:pPr>
      <w:r>
        <w:rPr>
          <w:sz w:val="20"/>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pPr>
        <w:pStyle w:val="0"/>
        <w:spacing w:before="200" w:line-rule="auto"/>
        <w:ind w:firstLine="540"/>
        <w:jc w:val="both"/>
      </w:pPr>
      <w:r>
        <w:rPr>
          <w:sz w:val="20"/>
        </w:rPr>
        <w:t xml:space="preserve">создавать 3D-модели, используя программное обеспечение;</w:t>
      </w:r>
    </w:p>
    <w:p>
      <w:pPr>
        <w:pStyle w:val="0"/>
        <w:spacing w:before="200" w:line-rule="auto"/>
        <w:ind w:firstLine="540"/>
        <w:jc w:val="both"/>
      </w:pPr>
      <w:r>
        <w:rPr>
          <w:sz w:val="20"/>
        </w:rPr>
        <w:t xml:space="preserve">устанавливать адекватность модели объекту и целям моделирования;</w:t>
      </w:r>
    </w:p>
    <w:p>
      <w:pPr>
        <w:pStyle w:val="0"/>
        <w:spacing w:before="200" w:line-rule="auto"/>
        <w:ind w:firstLine="540"/>
        <w:jc w:val="both"/>
      </w:pPr>
      <w:r>
        <w:rPr>
          <w:sz w:val="20"/>
        </w:rPr>
        <w:t xml:space="preserve">проводить анализ и модернизацию компьютерной модели;</w:t>
      </w:r>
    </w:p>
    <w:p>
      <w:pPr>
        <w:pStyle w:val="0"/>
        <w:spacing w:before="200" w:line-rule="auto"/>
        <w:ind w:firstLine="540"/>
        <w:jc w:val="both"/>
      </w:pPr>
      <w:r>
        <w:rPr>
          <w:sz w:val="20"/>
        </w:rPr>
        <w:t xml:space="preserve">изготавливать прототипы с использованием технологического оборудования (3D-принтер, лазерный гравер и другие);</w:t>
      </w:r>
    </w:p>
    <w:p>
      <w:pPr>
        <w:pStyle w:val="0"/>
        <w:spacing w:before="200" w:line-rule="auto"/>
        <w:ind w:firstLine="540"/>
        <w:jc w:val="both"/>
      </w:pPr>
      <w:r>
        <w:rPr>
          <w:sz w:val="20"/>
        </w:rPr>
        <w:t xml:space="preserve">модернизировать прототип в соответствии с поставленной задачей;</w:t>
      </w:r>
    </w:p>
    <w:p>
      <w:pPr>
        <w:pStyle w:val="0"/>
        <w:spacing w:before="200" w:line-rule="auto"/>
        <w:ind w:firstLine="540"/>
        <w:jc w:val="both"/>
      </w:pPr>
      <w:r>
        <w:rPr>
          <w:sz w:val="20"/>
        </w:rPr>
        <w:t xml:space="preserve">презентовать изделие;</w:t>
      </w:r>
    </w:p>
    <w:p>
      <w:pPr>
        <w:pStyle w:val="0"/>
        <w:spacing w:before="200" w:line-rule="auto"/>
        <w:ind w:firstLine="540"/>
        <w:jc w:val="both"/>
      </w:pPr>
      <w:r>
        <w:rPr>
          <w:sz w:val="20"/>
        </w:rPr>
        <w:t xml:space="preserve">характеризовать мир профессий, связанных с изучаемыми технологиями 3D-моделирования, их востребованность на рынке труда.</w:t>
      </w:r>
    </w:p>
    <w:p>
      <w:pPr>
        <w:pStyle w:val="0"/>
        <w:spacing w:before="200" w:line-rule="auto"/>
        <w:ind w:firstLine="540"/>
        <w:jc w:val="both"/>
      </w:pPr>
      <w:r>
        <w:rPr>
          <w:sz w:val="20"/>
        </w:rPr>
        <w:t xml:space="preserve">К концу обучения в 9 классе:</w:t>
      </w:r>
    </w:p>
    <w:p>
      <w:pPr>
        <w:pStyle w:val="0"/>
        <w:spacing w:before="200" w:line-rule="auto"/>
        <w:ind w:firstLine="540"/>
        <w:jc w:val="both"/>
      </w:pPr>
      <w:r>
        <w:rPr>
          <w:sz w:val="20"/>
        </w:rPr>
        <w:t xml:space="preserve">использовать редактор компьютерного трехмерного проектирования для создания моделей сложных объектов;</w:t>
      </w:r>
    </w:p>
    <w:p>
      <w:pPr>
        <w:pStyle w:val="0"/>
        <w:spacing w:before="200" w:line-rule="auto"/>
        <w:ind w:firstLine="540"/>
        <w:jc w:val="both"/>
      </w:pPr>
      <w:r>
        <w:rPr>
          <w:sz w:val="20"/>
        </w:rPr>
        <w:t xml:space="preserve">изготавливать прототипы с использованием технологического оборудования (3D-принтер, лазерный гравер и другие);</w:t>
      </w:r>
    </w:p>
    <w:p>
      <w:pPr>
        <w:pStyle w:val="0"/>
        <w:spacing w:before="200" w:line-rule="auto"/>
        <w:ind w:firstLine="540"/>
        <w:jc w:val="both"/>
      </w:pPr>
      <w:r>
        <w:rPr>
          <w:sz w:val="20"/>
        </w:rPr>
        <w:t xml:space="preserve">называть и выполнять этапы аддитивного производства;</w:t>
      </w:r>
    </w:p>
    <w:p>
      <w:pPr>
        <w:pStyle w:val="0"/>
        <w:spacing w:before="200" w:line-rule="auto"/>
        <w:ind w:firstLine="540"/>
        <w:jc w:val="both"/>
      </w:pPr>
      <w:r>
        <w:rPr>
          <w:sz w:val="20"/>
        </w:rPr>
        <w:t xml:space="preserve">модернизировать прототип в соответствии с поставленной задачей;</w:t>
      </w:r>
    </w:p>
    <w:p>
      <w:pPr>
        <w:pStyle w:val="0"/>
        <w:spacing w:before="200" w:line-rule="auto"/>
        <w:ind w:firstLine="540"/>
        <w:jc w:val="both"/>
      </w:pPr>
      <w:r>
        <w:rPr>
          <w:sz w:val="20"/>
        </w:rPr>
        <w:t xml:space="preserve">называть области применения 3D-моделирования;</w:t>
      </w:r>
    </w:p>
    <w:p>
      <w:pPr>
        <w:pStyle w:val="0"/>
        <w:spacing w:before="200" w:line-rule="auto"/>
        <w:ind w:firstLine="540"/>
        <w:jc w:val="both"/>
      </w:pPr>
      <w:r>
        <w:rPr>
          <w:sz w:val="20"/>
        </w:rPr>
        <w:t xml:space="preserve">характеризовать мир профессий, связанных с изучаемыми технологиями 3D-моделирования, их востребованность на рынке труда.</w:t>
      </w:r>
    </w:p>
    <w:p>
      <w:pPr>
        <w:pStyle w:val="0"/>
        <w:spacing w:before="200" w:line-rule="auto"/>
        <w:ind w:firstLine="540"/>
        <w:jc w:val="both"/>
      </w:pPr>
      <w:r>
        <w:rPr>
          <w:sz w:val="20"/>
        </w:rPr>
        <w:t xml:space="preserve">162.5.5. Предметные результаты освоения содержания модуля "Технологии обработки материалов и пищевых продуктов".</w:t>
      </w:r>
    </w:p>
    <w:p>
      <w:pPr>
        <w:pStyle w:val="0"/>
        <w:spacing w:before="200" w:line-rule="auto"/>
        <w:ind w:firstLine="540"/>
        <w:jc w:val="both"/>
      </w:pPr>
      <w:r>
        <w:rPr>
          <w:sz w:val="20"/>
        </w:rPr>
        <w:t xml:space="preserve">К концу обучения в 5 классе:</w:t>
      </w:r>
    </w:p>
    <w:p>
      <w:pPr>
        <w:pStyle w:val="0"/>
        <w:spacing w:before="200" w:line-rule="auto"/>
        <w:ind w:firstLine="540"/>
        <w:jc w:val="both"/>
      </w:pPr>
      <w:r>
        <w:rPr>
          <w:sz w:val="20"/>
        </w:rPr>
        <w:t xml:space="preserve">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pPr>
        <w:pStyle w:val="0"/>
        <w:spacing w:before="200" w:line-rule="auto"/>
        <w:ind w:firstLine="540"/>
        <w:jc w:val="both"/>
      </w:pPr>
      <w:r>
        <w:rPr>
          <w:sz w:val="20"/>
        </w:rPr>
        <w:t xml:space="preserve">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pPr>
        <w:pStyle w:val="0"/>
        <w:spacing w:before="200" w:line-rule="auto"/>
        <w:ind w:firstLine="540"/>
        <w:jc w:val="both"/>
      </w:pPr>
      <w:r>
        <w:rPr>
          <w:sz w:val="20"/>
        </w:rPr>
        <w:t xml:space="preserve">называть и характеризовать виды бумаги, ее свойства, способы ее получения и применения;</w:t>
      </w:r>
    </w:p>
    <w:p>
      <w:pPr>
        <w:pStyle w:val="0"/>
        <w:spacing w:before="200" w:line-rule="auto"/>
        <w:ind w:firstLine="540"/>
        <w:jc w:val="both"/>
      </w:pPr>
      <w:r>
        <w:rPr>
          <w:sz w:val="20"/>
        </w:rPr>
        <w:t xml:space="preserve">называть народные промыслы по обработке древесины;</w:t>
      </w:r>
    </w:p>
    <w:p>
      <w:pPr>
        <w:pStyle w:val="0"/>
        <w:spacing w:before="200" w:line-rule="auto"/>
        <w:ind w:firstLine="540"/>
        <w:jc w:val="both"/>
      </w:pPr>
      <w:r>
        <w:rPr>
          <w:sz w:val="20"/>
        </w:rPr>
        <w:t xml:space="preserve">характеризовать свойства конструкционных материалов;</w:t>
      </w:r>
    </w:p>
    <w:p>
      <w:pPr>
        <w:pStyle w:val="0"/>
        <w:spacing w:before="200" w:line-rule="auto"/>
        <w:ind w:firstLine="540"/>
        <w:jc w:val="both"/>
      </w:pPr>
      <w:r>
        <w:rPr>
          <w:sz w:val="20"/>
        </w:rPr>
        <w:t xml:space="preserve">выбирать материалы для изготовления изделий с учетом их свойств, технологий обработки, инструментов и приспособлений;</w:t>
      </w:r>
    </w:p>
    <w:p>
      <w:pPr>
        <w:pStyle w:val="0"/>
        <w:spacing w:before="200" w:line-rule="auto"/>
        <w:ind w:firstLine="540"/>
        <w:jc w:val="both"/>
      </w:pPr>
      <w:r>
        <w:rPr>
          <w:sz w:val="20"/>
        </w:rPr>
        <w:t xml:space="preserve">называть и характеризовать виды древесины, пиломатериалов;</w:t>
      </w:r>
    </w:p>
    <w:p>
      <w:pPr>
        <w:pStyle w:val="0"/>
        <w:spacing w:before="200" w:line-rule="auto"/>
        <w:ind w:firstLine="540"/>
        <w:jc w:val="both"/>
      </w:pPr>
      <w:r>
        <w:rPr>
          <w:sz w:val="20"/>
        </w:rPr>
        <w:t xml:space="preserve">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pPr>
        <w:pStyle w:val="0"/>
        <w:spacing w:before="200" w:line-rule="auto"/>
        <w:ind w:firstLine="540"/>
        <w:jc w:val="both"/>
      </w:pPr>
      <w:r>
        <w:rPr>
          <w:sz w:val="20"/>
        </w:rPr>
        <w:t xml:space="preserve">исследовать, анализировать и сравнивать свойства древесины разных пород деревьев;</w:t>
      </w:r>
    </w:p>
    <w:p>
      <w:pPr>
        <w:pStyle w:val="0"/>
        <w:spacing w:before="200" w:line-rule="auto"/>
        <w:ind w:firstLine="540"/>
        <w:jc w:val="both"/>
      </w:pPr>
      <w:r>
        <w:rPr>
          <w:sz w:val="20"/>
        </w:rPr>
        <w:t xml:space="preserve">знать и называть пищевую ценность яиц, круп, овощей;</w:t>
      </w:r>
    </w:p>
    <w:p>
      <w:pPr>
        <w:pStyle w:val="0"/>
        <w:spacing w:before="200" w:line-rule="auto"/>
        <w:ind w:firstLine="540"/>
        <w:jc w:val="both"/>
      </w:pPr>
      <w:r>
        <w:rPr>
          <w:sz w:val="20"/>
        </w:rPr>
        <w:t xml:space="preserve">приводить примеры обработки пищевых продуктов, позволяющие максимально сохранять их пищевую ценность;</w:t>
      </w:r>
    </w:p>
    <w:p>
      <w:pPr>
        <w:pStyle w:val="0"/>
        <w:spacing w:before="200" w:line-rule="auto"/>
        <w:ind w:firstLine="540"/>
        <w:jc w:val="both"/>
      </w:pPr>
      <w:r>
        <w:rPr>
          <w:sz w:val="20"/>
        </w:rPr>
        <w:t xml:space="preserve">называть и выполнять технологии первичной обработки овощей, круп;</w:t>
      </w:r>
    </w:p>
    <w:p>
      <w:pPr>
        <w:pStyle w:val="0"/>
        <w:spacing w:before="200" w:line-rule="auto"/>
        <w:ind w:firstLine="540"/>
        <w:jc w:val="both"/>
      </w:pPr>
      <w:r>
        <w:rPr>
          <w:sz w:val="20"/>
        </w:rPr>
        <w:t xml:space="preserve">называть и выполнять технологии приготовления блюд из яиц, овощей, круп;</w:t>
      </w:r>
    </w:p>
    <w:p>
      <w:pPr>
        <w:pStyle w:val="0"/>
        <w:spacing w:before="200" w:line-rule="auto"/>
        <w:ind w:firstLine="540"/>
        <w:jc w:val="both"/>
      </w:pPr>
      <w:r>
        <w:rPr>
          <w:sz w:val="20"/>
        </w:rPr>
        <w:t xml:space="preserve">называть виды планировки кухни; способы рационального размещения мебели;</w:t>
      </w:r>
    </w:p>
    <w:p>
      <w:pPr>
        <w:pStyle w:val="0"/>
        <w:spacing w:before="200" w:line-rule="auto"/>
        <w:ind w:firstLine="540"/>
        <w:jc w:val="both"/>
      </w:pPr>
      <w:r>
        <w:rPr>
          <w:sz w:val="20"/>
        </w:rPr>
        <w:t xml:space="preserve">называть и характеризовать текстильные материалы, классифицировать их, описывать основные этапы производства;</w:t>
      </w:r>
    </w:p>
    <w:p>
      <w:pPr>
        <w:pStyle w:val="0"/>
        <w:spacing w:before="200" w:line-rule="auto"/>
        <w:ind w:firstLine="540"/>
        <w:jc w:val="both"/>
      </w:pPr>
      <w:r>
        <w:rPr>
          <w:sz w:val="20"/>
        </w:rPr>
        <w:t xml:space="preserve">анализировать и сравнивать свойства текстильных материалов;</w:t>
      </w:r>
    </w:p>
    <w:p>
      <w:pPr>
        <w:pStyle w:val="0"/>
        <w:spacing w:before="200" w:line-rule="auto"/>
        <w:ind w:firstLine="540"/>
        <w:jc w:val="both"/>
      </w:pPr>
      <w:r>
        <w:rPr>
          <w:sz w:val="20"/>
        </w:rPr>
        <w:t xml:space="preserve">выбирать материалы, инструменты и оборудование для выполнения швейных работ;</w:t>
      </w:r>
    </w:p>
    <w:p>
      <w:pPr>
        <w:pStyle w:val="0"/>
        <w:spacing w:before="200" w:line-rule="auto"/>
        <w:ind w:firstLine="540"/>
        <w:jc w:val="both"/>
      </w:pPr>
      <w:r>
        <w:rPr>
          <w:sz w:val="20"/>
        </w:rPr>
        <w:t xml:space="preserve">использовать ручные инструменты для выполнения швейных работ;</w:t>
      </w:r>
    </w:p>
    <w:p>
      <w:pPr>
        <w:pStyle w:val="0"/>
        <w:spacing w:before="200" w:line-rule="auto"/>
        <w:ind w:firstLine="540"/>
        <w:jc w:val="both"/>
      </w:pPr>
      <w:r>
        <w:rPr>
          <w:sz w:val="20"/>
        </w:rPr>
        <w:t xml:space="preserve">подготавливать швейную машину к работе с учетом правил ее безопасной эксплуатации, выполнять простые операции машинной обработки (машинные строчки);</w:t>
      </w:r>
    </w:p>
    <w:p>
      <w:pPr>
        <w:pStyle w:val="0"/>
        <w:spacing w:before="200" w:line-rule="auto"/>
        <w:ind w:firstLine="540"/>
        <w:jc w:val="both"/>
      </w:pPr>
      <w:r>
        <w:rPr>
          <w:sz w:val="20"/>
        </w:rPr>
        <w:t xml:space="preserve">выполнять последовательность изготовления швейных изделий, осуществлять контроль качества;</w:t>
      </w:r>
    </w:p>
    <w:p>
      <w:pPr>
        <w:pStyle w:val="0"/>
        <w:spacing w:before="200" w:line-rule="auto"/>
        <w:ind w:firstLine="540"/>
        <w:jc w:val="both"/>
      </w:pPr>
      <w:r>
        <w:rPr>
          <w:sz w:val="20"/>
        </w:rPr>
        <w:t xml:space="preserve">характеризовать группы профессий, описывать тенденции их развития, объяснять социальное значение групп профессий.</w:t>
      </w:r>
    </w:p>
    <w:p>
      <w:pPr>
        <w:pStyle w:val="0"/>
        <w:spacing w:before="200" w:line-rule="auto"/>
        <w:ind w:firstLine="540"/>
        <w:jc w:val="both"/>
      </w:pPr>
      <w:r>
        <w:rPr>
          <w:sz w:val="20"/>
        </w:rPr>
        <w:t xml:space="preserve">К концу обучения в 6 классе:</w:t>
      </w:r>
    </w:p>
    <w:p>
      <w:pPr>
        <w:pStyle w:val="0"/>
        <w:spacing w:before="200" w:line-rule="auto"/>
        <w:ind w:firstLine="540"/>
        <w:jc w:val="both"/>
      </w:pPr>
      <w:r>
        <w:rPr>
          <w:sz w:val="20"/>
        </w:rPr>
        <w:t xml:space="preserve">характеризовать свойства конструкционных материалов;</w:t>
      </w:r>
    </w:p>
    <w:p>
      <w:pPr>
        <w:pStyle w:val="0"/>
        <w:spacing w:before="200" w:line-rule="auto"/>
        <w:ind w:firstLine="540"/>
        <w:jc w:val="both"/>
      </w:pPr>
      <w:r>
        <w:rPr>
          <w:sz w:val="20"/>
        </w:rPr>
        <w:t xml:space="preserve">называть народные промыслы по обработке металла;</w:t>
      </w:r>
    </w:p>
    <w:p>
      <w:pPr>
        <w:pStyle w:val="0"/>
        <w:spacing w:before="200" w:line-rule="auto"/>
        <w:ind w:firstLine="540"/>
        <w:jc w:val="both"/>
      </w:pPr>
      <w:r>
        <w:rPr>
          <w:sz w:val="20"/>
        </w:rPr>
        <w:t xml:space="preserve">называть и характеризовать виды металлов и их сплавов;</w:t>
      </w:r>
    </w:p>
    <w:p>
      <w:pPr>
        <w:pStyle w:val="0"/>
        <w:spacing w:before="200" w:line-rule="auto"/>
        <w:ind w:firstLine="540"/>
        <w:jc w:val="both"/>
      </w:pPr>
      <w:r>
        <w:rPr>
          <w:sz w:val="20"/>
        </w:rPr>
        <w:t xml:space="preserve">исследовать, анализировать и сравнивать свойства металлов и их сплавов;</w:t>
      </w:r>
    </w:p>
    <w:p>
      <w:pPr>
        <w:pStyle w:val="0"/>
        <w:spacing w:before="200" w:line-rule="auto"/>
        <w:ind w:firstLine="540"/>
        <w:jc w:val="both"/>
      </w:pPr>
      <w:r>
        <w:rPr>
          <w:sz w:val="20"/>
        </w:rPr>
        <w:t xml:space="preserve">классифицировать и характеризовать инструменты, приспособления и технологическое оборудование;</w:t>
      </w:r>
    </w:p>
    <w:p>
      <w:pPr>
        <w:pStyle w:val="0"/>
        <w:spacing w:before="200" w:line-rule="auto"/>
        <w:ind w:firstLine="540"/>
        <w:jc w:val="both"/>
      </w:pPr>
      <w:r>
        <w:rPr>
          <w:sz w:val="20"/>
        </w:rPr>
        <w:t xml:space="preserve">использовать инструменты, приспособления и технологическое оборудование при обработке тонколистового металла, проволоки;</w:t>
      </w:r>
    </w:p>
    <w:p>
      <w:pPr>
        <w:pStyle w:val="0"/>
        <w:spacing w:before="200" w:line-rule="auto"/>
        <w:ind w:firstLine="540"/>
        <w:jc w:val="both"/>
      </w:pPr>
      <w:r>
        <w:rPr>
          <w:sz w:val="20"/>
        </w:rPr>
        <w:t xml:space="preserve">выполнять технологические операции с использованием ручных инструментов, приспособлений, технологического оборудования;</w:t>
      </w:r>
    </w:p>
    <w:p>
      <w:pPr>
        <w:pStyle w:val="0"/>
        <w:spacing w:before="200" w:line-rule="auto"/>
        <w:ind w:firstLine="540"/>
        <w:jc w:val="both"/>
      </w:pPr>
      <w:r>
        <w:rPr>
          <w:sz w:val="20"/>
        </w:rPr>
        <w:t xml:space="preserve">обрабатывать металлы и их сплавы слесарным инструментом;</w:t>
      </w:r>
    </w:p>
    <w:p>
      <w:pPr>
        <w:pStyle w:val="0"/>
        <w:spacing w:before="200" w:line-rule="auto"/>
        <w:ind w:firstLine="540"/>
        <w:jc w:val="both"/>
      </w:pPr>
      <w:r>
        <w:rPr>
          <w:sz w:val="20"/>
        </w:rPr>
        <w:t xml:space="preserve">знать пищевую ценность молока и молочных продуктов;</w:t>
      </w:r>
    </w:p>
    <w:p>
      <w:pPr>
        <w:pStyle w:val="0"/>
        <w:spacing w:before="200" w:line-rule="auto"/>
        <w:ind w:firstLine="540"/>
        <w:jc w:val="both"/>
      </w:pPr>
      <w:r>
        <w:rPr>
          <w:sz w:val="20"/>
        </w:rPr>
        <w:t xml:space="preserve">определять качество молочных продуктов, знать правила хранения продуктов;</w:t>
      </w:r>
    </w:p>
    <w:p>
      <w:pPr>
        <w:pStyle w:val="0"/>
        <w:spacing w:before="200" w:line-rule="auto"/>
        <w:ind w:firstLine="540"/>
        <w:jc w:val="both"/>
      </w:pPr>
      <w:r>
        <w:rPr>
          <w:sz w:val="20"/>
        </w:rPr>
        <w:t xml:space="preserve">знать и уметь применять технологии приготовления блюд из молока и молочных продуктов;</w:t>
      </w:r>
    </w:p>
    <w:p>
      <w:pPr>
        <w:pStyle w:val="0"/>
        <w:spacing w:before="200" w:line-rule="auto"/>
        <w:ind w:firstLine="540"/>
        <w:jc w:val="both"/>
      </w:pPr>
      <w:r>
        <w:rPr>
          <w:sz w:val="20"/>
        </w:rPr>
        <w:t xml:space="preserve">называть виды теста, технологии приготовления разных видов теста;</w:t>
      </w:r>
    </w:p>
    <w:p>
      <w:pPr>
        <w:pStyle w:val="0"/>
        <w:spacing w:before="200" w:line-rule="auto"/>
        <w:ind w:firstLine="540"/>
        <w:jc w:val="both"/>
      </w:pPr>
      <w:r>
        <w:rPr>
          <w:sz w:val="20"/>
        </w:rPr>
        <w:t xml:space="preserve">называть национальные блюда из разных видов теста;</w:t>
      </w:r>
    </w:p>
    <w:p>
      <w:pPr>
        <w:pStyle w:val="0"/>
        <w:spacing w:before="200" w:line-rule="auto"/>
        <w:ind w:firstLine="540"/>
        <w:jc w:val="both"/>
      </w:pPr>
      <w:r>
        <w:rPr>
          <w:sz w:val="20"/>
        </w:rPr>
        <w:t xml:space="preserve">называть виды одежды, характеризовать стили одежды;</w:t>
      </w:r>
    </w:p>
    <w:p>
      <w:pPr>
        <w:pStyle w:val="0"/>
        <w:spacing w:before="200" w:line-rule="auto"/>
        <w:ind w:firstLine="540"/>
        <w:jc w:val="both"/>
      </w:pPr>
      <w:r>
        <w:rPr>
          <w:sz w:val="20"/>
        </w:rPr>
        <w:t xml:space="preserve">характеризовать современные текстильные материалы, их получение и свойства;</w:t>
      </w:r>
    </w:p>
    <w:p>
      <w:pPr>
        <w:pStyle w:val="0"/>
        <w:spacing w:before="200" w:line-rule="auto"/>
        <w:ind w:firstLine="540"/>
        <w:jc w:val="both"/>
      </w:pPr>
      <w:r>
        <w:rPr>
          <w:sz w:val="20"/>
        </w:rPr>
        <w:t xml:space="preserve">выбирать текстильные материалы для изделий с учетом их свойств;</w:t>
      </w:r>
    </w:p>
    <w:p>
      <w:pPr>
        <w:pStyle w:val="0"/>
        <w:spacing w:before="200" w:line-rule="auto"/>
        <w:ind w:firstLine="540"/>
        <w:jc w:val="both"/>
      </w:pPr>
      <w:r>
        <w:rPr>
          <w:sz w:val="20"/>
        </w:rPr>
        <w:t xml:space="preserve">самостоятельно выполнять чертеж выкроек швейного изделия;</w:t>
      </w:r>
    </w:p>
    <w:p>
      <w:pPr>
        <w:pStyle w:val="0"/>
        <w:spacing w:before="200" w:line-rule="auto"/>
        <w:ind w:firstLine="540"/>
        <w:jc w:val="both"/>
      </w:pPr>
      <w:r>
        <w:rPr>
          <w:sz w:val="20"/>
        </w:rPr>
        <w:t xml:space="preserve">соблюдать последовательность технологических операций по раскрою, пошиву и отделке изделия;</w:t>
      </w:r>
    </w:p>
    <w:p>
      <w:pPr>
        <w:pStyle w:val="0"/>
        <w:spacing w:before="200" w:line-rule="auto"/>
        <w:ind w:firstLine="540"/>
        <w:jc w:val="both"/>
      </w:pPr>
      <w:r>
        <w:rPr>
          <w:sz w:val="20"/>
        </w:rPr>
        <w:t xml:space="preserve">выполнять учебные проекты, соблюдая этапы и технологии изготовления проектных изделий;</w:t>
      </w:r>
    </w:p>
    <w:p>
      <w:pPr>
        <w:pStyle w:val="0"/>
        <w:spacing w:before="200" w:line-rule="auto"/>
        <w:ind w:firstLine="540"/>
        <w:jc w:val="both"/>
      </w:pPr>
      <w:r>
        <w:rPr>
          <w:sz w:val="20"/>
        </w:rPr>
        <w:t xml:space="preserve">характеризовать мир профессий, связанных с изучаемыми технологиями, их востребованность на рынке труда.</w:t>
      </w:r>
    </w:p>
    <w:p>
      <w:pPr>
        <w:pStyle w:val="0"/>
        <w:spacing w:before="200" w:line-rule="auto"/>
        <w:ind w:firstLine="540"/>
        <w:jc w:val="both"/>
      </w:pPr>
      <w:r>
        <w:rPr>
          <w:sz w:val="20"/>
        </w:rPr>
        <w:t xml:space="preserve">К концу обучения в 7 классе:</w:t>
      </w:r>
    </w:p>
    <w:p>
      <w:pPr>
        <w:pStyle w:val="0"/>
        <w:spacing w:before="200" w:line-rule="auto"/>
        <w:ind w:firstLine="540"/>
        <w:jc w:val="both"/>
      </w:pPr>
      <w:r>
        <w:rPr>
          <w:sz w:val="20"/>
        </w:rPr>
        <w:t xml:space="preserve">исследовать и анализировать свойства конструкционных материалов;</w:t>
      </w:r>
    </w:p>
    <w:p>
      <w:pPr>
        <w:pStyle w:val="0"/>
        <w:spacing w:before="200" w:line-rule="auto"/>
        <w:ind w:firstLine="540"/>
        <w:jc w:val="both"/>
      </w:pPr>
      <w:r>
        <w:rPr>
          <w:sz w:val="20"/>
        </w:rPr>
        <w:t xml:space="preserve">выбирать инструменты и оборудование, необходимые для изготовления выбранного изделия по данной технологии;</w:t>
      </w:r>
    </w:p>
    <w:p>
      <w:pPr>
        <w:pStyle w:val="0"/>
        <w:spacing w:before="200" w:line-rule="auto"/>
        <w:ind w:firstLine="540"/>
        <w:jc w:val="both"/>
      </w:pPr>
      <w:r>
        <w:rPr>
          <w:sz w:val="20"/>
        </w:rPr>
        <w:t xml:space="preserve">применять технологии механической обработки конструкционных материалов;</w:t>
      </w:r>
    </w:p>
    <w:p>
      <w:pPr>
        <w:pStyle w:val="0"/>
        <w:spacing w:before="200" w:line-rule="auto"/>
        <w:ind w:firstLine="540"/>
        <w:jc w:val="both"/>
      </w:pPr>
      <w:r>
        <w:rPr>
          <w:sz w:val="20"/>
        </w:rPr>
        <w:t xml:space="preserve">осуществлять доступными средствами контроль качества изготавливаемого изделия, находить и устранять допущенные дефекты;</w:t>
      </w:r>
    </w:p>
    <w:p>
      <w:pPr>
        <w:pStyle w:val="0"/>
        <w:spacing w:before="200" w:line-rule="auto"/>
        <w:ind w:firstLine="540"/>
        <w:jc w:val="both"/>
      </w:pPr>
      <w:r>
        <w:rPr>
          <w:sz w:val="20"/>
        </w:rPr>
        <w:t xml:space="preserve">выполнять художественное оформление изделий;</w:t>
      </w:r>
    </w:p>
    <w:p>
      <w:pPr>
        <w:pStyle w:val="0"/>
        <w:spacing w:before="200" w:line-rule="auto"/>
        <w:ind w:firstLine="540"/>
        <w:jc w:val="both"/>
      </w:pPr>
      <w:r>
        <w:rPr>
          <w:sz w:val="20"/>
        </w:rPr>
        <w:t xml:space="preserve">называть современные материалы, анализировать их свойства, возможность применения в быту и на производстве;</w:t>
      </w:r>
    </w:p>
    <w:p>
      <w:pPr>
        <w:pStyle w:val="0"/>
        <w:spacing w:before="200" w:line-rule="auto"/>
        <w:ind w:firstLine="540"/>
        <w:jc w:val="both"/>
      </w:pPr>
      <w:r>
        <w:rPr>
          <w:sz w:val="20"/>
        </w:rPr>
        <w:t xml:space="preserve">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pPr>
        <w:pStyle w:val="0"/>
        <w:spacing w:before="200" w:line-rule="auto"/>
        <w:ind w:firstLine="540"/>
        <w:jc w:val="both"/>
      </w:pPr>
      <w:r>
        <w:rPr>
          <w:sz w:val="20"/>
        </w:rPr>
        <w:t xml:space="preserve">знать пищевую ценность рыбы, морепродуктов; определять качество рыбы;</w:t>
      </w:r>
    </w:p>
    <w:p>
      <w:pPr>
        <w:pStyle w:val="0"/>
        <w:spacing w:before="200" w:line-rule="auto"/>
        <w:ind w:firstLine="540"/>
        <w:jc w:val="both"/>
      </w:pPr>
      <w:r>
        <w:rPr>
          <w:sz w:val="20"/>
        </w:rPr>
        <w:t xml:space="preserve">знать пищевую ценность мяса животных, мяса птицы, определять их качество;</w:t>
      </w:r>
    </w:p>
    <w:p>
      <w:pPr>
        <w:pStyle w:val="0"/>
        <w:spacing w:before="200" w:line-rule="auto"/>
        <w:ind w:firstLine="540"/>
        <w:jc w:val="both"/>
      </w:pPr>
      <w:r>
        <w:rPr>
          <w:sz w:val="20"/>
        </w:rPr>
        <w:t xml:space="preserve">знать и уметь применять технологии приготовления блюд из рыбы,</w:t>
      </w:r>
    </w:p>
    <w:p>
      <w:pPr>
        <w:pStyle w:val="0"/>
        <w:spacing w:before="200" w:line-rule="auto"/>
        <w:ind w:firstLine="540"/>
        <w:jc w:val="both"/>
      </w:pPr>
      <w:r>
        <w:rPr>
          <w:sz w:val="20"/>
        </w:rPr>
        <w:t xml:space="preserve">знать технологии приготовления из мяса животных, мяса птицы;</w:t>
      </w:r>
    </w:p>
    <w:p>
      <w:pPr>
        <w:pStyle w:val="0"/>
        <w:spacing w:before="200" w:line-rule="auto"/>
        <w:ind w:firstLine="540"/>
        <w:jc w:val="both"/>
      </w:pPr>
      <w:r>
        <w:rPr>
          <w:sz w:val="20"/>
        </w:rPr>
        <w:t xml:space="preserve">называть блюда национальной кухни из рыбы, мяса;</w:t>
      </w:r>
    </w:p>
    <w:p>
      <w:pPr>
        <w:pStyle w:val="0"/>
        <w:spacing w:before="200" w:line-rule="auto"/>
        <w:ind w:firstLine="540"/>
        <w:jc w:val="both"/>
      </w:pPr>
      <w:r>
        <w:rPr>
          <w:sz w:val="20"/>
        </w:rPr>
        <w:t xml:space="preserve">характеризовать конструкционные особенности костюма;</w:t>
      </w:r>
    </w:p>
    <w:p>
      <w:pPr>
        <w:pStyle w:val="0"/>
        <w:spacing w:before="200" w:line-rule="auto"/>
        <w:ind w:firstLine="540"/>
        <w:jc w:val="both"/>
      </w:pPr>
      <w:r>
        <w:rPr>
          <w:sz w:val="20"/>
        </w:rPr>
        <w:t xml:space="preserve">выбирать текстильные материалы для изделий с учетом их свойств;</w:t>
      </w:r>
    </w:p>
    <w:p>
      <w:pPr>
        <w:pStyle w:val="0"/>
        <w:spacing w:before="200" w:line-rule="auto"/>
        <w:ind w:firstLine="540"/>
        <w:jc w:val="both"/>
      </w:pPr>
      <w:r>
        <w:rPr>
          <w:sz w:val="20"/>
        </w:rPr>
        <w:t xml:space="preserve">самостоятельно выполнять чертеж выкроек швейного изделия;</w:t>
      </w:r>
    </w:p>
    <w:p>
      <w:pPr>
        <w:pStyle w:val="0"/>
        <w:spacing w:before="200" w:line-rule="auto"/>
        <w:ind w:firstLine="540"/>
        <w:jc w:val="both"/>
      </w:pPr>
      <w:r>
        <w:rPr>
          <w:sz w:val="20"/>
        </w:rPr>
        <w:t xml:space="preserve">соблюдать последовательность технологических операций по раскрою, пошиву и отделке изделия;</w:t>
      </w:r>
    </w:p>
    <w:p>
      <w:pPr>
        <w:pStyle w:val="0"/>
        <w:spacing w:before="200" w:line-rule="auto"/>
        <w:ind w:firstLine="540"/>
        <w:jc w:val="both"/>
      </w:pPr>
      <w:r>
        <w:rPr>
          <w:sz w:val="20"/>
        </w:rPr>
        <w:t xml:space="preserve">характеризовать мир профессий, связанных с изучаемыми технологиями, их востребованность на рынке труда.</w:t>
      </w:r>
    </w:p>
    <w:p>
      <w:pPr>
        <w:pStyle w:val="0"/>
        <w:spacing w:before="200" w:line-rule="auto"/>
        <w:ind w:firstLine="540"/>
        <w:jc w:val="both"/>
      </w:pPr>
      <w:r>
        <w:rPr>
          <w:sz w:val="20"/>
        </w:rPr>
        <w:t xml:space="preserve">162.5.6. Предметные результаты освоения содержания модуля "Робототехника".</w:t>
      </w:r>
    </w:p>
    <w:p>
      <w:pPr>
        <w:pStyle w:val="0"/>
        <w:spacing w:before="200" w:line-rule="auto"/>
        <w:ind w:firstLine="540"/>
        <w:jc w:val="both"/>
      </w:pPr>
      <w:r>
        <w:rPr>
          <w:sz w:val="20"/>
        </w:rPr>
        <w:t xml:space="preserve">К концу обучения в 5 классе:</w:t>
      </w:r>
    </w:p>
    <w:p>
      <w:pPr>
        <w:pStyle w:val="0"/>
        <w:spacing w:before="200" w:line-rule="auto"/>
        <w:ind w:firstLine="540"/>
        <w:jc w:val="both"/>
      </w:pPr>
      <w:r>
        <w:rPr>
          <w:sz w:val="20"/>
        </w:rPr>
        <w:t xml:space="preserve">классифицировать и характеризовать роботов по видам и назначению;</w:t>
      </w:r>
    </w:p>
    <w:p>
      <w:pPr>
        <w:pStyle w:val="0"/>
        <w:spacing w:before="200" w:line-rule="auto"/>
        <w:ind w:firstLine="540"/>
        <w:jc w:val="both"/>
      </w:pPr>
      <w:r>
        <w:rPr>
          <w:sz w:val="20"/>
        </w:rPr>
        <w:t xml:space="preserve">знать основные законы робототехники;</w:t>
      </w:r>
    </w:p>
    <w:p>
      <w:pPr>
        <w:pStyle w:val="0"/>
        <w:spacing w:before="200" w:line-rule="auto"/>
        <w:ind w:firstLine="540"/>
        <w:jc w:val="both"/>
      </w:pPr>
      <w:r>
        <w:rPr>
          <w:sz w:val="20"/>
        </w:rPr>
        <w:t xml:space="preserve">знать и характеризовать назначение деталей робототехнического конструктора;</w:t>
      </w:r>
    </w:p>
    <w:p>
      <w:pPr>
        <w:pStyle w:val="0"/>
        <w:spacing w:before="200" w:line-rule="auto"/>
        <w:ind w:firstLine="540"/>
        <w:jc w:val="both"/>
      </w:pPr>
      <w:r>
        <w:rPr>
          <w:sz w:val="20"/>
        </w:rPr>
        <w:t xml:space="preserve">характеризовать составные части роботов, датчики в современных робототехнических системах;</w:t>
      </w:r>
    </w:p>
    <w:p>
      <w:pPr>
        <w:pStyle w:val="0"/>
        <w:spacing w:before="200" w:line-rule="auto"/>
        <w:ind w:firstLine="540"/>
        <w:jc w:val="both"/>
      </w:pPr>
      <w:r>
        <w:rPr>
          <w:sz w:val="20"/>
        </w:rPr>
        <w:t xml:space="preserve">получить опыт моделирования машин и механизмов с помощью робототехнического конструктора;</w:t>
      </w:r>
    </w:p>
    <w:p>
      <w:pPr>
        <w:pStyle w:val="0"/>
        <w:spacing w:before="200" w:line-rule="auto"/>
        <w:ind w:firstLine="540"/>
        <w:jc w:val="both"/>
      </w:pPr>
      <w:r>
        <w:rPr>
          <w:sz w:val="20"/>
        </w:rPr>
        <w:t xml:space="preserve">применять навыки моделирования машин и механизмов с помощью робототехнического конструктора;</w:t>
      </w:r>
    </w:p>
    <w:p>
      <w:pPr>
        <w:pStyle w:val="0"/>
        <w:spacing w:before="200" w:line-rule="auto"/>
        <w:ind w:firstLine="540"/>
        <w:jc w:val="both"/>
      </w:pPr>
      <w:r>
        <w:rPr>
          <w:sz w:val="20"/>
        </w:rPr>
        <w:t xml:space="preserve">владеть навыками индивидуальной и коллективной деятельности, направленной на создание робототехнического продукта;</w:t>
      </w:r>
    </w:p>
    <w:p>
      <w:pPr>
        <w:pStyle w:val="0"/>
        <w:spacing w:before="200" w:line-rule="auto"/>
        <w:ind w:firstLine="540"/>
        <w:jc w:val="both"/>
      </w:pPr>
      <w:r>
        <w:rPr>
          <w:sz w:val="20"/>
        </w:rPr>
        <w:t xml:space="preserve">характеризовать мир профессий, связанных с робототехникой.</w:t>
      </w:r>
    </w:p>
    <w:p>
      <w:pPr>
        <w:pStyle w:val="0"/>
        <w:spacing w:before="200" w:line-rule="auto"/>
        <w:ind w:firstLine="540"/>
        <w:jc w:val="both"/>
      </w:pPr>
      <w:r>
        <w:rPr>
          <w:sz w:val="20"/>
        </w:rPr>
        <w:t xml:space="preserve">К концу обучения в 6 классе:</w:t>
      </w:r>
    </w:p>
    <w:p>
      <w:pPr>
        <w:pStyle w:val="0"/>
        <w:spacing w:before="200" w:line-rule="auto"/>
        <w:ind w:firstLine="540"/>
        <w:jc w:val="both"/>
      </w:pPr>
      <w:r>
        <w:rPr>
          <w:sz w:val="20"/>
        </w:rPr>
        <w:t xml:space="preserve">знать виды транспортных роботов, описывать их назначение;</w:t>
      </w:r>
    </w:p>
    <w:p>
      <w:pPr>
        <w:pStyle w:val="0"/>
        <w:spacing w:before="200" w:line-rule="auto"/>
        <w:ind w:firstLine="540"/>
        <w:jc w:val="both"/>
      </w:pPr>
      <w:r>
        <w:rPr>
          <w:sz w:val="20"/>
        </w:rPr>
        <w:t xml:space="preserve">конструировать мобильного робота по схеме; усовершенствовать конструкцию;</w:t>
      </w:r>
    </w:p>
    <w:p>
      <w:pPr>
        <w:pStyle w:val="0"/>
        <w:spacing w:before="200" w:line-rule="auto"/>
        <w:ind w:firstLine="540"/>
        <w:jc w:val="both"/>
      </w:pPr>
      <w:r>
        <w:rPr>
          <w:sz w:val="20"/>
        </w:rPr>
        <w:t xml:space="preserve">программировать мобильного робота;</w:t>
      </w:r>
    </w:p>
    <w:p>
      <w:pPr>
        <w:pStyle w:val="0"/>
        <w:spacing w:before="200" w:line-rule="auto"/>
        <w:ind w:firstLine="540"/>
        <w:jc w:val="both"/>
      </w:pPr>
      <w:r>
        <w:rPr>
          <w:sz w:val="20"/>
        </w:rPr>
        <w:t xml:space="preserve">управлять мобильными роботами в компьютерно-управляемых средах;</w:t>
      </w:r>
    </w:p>
    <w:p>
      <w:pPr>
        <w:pStyle w:val="0"/>
        <w:spacing w:before="200" w:line-rule="auto"/>
        <w:ind w:firstLine="540"/>
        <w:jc w:val="both"/>
      </w:pPr>
      <w:r>
        <w:rPr>
          <w:sz w:val="20"/>
        </w:rPr>
        <w:t xml:space="preserve">знать и характеризовать датчики, использованные при проектировании мобильного робота;</w:t>
      </w:r>
    </w:p>
    <w:p>
      <w:pPr>
        <w:pStyle w:val="0"/>
        <w:spacing w:before="200" w:line-rule="auto"/>
        <w:ind w:firstLine="540"/>
        <w:jc w:val="both"/>
      </w:pPr>
      <w:r>
        <w:rPr>
          <w:sz w:val="20"/>
        </w:rPr>
        <w:t xml:space="preserve">уметь осуществлять робототехнические проекты;</w:t>
      </w:r>
    </w:p>
    <w:p>
      <w:pPr>
        <w:pStyle w:val="0"/>
        <w:spacing w:before="200" w:line-rule="auto"/>
        <w:ind w:firstLine="540"/>
        <w:jc w:val="both"/>
      </w:pPr>
      <w:r>
        <w:rPr>
          <w:sz w:val="20"/>
        </w:rPr>
        <w:t xml:space="preserve">презентовать изделие;</w:t>
      </w:r>
    </w:p>
    <w:p>
      <w:pPr>
        <w:pStyle w:val="0"/>
        <w:spacing w:before="200" w:line-rule="auto"/>
        <w:ind w:firstLine="540"/>
        <w:jc w:val="both"/>
      </w:pPr>
      <w:r>
        <w:rPr>
          <w:sz w:val="20"/>
        </w:rPr>
        <w:t xml:space="preserve">характеризовать мир профессий, связанных с робототехникой.</w:t>
      </w:r>
    </w:p>
    <w:p>
      <w:pPr>
        <w:pStyle w:val="0"/>
        <w:spacing w:before="200" w:line-rule="auto"/>
        <w:ind w:firstLine="540"/>
        <w:jc w:val="both"/>
      </w:pPr>
      <w:r>
        <w:rPr>
          <w:sz w:val="20"/>
        </w:rPr>
        <w:t xml:space="preserve">К концу обучения в 7 классе:</w:t>
      </w:r>
    </w:p>
    <w:p>
      <w:pPr>
        <w:pStyle w:val="0"/>
        <w:spacing w:before="200" w:line-rule="auto"/>
        <w:ind w:firstLine="540"/>
        <w:jc w:val="both"/>
      </w:pPr>
      <w:r>
        <w:rPr>
          <w:sz w:val="20"/>
        </w:rPr>
        <w:t xml:space="preserve">знать виды промышленных роботов, описывать их назначение и функции;</w:t>
      </w:r>
    </w:p>
    <w:p>
      <w:pPr>
        <w:pStyle w:val="0"/>
        <w:spacing w:before="200" w:line-rule="auto"/>
        <w:ind w:firstLine="540"/>
        <w:jc w:val="both"/>
      </w:pPr>
      <w:r>
        <w:rPr>
          <w:sz w:val="20"/>
        </w:rPr>
        <w:t xml:space="preserve">характеризовать беспилотные автоматизированные системы;</w:t>
      </w:r>
    </w:p>
    <w:p>
      <w:pPr>
        <w:pStyle w:val="0"/>
        <w:spacing w:before="200" w:line-rule="auto"/>
        <w:ind w:firstLine="540"/>
        <w:jc w:val="both"/>
      </w:pPr>
      <w:r>
        <w:rPr>
          <w:sz w:val="20"/>
        </w:rPr>
        <w:t xml:space="preserve">знать виды бытовых роботов, описывать их назначение и функции;</w:t>
      </w:r>
    </w:p>
    <w:p>
      <w:pPr>
        <w:pStyle w:val="0"/>
        <w:spacing w:before="200" w:line-rule="auto"/>
        <w:ind w:firstLine="540"/>
        <w:jc w:val="both"/>
      </w:pPr>
      <w:r>
        <w:rPr>
          <w:sz w:val="20"/>
        </w:rPr>
        <w:t xml:space="preserve">использовать датчики и программировать действие учебного робота в зависимости от задач проекта;</w:t>
      </w:r>
    </w:p>
    <w:p>
      <w:pPr>
        <w:pStyle w:val="0"/>
        <w:spacing w:before="200" w:line-rule="auto"/>
        <w:ind w:firstLine="540"/>
        <w:jc w:val="both"/>
      </w:pPr>
      <w:r>
        <w:rPr>
          <w:sz w:val="20"/>
        </w:rPr>
        <w:t xml:space="preserve">осуществлять робототехнические проекты, совершенствовать конструкцию, испытывать и презентовать результат проекта;</w:t>
      </w:r>
    </w:p>
    <w:p>
      <w:pPr>
        <w:pStyle w:val="0"/>
        <w:spacing w:before="200" w:line-rule="auto"/>
        <w:ind w:firstLine="540"/>
        <w:jc w:val="both"/>
      </w:pPr>
      <w:r>
        <w:rPr>
          <w:sz w:val="20"/>
        </w:rPr>
        <w:t xml:space="preserve">характеризовать мир профессий, связанных с робототехникой.</w:t>
      </w:r>
    </w:p>
    <w:p>
      <w:pPr>
        <w:pStyle w:val="0"/>
        <w:spacing w:before="200" w:line-rule="auto"/>
        <w:ind w:firstLine="540"/>
        <w:jc w:val="both"/>
      </w:pPr>
      <w:r>
        <w:rPr>
          <w:sz w:val="20"/>
        </w:rPr>
        <w:t xml:space="preserve">К концу обучения в 8 классе:</w:t>
      </w:r>
    </w:p>
    <w:p>
      <w:pPr>
        <w:pStyle w:val="0"/>
        <w:spacing w:before="200" w:line-rule="auto"/>
        <w:ind w:firstLine="540"/>
        <w:jc w:val="both"/>
      </w:pPr>
      <w:r>
        <w:rPr>
          <w:sz w:val="20"/>
        </w:rPr>
        <w:t xml:space="preserve">приводить примеры из истории развития беспилотного авиастроения, применения беспилотных летательных аппаратов;</w:t>
      </w:r>
    </w:p>
    <w:p>
      <w:pPr>
        <w:pStyle w:val="0"/>
        <w:spacing w:before="200" w:line-rule="auto"/>
        <w:ind w:firstLine="540"/>
        <w:jc w:val="both"/>
      </w:pPr>
      <w:r>
        <w:rPr>
          <w:sz w:val="20"/>
        </w:rPr>
        <w:t xml:space="preserve">характеризовать конструкцию беспилотных летательных аппаратов; описывать сферы их применения;</w:t>
      </w:r>
    </w:p>
    <w:p>
      <w:pPr>
        <w:pStyle w:val="0"/>
        <w:spacing w:before="200" w:line-rule="auto"/>
        <w:ind w:firstLine="540"/>
        <w:jc w:val="both"/>
      </w:pPr>
      <w:r>
        <w:rPr>
          <w:sz w:val="20"/>
        </w:rPr>
        <w:t xml:space="preserve">выполнять сборку беспилотного летательного аппарата;</w:t>
      </w:r>
    </w:p>
    <w:p>
      <w:pPr>
        <w:pStyle w:val="0"/>
        <w:spacing w:before="200" w:line-rule="auto"/>
        <w:ind w:firstLine="540"/>
        <w:jc w:val="both"/>
      </w:pPr>
      <w:r>
        <w:rPr>
          <w:sz w:val="20"/>
        </w:rPr>
        <w:t xml:space="preserve">выполнять пилотирование беспилотных летательных аппаратов;</w:t>
      </w:r>
    </w:p>
    <w:p>
      <w:pPr>
        <w:pStyle w:val="0"/>
        <w:spacing w:before="200" w:line-rule="auto"/>
        <w:ind w:firstLine="540"/>
        <w:jc w:val="both"/>
      </w:pPr>
      <w:r>
        <w:rPr>
          <w:sz w:val="20"/>
        </w:rPr>
        <w:t xml:space="preserve">соблюдать правила безопасного пилотирования беспилотных летательных аппаратов;</w:t>
      </w:r>
    </w:p>
    <w:p>
      <w:pPr>
        <w:pStyle w:val="0"/>
        <w:spacing w:before="200" w:line-rule="auto"/>
        <w:ind w:firstLine="540"/>
        <w:jc w:val="both"/>
      </w:pPr>
      <w:r>
        <w:rPr>
          <w:sz w:val="20"/>
        </w:rPr>
        <w:t xml:space="preserve">характеризовать мир профессий, связанных с робототехникой, их востребованность на рынке труда.</w:t>
      </w:r>
    </w:p>
    <w:p>
      <w:pPr>
        <w:pStyle w:val="0"/>
        <w:spacing w:before="200" w:line-rule="auto"/>
        <w:ind w:firstLine="540"/>
        <w:jc w:val="both"/>
      </w:pPr>
      <w:r>
        <w:rPr>
          <w:sz w:val="20"/>
        </w:rPr>
        <w:t xml:space="preserve">К концу обучения в 9 классе:</w:t>
      </w:r>
    </w:p>
    <w:p>
      <w:pPr>
        <w:pStyle w:val="0"/>
        <w:spacing w:before="200" w:line-rule="auto"/>
        <w:ind w:firstLine="540"/>
        <w:jc w:val="both"/>
      </w:pPr>
      <w:r>
        <w:rPr>
          <w:sz w:val="20"/>
        </w:rPr>
        <w:t xml:space="preserve">характеризовать автоматизированные и роботизированные системы;</w:t>
      </w:r>
    </w:p>
    <w:p>
      <w:pPr>
        <w:pStyle w:val="0"/>
        <w:spacing w:before="200" w:line-rule="auto"/>
        <w:ind w:firstLine="540"/>
        <w:jc w:val="both"/>
      </w:pPr>
      <w:r>
        <w:rPr>
          <w:sz w:val="20"/>
        </w:rPr>
        <w:t xml:space="preserve">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pPr>
        <w:pStyle w:val="0"/>
        <w:spacing w:before="200" w:line-rule="auto"/>
        <w:ind w:firstLine="540"/>
        <w:jc w:val="both"/>
      </w:pPr>
      <w:r>
        <w:rPr>
          <w:sz w:val="20"/>
        </w:rPr>
        <w:t xml:space="preserve">характеризовать принципы работы системы интернет вещей; сферы применения системы интернет вещей в промышленности и быту;</w:t>
      </w:r>
    </w:p>
    <w:p>
      <w:pPr>
        <w:pStyle w:val="0"/>
        <w:spacing w:before="200" w:line-rule="auto"/>
        <w:ind w:firstLine="540"/>
        <w:jc w:val="both"/>
      </w:pPr>
      <w:r>
        <w:rPr>
          <w:sz w:val="20"/>
        </w:rPr>
        <w:t xml:space="preserve">анализировать перспективы развития беспилотной робототехники;</w:t>
      </w:r>
    </w:p>
    <w:p>
      <w:pPr>
        <w:pStyle w:val="0"/>
        <w:spacing w:before="200" w:line-rule="auto"/>
        <w:ind w:firstLine="540"/>
        <w:jc w:val="both"/>
      </w:pPr>
      <w:r>
        <w:rPr>
          <w:sz w:val="20"/>
        </w:rPr>
        <w:t xml:space="preserve">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pPr>
        <w:pStyle w:val="0"/>
        <w:spacing w:before="200" w:line-rule="auto"/>
        <w:ind w:firstLine="540"/>
        <w:jc w:val="both"/>
      </w:pPr>
      <w:r>
        <w:rPr>
          <w:sz w:val="20"/>
        </w:rPr>
        <w:t xml:space="preserve">составлять алгоритмы и программы по управлению робототехническими системами;</w:t>
      </w:r>
    </w:p>
    <w:p>
      <w:pPr>
        <w:pStyle w:val="0"/>
        <w:spacing w:before="200" w:line-rule="auto"/>
        <w:ind w:firstLine="540"/>
        <w:jc w:val="both"/>
      </w:pPr>
      <w:r>
        <w:rPr>
          <w:sz w:val="20"/>
        </w:rPr>
        <w:t xml:space="preserve">использовать языки программирования для управления роботами;</w:t>
      </w:r>
    </w:p>
    <w:p>
      <w:pPr>
        <w:pStyle w:val="0"/>
        <w:spacing w:before="200" w:line-rule="auto"/>
        <w:ind w:firstLine="540"/>
        <w:jc w:val="both"/>
      </w:pPr>
      <w:r>
        <w:rPr>
          <w:sz w:val="20"/>
        </w:rPr>
        <w:t xml:space="preserve">осуществлять управление групповым взаимодействием роботов;</w:t>
      </w:r>
    </w:p>
    <w:p>
      <w:pPr>
        <w:pStyle w:val="0"/>
        <w:spacing w:before="200" w:line-rule="auto"/>
        <w:ind w:firstLine="540"/>
        <w:jc w:val="both"/>
      </w:pPr>
      <w:r>
        <w:rPr>
          <w:sz w:val="20"/>
        </w:rPr>
        <w:t xml:space="preserve">соблюдать правила безопасного пилотирования беспилотных летательных аппаратов;</w:t>
      </w:r>
    </w:p>
    <w:p>
      <w:pPr>
        <w:pStyle w:val="0"/>
        <w:spacing w:before="200" w:line-rule="auto"/>
        <w:ind w:firstLine="540"/>
        <w:jc w:val="both"/>
      </w:pPr>
      <w:r>
        <w:rPr>
          <w:sz w:val="20"/>
        </w:rPr>
        <w:t xml:space="preserve">самостоятельно осуществлять робототехнические проекты;</w:t>
      </w:r>
    </w:p>
    <w:p>
      <w:pPr>
        <w:pStyle w:val="0"/>
        <w:spacing w:before="200" w:line-rule="auto"/>
        <w:ind w:firstLine="540"/>
        <w:jc w:val="both"/>
      </w:pPr>
      <w:r>
        <w:rPr>
          <w:sz w:val="20"/>
        </w:rPr>
        <w:t xml:space="preserve">характеризовать мир профессий, связанных с робототехникой, их востребованность на рынке труда.</w:t>
      </w:r>
    </w:p>
    <w:p>
      <w:pPr>
        <w:pStyle w:val="0"/>
        <w:spacing w:before="200" w:line-rule="auto"/>
        <w:ind w:firstLine="540"/>
        <w:jc w:val="both"/>
      </w:pPr>
      <w:r>
        <w:rPr>
          <w:sz w:val="20"/>
        </w:rPr>
        <w:t xml:space="preserve">162.5.7. Предметные результаты освоения содержания вариативного модуля "Автоматизированные системы".</w:t>
      </w:r>
    </w:p>
    <w:p>
      <w:pPr>
        <w:pStyle w:val="0"/>
        <w:spacing w:before="200" w:line-rule="auto"/>
        <w:ind w:firstLine="540"/>
        <w:jc w:val="both"/>
      </w:pPr>
      <w:r>
        <w:rPr>
          <w:sz w:val="20"/>
        </w:rPr>
        <w:t xml:space="preserve">К концу обучения в 8 - 9 классах:</w:t>
      </w:r>
    </w:p>
    <w:p>
      <w:pPr>
        <w:pStyle w:val="0"/>
        <w:spacing w:before="200" w:line-rule="auto"/>
        <w:ind w:firstLine="540"/>
        <w:jc w:val="both"/>
      </w:pPr>
      <w:r>
        <w:rPr>
          <w:sz w:val="20"/>
        </w:rPr>
        <w:t xml:space="preserve">знать признаки автоматизированных систем, их виды;</w:t>
      </w:r>
    </w:p>
    <w:p>
      <w:pPr>
        <w:pStyle w:val="0"/>
        <w:spacing w:before="200" w:line-rule="auto"/>
        <w:ind w:firstLine="540"/>
        <w:jc w:val="both"/>
      </w:pPr>
      <w:r>
        <w:rPr>
          <w:sz w:val="20"/>
        </w:rPr>
        <w:t xml:space="preserve">знать принципы управления технологическими процессами;</w:t>
      </w:r>
    </w:p>
    <w:p>
      <w:pPr>
        <w:pStyle w:val="0"/>
        <w:spacing w:before="200" w:line-rule="auto"/>
        <w:ind w:firstLine="540"/>
        <w:jc w:val="both"/>
      </w:pPr>
      <w:r>
        <w:rPr>
          <w:sz w:val="20"/>
        </w:rPr>
        <w:t xml:space="preserve">характеризовать управляющие и управляемые системы, функции обратной связи;</w:t>
      </w:r>
    </w:p>
    <w:p>
      <w:pPr>
        <w:pStyle w:val="0"/>
        <w:spacing w:before="200" w:line-rule="auto"/>
        <w:ind w:firstLine="540"/>
        <w:jc w:val="both"/>
      </w:pPr>
      <w:r>
        <w:rPr>
          <w:sz w:val="20"/>
        </w:rPr>
        <w:t xml:space="preserve">осуществлять управление учебными техническими системами;</w:t>
      </w:r>
    </w:p>
    <w:p>
      <w:pPr>
        <w:pStyle w:val="0"/>
        <w:spacing w:before="200" w:line-rule="auto"/>
        <w:ind w:firstLine="540"/>
        <w:jc w:val="both"/>
      </w:pPr>
      <w:r>
        <w:rPr>
          <w:sz w:val="20"/>
        </w:rPr>
        <w:t xml:space="preserve">конструировать автоматизированные системы;</w:t>
      </w:r>
    </w:p>
    <w:p>
      <w:pPr>
        <w:pStyle w:val="0"/>
        <w:spacing w:before="200" w:line-rule="auto"/>
        <w:ind w:firstLine="540"/>
        <w:jc w:val="both"/>
      </w:pPr>
      <w:r>
        <w:rPr>
          <w:sz w:val="20"/>
        </w:rPr>
        <w:t xml:space="preserve">знать основные электрические устройства и их функции для создания автоматизированных систем;</w:t>
      </w:r>
    </w:p>
    <w:p>
      <w:pPr>
        <w:pStyle w:val="0"/>
        <w:spacing w:before="200" w:line-rule="auto"/>
        <w:ind w:firstLine="540"/>
        <w:jc w:val="both"/>
      </w:pPr>
      <w:r>
        <w:rPr>
          <w:sz w:val="20"/>
        </w:rPr>
        <w:t xml:space="preserve">объяснять принцип сборки электрических схем;</w:t>
      </w:r>
    </w:p>
    <w:p>
      <w:pPr>
        <w:pStyle w:val="0"/>
        <w:spacing w:before="200" w:line-rule="auto"/>
        <w:ind w:firstLine="540"/>
        <w:jc w:val="both"/>
      </w:pPr>
      <w:r>
        <w:rPr>
          <w:sz w:val="20"/>
        </w:rPr>
        <w:t xml:space="preserve">выполнять сборку электрических схем с использованием электрических устройств и систем;</w:t>
      </w:r>
    </w:p>
    <w:p>
      <w:pPr>
        <w:pStyle w:val="0"/>
        <w:spacing w:before="200" w:line-rule="auto"/>
        <w:ind w:firstLine="540"/>
        <w:jc w:val="both"/>
      </w:pPr>
      <w:r>
        <w:rPr>
          <w:sz w:val="20"/>
        </w:rPr>
        <w:t xml:space="preserve">определять результат работы электрической схемы при использовании различных элементов;</w:t>
      </w:r>
    </w:p>
    <w:p>
      <w:pPr>
        <w:pStyle w:val="0"/>
        <w:spacing w:before="200" w:line-rule="auto"/>
        <w:ind w:firstLine="540"/>
        <w:jc w:val="both"/>
      </w:pPr>
      <w:r>
        <w:rPr>
          <w:sz w:val="20"/>
        </w:rPr>
        <w:t xml:space="preserve">осуществлять программирование автоматизированных систем на основе использования программированных логических реле;</w:t>
      </w:r>
    </w:p>
    <w:p>
      <w:pPr>
        <w:pStyle w:val="0"/>
        <w:spacing w:before="200" w:line-rule="auto"/>
        <w:ind w:firstLine="540"/>
        <w:jc w:val="both"/>
      </w:pPr>
      <w:r>
        <w:rPr>
          <w:sz w:val="20"/>
        </w:rPr>
        <w:t xml:space="preserve">разрабатывать проекты автоматизированных систем, направленных на эффективное управление технологическими процессами на производстве и в быту;</w:t>
      </w:r>
    </w:p>
    <w:p>
      <w:pPr>
        <w:pStyle w:val="0"/>
        <w:spacing w:before="200" w:line-rule="auto"/>
        <w:ind w:firstLine="540"/>
        <w:jc w:val="both"/>
      </w:pPr>
      <w:r>
        <w:rPr>
          <w:sz w:val="20"/>
        </w:rPr>
        <w:t xml:space="preserve">характеризовать мир профессий, связанных с автоматизированными системами, их востребованность на региональном рынке труда.</w:t>
      </w:r>
    </w:p>
    <w:p>
      <w:pPr>
        <w:pStyle w:val="0"/>
        <w:spacing w:before="200" w:line-rule="auto"/>
        <w:ind w:firstLine="540"/>
        <w:jc w:val="both"/>
      </w:pPr>
      <w:r>
        <w:rPr>
          <w:sz w:val="20"/>
        </w:rPr>
        <w:t xml:space="preserve">162.5.8. Предметные результаты освоения содержания модуля "Животноводство".</w:t>
      </w:r>
    </w:p>
    <w:p>
      <w:pPr>
        <w:pStyle w:val="0"/>
        <w:spacing w:before="200" w:line-rule="auto"/>
        <w:ind w:firstLine="540"/>
        <w:jc w:val="both"/>
      </w:pPr>
      <w:r>
        <w:rPr>
          <w:sz w:val="20"/>
        </w:rPr>
        <w:t xml:space="preserve">К концу обучения в 7 - 8 классах:</w:t>
      </w:r>
    </w:p>
    <w:p>
      <w:pPr>
        <w:pStyle w:val="0"/>
        <w:spacing w:before="200" w:line-rule="auto"/>
        <w:ind w:firstLine="540"/>
        <w:jc w:val="both"/>
      </w:pPr>
      <w:r>
        <w:rPr>
          <w:sz w:val="20"/>
        </w:rPr>
        <w:t xml:space="preserve">характеризовать основные направления животноводства;</w:t>
      </w:r>
    </w:p>
    <w:p>
      <w:pPr>
        <w:pStyle w:val="0"/>
        <w:spacing w:before="200" w:line-rule="auto"/>
        <w:ind w:firstLine="540"/>
        <w:jc w:val="both"/>
      </w:pPr>
      <w:r>
        <w:rPr>
          <w:sz w:val="20"/>
        </w:rPr>
        <w:t xml:space="preserve">характеризовать особенности основных видов сельскохозяйственных животных своего региона;</w:t>
      </w:r>
    </w:p>
    <w:p>
      <w:pPr>
        <w:pStyle w:val="0"/>
        <w:spacing w:before="200" w:line-rule="auto"/>
        <w:ind w:firstLine="540"/>
        <w:jc w:val="both"/>
      </w:pPr>
      <w:r>
        <w:rPr>
          <w:sz w:val="20"/>
        </w:rPr>
        <w:t xml:space="preserve">описывать полный технологический цикл получения продукции животноводства своего региона;</w:t>
      </w:r>
    </w:p>
    <w:p>
      <w:pPr>
        <w:pStyle w:val="0"/>
        <w:spacing w:before="200" w:line-rule="auto"/>
        <w:ind w:firstLine="540"/>
        <w:jc w:val="both"/>
      </w:pPr>
      <w:r>
        <w:rPr>
          <w:sz w:val="20"/>
        </w:rPr>
        <w:t xml:space="preserve">знать виды сельскохозяйственных животных, характерных для данного региона;</w:t>
      </w:r>
    </w:p>
    <w:p>
      <w:pPr>
        <w:pStyle w:val="0"/>
        <w:spacing w:before="200" w:line-rule="auto"/>
        <w:ind w:firstLine="540"/>
        <w:jc w:val="both"/>
      </w:pPr>
      <w:r>
        <w:rPr>
          <w:sz w:val="20"/>
        </w:rPr>
        <w:t xml:space="preserve">оценивать условия содержания животных в различных условиях;</w:t>
      </w:r>
    </w:p>
    <w:p>
      <w:pPr>
        <w:pStyle w:val="0"/>
        <w:spacing w:before="200" w:line-rule="auto"/>
        <w:ind w:firstLine="540"/>
        <w:jc w:val="both"/>
      </w:pPr>
      <w:r>
        <w:rPr>
          <w:sz w:val="20"/>
        </w:rPr>
        <w:t xml:space="preserve">владеть навыками оказания первой помощи заболевшим или раненным животным;</w:t>
      </w:r>
    </w:p>
    <w:p>
      <w:pPr>
        <w:pStyle w:val="0"/>
        <w:spacing w:before="200" w:line-rule="auto"/>
        <w:ind w:firstLine="540"/>
        <w:jc w:val="both"/>
      </w:pPr>
      <w:r>
        <w:rPr>
          <w:sz w:val="20"/>
        </w:rPr>
        <w:t xml:space="preserve">характеризовать способы переработки и хранения продукции животноводства;</w:t>
      </w:r>
    </w:p>
    <w:p>
      <w:pPr>
        <w:pStyle w:val="0"/>
        <w:spacing w:before="200" w:line-rule="auto"/>
        <w:ind w:firstLine="540"/>
        <w:jc w:val="both"/>
      </w:pPr>
      <w:r>
        <w:rPr>
          <w:sz w:val="20"/>
        </w:rPr>
        <w:t xml:space="preserve">характеризовать пути цифровизации животноводческого производства;</w:t>
      </w:r>
    </w:p>
    <w:p>
      <w:pPr>
        <w:pStyle w:val="0"/>
        <w:spacing w:before="200" w:line-rule="auto"/>
        <w:ind w:firstLine="540"/>
        <w:jc w:val="both"/>
      </w:pPr>
      <w:r>
        <w:rPr>
          <w:sz w:val="20"/>
        </w:rPr>
        <w:t xml:space="preserve">объяснять особенности сельскохозяйственного производства своего региона;</w:t>
      </w:r>
    </w:p>
    <w:p>
      <w:pPr>
        <w:pStyle w:val="0"/>
        <w:spacing w:before="200" w:line-rule="auto"/>
        <w:ind w:firstLine="540"/>
        <w:jc w:val="both"/>
      </w:pPr>
      <w:r>
        <w:rPr>
          <w:sz w:val="20"/>
        </w:rPr>
        <w:t xml:space="preserve">характеризовать мир профессий, связанных с животноводством, их востребованность на региональном рынке труда.</w:t>
      </w:r>
    </w:p>
    <w:p>
      <w:pPr>
        <w:pStyle w:val="0"/>
        <w:spacing w:before="200" w:line-rule="auto"/>
        <w:ind w:firstLine="540"/>
        <w:jc w:val="both"/>
      </w:pPr>
      <w:r>
        <w:rPr>
          <w:sz w:val="20"/>
        </w:rPr>
        <w:t xml:space="preserve">162.5.9. Предметные результаты освоения содержания модуля "Растениеводство".</w:t>
      </w:r>
    </w:p>
    <w:p>
      <w:pPr>
        <w:pStyle w:val="0"/>
        <w:spacing w:before="200" w:line-rule="auto"/>
        <w:ind w:firstLine="540"/>
        <w:jc w:val="both"/>
      </w:pPr>
      <w:r>
        <w:rPr>
          <w:sz w:val="20"/>
        </w:rPr>
        <w:t xml:space="preserve">К концу обучения в 7 - 8 классах:</w:t>
      </w:r>
    </w:p>
    <w:p>
      <w:pPr>
        <w:pStyle w:val="0"/>
        <w:spacing w:before="200" w:line-rule="auto"/>
        <w:ind w:firstLine="540"/>
        <w:jc w:val="both"/>
      </w:pPr>
      <w:r>
        <w:rPr>
          <w:sz w:val="20"/>
        </w:rPr>
        <w:t xml:space="preserve">характеризовать основные направления растениеводства;</w:t>
      </w:r>
    </w:p>
    <w:p>
      <w:pPr>
        <w:pStyle w:val="0"/>
        <w:spacing w:before="200" w:line-rule="auto"/>
        <w:ind w:firstLine="540"/>
        <w:jc w:val="both"/>
      </w:pPr>
      <w:r>
        <w:rPr>
          <w:sz w:val="20"/>
        </w:rPr>
        <w:t xml:space="preserve">описывать полный технологический цикл получения наиболее распространенной растениеводческой продукции своего региона;</w:t>
      </w:r>
    </w:p>
    <w:p>
      <w:pPr>
        <w:pStyle w:val="0"/>
        <w:spacing w:before="200" w:line-rule="auto"/>
        <w:ind w:firstLine="540"/>
        <w:jc w:val="both"/>
      </w:pPr>
      <w:r>
        <w:rPr>
          <w:sz w:val="20"/>
        </w:rPr>
        <w:t xml:space="preserve">характеризовать виды и свойства почв данного региона;</w:t>
      </w:r>
    </w:p>
    <w:p>
      <w:pPr>
        <w:pStyle w:val="0"/>
        <w:spacing w:before="200" w:line-rule="auto"/>
        <w:ind w:firstLine="540"/>
        <w:jc w:val="both"/>
      </w:pPr>
      <w:r>
        <w:rPr>
          <w:sz w:val="20"/>
        </w:rPr>
        <w:t xml:space="preserve">знать ручные и механизированные инструменты обработки почвы;</w:t>
      </w:r>
    </w:p>
    <w:p>
      <w:pPr>
        <w:pStyle w:val="0"/>
        <w:spacing w:before="200" w:line-rule="auto"/>
        <w:ind w:firstLine="540"/>
        <w:jc w:val="both"/>
      </w:pPr>
      <w:r>
        <w:rPr>
          <w:sz w:val="20"/>
        </w:rPr>
        <w:t xml:space="preserve">классифицировать культурные растения по различным основаниям;</w:t>
      </w:r>
    </w:p>
    <w:p>
      <w:pPr>
        <w:pStyle w:val="0"/>
        <w:spacing w:before="200" w:line-rule="auto"/>
        <w:ind w:firstLine="540"/>
        <w:jc w:val="both"/>
      </w:pPr>
      <w:r>
        <w:rPr>
          <w:sz w:val="20"/>
        </w:rPr>
        <w:t xml:space="preserve">знать полезные дикорастущие растения и их свойства;</w:t>
      </w:r>
    </w:p>
    <w:p>
      <w:pPr>
        <w:pStyle w:val="0"/>
        <w:spacing w:before="200" w:line-rule="auto"/>
        <w:ind w:firstLine="540"/>
        <w:jc w:val="both"/>
      </w:pPr>
      <w:r>
        <w:rPr>
          <w:sz w:val="20"/>
        </w:rPr>
        <w:t xml:space="preserve">знать опасные для человека дикорастущие растения;</w:t>
      </w:r>
    </w:p>
    <w:p>
      <w:pPr>
        <w:pStyle w:val="0"/>
        <w:spacing w:before="200" w:line-rule="auto"/>
        <w:ind w:firstLine="540"/>
        <w:jc w:val="both"/>
      </w:pPr>
      <w:r>
        <w:rPr>
          <w:sz w:val="20"/>
        </w:rPr>
        <w:t xml:space="preserve">знать полезные для человека грибы;</w:t>
      </w:r>
    </w:p>
    <w:p>
      <w:pPr>
        <w:pStyle w:val="0"/>
        <w:spacing w:before="200" w:line-rule="auto"/>
        <w:ind w:firstLine="540"/>
        <w:jc w:val="both"/>
      </w:pPr>
      <w:r>
        <w:rPr>
          <w:sz w:val="20"/>
        </w:rPr>
        <w:t xml:space="preserve">знать опасные для человека грибы;</w:t>
      </w:r>
    </w:p>
    <w:p>
      <w:pPr>
        <w:pStyle w:val="0"/>
        <w:spacing w:before="200" w:line-rule="auto"/>
        <w:ind w:firstLine="540"/>
        <w:jc w:val="both"/>
      </w:pPr>
      <w:r>
        <w:rPr>
          <w:sz w:val="20"/>
        </w:rPr>
        <w:t xml:space="preserve">владеть методами сбора, переработки и хранения полезных дикорастущих растений и их плодов;</w:t>
      </w:r>
    </w:p>
    <w:p>
      <w:pPr>
        <w:pStyle w:val="0"/>
        <w:spacing w:before="200" w:line-rule="auto"/>
        <w:ind w:firstLine="540"/>
        <w:jc w:val="both"/>
      </w:pPr>
      <w:r>
        <w:rPr>
          <w:sz w:val="20"/>
        </w:rPr>
        <w:t xml:space="preserve">владеть методами сбора, переработки и хранения полезных для человека грибов;</w:t>
      </w:r>
    </w:p>
    <w:p>
      <w:pPr>
        <w:pStyle w:val="0"/>
        <w:spacing w:before="200" w:line-rule="auto"/>
        <w:ind w:firstLine="540"/>
        <w:jc w:val="both"/>
      </w:pPr>
      <w:r>
        <w:rPr>
          <w:sz w:val="20"/>
        </w:rPr>
        <w:t xml:space="preserve">характеризовать основные направления цифровизации и роботизации в растениеводстве;</w:t>
      </w:r>
    </w:p>
    <w:p>
      <w:pPr>
        <w:pStyle w:val="0"/>
        <w:spacing w:before="200" w:line-rule="auto"/>
        <w:ind w:firstLine="540"/>
        <w:jc w:val="both"/>
      </w:pPr>
      <w:r>
        <w:rPr>
          <w:sz w:val="20"/>
        </w:rPr>
        <w:t xml:space="preserve">получить опыт использования цифровых устройств и программных сервисов в технологии растениеводства;</w:t>
      </w:r>
    </w:p>
    <w:p>
      <w:pPr>
        <w:pStyle w:val="0"/>
        <w:spacing w:before="200" w:line-rule="auto"/>
        <w:ind w:firstLine="540"/>
        <w:jc w:val="both"/>
      </w:pPr>
      <w:r>
        <w:rPr>
          <w:sz w:val="20"/>
        </w:rPr>
        <w:t xml:space="preserve">характеризовать мир профессий, связанных с растениеводством, их востребованность на региональном рынке труда.";</w:t>
      </w:r>
    </w:p>
    <w:p>
      <w:pPr>
        <w:pStyle w:val="0"/>
        <w:ind w:firstLine="540"/>
        <w:jc w:val="both"/>
      </w:pPr>
      <w:r>
        <w:rPr>
          <w:sz w:val="20"/>
        </w:rPr>
      </w:r>
    </w:p>
    <w:p>
      <w:pPr>
        <w:pStyle w:val="0"/>
        <w:ind w:firstLine="540"/>
        <w:jc w:val="both"/>
      </w:pPr>
      <w:r>
        <w:rPr>
          <w:sz w:val="20"/>
        </w:rPr>
        <w:t xml:space="preserve">15) в </w:t>
      </w:r>
      <w:hyperlink w:history="0" r:id="rId134"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пункте 163</w:t>
        </w:r>
      </w:hyperlink>
      <w:r>
        <w:rPr>
          <w:sz w:val="20"/>
        </w:rPr>
        <w:t xml:space="preserve">:</w:t>
      </w:r>
    </w:p>
    <w:p>
      <w:pPr>
        <w:pStyle w:val="0"/>
        <w:spacing w:before="200" w:line-rule="auto"/>
        <w:ind w:firstLine="540"/>
        <w:jc w:val="both"/>
      </w:pPr>
      <w:hyperlink w:history="0" r:id="rId13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подпункт 163.10.3</w:t>
        </w:r>
      </w:hyperlink>
      <w:r>
        <w:rPr>
          <w:sz w:val="20"/>
        </w:rPr>
        <w:t xml:space="preserve"> изложить в следующей редакции:</w:t>
      </w:r>
    </w:p>
    <w:p>
      <w:pPr>
        <w:pStyle w:val="0"/>
        <w:spacing w:before="200" w:line-rule="auto"/>
        <w:ind w:firstLine="540"/>
        <w:jc w:val="both"/>
      </w:pPr>
      <w:r>
        <w:rPr>
          <w:sz w:val="20"/>
        </w:rPr>
        <w:t xml:space="preserve">"163.10.3. Модуль "Дзюдо".</w:t>
      </w:r>
    </w:p>
    <w:p>
      <w:pPr>
        <w:pStyle w:val="0"/>
        <w:spacing w:before="200" w:line-rule="auto"/>
        <w:ind w:firstLine="540"/>
        <w:jc w:val="both"/>
      </w:pPr>
      <w:r>
        <w:rPr>
          <w:sz w:val="20"/>
        </w:rPr>
        <w:t xml:space="preserve">163.10.3.1. Пояснительная записка модуля "Дзюдо".</w:t>
      </w:r>
    </w:p>
    <w:p>
      <w:pPr>
        <w:pStyle w:val="0"/>
        <w:spacing w:before="200" w:line-rule="auto"/>
        <w:ind w:firstLine="540"/>
        <w:jc w:val="both"/>
      </w:pPr>
      <w:r>
        <w:rPr>
          <w:sz w:val="20"/>
        </w:rPr>
        <w:t xml:space="preserve">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Дзюдо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pPr>
        <w:pStyle w:val="0"/>
        <w:spacing w:before="200" w:line-rule="auto"/>
        <w:ind w:firstLine="540"/>
        <w:jc w:val="both"/>
      </w:pPr>
      <w:r>
        <w:rPr>
          <w:sz w:val="20"/>
        </w:rPr>
        <w:t xml:space="preserve">К современным спортивным дисциплинам дзюдо относятся включенные во Всероссийский реестр видов спорта: весовые категории (с номером-кодом, обозначающим пол и возрастную категорию занимающихся), КАТА, КАТА-группа.</w:t>
      </w:r>
    </w:p>
    <w:p>
      <w:pPr>
        <w:pStyle w:val="0"/>
        <w:spacing w:before="200" w:line-rule="auto"/>
        <w:ind w:firstLine="540"/>
        <w:jc w:val="both"/>
      </w:pPr>
      <w:r>
        <w:rPr>
          <w:sz w:val="20"/>
        </w:rPr>
        <w:t xml:space="preserve">163.10.3.2. Целью изучения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дзюдо.</w:t>
      </w:r>
    </w:p>
    <w:p>
      <w:pPr>
        <w:pStyle w:val="0"/>
        <w:spacing w:before="200" w:line-rule="auto"/>
        <w:ind w:firstLine="540"/>
        <w:jc w:val="both"/>
      </w:pPr>
      <w:r>
        <w:rPr>
          <w:sz w:val="20"/>
        </w:rPr>
        <w:t xml:space="preserve">163.10.3.3. Задачами изучения модуля по дзюдо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pPr>
        <w:pStyle w:val="0"/>
        <w:spacing w:before="200" w:line-rule="auto"/>
        <w:ind w:firstLine="540"/>
        <w:jc w:val="both"/>
      </w:pPr>
      <w:r>
        <w:rPr>
          <w:sz w:val="20"/>
        </w:rPr>
        <w:t xml:space="preserve">формирование общих представлений о дзюдо, его истории развития,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pPr>
        <w:pStyle w:val="0"/>
        <w:spacing w:before="200" w:line-rule="auto"/>
        <w:ind w:firstLine="540"/>
        <w:jc w:val="both"/>
      </w:pPr>
      <w:r>
        <w:rPr>
          <w:sz w:val="20"/>
        </w:rPr>
        <w:t xml:space="preserve">формирование общей культуры развития личности обучающегося средствами дзюдо, в том числе для самореализации и самоопределения;</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pPr>
        <w:pStyle w:val="0"/>
        <w:spacing w:before="200" w:line-rule="auto"/>
        <w:ind w:firstLine="540"/>
        <w:jc w:val="both"/>
      </w:pPr>
      <w:r>
        <w:rPr>
          <w:sz w:val="20"/>
        </w:rPr>
        <w:t xml:space="preserve">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163.10.3.4. Место и роль модуля по дзюдо.</w:t>
      </w:r>
    </w:p>
    <w:p>
      <w:pPr>
        <w:pStyle w:val="0"/>
        <w:spacing w:before="200" w:line-rule="auto"/>
        <w:ind w:firstLine="540"/>
        <w:jc w:val="both"/>
      </w:pPr>
      <w:r>
        <w:rPr>
          <w:sz w:val="20"/>
        </w:rPr>
        <w:t xml:space="preserve">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дзюдо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163.10.3.5. Модуль по дзюдо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163.10.3.6. Содержание модуля по дзюдо.</w:t>
      </w:r>
    </w:p>
    <w:p>
      <w:pPr>
        <w:pStyle w:val="0"/>
        <w:spacing w:before="200" w:line-rule="auto"/>
        <w:ind w:firstLine="540"/>
        <w:jc w:val="both"/>
      </w:pPr>
      <w:r>
        <w:rPr>
          <w:sz w:val="20"/>
        </w:rPr>
        <w:t xml:space="preserve">1) Знания о дзюдо.</w:t>
      </w:r>
    </w:p>
    <w:p>
      <w:pPr>
        <w:pStyle w:val="0"/>
        <w:spacing w:before="200" w:line-rule="auto"/>
        <w:ind w:firstLine="540"/>
        <w:jc w:val="both"/>
      </w:pPr>
      <w:r>
        <w:rPr>
          <w:sz w:val="20"/>
        </w:rPr>
        <w:t xml:space="preserve">История развития дзюдо в России. Первые центры дзюдо во Владивостоке, Москве, Ленинграде.</w:t>
      </w:r>
    </w:p>
    <w:p>
      <w:pPr>
        <w:pStyle w:val="0"/>
        <w:spacing w:before="200" w:line-rule="auto"/>
        <w:ind w:firstLine="540"/>
        <w:jc w:val="both"/>
      </w:pPr>
      <w:r>
        <w:rPr>
          <w:sz w:val="20"/>
        </w:rPr>
        <w:t xml:space="preserve">Общественные организации, осуществляющие развитие дзюдо в мире (Международная федерация дзюдо, континентальные организации, национальные федерации).</w:t>
      </w:r>
    </w:p>
    <w:p>
      <w:pPr>
        <w:pStyle w:val="0"/>
        <w:spacing w:before="200" w:line-rule="auto"/>
        <w:ind w:firstLine="540"/>
        <w:jc w:val="both"/>
      </w:pPr>
      <w:r>
        <w:rPr>
          <w:sz w:val="20"/>
        </w:rPr>
        <w:t xml:space="preserve">Развитие дзюдо в регионах России. Спортивные клубы дзюдо, выступающие на международном уровне.</w:t>
      </w:r>
    </w:p>
    <w:p>
      <w:pPr>
        <w:pStyle w:val="0"/>
        <w:spacing w:before="200" w:line-rule="auto"/>
        <w:ind w:firstLine="540"/>
        <w:jc w:val="both"/>
      </w:pPr>
      <w:r>
        <w:rPr>
          <w:sz w:val="20"/>
        </w:rPr>
        <w:t xml:space="preserve">Национальные школы дзюдо Советского Союза. Региональные школы дзюдо России.</w:t>
      </w:r>
    </w:p>
    <w:p>
      <w:pPr>
        <w:pStyle w:val="0"/>
        <w:spacing w:before="200" w:line-rule="auto"/>
        <w:ind w:firstLine="540"/>
        <w:jc w:val="both"/>
      </w:pPr>
      <w:r>
        <w:rPr>
          <w:sz w:val="20"/>
        </w:rPr>
        <w:t xml:space="preserve">Известные спортсмены-дзюдоисты и тренеры. Достижения отечественных дзюдоистов на мировом уровне.</w:t>
      </w:r>
    </w:p>
    <w:p>
      <w:pPr>
        <w:pStyle w:val="0"/>
        <w:spacing w:before="200" w:line-rule="auto"/>
        <w:ind w:firstLine="540"/>
        <w:jc w:val="both"/>
      </w:pPr>
      <w:r>
        <w:rPr>
          <w:sz w:val="20"/>
        </w:rPr>
        <w:t xml:space="preserve">Развитие системы клубного дзюдо в России. Региональные и муниципальные клубы дзюдо.</w:t>
      </w:r>
    </w:p>
    <w:p>
      <w:pPr>
        <w:pStyle w:val="0"/>
        <w:spacing w:before="200" w:line-rule="auto"/>
        <w:ind w:firstLine="540"/>
        <w:jc w:val="both"/>
      </w:pPr>
      <w:r>
        <w:rPr>
          <w:sz w:val="20"/>
        </w:rPr>
        <w:t xml:space="preserve">Основы правил соревнований по дзюдо. Весовые категории участников соревнований.</w:t>
      </w:r>
    </w:p>
    <w:p>
      <w:pPr>
        <w:pStyle w:val="0"/>
        <w:spacing w:before="200" w:line-rule="auto"/>
        <w:ind w:firstLine="540"/>
        <w:jc w:val="both"/>
      </w:pPr>
      <w:r>
        <w:rPr>
          <w:sz w:val="20"/>
        </w:rPr>
        <w:t xml:space="preserve">Положение о порядке аттестационной деятельности по присвоению квалификационных степеней КЮ и ДАН в дзюдо.</w:t>
      </w:r>
    </w:p>
    <w:p>
      <w:pPr>
        <w:pStyle w:val="0"/>
        <w:spacing w:before="200" w:line-rule="auto"/>
        <w:ind w:firstLine="540"/>
        <w:jc w:val="both"/>
      </w:pPr>
      <w:r>
        <w:rPr>
          <w:sz w:val="20"/>
        </w:rPr>
        <w:t xml:space="preserve">Единая всероссийская спортивная классификация (ЕВСК) по виду спорта дзюдо.</w:t>
      </w:r>
    </w:p>
    <w:p>
      <w:pPr>
        <w:pStyle w:val="0"/>
        <w:spacing w:before="200" w:line-rule="auto"/>
        <w:ind w:firstLine="540"/>
        <w:jc w:val="both"/>
      </w:pPr>
      <w:r>
        <w:rPr>
          <w:sz w:val="20"/>
        </w:rPr>
        <w:t xml:space="preserve">Терминология дзюдо.</w:t>
      </w:r>
    </w:p>
    <w:p>
      <w:pPr>
        <w:pStyle w:val="0"/>
        <w:spacing w:before="200" w:line-rule="auto"/>
        <w:ind w:firstLine="540"/>
        <w:jc w:val="both"/>
      </w:pPr>
      <w:r>
        <w:rPr>
          <w:sz w:val="20"/>
        </w:rPr>
        <w:t xml:space="preserve">Классификация технических действий дзюдо в стойке и в партере.</w:t>
      </w:r>
    </w:p>
    <w:p>
      <w:pPr>
        <w:pStyle w:val="0"/>
        <w:spacing w:before="200" w:line-rule="auto"/>
        <w:ind w:firstLine="540"/>
        <w:jc w:val="both"/>
      </w:pPr>
      <w:r>
        <w:rPr>
          <w:sz w:val="20"/>
        </w:rPr>
        <w:t xml:space="preserve">Правила подбора физических упражнений для развития силовых, координационных, скоростных способностей, выносливости, гибкости дзюдоистов.</w:t>
      </w:r>
    </w:p>
    <w:p>
      <w:pPr>
        <w:pStyle w:val="0"/>
        <w:spacing w:before="200" w:line-rule="auto"/>
        <w:ind w:firstLine="540"/>
        <w:jc w:val="both"/>
      </w:pPr>
      <w:r>
        <w:rPr>
          <w:sz w:val="20"/>
        </w:rPr>
        <w:t xml:space="preserve">Правила отработки бросков с партнером.</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дзюдо (зритель, болельщик).</w:t>
      </w:r>
    </w:p>
    <w:p>
      <w:pPr>
        <w:pStyle w:val="0"/>
        <w:spacing w:before="200" w:line-rule="auto"/>
        <w:ind w:firstLine="540"/>
        <w:jc w:val="both"/>
      </w:pPr>
      <w:r>
        <w:rPr>
          <w:sz w:val="20"/>
        </w:rPr>
        <w:t xml:space="preserve">Самоконтроль в процессе занятий с элементами дзюдо в учебной, соревновательной деятельности.</w:t>
      </w:r>
    </w:p>
    <w:p>
      <w:pPr>
        <w:pStyle w:val="0"/>
        <w:spacing w:before="200" w:line-rule="auto"/>
        <w:ind w:firstLine="540"/>
        <w:jc w:val="both"/>
      </w:pPr>
      <w:r>
        <w:rPr>
          <w:sz w:val="20"/>
        </w:rPr>
        <w:t xml:space="preserve">Внешние признаки утомления. Восстановление организма после физической нагрузки.</w:t>
      </w:r>
    </w:p>
    <w:p>
      <w:pPr>
        <w:pStyle w:val="0"/>
        <w:spacing w:before="200" w:line-rule="auto"/>
        <w:ind w:firstLine="540"/>
        <w:jc w:val="both"/>
      </w:pPr>
      <w:r>
        <w:rPr>
          <w:sz w:val="20"/>
        </w:rPr>
        <w:t xml:space="preserve">Рациональное питание при систематических занятиях физическими упражнениями с элементами дзюдо.</w:t>
      </w:r>
    </w:p>
    <w:p>
      <w:pPr>
        <w:pStyle w:val="0"/>
        <w:spacing w:before="200" w:line-rule="auto"/>
        <w:ind w:firstLine="540"/>
        <w:jc w:val="both"/>
      </w:pPr>
      <w:r>
        <w:rPr>
          <w:sz w:val="20"/>
        </w:rPr>
        <w:t xml:space="preserve">Требования к спортивной одежде и обуви для занятий дзюдо.</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Оценка уровня физической подготовленности в дзюдо.</w:t>
      </w:r>
    </w:p>
    <w:p>
      <w:pPr>
        <w:pStyle w:val="0"/>
        <w:spacing w:before="200" w:line-rule="auto"/>
        <w:ind w:firstLine="540"/>
        <w:jc w:val="both"/>
      </w:pPr>
      <w:r>
        <w:rPr>
          <w:sz w:val="20"/>
        </w:rPr>
        <w:t xml:space="preserve">Дневник самонаблюдения за показателями развития физических качеств.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Физкультурно-оздоровительная деятельность с элементами дзюдо.</w:t>
      </w:r>
    </w:p>
    <w:p>
      <w:pPr>
        <w:pStyle w:val="0"/>
        <w:spacing w:before="200" w:line-rule="auto"/>
        <w:ind w:firstLine="540"/>
        <w:jc w:val="both"/>
      </w:pPr>
      <w:r>
        <w:rPr>
          <w:sz w:val="20"/>
        </w:rPr>
        <w:t xml:space="preserve">Комплексы упражнений для развития физических качеств (ловкость, гибкость, сила, быстрота, выносливость).</w:t>
      </w:r>
    </w:p>
    <w:p>
      <w:pPr>
        <w:pStyle w:val="0"/>
        <w:spacing w:before="200" w:line-rule="auto"/>
        <w:ind w:firstLine="540"/>
        <w:jc w:val="both"/>
      </w:pPr>
      <w:r>
        <w:rPr>
          <w:sz w:val="20"/>
        </w:rPr>
        <w:t xml:space="preserve">Комплексы упражнений, формирующие двигательные умения и навыки дзюдоистов.</w:t>
      </w:r>
    </w:p>
    <w:p>
      <w:pPr>
        <w:pStyle w:val="0"/>
        <w:spacing w:before="200" w:line-rule="auto"/>
        <w:ind w:firstLine="540"/>
        <w:jc w:val="both"/>
      </w:pPr>
      <w:r>
        <w:rPr>
          <w:sz w:val="20"/>
        </w:rPr>
        <w:t xml:space="preserve">Комплексы корригирующей гимнастики с использованием элементов дзюдо.</w:t>
      </w:r>
    </w:p>
    <w:p>
      <w:pPr>
        <w:pStyle w:val="0"/>
        <w:spacing w:before="200" w:line-rule="auto"/>
        <w:ind w:firstLine="540"/>
        <w:jc w:val="both"/>
      </w:pPr>
      <w:r>
        <w:rPr>
          <w:sz w:val="20"/>
        </w:rPr>
        <w:t xml:space="preserve">Разминка и ее роль на уроке физической культуры.</w:t>
      </w:r>
    </w:p>
    <w:p>
      <w:pPr>
        <w:pStyle w:val="0"/>
        <w:spacing w:before="200" w:line-rule="auto"/>
        <w:ind w:firstLine="540"/>
        <w:jc w:val="both"/>
      </w:pPr>
      <w:r>
        <w:rPr>
          <w:sz w:val="20"/>
        </w:rPr>
        <w:t xml:space="preserve">Специально-подготовительные упражнения дзюдо.</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Специально-подготовительные упражнения. Упражнения на гибкость. Упражнения на ловкость. Упражнения на силу. Упражнения на быстроту. Упражнения на выносливость.</w:t>
      </w:r>
    </w:p>
    <w:p>
      <w:pPr>
        <w:pStyle w:val="0"/>
        <w:spacing w:before="200" w:line-rule="auto"/>
        <w:ind w:firstLine="540"/>
        <w:jc w:val="both"/>
      </w:pPr>
      <w:r>
        <w:rPr>
          <w:sz w:val="20"/>
        </w:rPr>
        <w:t xml:space="preserve">Ходьба, бег, прыжки: приставной шаг (в паре, зигзагом, елочкой) лицом и спиной вперед, бег со сменой направления и скорости, с высокого старта, челночный бег 3 x 10 м, эстафеты с этапом до 10 м, эстафеты из различных исходных положений. Бег 10 м, 20 м, 30 м; прыжки в длину с места. Прыжки со скакалкой. Чередование прыжков в длину в полную силу и в полсилы (с открытыми и закрытыми глазами, на точность приземления), с поворотом в разные стороны.</w:t>
      </w:r>
    </w:p>
    <w:p>
      <w:pPr>
        <w:pStyle w:val="0"/>
        <w:spacing w:before="200" w:line-rule="auto"/>
        <w:ind w:firstLine="540"/>
        <w:jc w:val="both"/>
      </w:pPr>
      <w:r>
        <w:rPr>
          <w:sz w:val="20"/>
        </w:rPr>
        <w:t xml:space="preserve">Базовые элементы в партере: перекаты и выседы, варианты упражнения "креветка" (прямая, обратная, боковая), упражнение упор головой в татами, борцовский "мост" из положения лежа на спине, с выходами на правое или левое плечо и выходами на живот.</w:t>
      </w:r>
    </w:p>
    <w:p>
      <w:pPr>
        <w:pStyle w:val="0"/>
        <w:spacing w:before="200" w:line-rule="auto"/>
        <w:ind w:firstLine="540"/>
        <w:jc w:val="both"/>
      </w:pPr>
      <w:r>
        <w:rPr>
          <w:sz w:val="20"/>
        </w:rPr>
        <w:t xml:space="preserve">Перевороты партнера в положении лежа: перевороты партнера, стоящего в упоре на кистях и коленях (захватом двух рук, руки и отворота дзюдоги, рычагом), лежащего на животе (с захватом штанин, с захватом руки и пояса и другое).</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Перемещения с партнером в различных направлениях (вперед, назад, вправо, влево, по диагонали, по кругу) и выбор удобного момента проведения броска. Положения односторонней и разносторонней стоек партнеров и особенности взаимодействия в этих ситуациях.</w:t>
      </w:r>
    </w:p>
    <w:p>
      <w:pPr>
        <w:pStyle w:val="0"/>
        <w:spacing w:before="200" w:line-rule="auto"/>
        <w:ind w:firstLine="540"/>
        <w:jc w:val="both"/>
      </w:pPr>
      <w:r>
        <w:rPr>
          <w:sz w:val="20"/>
        </w:rPr>
        <w:t xml:space="preserve">Стандартные положения в партере: Тори в стойке Укэ на коленях; Укэ в упоре на кистях и коленях - Тори сбоку на коленях; Укэ на спине - Тори между ног; Тори на спине - Укэ между ногами.</w:t>
      </w:r>
    </w:p>
    <w:p>
      <w:pPr>
        <w:pStyle w:val="0"/>
        <w:spacing w:before="200" w:line-rule="auto"/>
        <w:ind w:firstLine="540"/>
        <w:jc w:val="both"/>
      </w:pPr>
      <w:r>
        <w:rPr>
          <w:sz w:val="20"/>
        </w:rPr>
        <w:t xml:space="preserve">Имитационные упражнения: имитация бросков с партнером, без партнера.</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Имитация бросков:</w:t>
      </w:r>
    </w:p>
    <w:p>
      <w:pPr>
        <w:pStyle w:val="0"/>
        <w:spacing w:before="200" w:line-rule="auto"/>
        <w:ind w:firstLine="540"/>
        <w:jc w:val="both"/>
      </w:pPr>
      <w:r>
        <w:rPr>
          <w:sz w:val="20"/>
        </w:rPr>
        <w:t xml:space="preserve">учикоми на месте (скорость - средняя, максимальная);</w:t>
      </w:r>
    </w:p>
    <w:p>
      <w:pPr>
        <w:pStyle w:val="0"/>
        <w:spacing w:before="200" w:line-rule="auto"/>
        <w:ind w:firstLine="540"/>
        <w:jc w:val="both"/>
      </w:pPr>
      <w:r>
        <w:rPr>
          <w:sz w:val="20"/>
        </w:rPr>
        <w:t xml:space="preserve">учикоми с хикидаши (вытягивание партнера с заданным сопротивлением);</w:t>
      </w:r>
    </w:p>
    <w:p>
      <w:pPr>
        <w:pStyle w:val="0"/>
        <w:spacing w:before="200" w:line-rule="auto"/>
        <w:ind w:firstLine="540"/>
        <w:jc w:val="both"/>
      </w:pPr>
      <w:r>
        <w:rPr>
          <w:sz w:val="20"/>
        </w:rPr>
        <w:t xml:space="preserve">учикоми в движении (на партнера, от партнера, в сторону).</w:t>
      </w:r>
    </w:p>
    <w:p>
      <w:pPr>
        <w:pStyle w:val="0"/>
        <w:spacing w:before="200" w:line-rule="auto"/>
        <w:ind w:firstLine="540"/>
        <w:jc w:val="both"/>
      </w:pPr>
      <w:r>
        <w:rPr>
          <w:sz w:val="20"/>
        </w:rPr>
        <w:t xml:space="preserve">Специально-подготовительные упражнения: имитация бросков с амортизатором.</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Учикоми:</w:t>
      </w:r>
    </w:p>
    <w:p>
      <w:pPr>
        <w:pStyle w:val="0"/>
        <w:spacing w:before="200" w:line-rule="auto"/>
        <w:ind w:firstLine="540"/>
        <w:jc w:val="both"/>
      </w:pPr>
      <w:r>
        <w:rPr>
          <w:sz w:val="20"/>
        </w:rPr>
        <w:t xml:space="preserve">учикоми в движении (заведением по кругу в правую и левую сторону);</w:t>
      </w:r>
    </w:p>
    <w:p>
      <w:pPr>
        <w:pStyle w:val="0"/>
        <w:spacing w:before="200" w:line-rule="auto"/>
        <w:ind w:firstLine="540"/>
        <w:jc w:val="both"/>
      </w:pPr>
      <w:r>
        <w:rPr>
          <w:sz w:val="20"/>
        </w:rPr>
        <w:t xml:space="preserve">учикоми с подбивом партнера;</w:t>
      </w:r>
    </w:p>
    <w:p>
      <w:pPr>
        <w:pStyle w:val="0"/>
        <w:spacing w:before="200" w:line-rule="auto"/>
        <w:ind w:firstLine="540"/>
        <w:jc w:val="both"/>
      </w:pPr>
      <w:r>
        <w:rPr>
          <w:sz w:val="20"/>
        </w:rPr>
        <w:t xml:space="preserve">учикоми в движении (комбинации приемов);</w:t>
      </w:r>
    </w:p>
    <w:p>
      <w:pPr>
        <w:pStyle w:val="0"/>
        <w:spacing w:before="200" w:line-rule="auto"/>
        <w:ind w:firstLine="540"/>
        <w:jc w:val="both"/>
      </w:pPr>
      <w:r>
        <w:rPr>
          <w:sz w:val="20"/>
        </w:rPr>
        <w:t xml:space="preserve">учикоми с амортизатором.</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Учикоми: учикоми в нэ-вадза (переходы к кансэцу вадза из стандартных положений - Укэ лежа на животе, Укэ в упоре на кистях и коленях, Укэ на спине - Тори между ног, Тори сверху - Укэ снизу захватив ногу Тори ногами, Укэ на боку - Тори контролирует руку Укэ и другие).</w:t>
      </w:r>
    </w:p>
    <w:p>
      <w:pPr>
        <w:pStyle w:val="0"/>
        <w:spacing w:before="200" w:line-rule="auto"/>
        <w:ind w:firstLine="540"/>
        <w:jc w:val="both"/>
      </w:pPr>
      <w:r>
        <w:rPr>
          <w:sz w:val="20"/>
        </w:rPr>
        <w:t xml:space="preserve">Основы техники дзюдо.</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Этикет дзюдо при демонстрации технических действий: правильность завязывания пояса, правильность заправления дзюдоги, приведение дзюдоги в порядок после выполненной техники.</w:t>
      </w:r>
    </w:p>
    <w:p>
      <w:pPr>
        <w:pStyle w:val="0"/>
        <w:spacing w:before="200" w:line-rule="auto"/>
        <w:ind w:firstLine="540"/>
        <w:jc w:val="both"/>
      </w:pPr>
      <w:r>
        <w:rPr>
          <w:sz w:val="20"/>
        </w:rPr>
        <w:t xml:space="preserve">Выведение из равновесия: вперед-вправо, вперед-влево, назад-вправо, назад-влево на месте, в движении.</w:t>
      </w:r>
    </w:p>
    <w:p>
      <w:pPr>
        <w:pStyle w:val="0"/>
        <w:spacing w:before="200" w:line-rule="auto"/>
        <w:ind w:firstLine="540"/>
        <w:jc w:val="both"/>
      </w:pPr>
      <w:r>
        <w:rPr>
          <w:sz w:val="20"/>
        </w:rPr>
        <w:t xml:space="preserve">Самостраховка с усложнением условий выполнения (через партнера, с разбега, с прыжком), на скорость.</w:t>
      </w:r>
    </w:p>
    <w:p>
      <w:pPr>
        <w:pStyle w:val="0"/>
        <w:spacing w:before="200" w:line-rule="auto"/>
        <w:ind w:firstLine="540"/>
        <w:jc w:val="both"/>
      </w:pPr>
      <w:r>
        <w:rPr>
          <w:sz w:val="20"/>
        </w:rPr>
        <w:t xml:space="preserve">Сковывающие действия: круговой комплекс удержаний (ХОН-КЭСА-ГАТАМЭ - удержание сбоку - УШИРО-КЭСА-ГАТАМЭ - обратное удержание сбоку - ЕКО-ШИХО-ГАТАМЭ удержание поперек с захватом руки и ноги - ТАТЭ-ШИХО-ГАТАМЭ - удержание верхом - КАТА-ГАТАМЭ - удержания с фиксацией плеча головой - ХОН-КЭСА-ГАТАМЭ - удержание сбоку).</w:t>
      </w:r>
    </w:p>
    <w:p>
      <w:pPr>
        <w:pStyle w:val="0"/>
        <w:spacing w:before="200" w:line-rule="auto"/>
        <w:ind w:firstLine="540"/>
        <w:jc w:val="both"/>
      </w:pPr>
      <w:r>
        <w:rPr>
          <w:sz w:val="20"/>
        </w:rPr>
        <w:t xml:space="preserve">Техника в стойке: КОСОТО-ГАРИ - задняя подсечка; КОШИ-ГУРУМА - бросок через бедро с захватом шеи; САСАЭ-ЦУРИКОМИ-АШИ - передняя подсечка под выставленную ногу.</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Болевые приемы: УДЭ-ХИШИГИ-ДЗУДЖИ-ГАТАМЭ - рычаг локтя захватом руки между ног; УДЭ-ГАТАМЭ - рычаг локтя с захватом руки головой и плечом.</w:t>
      </w:r>
    </w:p>
    <w:p>
      <w:pPr>
        <w:pStyle w:val="0"/>
        <w:spacing w:before="200" w:line-rule="auto"/>
        <w:ind w:firstLine="540"/>
        <w:jc w:val="both"/>
      </w:pPr>
      <w:r>
        <w:rPr>
          <w:sz w:val="20"/>
        </w:rPr>
        <w:t xml:space="preserve">Освобождение от болевых приемов: способы ухода через полумост.</w:t>
      </w:r>
    </w:p>
    <w:p>
      <w:pPr>
        <w:pStyle w:val="0"/>
        <w:spacing w:before="200" w:line-rule="auto"/>
        <w:ind w:firstLine="540"/>
        <w:jc w:val="both"/>
      </w:pPr>
      <w:r>
        <w:rPr>
          <w:sz w:val="20"/>
        </w:rPr>
        <w:t xml:space="preserve">Техника в стойке: КО-СОТО-ГАКЭ - зацеп снаружи голенью; ХАРАИ-ГОШИ - подхват под две ноги; ТАНИ-ОТОШИ - задняя подножка на пятке (седом).</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Сковывающие действия: составление комбинаций из ранее изученных удержаний.</w:t>
      </w:r>
    </w:p>
    <w:p>
      <w:pPr>
        <w:pStyle w:val="0"/>
        <w:spacing w:before="200" w:line-rule="auto"/>
        <w:ind w:firstLine="540"/>
        <w:jc w:val="both"/>
      </w:pPr>
      <w:r>
        <w:rPr>
          <w:sz w:val="20"/>
        </w:rPr>
        <w:t xml:space="preserve">Освобождение от сковывающих действий: повторение ранее изученных способов.</w:t>
      </w:r>
    </w:p>
    <w:p>
      <w:pPr>
        <w:pStyle w:val="0"/>
        <w:spacing w:before="200" w:line-rule="auto"/>
        <w:ind w:firstLine="540"/>
        <w:jc w:val="both"/>
      </w:pPr>
      <w:r>
        <w:rPr>
          <w:sz w:val="20"/>
        </w:rPr>
        <w:t xml:space="preserve">Комбинации в стойке: подсечка в колено (ХИЗА-ГУРУМА) - бросок отхватом (О-СОТО-ГАРИ); О-УЧИ-ГАРИ - зацеп изнутри разноименной ногой - ТАНИ-ОТОШИ - задняя подножка на пятке (седом); ДЭАШИ-БАРАИ - боковая подсечка под выставленную ногу - О-ГОШИ - бросок через бедро с захватом спины.</w:t>
      </w:r>
    </w:p>
    <w:p>
      <w:pPr>
        <w:pStyle w:val="0"/>
        <w:spacing w:before="200" w:line-rule="auto"/>
        <w:ind w:firstLine="540"/>
        <w:jc w:val="both"/>
      </w:pPr>
      <w:r>
        <w:rPr>
          <w:sz w:val="20"/>
        </w:rPr>
        <w:t xml:space="preserve">Самостоятельное составление комбинаций из изученных бросков.</w:t>
      </w:r>
    </w:p>
    <w:p>
      <w:pPr>
        <w:pStyle w:val="0"/>
        <w:spacing w:before="200" w:line-rule="auto"/>
        <w:ind w:firstLine="540"/>
        <w:jc w:val="both"/>
      </w:pPr>
      <w:r>
        <w:rPr>
          <w:sz w:val="20"/>
        </w:rPr>
        <w:t xml:space="preserve">Техника в стойке: составление комбинаций из ранее изученных приемов.</w:t>
      </w:r>
    </w:p>
    <w:p>
      <w:pPr>
        <w:pStyle w:val="0"/>
        <w:spacing w:before="200" w:line-rule="auto"/>
        <w:ind w:firstLine="540"/>
        <w:jc w:val="both"/>
      </w:pPr>
      <w:r>
        <w:rPr>
          <w:sz w:val="20"/>
        </w:rPr>
        <w:t xml:space="preserve">Связки стойка-партер: О-ГОШИ - бросок через бедро с захватом спины - ХОН-КЭСА-ГАТАМЭ - удержание сбоку; О-УЧИ-ГАРИ - зацеп изнутри разноименной ногой - ТАТЭ-ШИХО-ГАТАМЭ - удержание верхом.</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Сковывающие действия: повторение ранее изученных удержаний в усложненных условиях (дефицит времени, партнер в защитном положении).</w:t>
      </w:r>
    </w:p>
    <w:p>
      <w:pPr>
        <w:pStyle w:val="0"/>
        <w:spacing w:before="200" w:line-rule="auto"/>
        <w:ind w:firstLine="540"/>
        <w:jc w:val="both"/>
      </w:pPr>
      <w:r>
        <w:rPr>
          <w:sz w:val="20"/>
        </w:rPr>
        <w:t xml:space="preserve">Освобождение от сковывающих действий: повторение ранее изученных способов.</w:t>
      </w:r>
    </w:p>
    <w:p>
      <w:pPr>
        <w:pStyle w:val="0"/>
        <w:spacing w:before="200" w:line-rule="auto"/>
        <w:ind w:firstLine="540"/>
        <w:jc w:val="both"/>
      </w:pPr>
      <w:r>
        <w:rPr>
          <w:sz w:val="20"/>
        </w:rPr>
        <w:t xml:space="preserve">Комбинации в стойке из изученных элементов: КО-УЧИ-ГАРИ - подсечка изнутри - ИППОН-СЭОЙ-НАГЭ - бросок через спину с захватом руки под плечо; ТАИ-ОТОШИ - передняя подножка - О-УЧИ-ГАРИ - зацеп изнутри разноименной ногой; О-УЧИ-ГАРИ - зацеп изнутри разноименной ногой - О-СОТО-ГАРИ - бросок отхватом. Самостоятельное составление комбинаций из изученных элементов.</w:t>
      </w:r>
    </w:p>
    <w:p>
      <w:pPr>
        <w:pStyle w:val="0"/>
        <w:spacing w:before="200" w:line-rule="auto"/>
        <w:ind w:firstLine="540"/>
        <w:jc w:val="both"/>
      </w:pPr>
      <w:r>
        <w:rPr>
          <w:sz w:val="20"/>
        </w:rPr>
        <w:t xml:space="preserve">Техника в стойке: повторение ранее изученных приемов.</w:t>
      </w:r>
    </w:p>
    <w:p>
      <w:pPr>
        <w:pStyle w:val="0"/>
        <w:spacing w:before="200" w:line-rule="auto"/>
        <w:ind w:firstLine="540"/>
        <w:jc w:val="both"/>
      </w:pPr>
      <w:r>
        <w:rPr>
          <w:sz w:val="20"/>
        </w:rPr>
        <w:t xml:space="preserve">Связки стойка-партер: КО-УЧИ-ГАРИ - подсечка изнутри - ХОН-КЭСА-ГАТАМЭ - удержание сбоку; О-СОТО-ГАРИ - бросок отхватом - КАТА-ГАТАМЭ - удержания с фиксацией плеча головой.</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Повторение ранее изученных удержаний, болевых приемов.</w:t>
      </w:r>
    </w:p>
    <w:p>
      <w:pPr>
        <w:pStyle w:val="0"/>
        <w:spacing w:before="200" w:line-rule="auto"/>
        <w:ind w:firstLine="540"/>
        <w:jc w:val="both"/>
      </w:pPr>
      <w:r>
        <w:rPr>
          <w:sz w:val="20"/>
        </w:rPr>
        <w:t xml:space="preserve">Освобождение от сковывающих действий: повторение ранее изученных способов.</w:t>
      </w:r>
    </w:p>
    <w:p>
      <w:pPr>
        <w:pStyle w:val="0"/>
        <w:spacing w:before="200" w:line-rule="auto"/>
        <w:ind w:firstLine="540"/>
        <w:jc w:val="both"/>
      </w:pPr>
      <w:r>
        <w:rPr>
          <w:sz w:val="20"/>
        </w:rPr>
        <w:t xml:space="preserve">Комбинации в стойке из изученных элементов: О-УЧИ-ГАРИ - зацеп изнутри разноименной ногой - ХАРАИ-ГОШИ - подхват под две ноги; ХАРАИ-ГОШИ - подхват под две ноги - КО-СОТО-ГАКЭ - зацеп снаружи голенью; О-СОТО-ГАРИ - бросок отхватом - САСАЭ-ЦУРИКОМИ-АШИ - передняя подсечка под выставленную ногу.</w:t>
      </w:r>
    </w:p>
    <w:p>
      <w:pPr>
        <w:pStyle w:val="0"/>
        <w:spacing w:before="200" w:line-rule="auto"/>
        <w:ind w:firstLine="540"/>
        <w:jc w:val="both"/>
      </w:pPr>
      <w:r>
        <w:rPr>
          <w:sz w:val="20"/>
        </w:rPr>
        <w:t xml:space="preserve">Техника в стойке: повторение ранее изученных приемов, составление комбинаций из известных бросков.</w:t>
      </w:r>
    </w:p>
    <w:p>
      <w:pPr>
        <w:pStyle w:val="0"/>
        <w:spacing w:before="200" w:line-rule="auto"/>
        <w:ind w:firstLine="540"/>
        <w:jc w:val="both"/>
      </w:pPr>
      <w:r>
        <w:rPr>
          <w:sz w:val="20"/>
        </w:rPr>
        <w:t xml:space="preserve">Связки стойка-партер: ХАРАИ-ГОШИ - подхват под две ноги - УШИРО-КЭСА-ГАТАМЭ - обратное удержание сбоку; САСАЭ-ЦУРИКОМИ-АШИ - передняя подсечка под выставленную ногу - КАМИ-ШИХО-ГАТАМЭ - удержание со стороны головы.</w:t>
      </w:r>
    </w:p>
    <w:p>
      <w:pPr>
        <w:pStyle w:val="0"/>
        <w:spacing w:before="200" w:line-rule="auto"/>
        <w:ind w:firstLine="540"/>
        <w:jc w:val="both"/>
      </w:pPr>
      <w:r>
        <w:rPr>
          <w:sz w:val="20"/>
        </w:rPr>
        <w:t xml:space="preserve">Основы тактики.</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Взаимодействие с партнером:</w:t>
      </w:r>
    </w:p>
    <w:p>
      <w:pPr>
        <w:pStyle w:val="0"/>
        <w:spacing w:before="200" w:line-rule="auto"/>
        <w:ind w:firstLine="540"/>
        <w:jc w:val="both"/>
      </w:pPr>
      <w:r>
        <w:rPr>
          <w:sz w:val="20"/>
        </w:rPr>
        <w:t xml:space="preserve">чувство дистанции в захвате и без него (близкая, дальняя), чувство "края и центра татами", способы передвижений и поворотов в пределах татами;</w:t>
      </w:r>
    </w:p>
    <w:p>
      <w:pPr>
        <w:pStyle w:val="0"/>
        <w:spacing w:before="200" w:line-rule="auto"/>
        <w:ind w:firstLine="540"/>
        <w:jc w:val="both"/>
      </w:pPr>
      <w:r>
        <w:rPr>
          <w:sz w:val="20"/>
        </w:rPr>
        <w:t xml:space="preserve">виды усилий при взаимодействии дзюдоистов в стойке (тяги и толчки), принцип "действия-противодействия", способы вызова ответной реакции партнера в статических и динамических ситуациях.</w:t>
      </w:r>
    </w:p>
    <w:p>
      <w:pPr>
        <w:pStyle w:val="0"/>
        <w:spacing w:before="200" w:line-rule="auto"/>
        <w:ind w:firstLine="540"/>
        <w:jc w:val="both"/>
      </w:pPr>
      <w:r>
        <w:rPr>
          <w:sz w:val="20"/>
        </w:rPr>
        <w:t xml:space="preserve">Противоборство в партере: из стандартных исходных положений (стоя на одном колене, стоя на двух коленях, Укэ в упоре на кистях и коленях или лежа на животе); из исходных положений по заданию (сидя спиной друг к другу, лежа на спине, лежа на животе); на выполнение заданного удержания.</w:t>
      </w:r>
    </w:p>
    <w:p>
      <w:pPr>
        <w:pStyle w:val="0"/>
        <w:spacing w:before="200" w:line-rule="auto"/>
        <w:ind w:firstLine="540"/>
        <w:jc w:val="both"/>
      </w:pPr>
      <w:r>
        <w:rPr>
          <w:sz w:val="20"/>
        </w:rPr>
        <w:t xml:space="preserve">Отработка техники с тактическими задачами в стойке:</w:t>
      </w:r>
    </w:p>
    <w:p>
      <w:pPr>
        <w:pStyle w:val="0"/>
        <w:spacing w:before="200" w:line-rule="auto"/>
        <w:ind w:firstLine="540"/>
        <w:jc w:val="both"/>
      </w:pPr>
      <w:r>
        <w:rPr>
          <w:sz w:val="20"/>
        </w:rPr>
        <w:t xml:space="preserve">отработка бросков с заданными реакциями партнера (толкание или тяга);</w:t>
      </w:r>
    </w:p>
    <w:p>
      <w:pPr>
        <w:pStyle w:val="0"/>
        <w:spacing w:before="200" w:line-rule="auto"/>
        <w:ind w:firstLine="540"/>
        <w:jc w:val="both"/>
      </w:pPr>
      <w:r>
        <w:rPr>
          <w:sz w:val="20"/>
        </w:rPr>
        <w:t xml:space="preserve">отработка бросков по заданию (по названию приема, по сигналу и другие);</w:t>
      </w:r>
    </w:p>
    <w:p>
      <w:pPr>
        <w:pStyle w:val="0"/>
        <w:spacing w:before="200" w:line-rule="auto"/>
        <w:ind w:firstLine="540"/>
        <w:jc w:val="both"/>
      </w:pPr>
      <w:r>
        <w:rPr>
          <w:sz w:val="20"/>
        </w:rPr>
        <w:t xml:space="preserve">обоюдное выполнение бросков на месте, в движении с односторонним сопротивлением.</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Взаимодействие с партнером:</w:t>
      </w:r>
    </w:p>
    <w:p>
      <w:pPr>
        <w:pStyle w:val="0"/>
        <w:spacing w:before="200" w:line-rule="auto"/>
        <w:ind w:firstLine="540"/>
        <w:jc w:val="both"/>
      </w:pPr>
      <w:r>
        <w:rPr>
          <w:sz w:val="20"/>
        </w:rPr>
        <w:t xml:space="preserve">взаимодействие с партнером в партере (базовые положения для перехода в борьбу лежа), понимание положения тела партнера и его реакций для переворотов с наименьшими усилиями, понимание правильного положения своего тела при удержании для максимального контроля Укэ; использование ситуаций для переходов от борьбы стоя к борьбе лежа (Укэ оказывается в положении на одном или двух коленях).</w:t>
      </w:r>
    </w:p>
    <w:p>
      <w:pPr>
        <w:pStyle w:val="0"/>
        <w:spacing w:before="200" w:line-rule="auto"/>
        <w:ind w:firstLine="540"/>
        <w:jc w:val="both"/>
      </w:pPr>
      <w:r>
        <w:rPr>
          <w:sz w:val="20"/>
        </w:rPr>
        <w:t xml:space="preserve">Противоборство в партере:</w:t>
      </w:r>
    </w:p>
    <w:p>
      <w:pPr>
        <w:pStyle w:val="0"/>
        <w:spacing w:before="200" w:line-rule="auto"/>
        <w:ind w:firstLine="540"/>
        <w:jc w:val="both"/>
      </w:pPr>
      <w:r>
        <w:rPr>
          <w:sz w:val="20"/>
        </w:rPr>
        <w:t xml:space="preserve">из стандартных исходных положений;</w:t>
      </w:r>
    </w:p>
    <w:p>
      <w:pPr>
        <w:pStyle w:val="0"/>
        <w:spacing w:before="200" w:line-rule="auto"/>
        <w:ind w:firstLine="540"/>
        <w:jc w:val="both"/>
      </w:pPr>
      <w:r>
        <w:rPr>
          <w:sz w:val="20"/>
        </w:rPr>
        <w:t xml:space="preserve">из исходных положений по заданию (сидя спиной друг к другу, лежа на спине, лежа на животе); на выполнение конкретного удержания; уходы от удержаний; защиты от удержаний; поединки со сменой партнеров по упрощенным правилам.</w:t>
      </w:r>
    </w:p>
    <w:p>
      <w:pPr>
        <w:pStyle w:val="0"/>
        <w:spacing w:before="200" w:line-rule="auto"/>
        <w:ind w:firstLine="540"/>
        <w:jc w:val="both"/>
      </w:pPr>
      <w:r>
        <w:rPr>
          <w:sz w:val="20"/>
        </w:rPr>
        <w:t xml:space="preserve">Противоборство в стойке по упрощенным правилам:</w:t>
      </w:r>
    </w:p>
    <w:p>
      <w:pPr>
        <w:pStyle w:val="0"/>
        <w:spacing w:before="200" w:line-rule="auto"/>
        <w:ind w:firstLine="540"/>
        <w:jc w:val="both"/>
      </w:pPr>
      <w:r>
        <w:rPr>
          <w:sz w:val="20"/>
        </w:rPr>
        <w:t xml:space="preserve">с односторонним сопротивлением;</w:t>
      </w:r>
    </w:p>
    <w:p>
      <w:pPr>
        <w:pStyle w:val="0"/>
        <w:spacing w:before="200" w:line-rule="auto"/>
        <w:ind w:firstLine="540"/>
        <w:jc w:val="both"/>
      </w:pPr>
      <w:r>
        <w:rPr>
          <w:sz w:val="20"/>
        </w:rPr>
        <w:t xml:space="preserve">с обоюдным сопротивлением;</w:t>
      </w:r>
    </w:p>
    <w:p>
      <w:pPr>
        <w:pStyle w:val="0"/>
        <w:spacing w:before="200" w:line-rule="auto"/>
        <w:ind w:firstLine="540"/>
        <w:jc w:val="both"/>
      </w:pPr>
      <w:r>
        <w:rPr>
          <w:sz w:val="20"/>
        </w:rPr>
        <w:t xml:space="preserve">с выполнением конкретного броска;</w:t>
      </w:r>
    </w:p>
    <w:p>
      <w:pPr>
        <w:pStyle w:val="0"/>
        <w:spacing w:before="200" w:line-rule="auto"/>
        <w:ind w:firstLine="540"/>
        <w:jc w:val="both"/>
      </w:pPr>
      <w:r>
        <w:rPr>
          <w:sz w:val="20"/>
        </w:rPr>
        <w:t xml:space="preserve">с использованием края татами;</w:t>
      </w:r>
    </w:p>
    <w:p>
      <w:pPr>
        <w:pStyle w:val="0"/>
        <w:spacing w:before="200" w:line-rule="auto"/>
        <w:ind w:firstLine="540"/>
        <w:jc w:val="both"/>
      </w:pPr>
      <w:r>
        <w:rPr>
          <w:sz w:val="20"/>
        </w:rPr>
        <w:t xml:space="preserve">с продолжением атаки в партере.</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Тактика взятия захватов и подготовки атакующих действий. Навязывание захвата сопернику, тактика использования сковывания и опережения в захвате. Способы освобождения от захватов партнера (соперника). Комбинирование взятия или освобождения от захвата и технических действий в стойке.</w:t>
      </w:r>
    </w:p>
    <w:p>
      <w:pPr>
        <w:pStyle w:val="0"/>
        <w:spacing w:before="200" w:line-rule="auto"/>
        <w:ind w:firstLine="540"/>
        <w:jc w:val="both"/>
      </w:pPr>
      <w:r>
        <w:rPr>
          <w:sz w:val="20"/>
        </w:rPr>
        <w:t xml:space="preserve">Тактика использования захвата - атакующий захват, блокирующий захват.</w:t>
      </w:r>
    </w:p>
    <w:p>
      <w:pPr>
        <w:pStyle w:val="0"/>
        <w:spacing w:before="200" w:line-rule="auto"/>
        <w:ind w:firstLine="540"/>
        <w:jc w:val="both"/>
      </w:pPr>
      <w:r>
        <w:rPr>
          <w:sz w:val="20"/>
        </w:rPr>
        <w:t xml:space="preserve">Тактика участия в соревнованиях. Планирование соревновательного дня (режим отдыха, режим питания, питьевой режим). Анализ проведенного соревновательного поединка.</w:t>
      </w:r>
    </w:p>
    <w:p>
      <w:pPr>
        <w:pStyle w:val="0"/>
        <w:spacing w:before="200" w:line-rule="auto"/>
        <w:ind w:firstLine="540"/>
        <w:jc w:val="both"/>
      </w:pPr>
      <w:r>
        <w:rPr>
          <w:sz w:val="20"/>
        </w:rPr>
        <w:t xml:space="preserve">Тактика ведения поединка. Атакующая тактика: тактическая задача - реализация активных действий в захвате при выполнении бросков; в комбинациях бросков. Контратакующая тактика: тактическая задача - противоборство на ответных атаках.</w:t>
      </w:r>
    </w:p>
    <w:p>
      <w:pPr>
        <w:pStyle w:val="0"/>
        <w:spacing w:before="200" w:line-rule="auto"/>
        <w:ind w:firstLine="540"/>
        <w:jc w:val="both"/>
      </w:pPr>
      <w:r>
        <w:rPr>
          <w:sz w:val="20"/>
        </w:rPr>
        <w:t xml:space="preserve">Поединки с тактической задачей на краю татами по упрощенным правилам - использовать усилия соперника для проведения приема.</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Тактика в борьбе лежа - переходы от борьбы стоя к борьбе лежа. Самостоятельное составление связок из известных бросков и удержаний.</w:t>
      </w:r>
    </w:p>
    <w:p>
      <w:pPr>
        <w:pStyle w:val="0"/>
        <w:spacing w:before="200" w:line-rule="auto"/>
        <w:ind w:firstLine="540"/>
        <w:jc w:val="both"/>
      </w:pPr>
      <w:r>
        <w:rPr>
          <w:sz w:val="20"/>
        </w:rPr>
        <w:t xml:space="preserve">Комбинирование действий в борьбе лежа - переходы от одного удержания к другому в следствии защитных действий Укэ.</w:t>
      </w:r>
    </w:p>
    <w:p>
      <w:pPr>
        <w:pStyle w:val="0"/>
        <w:spacing w:before="200" w:line-rule="auto"/>
        <w:ind w:firstLine="540"/>
        <w:jc w:val="both"/>
      </w:pPr>
      <w:r>
        <w:rPr>
          <w:sz w:val="20"/>
        </w:rPr>
        <w:t xml:space="preserve">Тактика ведения поединка. Составление тактического плана поединка (общий план поединка, план поединка с известным соперником) по разделам:</w:t>
      </w:r>
    </w:p>
    <w:p>
      <w:pPr>
        <w:pStyle w:val="0"/>
        <w:spacing w:before="200" w:line-rule="auto"/>
        <w:ind w:firstLine="540"/>
        <w:jc w:val="both"/>
      </w:pPr>
      <w:r>
        <w:rPr>
          <w:sz w:val="20"/>
        </w:rPr>
        <w:t xml:space="preserve">сбор информации (наблюдение, опрос);</w:t>
      </w:r>
    </w:p>
    <w:p>
      <w:pPr>
        <w:pStyle w:val="0"/>
        <w:spacing w:before="200" w:line-rule="auto"/>
        <w:ind w:firstLine="540"/>
        <w:jc w:val="both"/>
      </w:pPr>
      <w:r>
        <w:rPr>
          <w:sz w:val="20"/>
        </w:rPr>
        <w:t xml:space="preserve">сравнение своих возможностей с возможностями соперника (физические качества, стиль ведения противоборства, эффективные приемы, волевые качества);</w:t>
      </w:r>
    </w:p>
    <w:p>
      <w:pPr>
        <w:pStyle w:val="0"/>
        <w:spacing w:before="200" w:line-rule="auto"/>
        <w:ind w:firstLine="540"/>
        <w:jc w:val="both"/>
      </w:pPr>
      <w:r>
        <w:rPr>
          <w:sz w:val="20"/>
        </w:rPr>
        <w:t xml:space="preserve">условия проведения поединка - состояние зала, зрители, судьи, уровень соревнований.</w:t>
      </w:r>
    </w:p>
    <w:p>
      <w:pPr>
        <w:pStyle w:val="0"/>
        <w:spacing w:before="200" w:line-rule="auto"/>
        <w:ind w:firstLine="540"/>
        <w:jc w:val="both"/>
      </w:pPr>
      <w:r>
        <w:rPr>
          <w:sz w:val="20"/>
        </w:rPr>
        <w:t xml:space="preserve">Поединки по упрощенным правилам:</w:t>
      </w:r>
    </w:p>
    <w:p>
      <w:pPr>
        <w:pStyle w:val="0"/>
        <w:spacing w:before="200" w:line-rule="auto"/>
        <w:ind w:firstLine="540"/>
        <w:jc w:val="both"/>
      </w:pPr>
      <w:r>
        <w:rPr>
          <w:sz w:val="20"/>
        </w:rPr>
        <w:t xml:space="preserve">на сохранение статических положений (использование сковывающего захвата), на преодоление мышечных усилий соперника (освобождение от захвата), на использование инерции движения соперника;</w:t>
      </w:r>
    </w:p>
    <w:p>
      <w:pPr>
        <w:pStyle w:val="0"/>
        <w:spacing w:before="200" w:line-rule="auto"/>
        <w:ind w:firstLine="540"/>
        <w:jc w:val="both"/>
      </w:pPr>
      <w:r>
        <w:rPr>
          <w:sz w:val="20"/>
        </w:rPr>
        <w:t xml:space="preserve">в ходе которых решаются задачи быстрого достижения оценки за проведение приема;</w:t>
      </w:r>
    </w:p>
    <w:p>
      <w:pPr>
        <w:pStyle w:val="0"/>
        <w:spacing w:before="200" w:line-rule="auto"/>
        <w:ind w:firstLine="540"/>
        <w:jc w:val="both"/>
      </w:pPr>
      <w:r>
        <w:rPr>
          <w:sz w:val="20"/>
        </w:rPr>
        <w:t xml:space="preserve">с "условным" проигрышем оценки, с "удержанием" условной оценки;</w:t>
      </w:r>
    </w:p>
    <w:p>
      <w:pPr>
        <w:pStyle w:val="0"/>
        <w:spacing w:before="200" w:line-rule="auto"/>
        <w:ind w:firstLine="540"/>
        <w:jc w:val="both"/>
      </w:pPr>
      <w:r>
        <w:rPr>
          <w:sz w:val="20"/>
        </w:rPr>
        <w:t xml:space="preserve">с уменьшением амплитуды защитных действий соперника.</w:t>
      </w:r>
    </w:p>
    <w:p>
      <w:pPr>
        <w:pStyle w:val="0"/>
        <w:spacing w:before="200" w:line-rule="auto"/>
        <w:ind w:firstLine="540"/>
        <w:jc w:val="both"/>
      </w:pPr>
      <w:r>
        <w:rPr>
          <w:sz w:val="20"/>
        </w:rPr>
        <w:t xml:space="preserve">Тактика участия в соревнованиях. Подготовка к поединку - разминка, самонастройка.</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Стойки: особенности борьбы в односторонней (АЙ-ЕЦУ) и разносторонней (КЭНКА-ЕЦУ) стойках; особенности выполнения технических действий в ситуациях односторонней и разносторонней стоек.</w:t>
      </w:r>
    </w:p>
    <w:p>
      <w:pPr>
        <w:pStyle w:val="0"/>
        <w:spacing w:before="200" w:line-rule="auto"/>
        <w:ind w:firstLine="540"/>
        <w:jc w:val="both"/>
      </w:pPr>
      <w:r>
        <w:rPr>
          <w:sz w:val="20"/>
        </w:rPr>
        <w:t xml:space="preserve">Захваты: варианты захватов - рукав и отворот, рукав и отворот сверху, два рукава и другое, способы взятия и умение контролировать противника разнообразными захватами; способы освобождения от захватов соперника.</w:t>
      </w:r>
    </w:p>
    <w:p>
      <w:pPr>
        <w:pStyle w:val="0"/>
        <w:spacing w:before="200" w:line-rule="auto"/>
        <w:ind w:firstLine="540"/>
        <w:jc w:val="both"/>
      </w:pPr>
      <w:r>
        <w:rPr>
          <w:sz w:val="20"/>
        </w:rPr>
        <w:t xml:space="preserve">Противоборство в партере: Укэ снизу обхватывает ногами ногу Тори - освобождение захваченной ноги и переход к удержанию; Укэ на боку, Тори контролирует плечо и локоть Укэ - переход к удержаниям, болевым приемам; Тори и Укэ на одном колене - сбивание и перевороты на удержание с использованием односторонних захватов.</w:t>
      </w:r>
    </w:p>
    <w:p>
      <w:pPr>
        <w:pStyle w:val="0"/>
        <w:spacing w:before="200" w:line-rule="auto"/>
        <w:ind w:firstLine="540"/>
        <w:jc w:val="both"/>
      </w:pPr>
      <w:r>
        <w:rPr>
          <w:sz w:val="20"/>
        </w:rPr>
        <w:t xml:space="preserve">Тактические действия при проведении приемов: тактические действия для создания благоприятных динамических ситуаций при выполнении приемов; реализация тактических действий при проведении приемов в разных частях поединка; построение атакующей тактики при проведении приемов.</w:t>
      </w:r>
    </w:p>
    <w:p>
      <w:pPr>
        <w:pStyle w:val="0"/>
        <w:spacing w:before="200" w:line-rule="auto"/>
        <w:ind w:firstLine="540"/>
        <w:jc w:val="both"/>
      </w:pPr>
      <w:r>
        <w:rPr>
          <w:sz w:val="20"/>
        </w:rPr>
        <w:t xml:space="preserve">Поединки по упрощенным правилам:</w:t>
      </w:r>
    </w:p>
    <w:p>
      <w:pPr>
        <w:pStyle w:val="0"/>
        <w:spacing w:before="200" w:line-rule="auto"/>
        <w:ind w:firstLine="540"/>
        <w:jc w:val="both"/>
      </w:pPr>
      <w:r>
        <w:rPr>
          <w:sz w:val="20"/>
        </w:rPr>
        <w:t xml:space="preserve">по заданиям на выполнение технических действий;</w:t>
      </w:r>
    </w:p>
    <w:p>
      <w:pPr>
        <w:pStyle w:val="0"/>
        <w:spacing w:before="200" w:line-rule="auto"/>
        <w:ind w:firstLine="540"/>
        <w:jc w:val="both"/>
      </w:pPr>
      <w:r>
        <w:rPr>
          <w:sz w:val="20"/>
        </w:rPr>
        <w:t xml:space="preserve">по заданиям на выполнение тактических действий.</w:t>
      </w:r>
    </w:p>
    <w:p>
      <w:pPr>
        <w:pStyle w:val="0"/>
        <w:spacing w:before="200" w:line-rule="auto"/>
        <w:ind w:firstLine="540"/>
        <w:jc w:val="both"/>
      </w:pPr>
      <w:r>
        <w:rPr>
          <w:sz w:val="20"/>
        </w:rPr>
        <w:t xml:space="preserve">163.10.3.7. Содержание модуля по дзюдо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163.10.3.7.1. При изучении модуля по дзюдо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чувства патриотизма, уважения к Отечеству через знание истории и современного состояния развития дзюдо;</w:t>
      </w:r>
    </w:p>
    <w:p>
      <w:pPr>
        <w:pStyle w:val="0"/>
        <w:spacing w:before="200" w:line-rule="auto"/>
        <w:ind w:firstLine="540"/>
        <w:jc w:val="both"/>
      </w:pPr>
      <w:r>
        <w:rPr>
          <w:sz w:val="20"/>
        </w:rPr>
        <w:t xml:space="preserve">готовность обучающихся к саморазвитию, самостоятельности и личностному самоопределению;</w:t>
      </w:r>
    </w:p>
    <w:p>
      <w:pPr>
        <w:pStyle w:val="0"/>
        <w:spacing w:before="200" w:line-rule="auto"/>
        <w:ind w:firstLine="540"/>
        <w:jc w:val="both"/>
      </w:pPr>
      <w:r>
        <w:rPr>
          <w:sz w:val="20"/>
        </w:rPr>
        <w:t xml:space="preserve">формирование основ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дзюдо;</w:t>
      </w:r>
    </w:p>
    <w:p>
      <w:pPr>
        <w:pStyle w:val="0"/>
        <w:spacing w:before="200" w:line-rule="auto"/>
        <w:ind w:firstLine="540"/>
        <w:jc w:val="both"/>
      </w:pPr>
      <w:r>
        <w:rPr>
          <w:sz w:val="20"/>
        </w:rPr>
        <w:t xml:space="preserve">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дзюдо;</w:t>
      </w:r>
    </w:p>
    <w:p>
      <w:pPr>
        <w:pStyle w:val="0"/>
        <w:spacing w:before="200" w:line-rule="auto"/>
        <w:ind w:firstLine="540"/>
        <w:jc w:val="both"/>
      </w:pPr>
      <w:r>
        <w:rPr>
          <w:sz w:val="20"/>
        </w:rPr>
        <w:t xml:space="preserve">сформированность осознанного, уважительное и доброжелательное отношение к сверстникам и педагогам;</w:t>
      </w:r>
    </w:p>
    <w:p>
      <w:pPr>
        <w:pStyle w:val="0"/>
        <w:spacing w:before="200" w:line-rule="auto"/>
        <w:ind w:firstLine="540"/>
        <w:jc w:val="both"/>
      </w:pPr>
      <w:r>
        <w:rPr>
          <w:sz w:val="20"/>
        </w:rPr>
        <w:t xml:space="preserve">ценность самостоятельности и инициативы.</w:t>
      </w:r>
    </w:p>
    <w:p>
      <w:pPr>
        <w:pStyle w:val="0"/>
        <w:spacing w:before="200" w:line-rule="auto"/>
        <w:ind w:firstLine="540"/>
        <w:jc w:val="both"/>
      </w:pPr>
      <w:r>
        <w:rPr>
          <w:sz w:val="20"/>
        </w:rPr>
        <w:t xml:space="preserve">163.10.3.7.2. При изучении модуля по дзюдо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pPr>
        <w:pStyle w:val="0"/>
        <w:spacing w:before="200" w:line-rule="auto"/>
        <w:ind w:firstLine="540"/>
        <w:jc w:val="both"/>
      </w:pPr>
      <w:r>
        <w:rPr>
          <w:sz w:val="20"/>
        </w:rPr>
        <w:t xml:space="preserve">умение самостоятельно определять цели и задачи своего обучения средствами дзюдо, развивать мотивы и интересы своей познавательной деятельности в физкультурно-спортивном направлении;</w:t>
      </w:r>
    </w:p>
    <w:p>
      <w:pPr>
        <w:pStyle w:val="0"/>
        <w:spacing w:before="200" w:line-rule="auto"/>
        <w:ind w:firstLine="540"/>
        <w:jc w:val="both"/>
      </w:pPr>
      <w:r>
        <w:rPr>
          <w:sz w:val="20"/>
        </w:rPr>
        <w:t xml:space="preserve">понимать намерения других людей, проявлять уважительное отношение к собеседнику и в корректной форме формулировать свои возражения;</w:t>
      </w:r>
    </w:p>
    <w:p>
      <w:pPr>
        <w:pStyle w:val="0"/>
        <w:spacing w:before="200" w:line-rule="auto"/>
        <w:ind w:firstLine="540"/>
        <w:jc w:val="both"/>
      </w:pPr>
      <w:r>
        <w:rPr>
          <w:sz w:val="20"/>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0"/>
        <w:spacing w:before="200" w:line-rule="auto"/>
        <w:ind w:firstLine="540"/>
        <w:jc w:val="both"/>
      </w:pPr>
      <w:r>
        <w:rPr>
          <w:sz w:val="20"/>
        </w:rPr>
        <w:t xml:space="preserve">делать выбор и брать ответственность за решение;</w:t>
      </w:r>
    </w:p>
    <w:p>
      <w:pPr>
        <w:pStyle w:val="0"/>
        <w:spacing w:before="200" w:line-rule="auto"/>
        <w:ind w:firstLine="540"/>
        <w:jc w:val="both"/>
      </w:pPr>
      <w:r>
        <w:rPr>
          <w:sz w:val="20"/>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дзюдо;</w:t>
      </w:r>
    </w:p>
    <w:p>
      <w:pPr>
        <w:pStyle w:val="0"/>
        <w:spacing w:before="200" w:line-rule="auto"/>
        <w:ind w:firstLine="540"/>
        <w:jc w:val="both"/>
      </w:pPr>
      <w:r>
        <w:rPr>
          <w:sz w:val="20"/>
        </w:rPr>
        <w:t xml:space="preserve">умение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pPr>
        <w:pStyle w:val="0"/>
        <w:spacing w:before="200" w:line-rule="auto"/>
        <w:ind w:firstLine="540"/>
        <w:jc w:val="both"/>
      </w:pPr>
      <w:r>
        <w:rPr>
          <w:sz w:val="20"/>
        </w:rPr>
        <w:t xml:space="preserve">оценивать соответствие результата цели и условиям;</w:t>
      </w:r>
    </w:p>
    <w:p>
      <w:pPr>
        <w:pStyle w:val="0"/>
        <w:spacing w:before="200" w:line-rule="auto"/>
        <w:ind w:firstLine="540"/>
        <w:jc w:val="both"/>
      </w:pPr>
      <w:r>
        <w:rPr>
          <w:sz w:val="20"/>
        </w:rPr>
        <w:t xml:space="preserve">различать, называть и управлять собственными эмоциями и эмоциями других.</w:t>
      </w:r>
    </w:p>
    <w:p>
      <w:pPr>
        <w:pStyle w:val="0"/>
        <w:spacing w:before="200" w:line-rule="auto"/>
        <w:ind w:firstLine="540"/>
        <w:jc w:val="both"/>
      </w:pPr>
      <w:r>
        <w:rPr>
          <w:sz w:val="20"/>
        </w:rPr>
        <w:t xml:space="preserve">163.10.3.7.3. При изучении модуля по дзюдо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рассматривать дзюдо как часть физической культуры, выделять этапы развития дзюдо, характеризовать основные формы занятий дзюдо;</w:t>
      </w:r>
    </w:p>
    <w:p>
      <w:pPr>
        <w:pStyle w:val="0"/>
        <w:spacing w:before="200" w:line-rule="auto"/>
        <w:ind w:firstLine="540"/>
        <w:jc w:val="both"/>
      </w:pPr>
      <w:r>
        <w:rPr>
          <w:sz w:val="20"/>
        </w:rPr>
        <w:t xml:space="preserve">анализировать содержательные основы здорового образа жизни, раскрывать его взаимосвязь со здоровьем, двигательным режимом, включающим элементы дзюдо, и физической подготовленностью обучающихся, формированием нравственных (на основе принципов дзюдо) и волевых (в процессе занятий с элементами дзюдо) качеств личности;</w:t>
      </w:r>
    </w:p>
    <w:p>
      <w:pPr>
        <w:pStyle w:val="0"/>
        <w:spacing w:before="200" w:line-rule="auto"/>
        <w:ind w:firstLine="540"/>
        <w:jc w:val="both"/>
      </w:pPr>
      <w:r>
        <w:rPr>
          <w:sz w:val="20"/>
        </w:rPr>
        <w:t xml:space="preserve">объяснять базовые определения дзюдо, применять их в процессе занятий физическими упражнениями со сверстниками, используя известные определения анализировать особенности технических и тактических действий дзюдо, характеризовать влияние элементов дзюдо на развитие физических качеств;</w:t>
      </w:r>
    </w:p>
    <w:p>
      <w:pPr>
        <w:pStyle w:val="0"/>
        <w:spacing w:before="200" w:line-rule="auto"/>
        <w:ind w:firstLine="540"/>
        <w:jc w:val="both"/>
      </w:pPr>
      <w:r>
        <w:rPr>
          <w:sz w:val="20"/>
        </w:rPr>
        <w:t xml:space="preserve">разрабатывать содержание самостоятельных занятий с использованием элементов дзюдо (специально-подготовительные упражнения дзюдоистов, имитационные упражнения), определять их направленность и формулировать задачи выполнения, рационально планировать режим дня и учебной недели с систематическими занятиями физическими упражнениями, осуществлять профилактику вредных привычек;</w:t>
      </w:r>
    </w:p>
    <w:p>
      <w:pPr>
        <w:pStyle w:val="0"/>
        <w:spacing w:before="200" w:line-rule="auto"/>
        <w:ind w:firstLine="540"/>
        <w:jc w:val="both"/>
      </w:pPr>
      <w:r>
        <w:rPr>
          <w:sz w:val="20"/>
        </w:rPr>
        <w:t xml:space="preserve">соблюдать требования к технике безопасности при подготовке мест занятий физическими упражнениями, рационально подбирать форму одежды для занятий;</w:t>
      </w:r>
    </w:p>
    <w:p>
      <w:pPr>
        <w:pStyle w:val="0"/>
        <w:spacing w:before="200" w:line-rule="auto"/>
        <w:ind w:firstLine="540"/>
        <w:jc w:val="both"/>
      </w:pPr>
      <w:r>
        <w:rPr>
          <w:sz w:val="20"/>
        </w:rPr>
        <w:t xml:space="preserve">знать правила оказания первой помощи при травмах и ушибах во время самостоятельных занятий физическими упражнениями, организовывать индивидуальный отдых и досуг с использованием различных форм занятий физическими упражнениями и соревнований (в том числе по дзюдо) с участием в качестве как спортсмена, так и зрителя;</w:t>
      </w:r>
    </w:p>
    <w:p>
      <w:pPr>
        <w:pStyle w:val="0"/>
        <w:spacing w:before="200" w:line-rule="auto"/>
        <w:ind w:firstLine="540"/>
        <w:jc w:val="both"/>
      </w:pPr>
      <w:r>
        <w:rPr>
          <w:sz w:val="20"/>
        </w:rPr>
        <w:t xml:space="preserve">составлять комплексы физических упражнений из элементов дзюдо оздоровительной, корригирующей, тренирующей направленности для укрепления собственного здоровья и повышения физической подготовленности;</w:t>
      </w:r>
    </w:p>
    <w:p>
      <w:pPr>
        <w:pStyle w:val="0"/>
        <w:spacing w:before="200" w:line-rule="auto"/>
        <w:ind w:firstLine="540"/>
        <w:jc w:val="both"/>
      </w:pPr>
      <w:r>
        <w:rPr>
          <w:sz w:val="20"/>
        </w:rPr>
        <w:t xml:space="preserve">классифицировать упражнения дзюдо по их функциональной направленности на организм, планировать последовательность их выполнения и дозировку в процессе самостоятельных занятий (специально-подготовительные упражнения дзюдоистов) с направленностью на укрепление здоровья и повышение физической подготовленности;</w:t>
      </w:r>
    </w:p>
    <w:p>
      <w:pPr>
        <w:pStyle w:val="0"/>
        <w:spacing w:before="200" w:line-rule="auto"/>
        <w:ind w:firstLine="540"/>
        <w:jc w:val="both"/>
      </w:pPr>
      <w:r>
        <w:rPr>
          <w:sz w:val="20"/>
        </w:rPr>
        <w:t xml:space="preserve">анализировать технику в процессе изучения элементов дзюдо и выявлять собственные ошибки и устранять их;</w:t>
      </w:r>
    </w:p>
    <w:p>
      <w:pPr>
        <w:pStyle w:val="0"/>
        <w:spacing w:before="200" w:line-rule="auto"/>
        <w:ind w:firstLine="540"/>
        <w:jc w:val="both"/>
      </w:pPr>
      <w:r>
        <w:rPr>
          <w:sz w:val="20"/>
        </w:rPr>
        <w:t xml:space="preserve">проводить самооценку показателей физического развития и основных физических качеств, сравнивать их с возрастными нормами, анализировать их динамику в процессе самостоятельных занятий физическими упражнениями;</w:t>
      </w:r>
    </w:p>
    <w:p>
      <w:pPr>
        <w:pStyle w:val="0"/>
        <w:spacing w:before="200" w:line-rule="auto"/>
        <w:ind w:firstLine="540"/>
        <w:jc w:val="both"/>
      </w:pPr>
      <w:r>
        <w:rPr>
          <w:sz w:val="20"/>
        </w:rPr>
        <w:t xml:space="preserve">выполнять основные элементы дзюдо;</w:t>
      </w:r>
    </w:p>
    <w:p>
      <w:pPr>
        <w:pStyle w:val="0"/>
        <w:spacing w:before="200" w:line-rule="auto"/>
        <w:ind w:firstLine="540"/>
        <w:jc w:val="both"/>
      </w:pPr>
      <w:r>
        <w:rPr>
          <w:sz w:val="20"/>
        </w:rPr>
        <w:t xml:space="preserve">выполнять специально-подготовительные упражнения дзюдоистов;</w:t>
      </w:r>
    </w:p>
    <w:p>
      <w:pPr>
        <w:pStyle w:val="0"/>
        <w:spacing w:before="200" w:line-rule="auto"/>
        <w:ind w:firstLine="540"/>
        <w:jc w:val="both"/>
      </w:pPr>
      <w:r>
        <w:rPr>
          <w:sz w:val="20"/>
        </w:rPr>
        <w:t xml:space="preserve">выполнять комплексы упражнений с элементами дзюдо, формирующие мышечный корсет и укрепляющие свод стопы.</w:t>
      </w:r>
    </w:p>
    <w:p>
      <w:pPr>
        <w:pStyle w:val="0"/>
        <w:spacing w:before="200" w:line-rule="auto"/>
        <w:ind w:firstLine="540"/>
        <w:jc w:val="both"/>
      </w:pPr>
      <w:r>
        <w:rPr>
          <w:sz w:val="20"/>
        </w:rPr>
        <w:t xml:space="preserve">характеризовать историю дзюдо в мире и в России, роль Д. Кано и В. Ощепкова в развитии дзюдо, вклад великих спортсменов-дзюдоистов в популяризацию вида спорта в стране;</w:t>
      </w:r>
    </w:p>
    <w:p>
      <w:pPr>
        <w:pStyle w:val="0"/>
        <w:spacing w:before="200" w:line-rule="auto"/>
        <w:ind w:firstLine="540"/>
        <w:jc w:val="both"/>
      </w:pPr>
      <w:r>
        <w:rPr>
          <w:sz w:val="20"/>
        </w:rPr>
        <w:t xml:space="preserve">обосновать признаки положительного влияния занятий с элементами дзюдо на организм и личность обучающихся;</w:t>
      </w:r>
    </w:p>
    <w:p>
      <w:pPr>
        <w:pStyle w:val="0"/>
        <w:spacing w:before="200" w:line-rule="auto"/>
        <w:ind w:firstLine="540"/>
        <w:jc w:val="both"/>
      </w:pPr>
      <w:r>
        <w:rPr>
          <w:sz w:val="20"/>
        </w:rPr>
        <w:t xml:space="preserve">систематически вести дневник самостоятельных занятий физическими упражнениями с элементами дзюдо, разрабатывать планы самостоятельных занятий с использованием элементов дзюдо (имитационные упражнения), анализировать динамику индивидуального физического состояния;</w:t>
      </w:r>
    </w:p>
    <w:p>
      <w:pPr>
        <w:pStyle w:val="0"/>
        <w:spacing w:before="200" w:line-rule="auto"/>
        <w:ind w:firstLine="540"/>
        <w:jc w:val="both"/>
      </w:pPr>
      <w:r>
        <w:rPr>
          <w:sz w:val="20"/>
        </w:rPr>
        <w:t xml:space="preserve">осуществлять судейство поединка в дзюдо по упрощенным правилам;</w:t>
      </w:r>
    </w:p>
    <w:p>
      <w:pPr>
        <w:pStyle w:val="0"/>
        <w:spacing w:before="200" w:line-rule="auto"/>
        <w:ind w:firstLine="540"/>
        <w:jc w:val="both"/>
      </w:pPr>
      <w:r>
        <w:rPr>
          <w:sz w:val="20"/>
        </w:rPr>
        <w:t xml:space="preserve">выполнять технические и тактические действия дзюдо в учебном поединке по упрощенным правилам;</w:t>
      </w:r>
    </w:p>
    <w:p>
      <w:pPr>
        <w:pStyle w:val="0"/>
        <w:spacing w:before="200" w:line-rule="auto"/>
        <w:ind w:firstLine="540"/>
        <w:jc w:val="both"/>
      </w:pPr>
      <w:r>
        <w:rPr>
          <w:sz w:val="20"/>
        </w:rPr>
        <w:t xml:space="preserve">выполнять тестовые нормативы ГТО";</w:t>
      </w:r>
    </w:p>
    <w:p>
      <w:pPr>
        <w:pStyle w:val="0"/>
        <w:spacing w:before="200" w:line-rule="auto"/>
        <w:ind w:firstLine="540"/>
        <w:jc w:val="both"/>
      </w:pPr>
      <w:hyperlink w:history="0" r:id="rId136"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дополнить</w:t>
        </w:r>
      </w:hyperlink>
      <w:r>
        <w:rPr>
          <w:sz w:val="20"/>
        </w:rPr>
        <w:t xml:space="preserve"> подпунктами 163.10.17 - 163.10.31 следующего содержания:</w:t>
      </w:r>
    </w:p>
    <w:p>
      <w:pPr>
        <w:pStyle w:val="0"/>
        <w:spacing w:before="200" w:line-rule="auto"/>
        <w:ind w:firstLine="540"/>
        <w:jc w:val="both"/>
      </w:pPr>
      <w:r>
        <w:rPr>
          <w:sz w:val="20"/>
        </w:rPr>
        <w:t xml:space="preserve">"163.10.17. Модуль "Городошный спорт".</w:t>
      </w:r>
    </w:p>
    <w:p>
      <w:pPr>
        <w:pStyle w:val="0"/>
        <w:spacing w:before="200" w:line-rule="auto"/>
        <w:ind w:firstLine="540"/>
        <w:jc w:val="both"/>
      </w:pPr>
      <w:r>
        <w:rPr>
          <w:sz w:val="20"/>
        </w:rPr>
        <w:t xml:space="preserve">163.10.17.1. Пояснительная записка модуля "Городошный спорт".</w:t>
      </w:r>
    </w:p>
    <w:p>
      <w:pPr>
        <w:pStyle w:val="0"/>
        <w:spacing w:before="200" w:line-rule="auto"/>
        <w:ind w:firstLine="540"/>
        <w:jc w:val="both"/>
      </w:pPr>
      <w:r>
        <w:rPr>
          <w:sz w:val="20"/>
        </w:rPr>
        <w:t xml:space="preserve">Модуль "Городошный спорт" (далее - модуль по городошному спорту, городошный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pPr>
        <w:pStyle w:val="0"/>
        <w:spacing w:before="200" w:line-rule="auto"/>
        <w:ind w:firstLine="540"/>
        <w:jc w:val="both"/>
      </w:pPr>
      <w:r>
        <w:rPr>
          <w:sz w:val="20"/>
        </w:rPr>
        <w:t xml:space="preserve">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формируется определенный образ мышления, умение быстро и, главное, рационально реагировать на изменение игровой ситуации.</w:t>
      </w:r>
    </w:p>
    <w:p>
      <w:pPr>
        <w:pStyle w:val="0"/>
        <w:spacing w:before="200" w:line-rule="auto"/>
        <w:ind w:firstLine="540"/>
        <w:jc w:val="both"/>
      </w:pPr>
      <w:r>
        <w:rPr>
          <w:sz w:val="20"/>
        </w:rPr>
        <w:t xml:space="preserve">Занятия городошным спортом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обучающихся. Оздоровительная направленность занятий городошным спортом выражается и в том, что заниматься им могут дети, имеющие ограничения по состоянию здоровья.</w:t>
      </w:r>
    </w:p>
    <w:p>
      <w:pPr>
        <w:pStyle w:val="0"/>
        <w:spacing w:before="200" w:line-rule="auto"/>
        <w:ind w:firstLine="540"/>
        <w:jc w:val="both"/>
      </w:pPr>
      <w:r>
        <w:rPr>
          <w:sz w:val="20"/>
        </w:rPr>
        <w:t xml:space="preserve">163.10.17.2. Целью изучения модуля по городошному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pPr>
        <w:pStyle w:val="0"/>
        <w:spacing w:before="200" w:line-rule="auto"/>
        <w:ind w:firstLine="540"/>
        <w:jc w:val="both"/>
      </w:pPr>
      <w:r>
        <w:rPr>
          <w:sz w:val="20"/>
        </w:rPr>
        <w:t xml:space="preserve">163.10.17.3. Задачами изучения модуля по городошному спорту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pPr>
        <w:pStyle w:val="0"/>
        <w:spacing w:before="200" w:line-rule="auto"/>
        <w:ind w:firstLine="540"/>
        <w:jc w:val="both"/>
      </w:pPr>
      <w:r>
        <w:rPr>
          <w:sz w:val="20"/>
        </w:rPr>
        <w:t xml:space="preserve">освоение знаний о физической культуре и спорте в целом, истории развития игры в городки и городошного спорта в частности;</w:t>
      </w:r>
    </w:p>
    <w:p>
      <w:pPr>
        <w:pStyle w:val="0"/>
        <w:spacing w:before="200" w:line-rule="auto"/>
        <w:ind w:firstLine="540"/>
        <w:jc w:val="both"/>
      </w:pPr>
      <w:r>
        <w:rPr>
          <w:sz w:val="20"/>
        </w:rPr>
        <w:t xml:space="preserve">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163.10.17.4. Место и роль модуля по городошному спорту.</w:t>
      </w:r>
    </w:p>
    <w:p>
      <w:pPr>
        <w:pStyle w:val="0"/>
        <w:spacing w:before="200" w:line-rule="auto"/>
        <w:ind w:firstLine="540"/>
        <w:jc w:val="both"/>
      </w:pPr>
      <w:r>
        <w:rPr>
          <w:sz w:val="20"/>
        </w:rPr>
        <w:t xml:space="preserve">Модуль по городошному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городошному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163.10.17.5. Модуль по городошному спорту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163.10.17.6. Содержание модуля по городошному спорту.</w:t>
      </w:r>
    </w:p>
    <w:p>
      <w:pPr>
        <w:pStyle w:val="0"/>
        <w:spacing w:before="200" w:line-rule="auto"/>
        <w:ind w:firstLine="540"/>
        <w:jc w:val="both"/>
      </w:pPr>
      <w:r>
        <w:rPr>
          <w:sz w:val="20"/>
        </w:rPr>
        <w:t xml:space="preserve">1) Знания о городошном спорте.</w:t>
      </w:r>
    </w:p>
    <w:p>
      <w:pPr>
        <w:pStyle w:val="0"/>
        <w:spacing w:before="200" w:line-rule="auto"/>
        <w:ind w:firstLine="540"/>
        <w:jc w:val="both"/>
      </w:pPr>
      <w:r>
        <w:rPr>
          <w:sz w:val="20"/>
        </w:rPr>
        <w:t xml:space="preserve">Общие сведения о ведущих городошных отечественных и зарубежных клубах, сборных и их достижениях.</w:t>
      </w:r>
    </w:p>
    <w:p>
      <w:pPr>
        <w:pStyle w:val="0"/>
        <w:spacing w:before="200" w:line-rule="auto"/>
        <w:ind w:firstLine="540"/>
        <w:jc w:val="both"/>
      </w:pPr>
      <w:r>
        <w:rPr>
          <w:sz w:val="20"/>
        </w:rPr>
        <w:t xml:space="preserve">Названия и роль главных городошных организаций мира, Европы, страны, региона.</w:t>
      </w:r>
    </w:p>
    <w:p>
      <w:pPr>
        <w:pStyle w:val="0"/>
        <w:spacing w:before="200" w:line-rule="auto"/>
        <w:ind w:firstLine="540"/>
        <w:jc w:val="both"/>
      </w:pPr>
      <w:r>
        <w:rPr>
          <w:sz w:val="20"/>
        </w:rPr>
        <w:t xml:space="preserve">Выдающиеся отечественные и зарубежные городошники, тренеры, внесшие большой вклад в развитие и становление современного городошного спорта.</w:t>
      </w:r>
    </w:p>
    <w:p>
      <w:pPr>
        <w:pStyle w:val="0"/>
        <w:spacing w:before="200" w:line-rule="auto"/>
        <w:ind w:firstLine="540"/>
        <w:jc w:val="both"/>
      </w:pPr>
      <w:r>
        <w:rPr>
          <w:sz w:val="20"/>
        </w:rPr>
        <w:t xml:space="preserve">Официальный календарь соревнований и физкультурных мероприятий по городошному спорту, проводимых в Российской Федерации, в регионе для обучающихся образовательных организаций, на международном уровне. Школьные спортивные и физкультурные соревнования по городошному спорту, "Меткие биты", городошные проекты для образовательных организаций и обучающихся.</w:t>
      </w:r>
    </w:p>
    <w:p>
      <w:pPr>
        <w:pStyle w:val="0"/>
        <w:spacing w:before="200" w:line-rule="auto"/>
        <w:ind w:firstLine="540"/>
        <w:jc w:val="both"/>
      </w:pPr>
      <w:r>
        <w:rPr>
          <w:sz w:val="20"/>
        </w:rPr>
        <w:t xml:space="preserve">Современные правила организации и проведения соревнований по городошному спорту.</w:t>
      </w:r>
    </w:p>
    <w:p>
      <w:pPr>
        <w:pStyle w:val="0"/>
        <w:spacing w:before="200" w:line-rule="auto"/>
        <w:ind w:firstLine="540"/>
        <w:jc w:val="both"/>
      </w:pPr>
      <w:r>
        <w:rPr>
          <w:sz w:val="20"/>
        </w:rPr>
        <w:t xml:space="preserve">Правила судейства соревнований по городошному спорту; роль и обязанности судейской коллегии.</w:t>
      </w:r>
    </w:p>
    <w:p>
      <w:pPr>
        <w:pStyle w:val="0"/>
        <w:spacing w:before="200" w:line-rule="auto"/>
        <w:ind w:firstLine="540"/>
        <w:jc w:val="both"/>
      </w:pPr>
      <w:r>
        <w:rPr>
          <w:sz w:val="20"/>
        </w:rPr>
        <w:t xml:space="preserve">Правила ухода за инвентарем, спортивным оборудованием, городошной площадкой.</w:t>
      </w:r>
    </w:p>
    <w:p>
      <w:pPr>
        <w:pStyle w:val="0"/>
        <w:spacing w:before="200" w:line-rule="auto"/>
        <w:ind w:firstLine="540"/>
        <w:jc w:val="both"/>
      </w:pPr>
      <w:r>
        <w:rPr>
          <w:sz w:val="20"/>
        </w:rPr>
        <w:t xml:space="preserve">Правила безопасной культуры занятий городошным спортом, поведения на стадионе во время просмотра игры в качестве зрителя или болельщика.</w:t>
      </w:r>
    </w:p>
    <w:p>
      <w:pPr>
        <w:pStyle w:val="0"/>
        <w:spacing w:before="200" w:line-rule="auto"/>
        <w:ind w:firstLine="540"/>
        <w:jc w:val="both"/>
      </w:pPr>
      <w:r>
        <w:rPr>
          <w:sz w:val="20"/>
        </w:rPr>
        <w:t xml:space="preserve">Характерные травмы городошников, методы и меры предупреждения травматизма во время занятий.</w:t>
      </w:r>
    </w:p>
    <w:p>
      <w:pPr>
        <w:pStyle w:val="0"/>
        <w:spacing w:before="200" w:line-rule="auto"/>
        <w:ind w:firstLine="540"/>
        <w:jc w:val="both"/>
      </w:pPr>
      <w:r>
        <w:rPr>
          <w:sz w:val="20"/>
        </w:rPr>
        <w:t xml:space="preserve">Основы правильного питания и суточного пищевого рациона городошников.</w:t>
      </w:r>
    </w:p>
    <w:p>
      <w:pPr>
        <w:pStyle w:val="0"/>
        <w:spacing w:before="200" w:line-rule="auto"/>
        <w:ind w:firstLine="540"/>
        <w:jc w:val="both"/>
      </w:pPr>
      <w:r>
        <w:rPr>
          <w:sz w:val="20"/>
        </w:rPr>
        <w:t xml:space="preserve">Влияние занятий городошным спортом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Влияние занятий городошным спортом на укрепление здоровья, повышение функциональных возможностей основных систем организма и развитие физических качеств.</w:t>
      </w:r>
    </w:p>
    <w:p>
      <w:pPr>
        <w:pStyle w:val="0"/>
        <w:spacing w:before="200" w:line-rule="auto"/>
        <w:ind w:firstLine="540"/>
        <w:jc w:val="both"/>
      </w:pPr>
      <w:r>
        <w:rPr>
          <w:sz w:val="20"/>
        </w:rPr>
        <w:t xml:space="preserve">Основы организации здорового образа жизни средствами городошного спорта, методы профилактики вредных привычек и асоциального ведомого (отклоняющегося) поведения.</w:t>
      </w:r>
    </w:p>
    <w:p>
      <w:pPr>
        <w:pStyle w:val="0"/>
        <w:spacing w:before="200" w:line-rule="auto"/>
        <w:ind w:firstLine="540"/>
        <w:jc w:val="both"/>
      </w:pPr>
      <w:r>
        <w:rPr>
          <w:sz w:val="20"/>
        </w:rPr>
        <w:t xml:space="preserve">Влияние занятий городошным спортом на формирование положительных качеств личности человека.</w:t>
      </w:r>
    </w:p>
    <w:p>
      <w:pPr>
        <w:pStyle w:val="0"/>
        <w:spacing w:before="200" w:line-rule="auto"/>
        <w:ind w:firstLine="540"/>
        <w:jc w:val="both"/>
      </w:pPr>
      <w:r>
        <w:rPr>
          <w:sz w:val="20"/>
        </w:rPr>
        <w:t xml:space="preserve">Методы предупреждения и нивелирования конфликтных ситуации во время занятий городошным спортом.</w:t>
      </w:r>
    </w:p>
    <w:p>
      <w:pPr>
        <w:pStyle w:val="0"/>
        <w:spacing w:before="200" w:line-rule="auto"/>
        <w:ind w:firstLine="540"/>
        <w:jc w:val="both"/>
      </w:pPr>
      <w:r>
        <w:rPr>
          <w:sz w:val="20"/>
        </w:rPr>
        <w:t xml:space="preserve">Характеристика средств общей и специальной физической подготовки, применяемых в учебных занятиях с юными городошниками.</w:t>
      </w:r>
    </w:p>
    <w:p>
      <w:pPr>
        <w:pStyle w:val="0"/>
        <w:spacing w:before="200" w:line-rule="auto"/>
        <w:ind w:firstLine="540"/>
        <w:jc w:val="both"/>
      </w:pPr>
      <w:r>
        <w:rPr>
          <w:sz w:val="20"/>
        </w:rPr>
        <w:t xml:space="preserve">Стратегия и тактика игры в городки.</w:t>
      </w:r>
    </w:p>
    <w:p>
      <w:pPr>
        <w:pStyle w:val="0"/>
        <w:spacing w:before="200" w:line-rule="auto"/>
        <w:ind w:firstLine="540"/>
        <w:jc w:val="both"/>
      </w:pPr>
      <w:r>
        <w:rPr>
          <w:sz w:val="20"/>
        </w:rPr>
        <w:t xml:space="preserve">Основы обучения и выполнения различных технических элементов, тактических действий городошного спорта и эффективность их применения во время игры.</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городошным спортом.</w:t>
      </w:r>
    </w:p>
    <w:p>
      <w:pPr>
        <w:pStyle w:val="0"/>
        <w:spacing w:before="200" w:line-rule="auto"/>
        <w:ind w:firstLine="540"/>
        <w:jc w:val="both"/>
      </w:pPr>
      <w:r>
        <w:rPr>
          <w:sz w:val="20"/>
        </w:rPr>
        <w:t xml:space="preserve">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городошным спортом в летнее и зимнее время.</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Составление индивидуальных планов (траектории роста) физической подготовленности.</w:t>
      </w:r>
    </w:p>
    <w:p>
      <w:pPr>
        <w:pStyle w:val="0"/>
        <w:spacing w:before="200" w:line-rule="auto"/>
        <w:ind w:firstLine="540"/>
        <w:jc w:val="both"/>
      </w:pPr>
      <w:r>
        <w:rPr>
          <w:sz w:val="20"/>
        </w:rPr>
        <w:t xml:space="preserve">План индивидуальных занятий городошным спортом.</w:t>
      </w:r>
    </w:p>
    <w:p>
      <w:pPr>
        <w:pStyle w:val="0"/>
        <w:spacing w:before="200" w:line-rule="auto"/>
        <w:ind w:firstLine="540"/>
        <w:jc w:val="both"/>
      </w:pPr>
      <w:r>
        <w:rPr>
          <w:sz w:val="20"/>
        </w:rPr>
        <w:t xml:space="preserve">Организация (с помощью учителя) и проведение общеразвивающей и специальной разминки городошника.</w:t>
      </w:r>
    </w:p>
    <w:p>
      <w:pPr>
        <w:pStyle w:val="0"/>
        <w:spacing w:before="200" w:line-rule="auto"/>
        <w:ind w:firstLine="540"/>
        <w:jc w:val="both"/>
      </w:pPr>
      <w:r>
        <w:rPr>
          <w:sz w:val="20"/>
        </w:rPr>
        <w:t xml:space="preserve">Индивидуальные комплексы общеразвивающих, оздоровительных и корригирующих упражнений. Закаливающие процедуры.</w:t>
      </w:r>
    </w:p>
    <w:p>
      <w:pPr>
        <w:pStyle w:val="0"/>
        <w:spacing w:before="200" w:line-rule="auto"/>
        <w:ind w:firstLine="540"/>
        <w:jc w:val="both"/>
      </w:pPr>
      <w:r>
        <w:rPr>
          <w:sz w:val="20"/>
        </w:rPr>
        <w:t xml:space="preserve">Организация и проведение различных частей урока, занятия, различных форм двигательной активности со средствами городошного спорта (игры со сверстниками).</w:t>
      </w:r>
    </w:p>
    <w:p>
      <w:pPr>
        <w:pStyle w:val="0"/>
        <w:spacing w:before="200" w:line-rule="auto"/>
        <w:ind w:firstLine="540"/>
        <w:jc w:val="both"/>
      </w:pPr>
      <w:r>
        <w:rPr>
          <w:sz w:val="20"/>
        </w:rPr>
        <w:t xml:space="preserve">Подвижные игры и эстафеты с элементами городошного спорта.</w:t>
      </w:r>
    </w:p>
    <w:p>
      <w:pPr>
        <w:pStyle w:val="0"/>
        <w:spacing w:before="200" w:line-rule="auto"/>
        <w:ind w:firstLine="540"/>
        <w:jc w:val="both"/>
      </w:pPr>
      <w:r>
        <w:rPr>
          <w:sz w:val="20"/>
        </w:rPr>
        <w:t xml:space="preserve">Контрольно-тестовые упражнения по физической культуре, модулю "городошный спорт".</w:t>
      </w:r>
    </w:p>
    <w:p>
      <w:pPr>
        <w:pStyle w:val="0"/>
        <w:spacing w:before="200" w:line-rule="auto"/>
        <w:ind w:firstLine="540"/>
        <w:jc w:val="both"/>
      </w:pPr>
      <w:r>
        <w:rPr>
          <w:sz w:val="20"/>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pPr>
        <w:pStyle w:val="0"/>
        <w:spacing w:before="200" w:line-rule="auto"/>
        <w:ind w:firstLine="540"/>
        <w:jc w:val="both"/>
      </w:pPr>
      <w:r>
        <w:rPr>
          <w:sz w:val="20"/>
        </w:rPr>
        <w:t xml:space="preserve">Подбор физических упражнений для развития физических качеств городошника.</w:t>
      </w:r>
    </w:p>
    <w:p>
      <w:pPr>
        <w:pStyle w:val="0"/>
        <w:spacing w:before="200" w:line-rule="auto"/>
        <w:ind w:firstLine="540"/>
        <w:jc w:val="both"/>
      </w:pPr>
      <w:r>
        <w:rPr>
          <w:sz w:val="20"/>
        </w:rPr>
        <w:t xml:space="preserve">Методические принципы построения частей урока (занятия) по городошному спорту.</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Подбор и составление комплексов общеразвивающих упражнений с городошной битой.</w:t>
      </w:r>
    </w:p>
    <w:p>
      <w:pPr>
        <w:pStyle w:val="0"/>
        <w:spacing w:before="200" w:line-rule="auto"/>
        <w:ind w:firstLine="540"/>
        <w:jc w:val="both"/>
      </w:pPr>
      <w:r>
        <w:rPr>
          <w:sz w:val="20"/>
        </w:rPr>
        <w:t xml:space="preserve">Проектирование комплексов упражнений и (или) части занятия (разминка, подготовительная, основная, заключительная часть; групповое занятие).</w:t>
      </w:r>
    </w:p>
    <w:p>
      <w:pPr>
        <w:pStyle w:val="0"/>
        <w:spacing w:before="200" w:line-rule="auto"/>
        <w:ind w:firstLine="540"/>
        <w:jc w:val="both"/>
      </w:pPr>
      <w:r>
        <w:rPr>
          <w:sz w:val="20"/>
        </w:rPr>
        <w:t xml:space="preserve">Технические приемы и тактические действия в городошном спорте, изученные на уровне начального общего образования.</w:t>
      </w:r>
    </w:p>
    <w:p>
      <w:pPr>
        <w:pStyle w:val="0"/>
        <w:spacing w:before="200" w:line-rule="auto"/>
        <w:ind w:firstLine="540"/>
        <w:jc w:val="both"/>
      </w:pPr>
      <w:r>
        <w:rPr>
          <w:sz w:val="20"/>
        </w:rPr>
        <w:t xml:space="preserve">Броски по отдельно стоящим городкам в различных частях "города" и "пригорода" с мягким приземлением биты, броски по комбинациям из двух, трех и четырех городков с применением специальных бросков с изменением плоскостей вращения биты. Броски с изменением высоты полета биты, с приземлением биты как ручкой справа, так и комлем. Броски по высоким фигурам и комбинациям городков. Броски по фигуре "Колодец" с отскоком биты от поверхности "пригорода".</w:t>
      </w:r>
    </w:p>
    <w:p>
      <w:pPr>
        <w:pStyle w:val="0"/>
        <w:spacing w:before="200" w:line-rule="auto"/>
        <w:ind w:firstLine="540"/>
        <w:jc w:val="both"/>
      </w:pPr>
      <w:r>
        <w:rPr>
          <w:sz w:val="20"/>
        </w:rPr>
        <w:t xml:space="preserve">Тактика игры:</w:t>
      </w:r>
    </w:p>
    <w:p>
      <w:pPr>
        <w:pStyle w:val="0"/>
        <w:spacing w:before="200" w:line-rule="auto"/>
        <w:ind w:firstLine="540"/>
        <w:jc w:val="both"/>
      </w:pPr>
      <w:r>
        <w:rPr>
          <w:sz w:val="20"/>
        </w:rPr>
        <w:t xml:space="preserve">индивидуальные действия при выбивании простых фигур, широких фигур, высоких фигур, фигуры "Колодец", фигуры "Письмо";</w:t>
      </w:r>
    </w:p>
    <w:p>
      <w:pPr>
        <w:pStyle w:val="0"/>
        <w:spacing w:before="200" w:line-rule="auto"/>
        <w:ind w:firstLine="540"/>
        <w:jc w:val="both"/>
      </w:pPr>
      <w:r>
        <w:rPr>
          <w:sz w:val="20"/>
        </w:rPr>
        <w:t xml:space="preserve">индивидуальные действия при выбивании комбинаций городков, расположенных на поверхности "города", комбинаций городков от фигур "Пулеметное гнездо", "Часовые", "Тир", комбинаций городков от фигуры "Письмо", штрафного городка и комбинаций с ним;</w:t>
      </w:r>
    </w:p>
    <w:p>
      <w:pPr>
        <w:pStyle w:val="0"/>
        <w:spacing w:before="200" w:line-rule="auto"/>
        <w:ind w:firstLine="540"/>
        <w:jc w:val="both"/>
      </w:pPr>
      <w:r>
        <w:rPr>
          <w:sz w:val="20"/>
        </w:rPr>
        <w:t xml:space="preserve">командные действия в различных игровых ситуациях, расстановка игроков в заходе в соответствии с их индивидуальными предпочтениями в игре и командной целесообразностью;</w:t>
      </w:r>
    </w:p>
    <w:p>
      <w:pPr>
        <w:pStyle w:val="0"/>
        <w:spacing w:before="200" w:line-rule="auto"/>
        <w:ind w:firstLine="540"/>
        <w:jc w:val="both"/>
      </w:pPr>
      <w:r>
        <w:rPr>
          <w:sz w:val="20"/>
        </w:rPr>
        <w:t xml:space="preserve">перестановки игроков в заходе при возникновении необходимости поменять рисунок игры и повысить ее эффективность, роль капитана команды, его права и обязанности;</w:t>
      </w:r>
    </w:p>
    <w:p>
      <w:pPr>
        <w:pStyle w:val="0"/>
        <w:spacing w:before="200" w:line-rule="auto"/>
        <w:ind w:firstLine="540"/>
        <w:jc w:val="both"/>
      </w:pPr>
      <w:r>
        <w:rPr>
          <w:sz w:val="20"/>
        </w:rPr>
        <w:t xml:space="preserve">индивидуальные действия и взаимодействие в команде с партнерами в игре при преимуществе, в игре с отставанием от соперника, в окончании игры. Правильные взаимодействия на последней стадии партии, игры или соревнований.</w:t>
      </w:r>
    </w:p>
    <w:p>
      <w:pPr>
        <w:pStyle w:val="0"/>
        <w:spacing w:before="200" w:line-rule="auto"/>
        <w:ind w:firstLine="540"/>
        <w:jc w:val="both"/>
      </w:pPr>
      <w:r>
        <w:rPr>
          <w:sz w:val="20"/>
        </w:rPr>
        <w:t xml:space="preserve">Подвижные игры и эстафеты специальной направленности.</w:t>
      </w:r>
    </w:p>
    <w:p>
      <w:pPr>
        <w:pStyle w:val="0"/>
        <w:spacing w:before="200" w:line-rule="auto"/>
        <w:ind w:firstLine="540"/>
        <w:jc w:val="both"/>
      </w:pPr>
      <w:r>
        <w:rPr>
          <w:sz w:val="20"/>
        </w:rPr>
        <w:t xml:space="preserve">Учебные игры в городки.</w:t>
      </w:r>
    </w:p>
    <w:p>
      <w:pPr>
        <w:pStyle w:val="0"/>
        <w:spacing w:before="200" w:line-rule="auto"/>
        <w:ind w:firstLine="540"/>
        <w:jc w:val="both"/>
      </w:pPr>
      <w:r>
        <w:rPr>
          <w:sz w:val="20"/>
        </w:rPr>
        <w:t xml:space="preserve">Участие в физкультурно-оздоровительных и спортивных мероприятиях по городошному спорту (проект "Городки в школе", "Меткие биты" и другие мероприятия).</w:t>
      </w:r>
    </w:p>
    <w:p>
      <w:pPr>
        <w:pStyle w:val="0"/>
        <w:spacing w:before="200" w:line-rule="auto"/>
        <w:ind w:firstLine="540"/>
        <w:jc w:val="both"/>
      </w:pPr>
      <w:r>
        <w:rPr>
          <w:sz w:val="20"/>
        </w:rPr>
        <w:t xml:space="preserve">163.10.17.7. Содержание модуля по городошному спорту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163.10.17.7.1. При изучении модуля по городошному спорту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формирование патриотизма, уважения к Отечеству через знание истории и современного состояния развития городошного спорта, включая региональный, всероссийский и международный уровни;</w:t>
      </w:r>
    </w:p>
    <w:p>
      <w:pPr>
        <w:pStyle w:val="0"/>
        <w:spacing w:before="200" w:line-rule="auto"/>
        <w:ind w:firstLine="540"/>
        <w:jc w:val="both"/>
      </w:pPr>
      <w:r>
        <w:rPr>
          <w:sz w:val="20"/>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городошного спорта, профессиональных предпочтений в области физической культуры и спорта;</w:t>
      </w:r>
    </w:p>
    <w:p>
      <w:pPr>
        <w:pStyle w:val="0"/>
        <w:spacing w:before="200" w:line-rule="auto"/>
        <w:ind w:firstLine="540"/>
        <w:jc w:val="both"/>
      </w:pPr>
      <w:r>
        <w:rPr>
          <w:sz w:val="20"/>
        </w:rPr>
        <w:t xml:space="preserve">формирование осознанного, уважительного и доброжелательного отношения в команде, со сверстниками и педагогами;</w:t>
      </w:r>
    </w:p>
    <w:p>
      <w:pPr>
        <w:pStyle w:val="0"/>
        <w:spacing w:before="200" w:line-rule="auto"/>
        <w:ind w:firstLine="540"/>
        <w:jc w:val="both"/>
      </w:pPr>
      <w:r>
        <w:rPr>
          <w:sz w:val="20"/>
        </w:rPr>
        <w:t xml:space="preserve">овладение умением вести дискуссию, обсуждать содержание и результаты совместной деятельности, находить компромиссы при принятии общих решений;</w:t>
      </w:r>
    </w:p>
    <w:p>
      <w:pPr>
        <w:pStyle w:val="0"/>
        <w:spacing w:before="200" w:line-rule="auto"/>
        <w:ind w:firstLine="540"/>
        <w:jc w:val="both"/>
      </w:pPr>
      <w:r>
        <w:rPr>
          <w:sz w:val="20"/>
        </w:rPr>
        <w:t xml:space="preserve">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городошном спорте;</w:t>
      </w:r>
    </w:p>
    <w:p>
      <w:pPr>
        <w:pStyle w:val="0"/>
        <w:spacing w:before="200" w:line-rule="auto"/>
        <w:ind w:firstLine="540"/>
        <w:jc w:val="both"/>
      </w:pPr>
      <w:r>
        <w:rPr>
          <w:sz w:val="20"/>
        </w:rP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во время учебной и игровой деятельности волевых, социальных качеств личности, организованности, ответственности;</w:t>
      </w:r>
    </w:p>
    <w:p>
      <w:pPr>
        <w:pStyle w:val="0"/>
        <w:spacing w:before="200" w:line-rule="auto"/>
        <w:ind w:firstLine="540"/>
        <w:jc w:val="both"/>
      </w:pPr>
      <w:r>
        <w:rPr>
          <w:sz w:val="20"/>
        </w:rPr>
        <w:t xml:space="preserve">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городошным спортом.</w:t>
      </w:r>
    </w:p>
    <w:p>
      <w:pPr>
        <w:pStyle w:val="0"/>
        <w:spacing w:before="200" w:line-rule="auto"/>
        <w:ind w:firstLine="540"/>
        <w:jc w:val="both"/>
      </w:pPr>
      <w:r>
        <w:rPr>
          <w:sz w:val="20"/>
        </w:rPr>
        <w:t xml:space="preserve">163.10.17.7.2. При изучении модуля по городошному спорту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городошного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pPr>
        <w:pStyle w:val="0"/>
        <w:spacing w:before="200" w:line-rule="auto"/>
        <w:ind w:firstLine="540"/>
        <w:jc w:val="both"/>
      </w:pPr>
      <w:r>
        <w:rPr>
          <w:sz w:val="20"/>
        </w:rPr>
        <w:t xml:space="preserve">163.10.17.7.3. При изучении модуля по городошному спорту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о влиянии занятий городошным спортом: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знание роли главных городошных федераций мира, Европы, страны, региона, общих сведений о ведущих городошных отечественных и зарубежных клубах и командах, выдающихся отечественных и зарубежных городошниках и тренерах, внесших общий вклад в развитие и становление современного городошного спорта;</w:t>
      </w:r>
    </w:p>
    <w:p>
      <w:pPr>
        <w:pStyle w:val="0"/>
        <w:spacing w:before="200" w:line-rule="auto"/>
        <w:ind w:firstLine="540"/>
        <w:jc w:val="both"/>
      </w:pPr>
      <w:r>
        <w:rPr>
          <w:sz w:val="20"/>
        </w:rPr>
        <w:t xml:space="preserve">понимание роли и значения проектов развития и популяризации городошного спорта для школьников; участие в проектах ("Городки в школе", "Меткие биты"); участие в физкультурно-соревновательной деятельности;</w:t>
      </w:r>
    </w:p>
    <w:p>
      <w:pPr>
        <w:pStyle w:val="0"/>
        <w:spacing w:before="200" w:line-rule="auto"/>
        <w:ind w:firstLine="540"/>
        <w:jc w:val="both"/>
      </w:pPr>
      <w:r>
        <w:rPr>
          <w:sz w:val="20"/>
        </w:rPr>
        <w:t xml:space="preserve">умение излагать правила и условия подвижных игр, игровых заданий, эстафет, моделировать игровые ситуации;</w:t>
      </w:r>
    </w:p>
    <w:p>
      <w:pPr>
        <w:pStyle w:val="0"/>
        <w:spacing w:before="200" w:line-rule="auto"/>
        <w:ind w:firstLine="540"/>
        <w:jc w:val="both"/>
      </w:pPr>
      <w:r>
        <w:rPr>
          <w:sz w:val="20"/>
        </w:rPr>
        <w:t xml:space="preserve">знание современных правил организации и проведения соревнований по городошному спорту, правил судейства, роли и обязанностей членов судейской коллегии; осуществление судейства учебных игр в качестве судьи, помощника судьи, секретаря;</w:t>
      </w:r>
    </w:p>
    <w:p>
      <w:pPr>
        <w:pStyle w:val="0"/>
        <w:spacing w:before="200" w:line-rule="auto"/>
        <w:ind w:firstLine="540"/>
        <w:jc w:val="both"/>
      </w:pPr>
      <w:r>
        <w:rPr>
          <w:sz w:val="20"/>
        </w:rPr>
        <w:t xml:space="preserve">применение и соблюдение правил игры в городки в процессе учебной и соревновательной деятельности; применение правил соревнований и судейской терминологии в судейской практике и игре;</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городошного спорта,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умение характеризовать средства общей и специальной физической подготовки, основные методы обучения техническим приемам;</w:t>
      </w:r>
    </w:p>
    <w:p>
      <w:pPr>
        <w:pStyle w:val="0"/>
        <w:spacing w:before="200" w:line-rule="auto"/>
        <w:ind w:firstLine="540"/>
        <w:jc w:val="both"/>
      </w:pPr>
      <w:r>
        <w:rPr>
          <w:sz w:val="20"/>
        </w:rPr>
        <w:t xml:space="preserve">освоение и демонстрация техники бросков с кона и полукона по фигурам, одиночным городкам в различных местах "города" и "пригорода", комбинациям городков, применение изученных технических приемов в учебной, игровой и досуговой деятельности;</w:t>
      </w:r>
    </w:p>
    <w:p>
      <w:pPr>
        <w:pStyle w:val="0"/>
        <w:spacing w:before="200" w:line-rule="auto"/>
        <w:ind w:firstLine="540"/>
        <w:jc w:val="both"/>
      </w:pPr>
      <w:r>
        <w:rPr>
          <w:sz w:val="20"/>
        </w:rPr>
        <w:t xml:space="preserve">способность выполнять индивидуальные технические приемы ведения спортивной борьбы: броски биты с полукона, с кона, с мягким приземлением биты и с отскоком при приземлении, броски биты по высоким фигурам, специальных упражнений для формирования технических действий спортсмена-городошника, методики их выполнения;</w:t>
      </w:r>
    </w:p>
    <w:p>
      <w:pPr>
        <w:pStyle w:val="0"/>
        <w:spacing w:before="200" w:line-rule="auto"/>
        <w:ind w:firstLine="540"/>
        <w:jc w:val="both"/>
      </w:pPr>
      <w:r>
        <w:rPr>
          <w:sz w:val="20"/>
        </w:rPr>
        <w:t xml:space="preserve">способность выполнять элементарные тактические действия: выбивание различных фигур, комбинаций городков, отдельно стоящих городков, тактические действия с учетом игровых амплуа в команде и так далее;</w:t>
      </w:r>
    </w:p>
    <w:p>
      <w:pPr>
        <w:pStyle w:val="0"/>
        <w:spacing w:before="200" w:line-rule="auto"/>
        <w:ind w:firstLine="540"/>
        <w:jc w:val="both"/>
      </w:pPr>
      <w:r>
        <w:rPr>
          <w:sz w:val="20"/>
        </w:rPr>
        <w:t xml:space="preserve">проявление заинтересованности и познавательного интереса к освоению технико-тактических основ городошного спорта; умение отслеживать правильность двигательных действий и выявлять ошибки в технике и тактике игры в городки;</w:t>
      </w:r>
    </w:p>
    <w:p>
      <w:pPr>
        <w:pStyle w:val="0"/>
        <w:spacing w:before="200" w:line-rule="auto"/>
        <w:ind w:firstLine="540"/>
        <w:jc w:val="both"/>
      </w:pPr>
      <w:r>
        <w:rPr>
          <w:sz w:val="20"/>
        </w:rPr>
        <w:t xml:space="preserve">знание и соблюдение правил безопасности при занятиях городошным спортом, во время соревнований по городошному спорту в качестве зрителя, болельщика;</w:t>
      </w:r>
    </w:p>
    <w:p>
      <w:pPr>
        <w:pStyle w:val="0"/>
        <w:spacing w:before="200" w:line-rule="auto"/>
        <w:ind w:firstLine="540"/>
        <w:jc w:val="both"/>
      </w:pPr>
      <w:r>
        <w:rPr>
          <w:sz w:val="20"/>
        </w:rPr>
        <w:t xml:space="preserve">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городошным спортом;</w:t>
      </w:r>
    </w:p>
    <w:p>
      <w:pPr>
        <w:pStyle w:val="0"/>
        <w:spacing w:before="200" w:line-rule="auto"/>
        <w:ind w:firstLine="540"/>
        <w:jc w:val="both"/>
      </w:pPr>
      <w:r>
        <w:rPr>
          <w:sz w:val="20"/>
        </w:rPr>
        <w:t xml:space="preserve">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спортсмена-городошника, проведение закаливающих процедур;</w:t>
      </w:r>
    </w:p>
    <w:p>
      <w:pPr>
        <w:pStyle w:val="0"/>
        <w:spacing w:before="200" w:line-rule="auto"/>
        <w:ind w:firstLine="540"/>
        <w:jc w:val="both"/>
      </w:pPr>
      <w:r>
        <w:rPr>
          <w:sz w:val="20"/>
        </w:rPr>
        <w:t xml:space="preserve">знание, составление и освоение упражнений и комплексов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соблюдение требований к местам проведения занятий городошным спортом, правил ухода за спортивным оборудованием, инвентарем, городошной площадкой;</w:t>
      </w:r>
    </w:p>
    <w:p>
      <w:pPr>
        <w:pStyle w:val="0"/>
        <w:spacing w:before="200" w:line-rule="auto"/>
        <w:ind w:firstLine="540"/>
        <w:jc w:val="both"/>
      </w:pPr>
      <w:r>
        <w:rPr>
          <w:sz w:val="20"/>
        </w:rPr>
        <w:t xml:space="preserve">выполнение приемов подготовительных и ассистентских функций (постановка фигур, уборка бит и городков из ловушки и другие);</w:t>
      </w:r>
    </w:p>
    <w:p>
      <w:pPr>
        <w:pStyle w:val="0"/>
        <w:spacing w:before="200" w:line-rule="auto"/>
        <w:ind w:firstLine="540"/>
        <w:jc w:val="both"/>
      </w:pPr>
      <w:r>
        <w:rPr>
          <w:sz w:val="20"/>
        </w:rPr>
        <w:t xml:space="preserve">знание основных методов и мер предупреждения травматизма во время занятий городошным спортом; выявление факторов риска и предупреждение травмоопасных ситуаций; умение оказать первую помощь при травмах и повреждениях во время занятий городошным спортом;</w:t>
      </w:r>
    </w:p>
    <w:p>
      <w:pPr>
        <w:pStyle w:val="0"/>
        <w:spacing w:before="200" w:line-rule="auto"/>
        <w:ind w:firstLine="540"/>
        <w:jc w:val="both"/>
      </w:pPr>
      <w:r>
        <w:rPr>
          <w:sz w:val="20"/>
        </w:rPr>
        <w:t xml:space="preserve">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способность планировать и проводить самостоятельные занятия по освоению новых двигательных действий (элементов городошного спорта) и развитию основных специальных физических качеств городошника, контролировать и анализировать эффективность этих занятий;</w:t>
      </w:r>
    </w:p>
    <w:p>
      <w:pPr>
        <w:pStyle w:val="0"/>
        <w:spacing w:before="200" w:line-rule="auto"/>
        <w:ind w:firstLine="540"/>
        <w:jc w:val="both"/>
      </w:pPr>
      <w:r>
        <w:rPr>
          <w:sz w:val="20"/>
        </w:rPr>
        <w:t xml:space="preserve">знание и соблюдение: основ сбалансированного питания и суточного пищевого рациона городошника; составление рациона питания; основ организации здорового образа жизни средствами городошного спорта, методов профилактики вредных привычек и асоциального ведомого (отклоняющегося) поведения;</w:t>
      </w:r>
    </w:p>
    <w:p>
      <w:pPr>
        <w:pStyle w:val="0"/>
        <w:spacing w:before="200" w:line-rule="auto"/>
        <w:ind w:firstLine="540"/>
        <w:jc w:val="both"/>
      </w:pPr>
      <w:r>
        <w:rPr>
          <w:sz w:val="20"/>
        </w:rPr>
        <w:t xml:space="preserve">выполнение контрольно-тестовых упражнений по общей, специальной и технической подготовке городошников;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городошном спорте со сверстниками.</w:t>
      </w:r>
    </w:p>
    <w:p>
      <w:pPr>
        <w:pStyle w:val="0"/>
        <w:spacing w:before="200" w:line-rule="auto"/>
        <w:ind w:firstLine="540"/>
        <w:jc w:val="both"/>
      </w:pPr>
      <w:r>
        <w:rPr>
          <w:sz w:val="20"/>
        </w:rPr>
        <w:t xml:space="preserve">163.10.18. Модуль "Гольф".</w:t>
      </w:r>
    </w:p>
    <w:p>
      <w:pPr>
        <w:pStyle w:val="0"/>
        <w:spacing w:before="200" w:line-rule="auto"/>
        <w:ind w:firstLine="540"/>
        <w:jc w:val="both"/>
      </w:pPr>
      <w:r>
        <w:rPr>
          <w:sz w:val="20"/>
        </w:rPr>
        <w:t xml:space="preserve">163.10.18.1. Пояснительная записка модуля "Гольф".</w:t>
      </w:r>
    </w:p>
    <w:p>
      <w:pPr>
        <w:pStyle w:val="0"/>
        <w:spacing w:before="200" w:line-rule="auto"/>
        <w:ind w:firstLine="540"/>
        <w:jc w:val="both"/>
      </w:pPr>
      <w:r>
        <w:rPr>
          <w:sz w:val="20"/>
        </w:rPr>
        <w:t xml:space="preserve">Модуль "Гольф" (далее - модуль по гольфу, гольф)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w:t>
      </w:r>
    </w:p>
    <w:p>
      <w:pPr>
        <w:pStyle w:val="0"/>
        <w:spacing w:before="200" w:line-rule="auto"/>
        <w:ind w:firstLine="540"/>
        <w:jc w:val="both"/>
      </w:pPr>
      <w:r>
        <w:rPr>
          <w:sz w:val="20"/>
        </w:rPr>
        <w:t xml:space="preserve">163.10.18.2. Целью изучения модуля по гольфу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pPr>
        <w:pStyle w:val="0"/>
        <w:spacing w:before="200" w:line-rule="auto"/>
        <w:ind w:firstLine="540"/>
        <w:jc w:val="both"/>
      </w:pPr>
      <w:r>
        <w:rPr>
          <w:sz w:val="20"/>
        </w:rPr>
        <w:t xml:space="preserve">163.10.18.3. Задачами изучения модуля по гольфу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pPr>
        <w:pStyle w:val="0"/>
        <w:spacing w:before="200" w:line-rule="auto"/>
        <w:ind w:firstLine="540"/>
        <w:jc w:val="both"/>
      </w:pPr>
      <w:r>
        <w:rPr>
          <w:sz w:val="20"/>
        </w:rPr>
        <w:t xml:space="preserve">формирование общих представлений о гольфе, его истории развития,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гольфа;</w:t>
      </w:r>
    </w:p>
    <w:p>
      <w:pPr>
        <w:pStyle w:val="0"/>
        <w:spacing w:before="200" w:line-rule="auto"/>
        <w:ind w:firstLine="540"/>
        <w:jc w:val="both"/>
      </w:pPr>
      <w:r>
        <w:rPr>
          <w:sz w:val="20"/>
        </w:rPr>
        <w:t xml:space="preserve">формирование общей культуры развития личности обучающегося средствами гольфа, в том числе для самореализации и самоопределения;</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pPr>
        <w:pStyle w:val="0"/>
        <w:spacing w:before="200" w:line-rule="auto"/>
        <w:ind w:firstLine="540"/>
        <w:jc w:val="both"/>
      </w:pPr>
      <w:r>
        <w:rPr>
          <w:sz w:val="20"/>
        </w:rPr>
        <w:t xml:space="preserve">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163.10.18.4. Место и роль модуля по гольфу.</w:t>
      </w:r>
    </w:p>
    <w:p>
      <w:pPr>
        <w:pStyle w:val="0"/>
        <w:spacing w:before="200" w:line-rule="auto"/>
        <w:ind w:firstLine="540"/>
        <w:jc w:val="both"/>
      </w:pPr>
      <w:r>
        <w:rPr>
          <w:sz w:val="20"/>
        </w:rPr>
        <w:t xml:space="preserve">Модуль по гольфу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гольфу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pPr>
        <w:pStyle w:val="0"/>
        <w:spacing w:before="200" w:line-rule="auto"/>
        <w:ind w:firstLine="540"/>
        <w:jc w:val="both"/>
      </w:pPr>
      <w:r>
        <w:rPr>
          <w:sz w:val="20"/>
        </w:rPr>
        <w:t xml:space="preserve">163.10.18.5. Модуль по гольфу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гольфу с выбором различных его элементов,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163.10.18.6. Содержание модуля по гольфу.</w:t>
      </w:r>
    </w:p>
    <w:p>
      <w:pPr>
        <w:pStyle w:val="0"/>
        <w:spacing w:before="200" w:line-rule="auto"/>
        <w:ind w:firstLine="540"/>
        <w:jc w:val="both"/>
      </w:pPr>
      <w:r>
        <w:rPr>
          <w:sz w:val="20"/>
        </w:rPr>
        <w:t xml:space="preserve">1) Знания о гольфе.</w:t>
      </w:r>
    </w:p>
    <w:p>
      <w:pPr>
        <w:pStyle w:val="0"/>
        <w:spacing w:before="200" w:line-rule="auto"/>
        <w:ind w:firstLine="540"/>
        <w:jc w:val="both"/>
      </w:pPr>
      <w:r>
        <w:rPr>
          <w:sz w:val="20"/>
        </w:rPr>
        <w:t xml:space="preserve">История гольфа в России и мире. Гольф в программе Олимпийских игр. Гольф и мини-гольф. Международные соревнования по гольфу. Названия и роль главных организаций мира, Европы, страны, региона, занимающихся развитием гольфа. Выдающиеся отечественные и зарубежные гольфисты, тренеры, внесшие общий вклад в развитие и становление современного гольфа.</w:t>
      </w:r>
    </w:p>
    <w:p>
      <w:pPr>
        <w:pStyle w:val="0"/>
        <w:spacing w:before="200" w:line-rule="auto"/>
        <w:ind w:firstLine="540"/>
        <w:jc w:val="both"/>
      </w:pPr>
      <w:r>
        <w:rPr>
          <w:sz w:val="20"/>
        </w:rPr>
        <w:t xml:space="preserve">Официальный календарь соревнований и физкультурных мероприятий по гольфу, проводимых в Российской Федерации, в регионе для обучающихся образовательных организаций, на международном уровне. Детские соревнования по гольфу, проекты по гольфу для образовательных организаций и обучающихся.</w:t>
      </w:r>
    </w:p>
    <w:p>
      <w:pPr>
        <w:pStyle w:val="0"/>
        <w:spacing w:before="200" w:line-rule="auto"/>
        <w:ind w:firstLine="540"/>
        <w:jc w:val="both"/>
      </w:pPr>
      <w:r>
        <w:rPr>
          <w:sz w:val="20"/>
        </w:rPr>
        <w:t xml:space="preserve">Этикет и правила безопасности при проведении занятий и соревнований. Изучение основных понятий и правил гольфа. Освоение инвентаря и оборудования для игры. Изучение схемы организации гольф поля, правил игры из нестандартных положений. Изучение правил соревнований различного формата. Изучение правил мини-гольфа.</w:t>
      </w:r>
    </w:p>
    <w:p>
      <w:pPr>
        <w:pStyle w:val="0"/>
        <w:spacing w:before="200" w:line-rule="auto"/>
        <w:ind w:firstLine="540"/>
        <w:jc w:val="both"/>
      </w:pPr>
      <w:r>
        <w:rPr>
          <w:sz w:val="20"/>
        </w:rPr>
        <w:t xml:space="preserve">Правила безопасной культуры занятий гольфом, поведения на соревнованиях в качестве зрителя или волонтера. Характерные травмы гольфистов, методы и меры предупреждения травматизма во время занятий.</w:t>
      </w:r>
    </w:p>
    <w:p>
      <w:pPr>
        <w:pStyle w:val="0"/>
        <w:spacing w:before="200" w:line-rule="auto"/>
        <w:ind w:firstLine="540"/>
        <w:jc w:val="both"/>
      </w:pPr>
      <w:r>
        <w:rPr>
          <w:sz w:val="20"/>
        </w:rPr>
        <w:t xml:space="preserve">Влияние занятий гольфом на укрепление здоровья, повышение функциональных возможностей основных систем организма и развитие физических качеств. Основы организации здорового образа жизни средствами гольфа, методы профилактики вредных привычек и асоциального ведомого поведения.</w:t>
      </w:r>
    </w:p>
    <w:p>
      <w:pPr>
        <w:pStyle w:val="0"/>
        <w:spacing w:before="200" w:line-rule="auto"/>
        <w:ind w:firstLine="540"/>
        <w:jc w:val="both"/>
      </w:pPr>
      <w:r>
        <w:rPr>
          <w:sz w:val="20"/>
        </w:rPr>
        <w:t xml:space="preserve">Методы предупреждения и нивелирования конфликтных ситуаций во время занятий гольфом. Характеристика средств общей и специальной физической подготовки, применяемых в учебных занятиях с юными гольфистами.</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гольфом.</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гольфом. Правила ухода за спортивным инвентарем и оборудованием. План индивидуальных занятий гольфом.</w:t>
      </w:r>
    </w:p>
    <w:p>
      <w:pPr>
        <w:pStyle w:val="0"/>
        <w:spacing w:before="200" w:line-rule="auto"/>
        <w:ind w:firstLine="540"/>
        <w:jc w:val="both"/>
      </w:pPr>
      <w:r>
        <w:rPr>
          <w:sz w:val="20"/>
        </w:rPr>
        <w:t xml:space="preserve">Организация (с помощью учителя) и проведение общеразвивающей и специальной разминки гольфиста. Организация и проведение различных частей урока, занятия, различных форм двигательной активности со средствами гольфа (игры со сверстниками).</w:t>
      </w:r>
    </w:p>
    <w:p>
      <w:pPr>
        <w:pStyle w:val="0"/>
        <w:spacing w:before="200" w:line-rule="auto"/>
        <w:ind w:firstLine="540"/>
        <w:jc w:val="both"/>
      </w:pPr>
      <w:r>
        <w:rPr>
          <w:sz w:val="20"/>
        </w:rPr>
        <w:t xml:space="preserve">Подвижные игры и эстафеты с элементами гольфа.</w:t>
      </w:r>
    </w:p>
    <w:p>
      <w:pPr>
        <w:pStyle w:val="0"/>
        <w:spacing w:before="200" w:line-rule="auto"/>
        <w:ind w:firstLine="540"/>
        <w:jc w:val="both"/>
      </w:pPr>
      <w:r>
        <w:rPr>
          <w:sz w:val="20"/>
        </w:rPr>
        <w:t xml:space="preserve">Контрольно-тестовые упражнения.</w:t>
      </w:r>
    </w:p>
    <w:p>
      <w:pPr>
        <w:pStyle w:val="0"/>
        <w:spacing w:before="200" w:line-rule="auto"/>
        <w:ind w:firstLine="540"/>
        <w:jc w:val="both"/>
      </w:pPr>
      <w:r>
        <w:rPr>
          <w:sz w:val="20"/>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pPr>
        <w:pStyle w:val="0"/>
        <w:spacing w:before="200" w:line-rule="auto"/>
        <w:ind w:firstLine="540"/>
        <w:jc w:val="both"/>
      </w:pPr>
      <w:r>
        <w:rPr>
          <w:sz w:val="20"/>
        </w:rPr>
        <w:t xml:space="preserve">Комплексы упражнений для формирования правильной осанки с учетом индивидуальных особенностей физического развития.</w:t>
      </w:r>
    </w:p>
    <w:p>
      <w:pPr>
        <w:pStyle w:val="0"/>
        <w:spacing w:before="200" w:line-rule="auto"/>
        <w:ind w:firstLine="540"/>
        <w:jc w:val="both"/>
      </w:pPr>
      <w:r>
        <w:rPr>
          <w:sz w:val="20"/>
        </w:rPr>
        <w:t xml:space="preserve">Контроль за функциональным состоянием организма. Тестирование уровня двигательной подготовленности обучающихся.</w:t>
      </w:r>
    </w:p>
    <w:p>
      <w:pPr>
        <w:pStyle w:val="0"/>
        <w:spacing w:before="200" w:line-rule="auto"/>
        <w:ind w:firstLine="540"/>
        <w:jc w:val="both"/>
      </w:pPr>
      <w:r>
        <w:rPr>
          <w:sz w:val="20"/>
        </w:rPr>
        <w:t xml:space="preserve">Подготовительные и подводящие упражнения в гольфе. Различные действия двигательной активности в игровых и соревновательных ситуациях.</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Подбор и составление комплексов общеразвивающих упражнений. Комплексы упражнений для развития координации и равновесия, гибкости, силы, быстроты и выносливости.</w:t>
      </w:r>
    </w:p>
    <w:p>
      <w:pPr>
        <w:pStyle w:val="0"/>
        <w:spacing w:before="200" w:line-rule="auto"/>
        <w:ind w:firstLine="540"/>
        <w:jc w:val="both"/>
      </w:pPr>
      <w:r>
        <w:rPr>
          <w:sz w:val="20"/>
        </w:rPr>
        <w:t xml:space="preserve">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Совершенствование паттинга и чиппинга. Освоение полного свинга: питчинг и драйвинг. Совершение паттов с заданной точностью. Совершение чипов с заданной точностью. Освоение питчей разными клюшками. Освоение драйвов вудами N 5-3.</w:t>
      </w:r>
    </w:p>
    <w:p>
      <w:pPr>
        <w:pStyle w:val="0"/>
        <w:spacing w:before="200" w:line-rule="auto"/>
        <w:ind w:firstLine="540"/>
        <w:jc w:val="both"/>
      </w:pPr>
      <w:r>
        <w:rPr>
          <w:sz w:val="20"/>
        </w:rPr>
        <w:t xml:space="preserve">Подвижные игры и эстафеты специальной направленности. Игры с элементами гольфа с клюшками и стандартными мячами для гольфа.</w:t>
      </w:r>
    </w:p>
    <w:p>
      <w:pPr>
        <w:pStyle w:val="0"/>
        <w:spacing w:before="200" w:line-rule="auto"/>
        <w:ind w:firstLine="540"/>
        <w:jc w:val="both"/>
      </w:pPr>
      <w:r>
        <w:rPr>
          <w:sz w:val="20"/>
        </w:rPr>
        <w:t xml:space="preserve">Комплексы упражнений для совершенствования исходной игровой стойки, хвата клюшки, супинации-пронации туловища и отведения-приведения верхних конечностей. Комплексы упражнений для выполнения патов, чипов и питчей.</w:t>
      </w:r>
    </w:p>
    <w:p>
      <w:pPr>
        <w:pStyle w:val="0"/>
        <w:spacing w:before="200" w:line-rule="auto"/>
        <w:ind w:firstLine="540"/>
        <w:jc w:val="both"/>
      </w:pPr>
      <w:r>
        <w:rPr>
          <w:sz w:val="20"/>
        </w:rPr>
        <w:t xml:space="preserve">Контрольные соревнования по гольфу.</w:t>
      </w:r>
    </w:p>
    <w:p>
      <w:pPr>
        <w:pStyle w:val="0"/>
        <w:spacing w:before="200" w:line-rule="auto"/>
        <w:ind w:firstLine="540"/>
        <w:jc w:val="both"/>
      </w:pPr>
      <w:r>
        <w:rPr>
          <w:sz w:val="20"/>
        </w:rPr>
        <w:t xml:space="preserve">Выполнение норм общей и специальной физической подготовки. Участие в спортивных праздниках и школьных соревнованиях. Выполнение норм технической подготовки. Участие в тестах на знание правил гольфа.</w:t>
      </w:r>
    </w:p>
    <w:p>
      <w:pPr>
        <w:pStyle w:val="0"/>
        <w:spacing w:before="200" w:line-rule="auto"/>
        <w:ind w:firstLine="540"/>
        <w:jc w:val="both"/>
      </w:pPr>
      <w:r>
        <w:rPr>
          <w:sz w:val="20"/>
        </w:rPr>
        <w:t xml:space="preserve">Участие в спортивных праздниках, эстафетах, школьных, районных и других соревнованиях.</w:t>
      </w:r>
    </w:p>
    <w:p>
      <w:pPr>
        <w:pStyle w:val="0"/>
        <w:spacing w:before="200" w:line-rule="auto"/>
        <w:ind w:firstLine="540"/>
        <w:jc w:val="both"/>
      </w:pPr>
      <w:r>
        <w:rPr>
          <w:sz w:val="20"/>
        </w:rPr>
        <w:t xml:space="preserve">163.10.18.7. Содержание модуля по гольфу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163.10.18.7.1. При изучении модуля по гольфу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отечественных и зарубежных клубов, а также школьных спортивных клубов;</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pPr>
        <w:pStyle w:val="0"/>
        <w:spacing w:before="200" w:line-rule="auto"/>
        <w:ind w:firstLine="540"/>
        <w:jc w:val="both"/>
      </w:pPr>
      <w:r>
        <w:rPr>
          <w:sz w:val="20"/>
        </w:rPr>
        <w:t xml:space="preserve">163.10.18.7.2. При изучении модуля по гольфу на уровне основного общего образования у обучающихся будут сформированы следующие метапредметных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163.10.18.7.3. При изучении модуля по гольфу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знания о влиянии занятий гольфом: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знание роли главных спортивных организаций, занимающихся развитием гольфа в мире, в Европе, в России и в своем регионе; выдающихся отечественных и зарубежных гольфистов и тренеров, внесших общий вклад в развитие и становление современного гольфа;</w:t>
      </w:r>
    </w:p>
    <w:p>
      <w:pPr>
        <w:pStyle w:val="0"/>
        <w:spacing w:before="200" w:line-rule="auto"/>
        <w:ind w:firstLine="540"/>
        <w:jc w:val="both"/>
      </w:pPr>
      <w:r>
        <w:rPr>
          <w:sz w:val="20"/>
        </w:rPr>
        <w:t xml:space="preserve">сформированность знаний об основных правилах гольфа и этикета при участии в соревнованиях;</w:t>
      </w:r>
    </w:p>
    <w:p>
      <w:pPr>
        <w:pStyle w:val="0"/>
        <w:spacing w:before="200" w:line-rule="auto"/>
        <w:ind w:firstLine="540"/>
        <w:jc w:val="both"/>
      </w:pPr>
      <w:r>
        <w:rPr>
          <w:sz w:val="20"/>
        </w:rPr>
        <w:t xml:space="preserve">понимание роли и значения различных проектов в развитии и популяризации гольфа для школьников; участие в проектах по гольфу, участие в физкультурно-соревновательной деятельности;</w:t>
      </w:r>
    </w:p>
    <w:p>
      <w:pPr>
        <w:pStyle w:val="0"/>
        <w:spacing w:before="200" w:line-rule="auto"/>
        <w:ind w:firstLine="540"/>
        <w:jc w:val="both"/>
      </w:pPr>
      <w:r>
        <w:rPr>
          <w:sz w:val="20"/>
        </w:rPr>
        <w:t xml:space="preserve">понимание особенностей стратегии и тактики в гольфе;</w:t>
      </w:r>
    </w:p>
    <w:p>
      <w:pPr>
        <w:pStyle w:val="0"/>
        <w:spacing w:before="200" w:line-rule="auto"/>
        <w:ind w:firstLine="540"/>
        <w:jc w:val="both"/>
      </w:pPr>
      <w:r>
        <w:rPr>
          <w:sz w:val="20"/>
        </w:rPr>
        <w:t xml:space="preserve">сформированность основ организации самостоятельных занятий гольфом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гольфом как видом спорта и формой активного отдыха;</w:t>
      </w:r>
    </w:p>
    <w:p>
      <w:pPr>
        <w:pStyle w:val="0"/>
        <w:spacing w:before="200" w:line-rule="auto"/>
        <w:ind w:firstLine="540"/>
        <w:jc w:val="both"/>
      </w:pPr>
      <w:r>
        <w:rPr>
          <w:sz w:val="20"/>
        </w:rPr>
        <w:t xml:space="preserve">знание современных правил организации и проведения соревнований по мини-гольфу, гольфу;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pPr>
        <w:pStyle w:val="0"/>
        <w:spacing w:before="200" w:line-rule="auto"/>
        <w:ind w:firstLine="540"/>
        <w:jc w:val="both"/>
      </w:pPr>
      <w:r>
        <w:rPr>
          <w:sz w:val="20"/>
        </w:rPr>
        <w:t xml:space="preserve">применение и соблюдение правил соревнований по гольфу в процессе учебной и соревновательной деятельности; применение правил соревнований и судейской терминологии в судейской практике;</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 подвижные игры, комплексы упражнений и эстафеты с элементами гольфа,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pPr>
        <w:pStyle w:val="0"/>
        <w:spacing w:before="200" w:line-rule="auto"/>
        <w:ind w:firstLine="540"/>
        <w:jc w:val="both"/>
      </w:pPr>
      <w:r>
        <w:rPr>
          <w:sz w:val="20"/>
        </w:rPr>
        <w:t xml:space="preserve">умение характеризовать и выполнять комплексы общеразвивающих и корригирующих упражнений; упражнений на развитие быстроты, ловкости, гибкости, общей и специальной выносливости; специальных упражнений для формирования эффективной техники двигательных действий гольфиста;</w:t>
      </w:r>
    </w:p>
    <w:p>
      <w:pPr>
        <w:pStyle w:val="0"/>
        <w:spacing w:before="200" w:line-rule="auto"/>
        <w:ind w:firstLine="540"/>
        <w:jc w:val="both"/>
      </w:pPr>
      <w:r>
        <w:rPr>
          <w:sz w:val="20"/>
        </w:rPr>
        <w:t xml:space="preserve">умение выполнять функции помощника судьи (волонтера) на соревнованиях по мини-гольфу, гольфу;</w:t>
      </w:r>
    </w:p>
    <w:p>
      <w:pPr>
        <w:pStyle w:val="0"/>
        <w:spacing w:before="200" w:line-rule="auto"/>
        <w:ind w:firstLine="540"/>
        <w:jc w:val="both"/>
      </w:pPr>
      <w:r>
        <w:rPr>
          <w:sz w:val="20"/>
        </w:rPr>
        <w:t xml:space="preserve">умение выполнять патты и чиппы с заданной точностью; умение выполнять питчи на заданное расстояние;</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гольфе, умение устранять ошибки после подсказки учителя;</w:t>
      </w:r>
    </w:p>
    <w:p>
      <w:pPr>
        <w:pStyle w:val="0"/>
        <w:spacing w:before="200" w:line-rule="auto"/>
        <w:ind w:firstLine="540"/>
        <w:jc w:val="both"/>
      </w:pPr>
      <w:r>
        <w:rPr>
          <w:sz w:val="20"/>
        </w:rPr>
        <w:t xml:space="preserve">проявление заинтересованности и познавательного интереса к освоению технико-тактических основ гольфа; умение отслеживать правильность двигательных действий и выявлять ошибки в технике движений в гольфе;</w:t>
      </w:r>
    </w:p>
    <w:p>
      <w:pPr>
        <w:pStyle w:val="0"/>
        <w:spacing w:before="200" w:line-rule="auto"/>
        <w:ind w:firstLine="540"/>
        <w:jc w:val="both"/>
      </w:pPr>
      <w:r>
        <w:rPr>
          <w:sz w:val="20"/>
        </w:rPr>
        <w:t xml:space="preserve">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гольфом;</w:t>
      </w:r>
    </w:p>
    <w:p>
      <w:pPr>
        <w:pStyle w:val="0"/>
        <w:spacing w:before="200" w:line-rule="auto"/>
        <w:ind w:firstLine="540"/>
        <w:jc w:val="both"/>
      </w:pPr>
      <w:r>
        <w:rPr>
          <w:sz w:val="20"/>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гольфиста, проведение закаливающих процедур;</w:t>
      </w:r>
    </w:p>
    <w:p>
      <w:pPr>
        <w:pStyle w:val="0"/>
        <w:spacing w:before="200" w:line-rule="auto"/>
        <w:ind w:firstLine="540"/>
        <w:jc w:val="both"/>
      </w:pPr>
      <w:r>
        <w:rPr>
          <w:sz w:val="20"/>
        </w:rPr>
        <w:t xml:space="preserve">умение соблюдать требования к местам проведения занятий по гольфу, правила ухода за спортивным оборудованием, инвентарем;</w:t>
      </w:r>
    </w:p>
    <w:p>
      <w:pPr>
        <w:pStyle w:val="0"/>
        <w:spacing w:before="200" w:line-rule="auto"/>
        <w:ind w:firstLine="540"/>
        <w:jc w:val="both"/>
      </w:pPr>
      <w:r>
        <w:rPr>
          <w:sz w:val="20"/>
        </w:rPr>
        <w:t xml:space="preserve">знание основных методов и мер предупреждения травматизма во время занятий гольфом; выявление факторов риска и предупреждение травмоопасных ситуаций; умение оказывать первую помощь при травмах и повреждениях во время занятий гольфом;</w:t>
      </w:r>
    </w:p>
    <w:p>
      <w:pPr>
        <w:pStyle w:val="0"/>
        <w:spacing w:before="200" w:line-rule="auto"/>
        <w:ind w:firstLine="540"/>
        <w:jc w:val="both"/>
      </w:pPr>
      <w:r>
        <w:rPr>
          <w:sz w:val="20"/>
        </w:rPr>
        <w:t xml:space="preserve">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гольфиста, контролировать и анализировать эффективность этих занятий;</w:t>
      </w:r>
    </w:p>
    <w:p>
      <w:pPr>
        <w:pStyle w:val="0"/>
        <w:spacing w:before="200" w:line-rule="auto"/>
        <w:ind w:firstLine="540"/>
        <w:jc w:val="both"/>
      </w:pPr>
      <w:r>
        <w:rPr>
          <w:sz w:val="20"/>
        </w:rPr>
        <w:t xml:space="preserve">знание и соблюдение: основ организации здорового образа жизни средствами гольфа, методов профилактики вредных привычек и асоциального ведомого (отклоняющегося) поведения;</w:t>
      </w:r>
    </w:p>
    <w:p>
      <w:pPr>
        <w:pStyle w:val="0"/>
        <w:spacing w:before="200" w:line-rule="auto"/>
        <w:ind w:firstLine="540"/>
        <w:jc w:val="both"/>
      </w:pPr>
      <w:r>
        <w:rPr>
          <w:sz w:val="20"/>
        </w:rPr>
        <w:t xml:space="preserve">выполнение контрольно-тестовых упражнений по общей, специальной и физической подготовке гольфистов;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гольфе со сверстниками.</w:t>
      </w:r>
    </w:p>
    <w:p>
      <w:pPr>
        <w:pStyle w:val="0"/>
        <w:spacing w:before="200" w:line-rule="auto"/>
        <w:ind w:firstLine="540"/>
        <w:jc w:val="both"/>
      </w:pPr>
      <w:r>
        <w:rPr>
          <w:sz w:val="20"/>
        </w:rPr>
        <w:t xml:space="preserve">163.10.19. Модуль "Биатлон".</w:t>
      </w:r>
    </w:p>
    <w:p>
      <w:pPr>
        <w:pStyle w:val="0"/>
        <w:spacing w:before="200" w:line-rule="auto"/>
        <w:ind w:firstLine="540"/>
        <w:jc w:val="both"/>
      </w:pPr>
      <w:r>
        <w:rPr>
          <w:sz w:val="20"/>
        </w:rPr>
        <w:t xml:space="preserve">163.10.19.1. Пояснительная записка модуля "Биатлон".</w:t>
      </w:r>
    </w:p>
    <w:p>
      <w:pPr>
        <w:pStyle w:val="0"/>
        <w:spacing w:before="200" w:line-rule="auto"/>
        <w:ind w:firstLine="540"/>
        <w:jc w:val="both"/>
      </w:pPr>
      <w:r>
        <w:rPr>
          <w:sz w:val="20"/>
        </w:rPr>
        <w:t xml:space="preserve">Модуль "Биатлон" (далее - модуль по биатлону, биатлон)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обучающихся всех возрастов к систематическим занятиям физической культурой и спортом, их личностному и профессиональному самоопределению. Во время образовательной деятельности в биатлоне постоянно меняются спортивные дисциплины и комплексы упражнений, направленные на формирование у занимающихся жизненно необходимых навыков, чередуются физические нагрузки различной направленности и продолжительности.</w:t>
      </w:r>
    </w:p>
    <w:p>
      <w:pPr>
        <w:pStyle w:val="0"/>
        <w:spacing w:before="200" w:line-rule="auto"/>
        <w:ind w:firstLine="540"/>
        <w:jc w:val="both"/>
      </w:pPr>
      <w:r>
        <w:rPr>
          <w:sz w:val="20"/>
        </w:rPr>
        <w:t xml:space="preserve">Биатлон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выработке коммуникативных качеств характера, физической выносливости.</w:t>
      </w:r>
    </w:p>
    <w:p>
      <w:pPr>
        <w:pStyle w:val="0"/>
        <w:spacing w:before="200" w:line-rule="auto"/>
        <w:ind w:firstLine="540"/>
        <w:jc w:val="both"/>
      </w:pPr>
      <w:r>
        <w:rPr>
          <w:sz w:val="20"/>
        </w:rPr>
        <w:t xml:space="preserve">Модуль по биатлону также направлен на развитие массовости занятий биатлоном как популярным, зрелищным, перспективным видом спорта, создание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pPr>
        <w:pStyle w:val="0"/>
        <w:spacing w:before="200" w:line-rule="auto"/>
        <w:ind w:firstLine="540"/>
        <w:jc w:val="both"/>
      </w:pPr>
      <w:r>
        <w:rPr>
          <w:sz w:val="20"/>
        </w:rPr>
        <w:t xml:space="preserve">163.10.19.2. Целью изучения модуля по биатлону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pPr>
        <w:pStyle w:val="0"/>
        <w:spacing w:before="200" w:line-rule="auto"/>
        <w:ind w:firstLine="540"/>
        <w:jc w:val="both"/>
      </w:pPr>
      <w:r>
        <w:rPr>
          <w:sz w:val="20"/>
        </w:rPr>
        <w:t xml:space="preserve">163.10.19.3. Задачами изучения модуля по биатлону являются:</w:t>
      </w:r>
    </w:p>
    <w:p>
      <w:pPr>
        <w:pStyle w:val="0"/>
        <w:spacing w:before="200" w:line-rule="auto"/>
        <w:ind w:firstLine="540"/>
        <w:jc w:val="both"/>
      </w:pPr>
      <w:r>
        <w:rPr>
          <w:sz w:val="20"/>
        </w:rPr>
        <w:t xml:space="preserve">способствование формированию жизненно важных двигательных умений и навыков;</w:t>
      </w:r>
    </w:p>
    <w:p>
      <w:pPr>
        <w:pStyle w:val="0"/>
        <w:spacing w:before="200" w:line-rule="auto"/>
        <w:ind w:firstLine="540"/>
        <w:jc w:val="both"/>
      </w:pPr>
      <w:r>
        <w:rPr>
          <w:sz w:val="20"/>
        </w:rPr>
        <w:t xml:space="preserve">развитие координации, гибкости, профессиональных и прикладных навыков, общей физической выносливости;</w:t>
      </w:r>
    </w:p>
    <w:p>
      <w:pPr>
        <w:pStyle w:val="0"/>
        <w:spacing w:before="200" w:line-rule="auto"/>
        <w:ind w:firstLine="540"/>
        <w:jc w:val="both"/>
      </w:pPr>
      <w:r>
        <w:rPr>
          <w:sz w:val="20"/>
        </w:rPr>
        <w:t xml:space="preserve">развитие двигательных функций, обогащение двигательного опыта;</w:t>
      </w:r>
    </w:p>
    <w:p>
      <w:pPr>
        <w:pStyle w:val="0"/>
        <w:spacing w:before="200" w:line-rule="auto"/>
        <w:ind w:firstLine="540"/>
        <w:jc w:val="both"/>
      </w:pPr>
      <w:r>
        <w:rPr>
          <w:sz w:val="20"/>
        </w:rPr>
        <w:t xml:space="preserve">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pPr>
        <w:pStyle w:val="0"/>
        <w:spacing w:before="200" w:line-rule="auto"/>
        <w:ind w:firstLine="540"/>
        <w:jc w:val="both"/>
      </w:pPr>
      <w:r>
        <w:rPr>
          <w:sz w:val="20"/>
        </w:rPr>
        <w:t xml:space="preserve">формирование стойкого интереса к занятиям спортом и физическим упражнениям;</w:t>
      </w:r>
    </w:p>
    <w:p>
      <w:pPr>
        <w:pStyle w:val="0"/>
        <w:spacing w:before="200" w:line-rule="auto"/>
        <w:ind w:firstLine="540"/>
        <w:jc w:val="both"/>
      </w:pPr>
      <w:r>
        <w:rPr>
          <w:sz w:val="20"/>
        </w:rPr>
        <w:t xml:space="preserve">выработка потребности в здоровом образе жизни;</w:t>
      </w:r>
    </w:p>
    <w:p>
      <w:pPr>
        <w:pStyle w:val="0"/>
        <w:spacing w:before="200" w:line-rule="auto"/>
        <w:ind w:firstLine="540"/>
        <w:jc w:val="both"/>
      </w:pPr>
      <w:r>
        <w:rPr>
          <w:sz w:val="20"/>
        </w:rPr>
        <w:t xml:space="preserve">понимание важности занятий спортом для полноценной жизни.</w:t>
      </w:r>
    </w:p>
    <w:p>
      <w:pPr>
        <w:pStyle w:val="0"/>
        <w:spacing w:before="200" w:line-rule="auto"/>
        <w:ind w:firstLine="540"/>
        <w:jc w:val="both"/>
      </w:pPr>
      <w:r>
        <w:rPr>
          <w:sz w:val="20"/>
        </w:rPr>
        <w:t xml:space="preserve">163.10.19.4. Место и роль модуля по биатлону.</w:t>
      </w:r>
    </w:p>
    <w:p>
      <w:pPr>
        <w:pStyle w:val="0"/>
        <w:spacing w:before="200" w:line-rule="auto"/>
        <w:ind w:firstLine="540"/>
        <w:jc w:val="both"/>
      </w:pPr>
      <w:r>
        <w:rPr>
          <w:sz w:val="20"/>
        </w:rPr>
        <w:t xml:space="preserve">Модуль по биатлону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биатлону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163.10.19.5. Модуль по биатлону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163.10.19.6. Содержание модуля по биатлону.</w:t>
      </w:r>
    </w:p>
    <w:p>
      <w:pPr>
        <w:pStyle w:val="0"/>
        <w:spacing w:before="200" w:line-rule="auto"/>
        <w:ind w:firstLine="540"/>
        <w:jc w:val="both"/>
      </w:pPr>
      <w:r>
        <w:rPr>
          <w:sz w:val="20"/>
        </w:rPr>
        <w:t xml:space="preserve">1) Знания о биатлоне.</w:t>
      </w:r>
    </w:p>
    <w:p>
      <w:pPr>
        <w:pStyle w:val="0"/>
        <w:spacing w:before="200" w:line-rule="auto"/>
        <w:ind w:firstLine="540"/>
        <w:jc w:val="both"/>
      </w:pPr>
      <w:r>
        <w:rPr>
          <w:sz w:val="20"/>
        </w:rPr>
        <w:t xml:space="preserve">Названия и роль главных организаций мира, Европы, страны, региона занимающихся развитием биатлона.</w:t>
      </w:r>
    </w:p>
    <w:p>
      <w:pPr>
        <w:pStyle w:val="0"/>
        <w:spacing w:before="200" w:line-rule="auto"/>
        <w:ind w:firstLine="540"/>
        <w:jc w:val="both"/>
      </w:pPr>
      <w:r>
        <w:rPr>
          <w:sz w:val="20"/>
        </w:rPr>
        <w:t xml:space="preserve">Выдающиеся отечественные и зарубежные биатлонисты, тренеры, внесшие общий вклад в развитие и становление современного биатлона.</w:t>
      </w:r>
    </w:p>
    <w:p>
      <w:pPr>
        <w:pStyle w:val="0"/>
        <w:spacing w:before="200" w:line-rule="auto"/>
        <w:ind w:firstLine="540"/>
        <w:jc w:val="both"/>
      </w:pPr>
      <w:r>
        <w:rPr>
          <w:sz w:val="20"/>
        </w:rPr>
        <w:t xml:space="preserve">Официальный календарь соревнований и физкультурных мероприятий по биатлону, проводимых в Российской Федерации, в регионе для обучающихся образовательных организаций, на международном уровне. Проекты по биатлону для образовательных организаций и обучающихся.</w:t>
      </w:r>
    </w:p>
    <w:p>
      <w:pPr>
        <w:pStyle w:val="0"/>
        <w:spacing w:before="200" w:line-rule="auto"/>
        <w:ind w:firstLine="540"/>
        <w:jc w:val="both"/>
      </w:pPr>
      <w:r>
        <w:rPr>
          <w:sz w:val="20"/>
        </w:rPr>
        <w:t xml:space="preserve">Основные направления спортивного менеджмента и маркетинга в биатлоне.</w:t>
      </w:r>
    </w:p>
    <w:p>
      <w:pPr>
        <w:pStyle w:val="0"/>
        <w:spacing w:before="200" w:line-rule="auto"/>
        <w:ind w:firstLine="540"/>
        <w:jc w:val="both"/>
      </w:pPr>
      <w:r>
        <w:rPr>
          <w:sz w:val="20"/>
        </w:rPr>
        <w:t xml:space="preserve">Современные правила организации и проведение соревнований по биатлону.</w:t>
      </w:r>
    </w:p>
    <w:p>
      <w:pPr>
        <w:pStyle w:val="0"/>
        <w:spacing w:before="200" w:line-rule="auto"/>
        <w:ind w:firstLine="540"/>
        <w:jc w:val="both"/>
      </w:pPr>
      <w:r>
        <w:rPr>
          <w:sz w:val="20"/>
        </w:rPr>
        <w:t xml:space="preserve">Правила судейства соревнований по биатлону, роль и обязанности судейской бригады.</w:t>
      </w:r>
    </w:p>
    <w:p>
      <w:pPr>
        <w:pStyle w:val="0"/>
        <w:spacing w:before="200" w:line-rule="auto"/>
        <w:ind w:firstLine="540"/>
        <w:jc w:val="both"/>
      </w:pPr>
      <w:r>
        <w:rPr>
          <w:sz w:val="20"/>
        </w:rPr>
        <w:t xml:space="preserve">Правила ухода за инвентарем и спортивным оборудованием для биатлона.</w:t>
      </w:r>
    </w:p>
    <w:p>
      <w:pPr>
        <w:pStyle w:val="0"/>
        <w:spacing w:before="200" w:line-rule="auto"/>
        <w:ind w:firstLine="540"/>
        <w:jc w:val="both"/>
      </w:pPr>
      <w:r>
        <w:rPr>
          <w:sz w:val="20"/>
        </w:rPr>
        <w:t xml:space="preserve">Правила безопасной культуры занятий биатлоном, поведения на соревнованиях в качестве зрителя или волонтера.</w:t>
      </w:r>
    </w:p>
    <w:p>
      <w:pPr>
        <w:pStyle w:val="0"/>
        <w:spacing w:before="200" w:line-rule="auto"/>
        <w:ind w:firstLine="540"/>
        <w:jc w:val="both"/>
      </w:pPr>
      <w:r>
        <w:rPr>
          <w:sz w:val="20"/>
        </w:rPr>
        <w:t xml:space="preserve">Характерные травмы биатлонистов, методы и меры предупреждения травматизма во время занятий.</w:t>
      </w:r>
    </w:p>
    <w:p>
      <w:pPr>
        <w:pStyle w:val="0"/>
        <w:spacing w:before="200" w:line-rule="auto"/>
        <w:ind w:firstLine="540"/>
        <w:jc w:val="both"/>
      </w:pPr>
      <w:r>
        <w:rPr>
          <w:sz w:val="20"/>
        </w:rPr>
        <w:t xml:space="preserve">Основы правильного питания и суточного пищевого рациона биатлонистов.</w:t>
      </w:r>
    </w:p>
    <w:p>
      <w:pPr>
        <w:pStyle w:val="0"/>
        <w:spacing w:before="200" w:line-rule="auto"/>
        <w:ind w:firstLine="540"/>
        <w:jc w:val="both"/>
      </w:pPr>
      <w:r>
        <w:rPr>
          <w:sz w:val="20"/>
        </w:rPr>
        <w:t xml:space="preserve">Влияние занятий биатлоном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Влияние занятий биатлоном на укрепление здоровья, повышение функциональных возможностей основных систем организма и развитие физических качеств.</w:t>
      </w:r>
    </w:p>
    <w:p>
      <w:pPr>
        <w:pStyle w:val="0"/>
        <w:spacing w:before="200" w:line-rule="auto"/>
        <w:ind w:firstLine="540"/>
        <w:jc w:val="both"/>
      </w:pPr>
      <w:r>
        <w:rPr>
          <w:sz w:val="20"/>
        </w:rPr>
        <w:t xml:space="preserve">Основы организации здорового образа жизни средствами биатлона, методы профилактики вредных привычек и асоциального ведомого поведения.</w:t>
      </w:r>
    </w:p>
    <w:p>
      <w:pPr>
        <w:pStyle w:val="0"/>
        <w:spacing w:before="200" w:line-rule="auto"/>
        <w:ind w:firstLine="540"/>
        <w:jc w:val="both"/>
      </w:pPr>
      <w:r>
        <w:rPr>
          <w:sz w:val="20"/>
        </w:rPr>
        <w:t xml:space="preserve">Влияние занятий биатлоном на формирование положительных качеств личности человека.</w:t>
      </w:r>
    </w:p>
    <w:p>
      <w:pPr>
        <w:pStyle w:val="0"/>
        <w:spacing w:before="200" w:line-rule="auto"/>
        <w:ind w:firstLine="540"/>
        <w:jc w:val="both"/>
      </w:pPr>
      <w:r>
        <w:rPr>
          <w:sz w:val="20"/>
        </w:rPr>
        <w:t xml:space="preserve">Методы предупреждения и нивелирования конфликтных ситуаций во время занятий биатлоном.</w:t>
      </w:r>
    </w:p>
    <w:p>
      <w:pPr>
        <w:pStyle w:val="0"/>
        <w:spacing w:before="200" w:line-rule="auto"/>
        <w:ind w:firstLine="540"/>
        <w:jc w:val="both"/>
      </w:pPr>
      <w:r>
        <w:rPr>
          <w:sz w:val="20"/>
        </w:rPr>
        <w:t xml:space="preserve">Характеристика средств общей и специальной физической подготовки, применяемых в учебных занятиях с юными биатлонистами.</w:t>
      </w:r>
    </w:p>
    <w:p>
      <w:pPr>
        <w:pStyle w:val="0"/>
        <w:spacing w:before="200" w:line-rule="auto"/>
        <w:ind w:firstLine="540"/>
        <w:jc w:val="both"/>
      </w:pPr>
      <w:r>
        <w:rPr>
          <w:sz w:val="20"/>
        </w:rPr>
        <w:t xml:space="preserve">Стратегия и тактика прохождения дистанции биатлона.</w:t>
      </w:r>
    </w:p>
    <w:p>
      <w:pPr>
        <w:pStyle w:val="0"/>
        <w:spacing w:before="200" w:line-rule="auto"/>
        <w:ind w:firstLine="540"/>
        <w:jc w:val="both"/>
      </w:pPr>
      <w:r>
        <w:rPr>
          <w:sz w:val="20"/>
        </w:rPr>
        <w:t xml:space="preserve">Основы обучения и выполнения различных технических и тактических действий биатлона и эффективность их применения во время прохождения дистанции биатлона.</w:t>
      </w:r>
    </w:p>
    <w:p>
      <w:pPr>
        <w:pStyle w:val="0"/>
        <w:spacing w:before="200" w:line-rule="auto"/>
        <w:ind w:firstLine="540"/>
        <w:jc w:val="both"/>
      </w:pPr>
      <w:r>
        <w:rPr>
          <w:sz w:val="20"/>
        </w:rPr>
        <w:t xml:space="preserve">Словарь терминов и определений.</w:t>
      </w:r>
    </w:p>
    <w:p>
      <w:pPr>
        <w:pStyle w:val="0"/>
        <w:spacing w:before="200" w:line-rule="auto"/>
        <w:ind w:firstLine="540"/>
        <w:jc w:val="both"/>
      </w:pPr>
      <w:r>
        <w:rPr>
          <w:sz w:val="20"/>
        </w:rPr>
        <w:t xml:space="preserve">Правила организации мест для занятий биатлоном (параметры профессиональных площадок, в спортивном зале и игровом поле на открытой местности, в бассейне, открытой воде (для аква-биатлона), необходимое оборудование и специализированный инвентарь).</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биатлоном.</w:t>
      </w:r>
    </w:p>
    <w:p>
      <w:pPr>
        <w:pStyle w:val="0"/>
        <w:spacing w:before="200" w:line-rule="auto"/>
        <w:ind w:firstLine="540"/>
        <w:jc w:val="both"/>
      </w:pPr>
      <w:r>
        <w:rPr>
          <w:sz w:val="20"/>
        </w:rPr>
        <w:t xml:space="preserve">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биатлоном. Правила ухода за спортивным инвентарем и оборудованием.</w:t>
      </w:r>
    </w:p>
    <w:p>
      <w:pPr>
        <w:pStyle w:val="0"/>
        <w:spacing w:before="200" w:line-rule="auto"/>
        <w:ind w:firstLine="540"/>
        <w:jc w:val="both"/>
      </w:pPr>
      <w:r>
        <w:rPr>
          <w:sz w:val="20"/>
        </w:rPr>
        <w:t xml:space="preserve">Составление индивидуальных планов (траектории роста) физической подготовленности.</w:t>
      </w:r>
    </w:p>
    <w:p>
      <w:pPr>
        <w:pStyle w:val="0"/>
        <w:spacing w:before="200" w:line-rule="auto"/>
        <w:ind w:firstLine="540"/>
        <w:jc w:val="both"/>
      </w:pPr>
      <w:r>
        <w:rPr>
          <w:sz w:val="20"/>
        </w:rPr>
        <w:t xml:space="preserve">План индивидуальных занятий биатлоном.</w:t>
      </w:r>
    </w:p>
    <w:p>
      <w:pPr>
        <w:pStyle w:val="0"/>
        <w:spacing w:before="200" w:line-rule="auto"/>
        <w:ind w:firstLine="540"/>
        <w:jc w:val="both"/>
      </w:pPr>
      <w:r>
        <w:rPr>
          <w:sz w:val="20"/>
        </w:rPr>
        <w:t xml:space="preserve">Организация (с помощью учителя) и проведение общеразвивающей и специальной разминки биатлониста.</w:t>
      </w:r>
    </w:p>
    <w:p>
      <w:pPr>
        <w:pStyle w:val="0"/>
        <w:spacing w:before="200" w:line-rule="auto"/>
        <w:ind w:firstLine="540"/>
        <w:jc w:val="both"/>
      </w:pPr>
      <w:r>
        <w:rPr>
          <w:sz w:val="20"/>
        </w:rPr>
        <w:t xml:space="preserve">Индивидуальные комплексы общеразвивающих, оздоровительных и корригирующих упражнений. Закаливающие процедуры.</w:t>
      </w:r>
    </w:p>
    <w:p>
      <w:pPr>
        <w:pStyle w:val="0"/>
        <w:spacing w:before="200" w:line-rule="auto"/>
        <w:ind w:firstLine="540"/>
        <w:jc w:val="both"/>
      </w:pPr>
      <w:r>
        <w:rPr>
          <w:sz w:val="20"/>
        </w:rPr>
        <w:t xml:space="preserve">Организация и проведение различных частей урока, занятия, различных форм двигательной активности средствами биатлона (игры со сверстниками).</w:t>
      </w:r>
    </w:p>
    <w:p>
      <w:pPr>
        <w:pStyle w:val="0"/>
        <w:spacing w:before="200" w:line-rule="auto"/>
        <w:ind w:firstLine="540"/>
        <w:jc w:val="both"/>
      </w:pPr>
      <w:r>
        <w:rPr>
          <w:sz w:val="20"/>
        </w:rPr>
        <w:t xml:space="preserve">Подвижные игры и эстафеты с элементами биатлона.</w:t>
      </w:r>
    </w:p>
    <w:p>
      <w:pPr>
        <w:pStyle w:val="0"/>
        <w:spacing w:before="200" w:line-rule="auto"/>
        <w:ind w:firstLine="540"/>
        <w:jc w:val="both"/>
      </w:pPr>
      <w:r>
        <w:rPr>
          <w:sz w:val="20"/>
        </w:rPr>
        <w:t xml:space="preserve">Контрольно-тестовые упражнения по физической культуре модуля по биатлону.</w:t>
      </w:r>
    </w:p>
    <w:p>
      <w:pPr>
        <w:pStyle w:val="0"/>
        <w:spacing w:before="200" w:line-rule="auto"/>
        <w:ind w:firstLine="540"/>
        <w:jc w:val="both"/>
      </w:pPr>
      <w:r>
        <w:rPr>
          <w:sz w:val="20"/>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pPr>
        <w:pStyle w:val="0"/>
        <w:spacing w:before="200" w:line-rule="auto"/>
        <w:ind w:firstLine="540"/>
        <w:jc w:val="both"/>
      </w:pPr>
      <w:r>
        <w:rPr>
          <w:sz w:val="20"/>
        </w:rPr>
        <w:t xml:space="preserve">Подбор физических упражнений для развития физических качеств биатлониста.</w:t>
      </w:r>
    </w:p>
    <w:p>
      <w:pPr>
        <w:pStyle w:val="0"/>
        <w:spacing w:before="200" w:line-rule="auto"/>
        <w:ind w:firstLine="540"/>
        <w:jc w:val="both"/>
      </w:pPr>
      <w:r>
        <w:rPr>
          <w:sz w:val="20"/>
        </w:rPr>
        <w:t xml:space="preserve">Методические принципы построения частей урока (занятия) по биатлону.</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Подбор и составление комплексов общеразвивающих упражнений.</w:t>
      </w:r>
    </w:p>
    <w:p>
      <w:pPr>
        <w:pStyle w:val="0"/>
        <w:spacing w:before="200" w:line-rule="auto"/>
        <w:ind w:firstLine="540"/>
        <w:jc w:val="both"/>
      </w:pPr>
      <w:r>
        <w:rPr>
          <w:sz w:val="20"/>
        </w:rPr>
        <w:t xml:space="preserve">Проектирование комплексов упражнений и (или) части занятия (разминка, подготовительная, основная, заключительная часть; групповое занятие).</w:t>
      </w:r>
    </w:p>
    <w:p>
      <w:pPr>
        <w:pStyle w:val="0"/>
        <w:spacing w:before="200" w:line-rule="auto"/>
        <w:ind w:firstLine="540"/>
        <w:jc w:val="both"/>
      </w:pPr>
      <w:r>
        <w:rPr>
          <w:sz w:val="20"/>
        </w:rPr>
        <w:t xml:space="preserve">Технические и тактические действия в биатлоне, изученные на уровне начального общего образования.</w:t>
      </w:r>
    </w:p>
    <w:p>
      <w:pPr>
        <w:pStyle w:val="0"/>
        <w:spacing w:before="200" w:line-rule="auto"/>
        <w:ind w:firstLine="540"/>
        <w:jc w:val="both"/>
      </w:pPr>
      <w:r>
        <w:rPr>
          <w:sz w:val="20"/>
        </w:rPr>
        <w:t xml:space="preserve">Подвижные игры и эстафеты специальной направленности.</w:t>
      </w:r>
    </w:p>
    <w:p>
      <w:pPr>
        <w:pStyle w:val="0"/>
        <w:spacing w:before="200" w:line-rule="auto"/>
        <w:ind w:firstLine="540"/>
        <w:jc w:val="both"/>
      </w:pPr>
      <w:r>
        <w:rPr>
          <w:sz w:val="20"/>
        </w:rPr>
        <w:t xml:space="preserve">Учебные соревнования по биатлону.</w:t>
      </w:r>
    </w:p>
    <w:p>
      <w:pPr>
        <w:pStyle w:val="0"/>
        <w:spacing w:before="200" w:line-rule="auto"/>
        <w:ind w:firstLine="540"/>
        <w:jc w:val="both"/>
      </w:pPr>
      <w:r>
        <w:rPr>
          <w:sz w:val="20"/>
        </w:rPr>
        <w:t xml:space="preserve">Участие в физкультурно-оздоровительных и спортивных мероприятиях по биатлону (проект "Биатлон в школе", Всероссийском марафоне "Биатлон в школу, Биатлон в ГТО, Биатлон в колледж" и другие мероприятия).</w:t>
      </w:r>
    </w:p>
    <w:p>
      <w:pPr>
        <w:pStyle w:val="0"/>
        <w:spacing w:before="200" w:line-rule="auto"/>
        <w:ind w:firstLine="540"/>
        <w:jc w:val="both"/>
      </w:pPr>
      <w:r>
        <w:rPr>
          <w:sz w:val="20"/>
        </w:rPr>
        <w:t xml:space="preserve">163.10.19.7. Содержание модуля по биатлону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163.10.19.7.1. При изучении модуля по биатлону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формирование патриотизма, уважения к Отечеству через знание истории и современного состояния развития биатлона, включая региональный, всероссийский и международный уровни;</w:t>
      </w:r>
    </w:p>
    <w:p>
      <w:pPr>
        <w:pStyle w:val="0"/>
        <w:spacing w:before="200" w:line-rule="auto"/>
        <w:ind w:firstLine="540"/>
        <w:jc w:val="both"/>
      </w:pPr>
      <w:r>
        <w:rPr>
          <w:sz w:val="20"/>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биатлона, профессиональных предпочтений в области физической культуры и спорта;</w:t>
      </w:r>
    </w:p>
    <w:p>
      <w:pPr>
        <w:pStyle w:val="0"/>
        <w:spacing w:before="200" w:line-rule="auto"/>
        <w:ind w:firstLine="540"/>
        <w:jc w:val="both"/>
      </w:pPr>
      <w:r>
        <w:rPr>
          <w:sz w:val="20"/>
        </w:rPr>
        <w:t xml:space="preserve">формирование осознанного, уважительного и доброжелательного отношения в команде, со сверстниками и педагогами;</w:t>
      </w:r>
    </w:p>
    <w:p>
      <w:pPr>
        <w:pStyle w:val="0"/>
        <w:spacing w:before="200" w:line-rule="auto"/>
        <w:ind w:firstLine="540"/>
        <w:jc w:val="both"/>
      </w:pPr>
      <w:r>
        <w:rPr>
          <w:sz w:val="20"/>
        </w:rPr>
        <w:t xml:space="preserve">овладение умением вести дискуссию, обсуждать содержание и результаты совместной деятельности, находить компромиссы при принятии общих решений;</w:t>
      </w:r>
    </w:p>
    <w:p>
      <w:pPr>
        <w:pStyle w:val="0"/>
        <w:spacing w:before="200" w:line-rule="auto"/>
        <w:ind w:firstLine="540"/>
        <w:jc w:val="both"/>
      </w:pPr>
      <w:r>
        <w:rPr>
          <w:sz w:val="20"/>
        </w:rPr>
        <w:t xml:space="preserve">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биатлоне;</w:t>
      </w:r>
    </w:p>
    <w:p>
      <w:pPr>
        <w:pStyle w:val="0"/>
        <w:spacing w:before="200" w:line-rule="auto"/>
        <w:ind w:firstLine="540"/>
        <w:jc w:val="both"/>
      </w:pPr>
      <w:r>
        <w:rPr>
          <w:sz w:val="20"/>
        </w:rP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во время учебной и игровой деятельности волевых, социальных качеств личности, организованности, ответственности;</w:t>
      </w:r>
    </w:p>
    <w:p>
      <w:pPr>
        <w:pStyle w:val="0"/>
        <w:spacing w:before="200" w:line-rule="auto"/>
        <w:ind w:firstLine="540"/>
        <w:jc w:val="both"/>
      </w:pPr>
      <w:r>
        <w:rPr>
          <w:sz w:val="20"/>
        </w:rPr>
        <w:t xml:space="preserve">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биатлоном.</w:t>
      </w:r>
    </w:p>
    <w:p>
      <w:pPr>
        <w:pStyle w:val="0"/>
        <w:spacing w:before="200" w:line-rule="auto"/>
        <w:ind w:firstLine="540"/>
        <w:jc w:val="both"/>
      </w:pPr>
      <w:r>
        <w:rPr>
          <w:sz w:val="20"/>
        </w:rPr>
        <w:t xml:space="preserve">163.10.19.7.2. При изучении модуля по биатлону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биатлона,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pPr>
        <w:pStyle w:val="0"/>
        <w:spacing w:before="200" w:line-rule="auto"/>
        <w:ind w:firstLine="540"/>
        <w:jc w:val="both"/>
      </w:pPr>
      <w:r>
        <w:rPr>
          <w:sz w:val="20"/>
        </w:rPr>
        <w:t xml:space="preserve">163.10.19.7.3. При изучении модуля по биатлону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знания о влиянии занятий биатлоном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понимание роли главных спортивных организаций, занимающихся развитием биатлона в мире, в Европе, в России и в своем регионе;</w:t>
      </w:r>
    </w:p>
    <w:p>
      <w:pPr>
        <w:pStyle w:val="0"/>
        <w:spacing w:before="200" w:line-rule="auto"/>
        <w:ind w:firstLine="540"/>
        <w:jc w:val="both"/>
      </w:pPr>
      <w:r>
        <w:rPr>
          <w:sz w:val="20"/>
        </w:rPr>
        <w:t xml:space="preserve">знание выдающихся отечественных и зарубежных биатлонистов и тренеров, внесших наибольший вклад в развитие и становление современного биатлона;</w:t>
      </w:r>
    </w:p>
    <w:p>
      <w:pPr>
        <w:pStyle w:val="0"/>
        <w:spacing w:before="200" w:line-rule="auto"/>
        <w:ind w:firstLine="540"/>
        <w:jc w:val="both"/>
      </w:pPr>
      <w:r>
        <w:rPr>
          <w:sz w:val="20"/>
        </w:rPr>
        <w:t xml:space="preserve">понимание роли и значения различных проектов в развитии и популяризации биатлона для обучающихся; участие в проектах по биатлону, участие в физкультурно-соревновательной деятельности;</w:t>
      </w:r>
    </w:p>
    <w:p>
      <w:pPr>
        <w:pStyle w:val="0"/>
        <w:spacing w:before="200" w:line-rule="auto"/>
        <w:ind w:firstLine="540"/>
        <w:jc w:val="both"/>
      </w:pPr>
      <w:r>
        <w:rPr>
          <w:sz w:val="20"/>
        </w:rPr>
        <w:t xml:space="preserve">понимание особенностей стратегии и тактики прохождения дистанций биатлона различной длины и сложности;</w:t>
      </w:r>
    </w:p>
    <w:p>
      <w:pPr>
        <w:pStyle w:val="0"/>
        <w:spacing w:before="200" w:line-rule="auto"/>
        <w:ind w:firstLine="540"/>
        <w:jc w:val="both"/>
      </w:pPr>
      <w:r>
        <w:rPr>
          <w:sz w:val="20"/>
        </w:rPr>
        <w:t xml:space="preserve">понимание основных направлений развития спортивного маркетинга в биатлоне, развитие интереса в области спортивного маркетинга, стремление к профессиональному самоопределению;</w:t>
      </w:r>
    </w:p>
    <w:p>
      <w:pPr>
        <w:pStyle w:val="0"/>
        <w:spacing w:before="200" w:line-rule="auto"/>
        <w:ind w:firstLine="540"/>
        <w:jc w:val="both"/>
      </w:pPr>
      <w:r>
        <w:rPr>
          <w:sz w:val="20"/>
        </w:rPr>
        <w:t xml:space="preserve">знание основ современных правил организации и проведения соревнований по биатлону; основных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pPr>
        <w:pStyle w:val="0"/>
        <w:spacing w:before="200" w:line-rule="auto"/>
        <w:ind w:firstLine="540"/>
        <w:jc w:val="both"/>
      </w:pPr>
      <w:r>
        <w:rPr>
          <w:sz w:val="20"/>
        </w:rPr>
        <w:t xml:space="preserve">применение и соблюдение правил соревнований по биатлону в процессе учебной и соревновательной деятельности; применение правил соревнований и судейской терминологии в судейской практике;</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биатлона,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pPr>
        <w:pStyle w:val="0"/>
        <w:spacing w:before="200" w:line-rule="auto"/>
        <w:ind w:firstLine="540"/>
        <w:jc w:val="both"/>
      </w:pPr>
      <w:r>
        <w:rPr>
          <w:sz w:val="20"/>
        </w:rPr>
        <w:t xml:space="preserve">умение характеризовать и выполнять комплексы общеразвивающих и корригирующих упражнений; упражнений на развитие быстроты, ловкости, гибкости, общей и специальной выносливости; упражнений для укрепления опорно-двигательного аппарата; специальных упражнений для формирования эффективной техники двигательных действий биатлониста;</w:t>
      </w:r>
    </w:p>
    <w:p>
      <w:pPr>
        <w:pStyle w:val="0"/>
        <w:spacing w:before="200" w:line-rule="auto"/>
        <w:ind w:firstLine="540"/>
        <w:jc w:val="both"/>
      </w:pPr>
      <w:r>
        <w:rPr>
          <w:sz w:val="20"/>
        </w:rPr>
        <w:t xml:space="preserve">умение выполнять различные виды передвижений (плавание, стрельба из пневматической винтовки, бег, лыжи) в различных видах естественной среды (оборудованные водоемы, бассейны, спортивные залы, пришкольные стадионы, лыжероллерные трассы, лесопарковая зона) с изменением скорости, темпа и дистанции в учебной, игровой и соревновательной деятельности;</w:t>
      </w:r>
    </w:p>
    <w:p>
      <w:pPr>
        <w:pStyle w:val="0"/>
        <w:spacing w:before="200" w:line-rule="auto"/>
        <w:ind w:firstLine="540"/>
        <w:jc w:val="both"/>
      </w:pPr>
      <w:r>
        <w:rPr>
          <w:sz w:val="20"/>
        </w:rPr>
        <w:t xml:space="preserve">умение демонстрировать технику спортивного плавания различными способами (кроль на груди, кроль на спине, дельфин, брасс), прохождения поворотов, а также стартовых прыжков, уверенное передвижение в воде в том числе в небольшой группе других спортсменов;</w:t>
      </w:r>
    </w:p>
    <w:p>
      <w:pPr>
        <w:pStyle w:val="0"/>
        <w:spacing w:before="200" w:line-rule="auto"/>
        <w:ind w:firstLine="540"/>
        <w:jc w:val="both"/>
      </w:pPr>
      <w:r>
        <w:rPr>
          <w:sz w:val="20"/>
        </w:rPr>
        <w:t xml:space="preserve">умение демонстрировать эффективную технику бега по равнине со сменой скорости бега и частоты шагов;</w:t>
      </w:r>
    </w:p>
    <w:p>
      <w:pPr>
        <w:pStyle w:val="0"/>
        <w:spacing w:before="200" w:line-rule="auto"/>
        <w:ind w:firstLine="540"/>
        <w:jc w:val="both"/>
      </w:pPr>
      <w:r>
        <w:rPr>
          <w:sz w:val="20"/>
        </w:rPr>
        <w:t xml:space="preserve">умение демонстрировать технику лыжных гонок, в том числе: ходы, подъемы, спуски и повороты, торможение соскальзыванием, поворот прыжком, прохождение крутых поворотов в различных условиях;</w:t>
      </w:r>
    </w:p>
    <w:p>
      <w:pPr>
        <w:pStyle w:val="0"/>
        <w:spacing w:before="200" w:line-rule="auto"/>
        <w:ind w:firstLine="540"/>
        <w:jc w:val="both"/>
      </w:pPr>
      <w:r>
        <w:rPr>
          <w:sz w:val="20"/>
        </w:rPr>
        <w:t xml:space="preserve">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pPr>
        <w:pStyle w:val="0"/>
        <w:spacing w:before="200" w:line-rule="auto"/>
        <w:ind w:firstLine="540"/>
        <w:jc w:val="both"/>
      </w:pPr>
      <w:r>
        <w:rPr>
          <w:sz w:val="20"/>
        </w:rPr>
        <w:t xml:space="preserve">знание и применение на практике основных правил стрельбы из пневматического оружия;</w:t>
      </w:r>
    </w:p>
    <w:p>
      <w:pPr>
        <w:pStyle w:val="0"/>
        <w:spacing w:before="200" w:line-rule="auto"/>
        <w:ind w:firstLine="540"/>
        <w:jc w:val="both"/>
      </w:pPr>
      <w:r>
        <w:rPr>
          <w:sz w:val="20"/>
        </w:rPr>
        <w:t xml:space="preserve">знание, моделирование и демонстрация индивидуальных, групповых и командных тактический действий при прохождении дистанции биатлона в учебной, игровой соревновательной и досуговой деятельности;</w:t>
      </w:r>
    </w:p>
    <w:p>
      <w:pPr>
        <w:pStyle w:val="0"/>
        <w:spacing w:before="200" w:line-rule="auto"/>
        <w:ind w:firstLine="540"/>
        <w:jc w:val="both"/>
      </w:pPr>
      <w:r>
        <w:rPr>
          <w:sz w:val="20"/>
        </w:rPr>
        <w:t xml:space="preserve">проявление заинтересованности и познавательного интереса к освоению технико-тактических основ биатлона; умение отслеживать правильность двигательных действий и выявлять ошибки в технике и тактике движений в различных дисциплинах биатлона;</w:t>
      </w:r>
    </w:p>
    <w:p>
      <w:pPr>
        <w:pStyle w:val="0"/>
        <w:spacing w:before="200" w:line-rule="auto"/>
        <w:ind w:firstLine="540"/>
        <w:jc w:val="both"/>
      </w:pPr>
      <w:r>
        <w:rPr>
          <w:sz w:val="20"/>
        </w:rPr>
        <w:t xml:space="preserve">знание и применение правил безопасности при занятиях биатлоном, правомерного поведения во время соревнований по биатлону в качестве зрителя или волонтера;</w:t>
      </w:r>
    </w:p>
    <w:p>
      <w:pPr>
        <w:pStyle w:val="0"/>
        <w:spacing w:before="200" w:line-rule="auto"/>
        <w:ind w:firstLine="540"/>
        <w:jc w:val="both"/>
      </w:pPr>
      <w:r>
        <w:rPr>
          <w:sz w:val="20"/>
        </w:rPr>
        <w:t xml:space="preserve">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биатлоном;</w:t>
      </w:r>
    </w:p>
    <w:p>
      <w:pPr>
        <w:pStyle w:val="0"/>
        <w:spacing w:before="200" w:line-rule="auto"/>
        <w:ind w:firstLine="540"/>
        <w:jc w:val="both"/>
      </w:pPr>
      <w:r>
        <w:rPr>
          <w:sz w:val="20"/>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биатлониста, проведение закаливающих процедур;</w:t>
      </w:r>
    </w:p>
    <w:p>
      <w:pPr>
        <w:pStyle w:val="0"/>
        <w:spacing w:before="200" w:line-rule="auto"/>
        <w:ind w:firstLine="540"/>
        <w:jc w:val="both"/>
      </w:pPr>
      <w:r>
        <w:rPr>
          <w:sz w:val="20"/>
        </w:rPr>
        <w:t xml:space="preserve">умение соблюдать требования к местам проведения занятий биатлоном, правила ухода за спортивным оборудованием, инвентарем;</w:t>
      </w:r>
    </w:p>
    <w:p>
      <w:pPr>
        <w:pStyle w:val="0"/>
        <w:spacing w:before="200" w:line-rule="auto"/>
        <w:ind w:firstLine="540"/>
        <w:jc w:val="both"/>
      </w:pPr>
      <w:r>
        <w:rPr>
          <w:sz w:val="20"/>
        </w:rPr>
        <w:t xml:space="preserve">знание основных методов и мер предупреждения травматизма во время занятий биатлоном; выявление факторов риска и предупреждение травмоопасных ситуаций; умение оказывать первую помощь при травмах и повреждениях во время занятий биатлоном;</w:t>
      </w:r>
    </w:p>
    <w:p>
      <w:pPr>
        <w:pStyle w:val="0"/>
        <w:spacing w:before="200" w:line-rule="auto"/>
        <w:ind w:firstLine="540"/>
        <w:jc w:val="both"/>
      </w:pPr>
      <w:r>
        <w:rPr>
          <w:sz w:val="20"/>
        </w:rPr>
        <w:t xml:space="preserve">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биатлониста, контролировать и анализировать эффективность этих занятий;</w:t>
      </w:r>
    </w:p>
    <w:p>
      <w:pPr>
        <w:pStyle w:val="0"/>
        <w:spacing w:before="200" w:line-rule="auto"/>
        <w:ind w:firstLine="540"/>
        <w:jc w:val="both"/>
      </w:pPr>
      <w:r>
        <w:rPr>
          <w:sz w:val="20"/>
        </w:rPr>
        <w:t xml:space="preserve">знание и соблюдение основ сбалансированного питания и суточного пищевого рациона биатлонистов; составление рациона питания; основ организации здорового образа жизни средствами биатлона, методов профилактики вредных привычек и асоциального ведомого (отклоняющегося) поведения;</w:t>
      </w:r>
    </w:p>
    <w:p>
      <w:pPr>
        <w:pStyle w:val="0"/>
        <w:spacing w:before="200" w:line-rule="auto"/>
        <w:ind w:firstLine="540"/>
        <w:jc w:val="both"/>
      </w:pPr>
      <w:r>
        <w:rPr>
          <w:sz w:val="20"/>
        </w:rPr>
        <w:t xml:space="preserve">выполнение контрольно-тестовых упражнений по общей, специальной и физической подготовке биатлонистов;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биатлоне со сверстниками.</w:t>
      </w:r>
    </w:p>
    <w:p>
      <w:pPr>
        <w:pStyle w:val="0"/>
        <w:spacing w:before="200" w:line-rule="auto"/>
        <w:ind w:firstLine="540"/>
        <w:jc w:val="both"/>
      </w:pPr>
      <w:r>
        <w:rPr>
          <w:sz w:val="20"/>
        </w:rPr>
        <w:t xml:space="preserve">163.10.20. Модуль "Роллер спорт".</w:t>
      </w:r>
    </w:p>
    <w:p>
      <w:pPr>
        <w:pStyle w:val="0"/>
        <w:spacing w:before="200" w:line-rule="auto"/>
        <w:ind w:firstLine="540"/>
        <w:jc w:val="both"/>
      </w:pPr>
      <w:r>
        <w:rPr>
          <w:sz w:val="20"/>
        </w:rPr>
        <w:t xml:space="preserve">163.10.20.1. Пояснительная записка модуля "Роллер спорт".</w:t>
      </w:r>
    </w:p>
    <w:p>
      <w:pPr>
        <w:pStyle w:val="0"/>
        <w:spacing w:before="200" w:line-rule="auto"/>
        <w:ind w:firstLine="540"/>
        <w:jc w:val="both"/>
      </w:pPr>
      <w:r>
        <w:rPr>
          <w:sz w:val="20"/>
        </w:rPr>
        <w:t xml:space="preserve">Модуль "Роллер спорт" (далее - модуль по роллер спорту, роллер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обучающихся.</w:t>
      </w:r>
    </w:p>
    <w:p>
      <w:pPr>
        <w:pStyle w:val="0"/>
        <w:spacing w:before="200" w:line-rule="auto"/>
        <w:ind w:firstLine="540"/>
        <w:jc w:val="both"/>
      </w:pPr>
      <w:r>
        <w:rPr>
          <w:sz w:val="20"/>
        </w:rPr>
        <w:t xml:space="preserve">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w:t>
      </w:r>
    </w:p>
    <w:p>
      <w:pPr>
        <w:pStyle w:val="0"/>
        <w:spacing w:before="200" w:line-rule="auto"/>
        <w:ind w:firstLine="540"/>
        <w:jc w:val="both"/>
      </w:pPr>
      <w:r>
        <w:rPr>
          <w:sz w:val="20"/>
        </w:rPr>
        <w:t xml:space="preserve">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pPr>
        <w:pStyle w:val="0"/>
        <w:spacing w:before="200" w:line-rule="auto"/>
        <w:ind w:firstLine="540"/>
        <w:jc w:val="both"/>
      </w:pPr>
      <w:r>
        <w:rPr>
          <w:sz w:val="20"/>
        </w:rPr>
        <w:t xml:space="preserve">163.10.20.2 Целью изучения модуля по роллер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pPr>
        <w:pStyle w:val="0"/>
        <w:spacing w:before="200" w:line-rule="auto"/>
        <w:ind w:firstLine="540"/>
        <w:jc w:val="both"/>
      </w:pPr>
      <w:r>
        <w:rPr>
          <w:sz w:val="20"/>
        </w:rPr>
        <w:t xml:space="preserve">163.10.20.3. Задачами изучения модуля по роллер спорту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pPr>
        <w:pStyle w:val="0"/>
        <w:spacing w:before="200" w:line-rule="auto"/>
        <w:ind w:firstLine="540"/>
        <w:jc w:val="both"/>
      </w:pPr>
      <w:r>
        <w:rPr>
          <w:sz w:val="20"/>
        </w:rPr>
        <w:t xml:space="preserve">освоение знаний о физической культуре и спорте в целом, истории развития роллер спорта в частности;</w:t>
      </w:r>
    </w:p>
    <w:p>
      <w:pPr>
        <w:pStyle w:val="0"/>
        <w:spacing w:before="200" w:line-rule="auto"/>
        <w:ind w:firstLine="540"/>
        <w:jc w:val="both"/>
      </w:pPr>
      <w:r>
        <w:rPr>
          <w:sz w:val="20"/>
        </w:rPr>
        <w:t xml:space="preserve">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pPr>
        <w:pStyle w:val="0"/>
        <w:spacing w:before="200" w:line-rule="auto"/>
        <w:ind w:firstLine="540"/>
        <w:jc w:val="both"/>
      </w:pPr>
      <w:r>
        <w:rPr>
          <w:sz w:val="20"/>
        </w:rPr>
        <w:t xml:space="preserve">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163.10.20.4. Место и роль модуля по роллер спорту.</w:t>
      </w:r>
    </w:p>
    <w:p>
      <w:pPr>
        <w:pStyle w:val="0"/>
        <w:spacing w:before="200" w:line-rule="auto"/>
        <w:ind w:firstLine="540"/>
        <w:jc w:val="both"/>
      </w:pPr>
      <w:r>
        <w:rPr>
          <w:sz w:val="20"/>
        </w:rPr>
        <w:t xml:space="preserve">Модуль по роллер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роллер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163.10.20.5. Модуль по роллер спорту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данного вида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163.10.20.6. Содержание модуля по роллер спорту.</w:t>
      </w:r>
    </w:p>
    <w:p>
      <w:pPr>
        <w:pStyle w:val="0"/>
        <w:spacing w:before="200" w:line-rule="auto"/>
        <w:ind w:firstLine="540"/>
        <w:jc w:val="both"/>
      </w:pPr>
      <w:r>
        <w:rPr>
          <w:sz w:val="20"/>
        </w:rPr>
        <w:t xml:space="preserve">1) Знания о роллер спорте.</w:t>
      </w:r>
    </w:p>
    <w:p>
      <w:pPr>
        <w:pStyle w:val="0"/>
        <w:spacing w:before="200" w:line-rule="auto"/>
        <w:ind w:firstLine="540"/>
        <w:jc w:val="both"/>
      </w:pPr>
      <w:r>
        <w:rPr>
          <w:sz w:val="20"/>
        </w:rPr>
        <w:t xml:space="preserve">История развития отечественных и зарубежных федераций по роллер спорту; ведущие спортсмены федераций по роллер спорту региона и Российской Федерации.</w:t>
      </w:r>
    </w:p>
    <w:p>
      <w:pPr>
        <w:pStyle w:val="0"/>
        <w:spacing w:before="200" w:line-rule="auto"/>
        <w:ind w:firstLine="540"/>
        <w:jc w:val="both"/>
      </w:pPr>
      <w:r>
        <w:rPr>
          <w:sz w:val="20"/>
        </w:rPr>
        <w:t xml:space="preserve">Названия и роль главных организаций и федераций (международные, российские), осуществляющих управление роллер спортом.</w:t>
      </w:r>
    </w:p>
    <w:p>
      <w:pPr>
        <w:pStyle w:val="0"/>
        <w:spacing w:before="200" w:line-rule="auto"/>
        <w:ind w:firstLine="540"/>
        <w:jc w:val="both"/>
      </w:pPr>
      <w:r>
        <w:rPr>
          <w:sz w:val="20"/>
        </w:rPr>
        <w:t xml:space="preserve">Спортсмены сборной команды, история и традиции. Известные отечественные роллеры и тренеры. Достижения отечественной сборной команды страны и отдельных спортсменов на мировых первенствах и международных соревнованиях.</w:t>
      </w:r>
    </w:p>
    <w:p>
      <w:pPr>
        <w:pStyle w:val="0"/>
        <w:spacing w:before="200" w:line-rule="auto"/>
        <w:ind w:firstLine="540"/>
        <w:jc w:val="both"/>
      </w:pPr>
      <w:r>
        <w:rPr>
          <w:sz w:val="20"/>
        </w:rPr>
        <w:t xml:space="preserve">Требования безопасности при организации занятий роллер спортом.</w:t>
      </w:r>
    </w:p>
    <w:p>
      <w:pPr>
        <w:pStyle w:val="0"/>
        <w:spacing w:before="200" w:line-rule="auto"/>
        <w:ind w:firstLine="540"/>
        <w:jc w:val="both"/>
      </w:pPr>
      <w:r>
        <w:rPr>
          <w:sz w:val="20"/>
        </w:rPr>
        <w:t xml:space="preserve">Характерные травмы роллеров и мероприятия по их предупреждению.</w:t>
      </w:r>
    </w:p>
    <w:p>
      <w:pPr>
        <w:pStyle w:val="0"/>
        <w:spacing w:before="200" w:line-rule="auto"/>
        <w:ind w:firstLine="540"/>
        <w:jc w:val="both"/>
      </w:pPr>
      <w:r>
        <w:rPr>
          <w:sz w:val="20"/>
        </w:rPr>
        <w:t xml:space="preserve">Словарь терминов и определений по роллер спорту.</w:t>
      </w:r>
    </w:p>
    <w:p>
      <w:pPr>
        <w:pStyle w:val="0"/>
        <w:spacing w:before="200" w:line-rule="auto"/>
        <w:ind w:firstLine="540"/>
        <w:jc w:val="both"/>
      </w:pPr>
      <w:r>
        <w:rPr>
          <w:sz w:val="20"/>
        </w:rPr>
        <w:t xml:space="preserve">Правила соревнований по роллер спорту.</w:t>
      </w:r>
    </w:p>
    <w:p>
      <w:pPr>
        <w:pStyle w:val="0"/>
        <w:spacing w:before="200" w:line-rule="auto"/>
        <w:ind w:firstLine="540"/>
        <w:jc w:val="both"/>
      </w:pPr>
      <w:r>
        <w:rPr>
          <w:sz w:val="20"/>
        </w:rPr>
        <w:t xml:space="preserve">Судейская коллегия, обслуживающая соревнования по роллер спорту. Жесты судьи.</w:t>
      </w:r>
    </w:p>
    <w:p>
      <w:pPr>
        <w:pStyle w:val="0"/>
        <w:spacing w:before="200" w:line-rule="auto"/>
        <w:ind w:firstLine="540"/>
        <w:jc w:val="both"/>
      </w:pPr>
      <w:r>
        <w:rPr>
          <w:sz w:val="20"/>
        </w:rPr>
        <w:t xml:space="preserve">Амплуа полевых игроков при игре в хоккей на роликовых коньках.</w:t>
      </w:r>
    </w:p>
    <w:p>
      <w:pPr>
        <w:pStyle w:val="0"/>
        <w:spacing w:before="200" w:line-rule="auto"/>
        <w:ind w:firstLine="540"/>
        <w:jc w:val="both"/>
      </w:pPr>
      <w:r>
        <w:rPr>
          <w:sz w:val="20"/>
        </w:rPr>
        <w:t xml:space="preserve">Правила подбора физических упражнений для развития физических качеств роллеров.</w:t>
      </w:r>
    </w:p>
    <w:p>
      <w:pPr>
        <w:pStyle w:val="0"/>
        <w:spacing w:before="200" w:line-rule="auto"/>
        <w:ind w:firstLine="540"/>
        <w:jc w:val="both"/>
      </w:pPr>
      <w:r>
        <w:rPr>
          <w:sz w:val="20"/>
        </w:rPr>
        <w:t xml:space="preserve">Понятия и характеристика технических и тактических элементов роллер спорта, их название и методика выполнения.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роллер спорту в качестве зрителя, болельщика.</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роллер спортом.</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роллера.</w:t>
      </w:r>
    </w:p>
    <w:p>
      <w:pPr>
        <w:pStyle w:val="0"/>
        <w:spacing w:before="200" w:line-rule="auto"/>
        <w:ind w:firstLine="540"/>
        <w:jc w:val="both"/>
      </w:pPr>
      <w:r>
        <w:rPr>
          <w:sz w:val="20"/>
        </w:rPr>
        <w:t xml:space="preserve">Тестирование уровня физической подготовленности в роллер спорте.</w:t>
      </w:r>
    </w:p>
    <w:p>
      <w:pPr>
        <w:pStyle w:val="0"/>
        <w:spacing w:before="200" w:line-rule="auto"/>
        <w:ind w:firstLine="540"/>
        <w:jc w:val="both"/>
      </w:pPr>
      <w:r>
        <w:rPr>
          <w:sz w:val="20"/>
        </w:rPr>
        <w:t xml:space="preserve">Дневник самонаблюдения за показателями развития физических качеств и состояния здоровья.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координации, быстроты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спортсмена: общеподготовительные и специально-подготовительные упражнения.</w:t>
      </w:r>
    </w:p>
    <w:p>
      <w:pPr>
        <w:pStyle w:val="0"/>
        <w:spacing w:before="200" w:line-rule="auto"/>
        <w:ind w:firstLine="540"/>
        <w:jc w:val="both"/>
      </w:pPr>
      <w:r>
        <w:rPr>
          <w:sz w:val="20"/>
        </w:rPr>
        <w:t xml:space="preserve">Комплексы корригирующей гимнастики с использованием специальных упражнений, направленных на развитие роллера. Разминка и ее роль в уроке физической культуры.</w:t>
      </w:r>
    </w:p>
    <w:p>
      <w:pPr>
        <w:pStyle w:val="0"/>
        <w:spacing w:before="200" w:line-rule="auto"/>
        <w:ind w:firstLine="540"/>
        <w:jc w:val="both"/>
      </w:pPr>
      <w:r>
        <w:rPr>
          <w:sz w:val="20"/>
        </w:rPr>
        <w:t xml:space="preserve">Технические приемы и тактические действия в роллер спорте, изученные на уровне начального общего образования.</w:t>
      </w:r>
    </w:p>
    <w:p>
      <w:pPr>
        <w:pStyle w:val="0"/>
        <w:spacing w:before="200" w:line-rule="auto"/>
        <w:ind w:firstLine="540"/>
        <w:jc w:val="both"/>
      </w:pPr>
      <w:r>
        <w:rPr>
          <w:sz w:val="20"/>
        </w:rPr>
        <w:t xml:space="preserve">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pPr>
        <w:pStyle w:val="0"/>
        <w:spacing w:before="200" w:line-rule="auto"/>
        <w:ind w:firstLine="540"/>
        <w:jc w:val="both"/>
      </w:pPr>
      <w:r>
        <w:rPr>
          <w:sz w:val="20"/>
        </w:rPr>
        <w:t xml:space="preserve">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pPr>
        <w:pStyle w:val="0"/>
        <w:spacing w:before="200" w:line-rule="auto"/>
        <w:ind w:firstLine="540"/>
        <w:jc w:val="both"/>
      </w:pPr>
      <w:r>
        <w:rPr>
          <w:sz w:val="20"/>
        </w:rPr>
        <w:t xml:space="preserve">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pPr>
        <w:pStyle w:val="0"/>
        <w:spacing w:before="200" w:line-rule="auto"/>
        <w:ind w:firstLine="540"/>
        <w:jc w:val="both"/>
      </w:pPr>
      <w:r>
        <w:rPr>
          <w:sz w:val="20"/>
        </w:rPr>
        <w:t xml:space="preserve">Техника фристайл - слалома - прыжок в высоту: базовые элементы, прыжок в высоту.</w:t>
      </w:r>
    </w:p>
    <w:p>
      <w:pPr>
        <w:pStyle w:val="0"/>
        <w:spacing w:before="200" w:line-rule="auto"/>
        <w:ind w:firstLine="540"/>
        <w:jc w:val="both"/>
      </w:pPr>
      <w:r>
        <w:rPr>
          <w:sz w:val="20"/>
        </w:rPr>
        <w:t xml:space="preserve">Техника слайдов: базовые элементы, слайды опорно-скользящие, просто скользящие, свободно-скользящие.</w:t>
      </w:r>
    </w:p>
    <w:p>
      <w:pPr>
        <w:pStyle w:val="0"/>
        <w:spacing w:before="200" w:line-rule="auto"/>
        <w:ind w:firstLine="540"/>
        <w:jc w:val="both"/>
      </w:pPr>
      <w:r>
        <w:rPr>
          <w:sz w:val="20"/>
        </w:rPr>
        <w:t xml:space="preserve">Техника дисциплины самокат: базовые трюки (хоп, банни хоп, нолли, фэйки, мэнуал, ноуз пивот, барспин, бартвист, тэйлвип) и уличные трюки (боардслайд, 50-50 грайнд, липслайд, фибл грайнд, смит грайнд, дикейд).</w:t>
      </w:r>
    </w:p>
    <w:p>
      <w:pPr>
        <w:pStyle w:val="0"/>
        <w:spacing w:before="200" w:line-rule="auto"/>
        <w:ind w:firstLine="540"/>
        <w:jc w:val="both"/>
      </w:pPr>
      <w:r>
        <w:rPr>
          <w:sz w:val="20"/>
        </w:rPr>
        <w:t xml:space="preserve">Элементы техники передвижения по игровой площадке полевого игрока в хоккее на роликах.</w:t>
      </w:r>
    </w:p>
    <w:p>
      <w:pPr>
        <w:pStyle w:val="0"/>
        <w:spacing w:before="200" w:line-rule="auto"/>
        <w:ind w:firstLine="540"/>
        <w:jc w:val="both"/>
      </w:pPr>
      <w:r>
        <w:rPr>
          <w:sz w:val="20"/>
        </w:rPr>
        <w:t xml:space="preserve">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w:t>
      </w:r>
    </w:p>
    <w:p>
      <w:pPr>
        <w:pStyle w:val="0"/>
        <w:spacing w:before="200" w:line-rule="auto"/>
        <w:ind w:firstLine="540"/>
        <w:jc w:val="both"/>
      </w:pPr>
      <w:r>
        <w:rPr>
          <w:sz w:val="20"/>
        </w:rPr>
        <w:t xml:space="preserve">Прием: прием шайбы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w:t>
      </w:r>
    </w:p>
    <w:p>
      <w:pPr>
        <w:pStyle w:val="0"/>
        <w:spacing w:before="200" w:line-rule="auto"/>
        <w:ind w:firstLine="540"/>
        <w:jc w:val="both"/>
      </w:pPr>
      <w:r>
        <w:rPr>
          <w:sz w:val="20"/>
        </w:rPr>
        <w:t xml:space="preserve">Передача шайбы: ударом, броском, верхом, по полу, неудобной стороной.</w:t>
      </w:r>
    </w:p>
    <w:p>
      <w:pPr>
        <w:pStyle w:val="0"/>
        <w:spacing w:before="200" w:line-rule="auto"/>
        <w:ind w:firstLine="540"/>
        <w:jc w:val="both"/>
      </w:pPr>
      <w:r>
        <w:rPr>
          <w:sz w:val="20"/>
        </w:rPr>
        <w:t xml:space="preserve">Бросок шайбы: заметающий, кистевой, с дуги, с неудобной стороны.</w:t>
      </w:r>
    </w:p>
    <w:p>
      <w:pPr>
        <w:pStyle w:val="0"/>
        <w:spacing w:before="200" w:line-rule="auto"/>
        <w:ind w:firstLine="540"/>
        <w:jc w:val="both"/>
      </w:pPr>
      <w:r>
        <w:rPr>
          <w:sz w:val="20"/>
        </w:rPr>
        <w:t xml:space="preserve">Удар по шайбе: заметающий, удар-щелчок, прямой удар, удар с неудобной стороны, удар по летной шайбе.</w:t>
      </w:r>
    </w:p>
    <w:p>
      <w:pPr>
        <w:pStyle w:val="0"/>
        <w:spacing w:before="200" w:line-rule="auto"/>
        <w:ind w:firstLine="540"/>
        <w:jc w:val="both"/>
      </w:pPr>
      <w:r>
        <w:rPr>
          <w:sz w:val="20"/>
        </w:rPr>
        <w:t xml:space="preserve">Обводка и обыгрывание: обеганием соперника, прокидкой или пробросом шайбы, с помощью элементов дриблинга, при помощи обманных движений (финтов).</w:t>
      </w:r>
    </w:p>
    <w:p>
      <w:pPr>
        <w:pStyle w:val="0"/>
        <w:spacing w:before="200" w:line-rule="auto"/>
        <w:ind w:firstLine="540"/>
        <w:jc w:val="both"/>
      </w:pPr>
      <w:r>
        <w:rPr>
          <w:sz w:val="20"/>
        </w:rPr>
        <w:t xml:space="preserve">Отбор шайбы (в момент приема и во время ведения): выбивание или вытаскивание. Перехват шайбы: клюшкой, ногой, корпусом.</w:t>
      </w:r>
    </w:p>
    <w:p>
      <w:pPr>
        <w:pStyle w:val="0"/>
        <w:spacing w:before="200" w:line-rule="auto"/>
        <w:ind w:firstLine="540"/>
        <w:jc w:val="both"/>
      </w:pPr>
      <w:r>
        <w:rPr>
          <w:sz w:val="20"/>
        </w:rPr>
        <w:t xml:space="preserve">Розыгрыш спорной шайбы: выигрыш носком пера клюшки на себя, выбивание, продавливание.</w:t>
      </w:r>
    </w:p>
    <w:p>
      <w:pPr>
        <w:pStyle w:val="0"/>
        <w:spacing w:before="200" w:line-rule="auto"/>
        <w:ind w:firstLine="540"/>
        <w:jc w:val="both"/>
      </w:pPr>
      <w:r>
        <w:rPr>
          <w:sz w:val="20"/>
        </w:rPr>
        <w:t xml:space="preserve">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p>
    <w:p>
      <w:pPr>
        <w:pStyle w:val="0"/>
        <w:spacing w:before="200" w:line-rule="auto"/>
        <w:ind w:firstLine="540"/>
        <w:jc w:val="both"/>
      </w:pPr>
      <w:r>
        <w:rPr>
          <w:sz w:val="20"/>
        </w:rPr>
        <w:t xml:space="preserve">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pPr>
        <w:pStyle w:val="0"/>
        <w:spacing w:before="200" w:line-rule="auto"/>
        <w:ind w:firstLine="540"/>
        <w:jc w:val="both"/>
      </w:pPr>
      <w:r>
        <w:rPr>
          <w:sz w:val="20"/>
        </w:rPr>
        <w:t xml:space="preserve">Тактика нападения: индивидуальные действия с шайбой и без нее (открывание, отвлечение соперника, создание численного преимущества на отдельном участке поля, подключение); групповые взаимодействия и комбинации (в парах, тройках, группах, при стандартных положениях); 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pPr>
        <w:pStyle w:val="0"/>
        <w:spacing w:before="200" w:line-rule="auto"/>
        <w:ind w:firstLine="540"/>
        <w:jc w:val="both"/>
      </w:pPr>
      <w:r>
        <w:rPr>
          <w:sz w:val="20"/>
        </w:rPr>
        <w:t xml:space="preserve">Тактика защиты.</w:t>
      </w:r>
    </w:p>
    <w:p>
      <w:pPr>
        <w:pStyle w:val="0"/>
        <w:spacing w:before="200" w:line-rule="auto"/>
        <w:ind w:firstLine="540"/>
        <w:jc w:val="both"/>
      </w:pPr>
      <w:r>
        <w:rPr>
          <w:sz w:val="20"/>
        </w:rPr>
        <w:t xml:space="preserve">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pPr>
        <w:pStyle w:val="0"/>
        <w:spacing w:before="200" w:line-rule="auto"/>
        <w:ind w:firstLine="540"/>
        <w:jc w:val="both"/>
      </w:pPr>
      <w:r>
        <w:rPr>
          <w:sz w:val="20"/>
        </w:rPr>
        <w:t xml:space="preserve">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pPr>
        <w:pStyle w:val="0"/>
        <w:spacing w:before="200" w:line-rule="auto"/>
        <w:ind w:firstLine="540"/>
        <w:jc w:val="both"/>
      </w:pPr>
      <w:r>
        <w:rPr>
          <w:sz w:val="20"/>
        </w:rP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p>
    <w:p>
      <w:pPr>
        <w:pStyle w:val="0"/>
        <w:spacing w:before="200" w:line-rule="auto"/>
        <w:ind w:firstLine="540"/>
        <w:jc w:val="both"/>
      </w:pPr>
      <w:r>
        <w:rPr>
          <w:sz w:val="20"/>
        </w:rPr>
        <w:t xml:space="preserve">Учебные игры в хоккей на роликовых коньках. Малые (упрощенные) игры в технико-тактической подготовке хоккеистов. Участие в соревновательной деятельности.</w:t>
      </w:r>
    </w:p>
    <w:p>
      <w:pPr>
        <w:pStyle w:val="0"/>
        <w:spacing w:before="200" w:line-rule="auto"/>
        <w:ind w:firstLine="540"/>
        <w:jc w:val="both"/>
      </w:pPr>
      <w:r>
        <w:rPr>
          <w:sz w:val="20"/>
        </w:rPr>
        <w:t xml:space="preserve">163.10.20.7. Содержание модуля по роллер спорту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163.10.20.7.1. При изучении модуля по роллер спорту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роллер спорта;</w:t>
      </w:r>
    </w:p>
    <w:p>
      <w:pPr>
        <w:pStyle w:val="0"/>
        <w:spacing w:before="200" w:line-rule="auto"/>
        <w:ind w:firstLine="540"/>
        <w:jc w:val="both"/>
      </w:pPr>
      <w:r>
        <w:rPr>
          <w:sz w:val="20"/>
        </w:rPr>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роллер спорту, мотивации и осознанному выбору индивидуальной траектории образования средствами роллер спорта, мотивации и профессиональных предпочтений в области физической культуры и спорта;</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формирование осознанного, уважительного и доброжелательного отношения к сверстникам и педагогам.</w:t>
      </w:r>
    </w:p>
    <w:p>
      <w:pPr>
        <w:pStyle w:val="0"/>
        <w:spacing w:before="200" w:line-rule="auto"/>
        <w:ind w:firstLine="540"/>
        <w:jc w:val="both"/>
      </w:pPr>
      <w:r>
        <w:rPr>
          <w:sz w:val="20"/>
        </w:rPr>
        <w:t xml:space="preserve">163.10.20.7.2. При изучении модуля по роллер спорту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163.10.20.7.3. При изучении модуля по роллер спорту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современного роллер спорта, традиций роллер движения в мире, в Российской Федерации, в регионе;</w:t>
      </w:r>
    </w:p>
    <w:p>
      <w:pPr>
        <w:pStyle w:val="0"/>
        <w:spacing w:before="200" w:line-rule="auto"/>
        <w:ind w:firstLine="540"/>
        <w:jc w:val="both"/>
      </w:pPr>
      <w:r>
        <w:rPr>
          <w:sz w:val="20"/>
        </w:rPr>
        <w:t xml:space="preserve">умение характеризовать роль и основные функции главных организаций и федераций (международные, российские) по роллер спорту, осуществляющих управление данным видом спорта;</w:t>
      </w:r>
    </w:p>
    <w:p>
      <w:pPr>
        <w:pStyle w:val="0"/>
        <w:spacing w:before="200" w:line-rule="auto"/>
        <w:ind w:firstLine="540"/>
        <w:jc w:val="both"/>
      </w:pPr>
      <w:r>
        <w:rPr>
          <w:sz w:val="20"/>
        </w:rPr>
        <w:t xml:space="preserve">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pPr>
        <w:pStyle w:val="0"/>
        <w:spacing w:before="200" w:line-rule="auto"/>
        <w:ind w:firstLine="540"/>
        <w:jc w:val="both"/>
      </w:pPr>
      <w:r>
        <w:rPr>
          <w:sz w:val="20"/>
        </w:rPr>
        <w:t xml:space="preserve">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p>
    <w:p>
      <w:pPr>
        <w:pStyle w:val="0"/>
        <w:spacing w:before="200" w:line-rule="auto"/>
        <w:ind w:firstLine="540"/>
        <w:jc w:val="both"/>
      </w:pPr>
      <w:r>
        <w:rPr>
          <w:sz w:val="20"/>
        </w:rPr>
        <w:t xml:space="preserve">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pPr>
        <w:pStyle w:val="0"/>
        <w:spacing w:before="200" w:line-rule="auto"/>
        <w:ind w:firstLine="540"/>
        <w:jc w:val="both"/>
      </w:pPr>
      <w:r>
        <w:rPr>
          <w:sz w:val="20"/>
        </w:rPr>
        <w:t xml:space="preserve">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pPr>
        <w:pStyle w:val="0"/>
        <w:spacing w:before="200" w:line-rule="auto"/>
        <w:ind w:firstLine="540"/>
        <w:jc w:val="both"/>
      </w:pPr>
      <w:r>
        <w:rPr>
          <w:sz w:val="20"/>
        </w:rPr>
        <w:t xml:space="preserve">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знание основ сбалансированного питания роллера;</w:t>
      </w:r>
    </w:p>
    <w:p>
      <w:pPr>
        <w:pStyle w:val="0"/>
        <w:spacing w:before="200" w:line-rule="auto"/>
        <w:ind w:firstLine="540"/>
        <w:jc w:val="both"/>
      </w:pPr>
      <w:r>
        <w:rPr>
          <w:sz w:val="20"/>
        </w:rPr>
        <w:t xml:space="preserve">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pPr>
        <w:pStyle w:val="0"/>
        <w:spacing w:before="200" w:line-rule="auto"/>
        <w:ind w:firstLine="540"/>
        <w:jc w:val="both"/>
      </w:pPr>
      <w:r>
        <w:rPr>
          <w:sz w:val="20"/>
        </w:rPr>
        <w:t xml:space="preserve">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pPr>
        <w:pStyle w:val="0"/>
        <w:spacing w:before="200" w:line-rule="auto"/>
        <w:ind w:firstLine="540"/>
        <w:jc w:val="both"/>
      </w:pPr>
      <w:r>
        <w:rPr>
          <w:sz w:val="20"/>
        </w:rPr>
        <w:t xml:space="preserve">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pPr>
        <w:pStyle w:val="0"/>
        <w:spacing w:before="200" w:line-rule="auto"/>
        <w:ind w:firstLine="540"/>
        <w:jc w:val="both"/>
      </w:pPr>
      <w:r>
        <w:rPr>
          <w:sz w:val="20"/>
        </w:rPr>
        <w:t xml:space="preserve">знание, моделирование и демонстрация индивидуальных, групповых и командных действий в тактике направлений роллер спорта;</w:t>
      </w:r>
    </w:p>
    <w:p>
      <w:pPr>
        <w:pStyle w:val="0"/>
        <w:spacing w:before="200" w:line-rule="auto"/>
        <w:ind w:firstLine="540"/>
        <w:jc w:val="both"/>
      </w:pPr>
      <w:r>
        <w:rPr>
          <w:sz w:val="20"/>
        </w:rPr>
        <w:t xml:space="preserve">применение изученных тактических действий в учебной, игровой соревновательной и досуговой деятельности;</w:t>
      </w:r>
    </w:p>
    <w:p>
      <w:pPr>
        <w:pStyle w:val="0"/>
        <w:spacing w:before="200" w:line-rule="auto"/>
        <w:ind w:firstLine="540"/>
        <w:jc w:val="both"/>
      </w:pPr>
      <w:r>
        <w:rPr>
          <w:sz w:val="20"/>
        </w:rPr>
        <w:t xml:space="preserve">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делать выводы;</w:t>
      </w:r>
    </w:p>
    <w:p>
      <w:pPr>
        <w:pStyle w:val="0"/>
        <w:spacing w:before="200" w:line-rule="auto"/>
        <w:ind w:firstLine="540"/>
        <w:jc w:val="both"/>
      </w:pPr>
      <w:r>
        <w:rPr>
          <w:sz w:val="20"/>
        </w:rPr>
        <w:t xml:space="preserve">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pPr>
        <w:pStyle w:val="0"/>
        <w:spacing w:before="200" w:line-rule="auto"/>
        <w:ind w:firstLine="540"/>
        <w:jc w:val="both"/>
      </w:pPr>
      <w:r>
        <w:rPr>
          <w:sz w:val="20"/>
        </w:rPr>
        <w:t xml:space="preserve">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pPr>
        <w:pStyle w:val="0"/>
        <w:spacing w:before="200" w:line-rule="auto"/>
        <w:ind w:firstLine="540"/>
        <w:jc w:val="both"/>
      </w:pPr>
      <w:r>
        <w:rPr>
          <w:sz w:val="20"/>
        </w:rPr>
        <w:t xml:space="preserve">знание и соблюдение правил техники безопасности во время занятий и соревнований по роллер спорту;</w:t>
      </w:r>
    </w:p>
    <w:p>
      <w:pPr>
        <w:pStyle w:val="0"/>
        <w:spacing w:before="200" w:line-rule="auto"/>
        <w:ind w:firstLine="540"/>
        <w:jc w:val="both"/>
      </w:pPr>
      <w:r>
        <w:rPr>
          <w:sz w:val="20"/>
        </w:rPr>
        <w:t xml:space="preserve">знание причин возникновения травм и умение оказывать первую помощь при травмах и повреждениях во время занятий роллер спортом;</w:t>
      </w:r>
    </w:p>
    <w:p>
      <w:pPr>
        <w:pStyle w:val="0"/>
        <w:spacing w:before="200" w:line-rule="auto"/>
        <w:ind w:firstLine="540"/>
        <w:jc w:val="both"/>
      </w:pPr>
      <w:r>
        <w:rPr>
          <w:sz w:val="20"/>
        </w:rPr>
        <w:t xml:space="preserve">знание и соблюдение гигиенических основ образовательной и досуговой двигательной деятельности, основ организации здорового образа жизни средствами роллер спорта;</w:t>
      </w:r>
    </w:p>
    <w:p>
      <w:pPr>
        <w:pStyle w:val="0"/>
        <w:spacing w:before="200" w:line-rule="auto"/>
        <w:ind w:firstLine="540"/>
        <w:jc w:val="both"/>
      </w:pPr>
      <w:r>
        <w:rPr>
          <w:sz w:val="20"/>
        </w:rPr>
        <w:t xml:space="preserve">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pPr>
        <w:pStyle w:val="0"/>
        <w:spacing w:before="200" w:line-rule="auto"/>
        <w:ind w:firstLine="540"/>
        <w:jc w:val="both"/>
      </w:pPr>
      <w:r>
        <w:rPr>
          <w:sz w:val="20"/>
        </w:rPr>
        <w:t xml:space="preserve">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роллер спорту в качестве зрителя, болельщика;</w:t>
      </w:r>
    </w:p>
    <w:p>
      <w:pPr>
        <w:pStyle w:val="0"/>
        <w:spacing w:before="200" w:line-rule="auto"/>
        <w:ind w:firstLine="540"/>
        <w:jc w:val="both"/>
      </w:pPr>
      <w:r>
        <w:rPr>
          <w:sz w:val="20"/>
        </w:rPr>
        <w:t xml:space="preserve">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pPr>
        <w:pStyle w:val="0"/>
        <w:spacing w:before="200" w:line-rule="auto"/>
        <w:ind w:firstLine="540"/>
        <w:jc w:val="both"/>
      </w:pPr>
      <w:r>
        <w:rPr>
          <w:sz w:val="20"/>
        </w:rPr>
        <w:t xml:space="preserve">163.10.21. Модуль "Скалолазание".</w:t>
      </w:r>
    </w:p>
    <w:p>
      <w:pPr>
        <w:pStyle w:val="0"/>
        <w:spacing w:before="200" w:line-rule="auto"/>
        <w:ind w:firstLine="540"/>
        <w:jc w:val="both"/>
      </w:pPr>
      <w:r>
        <w:rPr>
          <w:sz w:val="20"/>
        </w:rPr>
        <w:t xml:space="preserve">163.10.21.1. Пояснительная записка модуля "Скалолазание".</w:t>
      </w:r>
    </w:p>
    <w:p>
      <w:pPr>
        <w:pStyle w:val="0"/>
        <w:spacing w:before="200" w:line-rule="auto"/>
        <w:ind w:firstLine="540"/>
        <w:jc w:val="both"/>
      </w:pPr>
      <w:r>
        <w:rPr>
          <w:sz w:val="20"/>
        </w:rPr>
        <w:t xml:space="preserve">Модуль "Скалолазание" (далее - модуль по скалолазанию, скалолазание)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проводятся в групповой форме и дают обучающимся возможность взаимодействовать друг с другом, вырабатывать коммуникативные навыки, учат ответственности не только за себя, но и за работу коллектива.</w:t>
      </w:r>
    </w:p>
    <w:p>
      <w:pPr>
        <w:pStyle w:val="0"/>
        <w:spacing w:before="200" w:line-rule="auto"/>
        <w:ind w:firstLine="540"/>
        <w:jc w:val="both"/>
      </w:pPr>
      <w:r>
        <w:rPr>
          <w:sz w:val="20"/>
        </w:rPr>
        <w:t xml:space="preserve">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pPr>
        <w:pStyle w:val="0"/>
        <w:spacing w:before="200" w:line-rule="auto"/>
        <w:ind w:firstLine="540"/>
        <w:jc w:val="both"/>
      </w:pPr>
      <w:r>
        <w:rPr>
          <w:sz w:val="20"/>
        </w:rPr>
        <w:t xml:space="preserve">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w:t>
      </w:r>
    </w:p>
    <w:p>
      <w:pPr>
        <w:pStyle w:val="0"/>
        <w:spacing w:before="200" w:line-rule="auto"/>
        <w:ind w:firstLine="540"/>
        <w:jc w:val="both"/>
      </w:pPr>
      <w:r>
        <w:rPr>
          <w:sz w:val="20"/>
        </w:rPr>
        <w:t xml:space="preserve">163.10.21.2. Целью изучения модуля по скалолазанию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pPr>
        <w:pStyle w:val="0"/>
        <w:spacing w:before="200" w:line-rule="auto"/>
        <w:ind w:firstLine="540"/>
        <w:jc w:val="both"/>
      </w:pPr>
      <w:r>
        <w:rPr>
          <w:sz w:val="20"/>
        </w:rPr>
        <w:t xml:space="preserve">163.10.21.3. Задачами изучения модуля по скалолазанию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pPr>
        <w:pStyle w:val="0"/>
        <w:spacing w:before="200" w:line-rule="auto"/>
        <w:ind w:firstLine="540"/>
        <w:jc w:val="both"/>
      </w:pPr>
      <w:r>
        <w:rPr>
          <w:sz w:val="20"/>
        </w:rPr>
        <w:t xml:space="preserve">освоение знаний о физической культуре и спорте в целом, и о скалолазании в частности;</w:t>
      </w:r>
    </w:p>
    <w:p>
      <w:pPr>
        <w:pStyle w:val="0"/>
        <w:spacing w:before="200" w:line-rule="auto"/>
        <w:ind w:firstLine="540"/>
        <w:jc w:val="both"/>
      </w:pPr>
      <w:r>
        <w:rPr>
          <w:sz w:val="20"/>
        </w:rPr>
        <w:t xml:space="preserve">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pPr>
        <w:pStyle w:val="0"/>
        <w:spacing w:before="200" w:line-rule="auto"/>
        <w:ind w:firstLine="540"/>
        <w:jc w:val="both"/>
      </w:pPr>
      <w:r>
        <w:rPr>
          <w:sz w:val="20"/>
        </w:rPr>
        <w:t xml:space="preserve">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163.10.21.4. Место и роль модуля по скалолазанию.</w:t>
      </w:r>
    </w:p>
    <w:p>
      <w:pPr>
        <w:pStyle w:val="0"/>
        <w:spacing w:before="200" w:line-rule="auto"/>
        <w:ind w:firstLine="540"/>
        <w:jc w:val="both"/>
      </w:pPr>
      <w:r>
        <w:rPr>
          <w:sz w:val="20"/>
        </w:rPr>
        <w:t xml:space="preserve">Модуль по скалолазанию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скалолазанию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163.10.21.5. Модуль по скалолазанию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скалолазания,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163.10.21.6. Содержание модуля по скалолазанию.</w:t>
      </w:r>
    </w:p>
    <w:p>
      <w:pPr>
        <w:pStyle w:val="0"/>
        <w:spacing w:before="200" w:line-rule="auto"/>
        <w:ind w:firstLine="540"/>
        <w:jc w:val="both"/>
      </w:pPr>
      <w:r>
        <w:rPr>
          <w:sz w:val="20"/>
        </w:rPr>
        <w:t xml:space="preserve">1) Знания о скалолазании.</w:t>
      </w:r>
    </w:p>
    <w:p>
      <w:pPr>
        <w:pStyle w:val="0"/>
        <w:spacing w:before="200" w:line-rule="auto"/>
        <w:ind w:firstLine="540"/>
        <w:jc w:val="both"/>
      </w:pPr>
      <w:r>
        <w:rPr>
          <w:sz w:val="20"/>
        </w:rPr>
        <w:t xml:space="preserve">Названия и роль главных организаций мира, Европы, страны, региона занимающихся развитием скалолазания.</w:t>
      </w:r>
    </w:p>
    <w:p>
      <w:pPr>
        <w:pStyle w:val="0"/>
        <w:spacing w:before="200" w:line-rule="auto"/>
        <w:ind w:firstLine="540"/>
        <w:jc w:val="both"/>
      </w:pPr>
      <w:r>
        <w:rPr>
          <w:sz w:val="20"/>
        </w:rPr>
        <w:t xml:space="preserve">Выдающиеся отечественные и зарубежные скалолазы, тренеры, внесшие общий вклад в развитие и становление современного скалолазания.</w:t>
      </w:r>
    </w:p>
    <w:p>
      <w:pPr>
        <w:pStyle w:val="0"/>
        <w:spacing w:before="200" w:line-rule="auto"/>
        <w:ind w:firstLine="540"/>
        <w:jc w:val="both"/>
      </w:pPr>
      <w:r>
        <w:rPr>
          <w:sz w:val="20"/>
        </w:rPr>
        <w:t xml:space="preserve">Официальный календарь соревнований и физкультурных мероприятий по скалолазанию, проводимых в Российской Федерации, в регионе для обучающихся образовательных организаций, на международном уровне. Детские соревнования по скалолазанию, проекты по скалолазанию для образовательных организаций и обучающихся.</w:t>
      </w:r>
    </w:p>
    <w:p>
      <w:pPr>
        <w:pStyle w:val="0"/>
        <w:spacing w:before="200" w:line-rule="auto"/>
        <w:ind w:firstLine="540"/>
        <w:jc w:val="both"/>
      </w:pPr>
      <w:r>
        <w:rPr>
          <w:sz w:val="20"/>
        </w:rPr>
        <w:t xml:space="preserve">Современные тенденции развития детского скалолазания.</w:t>
      </w:r>
    </w:p>
    <w:p>
      <w:pPr>
        <w:pStyle w:val="0"/>
        <w:spacing w:before="200" w:line-rule="auto"/>
        <w:ind w:firstLine="540"/>
        <w:jc w:val="both"/>
      </w:pPr>
      <w:r>
        <w:rPr>
          <w:sz w:val="20"/>
        </w:rPr>
        <w:t xml:space="preserve">Основные направления спортивного менеджмента и маркетинга в скалолазании.</w:t>
      </w:r>
    </w:p>
    <w:p>
      <w:pPr>
        <w:pStyle w:val="0"/>
        <w:spacing w:before="200" w:line-rule="auto"/>
        <w:ind w:firstLine="540"/>
        <w:jc w:val="both"/>
      </w:pPr>
      <w:r>
        <w:rPr>
          <w:sz w:val="20"/>
        </w:rPr>
        <w:t xml:space="preserve">Современные правила организации и проведение соревнований по скалолазанию.</w:t>
      </w:r>
    </w:p>
    <w:p>
      <w:pPr>
        <w:pStyle w:val="0"/>
        <w:spacing w:before="200" w:line-rule="auto"/>
        <w:ind w:firstLine="540"/>
        <w:jc w:val="both"/>
      </w:pPr>
      <w:r>
        <w:rPr>
          <w:sz w:val="20"/>
        </w:rPr>
        <w:t xml:space="preserve">Правила судейства соревнований по скалолазанию, роль и обязанности судейской бригады.</w:t>
      </w:r>
    </w:p>
    <w:p>
      <w:pPr>
        <w:pStyle w:val="0"/>
        <w:spacing w:before="200" w:line-rule="auto"/>
        <w:ind w:firstLine="540"/>
        <w:jc w:val="both"/>
      </w:pPr>
      <w:r>
        <w:rPr>
          <w:sz w:val="20"/>
        </w:rPr>
        <w:t xml:space="preserve">Правила ухода за инвентарем и спортивным оборудованием для скалолазания.</w:t>
      </w:r>
    </w:p>
    <w:p>
      <w:pPr>
        <w:pStyle w:val="0"/>
        <w:spacing w:before="200" w:line-rule="auto"/>
        <w:ind w:firstLine="540"/>
        <w:jc w:val="both"/>
      </w:pPr>
      <w:r>
        <w:rPr>
          <w:sz w:val="20"/>
        </w:rPr>
        <w:t xml:space="preserve">Правила безопасной культуры занятий скалолазанием, поведения на соревнованиях в качестве зрителя или волонтера.</w:t>
      </w:r>
    </w:p>
    <w:p>
      <w:pPr>
        <w:pStyle w:val="0"/>
        <w:spacing w:before="200" w:line-rule="auto"/>
        <w:ind w:firstLine="540"/>
        <w:jc w:val="both"/>
      </w:pPr>
      <w:r>
        <w:rPr>
          <w:sz w:val="20"/>
        </w:rPr>
        <w:t xml:space="preserve">Характерные травмы скалолазов, методы и меры предупреждения травматизма во время занятий.</w:t>
      </w:r>
    </w:p>
    <w:p>
      <w:pPr>
        <w:pStyle w:val="0"/>
        <w:spacing w:before="200" w:line-rule="auto"/>
        <w:ind w:firstLine="540"/>
        <w:jc w:val="both"/>
      </w:pPr>
      <w:r>
        <w:rPr>
          <w:sz w:val="20"/>
        </w:rPr>
        <w:t xml:space="preserve">Основы правильного питания и суточного пищевого рациона скалолазов.</w:t>
      </w:r>
    </w:p>
    <w:p>
      <w:pPr>
        <w:pStyle w:val="0"/>
        <w:spacing w:before="200" w:line-rule="auto"/>
        <w:ind w:firstLine="540"/>
        <w:jc w:val="both"/>
      </w:pPr>
      <w:r>
        <w:rPr>
          <w:sz w:val="20"/>
        </w:rPr>
        <w:t xml:space="preserve">Влияние занятий скалолазанием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Влияние занятий скалолазанием на укрепление здоровья, повышение функциональных возможностей основных систем организма и развитие физических качеств.</w:t>
      </w:r>
    </w:p>
    <w:p>
      <w:pPr>
        <w:pStyle w:val="0"/>
        <w:spacing w:before="200" w:line-rule="auto"/>
        <w:ind w:firstLine="540"/>
        <w:jc w:val="both"/>
      </w:pPr>
      <w:r>
        <w:rPr>
          <w:sz w:val="20"/>
        </w:rPr>
        <w:t xml:space="preserve">Основы организации здорового образа жизни средствами скалолазания, методы профилактики вредных привычек и асоциального ведомого поведения.</w:t>
      </w:r>
    </w:p>
    <w:p>
      <w:pPr>
        <w:pStyle w:val="0"/>
        <w:spacing w:before="200" w:line-rule="auto"/>
        <w:ind w:firstLine="540"/>
        <w:jc w:val="both"/>
      </w:pPr>
      <w:r>
        <w:rPr>
          <w:sz w:val="20"/>
        </w:rPr>
        <w:t xml:space="preserve">Влияние занятий скалолазанием на формирование положительных качеств личности человека.</w:t>
      </w:r>
    </w:p>
    <w:p>
      <w:pPr>
        <w:pStyle w:val="0"/>
        <w:spacing w:before="200" w:line-rule="auto"/>
        <w:ind w:firstLine="540"/>
        <w:jc w:val="both"/>
      </w:pPr>
      <w:r>
        <w:rPr>
          <w:sz w:val="20"/>
        </w:rPr>
        <w:t xml:space="preserve">Методы предупреждения и нивелирования конфликтных ситуаций во время занятий скалолазанием.</w:t>
      </w:r>
    </w:p>
    <w:p>
      <w:pPr>
        <w:pStyle w:val="0"/>
        <w:spacing w:before="200" w:line-rule="auto"/>
        <w:ind w:firstLine="540"/>
        <w:jc w:val="both"/>
      </w:pPr>
      <w:r>
        <w:rPr>
          <w:sz w:val="20"/>
        </w:rPr>
        <w:t xml:space="preserve">Характеристика средств общей и специальной физической подготовки, применяемых в учебных занятиях с юными скалолазами.</w:t>
      </w:r>
    </w:p>
    <w:p>
      <w:pPr>
        <w:pStyle w:val="0"/>
        <w:spacing w:before="200" w:line-rule="auto"/>
        <w:ind w:firstLine="540"/>
        <w:jc w:val="both"/>
      </w:pPr>
      <w:r>
        <w:rPr>
          <w:sz w:val="20"/>
        </w:rPr>
        <w:t xml:space="preserve">Стратегия и тактика прохождения скалолазных трасс.</w:t>
      </w:r>
    </w:p>
    <w:p>
      <w:pPr>
        <w:pStyle w:val="0"/>
        <w:spacing w:before="200" w:line-rule="auto"/>
        <w:ind w:firstLine="540"/>
        <w:jc w:val="both"/>
      </w:pPr>
      <w:r>
        <w:rPr>
          <w:sz w:val="20"/>
        </w:rPr>
        <w:t xml:space="preserve">Основы обучения и выполнения различных технических и тактических действий в скалолазании и эффективность их применения во время лазания.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скалолазанием.</w:t>
      </w:r>
    </w:p>
    <w:p>
      <w:pPr>
        <w:pStyle w:val="0"/>
        <w:spacing w:before="200" w:line-rule="auto"/>
        <w:ind w:firstLine="540"/>
        <w:jc w:val="both"/>
      </w:pPr>
      <w:r>
        <w:rPr>
          <w:sz w:val="20"/>
        </w:rPr>
        <w:t xml:space="preserve">Контроль за физической нагрузкой, самоконтроль физического развития; анализ своих показатели и сопоставление их со среднестатистическими данными.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скалолазанием.</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Составление индивидуальных планов (траектории роста) физической подготовленности.</w:t>
      </w:r>
    </w:p>
    <w:p>
      <w:pPr>
        <w:pStyle w:val="0"/>
        <w:spacing w:before="200" w:line-rule="auto"/>
        <w:ind w:firstLine="540"/>
        <w:jc w:val="both"/>
      </w:pPr>
      <w:r>
        <w:rPr>
          <w:sz w:val="20"/>
        </w:rPr>
        <w:t xml:space="preserve">План индивидуальных занятий скалолазанием.</w:t>
      </w:r>
    </w:p>
    <w:p>
      <w:pPr>
        <w:pStyle w:val="0"/>
        <w:spacing w:before="200" w:line-rule="auto"/>
        <w:ind w:firstLine="540"/>
        <w:jc w:val="both"/>
      </w:pPr>
      <w:r>
        <w:rPr>
          <w:sz w:val="20"/>
        </w:rPr>
        <w:t xml:space="preserve">Организация (с помощью учителя) и проведение общеразвивающей и специальной разминки скалолаза.</w:t>
      </w:r>
    </w:p>
    <w:p>
      <w:pPr>
        <w:pStyle w:val="0"/>
        <w:spacing w:before="200" w:line-rule="auto"/>
        <w:ind w:firstLine="540"/>
        <w:jc w:val="both"/>
      </w:pPr>
      <w:r>
        <w:rPr>
          <w:sz w:val="20"/>
        </w:rPr>
        <w:t xml:space="preserve">Индивидуальные комплексы общеразвивающих, оздоровительных и корригирующих упражнений.</w:t>
      </w:r>
    </w:p>
    <w:p>
      <w:pPr>
        <w:pStyle w:val="0"/>
        <w:spacing w:before="200" w:line-rule="auto"/>
        <w:ind w:firstLine="540"/>
        <w:jc w:val="both"/>
      </w:pPr>
      <w:r>
        <w:rPr>
          <w:sz w:val="20"/>
        </w:rPr>
        <w:t xml:space="preserve">Закаливающие процедуры.</w:t>
      </w:r>
    </w:p>
    <w:p>
      <w:pPr>
        <w:pStyle w:val="0"/>
        <w:spacing w:before="200" w:line-rule="auto"/>
        <w:ind w:firstLine="540"/>
        <w:jc w:val="both"/>
      </w:pPr>
      <w:r>
        <w:rPr>
          <w:sz w:val="20"/>
        </w:rPr>
        <w:t xml:space="preserve">Организация и проведение различных частей урока, занятия, различных форм двигательной активности со средствами скалолазания (игры со сверстниками).</w:t>
      </w:r>
    </w:p>
    <w:p>
      <w:pPr>
        <w:pStyle w:val="0"/>
        <w:spacing w:before="200" w:line-rule="auto"/>
        <w:ind w:firstLine="540"/>
        <w:jc w:val="both"/>
      </w:pPr>
      <w:r>
        <w:rPr>
          <w:sz w:val="20"/>
        </w:rPr>
        <w:t xml:space="preserve">Подвижные игры и эстафеты с элементами скалолазания.</w:t>
      </w:r>
    </w:p>
    <w:p>
      <w:pPr>
        <w:pStyle w:val="0"/>
        <w:spacing w:before="200" w:line-rule="auto"/>
        <w:ind w:firstLine="540"/>
        <w:jc w:val="both"/>
      </w:pPr>
      <w:r>
        <w:rPr>
          <w:sz w:val="20"/>
        </w:rPr>
        <w:t xml:space="preserve">Контрольно-тестовые упражнения.</w:t>
      </w:r>
    </w:p>
    <w:p>
      <w:pPr>
        <w:pStyle w:val="0"/>
        <w:spacing w:before="200" w:line-rule="auto"/>
        <w:ind w:firstLine="540"/>
        <w:jc w:val="both"/>
      </w:pPr>
      <w:r>
        <w:rPr>
          <w:sz w:val="20"/>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pPr>
        <w:pStyle w:val="0"/>
        <w:spacing w:before="200" w:line-rule="auto"/>
        <w:ind w:firstLine="540"/>
        <w:jc w:val="both"/>
      </w:pPr>
      <w:r>
        <w:rPr>
          <w:sz w:val="20"/>
        </w:rPr>
        <w:t xml:space="preserve">Подбор физических упражнений для развития физических качеств скалолаза.</w:t>
      </w:r>
    </w:p>
    <w:p>
      <w:pPr>
        <w:pStyle w:val="0"/>
        <w:spacing w:before="200" w:line-rule="auto"/>
        <w:ind w:firstLine="540"/>
        <w:jc w:val="both"/>
      </w:pPr>
      <w:r>
        <w:rPr>
          <w:sz w:val="20"/>
        </w:rPr>
        <w:t xml:space="preserve">Методические принципы построения частей урока (занятия) по скалолазанию.</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Подбор и составление комплексов общеразвивающих упражнений.</w:t>
      </w:r>
    </w:p>
    <w:p>
      <w:pPr>
        <w:pStyle w:val="0"/>
        <w:spacing w:before="200" w:line-rule="auto"/>
        <w:ind w:firstLine="540"/>
        <w:jc w:val="both"/>
      </w:pPr>
      <w:r>
        <w:rPr>
          <w:sz w:val="20"/>
        </w:rPr>
        <w:t xml:space="preserve">Проектирование комплексов упражнений и (или) части занятия (разминка, подготовительная, основная, заключительная часть; групповое занятие).</w:t>
      </w:r>
    </w:p>
    <w:p>
      <w:pPr>
        <w:pStyle w:val="0"/>
        <w:spacing w:before="200" w:line-rule="auto"/>
        <w:ind w:firstLine="540"/>
        <w:jc w:val="both"/>
      </w:pPr>
      <w:r>
        <w:rPr>
          <w:sz w:val="20"/>
        </w:rPr>
        <w:t xml:space="preserve">Технические и тактические действия в скалолазании, изученные на уровне начального общего образования.</w:t>
      </w:r>
    </w:p>
    <w:p>
      <w:pPr>
        <w:pStyle w:val="0"/>
        <w:spacing w:before="200" w:line-rule="auto"/>
        <w:ind w:firstLine="540"/>
        <w:jc w:val="both"/>
      </w:pPr>
      <w:r>
        <w:rPr>
          <w:sz w:val="20"/>
        </w:rPr>
        <w:t xml:space="preserve">Подвижные игры и эстафеты специальной направленности.</w:t>
      </w:r>
    </w:p>
    <w:p>
      <w:pPr>
        <w:pStyle w:val="0"/>
        <w:spacing w:before="200" w:line-rule="auto"/>
        <w:ind w:firstLine="540"/>
        <w:jc w:val="both"/>
      </w:pPr>
      <w:r>
        <w:rPr>
          <w:sz w:val="20"/>
        </w:rPr>
        <w:t xml:space="preserve">Техника лазания.</w:t>
      </w:r>
    </w:p>
    <w:p>
      <w:pPr>
        <w:pStyle w:val="0"/>
        <w:spacing w:before="200" w:line-rule="auto"/>
        <w:ind w:firstLine="540"/>
        <w:jc w:val="both"/>
      </w:pPr>
      <w:r>
        <w:rPr>
          <w:sz w:val="20"/>
        </w:rPr>
        <w:t xml:space="preserve">Элементы работы ног на различном рельефе повышенной сложности, типы хватов, технические движения и элементы повышенной сложности.</w:t>
      </w:r>
    </w:p>
    <w:p>
      <w:pPr>
        <w:pStyle w:val="0"/>
        <w:spacing w:before="200" w:line-rule="auto"/>
        <w:ind w:firstLine="540"/>
        <w:jc w:val="both"/>
      </w:pPr>
      <w:r>
        <w:rPr>
          <w:sz w:val="20"/>
        </w:rPr>
        <w:t xml:space="preserve">Лазание на плоскостях с различным углом наклона (положительные стенки, вертикали, стенки с отрицательным уклоном до 70 градусов).</w:t>
      </w:r>
    </w:p>
    <w:p>
      <w:pPr>
        <w:pStyle w:val="0"/>
        <w:spacing w:before="200" w:line-rule="auto"/>
        <w:ind w:firstLine="540"/>
        <w:jc w:val="both"/>
      </w:pPr>
      <w:r>
        <w:rPr>
          <w:sz w:val="20"/>
        </w:rPr>
        <w:t xml:space="preserve">Лазание с различным темпом и скоростью перемещения.</w:t>
      </w:r>
    </w:p>
    <w:p>
      <w:pPr>
        <w:pStyle w:val="0"/>
        <w:spacing w:before="200" w:line-rule="auto"/>
        <w:ind w:firstLine="540"/>
        <w:jc w:val="both"/>
      </w:pPr>
      <w:r>
        <w:rPr>
          <w:sz w:val="20"/>
        </w:rPr>
        <w:t xml:space="preserve">Сложно-координационные технические элементы повышенной сложности.</w:t>
      </w:r>
    </w:p>
    <w:p>
      <w:pPr>
        <w:pStyle w:val="0"/>
        <w:spacing w:before="200" w:line-rule="auto"/>
        <w:ind w:firstLine="540"/>
        <w:jc w:val="both"/>
      </w:pPr>
      <w:r>
        <w:rPr>
          <w:sz w:val="20"/>
        </w:rPr>
        <w:t xml:space="preserve">Учебные соревнования по скалолазанию.</w:t>
      </w:r>
    </w:p>
    <w:p>
      <w:pPr>
        <w:pStyle w:val="0"/>
        <w:spacing w:before="200" w:line-rule="auto"/>
        <w:ind w:firstLine="540"/>
        <w:jc w:val="both"/>
      </w:pPr>
      <w:r>
        <w:rPr>
          <w:sz w:val="20"/>
        </w:rPr>
        <w:t xml:space="preserve">Участие в физкультурно-оздоровительных и спортивных мероприятиях по скалолазанию (проект "Скалолазание в школе", различных детских соревнованиях по скалолазанию в разных дисциплинах).</w:t>
      </w:r>
    </w:p>
    <w:p>
      <w:pPr>
        <w:pStyle w:val="0"/>
        <w:spacing w:before="200" w:line-rule="auto"/>
        <w:ind w:firstLine="540"/>
        <w:jc w:val="both"/>
      </w:pPr>
      <w:r>
        <w:rPr>
          <w:sz w:val="20"/>
        </w:rPr>
        <w:t xml:space="preserve">163.10.21.7. Содержание модуля по скалолазанию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163.10.21.7.1. При изучении модуля по скалолазанию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скалолазания;</w:t>
      </w:r>
    </w:p>
    <w:p>
      <w:pPr>
        <w:pStyle w:val="0"/>
        <w:spacing w:before="200" w:line-rule="auto"/>
        <w:ind w:firstLine="540"/>
        <w:jc w:val="both"/>
      </w:pPr>
      <w:r>
        <w:rPr>
          <w:sz w:val="20"/>
        </w:rPr>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"скалолазание";</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осознанное, уважительное и доброжелательное отношение к сверстникам и педагогам.</w:t>
      </w:r>
    </w:p>
    <w:p>
      <w:pPr>
        <w:pStyle w:val="0"/>
        <w:spacing w:before="200" w:line-rule="auto"/>
        <w:ind w:firstLine="540"/>
        <w:jc w:val="both"/>
      </w:pPr>
      <w:r>
        <w:rPr>
          <w:sz w:val="20"/>
        </w:rPr>
        <w:t xml:space="preserve">163.10.21.7.2. При изучении модуля по скалолазанию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скалолазанию;</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163.10.21.7.3. При изучении модуля по скалолазанию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pPr>
        <w:pStyle w:val="0"/>
        <w:spacing w:before="200" w:line-rule="auto"/>
        <w:ind w:firstLine="540"/>
        <w:jc w:val="both"/>
      </w:pPr>
      <w:r>
        <w:rPr>
          <w:sz w:val="20"/>
        </w:rPr>
        <w:t xml:space="preserve">сформированность представлений о спортивных дисциплинах скалолазания и основных правилах соревнований по скалолазанию;</w:t>
      </w:r>
    </w:p>
    <w:p>
      <w:pPr>
        <w:pStyle w:val="0"/>
        <w:spacing w:before="200" w:line-rule="auto"/>
        <w:ind w:firstLine="540"/>
        <w:jc w:val="both"/>
      </w:pPr>
      <w:r>
        <w:rPr>
          <w:sz w:val="20"/>
        </w:rPr>
        <w:t xml:space="preserve">сформированность навыков безопасного поведения во время занятий скалолазанием и посещений соревнований по скалолазанию;</w:t>
      </w:r>
    </w:p>
    <w:p>
      <w:pPr>
        <w:pStyle w:val="0"/>
        <w:spacing w:before="200" w:line-rule="auto"/>
        <w:ind w:firstLine="540"/>
        <w:jc w:val="both"/>
      </w:pPr>
      <w:r>
        <w:rPr>
          <w:sz w:val="20"/>
        </w:rPr>
        <w:t xml:space="preserve">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pPr>
        <w:pStyle w:val="0"/>
        <w:spacing w:before="200" w:line-rule="auto"/>
        <w:ind w:firstLine="540"/>
        <w:jc w:val="both"/>
      </w:pPr>
      <w:r>
        <w:rPr>
          <w:sz w:val="20"/>
        </w:rPr>
        <w:t xml:space="preserve">сформированность базовых навыков самоконтроля и наблюдения за своим физическим состоянием и величиной физических нагрузок;</w:t>
      </w:r>
    </w:p>
    <w:p>
      <w:pPr>
        <w:pStyle w:val="0"/>
        <w:spacing w:before="200" w:line-rule="auto"/>
        <w:ind w:firstLine="540"/>
        <w:jc w:val="both"/>
      </w:pPr>
      <w:r>
        <w:rPr>
          <w:sz w:val="20"/>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pPr>
        <w:pStyle w:val="0"/>
        <w:spacing w:before="200" w:line-rule="auto"/>
        <w:ind w:firstLine="540"/>
        <w:jc w:val="both"/>
      </w:pPr>
      <w:r>
        <w:rPr>
          <w:sz w:val="20"/>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pPr>
        <w:pStyle w:val="0"/>
        <w:spacing w:before="200" w:line-rule="auto"/>
        <w:ind w:firstLine="540"/>
        <w:jc w:val="both"/>
      </w:pPr>
      <w:r>
        <w:rPr>
          <w:sz w:val="20"/>
        </w:rPr>
        <w:t xml:space="preserve">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 перемещаться по скалодрому различным темпом, а также правильно осуществлять приземления при прыжках, срывах и падениях;</w:t>
      </w:r>
    </w:p>
    <w:p>
      <w:pPr>
        <w:pStyle w:val="0"/>
        <w:spacing w:before="200" w:line-rule="auto"/>
        <w:ind w:firstLine="540"/>
        <w:jc w:val="both"/>
      </w:pPr>
      <w:r>
        <w:rPr>
          <w:sz w:val="20"/>
        </w:rPr>
        <w:t xml:space="preserve">знание, умение работы со снаряжением и оборудованием необходимым для скалолазания в различных дисциплинах;</w:t>
      </w:r>
    </w:p>
    <w:p>
      <w:pPr>
        <w:pStyle w:val="0"/>
        <w:spacing w:before="200" w:line-rule="auto"/>
        <w:ind w:firstLine="540"/>
        <w:jc w:val="both"/>
      </w:pPr>
      <w:r>
        <w:rPr>
          <w:sz w:val="20"/>
        </w:rPr>
        <w:t xml:space="preserve">знание техники безопасности при работе на скалодроме во время тренировочного процесса и соревновательной деятельности;</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pPr>
        <w:pStyle w:val="0"/>
        <w:spacing w:before="200" w:line-rule="auto"/>
        <w:ind w:firstLine="540"/>
        <w:jc w:val="both"/>
      </w:pPr>
      <w:r>
        <w:rPr>
          <w:sz w:val="20"/>
        </w:rPr>
        <w:t xml:space="preserve">участие в контрольных занятиях и учебных соревнованиях по скалолазанию;</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pPr>
        <w:pStyle w:val="0"/>
        <w:spacing w:before="200" w:line-rule="auto"/>
        <w:ind w:firstLine="540"/>
        <w:jc w:val="both"/>
      </w:pPr>
      <w:r>
        <w:rPr>
          <w:sz w:val="20"/>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pPr>
        <w:pStyle w:val="0"/>
        <w:spacing w:before="200" w:line-rule="auto"/>
        <w:ind w:firstLine="540"/>
        <w:jc w:val="both"/>
      </w:pPr>
      <w:r>
        <w:rPr>
          <w:sz w:val="20"/>
        </w:rPr>
        <w:t xml:space="preserve">163.10.22. Модуль "Спортивный туризм".</w:t>
      </w:r>
    </w:p>
    <w:p>
      <w:pPr>
        <w:pStyle w:val="0"/>
        <w:spacing w:before="200" w:line-rule="auto"/>
        <w:ind w:firstLine="540"/>
        <w:jc w:val="both"/>
      </w:pPr>
      <w:r>
        <w:rPr>
          <w:sz w:val="20"/>
        </w:rPr>
        <w:t xml:space="preserve">163.10.22.1. Пояснительная записка модуля "Спортивный туризм".</w:t>
      </w:r>
    </w:p>
    <w:p>
      <w:pPr>
        <w:pStyle w:val="0"/>
        <w:spacing w:before="200" w:line-rule="auto"/>
        <w:ind w:firstLine="540"/>
        <w:jc w:val="both"/>
      </w:pPr>
      <w:r>
        <w:rPr>
          <w:sz w:val="20"/>
        </w:rPr>
        <w:t xml:space="preserve">Модуль "Спортивный туризм" (далее - модуль по спортивному туризму, спортивный туризм)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Спортивный туризм является универсальным средством физического воспитания и способствует гармоничному развитию, укреплению здоровья обучающихся. В образовательном процессе средства туризма содействуют практическому закреплению знаний многих изучаемых предметов образовательной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pPr>
        <w:pStyle w:val="0"/>
        <w:spacing w:before="200" w:line-rule="auto"/>
        <w:ind w:firstLine="540"/>
        <w:jc w:val="both"/>
      </w:pPr>
      <w:r>
        <w:rPr>
          <w:sz w:val="20"/>
        </w:rPr>
        <w:t xml:space="preserve">Спортивный туризм выделяется среди других командных видов спорта своей экономической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Спортивный туризм можно организовать в смешанных группах для мальчиков и девочек, как в зале, так и на открытом воздухе в условиях природной среды.</w:t>
      </w:r>
    </w:p>
    <w:p>
      <w:pPr>
        <w:pStyle w:val="0"/>
        <w:spacing w:before="200" w:line-rule="auto"/>
        <w:ind w:firstLine="540"/>
        <w:jc w:val="both"/>
      </w:pPr>
      <w:r>
        <w:rPr>
          <w:sz w:val="20"/>
        </w:rPr>
        <w:t xml:space="preserve">163.10.22.2. Целью изучения модуля по спортивному туризму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pPr>
        <w:pStyle w:val="0"/>
        <w:spacing w:before="200" w:line-rule="auto"/>
        <w:ind w:firstLine="540"/>
        <w:jc w:val="both"/>
      </w:pPr>
      <w:r>
        <w:rPr>
          <w:sz w:val="20"/>
        </w:rPr>
        <w:t xml:space="preserve">163.10.22.3. Задачами изучения модуля по спортивному туризму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в спортивном туризме;</w:t>
      </w:r>
    </w:p>
    <w:p>
      <w:pPr>
        <w:pStyle w:val="0"/>
        <w:spacing w:before="200" w:line-rule="auto"/>
        <w:ind w:firstLine="540"/>
        <w:jc w:val="both"/>
      </w:pPr>
      <w:r>
        <w:rPr>
          <w:sz w:val="20"/>
        </w:rPr>
        <w:t xml:space="preserve">освоение знаний о физической культуре и спорте в целом, истории развития спортивного туризма в частности;</w:t>
      </w:r>
    </w:p>
    <w:p>
      <w:pPr>
        <w:pStyle w:val="0"/>
        <w:spacing w:before="200" w:line-rule="auto"/>
        <w:ind w:firstLine="540"/>
        <w:jc w:val="both"/>
      </w:pPr>
      <w:r>
        <w:rPr>
          <w:sz w:val="20"/>
        </w:rPr>
        <w:t xml:space="preserve">формирование общих представлений о спортивном туризме,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спортивного туризма;</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163.10.22.4. Место и роль модуля по спортивному туризму.</w:t>
      </w:r>
    </w:p>
    <w:p>
      <w:pPr>
        <w:pStyle w:val="0"/>
        <w:spacing w:before="200" w:line-rule="auto"/>
        <w:ind w:firstLine="540"/>
        <w:jc w:val="both"/>
      </w:pPr>
      <w:r>
        <w:rPr>
          <w:sz w:val="20"/>
        </w:rPr>
        <w:t xml:space="preserve">Модуль по спортивному туризму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спортивному туризму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163.10.22.5. Модуль по спортивному туризму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спортивного туризма,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163.10.22.6. Содержание модуля по спортивному туризму.</w:t>
      </w:r>
    </w:p>
    <w:p>
      <w:pPr>
        <w:pStyle w:val="0"/>
        <w:spacing w:before="200" w:line-rule="auto"/>
        <w:ind w:firstLine="540"/>
        <w:jc w:val="both"/>
      </w:pPr>
      <w:r>
        <w:rPr>
          <w:sz w:val="20"/>
        </w:rPr>
        <w:t xml:space="preserve">1) Знания о спортивном туризме.</w:t>
      </w:r>
    </w:p>
    <w:p>
      <w:pPr>
        <w:pStyle w:val="0"/>
        <w:spacing w:before="200" w:line-rule="auto"/>
        <w:ind w:firstLine="540"/>
        <w:jc w:val="both"/>
      </w:pPr>
      <w:r>
        <w:rPr>
          <w:sz w:val="20"/>
        </w:rPr>
        <w:t xml:space="preserve">История зарождения спортивного туризма. Известные отечественные спортивные туристы и тренеры. Современное состояние спортивного туризма в Российской Федерации. Место спортивного туризма в Единой всероссийской спортивной классификации. Понятие спортивных федераций по спортивному туризму как общественных организаций. Сильнейшие спортсмены и тренеры в современном спортивном туризме.</w:t>
      </w:r>
    </w:p>
    <w:p>
      <w:pPr>
        <w:pStyle w:val="0"/>
        <w:spacing w:before="200" w:line-rule="auto"/>
        <w:ind w:firstLine="540"/>
        <w:jc w:val="both"/>
      </w:pPr>
      <w:r>
        <w:rPr>
          <w:sz w:val="20"/>
        </w:rPr>
        <w:t xml:space="preserve">Официальные правила соревнований по спортивному туризму. Регионы Российской Федерации, развивающие спортивный туризм, команды-победители всероссийских соревнований.</w:t>
      </w:r>
    </w:p>
    <w:p>
      <w:pPr>
        <w:pStyle w:val="0"/>
        <w:spacing w:before="200" w:line-rule="auto"/>
        <w:ind w:firstLine="540"/>
        <w:jc w:val="both"/>
      </w:pPr>
      <w:r>
        <w:rPr>
          <w:sz w:val="20"/>
        </w:rPr>
        <w:t xml:space="preserve">Влияние занятий спортивным туризмом на формирование положительных качеств личности человека (воли, смелости, гражданского патриотизма, трудолюбия, честности, сознательности, выдержки, решительности, настойчивости, этических норм поведения).</w:t>
      </w:r>
    </w:p>
    <w:p>
      <w:pPr>
        <w:pStyle w:val="0"/>
        <w:spacing w:before="200" w:line-rule="auto"/>
        <w:ind w:firstLine="540"/>
        <w:jc w:val="both"/>
      </w:pPr>
      <w:r>
        <w:rPr>
          <w:sz w:val="20"/>
        </w:rPr>
        <w:t xml:space="preserve">Виды спортивного туризма (пешеходный, горный, водный, лыжный, велосипедный, авто-мото, конный, спелео и другие). Основные понятия о маршрутах и дистанциях в туризме, снаряжении и инвентаре.</w:t>
      </w:r>
    </w:p>
    <w:p>
      <w:pPr>
        <w:pStyle w:val="0"/>
        <w:spacing w:before="200" w:line-rule="auto"/>
        <w:ind w:firstLine="540"/>
        <w:jc w:val="both"/>
      </w:pPr>
      <w:r>
        <w:rPr>
          <w:sz w:val="20"/>
        </w:rPr>
        <w:t xml:space="preserve">Распределение обязанностей юных туристов при формировании туристкой группы.</w:t>
      </w:r>
    </w:p>
    <w:p>
      <w:pPr>
        <w:pStyle w:val="0"/>
        <w:spacing w:before="200" w:line-rule="auto"/>
        <w:ind w:firstLine="540"/>
        <w:jc w:val="both"/>
      </w:pPr>
      <w:r>
        <w:rPr>
          <w:sz w:val="20"/>
        </w:rPr>
        <w:t xml:space="preserve">Правила безопасного поведения во время занятий спортивным туризмом. Характерные травмы туристов и мероприятия по их предупреждению.</w:t>
      </w:r>
    </w:p>
    <w:p>
      <w:pPr>
        <w:pStyle w:val="0"/>
        <w:spacing w:before="200" w:line-rule="auto"/>
        <w:ind w:firstLine="540"/>
        <w:jc w:val="both"/>
      </w:pPr>
      <w:r>
        <w:rPr>
          <w:sz w:val="20"/>
        </w:rPr>
        <w:t xml:space="preserve">Режим дня при занятиях спортивным туризмом. Правила личной гигиены во время занятий спортивным туризмом.</w:t>
      </w:r>
    </w:p>
    <w:p>
      <w:pPr>
        <w:pStyle w:val="0"/>
        <w:spacing w:before="200" w:line-rule="auto"/>
        <w:ind w:firstLine="540"/>
        <w:jc w:val="both"/>
      </w:pPr>
      <w:r>
        <w:rPr>
          <w:sz w:val="20"/>
        </w:rPr>
        <w:t xml:space="preserve">Правила подбора физических упражнений для развития физических качеств туристов. Основные средства и методы обучения технике и тактике вида спортивного туризма.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Подвижные игры и правила их проведения. Организация и проведение игр специальной направленности с элементами спортивного туризма.</w:t>
      </w:r>
    </w:p>
    <w:p>
      <w:pPr>
        <w:pStyle w:val="0"/>
        <w:spacing w:before="200" w:line-rule="auto"/>
        <w:ind w:firstLine="540"/>
        <w:jc w:val="both"/>
      </w:pPr>
      <w:r>
        <w:rPr>
          <w:sz w:val="20"/>
        </w:rPr>
        <w:t xml:space="preserve">Организация и проведение самостоятельных занятий по спортивному туризму. Составление планов и самостоятельное проведение занятий по спортивному туризму.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pPr>
        <w:pStyle w:val="0"/>
        <w:spacing w:before="200" w:line-rule="auto"/>
        <w:ind w:firstLine="540"/>
        <w:jc w:val="both"/>
      </w:pPr>
      <w:r>
        <w:rPr>
          <w:sz w:val="20"/>
        </w:rPr>
        <w:t xml:space="preserve">Правила безопасного, правомерного поведения во время туристских соревнований в качестве зрителя, болельщика.</w:t>
      </w:r>
    </w:p>
    <w:p>
      <w:pPr>
        <w:pStyle w:val="0"/>
        <w:spacing w:before="200" w:line-rule="auto"/>
        <w:ind w:firstLine="540"/>
        <w:jc w:val="both"/>
      </w:pPr>
      <w:r>
        <w:rPr>
          <w:sz w:val="20"/>
        </w:rPr>
        <w:t xml:space="preserve">Средства восстановления организма после физической нагрузки. Правила личной гигиены, требования к одежде и обуви для занятий спортивным туризмом. Правила ухода за туристским снаряжением и инвентарем.</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 Основы анализа собственного участия и своей команды (группы) команды соперников.</w:t>
      </w:r>
    </w:p>
    <w:p>
      <w:pPr>
        <w:pStyle w:val="0"/>
        <w:spacing w:before="200" w:line-rule="auto"/>
        <w:ind w:firstLine="540"/>
        <w:jc w:val="both"/>
      </w:pPr>
      <w:r>
        <w:rPr>
          <w:sz w:val="20"/>
        </w:rPr>
        <w:t xml:space="preserve">Контрольно-тестовые упражнения по общей и специальной физической подготовке. Оценка уровня технической и тактической подготовленности юных туристов.</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 Антидопинговое поведение.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спортивного туризма: "Фриуроп", "Эстафеты", "Лабиринт" и другие.</w:t>
      </w:r>
    </w:p>
    <w:p>
      <w:pPr>
        <w:pStyle w:val="0"/>
        <w:spacing w:before="200" w:line-rule="auto"/>
        <w:ind w:firstLine="540"/>
        <w:jc w:val="both"/>
      </w:pPr>
      <w:r>
        <w:rPr>
          <w:sz w:val="20"/>
        </w:rPr>
        <w:t xml:space="preserve">Специально-подготовительные упражнения, развивающие основные качества, необходимые для овладения техникой и тактикой спортивного туризма.</w:t>
      </w:r>
    </w:p>
    <w:p>
      <w:pPr>
        <w:pStyle w:val="0"/>
        <w:spacing w:before="200" w:line-rule="auto"/>
        <w:ind w:firstLine="540"/>
        <w:jc w:val="both"/>
      </w:pPr>
      <w:r>
        <w:rPr>
          <w:sz w:val="20"/>
        </w:rPr>
        <w:t xml:space="preserve">Техника вида спортивного туризма. Передвижения: ходьба, бег, прыжки, остановки и падения, приемы, позволяющие избежать травматизма.</w:t>
      </w:r>
    </w:p>
    <w:p>
      <w:pPr>
        <w:pStyle w:val="0"/>
        <w:spacing w:before="200" w:line-rule="auto"/>
        <w:ind w:firstLine="540"/>
        <w:jc w:val="both"/>
      </w:pPr>
      <w:r>
        <w:rPr>
          <w:sz w:val="20"/>
        </w:rPr>
        <w:t xml:space="preserve">Индивидуальные действия. Выбор должности в туристской группе в зависимости от навыков и предпочтений.</w:t>
      </w:r>
    </w:p>
    <w:p>
      <w:pPr>
        <w:pStyle w:val="0"/>
        <w:spacing w:before="200" w:line-rule="auto"/>
        <w:ind w:firstLine="540"/>
        <w:jc w:val="both"/>
      </w:pPr>
      <w:r>
        <w:rPr>
          <w:sz w:val="20"/>
        </w:rPr>
        <w:t xml:space="preserve">Групповые действия. Взаимодействия участников туристской группы на маршруте и бивачных работах.</w:t>
      </w:r>
    </w:p>
    <w:p>
      <w:pPr>
        <w:pStyle w:val="0"/>
        <w:spacing w:before="200" w:line-rule="auto"/>
        <w:ind w:firstLine="540"/>
        <w:jc w:val="both"/>
      </w:pPr>
      <w:r>
        <w:rPr>
          <w:sz w:val="20"/>
        </w:rPr>
        <w:t xml:space="preserve">Взаимодействия участников команды на туристских дистанциях в различных видах спортивного туризма.</w:t>
      </w:r>
    </w:p>
    <w:p>
      <w:pPr>
        <w:pStyle w:val="0"/>
        <w:spacing w:before="200" w:line-rule="auto"/>
        <w:ind w:firstLine="540"/>
        <w:jc w:val="both"/>
      </w:pPr>
      <w:r>
        <w:rPr>
          <w:sz w:val="20"/>
        </w:rPr>
        <w:t xml:space="preserve">Учебно-тренировочные походы и сборы по тактико-технической подготовке туристов.</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163.10.22.7. Содержание модуля по спортивному туризму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163.10.22.7.1. В результате изучения модуля по спортивному туризму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страны и спортивного туризма;</w:t>
      </w:r>
    </w:p>
    <w:p>
      <w:pPr>
        <w:pStyle w:val="0"/>
        <w:spacing w:before="200" w:line-rule="auto"/>
        <w:ind w:firstLine="540"/>
        <w:jc w:val="both"/>
      </w:pPr>
      <w:r>
        <w:rPr>
          <w:sz w:val="20"/>
        </w:rPr>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спортивному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спортивному туризму;</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осознанное, уважительное и доброжелательное отношение к сверстникам и педагогам.</w:t>
      </w:r>
    </w:p>
    <w:p>
      <w:pPr>
        <w:pStyle w:val="0"/>
        <w:spacing w:before="200" w:line-rule="auto"/>
        <w:ind w:firstLine="540"/>
        <w:jc w:val="both"/>
      </w:pPr>
      <w:r>
        <w:rPr>
          <w:sz w:val="20"/>
        </w:rPr>
        <w:t xml:space="preserve">163.10.22.7.2. В результате изучения модуля по спортивному туризму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туристской,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163.10.22.7.3. В результате изучения модуля по спортивному туризму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правил соревнований по спортивному туризму, знание состава судейской коллегии, обслуживающей соревнования по туризму и основных функций судей, жестов судьи;</w:t>
      </w:r>
    </w:p>
    <w:p>
      <w:pPr>
        <w:pStyle w:val="0"/>
        <w:spacing w:before="200" w:line-rule="auto"/>
        <w:ind w:firstLine="540"/>
        <w:jc w:val="both"/>
      </w:pPr>
      <w:r>
        <w:rPr>
          <w:sz w:val="20"/>
        </w:rPr>
        <w:t xml:space="preserve">освоение и демонстрация базовых технических приемов техники вида спортивного туризма, знание, демонстрация базовых тактических действий туристов;</w:t>
      </w:r>
    </w:p>
    <w:p>
      <w:pPr>
        <w:pStyle w:val="0"/>
        <w:spacing w:before="200" w:line-rule="auto"/>
        <w:ind w:firstLine="540"/>
        <w:jc w:val="both"/>
      </w:pPr>
      <w:r>
        <w:rPr>
          <w:sz w:val="20"/>
        </w:rPr>
        <w:t xml:space="preserve">использование основных средств и методов обучения базовым техническим приемам и тактическим действиям юных туристов;</w:t>
      </w:r>
    </w:p>
    <w:p>
      <w:pPr>
        <w:pStyle w:val="0"/>
        <w:spacing w:before="200" w:line-rule="auto"/>
        <w:ind w:firstLine="540"/>
        <w:jc w:val="both"/>
      </w:pPr>
      <w:r>
        <w:rPr>
          <w:sz w:val="20"/>
        </w:rPr>
        <w:t xml:space="preserve">соблюдение правил личной гигиены и ухода за туристским снаряжением и инвентарем, подбора одежды и обуви для занятий спортивным туризмом;</w:t>
      </w:r>
    </w:p>
    <w:p>
      <w:pPr>
        <w:pStyle w:val="0"/>
        <w:spacing w:before="200" w:line-rule="auto"/>
        <w:ind w:firstLine="540"/>
        <w:jc w:val="both"/>
      </w:pPr>
      <w:r>
        <w:rPr>
          <w:sz w:val="20"/>
        </w:rPr>
        <w:t xml:space="preserve">способность организовывать самостоятельные занятия с использованием средств спортивного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pPr>
        <w:pStyle w:val="0"/>
        <w:spacing w:before="200" w:line-rule="auto"/>
        <w:ind w:firstLine="540"/>
        <w:jc w:val="both"/>
      </w:pPr>
      <w:r>
        <w:rPr>
          <w:sz w:val="20"/>
        </w:rPr>
        <w:t xml:space="preserve">знание контрольно-тестовых упражнений для определения уровня физической и технической подготовленности юных туристов;</w:t>
      </w:r>
    </w:p>
    <w:p>
      <w:pPr>
        <w:pStyle w:val="0"/>
        <w:spacing w:before="200" w:line-rule="auto"/>
        <w:ind w:firstLine="540"/>
        <w:jc w:val="both"/>
      </w:pPr>
      <w:r>
        <w:rPr>
          <w:sz w:val="20"/>
        </w:rPr>
        <w:t xml:space="preserve">взаимодействие в туристском коллективе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pPr>
        <w:pStyle w:val="0"/>
        <w:spacing w:before="200" w:line-rule="auto"/>
        <w:ind w:firstLine="540"/>
        <w:jc w:val="both"/>
      </w:pPr>
      <w:r>
        <w:rPr>
          <w:sz w:val="20"/>
        </w:rPr>
        <w:t xml:space="preserve">163.10.23. Модуль "Хоккей на траве".</w:t>
      </w:r>
    </w:p>
    <w:p>
      <w:pPr>
        <w:pStyle w:val="0"/>
        <w:spacing w:before="200" w:line-rule="auto"/>
        <w:ind w:firstLine="540"/>
        <w:jc w:val="both"/>
      </w:pPr>
      <w:r>
        <w:rPr>
          <w:sz w:val="20"/>
        </w:rPr>
        <w:t xml:space="preserve">163.10.23.1. Пояснительная записка модуля "Хоккей на траве".</w:t>
      </w:r>
    </w:p>
    <w:p>
      <w:pPr>
        <w:pStyle w:val="0"/>
        <w:spacing w:before="200" w:line-rule="auto"/>
        <w:ind w:firstLine="540"/>
        <w:jc w:val="both"/>
      </w:pPr>
      <w:r>
        <w:rPr>
          <w:sz w:val="20"/>
        </w:rPr>
        <w:t xml:space="preserve">Модуль "Хоккей на траве" (далее - модуль по хоккею на траве, хоккей на траве)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Выполнение сложнокоординационных, технико-тактических действий в хоккее на траве обеспечивает эффективное развитие физических качеств (быстроты, ловкости, выносливости, силы и гибкости) и формирование двигательных навыков.</w:t>
      </w:r>
    </w:p>
    <w:p>
      <w:pPr>
        <w:pStyle w:val="0"/>
        <w:spacing w:before="200" w:line-rule="auto"/>
        <w:ind w:firstLine="540"/>
        <w:jc w:val="both"/>
      </w:pPr>
      <w:r>
        <w:rPr>
          <w:sz w:val="20"/>
        </w:rPr>
        <w:t xml:space="preserve">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pPr>
        <w:pStyle w:val="0"/>
        <w:spacing w:before="200" w:line-rule="auto"/>
        <w:ind w:firstLine="540"/>
        <w:jc w:val="both"/>
      </w:pPr>
      <w:r>
        <w:rPr>
          <w:sz w:val="20"/>
        </w:rPr>
        <w:t xml:space="preserve">163.10.23.2. Целью изучения модуля по хоккею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pPr>
        <w:pStyle w:val="0"/>
        <w:spacing w:before="200" w:line-rule="auto"/>
        <w:ind w:firstLine="540"/>
        <w:jc w:val="both"/>
      </w:pPr>
      <w:r>
        <w:rPr>
          <w:sz w:val="20"/>
        </w:rPr>
        <w:t xml:space="preserve">163.10.23.3. Задачами изучения модуля по хоккею на траве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pPr>
        <w:pStyle w:val="0"/>
        <w:spacing w:before="200" w:line-rule="auto"/>
        <w:ind w:firstLine="540"/>
        <w:jc w:val="both"/>
      </w:pPr>
      <w:r>
        <w:rPr>
          <w:sz w:val="20"/>
        </w:rPr>
        <w:t xml:space="preserve">освоение знаний о физической культуре и спорте в целом, истории развития хоккея на траве в частности;</w:t>
      </w:r>
    </w:p>
    <w:p>
      <w:pPr>
        <w:pStyle w:val="0"/>
        <w:spacing w:before="200" w:line-rule="auto"/>
        <w:ind w:firstLine="540"/>
        <w:jc w:val="both"/>
      </w:pPr>
      <w:r>
        <w:rPr>
          <w:sz w:val="20"/>
        </w:rPr>
        <w:t xml:space="preserve">формирование общих представлений о хоккее на траве,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pPr>
        <w:pStyle w:val="0"/>
        <w:spacing w:before="200" w:line-rule="auto"/>
        <w:ind w:firstLine="540"/>
        <w:jc w:val="both"/>
      </w:pPr>
      <w:r>
        <w:rPr>
          <w:sz w:val="20"/>
        </w:rPr>
        <w:t xml:space="preserve">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спортивных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163.10.23.4. Место и роль модуля по хоккею на траве.</w:t>
      </w:r>
    </w:p>
    <w:p>
      <w:pPr>
        <w:pStyle w:val="0"/>
        <w:spacing w:before="200" w:line-rule="auto"/>
        <w:ind w:firstLine="540"/>
        <w:jc w:val="both"/>
      </w:pPr>
      <w:r>
        <w:rPr>
          <w:sz w:val="20"/>
        </w:rPr>
        <w:t xml:space="preserve">Модуль по хоккею на траве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хоккею на траве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163.10.23.5. Модуль по хоккею на траве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хоккея на траве,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163.10.23.6. Содержание модуля по хоккею на траве.</w:t>
      </w:r>
    </w:p>
    <w:p>
      <w:pPr>
        <w:pStyle w:val="0"/>
        <w:spacing w:before="200" w:line-rule="auto"/>
        <w:ind w:firstLine="540"/>
        <w:jc w:val="both"/>
      </w:pPr>
      <w:r>
        <w:rPr>
          <w:sz w:val="20"/>
        </w:rPr>
        <w:t xml:space="preserve">1) Знания о хоккее на траве.</w:t>
      </w:r>
    </w:p>
    <w:p>
      <w:pPr>
        <w:pStyle w:val="0"/>
        <w:spacing w:before="200" w:line-rule="auto"/>
        <w:ind w:firstLine="540"/>
        <w:jc w:val="both"/>
      </w:pPr>
      <w:r>
        <w:rPr>
          <w:sz w:val="20"/>
        </w:rPr>
        <w:t xml:space="preserve">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хоккея на траве (федераций).</w:t>
      </w:r>
    </w:p>
    <w:p>
      <w:pPr>
        <w:pStyle w:val="0"/>
        <w:spacing w:before="200" w:line-rule="auto"/>
        <w:ind w:firstLine="540"/>
        <w:jc w:val="both"/>
      </w:pPr>
      <w:r>
        <w:rPr>
          <w:sz w:val="20"/>
        </w:rPr>
        <w:t xml:space="preserve">Требования к безопасности при организации занятий хоккеем на траве. Характерные травмы хоккеистов и мероприятия по их предупреждению.</w:t>
      </w:r>
    </w:p>
    <w:p>
      <w:pPr>
        <w:pStyle w:val="0"/>
        <w:spacing w:before="200" w:line-rule="auto"/>
        <w:ind w:firstLine="540"/>
        <w:jc w:val="both"/>
      </w:pPr>
      <w:r>
        <w:rPr>
          <w:sz w:val="20"/>
        </w:rPr>
        <w:t xml:space="preserve">Словарь терминов и определений. Правила соревнований по хоккею на траве.</w:t>
      </w:r>
    </w:p>
    <w:p>
      <w:pPr>
        <w:pStyle w:val="0"/>
        <w:spacing w:before="200" w:line-rule="auto"/>
        <w:ind w:firstLine="540"/>
        <w:jc w:val="both"/>
      </w:pPr>
      <w:r>
        <w:rPr>
          <w:sz w:val="20"/>
        </w:rPr>
        <w:t xml:space="preserve">Судейская коллегия, обслуживающая соревнования по хоккею на траве. Жесты судьи. Амплуа полевых игроков при игре в хоккей на траве.</w:t>
      </w:r>
    </w:p>
    <w:p>
      <w:pPr>
        <w:pStyle w:val="0"/>
        <w:spacing w:before="200" w:line-rule="auto"/>
        <w:ind w:firstLine="540"/>
        <w:jc w:val="both"/>
      </w:pPr>
      <w:r>
        <w:rPr>
          <w:sz w:val="20"/>
        </w:rPr>
        <w:t xml:space="preserve">Правила подбора физических упражнений для воспитания физических качеств хоккеиста.</w:t>
      </w:r>
    </w:p>
    <w:p>
      <w:pPr>
        <w:pStyle w:val="0"/>
        <w:spacing w:before="200" w:line-rule="auto"/>
        <w:ind w:firstLine="540"/>
        <w:jc w:val="both"/>
      </w:pPr>
      <w:r>
        <w:rPr>
          <w:sz w:val="20"/>
        </w:rPr>
        <w:t xml:space="preserve">Понятия и характеристика технических и тактических элементов хоккея на траве, их названия и методика выполнения.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хоккею на траве в качестве зрителя, болельщика.</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хоккеем на траве. 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хоккеиста.</w:t>
      </w:r>
    </w:p>
    <w:p>
      <w:pPr>
        <w:pStyle w:val="0"/>
        <w:spacing w:before="200" w:line-rule="auto"/>
        <w:ind w:firstLine="540"/>
        <w:jc w:val="both"/>
      </w:pPr>
      <w:r>
        <w:rPr>
          <w:sz w:val="20"/>
        </w:rPr>
        <w:t xml:space="preserve">Тестирование уровня физической подготовленности в хоккее на траве.</w:t>
      </w:r>
    </w:p>
    <w:p>
      <w:pPr>
        <w:pStyle w:val="0"/>
        <w:spacing w:before="200" w:line-rule="auto"/>
        <w:ind w:firstLine="540"/>
        <w:jc w:val="both"/>
      </w:pPr>
      <w:r>
        <w:rPr>
          <w:sz w:val="20"/>
        </w:rPr>
        <w:t xml:space="preserve">Дневник самонаблюдения за показателями развития физических качеств и состояния здоровья.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воспитания физических качеств (ловкости, гибкости, силы, выносливости, быстроты).</w:t>
      </w:r>
    </w:p>
    <w:p>
      <w:pPr>
        <w:pStyle w:val="0"/>
        <w:spacing w:before="200" w:line-rule="auto"/>
        <w:ind w:firstLine="540"/>
        <w:jc w:val="both"/>
      </w:pPr>
      <w:r>
        <w:rPr>
          <w:sz w:val="20"/>
        </w:rPr>
        <w:t xml:space="preserve">Комплексы упражнений, формирующие двигательные умения и навыки для реализации технических и тактических действий хоккеиста на траве.</w:t>
      </w:r>
    </w:p>
    <w:p>
      <w:pPr>
        <w:pStyle w:val="0"/>
        <w:spacing w:before="200" w:line-rule="auto"/>
        <w:ind w:firstLine="540"/>
        <w:jc w:val="both"/>
      </w:pPr>
      <w:r>
        <w:rPr>
          <w:sz w:val="20"/>
        </w:rPr>
        <w:t xml:space="preserve">Комплексы корригирующей гимнастики с использованием специальных хоккейных упражнений. Разминка и ее роль в уроке физической культуры.</w:t>
      </w:r>
    </w:p>
    <w:p>
      <w:pPr>
        <w:pStyle w:val="0"/>
        <w:spacing w:before="200" w:line-rule="auto"/>
        <w:ind w:firstLine="540"/>
        <w:jc w:val="both"/>
      </w:pPr>
      <w:r>
        <w:rPr>
          <w:sz w:val="20"/>
        </w:rPr>
        <w:t xml:space="preserve">Техника передвижения: бег в различном темпе; повороты влево и вправо; старт с места лицом вперед, из различных положений с последующими ускорениями в заданные направления; торможения; комплекс приемов техники передвижения по реализации стартовой и дистанционной скорости.</w:t>
      </w:r>
    </w:p>
    <w:p>
      <w:pPr>
        <w:pStyle w:val="0"/>
        <w:spacing w:before="200" w:line-rule="auto"/>
        <w:ind w:firstLine="540"/>
        <w:jc w:val="both"/>
      </w:pPr>
      <w:r>
        <w:rPr>
          <w:sz w:val="20"/>
        </w:rPr>
        <w:t xml:space="preserve">Техника владения клюшкой и мячом: ведение мяча, дриблинг, обводка, удары с удобной и неудобной стороны, заброс мяча, остановка мяча, прием мяча с одновременной его подработкой и последующими действиями, отбор мяча различными способами.</w:t>
      </w:r>
    </w:p>
    <w:p>
      <w:pPr>
        <w:pStyle w:val="0"/>
        <w:spacing w:before="200" w:line-rule="auto"/>
        <w:ind w:firstLine="540"/>
        <w:jc w:val="both"/>
      </w:pPr>
      <w:r>
        <w:rPr>
          <w:sz w:val="20"/>
        </w:rPr>
        <w:t xml:space="preserve">Техника игры вратаря: передвижения короткими шагами, повороты в движении на 180 градусов, бег спиной вперед, лицом вперед; передачи мяча клюшкой, бахилами; отбивания в падении бахилами, щитками, блином, шлемом с одновременным движением в сторону (вправо, влево).</w:t>
      </w:r>
    </w:p>
    <w:p>
      <w:pPr>
        <w:pStyle w:val="0"/>
        <w:spacing w:before="200" w:line-rule="auto"/>
        <w:ind w:firstLine="540"/>
        <w:jc w:val="both"/>
      </w:pPr>
      <w:r>
        <w:rPr>
          <w:sz w:val="20"/>
        </w:rPr>
        <w:t xml:space="preserve">Тактическая подготовка: открывание на свободное место, скоростное маневрирование и выбор позиции; отбор мяча перехватом и на встречном движении; индивидуальные тактические действия; групповые тактические действия.</w:t>
      </w:r>
    </w:p>
    <w:p>
      <w:pPr>
        <w:pStyle w:val="0"/>
        <w:spacing w:before="200" w:line-rule="auto"/>
        <w:ind w:firstLine="540"/>
        <w:jc w:val="both"/>
      </w:pPr>
      <w:r>
        <w:rPr>
          <w:sz w:val="20"/>
        </w:rPr>
        <w:t xml:space="preserve">Командные атакующие тактические действия.</w:t>
      </w:r>
    </w:p>
    <w:p>
      <w:pPr>
        <w:pStyle w:val="0"/>
        <w:spacing w:before="200" w:line-rule="auto"/>
        <w:ind w:firstLine="540"/>
        <w:jc w:val="both"/>
      </w:pPr>
      <w:r>
        <w:rPr>
          <w:sz w:val="20"/>
        </w:rPr>
        <w:t xml:space="preserve">Тактика игры вратаря. Выбор позиции в воротах.</w:t>
      </w:r>
    </w:p>
    <w:p>
      <w:pPr>
        <w:pStyle w:val="0"/>
        <w:spacing w:before="200" w:line-rule="auto"/>
        <w:ind w:firstLine="540"/>
        <w:jc w:val="both"/>
      </w:pPr>
      <w:r>
        <w:rPr>
          <w:sz w:val="20"/>
        </w:rPr>
        <w:t xml:space="preserve">Учебные игры в хоккей на траве. Участие в соревновательной деятельности.</w:t>
      </w:r>
    </w:p>
    <w:p>
      <w:pPr>
        <w:pStyle w:val="0"/>
        <w:spacing w:before="200" w:line-rule="auto"/>
        <w:ind w:firstLine="540"/>
        <w:jc w:val="both"/>
      </w:pPr>
      <w:r>
        <w:rPr>
          <w:sz w:val="20"/>
        </w:rPr>
        <w:t xml:space="preserve">163.10.23.7. Содержание модуля по хоккею на траве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163.10.23.7.1. При изучении модуля по хоккею на траве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патриотизма, уважения к Отечеству через знание истории и современного состояния развития хоккея, включая региональный, всероссийский и международный уровни;</w:t>
      </w:r>
    </w:p>
    <w:p>
      <w:pPr>
        <w:pStyle w:val="0"/>
        <w:spacing w:before="200" w:line-rule="auto"/>
        <w:ind w:firstLine="540"/>
        <w:jc w:val="both"/>
      </w:pPr>
      <w:r>
        <w:rPr>
          <w:sz w:val="20"/>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pPr>
        <w:pStyle w:val="0"/>
        <w:spacing w:before="200" w:line-rule="auto"/>
        <w:ind w:firstLine="540"/>
        <w:jc w:val="both"/>
      </w:pPr>
      <w:r>
        <w:rPr>
          <w:sz w:val="20"/>
        </w:rPr>
        <w:t xml:space="preserve">формирование осознанного, уважительного и доброжелательного общения в команде, со сверстниками и педагогами;</w:t>
      </w:r>
    </w:p>
    <w:p>
      <w:pPr>
        <w:pStyle w:val="0"/>
        <w:spacing w:before="200" w:line-rule="auto"/>
        <w:ind w:firstLine="540"/>
        <w:jc w:val="both"/>
      </w:pPr>
      <w:r>
        <w:rPr>
          <w:sz w:val="20"/>
        </w:rP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w:t>
      </w:r>
    </w:p>
    <w:p>
      <w:pPr>
        <w:pStyle w:val="0"/>
        <w:spacing w:before="200" w:line-rule="auto"/>
        <w:ind w:firstLine="540"/>
        <w:jc w:val="both"/>
      </w:pPr>
      <w:r>
        <w:rPr>
          <w:sz w:val="20"/>
        </w:rPr>
        <w:t xml:space="preserve">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 на траве;</w:t>
      </w:r>
    </w:p>
    <w:p>
      <w:pPr>
        <w:pStyle w:val="0"/>
        <w:spacing w:before="200" w:line-rule="auto"/>
        <w:ind w:firstLine="540"/>
        <w:jc w:val="both"/>
      </w:pPr>
      <w:r>
        <w:rPr>
          <w:sz w:val="20"/>
        </w:rP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163.10.23.7.2. При изучении модуля по хоккею на траве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хоккея на траве,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pPr>
        <w:pStyle w:val="0"/>
        <w:spacing w:before="200" w:line-rule="auto"/>
        <w:ind w:firstLine="540"/>
        <w:jc w:val="both"/>
      </w:pPr>
      <w:r>
        <w:rPr>
          <w:sz w:val="20"/>
        </w:rP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pPr>
        <w:pStyle w:val="0"/>
        <w:spacing w:before="200" w:line-rule="auto"/>
        <w:ind w:firstLine="540"/>
        <w:jc w:val="both"/>
      </w:pPr>
      <w:r>
        <w:rPr>
          <w:sz w:val="20"/>
        </w:rPr>
        <w:t xml:space="preserve">163.10.23.7.3. При изучении модуля по хоккею на траве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хоккеем на траве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 на траве;</w:t>
      </w:r>
    </w:p>
    <w:p>
      <w:pPr>
        <w:pStyle w:val="0"/>
        <w:spacing w:before="200" w:line-rule="auto"/>
        <w:ind w:firstLine="540"/>
        <w:jc w:val="both"/>
      </w:pPr>
      <w:r>
        <w:rPr>
          <w:sz w:val="20"/>
        </w:rPr>
        <w:t xml:space="preserve">знание правил соревнований по виду спорта хоккей на траве, знание состава судейской коллегии, обслуживающей соревнования по хоккею на траве и основных функций судей, жестов судьи, применение и соблюдение правил игры в хоккей на траве в процессе учебной и соревновательной деятельности, правил соревнований и судейской терминологии в игре;</w:t>
      </w:r>
    </w:p>
    <w:p>
      <w:pPr>
        <w:pStyle w:val="0"/>
        <w:spacing w:before="200" w:line-rule="auto"/>
        <w:ind w:firstLine="540"/>
        <w:jc w:val="both"/>
      </w:pPr>
      <w:r>
        <w:rPr>
          <w:sz w:val="20"/>
        </w:rPr>
        <w:t xml:space="preserve">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pPr>
        <w:pStyle w:val="0"/>
        <w:spacing w:before="200" w:line-rule="auto"/>
        <w:ind w:firstLine="540"/>
        <w:jc w:val="both"/>
      </w:pPr>
      <w:r>
        <w:rPr>
          <w:sz w:val="20"/>
        </w:rPr>
        <w:t xml:space="preserve">умение описывать и демонстрировать правильную технику выполнения общеподготовительных и специально-подготовительных упражнений в хоккее на траве;</w:t>
      </w:r>
    </w:p>
    <w:p>
      <w:pPr>
        <w:pStyle w:val="0"/>
        <w:spacing w:before="200" w:line-rule="auto"/>
        <w:ind w:firstLine="540"/>
        <w:jc w:val="both"/>
      </w:pPr>
      <w:r>
        <w:rPr>
          <w:sz w:val="20"/>
        </w:rPr>
        <w:t xml:space="preserve">знание определений тактической и технической подготовки хоккеиста, описание тактических и технических элементов игры в хоккей на траве, характеристика и владение методикой технических и тактических элементов хоккея на траве, их применение в учебных, игровых заданиях;</w:t>
      </w:r>
    </w:p>
    <w:p>
      <w:pPr>
        <w:pStyle w:val="0"/>
        <w:spacing w:before="200" w:line-rule="auto"/>
        <w:ind w:firstLine="540"/>
        <w:jc w:val="both"/>
      </w:pPr>
      <w:r>
        <w:rPr>
          <w:sz w:val="20"/>
        </w:rPr>
        <w:t xml:space="preserve">применение техники владения клюшкой и мячом (ведение, дриблинг, обводка, финты, бросок, удары, остановка, отбор) в игровых ситуациях;</w:t>
      </w:r>
    </w:p>
    <w:p>
      <w:pPr>
        <w:pStyle w:val="0"/>
        <w:spacing w:before="200" w:line-rule="auto"/>
        <w:ind w:firstLine="540"/>
        <w:jc w:val="both"/>
      </w:pPr>
      <w:r>
        <w:rPr>
          <w:sz w:val="20"/>
        </w:rPr>
        <w:t xml:space="preserve">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pPr>
        <w:pStyle w:val="0"/>
        <w:spacing w:before="200" w:line-rule="auto"/>
        <w:ind w:firstLine="540"/>
        <w:jc w:val="both"/>
      </w:pPr>
      <w:r>
        <w:rPr>
          <w:sz w:val="20"/>
        </w:rPr>
        <w:t xml:space="preserve">умение характеризовать амплуа полевых игроков при игре в хоккей на траве, определять амплуа игроков и выбирать позицию игроков в зависимости от игровой ситуации;</w:t>
      </w:r>
    </w:p>
    <w:p>
      <w:pPr>
        <w:pStyle w:val="0"/>
        <w:spacing w:before="200" w:line-rule="auto"/>
        <w:ind w:firstLine="540"/>
        <w:jc w:val="both"/>
      </w:pPr>
      <w:r>
        <w:rPr>
          <w:sz w:val="20"/>
        </w:rPr>
        <w:t xml:space="preserve">умение демонстрировать атакующие действия с мячом и без мяча, командные атакующие действия и способы атаки и контратаки в хоккее на траве, тактические комбинации при различных игровых ситуациях;</w:t>
      </w:r>
    </w:p>
    <w:p>
      <w:pPr>
        <w:pStyle w:val="0"/>
        <w:spacing w:before="200" w:line-rule="auto"/>
        <w:ind w:firstLine="540"/>
        <w:jc w:val="both"/>
      </w:pPr>
      <w:r>
        <w:rPr>
          <w:sz w:val="20"/>
        </w:rPr>
        <w:t xml:space="preserve">умение отслеживать правильность двигательных действий и выявлять ошибки в технике владения клюшкой и мячом (ведение, дриблинг, обводка, финты, бросок, удары, остановка, отбор);</w:t>
      </w:r>
    </w:p>
    <w:p>
      <w:pPr>
        <w:pStyle w:val="0"/>
        <w:spacing w:before="200" w:line-rule="auto"/>
        <w:ind w:firstLine="540"/>
        <w:jc w:val="both"/>
      </w:pPr>
      <w:r>
        <w:rPr>
          <w:sz w:val="20"/>
        </w:rPr>
        <w:t xml:space="preserve">знание и соблюдение правил безопасного, правомерного поведения во время соревнований по хоккею на траве в качестве зрителя, болельщика;</w:t>
      </w:r>
    </w:p>
    <w:p>
      <w:pPr>
        <w:pStyle w:val="0"/>
        <w:spacing w:before="200" w:line-rule="auto"/>
        <w:ind w:firstLine="540"/>
        <w:jc w:val="both"/>
      </w:pPr>
      <w:r>
        <w:rPr>
          <w:sz w:val="20"/>
        </w:rPr>
        <w:t xml:space="preserve">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на траве, способность применять самоконтроль в учебной и соревновательной деятельности;</w:t>
      </w:r>
    </w:p>
    <w:p>
      <w:pPr>
        <w:pStyle w:val="0"/>
        <w:spacing w:before="200" w:line-rule="auto"/>
        <w:ind w:firstLine="540"/>
        <w:jc w:val="both"/>
      </w:pPr>
      <w:r>
        <w:rPr>
          <w:sz w:val="20"/>
        </w:rPr>
        <w:t xml:space="preserve">соблюдение правил личной гигиены и ухода за хоккейным спортивным инвентарем и оборудованием, подбора спортивной одежды и обуви для занятий хоккеем на траве;</w:t>
      </w:r>
    </w:p>
    <w:p>
      <w:pPr>
        <w:pStyle w:val="0"/>
        <w:spacing w:before="200" w:line-rule="auto"/>
        <w:ind w:firstLine="540"/>
        <w:jc w:val="both"/>
      </w:pPr>
      <w:r>
        <w:rPr>
          <w:sz w:val="20"/>
        </w:rPr>
        <w:t xml:space="preserve">способность организовывать самостоятельные занятия с использованием средств хоккея на траве,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pPr>
        <w:pStyle w:val="0"/>
        <w:spacing w:before="200" w:line-rule="auto"/>
        <w:ind w:firstLine="540"/>
        <w:jc w:val="both"/>
      </w:pPr>
      <w:r>
        <w:rPr>
          <w:sz w:val="20"/>
        </w:rPr>
        <w:t xml:space="preserve">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pPr>
        <w:pStyle w:val="0"/>
        <w:spacing w:before="200" w:line-rule="auto"/>
        <w:ind w:firstLine="540"/>
        <w:jc w:val="both"/>
      </w:pPr>
      <w:r>
        <w:rPr>
          <w:sz w:val="20"/>
        </w:rP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pPr>
        <w:pStyle w:val="0"/>
        <w:spacing w:before="200" w:line-rule="auto"/>
        <w:ind w:firstLine="540"/>
        <w:jc w:val="both"/>
      </w:pPr>
      <w:r>
        <w:rPr>
          <w:sz w:val="20"/>
        </w:rPr>
        <w:t xml:space="preserve">163.10.24. Модуль "Ушу".</w:t>
      </w:r>
    </w:p>
    <w:p>
      <w:pPr>
        <w:pStyle w:val="0"/>
        <w:spacing w:before="200" w:line-rule="auto"/>
        <w:ind w:firstLine="540"/>
        <w:jc w:val="both"/>
      </w:pPr>
      <w:r>
        <w:rPr>
          <w:sz w:val="20"/>
        </w:rPr>
        <w:t xml:space="preserve">163.10.24.1. Пояснительная записка модуля "Ушу".</w:t>
      </w:r>
    </w:p>
    <w:p>
      <w:pPr>
        <w:pStyle w:val="0"/>
        <w:spacing w:before="200" w:line-rule="auto"/>
        <w:ind w:firstLine="540"/>
        <w:jc w:val="both"/>
      </w:pPr>
      <w:r>
        <w:rPr>
          <w:sz w:val="20"/>
        </w:rPr>
        <w:t xml:space="preserve">Модуль "Ушу" (далее - модуль по ушу, ушу)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pPr>
        <w:pStyle w:val="0"/>
        <w:spacing w:before="200" w:line-rule="auto"/>
        <w:ind w:firstLine="540"/>
        <w:jc w:val="both"/>
      </w:pPr>
      <w:r>
        <w:rPr>
          <w:sz w:val="20"/>
        </w:rPr>
        <w:t xml:space="preserve">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pPr>
        <w:pStyle w:val="0"/>
        <w:spacing w:before="200" w:line-rule="auto"/>
        <w:ind w:firstLine="540"/>
        <w:jc w:val="both"/>
      </w:pPr>
      <w:r>
        <w:rPr>
          <w:sz w:val="20"/>
        </w:rPr>
        <w:t xml:space="preserve">163.10.24.2. Целью изучения модуля по ушу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pPr>
        <w:pStyle w:val="0"/>
        <w:spacing w:before="200" w:line-rule="auto"/>
        <w:ind w:firstLine="540"/>
        <w:jc w:val="both"/>
      </w:pPr>
      <w:r>
        <w:rPr>
          <w:sz w:val="20"/>
        </w:rPr>
        <w:t xml:space="preserve">163.10.24.3. Задачами изучения модуля по ушу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 и расширения спектра двигательных действий;</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pPr>
        <w:pStyle w:val="0"/>
        <w:spacing w:before="200" w:line-rule="auto"/>
        <w:ind w:firstLine="540"/>
        <w:jc w:val="both"/>
      </w:pPr>
      <w:r>
        <w:rPr>
          <w:sz w:val="20"/>
        </w:rPr>
        <w:t xml:space="preserve">освоение знаний о физической культуре и спорте в целом, истории становления и развития ушу в частности;</w:t>
      </w:r>
    </w:p>
    <w:p>
      <w:pPr>
        <w:pStyle w:val="0"/>
        <w:spacing w:before="200" w:line-rule="auto"/>
        <w:ind w:firstLine="540"/>
        <w:jc w:val="both"/>
      </w:pPr>
      <w:r>
        <w:rPr>
          <w:sz w:val="20"/>
        </w:rPr>
        <w:t xml:space="preserve">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на соответствующем культурном уровне развития личности обучающегося, создающем необходимые предпосылки для его раскрытия и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pPr>
        <w:pStyle w:val="0"/>
        <w:spacing w:before="200" w:line-rule="auto"/>
        <w:ind w:firstLine="540"/>
        <w:jc w:val="both"/>
      </w:pPr>
      <w:r>
        <w:rPr>
          <w:sz w:val="20"/>
        </w:rPr>
        <w:t xml:space="preserve">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163.10.24.4. Место и роль модуля по ушу.</w:t>
      </w:r>
    </w:p>
    <w:p>
      <w:pPr>
        <w:pStyle w:val="0"/>
        <w:spacing w:before="200" w:line-rule="auto"/>
        <w:ind w:firstLine="540"/>
        <w:jc w:val="both"/>
      </w:pPr>
      <w:r>
        <w:rPr>
          <w:sz w:val="20"/>
        </w:rPr>
        <w:t xml:space="preserve">Модуль по ушу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ушу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163.10.24.5. Модуль по ушу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163.10.24.6. Содержание модуля по ушу.</w:t>
      </w:r>
    </w:p>
    <w:p>
      <w:pPr>
        <w:pStyle w:val="0"/>
        <w:spacing w:before="200" w:line-rule="auto"/>
        <w:ind w:firstLine="540"/>
        <w:jc w:val="both"/>
      </w:pPr>
      <w:r>
        <w:rPr>
          <w:sz w:val="20"/>
        </w:rPr>
        <w:t xml:space="preserve">1) Знания об ушу.</w:t>
      </w:r>
    </w:p>
    <w:p>
      <w:pPr>
        <w:pStyle w:val="0"/>
        <w:spacing w:before="200" w:line-rule="auto"/>
        <w:ind w:firstLine="540"/>
        <w:jc w:val="both"/>
      </w:pPr>
      <w:r>
        <w:rPr>
          <w:sz w:val="20"/>
        </w:rPr>
        <w:t xml:space="preserve">История развития отечественного ушу, виды ушу; ведущие спортсмены мира, России и субъекта Российской Федерации.</w:t>
      </w:r>
    </w:p>
    <w:p>
      <w:pPr>
        <w:pStyle w:val="0"/>
        <w:spacing w:before="200" w:line-rule="auto"/>
        <w:ind w:firstLine="540"/>
        <w:jc w:val="both"/>
      </w:pPr>
      <w:r>
        <w:rPr>
          <w:sz w:val="20"/>
        </w:rPr>
        <w:t xml:space="preserve">Названия и роль главных организаций и федераций (международные, российские), осуществляющих управление ушу.</w:t>
      </w:r>
    </w:p>
    <w:p>
      <w:pPr>
        <w:pStyle w:val="0"/>
        <w:spacing w:before="200" w:line-rule="auto"/>
        <w:ind w:firstLine="540"/>
        <w:jc w:val="both"/>
      </w:pPr>
      <w:r>
        <w:rPr>
          <w:sz w:val="20"/>
        </w:rPr>
        <w:t xml:space="preserve">Школы ушу, их история и традиции. Легендарные отечественные спортсмены и тренеры. Достижения отечественной сборной команды страны на чемпионатах мира и других международных соревнованиях.</w:t>
      </w:r>
    </w:p>
    <w:p>
      <w:pPr>
        <w:pStyle w:val="0"/>
        <w:spacing w:before="200" w:line-rule="auto"/>
        <w:ind w:firstLine="540"/>
        <w:jc w:val="both"/>
      </w:pPr>
      <w:r>
        <w:rPr>
          <w:sz w:val="20"/>
        </w:rPr>
        <w:t xml:space="preserve">Требования безопасности при организации занятий ушу.</w:t>
      </w:r>
    </w:p>
    <w:p>
      <w:pPr>
        <w:pStyle w:val="0"/>
        <w:spacing w:before="200" w:line-rule="auto"/>
        <w:ind w:firstLine="540"/>
        <w:jc w:val="both"/>
      </w:pPr>
      <w:r>
        <w:rPr>
          <w:sz w:val="20"/>
        </w:rPr>
        <w:t xml:space="preserve">Характерные травмы в ушу и мероприятия по их предупреждению.</w:t>
      </w:r>
    </w:p>
    <w:p>
      <w:pPr>
        <w:pStyle w:val="0"/>
        <w:spacing w:before="200" w:line-rule="auto"/>
        <w:ind w:firstLine="540"/>
        <w:jc w:val="both"/>
      </w:pPr>
      <w:r>
        <w:rPr>
          <w:sz w:val="20"/>
        </w:rPr>
        <w:t xml:space="preserve">Словарь терминов и определений.</w:t>
      </w:r>
    </w:p>
    <w:p>
      <w:pPr>
        <w:pStyle w:val="0"/>
        <w:spacing w:before="200" w:line-rule="auto"/>
        <w:ind w:firstLine="540"/>
        <w:jc w:val="both"/>
      </w:pPr>
      <w:r>
        <w:rPr>
          <w:sz w:val="20"/>
        </w:rPr>
        <w:t xml:space="preserve">Правила соревнований по виду спорта ушу.</w:t>
      </w:r>
    </w:p>
    <w:p>
      <w:pPr>
        <w:pStyle w:val="0"/>
        <w:spacing w:before="200" w:line-rule="auto"/>
        <w:ind w:firstLine="540"/>
        <w:jc w:val="both"/>
      </w:pPr>
      <w:r>
        <w:rPr>
          <w:sz w:val="20"/>
        </w:rPr>
        <w:t xml:space="preserve">Судейская коллегия, обслуживающая соревнования по виду спорта ушу. Жесты судей.</w:t>
      </w:r>
    </w:p>
    <w:p>
      <w:pPr>
        <w:pStyle w:val="0"/>
        <w:spacing w:before="200" w:line-rule="auto"/>
        <w:ind w:firstLine="540"/>
        <w:jc w:val="both"/>
      </w:pPr>
      <w:r>
        <w:rPr>
          <w:sz w:val="20"/>
        </w:rPr>
        <w:t xml:space="preserve">Правила подбора физических упражнений для развития физических качеств спортсмена.</w:t>
      </w:r>
    </w:p>
    <w:p>
      <w:pPr>
        <w:pStyle w:val="0"/>
        <w:spacing w:before="200" w:line-rule="auto"/>
        <w:ind w:firstLine="540"/>
        <w:jc w:val="both"/>
      </w:pPr>
      <w:r>
        <w:rPr>
          <w:sz w:val="20"/>
        </w:rPr>
        <w:t xml:space="preserve">Понятия и характеристика технических и тактических приемов в ушу, их названия и методика выполнения.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ушу в качестве участника, зрителя.</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внешние признаки утомления.</w:t>
      </w:r>
    </w:p>
    <w:p>
      <w:pPr>
        <w:pStyle w:val="0"/>
        <w:spacing w:before="200" w:line-rule="auto"/>
        <w:ind w:firstLine="540"/>
        <w:jc w:val="both"/>
      </w:pPr>
      <w:r>
        <w:rPr>
          <w:sz w:val="20"/>
        </w:rPr>
        <w:t xml:space="preserve">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ушу.</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спортсмена.</w:t>
      </w:r>
    </w:p>
    <w:p>
      <w:pPr>
        <w:pStyle w:val="0"/>
        <w:spacing w:before="200" w:line-rule="auto"/>
        <w:ind w:firstLine="540"/>
        <w:jc w:val="both"/>
      </w:pPr>
      <w:r>
        <w:rPr>
          <w:sz w:val="20"/>
        </w:rPr>
        <w:t xml:space="preserve">Тестирование уровня физической подготовленности в ушу.</w:t>
      </w:r>
    </w:p>
    <w:p>
      <w:pPr>
        <w:pStyle w:val="0"/>
        <w:spacing w:before="200" w:line-rule="auto"/>
        <w:ind w:firstLine="540"/>
        <w:jc w:val="both"/>
      </w:pPr>
      <w:r>
        <w:rPr>
          <w:sz w:val="20"/>
        </w:rPr>
        <w:t xml:space="preserve">Дневник самонаблюдения за показателями развития физических качеств и состояния здоровья.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координационных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спортсмена: общеподготовительных и специально-подготовительных упражнений из арсенала ушу.</w:t>
      </w:r>
    </w:p>
    <w:p>
      <w:pPr>
        <w:pStyle w:val="0"/>
        <w:spacing w:before="200" w:line-rule="auto"/>
        <w:ind w:firstLine="540"/>
        <w:jc w:val="both"/>
      </w:pPr>
      <w:r>
        <w:rPr>
          <w:sz w:val="20"/>
        </w:rPr>
        <w:t xml:space="preserve">Комплексы корригирующей гимнастики с использованием специальных упражнений из арсенала ушу. Разминка и ее роль на уроке физической культуры.</w:t>
      </w:r>
    </w:p>
    <w:p>
      <w:pPr>
        <w:pStyle w:val="0"/>
        <w:spacing w:before="200" w:line-rule="auto"/>
        <w:ind w:firstLine="540"/>
        <w:jc w:val="both"/>
      </w:pPr>
      <w:r>
        <w:rPr>
          <w:sz w:val="20"/>
        </w:rPr>
        <w:t xml:space="preserve">Учебные и контрольные поединки ушу (саньда). Участие в соревновательной деятельности.</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координационных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спортсмена: общеподготовительных и специально-подготовительных упражнений.</w:t>
      </w:r>
    </w:p>
    <w:p>
      <w:pPr>
        <w:pStyle w:val="0"/>
        <w:spacing w:before="200" w:line-rule="auto"/>
        <w:ind w:firstLine="540"/>
        <w:jc w:val="both"/>
      </w:pPr>
      <w:r>
        <w:rPr>
          <w:sz w:val="20"/>
        </w:rPr>
        <w:t xml:space="preserve">Элементы приемов базовой техники.</w:t>
      </w:r>
    </w:p>
    <w:p>
      <w:pPr>
        <w:pStyle w:val="0"/>
        <w:spacing w:before="200" w:line-rule="auto"/>
        <w:ind w:firstLine="540"/>
        <w:jc w:val="both"/>
      </w:pPr>
      <w:r>
        <w:rPr>
          <w:sz w:val="20"/>
        </w:rPr>
        <w:t xml:space="preserve">Защиты.</w:t>
      </w:r>
    </w:p>
    <w:p>
      <w:pPr>
        <w:pStyle w:val="0"/>
        <w:spacing w:before="200" w:line-rule="auto"/>
        <w:ind w:firstLine="540"/>
        <w:jc w:val="both"/>
      </w:pPr>
      <w:r>
        <w:rPr>
          <w:sz w:val="20"/>
        </w:rPr>
        <w:t xml:space="preserve">Контрприемы.</w:t>
      </w:r>
    </w:p>
    <w:p>
      <w:pPr>
        <w:pStyle w:val="0"/>
        <w:spacing w:before="200" w:line-rule="auto"/>
        <w:ind w:firstLine="540"/>
        <w:jc w:val="both"/>
      </w:pPr>
      <w:r>
        <w:rPr>
          <w:sz w:val="20"/>
        </w:rPr>
        <w:t xml:space="preserve">Тактическая подготовка: тактика атаки; тактика обороны; тактика поединка; выбор тактических способов для ведения поединка с конкретным соперником (разведка, угроза, вызов, маскировка, сковывание, повторная атака, двойной обман, обратный вызов).</w:t>
      </w:r>
    </w:p>
    <w:p>
      <w:pPr>
        <w:pStyle w:val="0"/>
        <w:spacing w:before="200" w:line-rule="auto"/>
        <w:ind w:firstLine="540"/>
        <w:jc w:val="both"/>
      </w:pPr>
      <w:r>
        <w:rPr>
          <w:sz w:val="20"/>
        </w:rPr>
        <w:t xml:space="preserve">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pPr>
        <w:pStyle w:val="0"/>
        <w:spacing w:before="200" w:line-rule="auto"/>
        <w:ind w:firstLine="540"/>
        <w:jc w:val="both"/>
      </w:pPr>
      <w:r>
        <w:rPr>
          <w:sz w:val="20"/>
        </w:rPr>
        <w:t xml:space="preserve">Учебные и контрольные поединки по виду спорта ушу. Участие в соревновательной деятельности.</w:t>
      </w:r>
    </w:p>
    <w:p>
      <w:pPr>
        <w:pStyle w:val="0"/>
        <w:spacing w:before="200" w:line-rule="auto"/>
        <w:ind w:firstLine="540"/>
        <w:jc w:val="both"/>
      </w:pPr>
      <w:r>
        <w:rPr>
          <w:sz w:val="20"/>
        </w:rPr>
        <w:t xml:space="preserve">163.10.24.7. Содержание модуля по ушу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163.10.24.7.1. При изучении модуля по ушу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формирование патриотизма, готовность к служению Отечеству, его защите;</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163.10.24.7.2. При изучении модуля по ушу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pPr>
        <w:pStyle w:val="0"/>
        <w:spacing w:before="200" w:line-rule="auto"/>
        <w:ind w:firstLine="540"/>
        <w:jc w:val="both"/>
      </w:pPr>
      <w:r>
        <w:rPr>
          <w:sz w:val="20"/>
        </w:rPr>
        <w:t xml:space="preserve">163.10.24.7.3. При изучении модуля по ушу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ушу в формировании личностных качеств,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роли главных организаций по ушу, всероссийского и мирового уровней, общих сведений о развитии отечественного и международного ушу, ведущих спортсменов Российской Федерации;</w:t>
      </w:r>
    </w:p>
    <w:p>
      <w:pPr>
        <w:pStyle w:val="0"/>
        <w:spacing w:before="200" w:line-rule="auto"/>
        <w:ind w:firstLine="540"/>
        <w:jc w:val="both"/>
      </w:pPr>
      <w:r>
        <w:rPr>
          <w:sz w:val="20"/>
        </w:rPr>
        <w:t xml:space="preserve">знание и применение правил соревнований по ушу; знание состава судейской коллегии, обслуживающей соревнования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w:t>
      </w:r>
    </w:p>
    <w:p>
      <w:pPr>
        <w:pStyle w:val="0"/>
        <w:spacing w:before="200" w:line-rule="auto"/>
        <w:ind w:firstLine="540"/>
        <w:jc w:val="both"/>
      </w:pPr>
      <w:r>
        <w:rPr>
          <w:sz w:val="20"/>
        </w:rPr>
        <w:t xml:space="preserve">умение классифицировать физические упражнения и специальные упражнения; использовать правила подбора физических упражнений для развития физических качеств спортсмена; общеподготовительные и специально-подготовительные упражнения, формирующие двигательные умения и навыки технических и тактических действий, определять их необходимость и эффективность;</w:t>
      </w:r>
    </w:p>
    <w:p>
      <w:pPr>
        <w:pStyle w:val="0"/>
        <w:spacing w:before="200" w:line-rule="auto"/>
        <w:ind w:firstLine="540"/>
        <w:jc w:val="both"/>
      </w:pPr>
      <w:r>
        <w:rPr>
          <w:sz w:val="20"/>
        </w:rPr>
        <w:t xml:space="preserve">умение описывать и демонстрировать правильную (эталонную) технику выполнения общеподготовительных и специально-подготовительных упражнений;</w:t>
      </w:r>
    </w:p>
    <w:p>
      <w:pPr>
        <w:pStyle w:val="0"/>
        <w:spacing w:before="200" w:line-rule="auto"/>
        <w:ind w:firstLine="540"/>
        <w:jc w:val="both"/>
      </w:pPr>
      <w:r>
        <w:rPr>
          <w:sz w:val="20"/>
        </w:rPr>
        <w:t xml:space="preserve">знания в определении тактической и технической подготовки; умение рассказывать и описывать ее тактические и технические элементы; характеризовать и владеть методикой технических и тактических элементов в практической деятельности, демонстрировать и уметь применять ее в учебных, тренировочных и игровых заданиях;</w:t>
      </w:r>
    </w:p>
    <w:p>
      <w:pPr>
        <w:pStyle w:val="0"/>
        <w:spacing w:before="200" w:line-rule="auto"/>
        <w:ind w:firstLine="540"/>
        <w:jc w:val="both"/>
      </w:pPr>
      <w:r>
        <w:rPr>
          <w:sz w:val="20"/>
        </w:rPr>
        <w:t xml:space="preserve">умение демонстрировать и применять технические действия в учебных, тренировочных и соревновательных поединках;</w:t>
      </w:r>
    </w:p>
    <w:p>
      <w:pPr>
        <w:pStyle w:val="0"/>
        <w:spacing w:before="200" w:line-rule="auto"/>
        <w:ind w:firstLine="540"/>
        <w:jc w:val="both"/>
      </w:pPr>
      <w:r>
        <w:rPr>
          <w:sz w:val="20"/>
        </w:rPr>
        <w:t xml:space="preserve">умение демонстрировать и выполнять приемы из арсенала базовой техники;</w:t>
      </w:r>
    </w:p>
    <w:p>
      <w:pPr>
        <w:pStyle w:val="0"/>
        <w:spacing w:before="200" w:line-rule="auto"/>
        <w:ind w:firstLine="540"/>
        <w:jc w:val="both"/>
      </w:pPr>
      <w:r>
        <w:rPr>
          <w:sz w:val="20"/>
        </w:rPr>
        <w:t xml:space="preserve">умение применять тактические действия в учебной, тренировочной и соревновательной деятельности;</w:t>
      </w:r>
    </w:p>
    <w:p>
      <w:pPr>
        <w:pStyle w:val="0"/>
        <w:spacing w:before="200" w:line-rule="auto"/>
        <w:ind w:firstLine="540"/>
        <w:jc w:val="both"/>
      </w:pPr>
      <w:r>
        <w:rPr>
          <w:sz w:val="20"/>
        </w:rPr>
        <w:t xml:space="preserve">умение характеризовать действия в учебном и соревновательном поединках; определять преимущество, сильные и слабые стороны подготовки, манеры ведения поединка, коронные приемы, в зависимости от складывающейся в поединке ситуации дать рекомендации для достижения победы или ее удержания;</w:t>
      </w:r>
    </w:p>
    <w:p>
      <w:pPr>
        <w:pStyle w:val="0"/>
        <w:spacing w:before="200" w:line-rule="auto"/>
        <w:ind w:firstLine="540"/>
        <w:jc w:val="both"/>
      </w:pPr>
      <w:r>
        <w:rPr>
          <w:sz w:val="20"/>
        </w:rPr>
        <w:t xml:space="preserve">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p>
    <w:p>
      <w:pPr>
        <w:pStyle w:val="0"/>
        <w:spacing w:before="200" w:line-rule="auto"/>
        <w:ind w:firstLine="540"/>
        <w:jc w:val="both"/>
      </w:pPr>
      <w:r>
        <w:rPr>
          <w:sz w:val="20"/>
        </w:rPr>
        <w:t xml:space="preserve">умение отслеживать правильность двигательных действий и выявлять ошибки в технике выполнения технических действий, способах защиты и тактического обыгрывания соперника;</w:t>
      </w:r>
    </w:p>
    <w:p>
      <w:pPr>
        <w:pStyle w:val="0"/>
        <w:spacing w:before="200" w:line-rule="auto"/>
        <w:ind w:firstLine="540"/>
        <w:jc w:val="both"/>
      </w:pPr>
      <w:r>
        <w:rPr>
          <w:sz w:val="20"/>
        </w:rPr>
        <w:t xml:space="preserve">знание и соблюдение правил безопасного, правомерного поведения во время соревнований в качестве участника, зрителя;</w:t>
      </w:r>
    </w:p>
    <w:p>
      <w:pPr>
        <w:pStyle w:val="0"/>
        <w:spacing w:before="200" w:line-rule="auto"/>
        <w:ind w:firstLine="540"/>
        <w:jc w:val="both"/>
      </w:pPr>
      <w:r>
        <w:rPr>
          <w:sz w:val="20"/>
        </w:rPr>
        <w:t xml:space="preserve">умение определять внешние признаки утомления, осуществлять самоконтроль и знать о средствах восстановления организма после физических нагрузок, применять самоконтроль в учебной и соревновательной деятельности;</w:t>
      </w:r>
    </w:p>
    <w:p>
      <w:pPr>
        <w:pStyle w:val="0"/>
        <w:spacing w:before="200" w:line-rule="auto"/>
        <w:ind w:firstLine="540"/>
        <w:jc w:val="both"/>
      </w:pPr>
      <w:r>
        <w:rPr>
          <w:sz w:val="20"/>
        </w:rPr>
        <w:t xml:space="preserve">умение соблюдать правила личной гигиены и ухода за спортивным инвентарем и оборудованием; подбора спортивной одежды и обуви для занятий;</w:t>
      </w:r>
    </w:p>
    <w:p>
      <w:pPr>
        <w:pStyle w:val="0"/>
        <w:spacing w:before="200" w:line-rule="auto"/>
        <w:ind w:firstLine="540"/>
        <w:jc w:val="both"/>
      </w:pPr>
      <w:r>
        <w:rPr>
          <w:sz w:val="20"/>
        </w:rPr>
        <w:t xml:space="preserve">умение организовать самостоятельные занятия с использованием средств ушу,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w:t>
      </w:r>
    </w:p>
    <w:p>
      <w:pPr>
        <w:pStyle w:val="0"/>
        <w:spacing w:before="200" w:line-rule="auto"/>
        <w:ind w:firstLine="540"/>
        <w:jc w:val="both"/>
      </w:pPr>
      <w:r>
        <w:rPr>
          <w:sz w:val="20"/>
        </w:rPr>
        <w:t xml:space="preserve">знание и демонстрация контрольных упражнений для определения уровня физической подготовленности, умение проводить тестирование уровня физической подготовленности, сравнить свои результаты с результатами других обучающихся.</w:t>
      </w:r>
    </w:p>
    <w:p>
      <w:pPr>
        <w:pStyle w:val="0"/>
        <w:spacing w:before="200" w:line-rule="auto"/>
        <w:ind w:firstLine="540"/>
        <w:jc w:val="both"/>
      </w:pPr>
      <w:r>
        <w:rPr>
          <w:sz w:val="20"/>
        </w:rPr>
        <w:t xml:space="preserve">163.10.25. Модуль "Чир спорт".</w:t>
      </w:r>
    </w:p>
    <w:p>
      <w:pPr>
        <w:pStyle w:val="0"/>
        <w:spacing w:before="200" w:line-rule="auto"/>
        <w:ind w:firstLine="540"/>
        <w:jc w:val="both"/>
      </w:pPr>
      <w:r>
        <w:rPr>
          <w:sz w:val="20"/>
        </w:rPr>
        <w:t xml:space="preserve">163.10.25.1. Пояснительная записка модуля "Чир спорт".</w:t>
      </w:r>
    </w:p>
    <w:p>
      <w:pPr>
        <w:pStyle w:val="0"/>
        <w:spacing w:before="200" w:line-rule="auto"/>
        <w:ind w:firstLine="540"/>
        <w:jc w:val="both"/>
      </w:pPr>
      <w:r>
        <w:rPr>
          <w:sz w:val="20"/>
        </w:rPr>
        <w:t xml:space="preserve">Модуль "Чир спорт" (далее - модуль по чир спорту, чир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Чир спорт (чирлидинг) - модный и интересный командный вид спорта, популярный среди обучающихся,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pPr>
        <w:pStyle w:val="0"/>
        <w:spacing w:before="200" w:line-rule="auto"/>
        <w:ind w:firstLine="540"/>
        <w:jc w:val="both"/>
      </w:pPr>
      <w:r>
        <w:rPr>
          <w:sz w:val="20"/>
        </w:rPr>
        <w:t xml:space="preserve">По итогам обучения чир спорту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w:t>
      </w:r>
    </w:p>
    <w:p>
      <w:pPr>
        <w:pStyle w:val="0"/>
        <w:spacing w:before="200" w:line-rule="auto"/>
        <w:ind w:firstLine="540"/>
        <w:jc w:val="both"/>
      </w:pPr>
      <w:r>
        <w:rPr>
          <w:sz w:val="20"/>
        </w:rPr>
        <w:t xml:space="preserve">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pPr>
        <w:pStyle w:val="0"/>
        <w:spacing w:before="200" w:line-rule="auto"/>
        <w:ind w:firstLine="540"/>
        <w:jc w:val="both"/>
      </w:pPr>
      <w:r>
        <w:rPr>
          <w:sz w:val="20"/>
        </w:rPr>
        <w:t xml:space="preserve">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pPr>
        <w:pStyle w:val="0"/>
        <w:spacing w:before="200" w:line-rule="auto"/>
        <w:ind w:firstLine="540"/>
        <w:jc w:val="both"/>
      </w:pPr>
      <w:r>
        <w:rPr>
          <w:sz w:val="20"/>
        </w:rPr>
        <w:t xml:space="preserve">163.10.25.2. Целью изучения модуля по чир спорту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p>
    <w:p>
      <w:pPr>
        <w:pStyle w:val="0"/>
        <w:spacing w:before="200" w:line-rule="auto"/>
        <w:ind w:firstLine="540"/>
        <w:jc w:val="both"/>
      </w:pPr>
      <w:r>
        <w:rPr>
          <w:sz w:val="20"/>
        </w:rPr>
        <w:t xml:space="preserve">163.10.25.3. Задачами изучения модуля по чир спорту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pPr>
        <w:pStyle w:val="0"/>
        <w:spacing w:before="200" w:line-rule="auto"/>
        <w:ind w:firstLine="540"/>
        <w:jc w:val="both"/>
      </w:pPr>
      <w:r>
        <w:rPr>
          <w:sz w:val="20"/>
        </w:rPr>
        <w:t xml:space="preserve">воспитание личностных качеств (самостоятельность, упорство в достижении цели, чувство коллективной ответственности, дисциплинированность);</w:t>
      </w:r>
    </w:p>
    <w:p>
      <w:pPr>
        <w:pStyle w:val="0"/>
        <w:spacing w:before="200" w:line-rule="auto"/>
        <w:ind w:firstLine="540"/>
        <w:jc w:val="both"/>
      </w:pPr>
      <w:r>
        <w:rPr>
          <w:sz w:val="20"/>
        </w:rPr>
        <w:t xml:space="preserve">формирование общих представлений о чир спорте, его возможностях и значении в укреплении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163.10.25.4. Место и роль модуля по чир спорту.</w:t>
      </w:r>
    </w:p>
    <w:p>
      <w:pPr>
        <w:pStyle w:val="0"/>
        <w:spacing w:before="200" w:line-rule="auto"/>
        <w:ind w:firstLine="540"/>
        <w:jc w:val="both"/>
      </w:pPr>
      <w:r>
        <w:rPr>
          <w:sz w:val="20"/>
        </w:rPr>
        <w:t xml:space="preserve">Модуль по чир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чир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Модуль "Чир спорт"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чир спорта.</w:t>
      </w:r>
    </w:p>
    <w:p>
      <w:pPr>
        <w:pStyle w:val="0"/>
        <w:spacing w:before="200" w:line-rule="auto"/>
        <w:ind w:firstLine="540"/>
        <w:jc w:val="both"/>
      </w:pPr>
      <w:r>
        <w:rPr>
          <w:sz w:val="20"/>
        </w:rPr>
        <w:t xml:space="preserve">163.10.25.5. Модуль "Чир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их интенсивности);</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163.10.25.6. Содержание модуля по чир спорту.</w:t>
      </w:r>
    </w:p>
    <w:p>
      <w:pPr>
        <w:pStyle w:val="0"/>
        <w:spacing w:before="200" w:line-rule="auto"/>
        <w:ind w:firstLine="540"/>
        <w:jc w:val="both"/>
      </w:pPr>
      <w:r>
        <w:rPr>
          <w:sz w:val="20"/>
        </w:rPr>
        <w:t xml:space="preserve">1) Знания о чир спорте.</w:t>
      </w:r>
    </w:p>
    <w:p>
      <w:pPr>
        <w:pStyle w:val="0"/>
        <w:spacing w:before="200" w:line-rule="auto"/>
        <w:ind w:firstLine="540"/>
        <w:jc w:val="both"/>
      </w:pPr>
      <w:r>
        <w:rPr>
          <w:sz w:val="20"/>
        </w:rPr>
        <w:t xml:space="preserve">История и современное развитие чир спорта в России и в мире.</w:t>
      </w:r>
    </w:p>
    <w:p>
      <w:pPr>
        <w:pStyle w:val="0"/>
        <w:spacing w:before="200" w:line-rule="auto"/>
        <w:ind w:firstLine="540"/>
        <w:jc w:val="both"/>
      </w:pPr>
      <w:r>
        <w:rPr>
          <w:sz w:val="20"/>
        </w:rPr>
        <w:t xml:space="preserve">Требования техники безопасности и первая помощь при травмах во время занятий чир спортом.</w:t>
      </w:r>
    </w:p>
    <w:p>
      <w:pPr>
        <w:pStyle w:val="0"/>
        <w:spacing w:before="200" w:line-rule="auto"/>
        <w:ind w:firstLine="540"/>
        <w:jc w:val="both"/>
      </w:pPr>
      <w:r>
        <w:rPr>
          <w:sz w:val="20"/>
        </w:rPr>
        <w:t xml:space="preserve">Здоровье и здоровый образ жизни. Контроль и наблюдение за состоянием здоровья, физическим развитием и физической подготовленностью.</w:t>
      </w:r>
    </w:p>
    <w:p>
      <w:pPr>
        <w:pStyle w:val="0"/>
        <w:spacing w:before="200" w:line-rule="auto"/>
        <w:ind w:firstLine="540"/>
        <w:jc w:val="both"/>
      </w:pPr>
      <w:r>
        <w:rPr>
          <w:sz w:val="20"/>
        </w:rPr>
        <w:t xml:space="preserve">Чир спорт в современном обществе. Базовые понятия чир спорта.</w:t>
      </w:r>
    </w:p>
    <w:p>
      <w:pPr>
        <w:pStyle w:val="0"/>
        <w:spacing w:before="200" w:line-rule="auto"/>
        <w:ind w:firstLine="540"/>
        <w:jc w:val="both"/>
      </w:pPr>
      <w:r>
        <w:rPr>
          <w:sz w:val="20"/>
        </w:rPr>
        <w:t xml:space="preserve">Физическое развитие человека, коррекция осанки и телосложения посредством чир спорта. Физическая подготовка, ее связь с укреплением здоровья, развитием физических качеств.</w:t>
      </w:r>
    </w:p>
    <w:p>
      <w:pPr>
        <w:pStyle w:val="0"/>
        <w:spacing w:before="200" w:line-rule="auto"/>
        <w:ind w:firstLine="540"/>
        <w:jc w:val="both"/>
      </w:pPr>
      <w:r>
        <w:rPr>
          <w:sz w:val="20"/>
        </w:rPr>
        <w:t xml:space="preserve">Терминология в чир спорте.</w:t>
      </w:r>
    </w:p>
    <w:p>
      <w:pPr>
        <w:pStyle w:val="0"/>
        <w:spacing w:before="200" w:line-rule="auto"/>
        <w:ind w:firstLine="540"/>
        <w:jc w:val="both"/>
      </w:pPr>
      <w:r>
        <w:rPr>
          <w:sz w:val="20"/>
        </w:rPr>
        <w:t xml:space="preserve">Официальный календарь соревнований и физкультурных мероприятий по чир спорту, проводимых в Российской Федерации, в регионе для обучающихся образовательных организаций, на международном уровне. Детские соревнования по чир спорту, проекты по чир спорту для образовательных организаций и обучающихся.</w:t>
      </w:r>
    </w:p>
    <w:p>
      <w:pPr>
        <w:pStyle w:val="0"/>
        <w:spacing w:before="200" w:line-rule="auto"/>
        <w:ind w:firstLine="540"/>
        <w:jc w:val="both"/>
      </w:pPr>
      <w:r>
        <w:rPr>
          <w:sz w:val="20"/>
        </w:rPr>
        <w:t xml:space="preserve">Правила соревнований по чир спорту.</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подготовки мест проведения соревнований по чир спорту.</w:t>
      </w:r>
    </w:p>
    <w:p>
      <w:pPr>
        <w:pStyle w:val="0"/>
        <w:spacing w:before="200" w:line-rule="auto"/>
        <w:ind w:firstLine="540"/>
        <w:jc w:val="both"/>
      </w:pPr>
      <w:r>
        <w:rPr>
          <w:sz w:val="20"/>
        </w:rPr>
        <w:t xml:space="preserve">Проведение занятий по чир спорту.</w:t>
      </w:r>
    </w:p>
    <w:p>
      <w:pPr>
        <w:pStyle w:val="0"/>
        <w:spacing w:before="200" w:line-rule="auto"/>
        <w:ind w:firstLine="540"/>
        <w:jc w:val="both"/>
      </w:pPr>
      <w:r>
        <w:rPr>
          <w:sz w:val="20"/>
        </w:rPr>
        <w:t xml:space="preserve">Уровни сложности элементов чир спорта.</w:t>
      </w:r>
    </w:p>
    <w:p>
      <w:pPr>
        <w:pStyle w:val="0"/>
        <w:spacing w:before="200" w:line-rule="auto"/>
        <w:ind w:firstLine="540"/>
        <w:jc w:val="both"/>
      </w:pPr>
      <w:r>
        <w:rPr>
          <w:sz w:val="20"/>
        </w:rPr>
        <w:t xml:space="preserve">Уровень физической подготовленности занимающихся.</w:t>
      </w:r>
    </w:p>
    <w:p>
      <w:pPr>
        <w:pStyle w:val="0"/>
        <w:spacing w:before="200" w:line-rule="auto"/>
        <w:ind w:firstLine="540"/>
        <w:jc w:val="both"/>
      </w:pPr>
      <w:r>
        <w:rPr>
          <w:sz w:val="20"/>
        </w:rPr>
        <w:t xml:space="preserve">Построение урока с элементами чир спорта.</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Связки базовых движений рук.</w:t>
      </w:r>
    </w:p>
    <w:p>
      <w:pPr>
        <w:pStyle w:val="0"/>
        <w:spacing w:before="200" w:line-rule="auto"/>
        <w:ind w:firstLine="540"/>
        <w:jc w:val="both"/>
      </w:pPr>
      <w:r>
        <w:rPr>
          <w:sz w:val="20"/>
        </w:rPr>
        <w:t xml:space="preserve">Базовые движения в риппл.</w:t>
      </w:r>
    </w:p>
    <w:p>
      <w:pPr>
        <w:pStyle w:val="0"/>
        <w:spacing w:before="200" w:line-rule="auto"/>
        <w:ind w:firstLine="540"/>
        <w:jc w:val="both"/>
      </w:pPr>
      <w:r>
        <w:rPr>
          <w:sz w:val="20"/>
        </w:rPr>
        <w:t xml:space="preserve">Хай Ви, Класп, Лоу Ви, Ти, Ломаное Ти, Тачдаун, Лук и стрела.</w:t>
      </w:r>
    </w:p>
    <w:p>
      <w:pPr>
        <w:pStyle w:val="0"/>
        <w:spacing w:before="200" w:line-rule="auto"/>
        <w:ind w:firstLine="540"/>
        <w:jc w:val="both"/>
      </w:pPr>
      <w:r>
        <w:rPr>
          <w:sz w:val="20"/>
        </w:rPr>
        <w:t xml:space="preserve">Чир-дансы.</w:t>
      </w:r>
    </w:p>
    <w:p>
      <w:pPr>
        <w:pStyle w:val="0"/>
        <w:spacing w:before="200" w:line-rule="auto"/>
        <w:ind w:firstLine="540"/>
        <w:jc w:val="both"/>
      </w:pPr>
      <w:r>
        <w:rPr>
          <w:sz w:val="20"/>
        </w:rPr>
        <w:t xml:space="preserve">Построения и перестроения.</w:t>
      </w:r>
    </w:p>
    <w:p>
      <w:pPr>
        <w:pStyle w:val="0"/>
        <w:spacing w:before="200" w:line-rule="auto"/>
        <w:ind w:firstLine="540"/>
        <w:jc w:val="both"/>
      </w:pPr>
      <w:r>
        <w:rPr>
          <w:sz w:val="20"/>
        </w:rPr>
        <w:t xml:space="preserve">Чиры (речевки).</w:t>
      </w:r>
    </w:p>
    <w:p>
      <w:pPr>
        <w:pStyle w:val="0"/>
        <w:spacing w:before="200" w:line-rule="auto"/>
        <w:ind w:firstLine="540"/>
        <w:jc w:val="both"/>
      </w:pPr>
      <w:r>
        <w:rPr>
          <w:sz w:val="20"/>
        </w:rPr>
        <w:t xml:space="preserve">Махи ногами на месте и в комбинации.</w:t>
      </w:r>
    </w:p>
    <w:p>
      <w:pPr>
        <w:pStyle w:val="0"/>
        <w:spacing w:before="200" w:line-rule="auto"/>
        <w:ind w:firstLine="540"/>
        <w:jc w:val="both"/>
      </w:pPr>
      <w:r>
        <w:rPr>
          <w:sz w:val="20"/>
        </w:rPr>
        <w:t xml:space="preserve">Чир-прыжки.</w:t>
      </w:r>
    </w:p>
    <w:p>
      <w:pPr>
        <w:pStyle w:val="0"/>
        <w:spacing w:before="200" w:line-rule="auto"/>
        <w:ind w:firstLine="540"/>
        <w:jc w:val="both"/>
      </w:pPr>
      <w:r>
        <w:rPr>
          <w:sz w:val="20"/>
        </w:rPr>
        <w:t xml:space="preserve">Акробатика (кувырки, стойка на руках, колесо, "мост").</w:t>
      </w:r>
    </w:p>
    <w:p>
      <w:pPr>
        <w:pStyle w:val="0"/>
        <w:spacing w:before="200" w:line-rule="auto"/>
        <w:ind w:firstLine="540"/>
        <w:jc w:val="both"/>
      </w:pPr>
      <w:r>
        <w:rPr>
          <w:sz w:val="20"/>
        </w:rPr>
        <w:t xml:space="preserve">Пируэты: "Пируэт-карандаш", "Джаз-пируэт", "Классический пируэт".</w:t>
      </w:r>
    </w:p>
    <w:p>
      <w:pPr>
        <w:pStyle w:val="0"/>
        <w:spacing w:before="200" w:line-rule="auto"/>
        <w:ind w:firstLine="540"/>
        <w:jc w:val="both"/>
      </w:pPr>
      <w:r>
        <w:rPr>
          <w:sz w:val="20"/>
        </w:rPr>
        <w:t xml:space="preserve">Станты и пирамиды.</w:t>
      </w:r>
    </w:p>
    <w:p>
      <w:pPr>
        <w:pStyle w:val="0"/>
        <w:spacing w:before="200" w:line-rule="auto"/>
        <w:ind w:firstLine="540"/>
        <w:jc w:val="both"/>
      </w:pPr>
      <w:r>
        <w:rPr>
          <w:sz w:val="20"/>
        </w:rPr>
        <w:t xml:space="preserve">Хореография: базовая позиция, плие, пассе, девеллоппе, релеве.</w:t>
      </w:r>
    </w:p>
    <w:p>
      <w:pPr>
        <w:pStyle w:val="0"/>
        <w:spacing w:before="200" w:line-rule="auto"/>
        <w:ind w:firstLine="540"/>
        <w:jc w:val="both"/>
      </w:pPr>
      <w:r>
        <w:rPr>
          <w:sz w:val="20"/>
        </w:rPr>
        <w:t xml:space="preserve">Специальная физическая подготовка.</w:t>
      </w:r>
    </w:p>
    <w:p>
      <w:pPr>
        <w:pStyle w:val="0"/>
        <w:spacing w:before="200" w:line-rule="auto"/>
        <w:ind w:firstLine="540"/>
        <w:jc w:val="both"/>
      </w:pPr>
      <w:r>
        <w:rPr>
          <w:sz w:val="20"/>
        </w:rPr>
        <w:t xml:space="preserve">Общая физическая подготовка.</w:t>
      </w:r>
    </w:p>
    <w:p>
      <w:pPr>
        <w:pStyle w:val="0"/>
        <w:spacing w:before="200" w:line-rule="auto"/>
        <w:ind w:firstLine="540"/>
        <w:jc w:val="both"/>
      </w:pPr>
      <w:r>
        <w:rPr>
          <w:sz w:val="20"/>
        </w:rPr>
        <w:t xml:space="preserve">163.10.25.7. Содержание модуля "Чир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163.10.25.7.1. При изучении модуля "Чир спорт"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чувства ответственности и долга перед Родиной;</w:t>
      </w:r>
    </w:p>
    <w:p>
      <w:pPr>
        <w:pStyle w:val="0"/>
        <w:spacing w:before="200" w:line-rule="auto"/>
        <w:ind w:firstLine="540"/>
        <w:jc w:val="both"/>
      </w:pPr>
      <w:r>
        <w:rPr>
          <w:sz w:val="20"/>
        </w:rP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pPr>
        <w:pStyle w:val="0"/>
        <w:spacing w:before="200" w:line-rule="auto"/>
        <w:ind w:firstLine="540"/>
        <w:jc w:val="both"/>
      </w:pPr>
      <w:r>
        <w:rPr>
          <w:sz w:val="20"/>
        </w:rP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pPr>
        <w:pStyle w:val="0"/>
        <w:spacing w:before="200" w:line-rule="auto"/>
        <w:ind w:firstLine="540"/>
        <w:jc w:val="both"/>
      </w:pPr>
      <w:r>
        <w:rPr>
          <w:sz w:val="20"/>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pPr>
        <w:pStyle w:val="0"/>
        <w:spacing w:before="200" w:line-rule="auto"/>
        <w:ind w:firstLine="540"/>
        <w:jc w:val="both"/>
      </w:pPr>
      <w:r>
        <w:rPr>
          <w:sz w:val="20"/>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pPr>
        <w:pStyle w:val="0"/>
        <w:spacing w:before="200" w:line-rule="auto"/>
        <w:ind w:firstLine="540"/>
        <w:jc w:val="both"/>
      </w:pPr>
      <w:r>
        <w:rPr>
          <w:sz w:val="20"/>
        </w:rPr>
        <w:t xml:space="preserve">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pPr>
        <w:pStyle w:val="0"/>
        <w:spacing w:before="200" w:line-rule="auto"/>
        <w:ind w:firstLine="540"/>
        <w:jc w:val="both"/>
      </w:pPr>
      <w:r>
        <w:rPr>
          <w:sz w:val="20"/>
        </w:rPr>
        <w:t xml:space="preserve">проявление морально-волевых качества во время занятий чир спортом;</w:t>
      </w:r>
    </w:p>
    <w:p>
      <w:pPr>
        <w:pStyle w:val="0"/>
        <w:spacing w:before="200" w:line-rule="auto"/>
        <w:ind w:firstLine="540"/>
        <w:jc w:val="both"/>
      </w:pPr>
      <w:r>
        <w:rPr>
          <w:sz w:val="20"/>
        </w:rPr>
        <w:t xml:space="preserve">формирование ценности здорового и безопасного образа жизни; усвоение правил индивидуального и коллективного безопасного поведения.</w:t>
      </w:r>
    </w:p>
    <w:p>
      <w:pPr>
        <w:pStyle w:val="0"/>
        <w:spacing w:before="200" w:line-rule="auto"/>
        <w:ind w:firstLine="540"/>
        <w:jc w:val="both"/>
      </w:pPr>
      <w:r>
        <w:rPr>
          <w:sz w:val="20"/>
        </w:rPr>
        <w:t xml:space="preserve">163.10.25.7.2. При изучении модуля по чир спорту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чир спорта;</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оценивать правильность выполнения учебной задачи, собственные возможности ее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pPr>
        <w:pStyle w:val="0"/>
        <w:spacing w:before="200" w:line-rule="auto"/>
        <w:ind w:firstLine="540"/>
        <w:jc w:val="both"/>
      </w:pPr>
      <w:r>
        <w:rPr>
          <w:sz w:val="20"/>
        </w:rPr>
        <w:t xml:space="preserve">формирование и развитие компетентности в области использования информационно-коммуникационных технологий.</w:t>
      </w:r>
    </w:p>
    <w:p>
      <w:pPr>
        <w:pStyle w:val="0"/>
        <w:spacing w:before="200" w:line-rule="auto"/>
        <w:ind w:firstLine="540"/>
        <w:jc w:val="both"/>
      </w:pPr>
      <w:r>
        <w:rPr>
          <w:sz w:val="20"/>
        </w:rPr>
        <w:t xml:space="preserve">163.10.25.7.3. При изучении модуля по чир спорту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умение рассматривать чир спорт как явление культуры, характеризовать формы его организации в современном обществе; характеризовать современное развитие чир спорта;</w:t>
      </w:r>
    </w:p>
    <w:p>
      <w:pPr>
        <w:pStyle w:val="0"/>
        <w:spacing w:before="200" w:line-rule="auto"/>
        <w:ind w:firstLine="540"/>
        <w:jc w:val="both"/>
      </w:pPr>
      <w:r>
        <w:rPr>
          <w:sz w:val="20"/>
        </w:rPr>
        <w:t xml:space="preserve">знание роли занятий чир спортом и его влияния: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 на формирование качеств личности и профилактики вредных привычек;</w:t>
      </w:r>
    </w:p>
    <w:p>
      <w:pPr>
        <w:pStyle w:val="0"/>
        <w:spacing w:before="200" w:line-rule="auto"/>
        <w:ind w:firstLine="540"/>
        <w:jc w:val="both"/>
      </w:pPr>
      <w:r>
        <w:rPr>
          <w:sz w:val="20"/>
        </w:rPr>
        <w:t xml:space="preserve">знание базовых понятий и терминов чир спорта, применение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pPr>
        <w:pStyle w:val="0"/>
        <w:spacing w:before="200" w:line-rule="auto"/>
        <w:ind w:firstLine="540"/>
        <w:jc w:val="both"/>
      </w:pPr>
      <w:r>
        <w:rPr>
          <w:sz w:val="20"/>
        </w:rPr>
        <w:t xml:space="preserve">умение руководствоваться правилами профилактики травматизма и подготовки мест занятий, правильного выбора обуви и формы одежды;</w:t>
      </w:r>
    </w:p>
    <w:p>
      <w:pPr>
        <w:pStyle w:val="0"/>
        <w:spacing w:before="200" w:line-rule="auto"/>
        <w:ind w:firstLine="540"/>
        <w:jc w:val="both"/>
      </w:pPr>
      <w:r>
        <w:rPr>
          <w:sz w:val="20"/>
        </w:rPr>
        <w:t xml:space="preserve">умение руководствоваться правилами оказания первой помощи при травмах; использовать занятия чир спортом для организации индивидуального отдыха и досуга, укрепления собственного здоровья, повышения уровня физических кондиций;</w:t>
      </w:r>
    </w:p>
    <w:p>
      <w:pPr>
        <w:pStyle w:val="0"/>
        <w:spacing w:before="200" w:line-rule="auto"/>
        <w:ind w:firstLine="540"/>
        <w:jc w:val="both"/>
      </w:pPr>
      <w:r>
        <w:rPr>
          <w:sz w:val="20"/>
        </w:rPr>
        <w:t xml:space="preserve">умение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pPr>
        <w:pStyle w:val="0"/>
        <w:spacing w:before="200" w:line-rule="auto"/>
        <w:ind w:firstLine="540"/>
        <w:jc w:val="both"/>
      </w:pPr>
      <w:r>
        <w:rPr>
          <w:sz w:val="20"/>
        </w:rPr>
        <w:t xml:space="preserve">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pPr>
        <w:pStyle w:val="0"/>
        <w:spacing w:before="200" w:line-rule="auto"/>
        <w:ind w:firstLine="540"/>
        <w:jc w:val="both"/>
      </w:pPr>
      <w:r>
        <w:rPr>
          <w:sz w:val="20"/>
        </w:rPr>
        <w:t xml:space="preserve">проведение тестирования уровня физической подготовленности в чир спорте со сверстниками;</w:t>
      </w:r>
    </w:p>
    <w:p>
      <w:pPr>
        <w:pStyle w:val="0"/>
        <w:spacing w:before="200" w:line-rule="auto"/>
        <w:ind w:firstLine="540"/>
        <w:jc w:val="both"/>
      </w:pPr>
      <w:r>
        <w:rPr>
          <w:sz w:val="20"/>
        </w:rPr>
        <w:t xml:space="preserve">умение выполнять общеразвивающие упражнения, целенаправленно воздействующие на развитие основных физических качеств (силы, быстроты, выносливости, гибкости и ловкости);</w:t>
      </w:r>
    </w:p>
    <w:p>
      <w:pPr>
        <w:pStyle w:val="0"/>
        <w:spacing w:before="200" w:line-rule="auto"/>
        <w:ind w:firstLine="540"/>
        <w:jc w:val="both"/>
      </w:pPr>
      <w:r>
        <w:rPr>
          <w:sz w:val="20"/>
        </w:rPr>
        <w:t xml:space="preserve">умение выполнять акробатические комбинации из акробатических упражнений (кувырок вперед, кувырок назад, "мост", переворот в сторону, перекаты и так далее);</w:t>
      </w:r>
    </w:p>
    <w:p>
      <w:pPr>
        <w:pStyle w:val="0"/>
        <w:spacing w:before="200" w:line-rule="auto"/>
        <w:ind w:firstLine="540"/>
        <w:jc w:val="both"/>
      </w:pPr>
      <w:r>
        <w:rPr>
          <w:sz w:val="20"/>
        </w:rPr>
        <w:t xml:space="preserve">умение выполнять основные технические элементы чир спорта (махи, пируэты, станты); выполнять пирамиды; выполнять сложнокоординированные технические действия чир спорта;</w:t>
      </w:r>
    </w:p>
    <w:p>
      <w:pPr>
        <w:pStyle w:val="0"/>
        <w:spacing w:before="200" w:line-rule="auto"/>
        <w:ind w:firstLine="540"/>
        <w:jc w:val="both"/>
      </w:pPr>
      <w:r>
        <w:rPr>
          <w:sz w:val="20"/>
        </w:rPr>
        <w:t xml:space="preserve">умение произносить чиры с добавлением стантов, чир-прыжков, пирамид;</w:t>
      </w:r>
    </w:p>
    <w:p>
      <w:pPr>
        <w:pStyle w:val="0"/>
        <w:spacing w:before="200" w:line-rule="auto"/>
        <w:ind w:firstLine="540"/>
        <w:jc w:val="both"/>
      </w:pPr>
      <w:r>
        <w:rPr>
          <w:sz w:val="20"/>
        </w:rPr>
        <w:t xml:space="preserve">формирование чувства ритма, понимание взаимосвязи музыки и движений;</w:t>
      </w:r>
    </w:p>
    <w:p>
      <w:pPr>
        <w:pStyle w:val="0"/>
        <w:spacing w:before="200" w:line-rule="auto"/>
        <w:ind w:firstLine="540"/>
        <w:jc w:val="both"/>
      </w:pPr>
      <w:r>
        <w:rPr>
          <w:sz w:val="20"/>
        </w:rPr>
        <w:t xml:space="preserve">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чир спорту;</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чир спорта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163.10.26. Модуль "Перетягивание каната".</w:t>
      </w:r>
    </w:p>
    <w:p>
      <w:pPr>
        <w:pStyle w:val="0"/>
        <w:spacing w:before="200" w:line-rule="auto"/>
        <w:ind w:firstLine="540"/>
        <w:jc w:val="both"/>
      </w:pPr>
      <w:r>
        <w:rPr>
          <w:sz w:val="20"/>
        </w:rPr>
        <w:t xml:space="preserve">163.10.26.1. Пояснительная записка модуля "Перетягивание каната".</w:t>
      </w:r>
    </w:p>
    <w:p>
      <w:pPr>
        <w:pStyle w:val="0"/>
        <w:spacing w:before="200" w:line-rule="auto"/>
        <w:ind w:firstLine="540"/>
        <w:jc w:val="both"/>
      </w:pPr>
      <w:r>
        <w:rPr>
          <w:sz w:val="20"/>
        </w:rPr>
        <w:t xml:space="preserve">Модуль "Перетягивание каната" (далее - модуль по перетягиванию каната, перетягивание каната)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Перетягивание каната - это современный командный силовой вид спорта, позволяющий выстраивать отношения с ассистентами, судьями, тренерами, товарищами по команде и соперниками. В связи с тем, что командные состязания предполагают действовать сплоченно, то обучающиеся смогут научиться находить общий язык и грамотно 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pPr>
        <w:pStyle w:val="0"/>
        <w:spacing w:before="200" w:line-rule="auto"/>
        <w:ind w:firstLine="540"/>
        <w:jc w:val="both"/>
      </w:pPr>
      <w:r>
        <w:rPr>
          <w:sz w:val="20"/>
        </w:rPr>
        <w:t xml:space="preserve">Занятия по перетягиванию каната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w:t>
      </w:r>
    </w:p>
    <w:p>
      <w:pPr>
        <w:pStyle w:val="0"/>
        <w:spacing w:before="200" w:line-rule="auto"/>
        <w:ind w:firstLine="540"/>
        <w:jc w:val="both"/>
      </w:pPr>
      <w:r>
        <w:rPr>
          <w:sz w:val="20"/>
        </w:rPr>
        <w:t xml:space="preserve">Большим преимуществом такой дисциплины, как перетягивание каната, по сравнению со многими другими видами спорта, является его доступность, 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w:t>
      </w:r>
    </w:p>
    <w:p>
      <w:pPr>
        <w:pStyle w:val="0"/>
        <w:spacing w:before="200" w:line-rule="auto"/>
        <w:ind w:firstLine="540"/>
        <w:jc w:val="both"/>
      </w:pPr>
      <w:r>
        <w:rPr>
          <w:sz w:val="20"/>
        </w:rPr>
        <w:t xml:space="preserve">163.10.26.2. Целью изучения модуля по перетягиванию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pPr>
        <w:pStyle w:val="0"/>
        <w:spacing w:before="200" w:line-rule="auto"/>
        <w:ind w:firstLine="540"/>
        <w:jc w:val="both"/>
      </w:pPr>
      <w:r>
        <w:rPr>
          <w:sz w:val="20"/>
        </w:rPr>
        <w:t xml:space="preserve">163.10.26.3. Задачами изучения модуля по перетягиванию каната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w:t>
      </w:r>
    </w:p>
    <w:p>
      <w:pPr>
        <w:pStyle w:val="0"/>
        <w:spacing w:before="200" w:line-rule="auto"/>
        <w:ind w:firstLine="540"/>
        <w:jc w:val="both"/>
      </w:pPr>
      <w:r>
        <w:rPr>
          <w:sz w:val="20"/>
        </w:rPr>
        <w:t xml:space="preserve">освоение знаний о физической культуре и спорте в целом, истории развития перетягивания каната в частности;</w:t>
      </w:r>
    </w:p>
    <w:p>
      <w:pPr>
        <w:pStyle w:val="0"/>
        <w:spacing w:before="200" w:line-rule="auto"/>
        <w:ind w:firstLine="540"/>
        <w:jc w:val="both"/>
      </w:pPr>
      <w:r>
        <w:rPr>
          <w:sz w:val="20"/>
        </w:rPr>
        <w:t xml:space="preserve">формирование общих представлений о перетягивании каната;</w:t>
      </w:r>
    </w:p>
    <w:p>
      <w:pPr>
        <w:pStyle w:val="0"/>
        <w:spacing w:before="200" w:line-rule="auto"/>
        <w:ind w:firstLine="540"/>
        <w:jc w:val="both"/>
      </w:pPr>
      <w:r>
        <w:rPr>
          <w:sz w:val="20"/>
        </w:rPr>
        <w:t xml:space="preserve">формирование образовательного фундамента;</w:t>
      </w:r>
    </w:p>
    <w:p>
      <w:pPr>
        <w:pStyle w:val="0"/>
        <w:spacing w:before="200" w:line-rule="auto"/>
        <w:ind w:firstLine="540"/>
        <w:jc w:val="both"/>
      </w:pPr>
      <w:r>
        <w:rPr>
          <w:sz w:val="20"/>
        </w:rPr>
        <w:t xml:space="preserve">формирование культуры движений;</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w:t>
      </w:r>
    </w:p>
    <w:p>
      <w:pPr>
        <w:pStyle w:val="0"/>
        <w:spacing w:before="200" w:line-rule="auto"/>
        <w:ind w:firstLine="540"/>
        <w:jc w:val="both"/>
      </w:pPr>
      <w:r>
        <w:rPr>
          <w:sz w:val="20"/>
        </w:rPr>
        <w:t xml:space="preserve">популяризация перетягивания каната среди подрастающего поколения;</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163.10.26.4. Место и роль модуля по перетягиванию каната.</w:t>
      </w:r>
    </w:p>
    <w:p>
      <w:pPr>
        <w:pStyle w:val="0"/>
        <w:spacing w:before="200" w:line-rule="auto"/>
        <w:ind w:firstLine="540"/>
        <w:jc w:val="both"/>
      </w:pPr>
      <w:r>
        <w:rPr>
          <w:sz w:val="20"/>
        </w:rPr>
        <w:t xml:space="preserve">Модуль по перетягиванию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перетягиванию каната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Соревнования по перетягиванию каната предусматривают участие не только мальчиков (юношей), но и девочек (девушек), а также смешанных команд. Смешанные состязания являются эксклюзивным преимуществом относительно других видов спорта, что особенно важно в образовательных организациях.</w:t>
      </w:r>
    </w:p>
    <w:p>
      <w:pPr>
        <w:pStyle w:val="0"/>
        <w:spacing w:before="200" w:line-rule="auto"/>
        <w:ind w:firstLine="540"/>
        <w:jc w:val="both"/>
      </w:pPr>
      <w:r>
        <w:rPr>
          <w:sz w:val="20"/>
        </w:rPr>
        <w:t xml:space="preserve">163.10.26.5. Модуль по перетягиванию каната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163.10.26.6. Содержание модуля по перетягиванию каната.</w:t>
      </w:r>
    </w:p>
    <w:p>
      <w:pPr>
        <w:pStyle w:val="0"/>
        <w:spacing w:before="200" w:line-rule="auto"/>
        <w:ind w:firstLine="540"/>
        <w:jc w:val="both"/>
      </w:pPr>
      <w:r>
        <w:rPr>
          <w:sz w:val="20"/>
        </w:rPr>
        <w:t xml:space="preserve">1) Знания о перетягивании каната.</w:t>
      </w:r>
    </w:p>
    <w:p>
      <w:pPr>
        <w:pStyle w:val="0"/>
        <w:spacing w:before="200" w:line-rule="auto"/>
        <w:ind w:firstLine="540"/>
        <w:jc w:val="both"/>
      </w:pPr>
      <w:r>
        <w:rPr>
          <w:sz w:val="20"/>
        </w:rPr>
        <w:t xml:space="preserve">Общие сведения о ведущих отечественных и зарубежных сборных и их достижениях.</w:t>
      </w:r>
    </w:p>
    <w:p>
      <w:pPr>
        <w:pStyle w:val="0"/>
        <w:spacing w:before="200" w:line-rule="auto"/>
        <w:ind w:firstLine="540"/>
        <w:jc w:val="both"/>
      </w:pPr>
      <w:r>
        <w:rPr>
          <w:sz w:val="20"/>
        </w:rPr>
        <w:t xml:space="preserve">Современные правила организации и проведения соревнований по перетягиванию каната.</w:t>
      </w:r>
    </w:p>
    <w:p>
      <w:pPr>
        <w:pStyle w:val="0"/>
        <w:spacing w:before="200" w:line-rule="auto"/>
        <w:ind w:firstLine="540"/>
        <w:jc w:val="both"/>
      </w:pPr>
      <w:r>
        <w:rPr>
          <w:sz w:val="20"/>
        </w:rPr>
        <w:t xml:space="preserve">Правила судейства соревнований по перетягиванию каната.</w:t>
      </w:r>
    </w:p>
    <w:p>
      <w:pPr>
        <w:pStyle w:val="0"/>
        <w:spacing w:before="200" w:line-rule="auto"/>
        <w:ind w:firstLine="540"/>
        <w:jc w:val="both"/>
      </w:pPr>
      <w:r>
        <w:rPr>
          <w:sz w:val="20"/>
        </w:rPr>
        <w:t xml:space="preserve">Характерные травмы канатчиков, методы и меры предупреждения травматизма во время занятий.</w:t>
      </w:r>
    </w:p>
    <w:p>
      <w:pPr>
        <w:pStyle w:val="0"/>
        <w:spacing w:before="200" w:line-rule="auto"/>
        <w:ind w:firstLine="540"/>
        <w:jc w:val="both"/>
      </w:pPr>
      <w:r>
        <w:rPr>
          <w:sz w:val="20"/>
        </w:rPr>
        <w:t xml:space="preserve">Стратегия и тактика в перетягивании каната.</w:t>
      </w:r>
    </w:p>
    <w:p>
      <w:pPr>
        <w:pStyle w:val="0"/>
        <w:spacing w:before="200" w:line-rule="auto"/>
        <w:ind w:firstLine="540"/>
        <w:jc w:val="both"/>
      </w:pPr>
      <w:r>
        <w:rPr>
          <w:sz w:val="20"/>
        </w:rPr>
        <w:t xml:space="preserve">Основы обучения и выполнения различных технических элементов в перетягивании каната.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Самоконтроль за физической нагрузкой, самоконтроль физического развития.</w:t>
      </w:r>
    </w:p>
    <w:p>
      <w:pPr>
        <w:pStyle w:val="0"/>
        <w:spacing w:before="200" w:line-rule="auto"/>
        <w:ind w:firstLine="540"/>
        <w:jc w:val="both"/>
      </w:pPr>
      <w:r>
        <w:rPr>
          <w:sz w:val="20"/>
        </w:rPr>
        <w:t xml:space="preserve">Контрольно-тестовые упражнения.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Подбор и составление комплексов общеразвивающих упражнений с канатом.</w:t>
      </w:r>
    </w:p>
    <w:p>
      <w:pPr>
        <w:pStyle w:val="0"/>
        <w:spacing w:before="200" w:line-rule="auto"/>
        <w:ind w:firstLine="540"/>
        <w:jc w:val="both"/>
      </w:pPr>
      <w:r>
        <w:rPr>
          <w:sz w:val="20"/>
        </w:rPr>
        <w:t xml:space="preserve">Технические приемы и тактические действия в перетягивании каната, изученные на уровне начального общего образования.</w:t>
      </w:r>
    </w:p>
    <w:p>
      <w:pPr>
        <w:pStyle w:val="0"/>
        <w:spacing w:before="200" w:line-rule="auto"/>
        <w:ind w:firstLine="540"/>
        <w:jc w:val="both"/>
      </w:pPr>
      <w:r>
        <w:rPr>
          <w:sz w:val="20"/>
        </w:rPr>
        <w:t xml:space="preserve">Тактика схватки:</w:t>
      </w:r>
    </w:p>
    <w:p>
      <w:pPr>
        <w:pStyle w:val="0"/>
        <w:spacing w:before="200" w:line-rule="auto"/>
        <w:ind w:firstLine="540"/>
        <w:jc w:val="both"/>
      </w:pPr>
      <w:r>
        <w:rPr>
          <w:sz w:val="20"/>
        </w:rPr>
        <w:t xml:space="preserve">индивидуальные действия при схватках классических команд в полных и неполных составах;</w:t>
      </w:r>
    </w:p>
    <w:p>
      <w:pPr>
        <w:pStyle w:val="0"/>
        <w:spacing w:before="200" w:line-rule="auto"/>
        <w:ind w:firstLine="540"/>
        <w:jc w:val="both"/>
      </w:pPr>
      <w:r>
        <w:rPr>
          <w:sz w:val="20"/>
        </w:rPr>
        <w:t xml:space="preserve">индивидуальные действия при схватках смешанных и женских команд в различных составах;</w:t>
      </w:r>
    </w:p>
    <w:p>
      <w:pPr>
        <w:pStyle w:val="0"/>
        <w:spacing w:before="200" w:line-rule="auto"/>
        <w:ind w:firstLine="540"/>
        <w:jc w:val="both"/>
      </w:pPr>
      <w:r>
        <w:rPr>
          <w:sz w:val="20"/>
        </w:rPr>
        <w:t xml:space="preserve">командные действия в различных игровых ситуациях, расстановка игроков в схватках в соответствии с командной целесообразностью;</w:t>
      </w:r>
    </w:p>
    <w:p>
      <w:pPr>
        <w:pStyle w:val="0"/>
        <w:spacing w:before="200" w:line-rule="auto"/>
        <w:ind w:firstLine="540"/>
        <w:jc w:val="both"/>
      </w:pPr>
      <w:r>
        <w:rPr>
          <w:sz w:val="20"/>
        </w:rPr>
        <w:t xml:space="preserve">перестановки игроков в схватке;</w:t>
      </w:r>
    </w:p>
    <w:p>
      <w:pPr>
        <w:pStyle w:val="0"/>
        <w:spacing w:before="200" w:line-rule="auto"/>
        <w:ind w:firstLine="540"/>
        <w:jc w:val="both"/>
      </w:pPr>
      <w:r>
        <w:rPr>
          <w:sz w:val="20"/>
        </w:rPr>
        <w:t xml:space="preserve">индивидуальные действия и взаимодействие в команде с партнерами в схватке.</w:t>
      </w:r>
    </w:p>
    <w:p>
      <w:pPr>
        <w:pStyle w:val="0"/>
        <w:spacing w:before="200" w:line-rule="auto"/>
        <w:ind w:firstLine="540"/>
        <w:jc w:val="both"/>
      </w:pPr>
      <w:r>
        <w:rPr>
          <w:sz w:val="20"/>
        </w:rPr>
        <w:t xml:space="preserve">163.10.26.7. Содержание модуля по перетягиванию каната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163.10.26.7.1. При изучении модуля по перетягиванию каната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спортивную державу - Россию через достижения национальной сборной команды страны по перетягиванию каната на чемпионатах мира и Европы и на других соревнованиях;</w:t>
      </w:r>
    </w:p>
    <w:p>
      <w:pPr>
        <w:pStyle w:val="0"/>
        <w:spacing w:before="200" w:line-rule="auto"/>
        <w:ind w:firstLine="540"/>
        <w:jc w:val="both"/>
      </w:pPr>
      <w:r>
        <w:rPr>
          <w:sz w:val="20"/>
        </w:rPr>
        <w:t xml:space="preserve">проявление уважительного отношения к сверстникам и старшему поколению культуры общения и взаимодействия, терпения и настойчивости в достижении общих целей при совместной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готовности обучающихся к саморазвитию и самообразованию через ценности, традиции и идеалы главных организаций регионального, всероссийского уровней, развивающих перетягивание каната, мотивации и осознанному выбору индивидуальной траектории образования средствами перетягивания каната профессиональных предпочтений в области физической культуры и спорта, в том числе в рамках деятельности школьных спортивных клубов;</w:t>
      </w:r>
    </w:p>
    <w:p>
      <w:pPr>
        <w:pStyle w:val="0"/>
        <w:spacing w:before="200" w:line-rule="auto"/>
        <w:ind w:firstLine="540"/>
        <w:jc w:val="both"/>
      </w:pPr>
      <w:r>
        <w:rPr>
          <w:sz w:val="20"/>
        </w:rPr>
        <w:t xml:space="preserve">умение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p>
    <w:p>
      <w:pPr>
        <w:pStyle w:val="0"/>
        <w:spacing w:before="200" w:line-rule="auto"/>
        <w:ind w:firstLine="540"/>
        <w:jc w:val="both"/>
      </w:pPr>
      <w:r>
        <w:rPr>
          <w:sz w:val="20"/>
        </w:rPr>
        <w:t xml:space="preserve">163.10.26.7.2. При изучении модуля по перетягиванию каната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163.10.26.7.3. При изучении модуля по перетягиванию каната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о влиянии перетягивания каната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знание роли главных федераций мира, Европы, страны, региона, общих сведений о ведущих отечественных и зарубежных клубах и командах, выдающихся отечественных и зарубежных спортсменах и тренерах, внесших общий вклад в развитие и становление современного перетягивания каната;</w:t>
      </w:r>
    </w:p>
    <w:p>
      <w:pPr>
        <w:pStyle w:val="0"/>
        <w:spacing w:before="200" w:line-rule="auto"/>
        <w:ind w:firstLine="540"/>
        <w:jc w:val="both"/>
      </w:pPr>
      <w:r>
        <w:rPr>
          <w:sz w:val="20"/>
        </w:rPr>
        <w:t xml:space="preserve">понимание роли и значения проектов развития и популяризации перетягивания каната для школьников; участие в проекте "Перетягивание каната в школе", участие в физкультурно-соревновательной деятельности;</w:t>
      </w:r>
    </w:p>
    <w:p>
      <w:pPr>
        <w:pStyle w:val="0"/>
        <w:spacing w:before="200" w:line-rule="auto"/>
        <w:ind w:firstLine="540"/>
        <w:jc w:val="both"/>
      </w:pPr>
      <w:r>
        <w:rPr>
          <w:sz w:val="20"/>
        </w:rPr>
        <w:t xml:space="preserve">знание современных правил организации и проведения соревнований по перетягиванию каната, правил судейства, роли и обязанностей членов судейской коллегии; осуществление судейства учебных игр в качестве судьи, помощника судьи, секретаря;</w:t>
      </w:r>
    </w:p>
    <w:p>
      <w:pPr>
        <w:pStyle w:val="0"/>
        <w:spacing w:before="200" w:line-rule="auto"/>
        <w:ind w:firstLine="540"/>
        <w:jc w:val="both"/>
      </w:pPr>
      <w:r>
        <w:rPr>
          <w:sz w:val="20"/>
        </w:rPr>
        <w:t xml:space="preserve">применение и соблюдение правил перетягивания каната в процессе учебной и соревновательной деятельности; применение правил проведения соревнований и судейской терминологии в судейской практике;</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перетягивания каната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умение характеризовать средства общей и специальной физической подготовки, основные методы обучения техническим приемам;</w:t>
      </w:r>
    </w:p>
    <w:p>
      <w:pPr>
        <w:pStyle w:val="0"/>
        <w:spacing w:before="200" w:line-rule="auto"/>
        <w:ind w:firstLine="540"/>
        <w:jc w:val="both"/>
      </w:pPr>
      <w:r>
        <w:rPr>
          <w:sz w:val="20"/>
        </w:rPr>
        <w:t xml:space="preserve">освоение и демонстрация техники перетягивания каната (положение рук, ног, тела, в защите и при атакующих действиях), применение изученных технических приемов в учебной, игровой и досуговой деятельности;</w:t>
      </w:r>
    </w:p>
    <w:p>
      <w:pPr>
        <w:pStyle w:val="0"/>
        <w:spacing w:before="200" w:line-rule="auto"/>
        <w:ind w:firstLine="540"/>
        <w:jc w:val="both"/>
      </w:pPr>
      <w:r>
        <w:rPr>
          <w:sz w:val="20"/>
        </w:rPr>
        <w:t xml:space="preserve">способность выполнять индивидуальные технические приемы ведения спортивной борьбы: из положения сидя на полу держась за натянутый канат, встать и занять правильное положения тела для последующего движения назад, удерживаясь за натянутый канат, ноги слегка согнуты, одновременно выпрямить ноги и прогнуть спину назад; специальные упражнения для формирования технических действий спортсмена в зависимости от амплуа, методики их выполнения;</w:t>
      </w:r>
    </w:p>
    <w:p>
      <w:pPr>
        <w:pStyle w:val="0"/>
        <w:spacing w:before="200" w:line-rule="auto"/>
        <w:ind w:firstLine="540"/>
        <w:jc w:val="both"/>
      </w:pPr>
      <w:r>
        <w:rPr>
          <w:sz w:val="20"/>
        </w:rPr>
        <w:t xml:space="preserve">способность выполнять элементарные тактические действия в обороне и атаке, тактические действия с учетом амплуа в команде и другие;</w:t>
      </w:r>
    </w:p>
    <w:p>
      <w:pPr>
        <w:pStyle w:val="0"/>
        <w:spacing w:before="200" w:line-rule="auto"/>
        <w:ind w:firstLine="540"/>
        <w:jc w:val="both"/>
      </w:pPr>
      <w:r>
        <w:rPr>
          <w:sz w:val="20"/>
        </w:rPr>
        <w:t xml:space="preserve">проявление заинтересованности и познавательного интереса к освоению технико-тактических основ перетягивания каната; умение отслеживать правильность двигательных действий и выявлять ошибки в технике и тактике перетягивания каната;</w:t>
      </w:r>
    </w:p>
    <w:p>
      <w:pPr>
        <w:pStyle w:val="0"/>
        <w:spacing w:before="200" w:line-rule="auto"/>
        <w:ind w:firstLine="540"/>
        <w:jc w:val="both"/>
      </w:pPr>
      <w:r>
        <w:rPr>
          <w:sz w:val="20"/>
        </w:rPr>
        <w:t xml:space="preserve">знание и соблюдение правил безопасности при занятиях по перетягиванию каната, во время соревнований по перетягиванию каната в качестве зрителя, болельщика;</w:t>
      </w:r>
    </w:p>
    <w:p>
      <w:pPr>
        <w:pStyle w:val="0"/>
        <w:spacing w:before="200" w:line-rule="auto"/>
        <w:ind w:firstLine="540"/>
        <w:jc w:val="both"/>
      </w:pPr>
      <w:r>
        <w:rPr>
          <w:sz w:val="20"/>
        </w:rPr>
        <w:t xml:space="preserve">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перетягиванием каната;</w:t>
      </w:r>
    </w:p>
    <w:p>
      <w:pPr>
        <w:pStyle w:val="0"/>
        <w:spacing w:before="200" w:line-rule="auto"/>
        <w:ind w:firstLine="540"/>
        <w:jc w:val="both"/>
      </w:pPr>
      <w:r>
        <w:rPr>
          <w:sz w:val="20"/>
        </w:rPr>
        <w:t xml:space="preserve">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 проведение закаливающих процедур;</w:t>
      </w:r>
    </w:p>
    <w:p>
      <w:pPr>
        <w:pStyle w:val="0"/>
        <w:spacing w:before="200" w:line-rule="auto"/>
        <w:ind w:firstLine="540"/>
        <w:jc w:val="both"/>
      </w:pPr>
      <w:r>
        <w:rPr>
          <w:sz w:val="20"/>
        </w:rPr>
        <w:t xml:space="preserve">знание, составление и освоение упражнений и комплексов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соблюдение требований к местам проведения занятий перетягиванием каната, правил ухода за спортивным оборудованием, инвентарем и площадкой;</w:t>
      </w:r>
    </w:p>
    <w:p>
      <w:pPr>
        <w:pStyle w:val="0"/>
        <w:spacing w:before="200" w:line-rule="auto"/>
        <w:ind w:firstLine="540"/>
        <w:jc w:val="both"/>
      </w:pPr>
      <w:r>
        <w:rPr>
          <w:sz w:val="20"/>
        </w:rPr>
        <w:t xml:space="preserve">выполнение приемов подготовительных и ассистентских функций;</w:t>
      </w:r>
    </w:p>
    <w:p>
      <w:pPr>
        <w:pStyle w:val="0"/>
        <w:spacing w:before="200" w:line-rule="auto"/>
        <w:ind w:firstLine="540"/>
        <w:jc w:val="both"/>
      </w:pPr>
      <w:r>
        <w:rPr>
          <w:sz w:val="20"/>
        </w:rPr>
        <w:t xml:space="preserve">знание основных методов и мер предупреждения травматизма во время занятий перетягиванием каната; выявление факторов риска и предупреждение травмоопасных ситуаций; умение оказывать первую помощь при травмах и повреждениях во время занятий перетягиванием каната;</w:t>
      </w:r>
    </w:p>
    <w:p>
      <w:pPr>
        <w:pStyle w:val="0"/>
        <w:spacing w:before="200" w:line-rule="auto"/>
        <w:ind w:firstLine="540"/>
        <w:jc w:val="both"/>
      </w:pPr>
      <w:r>
        <w:rPr>
          <w:sz w:val="20"/>
        </w:rPr>
        <w:t xml:space="preserve">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способность планировать и проводить самостоятельные занятия по освоению новых двигательных действий (элементов перетягивания каната) и развитию основных специальных физических качеств канатчика, контролировать и анализировать эффективность этих занятий;</w:t>
      </w:r>
    </w:p>
    <w:p>
      <w:pPr>
        <w:pStyle w:val="0"/>
        <w:spacing w:before="200" w:line-rule="auto"/>
        <w:ind w:firstLine="540"/>
        <w:jc w:val="both"/>
      </w:pPr>
      <w:r>
        <w:rPr>
          <w:sz w:val="20"/>
        </w:rPr>
        <w:t xml:space="preserve">знание и соблюдение: основ сбалансированного питания и суточного пищевого рациона канатчика; составление рациона питания; основ организации здорового образа жизни средствами перетягивания каната, методов профилактики вредных привычек и асоциального ведомого (отклоняющегося) поведения;</w:t>
      </w:r>
    </w:p>
    <w:p>
      <w:pPr>
        <w:pStyle w:val="0"/>
        <w:spacing w:before="200" w:line-rule="auto"/>
        <w:ind w:firstLine="540"/>
        <w:jc w:val="both"/>
      </w:pPr>
      <w:r>
        <w:rPr>
          <w:sz w:val="20"/>
        </w:rPr>
        <w:t xml:space="preserve">выполнение контрольно-тестовых упражнений по общей, специальной и технической подготовке канатчиков;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перетягивании каната со сверстниками.</w:t>
      </w:r>
    </w:p>
    <w:p>
      <w:pPr>
        <w:pStyle w:val="0"/>
        <w:spacing w:before="200" w:line-rule="auto"/>
        <w:ind w:firstLine="540"/>
        <w:jc w:val="both"/>
      </w:pPr>
      <w:r>
        <w:rPr>
          <w:sz w:val="20"/>
        </w:rPr>
        <w:t xml:space="preserve">163.10.27. Модуль "Компьютерный спорт".</w:t>
      </w:r>
    </w:p>
    <w:p>
      <w:pPr>
        <w:pStyle w:val="0"/>
        <w:spacing w:before="200" w:line-rule="auto"/>
        <w:ind w:firstLine="540"/>
        <w:jc w:val="both"/>
      </w:pPr>
      <w:r>
        <w:rPr>
          <w:sz w:val="20"/>
        </w:rPr>
        <w:t xml:space="preserve">163.10.27.1. Пояснительная записка модуля "Компьютерный спорт".</w:t>
      </w:r>
    </w:p>
    <w:p>
      <w:pPr>
        <w:pStyle w:val="0"/>
        <w:spacing w:before="200" w:line-rule="auto"/>
        <w:ind w:firstLine="540"/>
        <w:jc w:val="both"/>
      </w:pPr>
      <w:r>
        <w:rPr>
          <w:sz w:val="20"/>
        </w:rPr>
        <w:t xml:space="preserve">Модуль "Компьютерный спорт" (далее - модуль по компьютерному спорту, компьютерный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w:t>
      </w:r>
    </w:p>
    <w:p>
      <w:pPr>
        <w:pStyle w:val="0"/>
        <w:spacing w:before="200" w:line-rule="auto"/>
        <w:ind w:firstLine="540"/>
        <w:jc w:val="both"/>
      </w:pPr>
      <w:r>
        <w:rPr>
          <w:sz w:val="20"/>
        </w:rPr>
        <w:t xml:space="preserve">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программе физической культуры.</w:t>
      </w:r>
    </w:p>
    <w:p>
      <w:pPr>
        <w:pStyle w:val="0"/>
        <w:spacing w:before="200" w:line-rule="auto"/>
        <w:ind w:firstLine="540"/>
        <w:jc w:val="both"/>
      </w:pPr>
      <w:r>
        <w:rPr>
          <w:sz w:val="20"/>
        </w:rPr>
        <w:t xml:space="preserve">163.10.27.2. Целью изучения модуля по компьютерному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w:t>
      </w:r>
    </w:p>
    <w:p>
      <w:pPr>
        <w:pStyle w:val="0"/>
        <w:spacing w:before="200" w:line-rule="auto"/>
        <w:ind w:firstLine="540"/>
        <w:jc w:val="both"/>
      </w:pPr>
      <w:r>
        <w:rPr>
          <w:sz w:val="20"/>
        </w:rPr>
        <w:t xml:space="preserve">163.10.27.3. Задачами изучения модуля по компьютерному спорту являются:</w:t>
      </w:r>
    </w:p>
    <w:p>
      <w:pPr>
        <w:pStyle w:val="0"/>
        <w:spacing w:before="200" w:line-rule="auto"/>
        <w:ind w:firstLine="540"/>
        <w:jc w:val="both"/>
      </w:pPr>
      <w:r>
        <w:rPr>
          <w:sz w:val="20"/>
        </w:rPr>
        <w:t xml:space="preserve">всестороннее гармоничное развитие обучающихся, гармоничное сочетание двигательной активности и интеллектуальной деятельности;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компьютерному спорту;</w:t>
      </w:r>
    </w:p>
    <w:p>
      <w:pPr>
        <w:pStyle w:val="0"/>
        <w:spacing w:before="200" w:line-rule="auto"/>
        <w:ind w:firstLine="540"/>
        <w:jc w:val="both"/>
      </w:pPr>
      <w:r>
        <w:rPr>
          <w:sz w:val="20"/>
        </w:rPr>
        <w:t xml:space="preserve">освоение знаний о физической культуре и спорте в целом, истории развития компьютерного спорта в частности;</w:t>
      </w:r>
    </w:p>
    <w:p>
      <w:pPr>
        <w:pStyle w:val="0"/>
        <w:spacing w:before="200" w:line-rule="auto"/>
        <w:ind w:firstLine="540"/>
        <w:jc w:val="both"/>
      </w:pPr>
      <w:r>
        <w:rPr>
          <w:sz w:val="20"/>
        </w:rPr>
        <w:t xml:space="preserve">формирование общих представлений о компьютерном спорте, о его возможностях и значении в процессе укрепления здоровья, интеллектуальном и физическом развитии, психологической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"компьютерный спорт";</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pPr>
        <w:pStyle w:val="0"/>
        <w:spacing w:before="200" w:line-rule="auto"/>
        <w:ind w:firstLine="540"/>
        <w:jc w:val="both"/>
      </w:pPr>
      <w:r>
        <w:rPr>
          <w:sz w:val="20"/>
        </w:rPr>
        <w:t xml:space="preserve">популяризация компьютерного спорта среди подрастающего поколения, привлечение обучающихся, проявляющих повышенный интерес к видеоиграм к занятиям компьютерным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компьютерного спорта.</w:t>
      </w:r>
    </w:p>
    <w:p>
      <w:pPr>
        <w:pStyle w:val="0"/>
        <w:spacing w:before="200" w:line-rule="auto"/>
        <w:ind w:firstLine="540"/>
        <w:jc w:val="both"/>
      </w:pPr>
      <w:r>
        <w:rPr>
          <w:sz w:val="20"/>
        </w:rPr>
        <w:t xml:space="preserve">163.10.27.4. Место и роль модуля по компьютерному спорту.</w:t>
      </w:r>
    </w:p>
    <w:p>
      <w:pPr>
        <w:pStyle w:val="0"/>
        <w:spacing w:before="200" w:line-rule="auto"/>
        <w:ind w:firstLine="540"/>
        <w:jc w:val="both"/>
      </w:pPr>
      <w:r>
        <w:rPr>
          <w:sz w:val="20"/>
        </w:rPr>
        <w:t xml:space="preserve">Модуль по компьютерному спорту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pPr>
        <w:pStyle w:val="0"/>
        <w:spacing w:before="200" w:line-rule="auto"/>
        <w:ind w:firstLine="540"/>
        <w:jc w:val="both"/>
      </w:pPr>
      <w:r>
        <w:rPr>
          <w:sz w:val="20"/>
        </w:rPr>
        <w:t xml:space="preserve">Интеграция модуля по компьютерному спорту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163.10.27.5. Модуль по компьютерному спорту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163.10.27.6. Содержание модуля по компьютерному спорту.</w:t>
      </w:r>
    </w:p>
    <w:p>
      <w:pPr>
        <w:pStyle w:val="0"/>
        <w:spacing w:before="200" w:line-rule="auto"/>
        <w:ind w:firstLine="540"/>
        <w:jc w:val="both"/>
      </w:pPr>
      <w:r>
        <w:rPr>
          <w:sz w:val="20"/>
        </w:rPr>
        <w:t xml:space="preserve">1) Знания о компьютерном спорте.</w:t>
      </w:r>
    </w:p>
    <w:p>
      <w:pPr>
        <w:pStyle w:val="0"/>
        <w:spacing w:before="200" w:line-rule="auto"/>
        <w:ind w:firstLine="540"/>
        <w:jc w:val="both"/>
      </w:pPr>
      <w:r>
        <w:rPr>
          <w:sz w:val="20"/>
        </w:rPr>
        <w:t xml:space="preserve">История развития компьютерного спорта в регионе, Российской Федерации и мире.</w:t>
      </w:r>
    </w:p>
    <w:p>
      <w:pPr>
        <w:pStyle w:val="0"/>
        <w:spacing w:before="200" w:line-rule="auto"/>
        <w:ind w:firstLine="540"/>
        <w:jc w:val="both"/>
      </w:pPr>
      <w:r>
        <w:rPr>
          <w:sz w:val="20"/>
        </w:rPr>
        <w:t xml:space="preserve">Порядок регулирования компьютерного спорта в Российской Федерации. Общественные организации, спортивные федерации.</w:t>
      </w:r>
    </w:p>
    <w:p>
      <w:pPr>
        <w:pStyle w:val="0"/>
        <w:spacing w:before="200" w:line-rule="auto"/>
        <w:ind w:firstLine="540"/>
        <w:jc w:val="both"/>
      </w:pPr>
      <w:r>
        <w:rPr>
          <w:sz w:val="20"/>
        </w:rPr>
        <w:t xml:space="preserve">Школьные киберспортивные клубы. Известные отечественные киберспортсмены. Достижения отечественной сборной команды страны на чемпионате мира и международных соревнованиях.</w:t>
      </w:r>
    </w:p>
    <w:p>
      <w:pPr>
        <w:pStyle w:val="0"/>
        <w:spacing w:before="200" w:line-rule="auto"/>
        <w:ind w:firstLine="540"/>
        <w:jc w:val="both"/>
      </w:pPr>
      <w:r>
        <w:rPr>
          <w:sz w:val="20"/>
        </w:rPr>
        <w:t xml:space="preserve">Требования безопасности при организации занятий компьютерным спортом.</w:t>
      </w:r>
    </w:p>
    <w:p>
      <w:pPr>
        <w:pStyle w:val="0"/>
        <w:spacing w:before="200" w:line-rule="auto"/>
        <w:ind w:firstLine="540"/>
        <w:jc w:val="both"/>
      </w:pPr>
      <w:r>
        <w:rPr>
          <w:sz w:val="20"/>
        </w:rPr>
        <w:t xml:space="preserve">Характерные травмы киберспортсменов и мероприятия по их предупреждению.</w:t>
      </w:r>
    </w:p>
    <w:p>
      <w:pPr>
        <w:pStyle w:val="0"/>
        <w:spacing w:before="200" w:line-rule="auto"/>
        <w:ind w:firstLine="540"/>
        <w:jc w:val="both"/>
      </w:pPr>
      <w:r>
        <w:rPr>
          <w:sz w:val="20"/>
        </w:rPr>
        <w:t xml:space="preserve">Словарь терминов и определений компьютерного спорта.</w:t>
      </w:r>
    </w:p>
    <w:p>
      <w:pPr>
        <w:pStyle w:val="0"/>
        <w:spacing w:before="200" w:line-rule="auto"/>
        <w:ind w:firstLine="540"/>
        <w:jc w:val="both"/>
      </w:pPr>
      <w:r>
        <w:rPr>
          <w:sz w:val="20"/>
        </w:rPr>
        <w:t xml:space="preserve">Правила компьютерного спорта.</w:t>
      </w:r>
    </w:p>
    <w:p>
      <w:pPr>
        <w:pStyle w:val="0"/>
        <w:spacing w:before="200" w:line-rule="auto"/>
        <w:ind w:firstLine="540"/>
        <w:jc w:val="both"/>
      </w:pPr>
      <w:r>
        <w:rPr>
          <w:sz w:val="20"/>
        </w:rPr>
        <w:t xml:space="preserve">Судейская коллегия, обслуживающая соревнования по компьютерному спорту.</w:t>
      </w:r>
    </w:p>
    <w:p>
      <w:pPr>
        <w:pStyle w:val="0"/>
        <w:spacing w:before="200" w:line-rule="auto"/>
        <w:ind w:firstLine="540"/>
        <w:jc w:val="both"/>
      </w:pPr>
      <w:r>
        <w:rPr>
          <w:sz w:val="20"/>
        </w:rPr>
        <w:t xml:space="preserve">Амплуа игроков в видеоиграх в компьютерном спорте.</w:t>
      </w:r>
    </w:p>
    <w:p>
      <w:pPr>
        <w:pStyle w:val="0"/>
        <w:spacing w:before="200" w:line-rule="auto"/>
        <w:ind w:firstLine="540"/>
        <w:jc w:val="both"/>
      </w:pPr>
      <w:r>
        <w:rPr>
          <w:sz w:val="20"/>
        </w:rPr>
        <w:t xml:space="preserve">Правила подбора физических упражнений для развития физических качеств киберспортсмена.</w:t>
      </w:r>
    </w:p>
    <w:p>
      <w:pPr>
        <w:pStyle w:val="0"/>
        <w:spacing w:before="200" w:line-rule="auto"/>
        <w:ind w:firstLine="540"/>
        <w:jc w:val="both"/>
      </w:pPr>
      <w:r>
        <w:rPr>
          <w:sz w:val="20"/>
        </w:rPr>
        <w:t xml:space="preserve">Понятия и характеристика технических и тактических элементов компьютерного спорта, их название и методика выполнения.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компьютерному спорту в качестве зрителя, болельщика.</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внешние признаки утомления. Средства восстановления организма после психологической и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компьютерным спортом.</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киберспортсмена.</w:t>
      </w:r>
    </w:p>
    <w:p>
      <w:pPr>
        <w:pStyle w:val="0"/>
        <w:spacing w:before="200" w:line-rule="auto"/>
        <w:ind w:firstLine="540"/>
        <w:jc w:val="both"/>
      </w:pPr>
      <w:r>
        <w:rPr>
          <w:sz w:val="20"/>
        </w:rPr>
        <w:t xml:space="preserve">Тестирование уровня физической подготовленности киберспортсмена.</w:t>
      </w:r>
    </w:p>
    <w:p>
      <w:pPr>
        <w:pStyle w:val="0"/>
        <w:spacing w:before="200" w:line-rule="auto"/>
        <w:ind w:firstLine="540"/>
        <w:jc w:val="both"/>
      </w:pPr>
      <w:r>
        <w:rPr>
          <w:sz w:val="20"/>
        </w:rPr>
        <w:t xml:space="preserve">Дневник самонаблюдения за показателями развития физических качеств и состояния здоровья.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и скоростных способностей).</w:t>
      </w:r>
    </w:p>
    <w:p>
      <w:pPr>
        <w:pStyle w:val="0"/>
        <w:spacing w:before="200" w:line-rule="auto"/>
        <w:ind w:firstLine="540"/>
        <w:jc w:val="both"/>
      </w:pPr>
      <w:r>
        <w:rPr>
          <w:sz w:val="20"/>
        </w:rPr>
        <w:t xml:space="preserve">Комплексы общеподготовительных и специально-подготовительных упражнений, формирующие двигательные умения и навыки технических и тактических действий киберспортсмена.</w:t>
      </w:r>
    </w:p>
    <w:p>
      <w:pPr>
        <w:pStyle w:val="0"/>
        <w:spacing w:before="200" w:line-rule="auto"/>
        <w:ind w:firstLine="540"/>
        <w:jc w:val="both"/>
      </w:pPr>
      <w:r>
        <w:rPr>
          <w:sz w:val="20"/>
        </w:rPr>
        <w:t xml:space="preserve">Техника владения клавиатурой и мышью.</w:t>
      </w:r>
    </w:p>
    <w:p>
      <w:pPr>
        <w:pStyle w:val="0"/>
        <w:spacing w:before="200" w:line-rule="auto"/>
        <w:ind w:firstLine="540"/>
        <w:jc w:val="both"/>
      </w:pPr>
      <w:r>
        <w:rPr>
          <w:sz w:val="20"/>
        </w:rPr>
        <w:t xml:space="preserve">Одновременное управление объектами киберспортивных игр с помощью клавиатуры и мыши.</w:t>
      </w:r>
    </w:p>
    <w:p>
      <w:pPr>
        <w:pStyle w:val="0"/>
        <w:spacing w:before="200" w:line-rule="auto"/>
        <w:ind w:firstLine="540"/>
        <w:jc w:val="both"/>
      </w:pPr>
      <w:r>
        <w:rPr>
          <w:sz w:val="20"/>
        </w:rPr>
        <w:t xml:space="preserve">Тактическая подготовка.</w:t>
      </w:r>
    </w:p>
    <w:p>
      <w:pPr>
        <w:pStyle w:val="0"/>
        <w:spacing w:before="200" w:line-rule="auto"/>
        <w:ind w:firstLine="540"/>
        <w:jc w:val="both"/>
      </w:pPr>
      <w:r>
        <w:rPr>
          <w:sz w:val="20"/>
        </w:rPr>
        <w:t xml:space="preserve">Выбор позиции.</w:t>
      </w:r>
    </w:p>
    <w:p>
      <w:pPr>
        <w:pStyle w:val="0"/>
        <w:spacing w:before="200" w:line-rule="auto"/>
        <w:ind w:firstLine="540"/>
        <w:jc w:val="both"/>
      </w:pPr>
      <w:r>
        <w:rPr>
          <w:sz w:val="20"/>
        </w:rPr>
        <w:t xml:space="preserve">Групповые тактические действия.</w:t>
      </w:r>
    </w:p>
    <w:p>
      <w:pPr>
        <w:pStyle w:val="0"/>
        <w:spacing w:before="200" w:line-rule="auto"/>
        <w:ind w:firstLine="540"/>
        <w:jc w:val="both"/>
      </w:pPr>
      <w:r>
        <w:rPr>
          <w:sz w:val="20"/>
        </w:rPr>
        <w:t xml:space="preserve">Принципы командных оборонительных тактических действий.</w:t>
      </w:r>
    </w:p>
    <w:p>
      <w:pPr>
        <w:pStyle w:val="0"/>
        <w:spacing w:before="200" w:line-rule="auto"/>
        <w:ind w:firstLine="540"/>
        <w:jc w:val="both"/>
      </w:pPr>
      <w:r>
        <w:rPr>
          <w:sz w:val="20"/>
        </w:rPr>
        <w:t xml:space="preserve">Командные атакующие тактические действия.</w:t>
      </w:r>
    </w:p>
    <w:p>
      <w:pPr>
        <w:pStyle w:val="0"/>
        <w:spacing w:before="200" w:line-rule="auto"/>
        <w:ind w:firstLine="540"/>
        <w:jc w:val="both"/>
      </w:pPr>
      <w:r>
        <w:rPr>
          <w:sz w:val="20"/>
        </w:rPr>
        <w:t xml:space="preserve">Организация атаки и контратаки.</w:t>
      </w:r>
    </w:p>
    <w:p>
      <w:pPr>
        <w:pStyle w:val="0"/>
        <w:spacing w:before="200" w:line-rule="auto"/>
        <w:ind w:firstLine="540"/>
        <w:jc w:val="both"/>
      </w:pPr>
      <w:r>
        <w:rPr>
          <w:sz w:val="20"/>
        </w:rPr>
        <w:t xml:space="preserve">Комплексы гимнастики с использованием специальных упражнений. Разминка и ее роль в уроке физической культуры.</w:t>
      </w:r>
    </w:p>
    <w:p>
      <w:pPr>
        <w:pStyle w:val="0"/>
        <w:spacing w:before="200" w:line-rule="auto"/>
        <w:ind w:firstLine="540"/>
        <w:jc w:val="both"/>
      </w:pPr>
      <w:r>
        <w:rPr>
          <w:sz w:val="20"/>
        </w:rPr>
        <w:t xml:space="preserve">Управление объектами киберспортивных игр с помощью джойстика.</w:t>
      </w:r>
    </w:p>
    <w:p>
      <w:pPr>
        <w:pStyle w:val="0"/>
        <w:spacing w:before="200" w:line-rule="auto"/>
        <w:ind w:firstLine="540"/>
        <w:jc w:val="both"/>
      </w:pPr>
      <w:r>
        <w:rPr>
          <w:sz w:val="20"/>
        </w:rPr>
        <w:t xml:space="preserve">Учебные игры в компьютерном спорте. Участие в соревновательной деятельности.</w:t>
      </w:r>
    </w:p>
    <w:p>
      <w:pPr>
        <w:pStyle w:val="0"/>
        <w:spacing w:before="200" w:line-rule="auto"/>
        <w:ind w:firstLine="540"/>
        <w:jc w:val="both"/>
      </w:pPr>
      <w:r>
        <w:rPr>
          <w:sz w:val="20"/>
        </w:rPr>
        <w:t xml:space="preserve">163.10.27.7. Содержание модуля по компьютерному спорту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163.10.27.7.1. При изучении модуля по компьютерному спорту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отечественной сборной команды страны на международных соревнованиях;</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pPr>
        <w:pStyle w:val="0"/>
        <w:spacing w:before="200" w:line-rule="auto"/>
        <w:ind w:firstLine="540"/>
        <w:jc w:val="both"/>
      </w:pPr>
      <w:r>
        <w:rPr>
          <w:sz w:val="20"/>
        </w:rPr>
        <w:t xml:space="preserve">оказание бескорыстной помощи своим сверстникам, нахождение с ними общего языка и общих интересов;</w:t>
      </w:r>
    </w:p>
    <w:p>
      <w:pPr>
        <w:pStyle w:val="0"/>
        <w:spacing w:before="200" w:line-rule="auto"/>
        <w:ind w:firstLine="540"/>
        <w:jc w:val="both"/>
      </w:pPr>
      <w:r>
        <w:rPr>
          <w:sz w:val="20"/>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pStyle w:val="0"/>
        <w:spacing w:before="200" w:line-rule="auto"/>
        <w:ind w:firstLine="540"/>
        <w:jc w:val="both"/>
      </w:pPr>
      <w:r>
        <w:rPr>
          <w:sz w:val="20"/>
        </w:rPr>
        <w:t xml:space="preserve">163.10.27.7.2. При изучении модуля по компьютерному спорту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компьютерного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pPr>
        <w:pStyle w:val="0"/>
        <w:spacing w:before="200" w:line-rule="auto"/>
        <w:ind w:firstLine="540"/>
        <w:jc w:val="both"/>
      </w:pPr>
      <w:r>
        <w:rPr>
          <w:sz w:val="20"/>
        </w:rPr>
        <w:t xml:space="preserve">163.10.27.3. При изучении модуля по компьютерному спорту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компьютерным спортом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w:t>
      </w:r>
    </w:p>
    <w:p>
      <w:pPr>
        <w:pStyle w:val="0"/>
        <w:spacing w:before="200" w:line-rule="auto"/>
        <w:ind w:firstLine="540"/>
        <w:jc w:val="both"/>
      </w:pPr>
      <w:r>
        <w:rPr>
          <w:sz w:val="20"/>
        </w:rPr>
        <w:t xml:space="preserve">знание правил соревнований по компьютерному спорту; знания состава судейской коллегии, обслуживающей соревнования по компьютерному спорту и основных функций спортивных судей;</w:t>
      </w:r>
    </w:p>
    <w:p>
      <w:pPr>
        <w:pStyle w:val="0"/>
        <w:spacing w:before="200" w:line-rule="auto"/>
        <w:ind w:firstLine="540"/>
        <w:jc w:val="both"/>
      </w:pPr>
      <w:r>
        <w:rPr>
          <w:sz w:val="20"/>
        </w:rPr>
        <w:t xml:space="preserve">применение и соблюдение правил компьютерного спорта в процессе учебной и соревновательной деятельности, правил соревнований и судейской терминологии в игре;</w:t>
      </w:r>
    </w:p>
    <w:p>
      <w:pPr>
        <w:pStyle w:val="0"/>
        <w:spacing w:before="200" w:line-rule="auto"/>
        <w:ind w:firstLine="540"/>
        <w:jc w:val="both"/>
      </w:pPr>
      <w:r>
        <w:rPr>
          <w:sz w:val="20"/>
        </w:rPr>
        <w:t xml:space="preserve">умение классифицировать физические упражнения и использовать правила подбора физических упражнений для развития психологических и физических качеств киберспортсмена; общеподготовительные и специально-подготовительные упражнения, формирующие двигательные умения и навыки, знание стратегических и тактических приемов киберспортсмена, определять их эффективность;</w:t>
      </w:r>
    </w:p>
    <w:p>
      <w:pPr>
        <w:pStyle w:val="0"/>
        <w:spacing w:before="200" w:line-rule="auto"/>
        <w:ind w:firstLine="540"/>
        <w:jc w:val="both"/>
      </w:pPr>
      <w:r>
        <w:rPr>
          <w:sz w:val="20"/>
        </w:rPr>
        <w:t xml:space="preserve">описание и демонстрация правильной техники выполнения общеподготовительных и специально-подготовительных упражнений в компьютерном спорте;</w:t>
      </w:r>
    </w:p>
    <w:p>
      <w:pPr>
        <w:pStyle w:val="0"/>
        <w:spacing w:before="200" w:line-rule="auto"/>
        <w:ind w:firstLine="540"/>
        <w:jc w:val="both"/>
      </w:pPr>
      <w:r>
        <w:rPr>
          <w:sz w:val="20"/>
        </w:rPr>
        <w:t xml:space="preserve">знание определений тактической и технической подготовки киберспортсмена;</w:t>
      </w:r>
    </w:p>
    <w:p>
      <w:pPr>
        <w:pStyle w:val="0"/>
        <w:spacing w:before="200" w:line-rule="auto"/>
        <w:ind w:firstLine="540"/>
        <w:jc w:val="both"/>
      </w:pPr>
      <w:r>
        <w:rPr>
          <w:sz w:val="20"/>
        </w:rPr>
        <w:t xml:space="preserve">описание тактических и технических элементов игры в компьютерном спорте;</w:t>
      </w:r>
    </w:p>
    <w:p>
      <w:pPr>
        <w:pStyle w:val="0"/>
        <w:spacing w:before="200" w:line-rule="auto"/>
        <w:ind w:firstLine="540"/>
        <w:jc w:val="both"/>
      </w:pPr>
      <w:r>
        <w:rPr>
          <w:sz w:val="20"/>
        </w:rPr>
        <w:t xml:space="preserve">характеристика и владение методикой стратегических, технических и тактических приемов в киберспортивных играх, их применение в учебных, игровых заданиях;</w:t>
      </w:r>
    </w:p>
    <w:p>
      <w:pPr>
        <w:pStyle w:val="0"/>
        <w:spacing w:before="200" w:line-rule="auto"/>
        <w:ind w:firstLine="540"/>
        <w:jc w:val="both"/>
      </w:pPr>
      <w:r>
        <w:rPr>
          <w:sz w:val="20"/>
        </w:rPr>
        <w:t xml:space="preserve">применение техники владения мышью, клавиатурой, джойстиком в игровых ситуациях;</w:t>
      </w:r>
    </w:p>
    <w:p>
      <w:pPr>
        <w:pStyle w:val="0"/>
        <w:spacing w:before="200" w:line-rule="auto"/>
        <w:ind w:firstLine="540"/>
        <w:jc w:val="both"/>
      </w:pPr>
      <w:r>
        <w:rPr>
          <w:sz w:val="20"/>
        </w:rPr>
        <w:t xml:space="preserve">выполнение комплекса приемов техники по управлению объектами в видеоиграх;</w:t>
      </w:r>
    </w:p>
    <w:p>
      <w:pPr>
        <w:pStyle w:val="0"/>
        <w:spacing w:before="200" w:line-rule="auto"/>
        <w:ind w:firstLine="540"/>
        <w:jc w:val="both"/>
      </w:pPr>
      <w:r>
        <w:rPr>
          <w:sz w:val="20"/>
        </w:rPr>
        <w:t xml:space="preserve">применение групповых тактических действий (переключение, взаимодействие, атака, оборонительные системы и другие) в игровой и соревновательной деятельности;</w:t>
      </w:r>
    </w:p>
    <w:p>
      <w:pPr>
        <w:pStyle w:val="0"/>
        <w:spacing w:before="200" w:line-rule="auto"/>
        <w:ind w:firstLine="540"/>
        <w:jc w:val="both"/>
      </w:pPr>
      <w:r>
        <w:rPr>
          <w:sz w:val="20"/>
        </w:rPr>
        <w:t xml:space="preserve">умение характеризовать амплуа объектов управления в видеоиграх; определять амплуа объектов управления и выбирать позицию киберспортсменов в зависимости от игровой ситуации;</w:t>
      </w:r>
    </w:p>
    <w:p>
      <w:pPr>
        <w:pStyle w:val="0"/>
        <w:spacing w:before="200" w:line-rule="auto"/>
        <w:ind w:firstLine="540"/>
        <w:jc w:val="both"/>
      </w:pPr>
      <w:r>
        <w:rPr>
          <w:sz w:val="20"/>
        </w:rPr>
        <w:t xml:space="preserve">умение демонстрировать атакующие действия, командные атакующие действия и способы атаки и контратаки, тактические комбинации при различных игровых ситуациях;</w:t>
      </w:r>
    </w:p>
    <w:p>
      <w:pPr>
        <w:pStyle w:val="0"/>
        <w:spacing w:before="200" w:line-rule="auto"/>
        <w:ind w:firstLine="540"/>
        <w:jc w:val="both"/>
      </w:pPr>
      <w:r>
        <w:rPr>
          <w:sz w:val="20"/>
        </w:rPr>
        <w:t xml:space="preserve">умение отслеживать правильность действий и выявлять ошибки в технике и тактике;</w:t>
      </w:r>
    </w:p>
    <w:p>
      <w:pPr>
        <w:pStyle w:val="0"/>
        <w:spacing w:before="200" w:line-rule="auto"/>
        <w:ind w:firstLine="540"/>
        <w:jc w:val="both"/>
      </w:pPr>
      <w:r>
        <w:rPr>
          <w:sz w:val="20"/>
        </w:rPr>
        <w:t xml:space="preserve">знание и соблюдение правил безопасного, правомерного поведения во время соревнований по компьютерному спорту в качестве зрителя, болельщика;</w:t>
      </w:r>
    </w:p>
    <w:p>
      <w:pPr>
        <w:pStyle w:val="0"/>
        <w:spacing w:before="200" w:line-rule="auto"/>
        <w:ind w:firstLine="540"/>
        <w:jc w:val="both"/>
      </w:pPr>
      <w:r>
        <w:rPr>
          <w:sz w:val="20"/>
        </w:rPr>
        <w:t xml:space="preserve">характеристика внешних признаков утомления. Осуществление самоконтроля и применение средств восстановления организма после физической нагрузки на занятиях компьютерным спортом;</w:t>
      </w:r>
    </w:p>
    <w:p>
      <w:pPr>
        <w:pStyle w:val="0"/>
        <w:spacing w:before="200" w:line-rule="auto"/>
        <w:ind w:firstLine="540"/>
        <w:jc w:val="both"/>
      </w:pPr>
      <w:r>
        <w:rPr>
          <w:sz w:val="20"/>
        </w:rPr>
        <w:t xml:space="preserve">способность применять самоконтроль в учебной и соревновательной деятельности;</w:t>
      </w:r>
    </w:p>
    <w:p>
      <w:pPr>
        <w:pStyle w:val="0"/>
        <w:spacing w:before="200" w:line-rule="auto"/>
        <w:ind w:firstLine="540"/>
        <w:jc w:val="both"/>
      </w:pPr>
      <w:r>
        <w:rPr>
          <w:sz w:val="20"/>
        </w:rPr>
        <w:t xml:space="preserve">соблюдение правил личной гигиены и ухода за оборудованием;</w:t>
      </w:r>
    </w:p>
    <w:p>
      <w:pPr>
        <w:pStyle w:val="0"/>
        <w:spacing w:before="200" w:line-rule="auto"/>
        <w:ind w:firstLine="540"/>
        <w:jc w:val="both"/>
      </w:pPr>
      <w:r>
        <w:rPr>
          <w:sz w:val="20"/>
        </w:rPr>
        <w:t xml:space="preserve">соблюдение правил подбора одежды и обуви для занятий компьютерным спортом;</w:t>
      </w:r>
    </w:p>
    <w:p>
      <w:pPr>
        <w:pStyle w:val="0"/>
        <w:spacing w:before="200" w:line-rule="auto"/>
        <w:ind w:firstLine="540"/>
        <w:jc w:val="both"/>
      </w:pPr>
      <w:r>
        <w:rPr>
          <w:sz w:val="20"/>
        </w:rPr>
        <w:t xml:space="preserve">способность организовывать самостоятельные занятия с использованием средств компьютерного спорта,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pPr>
        <w:pStyle w:val="0"/>
        <w:spacing w:before="200" w:line-rule="auto"/>
        <w:ind w:firstLine="540"/>
        <w:jc w:val="both"/>
      </w:pPr>
      <w:r>
        <w:rPr>
          <w:sz w:val="20"/>
        </w:rPr>
        <w:t xml:space="preserve">знание контрольных упражнений для определения уровня физической подготовленности киберспортсмена, умение проводить тестирование уровня физической подготовленности киберспортсмена, сравнивать свои результаты с результатами других обучающихся;</w:t>
      </w:r>
    </w:p>
    <w:p>
      <w:pPr>
        <w:pStyle w:val="0"/>
        <w:spacing w:before="200" w:line-rule="auto"/>
        <w:ind w:firstLine="540"/>
        <w:jc w:val="both"/>
      </w:pPr>
      <w:r>
        <w:rPr>
          <w:sz w:val="20"/>
        </w:rP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pPr>
        <w:pStyle w:val="0"/>
        <w:spacing w:before="200" w:line-rule="auto"/>
        <w:ind w:firstLine="540"/>
        <w:jc w:val="both"/>
      </w:pPr>
      <w:r>
        <w:rPr>
          <w:sz w:val="20"/>
        </w:rPr>
        <w:t xml:space="preserve">163.10.28. Модуль "Бокс".</w:t>
      </w:r>
    </w:p>
    <w:p>
      <w:pPr>
        <w:pStyle w:val="0"/>
        <w:spacing w:before="200" w:line-rule="auto"/>
        <w:ind w:firstLine="540"/>
        <w:jc w:val="both"/>
      </w:pPr>
      <w:r>
        <w:rPr>
          <w:sz w:val="20"/>
        </w:rPr>
        <w:t xml:space="preserve">163.10.28.1. Пояснительная записка модуля "Бокс".</w:t>
      </w:r>
    </w:p>
    <w:p>
      <w:pPr>
        <w:pStyle w:val="0"/>
        <w:spacing w:before="200" w:line-rule="auto"/>
        <w:ind w:firstLine="540"/>
        <w:jc w:val="both"/>
      </w:pPr>
      <w:r>
        <w:rPr>
          <w:sz w:val="20"/>
        </w:rPr>
        <w:t xml:space="preserve">Модуль "Бокс" (далее - модуль по боксу, бокс)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Бокс - спортивное единоборство, кулачный бой по особым правилам, в специальных мягких перчатках. 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w:t>
      </w:r>
    </w:p>
    <w:p>
      <w:pPr>
        <w:pStyle w:val="0"/>
        <w:spacing w:before="200" w:line-rule="auto"/>
        <w:ind w:firstLine="540"/>
        <w:jc w:val="both"/>
      </w:pPr>
      <w:r>
        <w:rPr>
          <w:sz w:val="20"/>
        </w:rPr>
        <w:t xml:space="preserve">Занятия боксом предусматривают всестороннее гармоничное развитие обучающихся,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в быту, так и в трудовой и оборонной деятельности.</w:t>
      </w:r>
    </w:p>
    <w:p>
      <w:pPr>
        <w:pStyle w:val="0"/>
        <w:spacing w:before="200" w:line-rule="auto"/>
        <w:ind w:firstLine="540"/>
        <w:jc w:val="both"/>
      </w:pPr>
      <w:r>
        <w:rPr>
          <w:sz w:val="20"/>
        </w:rPr>
        <w:t xml:space="preserve">Занятия боксом полезны для укрепления здоровья, поднятия уровня физической подготовленности, так как являются профилактикой гиподинамии и формируют привычку к здоровому, безопасному образу жизни, правомерному поведению и существованию в социуме.</w:t>
      </w:r>
    </w:p>
    <w:p>
      <w:pPr>
        <w:pStyle w:val="0"/>
        <w:spacing w:before="200" w:line-rule="auto"/>
        <w:ind w:firstLine="540"/>
        <w:jc w:val="both"/>
      </w:pPr>
      <w:r>
        <w:rPr>
          <w:sz w:val="20"/>
        </w:rPr>
        <w:t xml:space="preserve">163.10.28.2. Целью изучения модуля по боксу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pPr>
        <w:pStyle w:val="0"/>
        <w:spacing w:before="200" w:line-rule="auto"/>
        <w:ind w:firstLine="540"/>
        <w:jc w:val="both"/>
      </w:pPr>
      <w:r>
        <w:rPr>
          <w:sz w:val="20"/>
        </w:rPr>
        <w:t xml:space="preserve">163.10.28.3. Задачами изучения модуля по боксу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содействие физическому развитию и укреплению здоровья обучающихся;</w:t>
      </w:r>
    </w:p>
    <w:p>
      <w:pPr>
        <w:pStyle w:val="0"/>
        <w:spacing w:before="200" w:line-rule="auto"/>
        <w:ind w:firstLine="540"/>
        <w:jc w:val="both"/>
      </w:pPr>
      <w:r>
        <w:rPr>
          <w:sz w:val="20"/>
        </w:rPr>
        <w:t xml:space="preserve">формирование навыков здорового образа жизни;</w:t>
      </w:r>
    </w:p>
    <w:p>
      <w:pPr>
        <w:pStyle w:val="0"/>
        <w:spacing w:before="200" w:line-rule="auto"/>
        <w:ind w:firstLine="540"/>
        <w:jc w:val="both"/>
      </w:pPr>
      <w:r>
        <w:rPr>
          <w:sz w:val="20"/>
        </w:rPr>
        <w:t xml:space="preserve">популяризация бокса как вида спорта и системы самозащиты 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w:t>
      </w:r>
    </w:p>
    <w:p>
      <w:pPr>
        <w:pStyle w:val="0"/>
        <w:spacing w:before="200" w:line-rule="auto"/>
        <w:ind w:firstLine="540"/>
        <w:jc w:val="both"/>
      </w:pPr>
      <w:r>
        <w:rPr>
          <w:sz w:val="20"/>
        </w:rPr>
        <w:t xml:space="preserve">овладение элементами технико-тактических навыков в боксе;</w:t>
      </w:r>
    </w:p>
    <w:p>
      <w:pPr>
        <w:pStyle w:val="0"/>
        <w:spacing w:before="200" w:line-rule="auto"/>
        <w:ind w:firstLine="540"/>
        <w:jc w:val="both"/>
      </w:pPr>
      <w:r>
        <w:rPr>
          <w:sz w:val="20"/>
        </w:rPr>
        <w:t xml:space="preserve">воспитание морально-этических качеств;</w:t>
      </w:r>
    </w:p>
    <w:p>
      <w:pPr>
        <w:pStyle w:val="0"/>
        <w:spacing w:before="200" w:line-rule="auto"/>
        <w:ind w:firstLine="540"/>
        <w:jc w:val="both"/>
      </w:pPr>
      <w:r>
        <w:rPr>
          <w:sz w:val="20"/>
        </w:rPr>
        <w:t xml:space="preserve">воспитание чувства сопричастности и гордости за свою Родину и ее историю;</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163.10.28.4. Место и роль модуля по боксу.</w:t>
      </w:r>
    </w:p>
    <w:p>
      <w:pPr>
        <w:pStyle w:val="0"/>
        <w:spacing w:before="200" w:line-rule="auto"/>
        <w:ind w:firstLine="540"/>
        <w:jc w:val="both"/>
      </w:pPr>
      <w:r>
        <w:rPr>
          <w:sz w:val="20"/>
        </w:rPr>
        <w:t xml:space="preserve">Модуль по боксу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боксу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163.10.28.5. Модуль по боксу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163.10.28.6. Содержание модуля по боксу.</w:t>
      </w:r>
    </w:p>
    <w:p>
      <w:pPr>
        <w:pStyle w:val="0"/>
        <w:spacing w:before="200" w:line-rule="auto"/>
        <w:ind w:firstLine="540"/>
        <w:jc w:val="both"/>
      </w:pPr>
      <w:r>
        <w:rPr>
          <w:sz w:val="20"/>
        </w:rPr>
        <w:t xml:space="preserve">1) Знания о боксе.</w:t>
      </w:r>
    </w:p>
    <w:p>
      <w:pPr>
        <w:pStyle w:val="0"/>
        <w:spacing w:before="200" w:line-rule="auto"/>
        <w:ind w:firstLine="540"/>
        <w:jc w:val="both"/>
      </w:pPr>
      <w:r>
        <w:rPr>
          <w:sz w:val="20"/>
        </w:rPr>
        <w:t xml:space="preserve">Зарождение и история развития бокса.</w:t>
      </w:r>
    </w:p>
    <w:p>
      <w:pPr>
        <w:pStyle w:val="0"/>
        <w:spacing w:before="200" w:line-rule="auto"/>
        <w:ind w:firstLine="540"/>
        <w:jc w:val="both"/>
      </w:pPr>
      <w:r>
        <w:rPr>
          <w:sz w:val="20"/>
        </w:rPr>
        <w:t xml:space="preserve">Правила и организация соревнований по боксу.</w:t>
      </w:r>
    </w:p>
    <w:p>
      <w:pPr>
        <w:pStyle w:val="0"/>
        <w:spacing w:before="200" w:line-rule="auto"/>
        <w:ind w:firstLine="540"/>
        <w:jc w:val="both"/>
      </w:pPr>
      <w:r>
        <w:rPr>
          <w:sz w:val="20"/>
        </w:rPr>
        <w:t xml:space="preserve">Судейская коллегия, обслуживающая соревнования. Жесты судьи.</w:t>
      </w:r>
    </w:p>
    <w:p>
      <w:pPr>
        <w:pStyle w:val="0"/>
        <w:spacing w:before="200" w:line-rule="auto"/>
        <w:ind w:firstLine="540"/>
        <w:jc w:val="both"/>
      </w:pPr>
      <w:r>
        <w:rPr>
          <w:sz w:val="20"/>
        </w:rPr>
        <w:t xml:space="preserve">Анализ соревновательной деятельности боксеров. Разбор боев основных соперников и установки боксерам и секундантам перед соревнованиями.</w:t>
      </w:r>
    </w:p>
    <w:p>
      <w:pPr>
        <w:pStyle w:val="0"/>
        <w:spacing w:before="200" w:line-rule="auto"/>
        <w:ind w:firstLine="540"/>
        <w:jc w:val="both"/>
      </w:pPr>
      <w:r>
        <w:rPr>
          <w:sz w:val="20"/>
        </w:rPr>
        <w:t xml:space="preserve">Основные средства спортивной тренировки. Физические упражнения. Подготовительные, общеразвивающие и специальные упражнения.</w:t>
      </w:r>
    </w:p>
    <w:p>
      <w:pPr>
        <w:pStyle w:val="0"/>
        <w:spacing w:before="200" w:line-rule="auto"/>
        <w:ind w:firstLine="540"/>
        <w:jc w:val="both"/>
      </w:pPr>
      <w:r>
        <w:rPr>
          <w:sz w:val="20"/>
        </w:rPr>
        <w:t xml:space="preserve">Требования безопасности при организации занятий боксом.</w:t>
      </w:r>
    </w:p>
    <w:p>
      <w:pPr>
        <w:pStyle w:val="0"/>
        <w:spacing w:before="200" w:line-rule="auto"/>
        <w:ind w:firstLine="540"/>
        <w:jc w:val="both"/>
      </w:pPr>
      <w:r>
        <w:rPr>
          <w:sz w:val="20"/>
        </w:rPr>
        <w:t xml:space="preserve">Понятия и характеристика технических и тактических приемов в боксе, их названия и методика выполнения.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в качестве зрителя, болельщика.</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Гигиена боксера. Врачебный контроль и самоконтроль. Оказание первой помощи. Понятие о гигиене и санитарии. Уход за телом. Гигиенические требования к одежде и обуви. Гигиена спортивных сооружений.</w:t>
      </w:r>
    </w:p>
    <w:p>
      <w:pPr>
        <w:pStyle w:val="0"/>
        <w:spacing w:before="200" w:line-rule="auto"/>
        <w:ind w:firstLine="540"/>
        <w:jc w:val="both"/>
      </w:pPr>
      <w:r>
        <w:rPr>
          <w:sz w:val="20"/>
        </w:rPr>
        <w:t xml:space="preserve">Тестирование уровня физической подготовленности.</w:t>
      </w:r>
    </w:p>
    <w:p>
      <w:pPr>
        <w:pStyle w:val="0"/>
        <w:spacing w:before="200" w:line-rule="auto"/>
        <w:ind w:firstLine="540"/>
        <w:jc w:val="both"/>
      </w:pPr>
      <w:r>
        <w:rPr>
          <w:sz w:val="20"/>
        </w:rPr>
        <w:t xml:space="preserve">Роль спортивного режима и питания.</w:t>
      </w:r>
    </w:p>
    <w:p>
      <w:pPr>
        <w:pStyle w:val="0"/>
        <w:spacing w:before="200" w:line-rule="auto"/>
        <w:ind w:firstLine="540"/>
        <w:jc w:val="both"/>
      </w:pPr>
      <w:r>
        <w:rPr>
          <w:sz w:val="20"/>
        </w:rPr>
        <w:t xml:space="preserve">Тестирование уровня физической подготовленности.</w:t>
      </w:r>
    </w:p>
    <w:p>
      <w:pPr>
        <w:pStyle w:val="0"/>
        <w:spacing w:before="200" w:line-rule="auto"/>
        <w:ind w:firstLine="540"/>
        <w:jc w:val="both"/>
      </w:pPr>
      <w:r>
        <w:rPr>
          <w:sz w:val="20"/>
        </w:rPr>
        <w:t xml:space="preserve">Самоконтроль в процессе занятий спортом. Сущность самоконтроля и его роль в занятиях спортом. Дневник самоконтроля, его формы и содержание.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координационных и скоростных способностей):</w:t>
      </w:r>
    </w:p>
    <w:p>
      <w:pPr>
        <w:pStyle w:val="0"/>
        <w:spacing w:before="200" w:line-rule="auto"/>
        <w:ind w:firstLine="540"/>
        <w:jc w:val="both"/>
      </w:pPr>
      <w:r>
        <w:rPr>
          <w:sz w:val="20"/>
        </w:rPr>
        <w:t xml:space="preserve">бег в различных направлениях, с остановкой по сигналу, с выбрасыванием прямых ног вперед, в сторону, со скакалкой, эстафеты на скорость, челночный бег 3 x 10 м, чередование бега с ходьбой, со сменой направления и скорости;</w:t>
      </w:r>
    </w:p>
    <w:p>
      <w:pPr>
        <w:pStyle w:val="0"/>
        <w:spacing w:before="200" w:line-rule="auto"/>
        <w:ind w:firstLine="540"/>
        <w:jc w:val="both"/>
      </w:pPr>
      <w:r>
        <w:rPr>
          <w:sz w:val="20"/>
        </w:rPr>
        <w:t xml:space="preserve">прыжки на месте на одной и двух ногах, с продвижением вперед, в длину, из приседа, через скамейку, со скакалкой, с поворотом на 180 градусов, с места и с разбега, отталкиваясь одной ногой и приземляясь на обе, короткие прыжки на одной и на другой ноге в разных направлениях с поворотами;</w:t>
      </w:r>
    </w:p>
    <w:p>
      <w:pPr>
        <w:pStyle w:val="0"/>
        <w:spacing w:before="200" w:line-rule="auto"/>
        <w:ind w:firstLine="540"/>
        <w:jc w:val="both"/>
      </w:pPr>
      <w:r>
        <w:rPr>
          <w:sz w:val="20"/>
        </w:rPr>
        <w:t xml:space="preserve">гимнастика в движении,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мячами);</w:t>
      </w:r>
    </w:p>
    <w:p>
      <w:pPr>
        <w:pStyle w:val="0"/>
        <w:spacing w:before="200" w:line-rule="auto"/>
        <w:ind w:firstLine="540"/>
        <w:jc w:val="both"/>
      </w:pPr>
      <w:r>
        <w:rPr>
          <w:sz w:val="20"/>
        </w:rPr>
        <w:t xml:space="preserve">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(мальчики), в висе лежа (девочки), поднимание ног в висе.</w:t>
      </w:r>
    </w:p>
    <w:p>
      <w:pPr>
        <w:pStyle w:val="0"/>
        <w:spacing w:before="200" w:line-rule="auto"/>
        <w:ind w:firstLine="540"/>
        <w:jc w:val="both"/>
      </w:pPr>
      <w:r>
        <w:rPr>
          <w:sz w:val="20"/>
        </w:rPr>
        <w:t xml:space="preserve">Комплексы общеразвивающих и специальных физических упражнений, формирующие двигательные умения и навыки технических и тактических действий.</w:t>
      </w:r>
    </w:p>
    <w:p>
      <w:pPr>
        <w:pStyle w:val="0"/>
        <w:spacing w:before="200" w:line-rule="auto"/>
        <w:ind w:firstLine="540"/>
        <w:jc w:val="both"/>
      </w:pPr>
      <w:r>
        <w:rPr>
          <w:sz w:val="20"/>
        </w:rPr>
        <w:t xml:space="preserve">Разминка и ее роль в уроке физической культуры.</w:t>
      </w:r>
    </w:p>
    <w:p>
      <w:pPr>
        <w:pStyle w:val="0"/>
        <w:spacing w:before="200" w:line-rule="auto"/>
        <w:ind w:firstLine="540"/>
        <w:jc w:val="both"/>
      </w:pPr>
      <w:r>
        <w:rPr>
          <w:sz w:val="20"/>
        </w:rPr>
        <w:t xml:space="preserve">Ознакомление с тактическим действием "Финт" (ложный удар, отвлекающий внимание противника от начала атаки). Закрепление в условных заданиях.</w:t>
      </w:r>
    </w:p>
    <w:p>
      <w:pPr>
        <w:pStyle w:val="0"/>
        <w:spacing w:before="200" w:line-rule="auto"/>
        <w:ind w:firstLine="540"/>
        <w:jc w:val="both"/>
      </w:pPr>
      <w:r>
        <w:rPr>
          <w:sz w:val="20"/>
        </w:rPr>
        <w:t xml:space="preserve">Действия в ближнем бою. Клинч, захват, накладки руками. Различные положения в ближнем бою. Удары с различных положений.</w:t>
      </w:r>
    </w:p>
    <w:p>
      <w:pPr>
        <w:pStyle w:val="0"/>
        <w:spacing w:before="200" w:line-rule="auto"/>
        <w:ind w:firstLine="540"/>
        <w:jc w:val="both"/>
      </w:pPr>
      <w:r>
        <w:rPr>
          <w:sz w:val="20"/>
        </w:rPr>
        <w:t xml:space="preserve">Защитные действия на дальней и средней дистанциях: от одиночных ударов; ударов серией.</w:t>
      </w:r>
    </w:p>
    <w:p>
      <w:pPr>
        <w:pStyle w:val="0"/>
        <w:spacing w:before="200" w:line-rule="auto"/>
        <w:ind w:firstLine="540"/>
        <w:jc w:val="both"/>
      </w:pPr>
      <w:r>
        <w:rPr>
          <w:sz w:val="20"/>
        </w:rPr>
        <w:t xml:space="preserve">Действия в контратаке на дальних и средних дистанциях: контратака одним ударом, контратака серией ударов.</w:t>
      </w:r>
    </w:p>
    <w:p>
      <w:pPr>
        <w:pStyle w:val="0"/>
        <w:spacing w:before="200" w:line-rule="auto"/>
        <w:ind w:firstLine="540"/>
        <w:jc w:val="both"/>
      </w:pPr>
      <w:r>
        <w:rPr>
          <w:sz w:val="20"/>
        </w:rPr>
        <w:t xml:space="preserve">Упражнения в парах: атакующие действия на дальней и средней дистанциях: одиночные, двойные удары; удары в сериях - однотипные (прямые, боковые, снизу); комбинированные удары в сериях (прямые с боковыми, удары снизу в сочетании с боковыми и прямыми).</w:t>
      </w:r>
    </w:p>
    <w:p>
      <w:pPr>
        <w:pStyle w:val="0"/>
        <w:spacing w:before="200" w:line-rule="auto"/>
        <w:ind w:firstLine="540"/>
        <w:jc w:val="both"/>
      </w:pPr>
      <w:r>
        <w:rPr>
          <w:sz w:val="20"/>
        </w:rPr>
        <w:t xml:space="preserve">Фронтальная и боевая стойка, разновидности стоек. Основные передвижения в боевой стойке: приставными шагами, в "челноке", вперед, назад, в стороны.</w:t>
      </w:r>
    </w:p>
    <w:p>
      <w:pPr>
        <w:pStyle w:val="0"/>
        <w:spacing w:before="200" w:line-rule="auto"/>
        <w:ind w:firstLine="540"/>
        <w:jc w:val="both"/>
      </w:pPr>
      <w:r>
        <w:rPr>
          <w:sz w:val="20"/>
        </w:rPr>
        <w:t xml:space="preserve">Прямые удары в голову, в корпус на месте. Прямые удары в движении. Серии прямых ударов.</w:t>
      </w:r>
    </w:p>
    <w:p>
      <w:pPr>
        <w:pStyle w:val="0"/>
        <w:spacing w:before="200" w:line-rule="auto"/>
        <w:ind w:firstLine="540"/>
        <w:jc w:val="both"/>
      </w:pPr>
      <w:r>
        <w:rPr>
          <w:sz w:val="20"/>
        </w:rPr>
        <w:t xml:space="preserve">Боковые удары на месте и в движении. Серии ударов сбоку.</w:t>
      </w:r>
    </w:p>
    <w:p>
      <w:pPr>
        <w:pStyle w:val="0"/>
        <w:spacing w:before="200" w:line-rule="auto"/>
        <w:ind w:firstLine="540"/>
        <w:jc w:val="both"/>
      </w:pPr>
      <w:r>
        <w:rPr>
          <w:sz w:val="20"/>
        </w:rPr>
        <w:t xml:space="preserve">Удары снизу на месте и в движении. Серии ударов снизу.</w:t>
      </w:r>
    </w:p>
    <w:p>
      <w:pPr>
        <w:pStyle w:val="0"/>
        <w:spacing w:before="200" w:line-rule="auto"/>
        <w:ind w:firstLine="540"/>
        <w:jc w:val="both"/>
      </w:pPr>
      <w:r>
        <w:rPr>
          <w:sz w:val="20"/>
        </w:rPr>
        <w:t xml:space="preserve">Защитные действия: отбив; уклон; нырок; оттягивания; подставка на месте и в передвижении. Во фронтальной и боевой стойках. Контрольные испытания.</w:t>
      </w:r>
    </w:p>
    <w:p>
      <w:pPr>
        <w:pStyle w:val="0"/>
        <w:spacing w:before="200" w:line-rule="auto"/>
        <w:ind w:firstLine="540"/>
        <w:jc w:val="both"/>
      </w:pPr>
      <w:r>
        <w:rPr>
          <w:sz w:val="20"/>
        </w:rPr>
        <w:t xml:space="preserve">Боевые дистанции. Дальняя дистанция: боевая стойка; передвижение, удары и защиты на дальней дистанции.</w:t>
      </w:r>
    </w:p>
    <w:p>
      <w:pPr>
        <w:pStyle w:val="0"/>
        <w:spacing w:before="200" w:line-rule="auto"/>
        <w:ind w:firstLine="540"/>
        <w:jc w:val="both"/>
      </w:pPr>
      <w:r>
        <w:rPr>
          <w:sz w:val="20"/>
        </w:rPr>
        <w:t xml:space="preserve">Средняя дистанция: боевая стойка, передвижение, удары и защиты на средней дистанции.</w:t>
      </w:r>
    </w:p>
    <w:p>
      <w:pPr>
        <w:pStyle w:val="0"/>
        <w:spacing w:before="200" w:line-rule="auto"/>
        <w:ind w:firstLine="540"/>
        <w:jc w:val="both"/>
      </w:pPr>
      <w:r>
        <w:rPr>
          <w:sz w:val="20"/>
        </w:rPr>
        <w:t xml:space="preserve">Ближняя дистанция: боевая стойка, вход и выход из ближней дистанции, удары и защиты на ближней дистанции. Основные положения и движения.</w:t>
      </w:r>
    </w:p>
    <w:p>
      <w:pPr>
        <w:pStyle w:val="0"/>
        <w:spacing w:before="200" w:line-rule="auto"/>
        <w:ind w:firstLine="540"/>
        <w:jc w:val="both"/>
      </w:pPr>
      <w:r>
        <w:rPr>
          <w:sz w:val="20"/>
        </w:rPr>
        <w:t xml:space="preserve">Прямой удар левой с шагом левой; защиты - подставкой правой ладони - прямой удар левой в туловище, защита подставкой, согнутой в локте левой руки; отходом назад - прямой удар правой в туловище, защита подставкой, согнутой в локте левой руки.</w:t>
      </w:r>
    </w:p>
    <w:p>
      <w:pPr>
        <w:pStyle w:val="0"/>
        <w:spacing w:before="200" w:line-rule="auto"/>
        <w:ind w:firstLine="540"/>
        <w:jc w:val="both"/>
      </w:pPr>
      <w:r>
        <w:rPr>
          <w:sz w:val="20"/>
        </w:rPr>
        <w:t xml:space="preserve">Прямой удар правой в голову с шагом левой, защита подставкой левого плеча; подставкой правой ладони;</w:t>
      </w:r>
    </w:p>
    <w:p>
      <w:pPr>
        <w:pStyle w:val="0"/>
        <w:spacing w:before="200" w:line-rule="auto"/>
        <w:ind w:firstLine="540"/>
        <w:jc w:val="both"/>
      </w:pPr>
      <w:r>
        <w:rPr>
          <w:sz w:val="20"/>
        </w:rPr>
        <w:t xml:space="preserve">Отбивом правой рукой влево вниз; уклоном вправо, отходом назад; сайдстепом.</w:t>
      </w:r>
    </w:p>
    <w:p>
      <w:pPr>
        <w:pStyle w:val="0"/>
        <w:spacing w:before="200" w:line-rule="auto"/>
        <w:ind w:firstLine="540"/>
        <w:jc w:val="both"/>
      </w:pPr>
      <w:r>
        <w:rPr>
          <w:sz w:val="20"/>
        </w:rPr>
        <w:t xml:space="preserve">Уклоном влево; уходом назад; сайдстепом влево: прямой удар в туловище, защита подставкой, согнутой в локте левой руки; отходом назад;</w:t>
      </w:r>
    </w:p>
    <w:p>
      <w:pPr>
        <w:pStyle w:val="0"/>
        <w:spacing w:before="200" w:line-rule="auto"/>
        <w:ind w:firstLine="540"/>
        <w:jc w:val="both"/>
      </w:pPr>
      <w:r>
        <w:rPr>
          <w:sz w:val="20"/>
        </w:rPr>
        <w:t xml:space="preserve">Прямой удар правой в туловище, защита подставкой, согнутой в локте левой руки; отходом назад.</w:t>
      </w:r>
    </w:p>
    <w:p>
      <w:pPr>
        <w:pStyle w:val="0"/>
        <w:spacing w:before="200" w:line-rule="auto"/>
        <w:ind w:firstLine="540"/>
        <w:jc w:val="both"/>
      </w:pPr>
      <w:r>
        <w:rPr>
          <w:sz w:val="20"/>
        </w:rPr>
        <w:t xml:space="preserve">Двойные прямые удары и защита от них: прямые удары (левой-правой) в голову. Двойные прямые удары и защита от них: прямые удары (левой-правой) в голову, защита подставкой правой ладони с отходом и подставкой левого плеча. Контрольные испытания.</w:t>
      </w:r>
    </w:p>
    <w:p>
      <w:pPr>
        <w:pStyle w:val="0"/>
        <w:spacing w:before="200" w:line-rule="auto"/>
        <w:ind w:firstLine="540"/>
        <w:jc w:val="both"/>
      </w:pPr>
      <w:r>
        <w:rPr>
          <w:sz w:val="20"/>
        </w:rPr>
        <w:t xml:space="preserve">Подвижные игры: "Эстафеты с элементами равновесия", "Погоня", "Сбей кеглю", "Попади в предмет", "Салки на ринге", "Отбери мяч", "Поймай перчатку", "По свистку". "Сто ударов в минуту", "Один против трех".</w:t>
      </w:r>
    </w:p>
    <w:p>
      <w:pPr>
        <w:pStyle w:val="0"/>
        <w:spacing w:before="200" w:line-rule="auto"/>
        <w:ind w:firstLine="540"/>
        <w:jc w:val="both"/>
      </w:pPr>
      <w:r>
        <w:rPr>
          <w:sz w:val="20"/>
        </w:rPr>
        <w:t xml:space="preserve">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pPr>
        <w:pStyle w:val="0"/>
        <w:spacing w:before="200" w:line-rule="auto"/>
        <w:ind w:firstLine="540"/>
        <w:jc w:val="both"/>
      </w:pPr>
      <w:r>
        <w:rPr>
          <w:sz w:val="20"/>
        </w:rPr>
        <w:t xml:space="preserve">Учебные и контрольные поединки. Участие в соревновательной деятельности.</w:t>
      </w:r>
    </w:p>
    <w:p>
      <w:pPr>
        <w:pStyle w:val="0"/>
        <w:spacing w:before="200" w:line-rule="auto"/>
        <w:ind w:firstLine="540"/>
        <w:jc w:val="both"/>
      </w:pPr>
      <w:r>
        <w:rPr>
          <w:sz w:val="20"/>
        </w:rPr>
        <w:t xml:space="preserve">163.10.28.7. Содержание модуля по боксу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163.10.28.7.1. При изучении модуля по боксу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w:t>
      </w:r>
    </w:p>
    <w:p>
      <w:pPr>
        <w:pStyle w:val="0"/>
        <w:spacing w:before="200" w:line-rule="auto"/>
        <w:ind w:firstLine="540"/>
        <w:jc w:val="both"/>
      </w:pPr>
      <w:r>
        <w:rPr>
          <w:sz w:val="20"/>
        </w:rPr>
        <w:t xml:space="preserve">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pPr>
        <w:pStyle w:val="0"/>
        <w:spacing w:before="200" w:line-rule="auto"/>
        <w:ind w:firstLine="540"/>
        <w:jc w:val="both"/>
      </w:pPr>
      <w:r>
        <w:rPr>
          <w:sz w:val="20"/>
        </w:rPr>
        <w:t xml:space="preserve">знание основных норм морали, нравственных, духовных идеалов, хранимых в культурных традициях народов России;</w:t>
      </w:r>
    </w:p>
    <w:p>
      <w:pPr>
        <w:pStyle w:val="0"/>
        <w:spacing w:before="200" w:line-rule="auto"/>
        <w:ind w:firstLine="540"/>
        <w:jc w:val="both"/>
      </w:pPr>
      <w:r>
        <w:rPr>
          <w:sz w:val="20"/>
        </w:rPr>
        <w:t xml:space="preserve">освоенность социальных норм, правил поведения, ролей и форм социальной жизни в группах и сообществах;</w:t>
      </w:r>
    </w:p>
    <w:p>
      <w:pPr>
        <w:pStyle w:val="0"/>
        <w:spacing w:before="200" w:line-rule="auto"/>
        <w:ind w:firstLine="540"/>
        <w:jc w:val="both"/>
      </w:pPr>
      <w:r>
        <w:rPr>
          <w:sz w:val="20"/>
        </w:rPr>
        <w:t xml:space="preserve">сформированность положительной мотивации и устойчивого учебно-познавательного интереса к учебному предмету "Физическая культура";</w:t>
      </w:r>
    </w:p>
    <w:p>
      <w:pPr>
        <w:pStyle w:val="0"/>
        <w:spacing w:before="200" w:line-rule="auto"/>
        <w:ind w:firstLine="540"/>
        <w:jc w:val="both"/>
      </w:pPr>
      <w:r>
        <w:rPr>
          <w:sz w:val="20"/>
        </w:rPr>
        <w:t xml:space="preserve">сформированность эстетического и этического сознания через освоение культуры движения и культуры тела;</w:t>
      </w:r>
    </w:p>
    <w:p>
      <w:pPr>
        <w:pStyle w:val="0"/>
        <w:spacing w:before="200" w:line-rule="auto"/>
        <w:ind w:firstLine="540"/>
        <w:jc w:val="both"/>
      </w:pPr>
      <w:r>
        <w:rPr>
          <w:sz w:val="20"/>
        </w:rPr>
        <w:t xml:space="preserve">сформированность ценности здорового и безопасного образа жизни;</w:t>
      </w:r>
    </w:p>
    <w:p>
      <w:pPr>
        <w:pStyle w:val="0"/>
        <w:spacing w:before="200" w:line-rule="auto"/>
        <w:ind w:firstLine="540"/>
        <w:jc w:val="both"/>
      </w:pPr>
      <w:r>
        <w:rPr>
          <w:sz w:val="20"/>
        </w:rPr>
        <w:t xml:space="preserve">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pPr>
        <w:pStyle w:val="0"/>
        <w:spacing w:before="200" w:line-rule="auto"/>
        <w:ind w:firstLine="540"/>
        <w:jc w:val="both"/>
      </w:pPr>
      <w:r>
        <w:rPr>
          <w:sz w:val="20"/>
        </w:rPr>
        <w:t xml:space="preserve">163.10.28.7.2. При изучении модуля по боксу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бокса;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pPr>
        <w:pStyle w:val="0"/>
        <w:spacing w:before="200" w:line-rule="auto"/>
        <w:ind w:firstLine="540"/>
        <w:jc w:val="both"/>
      </w:pPr>
      <w:r>
        <w:rPr>
          <w:sz w:val="20"/>
        </w:rPr>
        <w:t xml:space="preserve">способность принимать и сохранять цели и задачи учебной деятельности, поиск средств ее осуществления;</w:t>
      </w:r>
    </w:p>
    <w:p>
      <w:pPr>
        <w:pStyle w:val="0"/>
        <w:spacing w:before="200" w:line-rule="auto"/>
        <w:ind w:firstLine="540"/>
        <w:jc w:val="both"/>
      </w:pPr>
      <w:r>
        <w:rPr>
          <w:sz w:val="20"/>
        </w:rPr>
        <w:t xml:space="preserve">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способности конструктивно действовать даже в ситуациях неуспеха;</w:t>
      </w:r>
    </w:p>
    <w:p>
      <w:pPr>
        <w:pStyle w:val="0"/>
        <w:spacing w:before="200" w:line-rule="auto"/>
        <w:ind w:firstLine="540"/>
        <w:jc w:val="both"/>
      </w:pPr>
      <w:r>
        <w:rPr>
          <w:sz w:val="20"/>
        </w:rPr>
        <w:t xml:space="preserve">определение общей цели и путей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0"/>
        <w:spacing w:before="200" w:line-rule="auto"/>
        <w:ind w:firstLine="540"/>
        <w:jc w:val="both"/>
      </w:pPr>
      <w:r>
        <w:rPr>
          <w:sz w:val="20"/>
        </w:rPr>
        <w:t xml:space="preserve">умение конструктивно разрешать конфликты посредством учета интересов сторон и сотрудничества;</w:t>
      </w:r>
    </w:p>
    <w:p>
      <w:pPr>
        <w:pStyle w:val="0"/>
        <w:spacing w:before="200" w:line-rule="auto"/>
        <w:ind w:firstLine="540"/>
        <w:jc w:val="both"/>
      </w:pPr>
      <w:r>
        <w:rPr>
          <w:sz w:val="20"/>
        </w:rPr>
        <w:t xml:space="preserve">владеть базовыми предметными и межпредметными понятиями, отражающими существенные связи и отношения между объектами и процессами;</w:t>
      </w:r>
    </w:p>
    <w:p>
      <w:pPr>
        <w:pStyle w:val="0"/>
        <w:spacing w:before="200" w:line-rule="auto"/>
        <w:ind w:firstLine="540"/>
        <w:jc w:val="both"/>
      </w:pPr>
      <w:r>
        <w:rPr>
          <w:sz w:val="20"/>
        </w:rPr>
        <w:t xml:space="preserve">умение систематизировать, сопоставлять, анализировать, обобщать и интерпретировать информацию, содержащуюся в готовых информационных объектах;</w:t>
      </w:r>
    </w:p>
    <w:p>
      <w:pPr>
        <w:pStyle w:val="0"/>
        <w:spacing w:before="200" w:line-rule="auto"/>
        <w:ind w:firstLine="540"/>
        <w:jc w:val="both"/>
      </w:pPr>
      <w:r>
        <w:rPr>
          <w:sz w:val="20"/>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оценивать правильность выполнения учебной задачи, собственные возможности ее решения;</w:t>
      </w:r>
    </w:p>
    <w:p>
      <w:pPr>
        <w:pStyle w:val="0"/>
        <w:spacing w:before="200" w:line-rule="auto"/>
        <w:ind w:firstLine="540"/>
        <w:jc w:val="both"/>
      </w:pPr>
      <w:r>
        <w:rPr>
          <w:sz w:val="20"/>
        </w:rPr>
        <w:t xml:space="preserve">умение осуществлять самоконтроль, самооценку, принимать решения и осознанно делать выбор в учебной и познавательной деятельности;</w:t>
      </w:r>
    </w:p>
    <w:p>
      <w:pPr>
        <w:pStyle w:val="0"/>
        <w:spacing w:before="200" w:line-rule="auto"/>
        <w:ind w:firstLine="540"/>
        <w:jc w:val="both"/>
      </w:pPr>
      <w:r>
        <w:rPr>
          <w:sz w:val="20"/>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w:t>
      </w:r>
    </w:p>
    <w:p>
      <w:pPr>
        <w:pStyle w:val="0"/>
        <w:spacing w:before="200" w:line-rule="auto"/>
        <w:ind w:firstLine="540"/>
        <w:jc w:val="both"/>
      </w:pPr>
      <w:r>
        <w:rPr>
          <w:sz w:val="20"/>
        </w:rPr>
        <w:t xml:space="preserve">владеть культурой активного использования информационно-поисковых систем;</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163.10.28.7.3. При изучении модуля по боксу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бокса; значение занятий боксом для физического развития и здоровья; способы развития основных физических качеств боксера; терминология бокса; теоретические основы тактики ведения боя; факторы восстановления работоспособности спортсменов; комплексы упражнений по общей физической подготовке, специальной физической подготовке; основы техники и тактики бокса; правила пользования спортивным оборудованием, инвентарем; правила соревнований по боксу;</w:t>
      </w:r>
    </w:p>
    <w:p>
      <w:pPr>
        <w:pStyle w:val="0"/>
        <w:spacing w:before="200" w:line-rule="auto"/>
        <w:ind w:firstLine="540"/>
        <w:jc w:val="both"/>
      </w:pPr>
      <w:r>
        <w:rPr>
          <w:sz w:val="20"/>
        </w:rPr>
        <w:t xml:space="preserve">умение использовать разнообразные формы и виды физкультурной деятельности для организации здорового образа жизни, в том числе в подготовке к сдаче норм ГТО;</w:t>
      </w:r>
    </w:p>
    <w:p>
      <w:pPr>
        <w:pStyle w:val="0"/>
        <w:spacing w:before="200" w:line-rule="auto"/>
        <w:ind w:firstLine="540"/>
        <w:jc w:val="both"/>
      </w:pPr>
      <w:r>
        <w:rPr>
          <w:sz w:val="20"/>
        </w:rPr>
        <w:t xml:space="preserve">овладение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pPr>
        <w:pStyle w:val="0"/>
        <w:spacing w:before="200" w:line-rule="auto"/>
        <w:ind w:firstLine="540"/>
        <w:jc w:val="both"/>
      </w:pPr>
      <w:r>
        <w:rPr>
          <w:sz w:val="20"/>
        </w:rPr>
        <w:t xml:space="preserve">владение физическими упражнениями разной функциональной направленности;</w:t>
      </w:r>
    </w:p>
    <w:p>
      <w:pPr>
        <w:pStyle w:val="0"/>
        <w:spacing w:before="200" w:line-rule="auto"/>
        <w:ind w:firstLine="540"/>
        <w:jc w:val="both"/>
      </w:pPr>
      <w:r>
        <w:rPr>
          <w:sz w:val="20"/>
        </w:rPr>
        <w:t xml:space="preserve">овладение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pPr>
        <w:pStyle w:val="0"/>
        <w:spacing w:before="200" w:line-rule="auto"/>
        <w:ind w:firstLine="540"/>
        <w:jc w:val="both"/>
      </w:pPr>
      <w:r>
        <w:rPr>
          <w:sz w:val="20"/>
        </w:rPr>
        <w:t xml:space="preserve">умение излагать факты истории развития физической культуры, характеризовать ее роль и значение в жизнедеятельности человека;</w:t>
      </w:r>
    </w:p>
    <w:p>
      <w:pPr>
        <w:pStyle w:val="0"/>
        <w:spacing w:before="200" w:line-rule="auto"/>
        <w:ind w:firstLine="540"/>
        <w:jc w:val="both"/>
      </w:pPr>
      <w:r>
        <w:rPr>
          <w:sz w:val="20"/>
        </w:rPr>
        <w:t xml:space="preserve">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pPr>
        <w:pStyle w:val="0"/>
        <w:spacing w:before="200" w:line-rule="auto"/>
        <w:ind w:firstLine="540"/>
        <w:jc w:val="both"/>
      </w:pPr>
      <w:r>
        <w:rPr>
          <w:sz w:val="20"/>
        </w:rPr>
        <w:t xml:space="preserve">умение организовывать и проводить со сверстниками подвижные игры и соревнования; осуществлять их судейство;</w:t>
      </w:r>
    </w:p>
    <w:p>
      <w:pPr>
        <w:pStyle w:val="0"/>
        <w:spacing w:before="200" w:line-rule="auto"/>
        <w:ind w:firstLine="540"/>
        <w:jc w:val="both"/>
      </w:pPr>
      <w:r>
        <w:rPr>
          <w:sz w:val="20"/>
        </w:rPr>
        <w:t xml:space="preserve">умение бережно обращаться с инвентарем и оборудованием, соблюдать требования техники безопасности;</w:t>
      </w:r>
    </w:p>
    <w:p>
      <w:pPr>
        <w:pStyle w:val="0"/>
        <w:spacing w:before="200" w:line-rule="auto"/>
        <w:ind w:firstLine="540"/>
        <w:jc w:val="both"/>
      </w:pPr>
      <w:r>
        <w:rPr>
          <w:sz w:val="20"/>
        </w:rPr>
        <w:t xml:space="preserve">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pPr>
        <w:pStyle w:val="0"/>
        <w:spacing w:before="200" w:line-rule="auto"/>
        <w:ind w:firstLine="540"/>
        <w:jc w:val="both"/>
      </w:pPr>
      <w:r>
        <w:rPr>
          <w:sz w:val="20"/>
        </w:rPr>
        <w:t xml:space="preserve">развитие навыков взаимодействия со сверстниками по правилам проведения подвижных игр и соревнований;</w:t>
      </w:r>
    </w:p>
    <w:p>
      <w:pPr>
        <w:pStyle w:val="0"/>
        <w:spacing w:before="200" w:line-rule="auto"/>
        <w:ind w:firstLine="540"/>
        <w:jc w:val="both"/>
      </w:pPr>
      <w:r>
        <w:rPr>
          <w:sz w:val="20"/>
        </w:rPr>
        <w:t xml:space="preserve">умение в доступной форме объяснять правила (технику) выполнения двигательных действий, анализировать и находить ошибки, эффективно их исправлять;</w:t>
      </w:r>
    </w:p>
    <w:p>
      <w:pPr>
        <w:pStyle w:val="0"/>
        <w:spacing w:before="200" w:line-rule="auto"/>
        <w:ind w:firstLine="540"/>
        <w:jc w:val="both"/>
      </w:pPr>
      <w:r>
        <w:rPr>
          <w:sz w:val="20"/>
        </w:rPr>
        <w:t xml:space="preserve">умение подавать строевые команды, вести счет при выполнении общеразвивающих упражнений;</w:t>
      </w:r>
    </w:p>
    <w:p>
      <w:pPr>
        <w:pStyle w:val="0"/>
        <w:spacing w:before="200" w:line-rule="auto"/>
        <w:ind w:firstLine="540"/>
        <w:jc w:val="both"/>
      </w:pPr>
      <w:r>
        <w:rPr>
          <w:sz w:val="20"/>
        </w:rPr>
        <w:t xml:space="preserve">умение находить отличительные особенности в выполнении двигательного действия разными учениками, выделять отличительные признаки и элементы;</w:t>
      </w:r>
    </w:p>
    <w:p>
      <w:pPr>
        <w:pStyle w:val="0"/>
        <w:spacing w:before="200" w:line-rule="auto"/>
        <w:ind w:firstLine="540"/>
        <w:jc w:val="both"/>
      </w:pPr>
      <w:r>
        <w:rPr>
          <w:sz w:val="20"/>
        </w:rPr>
        <w:t xml:space="preserve">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w:t>
      </w:r>
    </w:p>
    <w:p>
      <w:pPr>
        <w:pStyle w:val="0"/>
        <w:spacing w:before="200" w:line-rule="auto"/>
        <w:ind w:firstLine="540"/>
        <w:jc w:val="both"/>
      </w:pPr>
      <w:r>
        <w:rPr>
          <w:sz w:val="20"/>
        </w:rPr>
        <w:t xml:space="preserve">умение применять жизненно важные двигательные навыки и умения.</w:t>
      </w:r>
    </w:p>
    <w:p>
      <w:pPr>
        <w:pStyle w:val="0"/>
        <w:spacing w:before="200" w:line-rule="auto"/>
        <w:ind w:firstLine="540"/>
        <w:jc w:val="both"/>
      </w:pPr>
      <w:r>
        <w:rPr>
          <w:sz w:val="20"/>
        </w:rPr>
        <w:t xml:space="preserve">163.10.29. Модуль "Танцевальный спорт".</w:t>
      </w:r>
    </w:p>
    <w:p>
      <w:pPr>
        <w:pStyle w:val="0"/>
        <w:spacing w:before="200" w:line-rule="auto"/>
        <w:ind w:firstLine="540"/>
        <w:jc w:val="both"/>
      </w:pPr>
      <w:r>
        <w:rPr>
          <w:sz w:val="20"/>
        </w:rPr>
        <w:t xml:space="preserve">163.10.29.1. Пояснительная записка модуля "Танцевальный спорт".</w:t>
      </w:r>
    </w:p>
    <w:p>
      <w:pPr>
        <w:pStyle w:val="0"/>
        <w:spacing w:before="200" w:line-rule="auto"/>
        <w:ind w:firstLine="540"/>
        <w:jc w:val="both"/>
      </w:pPr>
      <w:r>
        <w:rPr>
          <w:sz w:val="20"/>
        </w:rPr>
        <w:t xml:space="preserve">Модуль "Танцевальный спорт" (далее - модуль по танцевальному спорту, танцевальный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pPr>
        <w:pStyle w:val="0"/>
        <w:spacing w:before="200" w:line-rule="auto"/>
        <w:ind w:firstLine="540"/>
        <w:jc w:val="both"/>
      </w:pPr>
      <w:r>
        <w:rPr>
          <w:sz w:val="20"/>
        </w:rPr>
        <w:t xml:space="preserve">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pPr>
        <w:pStyle w:val="0"/>
        <w:spacing w:before="200" w:line-rule="auto"/>
        <w:ind w:firstLine="540"/>
        <w:jc w:val="both"/>
      </w:pPr>
      <w:r>
        <w:rPr>
          <w:sz w:val="20"/>
        </w:rPr>
        <w:t xml:space="preserve">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pPr>
        <w:pStyle w:val="0"/>
        <w:spacing w:before="200" w:line-rule="auto"/>
        <w:ind w:firstLine="540"/>
        <w:jc w:val="both"/>
      </w:pPr>
      <w:r>
        <w:rPr>
          <w:sz w:val="20"/>
        </w:rPr>
        <w:t xml:space="preserve">163.10.29.2. Целью изучения модуля по танцевальному спорту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pPr>
        <w:pStyle w:val="0"/>
        <w:spacing w:before="200" w:line-rule="auto"/>
        <w:ind w:firstLine="540"/>
        <w:jc w:val="both"/>
      </w:pPr>
      <w:r>
        <w:rPr>
          <w:sz w:val="20"/>
        </w:rPr>
        <w:t xml:space="preserve">163.10.29.3. Задачами изучения модуля по танцевальному спорту являются:</w:t>
      </w:r>
    </w:p>
    <w:p>
      <w:pPr>
        <w:pStyle w:val="0"/>
        <w:spacing w:before="200" w:line-rule="auto"/>
        <w:ind w:firstLine="540"/>
        <w:jc w:val="both"/>
      </w:pPr>
      <w:r>
        <w:rPr>
          <w:sz w:val="20"/>
        </w:rPr>
        <w:t xml:space="preserve">формирование устойчивого интереса к занятиям физической культурой и, в частности, танцевальным спортом;</w:t>
      </w:r>
    </w:p>
    <w:p>
      <w:pPr>
        <w:pStyle w:val="0"/>
        <w:spacing w:before="200" w:line-rule="auto"/>
        <w:ind w:firstLine="540"/>
        <w:jc w:val="both"/>
      </w:pPr>
      <w:r>
        <w:rPr>
          <w:sz w:val="20"/>
        </w:rPr>
        <w:t xml:space="preserve">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получение общих теоретических знаний о физической культуре и спорте;</w:t>
      </w:r>
    </w:p>
    <w:p>
      <w:pPr>
        <w:pStyle w:val="0"/>
        <w:spacing w:before="200" w:line-rule="auto"/>
        <w:ind w:firstLine="540"/>
        <w:jc w:val="both"/>
      </w:pPr>
      <w:r>
        <w:rPr>
          <w:sz w:val="20"/>
        </w:rPr>
        <w:t xml:space="preserve">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pPr>
        <w:pStyle w:val="0"/>
        <w:spacing w:before="200" w:line-rule="auto"/>
        <w:ind w:firstLine="540"/>
        <w:jc w:val="both"/>
      </w:pPr>
      <w:r>
        <w:rPr>
          <w:sz w:val="20"/>
        </w:rPr>
        <w:t xml:space="preserve">формирование культуры движений и эстетического восприятия, раскрытие творческого потенциала обучающихся;</w:t>
      </w:r>
    </w:p>
    <w:p>
      <w:pPr>
        <w:pStyle w:val="0"/>
        <w:spacing w:before="200" w:line-rule="auto"/>
        <w:ind w:firstLine="540"/>
        <w:jc w:val="both"/>
      </w:pPr>
      <w:r>
        <w:rPr>
          <w:sz w:val="20"/>
        </w:rPr>
        <w:t xml:space="preserve">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pPr>
        <w:pStyle w:val="0"/>
        <w:spacing w:before="200" w:line-rule="auto"/>
        <w:ind w:firstLine="540"/>
        <w:jc w:val="both"/>
      </w:pPr>
      <w:r>
        <w:rPr>
          <w:sz w:val="20"/>
        </w:rPr>
        <w:t xml:space="preserve">укрепление и сохранение здоровья, совершенствование телосложения, 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pPr>
        <w:pStyle w:val="0"/>
        <w:spacing w:before="200" w:line-rule="auto"/>
        <w:ind w:firstLine="540"/>
        <w:jc w:val="both"/>
      </w:pPr>
      <w:r>
        <w:rPr>
          <w:sz w:val="20"/>
        </w:rPr>
        <w:t xml:space="preserve">популяризация танцевального спорта среди детей и молодежи и вовлечение большего количество обучающихся в занятия танцевальным спортом;</w:t>
      </w:r>
    </w:p>
    <w:p>
      <w:pPr>
        <w:pStyle w:val="0"/>
        <w:spacing w:before="200" w:line-rule="auto"/>
        <w:ind w:firstLine="540"/>
        <w:jc w:val="both"/>
      </w:pPr>
      <w:r>
        <w:rPr>
          <w:sz w:val="20"/>
        </w:rPr>
        <w:t xml:space="preserve">воспитание нравственных и волевых качеств личности, норм коллективного взаимодействия и сотрудничества в паре средствами танцевального спорта;</w:t>
      </w:r>
    </w:p>
    <w:p>
      <w:pPr>
        <w:pStyle w:val="0"/>
        <w:spacing w:before="200" w:line-rule="auto"/>
        <w:ind w:firstLine="540"/>
        <w:jc w:val="both"/>
      </w:pPr>
      <w:r>
        <w:rPr>
          <w:sz w:val="20"/>
        </w:rPr>
        <w:t xml:space="preserve">развитие и сохранение положительной мотивации и познавательного интереса к занятиям физической культурой и танцевальным спортом после обучения в школе, ориентация на здоровый образ жизни и многолетнее сохранение высокого уровня общей работоспособности.</w:t>
      </w:r>
    </w:p>
    <w:p>
      <w:pPr>
        <w:pStyle w:val="0"/>
        <w:spacing w:before="200" w:line-rule="auto"/>
        <w:ind w:firstLine="540"/>
        <w:jc w:val="both"/>
      </w:pPr>
      <w:r>
        <w:rPr>
          <w:sz w:val="20"/>
        </w:rPr>
        <w:t xml:space="preserve">163.10.29.4. Место и роль модуля по танцевальному спорту.</w:t>
      </w:r>
    </w:p>
    <w:p>
      <w:pPr>
        <w:pStyle w:val="0"/>
        <w:spacing w:before="200" w:line-rule="auto"/>
        <w:ind w:firstLine="540"/>
        <w:jc w:val="both"/>
      </w:pPr>
      <w:r>
        <w:rPr>
          <w:sz w:val="20"/>
        </w:rPr>
        <w:t xml:space="preserve">Модуль по танцевальному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танцевальному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163.10.29.5. Модуль по танцевальному спорту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163.10.29.6. Содержание модуля по танцевальному спорту.</w:t>
      </w:r>
    </w:p>
    <w:p>
      <w:pPr>
        <w:pStyle w:val="0"/>
        <w:spacing w:before="200" w:line-rule="auto"/>
        <w:ind w:firstLine="540"/>
        <w:jc w:val="both"/>
      </w:pPr>
      <w:r>
        <w:rPr>
          <w:sz w:val="20"/>
        </w:rPr>
        <w:t xml:space="preserve">1) Знания о танцевальном спорте.</w:t>
      </w:r>
    </w:p>
    <w:p>
      <w:pPr>
        <w:pStyle w:val="0"/>
        <w:spacing w:before="200" w:line-rule="auto"/>
        <w:ind w:firstLine="540"/>
        <w:jc w:val="both"/>
      </w:pPr>
      <w:r>
        <w:rPr>
          <w:sz w:val="20"/>
        </w:rPr>
        <w:t xml:space="preserve">Требования безопасности при организации занятий танцевальным спортом (в спортивном и хореографическом залах) в том числе самостоятельных. Гигиена и самоконтроль при занятиях танцевальным спортом. Специальное оборудование для занятий.</w:t>
      </w:r>
    </w:p>
    <w:p>
      <w:pPr>
        <w:pStyle w:val="0"/>
        <w:spacing w:before="200" w:line-rule="auto"/>
        <w:ind w:firstLine="540"/>
        <w:jc w:val="both"/>
      </w:pPr>
      <w:r>
        <w:rPr>
          <w:sz w:val="20"/>
        </w:rPr>
        <w:t xml:space="preserve">Основные принципы исполнения танцев европейской (венский вальс, медленный фокстрот) и латиноамериканской (самба, пасодобль) программ танцевального спорта. Фигуры танцев европейской и латиноамериканской программ.</w:t>
      </w:r>
    </w:p>
    <w:p>
      <w:pPr>
        <w:pStyle w:val="0"/>
        <w:spacing w:before="200" w:line-rule="auto"/>
        <w:ind w:firstLine="540"/>
        <w:jc w:val="both"/>
      </w:pPr>
      <w:r>
        <w:rPr>
          <w:sz w:val="20"/>
        </w:rPr>
        <w:t xml:space="preserve">Правила постановки позиций ног, корпуса, рук в европейской и латиноамериканской программах танцевального спорта, в классической хореографии, танце хип-хоп. Движения рук в танцевальном спорте. Передача выразительности движениями рук и корпуса, динамикой и амплитудой движения.</w:t>
      </w:r>
    </w:p>
    <w:p>
      <w:pPr>
        <w:pStyle w:val="0"/>
        <w:spacing w:before="200" w:line-rule="auto"/>
        <w:ind w:firstLine="540"/>
        <w:jc w:val="both"/>
      </w:pPr>
      <w:r>
        <w:rPr>
          <w:sz w:val="20"/>
        </w:rPr>
        <w:t xml:space="preserve">Правила комбинирования элементов и фигур в танцевальном спорте, классической хореографии, танце хип-хоп.</w:t>
      </w:r>
    </w:p>
    <w:p>
      <w:pPr>
        <w:pStyle w:val="0"/>
        <w:spacing w:before="200" w:line-rule="auto"/>
        <w:ind w:firstLine="540"/>
        <w:jc w:val="both"/>
      </w:pPr>
      <w:r>
        <w:rPr>
          <w:sz w:val="20"/>
        </w:rPr>
        <w:t xml:space="preserve">Построение занятия (подготовительная, основная и заключительные части занятия).</w:t>
      </w:r>
    </w:p>
    <w:p>
      <w:pPr>
        <w:pStyle w:val="0"/>
        <w:spacing w:before="200" w:line-rule="auto"/>
        <w:ind w:firstLine="540"/>
        <w:jc w:val="both"/>
      </w:pPr>
      <w:r>
        <w:rPr>
          <w:sz w:val="20"/>
        </w:rPr>
        <w:t xml:space="preserve">Методы тестирования физических качеств.</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Подготовка места занятий, выбор одежды и обуви для занятий танцевальным спортом.</w:t>
      </w:r>
    </w:p>
    <w:p>
      <w:pPr>
        <w:pStyle w:val="0"/>
        <w:spacing w:before="200" w:line-rule="auto"/>
        <w:ind w:firstLine="540"/>
        <w:jc w:val="both"/>
      </w:pPr>
      <w:r>
        <w:rPr>
          <w:sz w:val="20"/>
        </w:rPr>
        <w:t xml:space="preserve">Подбор фигур танцев европейской (венский вальс, медленный фокстрот) и латиноамериканской (самба, пасодобль) программ танцевального спорта, классической хореографии, танца хип-хоп;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pPr>
        <w:pStyle w:val="0"/>
        <w:spacing w:before="200" w:line-rule="auto"/>
        <w:ind w:firstLine="540"/>
        <w:jc w:val="both"/>
      </w:pPr>
      <w:r>
        <w:rPr>
          <w:sz w:val="20"/>
        </w:rPr>
        <w:t xml:space="preserve">Тестирование уровня физической подготовленности в танцевальном спорте.</w:t>
      </w:r>
    </w:p>
    <w:p>
      <w:pPr>
        <w:pStyle w:val="0"/>
        <w:spacing w:before="200" w:line-rule="auto"/>
        <w:ind w:firstLine="540"/>
        <w:jc w:val="both"/>
      </w:pPr>
      <w:r>
        <w:rPr>
          <w:sz w:val="20"/>
        </w:rPr>
        <w:t xml:space="preserve">Построение урока (части урока: подготовительная, основная, заключительная).</w:t>
      </w:r>
    </w:p>
    <w:p>
      <w:pPr>
        <w:pStyle w:val="0"/>
        <w:spacing w:before="200" w:line-rule="auto"/>
        <w:ind w:firstLine="540"/>
        <w:jc w:val="both"/>
      </w:pPr>
      <w:r>
        <w:rPr>
          <w:sz w:val="20"/>
        </w:rPr>
        <w:t xml:space="preserve">Подбор музыкального сопровождения для комплексов упражнений танцевального спорта, классической хореографии, танца хип-хоп с учетом интенсивности и ритма.</w:t>
      </w:r>
    </w:p>
    <w:p>
      <w:pPr>
        <w:pStyle w:val="0"/>
        <w:spacing w:before="200" w:line-rule="auto"/>
        <w:ind w:firstLine="540"/>
        <w:jc w:val="both"/>
      </w:pPr>
      <w:r>
        <w:rPr>
          <w:sz w:val="20"/>
        </w:rPr>
        <w:t xml:space="preserve">Анализ отличительных особенностей в техническом исполнении упражнений разными обучающимися и оказание посильной помощи сверстникам при выполнении учебных заданий по танцевальному спорту.</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(гибкости, силы, выносливости, быстроты и координации).</w:t>
      </w:r>
    </w:p>
    <w:p>
      <w:pPr>
        <w:pStyle w:val="0"/>
        <w:spacing w:before="200" w:line-rule="auto"/>
        <w:ind w:firstLine="540"/>
        <w:jc w:val="both"/>
      </w:pPr>
      <w:r>
        <w:rPr>
          <w:sz w:val="20"/>
        </w:rPr>
        <w:t xml:space="preserve">Изучение и совершенствование техники двигательных действий (элементов) танцевального спорта, акробатических упражнений, изученных на уровне начального общего образования.</w:t>
      </w:r>
    </w:p>
    <w:p>
      <w:pPr>
        <w:pStyle w:val="0"/>
        <w:spacing w:before="200" w:line-rule="auto"/>
        <w:ind w:firstLine="540"/>
        <w:jc w:val="both"/>
      </w:pPr>
      <w:r>
        <w:rPr>
          <w:sz w:val="20"/>
        </w:rPr>
        <w:t xml:space="preserve">Европейская программа танцевального спорта:</w:t>
      </w:r>
    </w:p>
    <w:p>
      <w:pPr>
        <w:pStyle w:val="0"/>
        <w:spacing w:before="200" w:line-rule="auto"/>
        <w:ind w:firstLine="540"/>
        <w:jc w:val="both"/>
      </w:pPr>
      <w:r>
        <w:rPr>
          <w:sz w:val="20"/>
        </w:rPr>
        <w:t xml:space="preserve">танцевальные фигуры танцев европейской программы (венский вальс, медленный фокстрот).</w:t>
      </w:r>
    </w:p>
    <w:p>
      <w:pPr>
        <w:pStyle w:val="0"/>
        <w:spacing w:before="200" w:line-rule="auto"/>
        <w:ind w:firstLine="540"/>
        <w:jc w:val="both"/>
      </w:pPr>
      <w:r>
        <w:rPr>
          <w:sz w:val="20"/>
        </w:rPr>
        <w:t xml:space="preserve">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pPr>
        <w:pStyle w:val="0"/>
        <w:spacing w:before="200" w:line-rule="auto"/>
        <w:ind w:firstLine="540"/>
        <w:jc w:val="both"/>
      </w:pPr>
      <w:r>
        <w:rPr>
          <w:sz w:val="20"/>
        </w:rPr>
        <w:t xml:space="preserve">Латиноамериканская программа танцевального спорта:</w:t>
      </w:r>
    </w:p>
    <w:p>
      <w:pPr>
        <w:pStyle w:val="0"/>
        <w:spacing w:before="200" w:line-rule="auto"/>
        <w:ind w:firstLine="540"/>
        <w:jc w:val="both"/>
      </w:pPr>
      <w:r>
        <w:rPr>
          <w:sz w:val="20"/>
        </w:rPr>
        <w:t xml:space="preserve">танцевальные фигуры танцев латиноамериканской программы (самба, пасодобль).</w:t>
      </w:r>
    </w:p>
    <w:p>
      <w:pPr>
        <w:pStyle w:val="0"/>
        <w:spacing w:before="200" w:line-rule="auto"/>
        <w:ind w:firstLine="540"/>
        <w:jc w:val="both"/>
      </w:pPr>
      <w:r>
        <w:rPr>
          <w:sz w:val="20"/>
        </w:rPr>
        <w:t xml:space="preserve">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pPr>
        <w:pStyle w:val="0"/>
        <w:spacing w:before="200" w:line-rule="auto"/>
        <w:ind w:firstLine="540"/>
        <w:jc w:val="both"/>
      </w:pPr>
      <w:r>
        <w:rPr>
          <w:sz w:val="20"/>
        </w:rPr>
        <w:t xml:space="preserve">Хореографическая подготовка:</w:t>
      </w:r>
    </w:p>
    <w:p>
      <w:pPr>
        <w:pStyle w:val="0"/>
        <w:spacing w:before="200" w:line-rule="auto"/>
        <w:ind w:firstLine="540"/>
        <w:jc w:val="both"/>
      </w:pPr>
      <w:r>
        <w:rPr>
          <w:sz w:val="20"/>
        </w:rPr>
        <w:t xml:space="preserve">танцевальные шаги, основные элементы танцевальных движений (шаги с подскоками вперед и с поворотом, шаги галопа);</w:t>
      </w:r>
    </w:p>
    <w:p>
      <w:pPr>
        <w:pStyle w:val="0"/>
        <w:spacing w:before="200" w:line-rule="auto"/>
        <w:ind w:firstLine="540"/>
        <w:jc w:val="both"/>
      </w:pPr>
      <w:r>
        <w:rPr>
          <w:sz w:val="20"/>
        </w:rPr>
        <w:t xml:space="preserve">французская классическая балетная постановка позиции рук;</w:t>
      </w:r>
    </w:p>
    <w:p>
      <w:pPr>
        <w:pStyle w:val="0"/>
        <w:spacing w:before="200" w:line-rule="auto"/>
        <w:ind w:firstLine="540"/>
        <w:jc w:val="both"/>
      </w:pPr>
      <w:r>
        <w:rPr>
          <w:sz w:val="20"/>
        </w:rPr>
        <w:t xml:space="preserve">позиции рук классического танца;</w:t>
      </w:r>
    </w:p>
    <w:p>
      <w:pPr>
        <w:pStyle w:val="0"/>
        <w:spacing w:before="200" w:line-rule="auto"/>
        <w:ind w:firstLine="540"/>
        <w:jc w:val="both"/>
      </w:pPr>
      <w:r>
        <w:rPr>
          <w:sz w:val="20"/>
        </w:rPr>
        <w:t xml:space="preserve">взаимодействие в паре, синхронность;</w:t>
      </w:r>
    </w:p>
    <w:p>
      <w:pPr>
        <w:pStyle w:val="0"/>
        <w:spacing w:before="200" w:line-rule="auto"/>
        <w:ind w:firstLine="540"/>
        <w:jc w:val="both"/>
      </w:pPr>
      <w:r>
        <w:rPr>
          <w:sz w:val="20"/>
        </w:rPr>
        <w:t xml:space="preserve">распределение движений и фигур в пространстве;</w:t>
      </w:r>
    </w:p>
    <w:p>
      <w:pPr>
        <w:pStyle w:val="0"/>
        <w:spacing w:before="200" w:line-rule="auto"/>
        <w:ind w:firstLine="540"/>
        <w:jc w:val="both"/>
      </w:pPr>
      <w:r>
        <w:rPr>
          <w:sz w:val="20"/>
        </w:rPr>
        <w:t xml:space="preserve">внешнее воздействие на зрителей и судей, артистизм и эмоциональность.</w:t>
      </w:r>
    </w:p>
    <w:p>
      <w:pPr>
        <w:pStyle w:val="0"/>
        <w:spacing w:before="200" w:line-rule="auto"/>
        <w:ind w:firstLine="540"/>
        <w:jc w:val="both"/>
      </w:pPr>
      <w:r>
        <w:rPr>
          <w:sz w:val="20"/>
        </w:rPr>
        <w:t xml:space="preserve">Хип-хоп:</w:t>
      </w:r>
    </w:p>
    <w:p>
      <w:pPr>
        <w:pStyle w:val="0"/>
        <w:spacing w:before="200" w:line-rule="auto"/>
        <w:ind w:firstLine="540"/>
        <w:jc w:val="both"/>
      </w:pPr>
      <w:r>
        <w:rPr>
          <w:sz w:val="20"/>
        </w:rPr>
        <w:t xml:space="preserve">базовые элементы танцевальных движений, базовые движения хип-хопа;</w:t>
      </w:r>
    </w:p>
    <w:p>
      <w:pPr>
        <w:pStyle w:val="0"/>
        <w:spacing w:before="200" w:line-rule="auto"/>
        <w:ind w:firstLine="540"/>
        <w:jc w:val="both"/>
      </w:pPr>
      <w:r>
        <w:rPr>
          <w:sz w:val="20"/>
        </w:rPr>
        <w:t xml:space="preserve">элементы хип-хоп танца на середине и в партере в разнообразных вариациях; выразительность танцевальных движений;</w:t>
      </w:r>
    </w:p>
    <w:p>
      <w:pPr>
        <w:pStyle w:val="0"/>
        <w:spacing w:before="200" w:line-rule="auto"/>
        <w:ind w:firstLine="540"/>
        <w:jc w:val="both"/>
      </w:pPr>
      <w:r>
        <w:rPr>
          <w:sz w:val="20"/>
        </w:rPr>
        <w:t xml:space="preserve">комбинации танцевальных движений хип-хопа.</w:t>
      </w:r>
    </w:p>
    <w:p>
      <w:pPr>
        <w:pStyle w:val="0"/>
        <w:spacing w:before="200" w:line-rule="auto"/>
        <w:ind w:firstLine="540"/>
        <w:jc w:val="both"/>
      </w:pPr>
      <w:r>
        <w:rPr>
          <w:sz w:val="20"/>
        </w:rPr>
        <w:t xml:space="preserve">163.10.29.7. Содержание модуля по танцевальному спорту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163.10.29.7.1. При изучении модуля по танцевальному спорту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pPr>
        <w:pStyle w:val="0"/>
        <w:spacing w:before="200" w:line-rule="auto"/>
        <w:ind w:firstLine="540"/>
        <w:jc w:val="both"/>
      </w:pPr>
      <w:r>
        <w:rPr>
          <w:sz w:val="20"/>
        </w:rPr>
        <w:t xml:space="preserve">владение знаниями по основам организации и проведения занятий по танцевальному спорту, с учетом индивидуальных особенностей физического развития и физической подготовленности;</w:t>
      </w:r>
    </w:p>
    <w:p>
      <w:pPr>
        <w:pStyle w:val="0"/>
        <w:spacing w:before="200" w:line-rule="auto"/>
        <w:ind w:firstLine="540"/>
        <w:jc w:val="both"/>
      </w:pPr>
      <w:r>
        <w:rPr>
          <w:sz w:val="20"/>
        </w:rPr>
        <w:t xml:space="preserve">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pPr>
        <w:pStyle w:val="0"/>
        <w:spacing w:before="200" w:line-rule="auto"/>
        <w:ind w:firstLine="540"/>
        <w:jc w:val="both"/>
      </w:pPr>
      <w:r>
        <w:rPr>
          <w:sz w:val="20"/>
        </w:rPr>
        <w:t xml:space="preserve">владение умением оценивать ситуацию и оперативно принимать решения, находить адекватные способы поведения и взаимодействия с партнерами во время занятий танцевальным спортом, а также в учебной и игровой деятельности;</w:t>
      </w:r>
    </w:p>
    <w:p>
      <w:pPr>
        <w:pStyle w:val="0"/>
        <w:spacing w:before="200" w:line-rule="auto"/>
        <w:ind w:firstLine="540"/>
        <w:jc w:val="both"/>
      </w:pPr>
      <w:r>
        <w:rPr>
          <w:sz w:val="20"/>
        </w:rPr>
        <w:t xml:space="preserve">владение навыками выполнения разнообразных физических упражнений различной функциональной направленности, танцевального спорта, классической хореографии, танца хип-хоп;</w:t>
      </w:r>
    </w:p>
    <w:p>
      <w:pPr>
        <w:pStyle w:val="0"/>
        <w:spacing w:before="200" w:line-rule="auto"/>
        <w:ind w:firstLine="540"/>
        <w:jc w:val="both"/>
      </w:pPr>
      <w:r>
        <w:rPr>
          <w:sz w:val="20"/>
        </w:rPr>
        <w:t xml:space="preserve">формирование навыка работы в паре и команде, сотрудничества со сверстниками, детьми младшего возраста, взрослыми, в учебной, игровой, досуговой деятельности, способность к самостоятельной, творческой и ответственной деятельности средствами танцевального спорта;</w:t>
      </w:r>
    </w:p>
    <w:p>
      <w:pPr>
        <w:pStyle w:val="0"/>
        <w:spacing w:before="200" w:line-rule="auto"/>
        <w:ind w:firstLine="540"/>
        <w:jc w:val="both"/>
      </w:pPr>
      <w:r>
        <w:rPr>
          <w:sz w:val="20"/>
        </w:rPr>
        <w:t xml:space="preserve">понимание установки на безопасный, здоровый образ жизни;</w:t>
      </w:r>
    </w:p>
    <w:p>
      <w:pPr>
        <w:pStyle w:val="0"/>
        <w:spacing w:before="200" w:line-rule="auto"/>
        <w:ind w:firstLine="540"/>
        <w:jc w:val="both"/>
      </w:pPr>
      <w:r>
        <w:rPr>
          <w:sz w:val="20"/>
        </w:rPr>
        <w:t xml:space="preserve">наличие мотивации к работе на результат, творческому подходу, бережному отношению к материальным и духовным ценностям.</w:t>
      </w:r>
    </w:p>
    <w:p>
      <w:pPr>
        <w:pStyle w:val="0"/>
        <w:spacing w:before="200" w:line-rule="auto"/>
        <w:ind w:firstLine="540"/>
        <w:jc w:val="both"/>
      </w:pPr>
      <w:r>
        <w:rPr>
          <w:sz w:val="20"/>
        </w:rPr>
        <w:t xml:space="preserve">163.10.29.7.2. При изучении модуля по танцевальному спорту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самостоятельно оценивать уровень сложности заданий (упражнений) во время занятий различными видами танцевального спорта в соответствии с физическими возможностями своего организма и состоянием здоровья на настоящий момент;</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по танцевальному спорту;</w:t>
      </w:r>
    </w:p>
    <w:p>
      <w:pPr>
        <w:pStyle w:val="0"/>
        <w:spacing w:before="200" w:line-rule="auto"/>
        <w:ind w:firstLine="540"/>
        <w:jc w:val="both"/>
      </w:pPr>
      <w:r>
        <w:rPr>
          <w:sz w:val="20"/>
        </w:rPr>
        <w:t xml:space="preserve">способность оценивать красоту движения и осанки.</w:t>
      </w:r>
    </w:p>
    <w:p>
      <w:pPr>
        <w:pStyle w:val="0"/>
        <w:spacing w:before="200" w:line-rule="auto"/>
        <w:ind w:firstLine="540"/>
        <w:jc w:val="both"/>
      </w:pPr>
      <w:r>
        <w:rPr>
          <w:sz w:val="20"/>
        </w:rPr>
        <w:t xml:space="preserve">163.10.29.7.3. При изучении модуля по танцевальному спорту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танцевальным спортом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основных методов и мер предупреждения травматизма во время занятий танцевальным спортом; выявление факторов риска и предупреждение травмоопасных ситуаций;</w:t>
      </w:r>
    </w:p>
    <w:p>
      <w:pPr>
        <w:pStyle w:val="0"/>
        <w:spacing w:before="200" w:line-rule="auto"/>
        <w:ind w:firstLine="540"/>
        <w:jc w:val="both"/>
      </w:pPr>
      <w:r>
        <w:rPr>
          <w:sz w:val="20"/>
        </w:rPr>
        <w:t xml:space="preserve">знание и умение применять правила требований безопасности к местам проведения занятий танцевальным спортом (в спортивном, хореографическом и тренажерном залах), правила ухода за спортивным оборудованием, инвентарем, выбора обуви и одежды;</w:t>
      </w:r>
    </w:p>
    <w:p>
      <w:pPr>
        <w:pStyle w:val="0"/>
        <w:spacing w:before="200" w:line-rule="auto"/>
        <w:ind w:firstLine="540"/>
        <w:jc w:val="both"/>
      </w:pPr>
      <w:r>
        <w:rPr>
          <w:sz w:val="20"/>
        </w:rPr>
        <w:t xml:space="preserve">умение характеризовать дисциплины танцевального спорта (европейская программа, латиноамериканская программа);</w:t>
      </w:r>
    </w:p>
    <w:p>
      <w:pPr>
        <w:pStyle w:val="0"/>
        <w:spacing w:before="200" w:line-rule="auto"/>
        <w:ind w:firstLine="540"/>
        <w:jc w:val="both"/>
      </w:pPr>
      <w:r>
        <w:rPr>
          <w:sz w:val="20"/>
        </w:rPr>
        <w:t xml:space="preserve">знание и понимание техники и последовательности выполнения упражнений по танцевальному спорту;</w:t>
      </w:r>
    </w:p>
    <w:p>
      <w:pPr>
        <w:pStyle w:val="0"/>
        <w:spacing w:before="200" w:line-rule="auto"/>
        <w:ind w:firstLine="540"/>
        <w:jc w:val="both"/>
      </w:pPr>
      <w:r>
        <w:rPr>
          <w:sz w:val="20"/>
        </w:rPr>
        <w:t xml:space="preserve">способность анализировать технику выполнения упражнений танцевального спорта и находить способы устранения ошибок;</w:t>
      </w:r>
    </w:p>
    <w:p>
      <w:pPr>
        <w:pStyle w:val="0"/>
        <w:spacing w:before="200" w:line-rule="auto"/>
        <w:ind w:firstLine="540"/>
        <w:jc w:val="both"/>
      </w:pPr>
      <w:r>
        <w:rPr>
          <w:sz w:val="20"/>
        </w:rPr>
        <w:t xml:space="preserve">знание и понимание основных принципов исполнения танцев европейской (венский вальс, медленный фокстрот) и латиноамериканской (самба, пасодобль) программ танцевального спорта;</w:t>
      </w:r>
    </w:p>
    <w:p>
      <w:pPr>
        <w:pStyle w:val="0"/>
        <w:spacing w:before="200" w:line-rule="auto"/>
        <w:ind w:firstLine="540"/>
        <w:jc w:val="both"/>
      </w:pPr>
      <w:r>
        <w:rPr>
          <w:sz w:val="20"/>
        </w:rPr>
        <w:t xml:space="preserve">навык исполнения базовых фигур танцев европейской (венский вальс, медленный фокстрот) и латиноамериканской (самба, пасодобль) программ танцевального спорта;</w:t>
      </w:r>
    </w:p>
    <w:p>
      <w:pPr>
        <w:pStyle w:val="0"/>
        <w:spacing w:before="200" w:line-rule="auto"/>
        <w:ind w:firstLine="540"/>
        <w:jc w:val="both"/>
      </w:pPr>
      <w:r>
        <w:rPr>
          <w:sz w:val="20"/>
        </w:rPr>
        <w:t xml:space="preserve">навык исполнения и составления комплексов и комбинаций базовых шагов и элементов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pPr>
        <w:pStyle w:val="0"/>
        <w:spacing w:before="200" w:line-rule="auto"/>
        <w:ind w:firstLine="540"/>
        <w:jc w:val="both"/>
      </w:pPr>
      <w:r>
        <w:rPr>
          <w:sz w:val="20"/>
        </w:rPr>
        <w:t xml:space="preserve">умение подбирать музыку для комплексов упражнений танцевального спорта с учетом интенсивности и ритма;</w:t>
      </w:r>
    </w:p>
    <w:p>
      <w:pPr>
        <w:pStyle w:val="0"/>
        <w:spacing w:before="200" w:line-rule="auto"/>
        <w:ind w:firstLine="540"/>
        <w:jc w:val="both"/>
      </w:pPr>
      <w:r>
        <w:rPr>
          <w:sz w:val="20"/>
        </w:rPr>
        <w:t xml:space="preserve">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танцевальному спорту;</w:t>
      </w:r>
    </w:p>
    <w:p>
      <w:pPr>
        <w:pStyle w:val="0"/>
        <w:spacing w:before="200" w:line-rule="auto"/>
        <w:ind w:firstLine="540"/>
        <w:jc w:val="both"/>
      </w:pPr>
      <w:r>
        <w:rPr>
          <w:sz w:val="20"/>
        </w:rPr>
        <w:t xml:space="preserve">формирование основ музыкальной грамоты (музыкальный квадрат, музыкальная фраза);</w:t>
      </w:r>
    </w:p>
    <w:p>
      <w:pPr>
        <w:pStyle w:val="0"/>
        <w:spacing w:before="200" w:line-rule="auto"/>
        <w:ind w:firstLine="540"/>
        <w:jc w:val="both"/>
      </w:pPr>
      <w:r>
        <w:rPr>
          <w:sz w:val="20"/>
        </w:rPr>
        <w:t xml:space="preserve">формирование чувства ритма, понимание взаимосвязи музыки и движений;</w:t>
      </w:r>
    </w:p>
    <w:p>
      <w:pPr>
        <w:pStyle w:val="0"/>
        <w:spacing w:before="200" w:line-rule="auto"/>
        <w:ind w:firstLine="540"/>
        <w:jc w:val="both"/>
      </w:pPr>
      <w:r>
        <w:rPr>
          <w:sz w:val="20"/>
        </w:rPr>
        <w:t xml:space="preserve">знание и применение способов самоконтроля в учебной деятельности, средств восстановления после физической нагрузки во время занятий танцевальным спортом;</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танцевального спорта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знание и применение танцевальных шагов, основных элементов танцевальных движений (шагов с подскоками вперед и с поворотом, шагов галопа);</w:t>
      </w:r>
    </w:p>
    <w:p>
      <w:pPr>
        <w:pStyle w:val="0"/>
        <w:spacing w:before="200" w:line-rule="auto"/>
        <w:ind w:firstLine="540"/>
        <w:jc w:val="both"/>
      </w:pPr>
      <w:r>
        <w:rPr>
          <w:sz w:val="20"/>
        </w:rPr>
        <w:t xml:space="preserve">знание французской классической балетной постановки позиции рук, позиции рук классического танца;</w:t>
      </w:r>
    </w:p>
    <w:p>
      <w:pPr>
        <w:pStyle w:val="0"/>
        <w:spacing w:before="200" w:line-rule="auto"/>
        <w:ind w:firstLine="540"/>
        <w:jc w:val="both"/>
      </w:pPr>
      <w:r>
        <w:rPr>
          <w:sz w:val="20"/>
        </w:rPr>
        <w:t xml:space="preserve">навык взаимодействия в паре, синхронность исполнения в паре и в группе;</w:t>
      </w:r>
    </w:p>
    <w:p>
      <w:pPr>
        <w:pStyle w:val="0"/>
        <w:spacing w:before="200" w:line-rule="auto"/>
        <w:ind w:firstLine="540"/>
        <w:jc w:val="both"/>
      </w:pPr>
      <w:r>
        <w:rPr>
          <w:sz w:val="20"/>
        </w:rPr>
        <w:t xml:space="preserve">навык распределения движений и фигур в пространстве;</w:t>
      </w:r>
    </w:p>
    <w:p>
      <w:pPr>
        <w:pStyle w:val="0"/>
        <w:spacing w:before="200" w:line-rule="auto"/>
        <w:ind w:firstLine="540"/>
        <w:jc w:val="both"/>
      </w:pPr>
      <w:r>
        <w:rPr>
          <w:sz w:val="20"/>
        </w:rPr>
        <w:t xml:space="preserve">знание и понимание внешнего воздействия танцевальных движений на зрителей, артистизм и эмоциональность, выразительность танцевальных движений;</w:t>
      </w:r>
    </w:p>
    <w:p>
      <w:pPr>
        <w:pStyle w:val="0"/>
        <w:spacing w:before="200" w:line-rule="auto"/>
        <w:ind w:firstLine="540"/>
        <w:jc w:val="both"/>
      </w:pPr>
      <w:r>
        <w:rPr>
          <w:sz w:val="20"/>
        </w:rPr>
        <w:t xml:space="preserve">знание и навык исполнения базовых элементов и движений хип-хоп танца на середине и в партере в разнообразных вариациях;</w:t>
      </w:r>
    </w:p>
    <w:p>
      <w:pPr>
        <w:pStyle w:val="0"/>
        <w:spacing w:before="200" w:line-rule="auto"/>
        <w:ind w:firstLine="540"/>
        <w:jc w:val="both"/>
      </w:pPr>
      <w:r>
        <w:rPr>
          <w:sz w:val="20"/>
        </w:rPr>
        <w:t xml:space="preserve">навык исполнения и составления комплексов и комбинаций танцевальных движений танца хип-хоп;</w:t>
      </w:r>
    </w:p>
    <w:p>
      <w:pPr>
        <w:pStyle w:val="0"/>
        <w:spacing w:before="200" w:line-rule="auto"/>
        <w:ind w:firstLine="540"/>
        <w:jc w:val="both"/>
      </w:pPr>
      <w:r>
        <w:rPr>
          <w:sz w:val="20"/>
        </w:rPr>
        <w:t xml:space="preserve">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pPr>
        <w:pStyle w:val="0"/>
        <w:spacing w:before="200" w:line-rule="auto"/>
        <w:ind w:firstLine="540"/>
        <w:jc w:val="both"/>
      </w:pPr>
      <w:r>
        <w:rPr>
          <w:sz w:val="20"/>
        </w:rPr>
        <w:t xml:space="preserve">163.10.30. Модуль "Киокусинкай".</w:t>
      </w:r>
    </w:p>
    <w:p>
      <w:pPr>
        <w:pStyle w:val="0"/>
        <w:spacing w:before="200" w:line-rule="auto"/>
        <w:ind w:firstLine="540"/>
        <w:jc w:val="both"/>
      </w:pPr>
      <w:r>
        <w:rPr>
          <w:sz w:val="20"/>
        </w:rPr>
        <w:t xml:space="preserve">163.10.30.1. Пояснительная записка модуля "Киокусинкай".</w:t>
      </w:r>
    </w:p>
    <w:p>
      <w:pPr>
        <w:pStyle w:val="0"/>
        <w:spacing w:before="200" w:line-rule="auto"/>
        <w:ind w:firstLine="540"/>
        <w:jc w:val="both"/>
      </w:pPr>
      <w:r>
        <w:rPr>
          <w:sz w:val="20"/>
        </w:rPr>
        <w:t xml:space="preserve">Модуль "Киокусинкай" (далее - модуль киокусинкай, киокусинкай)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Киокусинкай является одним из наиболее известных и распространенных в мире стилей каратэ. Своеобразие киокусинкай заключается в воспитании целеустремленных, физически здоровых и сильных, духовно развитых людей.</w:t>
      </w:r>
    </w:p>
    <w:p>
      <w:pPr>
        <w:pStyle w:val="0"/>
        <w:spacing w:before="200" w:line-rule="auto"/>
        <w:ind w:firstLine="540"/>
        <w:jc w:val="both"/>
      </w:pPr>
      <w:r>
        <w:rPr>
          <w:sz w:val="20"/>
        </w:rPr>
        <w:t xml:space="preserve">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pPr>
        <w:pStyle w:val="0"/>
        <w:spacing w:before="200" w:line-rule="auto"/>
        <w:ind w:firstLine="540"/>
        <w:jc w:val="both"/>
      </w:pPr>
      <w:r>
        <w:rPr>
          <w:sz w:val="20"/>
        </w:rPr>
        <w:t xml:space="preserve">163.10.30.2. Целью модуля киокусинкай является формирование у обучающихся устойчивой мотивации к сохранению и укреплению своего собственного здоровья, к ведению здорового образа жизни и самоопределения с использованием средств киокусинкай.</w:t>
      </w:r>
    </w:p>
    <w:p>
      <w:pPr>
        <w:pStyle w:val="0"/>
        <w:spacing w:before="200" w:line-rule="auto"/>
        <w:ind w:firstLine="540"/>
        <w:jc w:val="both"/>
      </w:pPr>
      <w:r>
        <w:rPr>
          <w:sz w:val="20"/>
        </w:rPr>
        <w:t xml:space="preserve">163.10.30.3. Задачами изучения модуля киокусинкай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освоение знаний о физической культуре и спорте в целом, истории развития киокусинкай в частности;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pPr>
        <w:pStyle w:val="0"/>
        <w:spacing w:before="200" w:line-rule="auto"/>
        <w:ind w:firstLine="540"/>
        <w:jc w:val="both"/>
      </w:pPr>
      <w:r>
        <w:rPr>
          <w:sz w:val="20"/>
        </w:rPr>
        <w:t xml:space="preserve">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pPr>
        <w:pStyle w:val="0"/>
        <w:spacing w:before="200" w:line-rule="auto"/>
        <w:ind w:firstLine="540"/>
        <w:jc w:val="both"/>
      </w:pPr>
      <w:r>
        <w:rPr>
          <w:sz w:val="20"/>
        </w:rPr>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выявление, развитие и поддержка одаренных детей в области спорта и киокусинкай в частности.</w:t>
      </w:r>
    </w:p>
    <w:p>
      <w:pPr>
        <w:pStyle w:val="0"/>
        <w:spacing w:before="200" w:line-rule="auto"/>
        <w:ind w:firstLine="540"/>
        <w:jc w:val="both"/>
      </w:pPr>
      <w:r>
        <w:rPr>
          <w:sz w:val="20"/>
        </w:rPr>
        <w:t xml:space="preserve">163.10.30.4. Место и роль модуля киокусинкай.</w:t>
      </w:r>
    </w:p>
    <w:p>
      <w:pPr>
        <w:pStyle w:val="0"/>
        <w:spacing w:before="200" w:line-rule="auto"/>
        <w:ind w:firstLine="540"/>
        <w:jc w:val="both"/>
      </w:pPr>
      <w:r>
        <w:rPr>
          <w:sz w:val="20"/>
        </w:rPr>
        <w:t xml:space="preserve">Модуль киокусинкай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киокусинкай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163.10.30.5. Модуль киокусинкай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данного вида спорта,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163.10.30.6. Содержание модуля киокусинкай.</w:t>
      </w:r>
    </w:p>
    <w:p>
      <w:pPr>
        <w:pStyle w:val="0"/>
        <w:spacing w:before="200" w:line-rule="auto"/>
        <w:ind w:firstLine="540"/>
        <w:jc w:val="both"/>
      </w:pPr>
      <w:r>
        <w:rPr>
          <w:sz w:val="20"/>
        </w:rPr>
        <w:t xml:space="preserve">1) Знания о киокусинкай.</w:t>
      </w:r>
    </w:p>
    <w:p>
      <w:pPr>
        <w:pStyle w:val="0"/>
        <w:spacing w:before="200" w:line-rule="auto"/>
        <w:ind w:firstLine="540"/>
        <w:jc w:val="both"/>
      </w:pPr>
      <w:r>
        <w:rPr>
          <w:sz w:val="20"/>
        </w:rPr>
        <w:t xml:space="preserve">История киокусинкай.</w:t>
      </w:r>
    </w:p>
    <w:p>
      <w:pPr>
        <w:pStyle w:val="0"/>
        <w:spacing w:before="200" w:line-rule="auto"/>
        <w:ind w:firstLine="540"/>
        <w:jc w:val="both"/>
      </w:pPr>
      <w:r>
        <w:rPr>
          <w:sz w:val="20"/>
        </w:rPr>
        <w:t xml:space="preserve">Общеразвивающие и специальные упражнения.</w:t>
      </w:r>
    </w:p>
    <w:p>
      <w:pPr>
        <w:pStyle w:val="0"/>
        <w:spacing w:before="200" w:line-rule="auto"/>
        <w:ind w:firstLine="540"/>
        <w:jc w:val="both"/>
      </w:pPr>
      <w:r>
        <w:rPr>
          <w:sz w:val="20"/>
        </w:rPr>
        <w:t xml:space="preserve">Легендарные российские каратисты киокусинкай и тренеры.</w:t>
      </w:r>
    </w:p>
    <w:p>
      <w:pPr>
        <w:pStyle w:val="0"/>
        <w:spacing w:before="200" w:line-rule="auto"/>
        <w:ind w:firstLine="540"/>
        <w:jc w:val="both"/>
      </w:pPr>
      <w:r>
        <w:rPr>
          <w:sz w:val="20"/>
        </w:rPr>
        <w:t xml:space="preserve">Достижения отечественных каратистов и сборной команды страны на мировых чемпионатах и чемпионатах Европы.</w:t>
      </w:r>
    </w:p>
    <w:p>
      <w:pPr>
        <w:pStyle w:val="0"/>
        <w:spacing w:before="200" w:line-rule="auto"/>
        <w:ind w:firstLine="540"/>
        <w:jc w:val="both"/>
      </w:pPr>
      <w:r>
        <w:rPr>
          <w:sz w:val="20"/>
        </w:rPr>
        <w:t xml:space="preserve">Разновидности карате, дисциплины киокусинкай.</w:t>
      </w:r>
    </w:p>
    <w:p>
      <w:pPr>
        <w:pStyle w:val="0"/>
        <w:spacing w:before="200" w:line-rule="auto"/>
        <w:ind w:firstLine="540"/>
        <w:jc w:val="both"/>
      </w:pPr>
      <w:r>
        <w:rPr>
          <w:sz w:val="20"/>
        </w:rPr>
        <w:t xml:space="preserve">Основные правила киокусинкай.</w:t>
      </w:r>
    </w:p>
    <w:p>
      <w:pPr>
        <w:pStyle w:val="0"/>
        <w:spacing w:before="200" w:line-rule="auto"/>
        <w:ind w:firstLine="540"/>
        <w:jc w:val="both"/>
      </w:pPr>
      <w:r>
        <w:rPr>
          <w:sz w:val="20"/>
        </w:rPr>
        <w:t xml:space="preserve">Терминология.</w:t>
      </w:r>
    </w:p>
    <w:p>
      <w:pPr>
        <w:pStyle w:val="0"/>
        <w:spacing w:before="200" w:line-rule="auto"/>
        <w:ind w:firstLine="540"/>
        <w:jc w:val="both"/>
      </w:pPr>
      <w:r>
        <w:rPr>
          <w:sz w:val="20"/>
        </w:rPr>
        <w:t xml:space="preserve">Правила безопасного поведения во время занятий киокусинкай.</w:t>
      </w:r>
    </w:p>
    <w:p>
      <w:pPr>
        <w:pStyle w:val="0"/>
        <w:spacing w:before="200" w:line-rule="auto"/>
        <w:ind w:firstLine="540"/>
        <w:jc w:val="both"/>
      </w:pPr>
      <w:r>
        <w:rPr>
          <w:sz w:val="20"/>
        </w:rPr>
        <w:t xml:space="preserve">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киокусинкай. Киокусинкай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Характерные травмы в киокусинкай и мероприятия по их предупреждению.</w:t>
      </w:r>
    </w:p>
    <w:p>
      <w:pPr>
        <w:pStyle w:val="0"/>
        <w:spacing w:before="200" w:line-rule="auto"/>
        <w:ind w:firstLine="540"/>
        <w:jc w:val="both"/>
      </w:pPr>
      <w:r>
        <w:rPr>
          <w:sz w:val="20"/>
        </w:rPr>
        <w:t xml:space="preserve">Понятия и характеристика технических и тактических приемов в киокусинкай, их названия и методика выполнения.</w:t>
      </w:r>
    </w:p>
    <w:p>
      <w:pPr>
        <w:pStyle w:val="0"/>
        <w:spacing w:before="200" w:line-rule="auto"/>
        <w:ind w:firstLine="540"/>
        <w:jc w:val="both"/>
      </w:pPr>
      <w:r>
        <w:rPr>
          <w:sz w:val="20"/>
        </w:rPr>
        <w:t xml:space="preserve">Названия и роль главных организаций или федераций (международные, российские), осуществляющих управление киокусинкай.</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киокусинкай в качестве зрителя, болельщика.</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внешние признаки утомления.</w:t>
      </w:r>
    </w:p>
    <w:p>
      <w:pPr>
        <w:pStyle w:val="0"/>
        <w:spacing w:before="200" w:line-rule="auto"/>
        <w:ind w:firstLine="540"/>
        <w:jc w:val="both"/>
      </w:pPr>
      <w:r>
        <w:rPr>
          <w:sz w:val="20"/>
        </w:rPr>
        <w:t xml:space="preserve">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киокусинкай. 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каратиста киокусинкай.</w:t>
      </w:r>
    </w:p>
    <w:p>
      <w:pPr>
        <w:pStyle w:val="0"/>
        <w:spacing w:before="200" w:line-rule="auto"/>
        <w:ind w:firstLine="540"/>
        <w:jc w:val="both"/>
      </w:pPr>
      <w:r>
        <w:rPr>
          <w:sz w:val="20"/>
        </w:rPr>
        <w:t xml:space="preserve">Тестирование уровня физической подготовленности в киокусинкай.</w:t>
      </w:r>
    </w:p>
    <w:p>
      <w:pPr>
        <w:pStyle w:val="0"/>
        <w:spacing w:before="200" w:line-rule="auto"/>
        <w:ind w:firstLine="540"/>
        <w:jc w:val="both"/>
      </w:pPr>
      <w:r>
        <w:rPr>
          <w:sz w:val="20"/>
        </w:rPr>
        <w:t xml:space="preserve">Дневник самонаблюдения за показателями развития физических качеств и состояния здоровья.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 развитие физических качеств (быстроты, ловкости, гибкости), координационных и скоростных способностей.</w:t>
      </w:r>
    </w:p>
    <w:p>
      <w:pPr>
        <w:pStyle w:val="0"/>
        <w:spacing w:before="200" w:line-rule="auto"/>
        <w:ind w:firstLine="540"/>
        <w:jc w:val="both"/>
      </w:pPr>
      <w:r>
        <w:rPr>
          <w:sz w:val="20"/>
        </w:rPr>
        <w:t xml:space="preserve">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pPr>
        <w:pStyle w:val="0"/>
        <w:spacing w:before="200" w:line-rule="auto"/>
        <w:ind w:firstLine="540"/>
        <w:jc w:val="both"/>
      </w:pPr>
      <w:r>
        <w:rPr>
          <w:sz w:val="20"/>
        </w:rPr>
        <w:t xml:space="preserve">Базовые технические действия (кихон).</w:t>
      </w:r>
    </w:p>
    <w:p>
      <w:pPr>
        <w:pStyle w:val="0"/>
        <w:spacing w:before="200" w:line-rule="auto"/>
        <w:ind w:firstLine="540"/>
        <w:jc w:val="both"/>
      </w:pPr>
      <w:r>
        <w:rPr>
          <w:sz w:val="20"/>
        </w:rPr>
        <w:t xml:space="preserve">Базовые элементы акробатической техники в киокусинкай.</w:t>
      </w:r>
    </w:p>
    <w:p>
      <w:pPr>
        <w:pStyle w:val="0"/>
        <w:spacing w:before="200" w:line-rule="auto"/>
        <w:ind w:firstLine="540"/>
        <w:jc w:val="both"/>
      </w:pPr>
      <w:r>
        <w:rPr>
          <w:sz w:val="20"/>
        </w:rPr>
        <w:t xml:space="preserve">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pPr>
        <w:pStyle w:val="0"/>
        <w:spacing w:before="200" w:line-rule="auto"/>
        <w:ind w:firstLine="540"/>
        <w:jc w:val="both"/>
      </w:pPr>
      <w:r>
        <w:rPr>
          <w:sz w:val="20"/>
        </w:rPr>
        <w:t xml:space="preserve">Учебные и контрольные поединки в киокусинкай.</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163.10.30.7. Содержание модуля киокусинкай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163.10.30.7.1. При изучении модуля киокусинкай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патриотизма, уважения к Отечеству;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чемпионатах Европы; уважение государственных символов (герб, флаг, гимн);</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pPr>
        <w:pStyle w:val="0"/>
        <w:spacing w:before="200" w:line-rule="auto"/>
        <w:ind w:firstLine="540"/>
        <w:jc w:val="both"/>
      </w:pPr>
      <w:r>
        <w:rPr>
          <w:sz w:val="20"/>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pPr>
        <w:pStyle w:val="0"/>
        <w:spacing w:before="200" w:line-rule="auto"/>
        <w:ind w:firstLine="540"/>
        <w:jc w:val="both"/>
      </w:pPr>
      <w:r>
        <w:rPr>
          <w:sz w:val="20"/>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163.10.30.7.2. При изучении модуля киокусинкай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киокусинкай;</w:t>
      </w:r>
    </w:p>
    <w:p>
      <w:pPr>
        <w:pStyle w:val="0"/>
        <w:spacing w:before="200" w:line-rule="auto"/>
        <w:ind w:firstLine="540"/>
        <w:jc w:val="both"/>
      </w:pPr>
      <w:r>
        <w:rPr>
          <w:sz w:val="20"/>
        </w:rPr>
        <w:t xml:space="preserve">умение ориентироваться в различных источниках информации 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pPr>
        <w:pStyle w:val="0"/>
        <w:spacing w:before="200" w:line-rule="auto"/>
        <w:ind w:firstLine="540"/>
        <w:jc w:val="both"/>
      </w:pPr>
      <w:r>
        <w:rPr>
          <w:sz w:val="20"/>
        </w:rPr>
        <w:t xml:space="preserve">163.10.30.7.3. При изучении модуля киокусинкай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киокусинкай в формировании личностных качеств,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роли главных организаций по киокусинкай всероссийского и мирового уровней, общих сведений о развитии отечественного и международного движения киокусинкай, ведущих мировых каратистов киокусинкай и каратистов киокусинкай Российской Федерации, принесших славу российскому киокусинкай;</w:t>
      </w:r>
    </w:p>
    <w:p>
      <w:pPr>
        <w:pStyle w:val="0"/>
        <w:spacing w:before="200" w:line-rule="auto"/>
        <w:ind w:firstLine="540"/>
        <w:jc w:val="both"/>
      </w:pPr>
      <w:r>
        <w:rPr>
          <w:sz w:val="20"/>
        </w:rPr>
        <w:t xml:space="preserve">знание и применение правил соревнований по киокусинкай; знание состава судейской коллегии, обслуживающей соревнования по киокусинкай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 принятой в киокусинкай;</w:t>
      </w:r>
    </w:p>
    <w:p>
      <w:pPr>
        <w:pStyle w:val="0"/>
        <w:spacing w:before="200" w:line-rule="auto"/>
        <w:ind w:firstLine="540"/>
        <w:jc w:val="both"/>
      </w:pPr>
      <w:r>
        <w:rPr>
          <w:sz w:val="20"/>
        </w:rPr>
        <w:t xml:space="preserve">умение классифицировать физические упражнения и специальные упражнения; использовать правила подбора физических упражнений для развития физических качеств каратиста киокусинкай; общеподготовительные и специально-подготовительные упражнения, формирующие двигательные умения и навыки технических и тактических действий каратиста киокусинкай, определять их необходимость и эффективность;</w:t>
      </w:r>
    </w:p>
    <w:p>
      <w:pPr>
        <w:pStyle w:val="0"/>
        <w:spacing w:before="200" w:line-rule="auto"/>
        <w:ind w:firstLine="540"/>
        <w:jc w:val="both"/>
      </w:pPr>
      <w:r>
        <w:rPr>
          <w:sz w:val="20"/>
        </w:rPr>
        <w:t xml:space="preserve">умение описывать и демонстрировать правильную (эталонную) технику выполнения общеподготовительных и специально-подготовительных упражнений в киокусинкай;</w:t>
      </w:r>
    </w:p>
    <w:p>
      <w:pPr>
        <w:pStyle w:val="0"/>
        <w:spacing w:before="200" w:line-rule="auto"/>
        <w:ind w:firstLine="540"/>
        <w:jc w:val="both"/>
      </w:pPr>
      <w:r>
        <w:rPr>
          <w:sz w:val="20"/>
        </w:rPr>
        <w:t xml:space="preserve">знания в определении тактической и технической подготовки в киокусинкай; умение рассказывать и описывать ее тактические и технические элементы; характеризовать и владеть методикой технических и тактических элементов в практической деятельности, демонстрировать и уметь применять ее в учебных, тренировочных и игровых заданиях;</w:t>
      </w:r>
    </w:p>
    <w:p>
      <w:pPr>
        <w:pStyle w:val="0"/>
        <w:spacing w:before="200" w:line-rule="auto"/>
        <w:ind w:firstLine="540"/>
        <w:jc w:val="both"/>
      </w:pPr>
      <w:r>
        <w:rPr>
          <w:sz w:val="20"/>
        </w:rPr>
        <w:t xml:space="preserve">умение демонстрировать (ката) и применять технические действия в тренировочных и соревновательных поединках;</w:t>
      </w:r>
    </w:p>
    <w:p>
      <w:pPr>
        <w:pStyle w:val="0"/>
        <w:spacing w:before="200" w:line-rule="auto"/>
        <w:ind w:firstLine="540"/>
        <w:jc w:val="both"/>
      </w:pPr>
      <w:r>
        <w:rPr>
          <w:sz w:val="20"/>
        </w:rPr>
        <w:t xml:space="preserve">умение демонстрировать и выполнять приемы из арсенала базовой техники киокусинкай: тайкеку соно ичи, тайкеку соно ни, тайкеку соно сан, сокуги тайкеку соно ичи, пинан соно ичи, сокуги тайкеку соно ни, сокуги тайкеку соно сан, пинан соно ни;</w:t>
      </w:r>
    </w:p>
    <w:p>
      <w:pPr>
        <w:pStyle w:val="0"/>
        <w:spacing w:before="200" w:line-rule="auto"/>
        <w:ind w:firstLine="540"/>
        <w:jc w:val="both"/>
      </w:pPr>
      <w:r>
        <w:rPr>
          <w:sz w:val="20"/>
        </w:rPr>
        <w:t xml:space="preserve">умение применять тактические действия (угроза, вызов, повторная атака, двойной обман, обратный вызов) в учебной, тренировочной и соревновательной деятельности;</w:t>
      </w:r>
    </w:p>
    <w:p>
      <w:pPr>
        <w:pStyle w:val="0"/>
        <w:spacing w:before="200" w:line-rule="auto"/>
        <w:ind w:firstLine="540"/>
        <w:jc w:val="both"/>
      </w:pPr>
      <w:r>
        <w:rPr>
          <w:sz w:val="20"/>
        </w:rPr>
        <w:t xml:space="preserve">умение характеризовать действия каратистов киокусинкай в учебном и соревновательном поединках; определять преимущество каратистов киокусинкай, их сильные и слабые стороны подготовки, манеры ведения поединка, коронные приемы, в зависимости от складывающейся на татами ситуации дать рекомендации для достижения победы или ее удержания;</w:t>
      </w:r>
    </w:p>
    <w:p>
      <w:pPr>
        <w:pStyle w:val="0"/>
        <w:spacing w:before="200" w:line-rule="auto"/>
        <w:ind w:firstLine="540"/>
        <w:jc w:val="both"/>
      </w:pPr>
      <w:r>
        <w:rPr>
          <w:sz w:val="20"/>
        </w:rPr>
        <w:t xml:space="preserve">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p>
    <w:p>
      <w:pPr>
        <w:pStyle w:val="0"/>
        <w:spacing w:before="200" w:line-rule="auto"/>
        <w:ind w:firstLine="540"/>
        <w:jc w:val="both"/>
      </w:pPr>
      <w:r>
        <w:rPr>
          <w:sz w:val="20"/>
        </w:rPr>
        <w:t xml:space="preserve">умение отслеживать правильность двигательных действий и выявлять ошибки в технике выполнения приемов и контрприемов, способах защиты и тактического обыгрывания соперника, а также ошибки в технике передвижения и маневрирования;</w:t>
      </w:r>
    </w:p>
    <w:p>
      <w:pPr>
        <w:pStyle w:val="0"/>
        <w:spacing w:before="200" w:line-rule="auto"/>
        <w:ind w:firstLine="540"/>
        <w:jc w:val="both"/>
      </w:pPr>
      <w:r>
        <w:rPr>
          <w:sz w:val="20"/>
        </w:rPr>
        <w:t xml:space="preserve">знание и соблюдение правил безопасного, правомерного поведения во время соревнований по киокусинкай в качестве участника, секунданта, зрителя, болельщика;</w:t>
      </w:r>
    </w:p>
    <w:p>
      <w:pPr>
        <w:pStyle w:val="0"/>
        <w:spacing w:before="200" w:line-rule="auto"/>
        <w:ind w:firstLine="540"/>
        <w:jc w:val="both"/>
      </w:pPr>
      <w:r>
        <w:rPr>
          <w:sz w:val="20"/>
        </w:rPr>
        <w:t xml:space="preserve">умение определять внешние признаки утомления, осуществлять самоконтроль и знать о средствах восстановления организма после физических нагрузок при занятиях киокусинкай, применять самоконтроль в учебной и соревновательной деятельности;</w:t>
      </w:r>
    </w:p>
    <w:p>
      <w:pPr>
        <w:pStyle w:val="0"/>
        <w:spacing w:before="200" w:line-rule="auto"/>
        <w:ind w:firstLine="540"/>
        <w:jc w:val="both"/>
      </w:pPr>
      <w:r>
        <w:rPr>
          <w:sz w:val="20"/>
        </w:rPr>
        <w:t xml:space="preserve">умение соблюдать правила личной гигиены и ухода за спортивным инвентарем и оборудованием; подбора спортивной одежды и обуви для занятий киокусинкай;</w:t>
      </w:r>
    </w:p>
    <w:p>
      <w:pPr>
        <w:pStyle w:val="0"/>
        <w:spacing w:before="200" w:line-rule="auto"/>
        <w:ind w:firstLine="540"/>
        <w:jc w:val="both"/>
      </w:pPr>
      <w:r>
        <w:rPr>
          <w:sz w:val="20"/>
        </w:rPr>
        <w:t xml:space="preserve">умение организовать самостоятельные занятия с использованием средств киокусинкай,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w:t>
      </w:r>
    </w:p>
    <w:p>
      <w:pPr>
        <w:pStyle w:val="0"/>
        <w:spacing w:before="200" w:line-rule="auto"/>
        <w:ind w:firstLine="540"/>
        <w:jc w:val="both"/>
      </w:pPr>
      <w:r>
        <w:rPr>
          <w:sz w:val="20"/>
        </w:rPr>
        <w:t xml:space="preserve">знание и демонстрация контрольных упражнений для определения уровня физической подготовленности обучающегося, умение проводить тестирование уровня физической подготовленности юного каратиста киокусинкай, сравнивать свои результаты с результатами других обучающихся.</w:t>
      </w:r>
    </w:p>
    <w:p>
      <w:pPr>
        <w:pStyle w:val="0"/>
        <w:spacing w:before="200" w:line-rule="auto"/>
        <w:ind w:firstLine="540"/>
        <w:jc w:val="both"/>
      </w:pPr>
      <w:r>
        <w:rPr>
          <w:sz w:val="20"/>
        </w:rPr>
        <w:t xml:space="preserve">163.10.31. Модуль "Тяжелая атлетика".</w:t>
      </w:r>
    </w:p>
    <w:p>
      <w:pPr>
        <w:pStyle w:val="0"/>
        <w:spacing w:before="200" w:line-rule="auto"/>
        <w:ind w:firstLine="540"/>
        <w:jc w:val="both"/>
      </w:pPr>
      <w:r>
        <w:rPr>
          <w:sz w:val="20"/>
        </w:rPr>
        <w:t xml:space="preserve">163.10.31.1. Пояснительная записка модуля "Тяжелая атлетика".</w:t>
      </w:r>
    </w:p>
    <w:p>
      <w:pPr>
        <w:pStyle w:val="0"/>
        <w:spacing w:before="200" w:line-rule="auto"/>
        <w:ind w:firstLine="540"/>
        <w:jc w:val="both"/>
      </w:pPr>
      <w:r>
        <w:rPr>
          <w:sz w:val="20"/>
        </w:rPr>
        <w:t xml:space="preserve">Модуль "Тяжелая атлетика" (далее - модуль по тяжелой атлетике, тяжелая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pPr>
        <w:pStyle w:val="0"/>
        <w:spacing w:before="200" w:line-rule="auto"/>
        <w:ind w:firstLine="540"/>
        <w:jc w:val="both"/>
      </w:pPr>
      <w:r>
        <w:rPr>
          <w:sz w:val="20"/>
        </w:rPr>
        <w:t xml:space="preserve">163.10.31.2. Целью изучения модуля по тяжелой атлетике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pPr>
        <w:pStyle w:val="0"/>
        <w:spacing w:before="200" w:line-rule="auto"/>
        <w:ind w:firstLine="540"/>
        <w:jc w:val="both"/>
      </w:pPr>
      <w:r>
        <w:rPr>
          <w:sz w:val="20"/>
        </w:rPr>
        <w:t xml:space="preserve">163.10.31.3. Задачами изучения модуля по тяжелой атлетике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pPr>
        <w:pStyle w:val="0"/>
        <w:spacing w:before="200" w:line-rule="auto"/>
        <w:ind w:firstLine="540"/>
        <w:jc w:val="both"/>
      </w:pPr>
      <w:r>
        <w:rPr>
          <w:sz w:val="20"/>
        </w:rPr>
        <w:t xml:space="preserve">освоение знаний о физической культуре и спорте в целом и о тяжелой атлетике и упражнениях с отягощениями в частности;</w:t>
      </w:r>
    </w:p>
    <w:p>
      <w:pPr>
        <w:pStyle w:val="0"/>
        <w:spacing w:before="200" w:line-rule="auto"/>
        <w:ind w:firstLine="540"/>
        <w:jc w:val="both"/>
      </w:pPr>
      <w:r>
        <w:rPr>
          <w:sz w:val="20"/>
        </w:rPr>
        <w:t xml:space="preserve">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pPr>
        <w:pStyle w:val="0"/>
        <w:spacing w:before="200" w:line-rule="auto"/>
        <w:ind w:firstLine="540"/>
        <w:jc w:val="both"/>
      </w:pPr>
      <w:r>
        <w:rPr>
          <w:sz w:val="20"/>
        </w:rPr>
        <w:t xml:space="preserve">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163.10.31.4. Место и роль модуля по тяжелой атлетике.</w:t>
      </w:r>
    </w:p>
    <w:p>
      <w:pPr>
        <w:pStyle w:val="0"/>
        <w:spacing w:before="200" w:line-rule="auto"/>
        <w:ind w:firstLine="540"/>
        <w:jc w:val="both"/>
      </w:pPr>
      <w:r>
        <w:rPr>
          <w:sz w:val="20"/>
        </w:rPr>
        <w:t xml:space="preserve">Модуль по тяжелой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тяжелой атлетике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тяжелой атлетике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163.10.31.5. Модуль по тяжелой атлетике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163.10.31.6. Содержание модуля по тяжелой атлетике.</w:t>
      </w:r>
    </w:p>
    <w:p>
      <w:pPr>
        <w:pStyle w:val="0"/>
        <w:spacing w:before="200" w:line-rule="auto"/>
        <w:ind w:firstLine="540"/>
        <w:jc w:val="both"/>
      </w:pPr>
      <w:r>
        <w:rPr>
          <w:sz w:val="20"/>
        </w:rPr>
        <w:t xml:space="preserve">1) Знания о тяжелой атлетике.</w:t>
      </w:r>
    </w:p>
    <w:p>
      <w:pPr>
        <w:pStyle w:val="0"/>
        <w:spacing w:before="200" w:line-rule="auto"/>
        <w:ind w:firstLine="540"/>
        <w:jc w:val="both"/>
      </w:pPr>
      <w:r>
        <w:rPr>
          <w:sz w:val="20"/>
        </w:rPr>
        <w:t xml:space="preserve">История развития тяжелой атлетики в России и в мире. Ведущие тяжелоатлеты региона, Российской Федерации, мира. Названия и роль главных тяжелоатлетических организаций (федераций), осуществляющих развитие тяжелой атлетики.</w:t>
      </w:r>
    </w:p>
    <w:p>
      <w:pPr>
        <w:pStyle w:val="0"/>
        <w:spacing w:before="200" w:line-rule="auto"/>
        <w:ind w:firstLine="540"/>
        <w:jc w:val="both"/>
      </w:pPr>
      <w:r>
        <w:rPr>
          <w:sz w:val="20"/>
        </w:rPr>
        <w:t xml:space="preserve">Требования к безопасности при организации занятий тяжелой атлетикой. Характерные травмы тяжелоатлетов и мероприятия по их предупреждению.</w:t>
      </w:r>
    </w:p>
    <w:p>
      <w:pPr>
        <w:pStyle w:val="0"/>
        <w:spacing w:before="200" w:line-rule="auto"/>
        <w:ind w:firstLine="540"/>
        <w:jc w:val="both"/>
      </w:pPr>
      <w:r>
        <w:rPr>
          <w:sz w:val="20"/>
        </w:rPr>
        <w:t xml:space="preserve">Тяжелоатлетический словарь терминов и определений. Правила соревнований по тяжелой атлетике. Наиболее распространенные ошибки при выполнении соревновательных упражнений.</w:t>
      </w:r>
    </w:p>
    <w:p>
      <w:pPr>
        <w:pStyle w:val="0"/>
        <w:spacing w:before="200" w:line-rule="auto"/>
        <w:ind w:firstLine="540"/>
        <w:jc w:val="both"/>
      </w:pPr>
      <w:r>
        <w:rPr>
          <w:sz w:val="20"/>
        </w:rPr>
        <w:t xml:space="preserve">Судейская коллегия, обслуживающая соревнования по тяжелой атлетике. Команды судьи. Этика и этикет спортсменов-тяжелоатлетов при выступлении на соревнованиях и нахождении в зоне разминки.</w:t>
      </w:r>
    </w:p>
    <w:p>
      <w:pPr>
        <w:pStyle w:val="0"/>
        <w:spacing w:before="200" w:line-rule="auto"/>
        <w:ind w:firstLine="540"/>
        <w:jc w:val="both"/>
      </w:pPr>
      <w:r>
        <w:rPr>
          <w:sz w:val="20"/>
        </w:rPr>
        <w:t xml:space="preserve">Правила подбора физических упражнений для воспитания основных и специфических физических качеств тяжелоатлета.</w:t>
      </w:r>
    </w:p>
    <w:p>
      <w:pPr>
        <w:pStyle w:val="0"/>
        <w:spacing w:before="200" w:line-rule="auto"/>
        <w:ind w:firstLine="540"/>
        <w:jc w:val="both"/>
      </w:pPr>
      <w:r>
        <w:rPr>
          <w:sz w:val="20"/>
        </w:rPr>
        <w:t xml:space="preserve">Понятия и характеристика технических элементов тяжелой атлетики, их название и методика выполнения.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тяжелой атлетике в качестве спортсмена, волонтера, ассистента, зрителя.</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тяжелой атлетикой. Правила ухода за спортивным инвентарем и оборудованием штангиста.</w:t>
      </w:r>
    </w:p>
    <w:p>
      <w:pPr>
        <w:pStyle w:val="0"/>
        <w:spacing w:before="200" w:line-rule="auto"/>
        <w:ind w:firstLine="540"/>
        <w:jc w:val="both"/>
      </w:pPr>
      <w:r>
        <w:rPr>
          <w:sz w:val="20"/>
        </w:rPr>
        <w:t xml:space="preserve">Правильное сбалансированное питание тяжелоатлета.</w:t>
      </w:r>
    </w:p>
    <w:p>
      <w:pPr>
        <w:pStyle w:val="0"/>
        <w:spacing w:before="200" w:line-rule="auto"/>
        <w:ind w:firstLine="540"/>
        <w:jc w:val="both"/>
      </w:pPr>
      <w:r>
        <w:rPr>
          <w:sz w:val="20"/>
        </w:rPr>
        <w:t xml:space="preserve">Тестирование уровня физической подготовленности в тяжелой атлетике.</w:t>
      </w:r>
    </w:p>
    <w:p>
      <w:pPr>
        <w:pStyle w:val="0"/>
        <w:spacing w:before="200" w:line-rule="auto"/>
        <w:ind w:firstLine="540"/>
        <w:jc w:val="both"/>
      </w:pPr>
      <w:r>
        <w:rPr>
          <w:sz w:val="20"/>
        </w:rPr>
        <w:t xml:space="preserve">Дневник тяжелоатлета, учет выполняемых нагрузок и контроль собственного веса, самонаблюдение за состоянием здоровья.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воспитания физических качеств (силы, ловкости, гибкости, выносливости, быстроты).</w:t>
      </w:r>
    </w:p>
    <w:p>
      <w:pPr>
        <w:pStyle w:val="0"/>
        <w:spacing w:before="200" w:line-rule="auto"/>
        <w:ind w:firstLine="540"/>
        <w:jc w:val="both"/>
      </w:pPr>
      <w:r>
        <w:rPr>
          <w:sz w:val="20"/>
        </w:rPr>
        <w:t xml:space="preserve">Комплексы корригирующей гимнастики с использованием специальных тяжелоатлетических упражнений. Разминка и ее роль в уроке физической культуры.</w:t>
      </w:r>
    </w:p>
    <w:p>
      <w:pPr>
        <w:pStyle w:val="0"/>
        <w:spacing w:before="200" w:line-rule="auto"/>
        <w:ind w:firstLine="540"/>
        <w:jc w:val="both"/>
      </w:pPr>
      <w:r>
        <w:rPr>
          <w:sz w:val="20"/>
        </w:rPr>
        <w:t xml:space="preserve">Комплексы общеподготовительных упражнений тяжелоатлета. Изучение приемов и техники их выполнения: гиперэкстензия, упражнения на перекладине, параллельных брусьях, подъемы туловища из положения лежа, подъемы ног из положения лежа на спине, сгибание разгибание рук в упоре лежа, прыжковые упражнения.</w:t>
      </w:r>
    </w:p>
    <w:p>
      <w:pPr>
        <w:pStyle w:val="0"/>
        <w:spacing w:before="200" w:line-rule="auto"/>
        <w:ind w:firstLine="540"/>
        <w:jc w:val="both"/>
      </w:pPr>
      <w:r>
        <w:rPr>
          <w:sz w:val="20"/>
        </w:rPr>
        <w:t xml:space="preserve">Комплексы специально-подготовительных развивающих упражнений, формирующие двигательные умения и навыки тяжелоатлета.</w:t>
      </w:r>
    </w:p>
    <w:p>
      <w:pPr>
        <w:pStyle w:val="0"/>
        <w:spacing w:before="200" w:line-rule="auto"/>
        <w:ind w:firstLine="540"/>
        <w:jc w:val="both"/>
      </w:pPr>
      <w:r>
        <w:rPr>
          <w:sz w:val="20"/>
        </w:rPr>
        <w:t xml:space="preserve">Методика и техника выполнения специально-подготовительных подводящих упражнений с отягощениями:</w:t>
      </w:r>
    </w:p>
    <w:p>
      <w:pPr>
        <w:pStyle w:val="0"/>
        <w:spacing w:before="200" w:line-rule="auto"/>
        <w:ind w:firstLine="540"/>
        <w:jc w:val="both"/>
      </w:pPr>
      <w:r>
        <w:rPr>
          <w:sz w:val="20"/>
        </w:rPr>
        <w:t xml:space="preserve">комплекс упражнений с гантелями весом 1 - 3 кг, изучение приемов и техники их выполнения;</w:t>
      </w:r>
    </w:p>
    <w:p>
      <w:pPr>
        <w:pStyle w:val="0"/>
        <w:spacing w:before="200" w:line-rule="auto"/>
        <w:ind w:firstLine="540"/>
        <w:jc w:val="both"/>
      </w:pPr>
      <w:r>
        <w:rPr>
          <w:sz w:val="20"/>
        </w:rPr>
        <w:t xml:space="preserve">комплекс упражнений с гирями весом 1 - 5 кг, изучение приемов и техники их выполнения;</w:t>
      </w:r>
    </w:p>
    <w:p>
      <w:pPr>
        <w:pStyle w:val="0"/>
        <w:spacing w:before="200" w:line-rule="auto"/>
        <w:ind w:firstLine="540"/>
        <w:jc w:val="both"/>
      </w:pPr>
      <w:r>
        <w:rPr>
          <w:sz w:val="20"/>
        </w:rPr>
        <w:t xml:space="preserve">комплекс упражнений на силовых и кардио тренажерах, изучение приемов и техники их выполнения.</w:t>
      </w:r>
    </w:p>
    <w:p>
      <w:pPr>
        <w:pStyle w:val="0"/>
        <w:spacing w:before="200" w:line-rule="auto"/>
        <w:ind w:firstLine="540"/>
        <w:jc w:val="both"/>
      </w:pPr>
      <w:r>
        <w:rPr>
          <w:sz w:val="20"/>
        </w:rPr>
        <w:t xml:space="preserve">Комплекс специально-подготовительных подводящих упражнений с утяжеленной гимнастической палкой весом 1 - 7 кг ("бодибар") для реализации соревновательных технических действий тяжелоатлета, изучение приемов и техники их выполнения:</w:t>
      </w:r>
    </w:p>
    <w:p>
      <w:pPr>
        <w:pStyle w:val="0"/>
        <w:spacing w:before="200" w:line-rule="auto"/>
        <w:ind w:firstLine="540"/>
        <w:jc w:val="both"/>
      </w:pPr>
      <w:r>
        <w:rPr>
          <w:sz w:val="20"/>
        </w:rPr>
        <w:t xml:space="preserve">выпады, глубокие приседания со снарядом на плечах;</w:t>
      </w:r>
    </w:p>
    <w:p>
      <w:pPr>
        <w:pStyle w:val="0"/>
        <w:spacing w:before="200" w:line-rule="auto"/>
        <w:ind w:firstLine="540"/>
        <w:jc w:val="both"/>
      </w:pPr>
      <w:r>
        <w:rPr>
          <w:sz w:val="20"/>
        </w:rPr>
        <w:t xml:space="preserve">выпады, глубокие приседания со снарядом на груди;</w:t>
      </w:r>
    </w:p>
    <w:p>
      <w:pPr>
        <w:pStyle w:val="0"/>
        <w:spacing w:before="200" w:line-rule="auto"/>
        <w:ind w:firstLine="540"/>
        <w:jc w:val="both"/>
      </w:pPr>
      <w:r>
        <w:rPr>
          <w:sz w:val="20"/>
        </w:rPr>
        <w:t xml:space="preserve">подъем снаряда с пола до уровня пояса с прямыми руками хватом сверху (тяга);</w:t>
      </w:r>
    </w:p>
    <w:p>
      <w:pPr>
        <w:pStyle w:val="0"/>
        <w:spacing w:before="200" w:line-rule="auto"/>
        <w:ind w:firstLine="540"/>
        <w:jc w:val="both"/>
      </w:pPr>
      <w:r>
        <w:rPr>
          <w:sz w:val="20"/>
        </w:rPr>
        <w:t xml:space="preserve">жимовые упражнения (сгибание разгибание рук) со снарядом из положения стоя, из положения лежа на скамье, из положения сидя на скамье;</w:t>
      </w:r>
    </w:p>
    <w:p>
      <w:pPr>
        <w:pStyle w:val="0"/>
        <w:spacing w:before="200" w:line-rule="auto"/>
        <w:ind w:firstLine="540"/>
        <w:jc w:val="both"/>
      </w:pPr>
      <w:r>
        <w:rPr>
          <w:sz w:val="20"/>
        </w:rPr>
        <w:t xml:space="preserve">наклоны вперед из положения стоя со снарядом на плечах, со снарядом в руках;</w:t>
      </w:r>
    </w:p>
    <w:p>
      <w:pPr>
        <w:pStyle w:val="0"/>
        <w:spacing w:before="200" w:line-rule="auto"/>
        <w:ind w:firstLine="540"/>
        <w:jc w:val="both"/>
      </w:pPr>
      <w:r>
        <w:rPr>
          <w:sz w:val="20"/>
        </w:rPr>
        <w:t xml:space="preserve">выпрыгивание в высоту толчком двумя ногами со снарядом в руках, со снарядом на плечах;</w:t>
      </w:r>
    </w:p>
    <w:p>
      <w:pPr>
        <w:pStyle w:val="0"/>
        <w:spacing w:before="200" w:line-rule="auto"/>
        <w:ind w:firstLine="540"/>
        <w:jc w:val="both"/>
      </w:pPr>
      <w:r>
        <w:rPr>
          <w:sz w:val="20"/>
        </w:rPr>
        <w:t xml:space="preserve">уход в глубокий присед из положения стоя (снаряд лежит на плечах) с фиксацией снаряда над головой на прямых руках широким хватом;</w:t>
      </w:r>
    </w:p>
    <w:p>
      <w:pPr>
        <w:pStyle w:val="0"/>
        <w:spacing w:before="200" w:line-rule="auto"/>
        <w:ind w:firstLine="540"/>
        <w:jc w:val="both"/>
      </w:pPr>
      <w:r>
        <w:rPr>
          <w:sz w:val="20"/>
        </w:rPr>
        <w:t xml:space="preserve">Комплекс соревновательных упражнений с утяжеленной гимнастической палкой весом 1 - 3 кг ("бодибар"), изучение приемов и техники их выполнения:</w:t>
      </w:r>
    </w:p>
    <w:p>
      <w:pPr>
        <w:pStyle w:val="0"/>
        <w:spacing w:before="200" w:line-rule="auto"/>
        <w:ind w:firstLine="540"/>
        <w:jc w:val="both"/>
      </w:pPr>
      <w:r>
        <w:rPr>
          <w:sz w:val="20"/>
        </w:rPr>
        <w:t xml:space="preserve">подъем снаряда от колен над головой (хват широкий) с ускорением и уходом в глубокий подсед и последующим вставанием - рывок классический.</w:t>
      </w:r>
    </w:p>
    <w:p>
      <w:pPr>
        <w:pStyle w:val="0"/>
        <w:spacing w:before="200" w:line-rule="auto"/>
        <w:ind w:firstLine="540"/>
        <w:jc w:val="both"/>
      </w:pPr>
      <w:r>
        <w:rPr>
          <w:sz w:val="20"/>
        </w:rPr>
        <w:t xml:space="preserve">подъем снаряда от колен с ускорением с фиксацией на груди (хват средний), уходом в глубокий подсед и последующим вставанием (взятие штанги).</w:t>
      </w:r>
    </w:p>
    <w:p>
      <w:pPr>
        <w:pStyle w:val="0"/>
        <w:spacing w:before="200" w:line-rule="auto"/>
        <w:ind w:firstLine="540"/>
        <w:jc w:val="both"/>
      </w:pPr>
      <w:r>
        <w:rPr>
          <w:sz w:val="20"/>
        </w:rPr>
        <w:t xml:space="preserve">подсед со снарядом на груди (хват средний, снизу) и последующее его выталкивание с ускорением с фиксацией в разножке (способ ножницы) на прямых руках над головой, выход из разножки - толчок от груди;</w:t>
      </w:r>
    </w:p>
    <w:p>
      <w:pPr>
        <w:pStyle w:val="0"/>
        <w:spacing w:before="200" w:line-rule="auto"/>
        <w:ind w:firstLine="540"/>
        <w:jc w:val="both"/>
      </w:pPr>
      <w:r>
        <w:rPr>
          <w:sz w:val="20"/>
        </w:rPr>
        <w:t xml:space="preserve">комбинация взятия на грудь и выталкивания от груди - толчок классический.</w:t>
      </w:r>
    </w:p>
    <w:p>
      <w:pPr>
        <w:pStyle w:val="0"/>
        <w:spacing w:before="200" w:line-rule="auto"/>
        <w:ind w:firstLine="540"/>
        <w:jc w:val="both"/>
      </w:pPr>
      <w:r>
        <w:rPr>
          <w:sz w:val="20"/>
        </w:rPr>
        <w:t xml:space="preserve">Контрольные практические занятия. Участие в соревновательной деятельности с утяжеленной гимнастической палкой весом 1 - 3 кг ("бодибар"). Подъемы в рывке и толчке классическом на максимальное количество раз за одну попытку.</w:t>
      </w:r>
    </w:p>
    <w:p>
      <w:pPr>
        <w:pStyle w:val="0"/>
        <w:spacing w:before="200" w:line-rule="auto"/>
        <w:ind w:firstLine="540"/>
        <w:jc w:val="both"/>
      </w:pPr>
      <w:r>
        <w:rPr>
          <w:sz w:val="20"/>
        </w:rPr>
        <w:t xml:space="preserve">163.10.31.7. Содержание модуля по тяжелой атлетике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163.10.31.7.1. При изучении модуля по тяжелой атлетике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уважения к государственным символам (герб, флаг, гимн);</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тяжелой атлетики,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тяжелоатлетического спорта регионального, всероссийского и мирового уровня;</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pPr>
        <w:pStyle w:val="0"/>
        <w:spacing w:before="200" w:line-rule="auto"/>
        <w:ind w:firstLine="540"/>
        <w:jc w:val="both"/>
      </w:pPr>
      <w:r>
        <w:rPr>
          <w:sz w:val="20"/>
        </w:rPr>
        <w:t xml:space="preserve">умение вести дискуссию, обсуждать содержание и результаты совместной деятельности, находить компромиссы при принятии общих решений;</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тяжелой атлетики;</w:t>
      </w:r>
    </w:p>
    <w:p>
      <w:pPr>
        <w:pStyle w:val="0"/>
        <w:spacing w:before="200" w:line-rule="auto"/>
        <w:ind w:firstLine="540"/>
        <w:jc w:val="both"/>
      </w:pPr>
      <w:r>
        <w:rPr>
          <w:sz w:val="20"/>
        </w:rPr>
        <w:t xml:space="preserve">формирование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163.10.31.7.2. При изучении модуля по тяжелой атлетике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pPr>
        <w:pStyle w:val="0"/>
        <w:spacing w:before="200" w:line-rule="auto"/>
        <w:ind w:firstLine="540"/>
        <w:jc w:val="both"/>
      </w:pPr>
      <w:r>
        <w:rPr>
          <w:sz w:val="20"/>
        </w:rPr>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w:t>
      </w:r>
    </w:p>
    <w:p>
      <w:pPr>
        <w:pStyle w:val="0"/>
        <w:spacing w:before="200" w:line-rule="auto"/>
        <w:ind w:firstLine="540"/>
        <w:jc w:val="both"/>
      </w:pPr>
      <w:r>
        <w:rPr>
          <w:sz w:val="20"/>
        </w:rPr>
        <w:t xml:space="preserve">163.10.31.7.3. При изучении модуля по тяжелой атлетике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знания о влиянии занятий тяжелой атлетикой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знание роли главных спортивных организаций, занимающихся развитием тяжелой атлетики в мире, в Европе, в России и в своем регионе, о выдающихся отечественных и зарубежных тяжелоатлетах и тренерах, внесших особый вклад в развитие и становление тяжелоатлетического спорта;</w:t>
      </w:r>
    </w:p>
    <w:p>
      <w:pPr>
        <w:pStyle w:val="0"/>
        <w:spacing w:before="200" w:line-rule="auto"/>
        <w:ind w:firstLine="540"/>
        <w:jc w:val="both"/>
      </w:pPr>
      <w:r>
        <w:rPr>
          <w:sz w:val="20"/>
        </w:rPr>
        <w:t xml:space="preserve">сформированность знаний об основных правилах тяжелой атлетики и этикета при участии в соревнованиях;</w:t>
      </w:r>
    </w:p>
    <w:p>
      <w:pPr>
        <w:pStyle w:val="0"/>
        <w:spacing w:before="200" w:line-rule="auto"/>
        <w:ind w:firstLine="540"/>
        <w:jc w:val="both"/>
      </w:pPr>
      <w:r>
        <w:rPr>
          <w:sz w:val="20"/>
        </w:rPr>
        <w:t xml:space="preserve">понимание роли и значения различных проектов в развитии и популяризации тяжелой атлетики для школьников; участие в проектах по тяжелой атлетике, участие в физкультурно-соревновательной деятельности;</w:t>
      </w:r>
    </w:p>
    <w:p>
      <w:pPr>
        <w:pStyle w:val="0"/>
        <w:spacing w:before="200" w:line-rule="auto"/>
        <w:ind w:firstLine="540"/>
        <w:jc w:val="both"/>
      </w:pPr>
      <w:r>
        <w:rPr>
          <w:sz w:val="20"/>
        </w:rPr>
        <w:t xml:space="preserve">понимание особенностей тактики спортсменов при выступлении на тяжелоатлетических соревнованиях;</w:t>
      </w:r>
    </w:p>
    <w:p>
      <w:pPr>
        <w:pStyle w:val="0"/>
        <w:spacing w:before="200" w:line-rule="auto"/>
        <w:ind w:firstLine="540"/>
        <w:jc w:val="both"/>
      </w:pPr>
      <w:r>
        <w:rPr>
          <w:sz w:val="20"/>
        </w:rPr>
        <w:t xml:space="preserve">сформированность основ организации самостоятельных занятий тяжелой атлетикой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w:t>
      </w:r>
    </w:p>
    <w:p>
      <w:pPr>
        <w:pStyle w:val="0"/>
        <w:spacing w:before="200" w:line-rule="auto"/>
        <w:ind w:firstLine="540"/>
        <w:jc w:val="both"/>
      </w:pPr>
      <w:r>
        <w:rPr>
          <w:sz w:val="20"/>
        </w:rPr>
        <w:t xml:space="preserve">знание современных правил организации и проведения соревнований по тяжелой атлетике;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ассистента или волонтера;</w:t>
      </w:r>
    </w:p>
    <w:p>
      <w:pPr>
        <w:pStyle w:val="0"/>
        <w:spacing w:before="200" w:line-rule="auto"/>
        <w:ind w:firstLine="540"/>
        <w:jc w:val="both"/>
      </w:pPr>
      <w:r>
        <w:rPr>
          <w:sz w:val="20"/>
        </w:rPr>
        <w:t xml:space="preserve">применение и соблюдение правил соревнований по тяжелой атлетике в процессе учебной и соревновательной деятельности; применение правил соревнований и судейской терминологии в судейской практике;</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w:t>
      </w:r>
    </w:p>
    <w:p>
      <w:pPr>
        <w:pStyle w:val="0"/>
        <w:spacing w:before="200" w:line-rule="auto"/>
        <w:ind w:firstLine="540"/>
        <w:jc w:val="both"/>
      </w:pPr>
      <w:r>
        <w:rPr>
          <w:sz w:val="20"/>
        </w:rPr>
        <w:t xml:space="preserve">умение организовывать подвижные игры, комплексы упражнений и эстафеты с элементами тяжелой атлетики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pPr>
        <w:pStyle w:val="0"/>
        <w:spacing w:before="200" w:line-rule="auto"/>
        <w:ind w:firstLine="540"/>
        <w:jc w:val="both"/>
      </w:pPr>
      <w:r>
        <w:rPr>
          <w:sz w:val="20"/>
        </w:rPr>
        <w:t xml:space="preserve">умение характеризовать и выполнять комплексы общеразвивающих и корригирующих упражнений; упражнений на развитие силы, быстроты, ловкости, гибкости, общей и специальной выносливости; специальных упражнений для формирования эффективной техники двигательных действий тяжелоатлета;</w:t>
      </w:r>
    </w:p>
    <w:p>
      <w:pPr>
        <w:pStyle w:val="0"/>
        <w:spacing w:before="200" w:line-rule="auto"/>
        <w:ind w:firstLine="540"/>
        <w:jc w:val="both"/>
      </w:pPr>
      <w:r>
        <w:rPr>
          <w:sz w:val="20"/>
        </w:rPr>
        <w:t xml:space="preserve">умение выполнять функции помощника судьи (ассистента, волонтера) на соревнованиях по тяжелой атлетике;</w:t>
      </w:r>
    </w:p>
    <w:p>
      <w:pPr>
        <w:pStyle w:val="0"/>
        <w:spacing w:before="200" w:line-rule="auto"/>
        <w:ind w:firstLine="540"/>
        <w:jc w:val="both"/>
      </w:pPr>
      <w:r>
        <w:rPr>
          <w:sz w:val="20"/>
        </w:rPr>
        <w:t xml:space="preserve">умение выполнять рывок и толчок;</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тяжелой атлетике, уметь устранять ошибки после подсказки учителя;</w:t>
      </w:r>
    </w:p>
    <w:p>
      <w:pPr>
        <w:pStyle w:val="0"/>
        <w:spacing w:before="200" w:line-rule="auto"/>
        <w:ind w:firstLine="540"/>
        <w:jc w:val="both"/>
      </w:pPr>
      <w:r>
        <w:rPr>
          <w:sz w:val="20"/>
        </w:rPr>
        <w:t xml:space="preserve">проявление заинтересованности и познавательного интереса к освоению технических основ тяжелой атлетики; умение отслеживать правильность двигательных действий и выявлять ошибки в технике тренировочных и соревновательных тяжелоатлетических упражнений;</w:t>
      </w:r>
    </w:p>
    <w:p>
      <w:pPr>
        <w:pStyle w:val="0"/>
        <w:spacing w:before="200" w:line-rule="auto"/>
        <w:ind w:firstLine="540"/>
        <w:jc w:val="both"/>
      </w:pPr>
      <w:r>
        <w:rPr>
          <w:sz w:val="20"/>
        </w:rPr>
        <w:t xml:space="preserve">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тяжелой атлетикой;</w:t>
      </w:r>
    </w:p>
    <w:p>
      <w:pPr>
        <w:pStyle w:val="0"/>
        <w:spacing w:before="200" w:line-rule="auto"/>
        <w:ind w:firstLine="540"/>
        <w:jc w:val="both"/>
      </w:pPr>
      <w:r>
        <w:rPr>
          <w:sz w:val="20"/>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тяжелоатлета, закаливающих процедур;</w:t>
      </w:r>
    </w:p>
    <w:p>
      <w:pPr>
        <w:pStyle w:val="0"/>
        <w:spacing w:before="200" w:line-rule="auto"/>
        <w:ind w:firstLine="540"/>
        <w:jc w:val="both"/>
      </w:pPr>
      <w:r>
        <w:rPr>
          <w:sz w:val="20"/>
        </w:rPr>
        <w:t xml:space="preserve">умение соблюдать требования к местам проведения занятий по тяжелой атлетике, правила ухода за спортивным оборудованием, инвентарем;</w:t>
      </w:r>
    </w:p>
    <w:p>
      <w:pPr>
        <w:pStyle w:val="0"/>
        <w:spacing w:before="200" w:line-rule="auto"/>
        <w:ind w:firstLine="540"/>
        <w:jc w:val="both"/>
      </w:pPr>
      <w:r>
        <w:rPr>
          <w:sz w:val="20"/>
        </w:rPr>
        <w:t xml:space="preserve">знание основных методов и мер предупреждения травматизма во время занятий тяжелой атлетикой; выявление факторов риска и предупреждение травмоопасных ситуаций; умение оказывать первую помощь при травмах и повреждениях во время занятий тяжелой атлетикой;</w:t>
      </w:r>
    </w:p>
    <w:p>
      <w:pPr>
        <w:pStyle w:val="0"/>
        <w:spacing w:before="200" w:line-rule="auto"/>
        <w:ind w:firstLine="540"/>
        <w:jc w:val="both"/>
      </w:pPr>
      <w:r>
        <w:rPr>
          <w:sz w:val="20"/>
        </w:rPr>
        <w:t xml:space="preserve">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тяжелоатлета, контролировать и анализировать эффективность этих занятий;</w:t>
      </w:r>
    </w:p>
    <w:p>
      <w:pPr>
        <w:pStyle w:val="0"/>
        <w:spacing w:before="200" w:line-rule="auto"/>
        <w:ind w:firstLine="540"/>
        <w:jc w:val="both"/>
      </w:pPr>
      <w:r>
        <w:rPr>
          <w:sz w:val="20"/>
        </w:rPr>
        <w:t xml:space="preserve">знание и соблюдение основ организации здорового образа жизни средствами тяжелой атлетики, методов профилактики вредных привычек и асоциального ведомого (отклоняющегося) поведения;</w:t>
      </w:r>
    </w:p>
    <w:p>
      <w:pPr>
        <w:pStyle w:val="0"/>
        <w:spacing w:before="200" w:line-rule="auto"/>
        <w:ind w:firstLine="540"/>
        <w:jc w:val="both"/>
      </w:pPr>
      <w:r>
        <w:rPr>
          <w:sz w:val="20"/>
        </w:rPr>
        <w:t xml:space="preserve">выполнение контрольно-тестовых упражнений по общей, специальной и физической подготовке тяжелоатлета;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тяжелой атлетике со сверстниками.";</w:t>
      </w:r>
    </w:p>
    <w:p>
      <w:pPr>
        <w:pStyle w:val="0"/>
        <w:spacing w:before="200" w:line-rule="auto"/>
        <w:ind w:firstLine="540"/>
        <w:jc w:val="both"/>
      </w:pPr>
      <w:r>
        <w:rPr>
          <w:sz w:val="20"/>
        </w:rPr>
        <w:t xml:space="preserve">16) </w:t>
      </w:r>
      <w:hyperlink w:history="0" r:id="rId137"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 второй подпункта 166.4.7.1 пункта 166</w:t>
        </w:r>
      </w:hyperlink>
      <w:r>
        <w:rPr>
          <w:sz w:val="20"/>
        </w:rPr>
        <w:t xml:space="preserve"> изложить в следующей редакции:</w:t>
      </w:r>
    </w:p>
    <w:p>
      <w:pPr>
        <w:pStyle w:val="0"/>
        <w:spacing w:before="200" w:line-rule="auto"/>
        <w:ind w:firstLine="540"/>
        <w:jc w:val="both"/>
      </w:pPr>
      <w:r>
        <w:rPr>
          <w:sz w:val="20"/>
        </w:rPr>
        <w:t xml:space="preserve">"166.4.7.1.1. Критерием, на основе которого осуществляется данный анализ, является динамика личностного развития обучающихся в каждом классе.";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17 п. 1 (в части, касающейся учебных предметов "История", "Обществознание" и "Основы духовно-нравственной культуры народов России") </w:t>
            </w:r>
            <w:hyperlink w:history="0"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части, касающейся учебных предметов &quot;История&quot; и &quot;Обществознание&quot;)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
              <w:r>
                <w:rPr>
                  <w:sz w:val="20"/>
                  <w:color w:val="0000ff"/>
                </w:rPr>
                <w:t xml:space="preserve">вступает</w:t>
              </w:r>
            </w:hyperlink>
            <w:r>
              <w:rPr>
                <w:sz w:val="20"/>
                <w:color w:val="392c69"/>
              </w:rPr>
              <w:t xml:space="preserve"> в силу с 01.09.2025 и применяется при приеме на обучение по ФОП основного общего образования, начиная с 2025/26 учебного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81" w:name="P4681"/>
    <w:bookmarkEnd w:id="4681"/>
    <w:p>
      <w:pPr>
        <w:pStyle w:val="0"/>
        <w:spacing w:before="260" w:line-rule="auto"/>
        <w:ind w:firstLine="540"/>
        <w:jc w:val="both"/>
      </w:pPr>
      <w:r>
        <w:rPr>
          <w:sz w:val="20"/>
        </w:rPr>
        <w:t xml:space="preserve">17) в </w:t>
      </w:r>
      <w:hyperlink w:history="0" r:id="rId138"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пункте 167</w:t>
        </w:r>
      </w:hyperlink>
      <w:r>
        <w:rPr>
          <w:sz w:val="20"/>
        </w:rPr>
        <w:t xml:space="preserve">:</w:t>
      </w:r>
    </w:p>
    <w:p>
      <w:pPr>
        <w:pStyle w:val="0"/>
        <w:spacing w:before="200" w:line-rule="auto"/>
        <w:ind w:firstLine="540"/>
        <w:jc w:val="both"/>
      </w:pPr>
      <w:r>
        <w:rPr>
          <w:sz w:val="20"/>
        </w:rPr>
        <w:t xml:space="preserve">в </w:t>
      </w:r>
      <w:hyperlink w:history="0" r:id="rId139"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подпункте 167.11</w:t>
        </w:r>
      </w:hyperlink>
      <w:r>
        <w:rPr>
          <w:sz w:val="20"/>
        </w:rPr>
        <w:t xml:space="preserve">:</w:t>
      </w:r>
    </w:p>
    <w:p>
      <w:pPr>
        <w:pStyle w:val="0"/>
        <w:spacing w:before="200" w:line-rule="auto"/>
        <w:ind w:firstLine="540"/>
        <w:jc w:val="both"/>
      </w:pPr>
      <w:r>
        <w:rPr>
          <w:sz w:val="20"/>
        </w:rPr>
        <w:t xml:space="preserve">в </w:t>
      </w:r>
      <w:hyperlink w:history="0" r:id="rId140"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подразделе</w:t>
        </w:r>
      </w:hyperlink>
      <w:r>
        <w:rPr>
          <w:sz w:val="20"/>
        </w:rPr>
        <w:t xml:space="preserve"> "Обязательная часть" таблицы "Вариант N 1":</w:t>
      </w:r>
    </w:p>
    <w:p>
      <w:pPr>
        <w:pStyle w:val="0"/>
        <w:spacing w:before="200" w:line-rule="auto"/>
        <w:ind w:firstLine="540"/>
        <w:jc w:val="both"/>
      </w:pPr>
      <w:hyperlink w:history="0" r:id="rId141"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строку восьмую</w:t>
        </w:r>
      </w:hyperlink>
      <w:r>
        <w:rPr>
          <w:sz w:val="20"/>
        </w:rPr>
        <w:t xml:space="preserve">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tcW w:w="2494" w:type="dxa"/>
            <w:tcBorders>
              <w:top w:val="single" w:sz="4"/>
              <w:bottom w:val="single" w:sz="4"/>
            </w:tcBorders>
          </w:tcPr>
          <w:p>
            <w:pPr>
              <w:pStyle w:val="0"/>
            </w:pPr>
            <w:r>
              <w:rPr>
                <w:sz w:val="20"/>
              </w:rPr>
              <w:t xml:space="preserve">Технология</w:t>
            </w:r>
          </w:p>
        </w:tc>
        <w:tc>
          <w:tcPr>
            <w:tcW w:w="2494" w:type="dxa"/>
            <w:tcBorders>
              <w:top w:val="single" w:sz="4"/>
              <w:bottom w:val="single" w:sz="4"/>
            </w:tcBorders>
          </w:tcPr>
          <w:p>
            <w:pPr>
              <w:pStyle w:val="0"/>
            </w:pPr>
            <w:r>
              <w:rPr>
                <w:sz w:val="20"/>
              </w:rPr>
              <w:t xml:space="preserve">Труд (технология)</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pPr>
            <w:r>
              <w:rPr>
                <w:sz w:val="20"/>
              </w:rPr>
              <w:t xml:space="preserve">2</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jc w:val="center"/>
            </w:pPr>
            <w:r>
              <w:rPr>
                <w:sz w:val="20"/>
              </w:rPr>
              <w:t xml:space="preserve">1</w:t>
            </w:r>
          </w:p>
        </w:tc>
        <w:tc>
          <w:tcPr>
            <w:tcW w:w="624" w:type="dxa"/>
            <w:tcBorders>
              <w:top w:val="single" w:sz="4"/>
              <w:bottom w:val="single" w:sz="4"/>
            </w:tcBorders>
          </w:tcPr>
          <w:p>
            <w:pPr>
              <w:pStyle w:val="0"/>
              <w:jc w:val="center"/>
            </w:pPr>
            <w:r>
              <w:rPr>
                <w:sz w:val="20"/>
              </w:rPr>
              <w:t xml:space="preserve">1</w:t>
            </w:r>
          </w:p>
        </w:tc>
        <w:tc>
          <w:tcPr>
            <w:tcW w:w="763" w:type="dxa"/>
            <w:tcBorders>
              <w:top w:val="single" w:sz="4"/>
              <w:bottom w:val="single" w:sz="4"/>
            </w:tcBorders>
          </w:tcPr>
          <w:p>
            <w:pPr>
              <w:pStyle w:val="0"/>
              <w:jc w:val="center"/>
            </w:pPr>
            <w:r>
              <w:rPr>
                <w:sz w:val="20"/>
              </w:rPr>
              <w:t xml:space="preserve">8</w:t>
            </w:r>
          </w:p>
        </w:tc>
      </w:tr>
    </w:tbl>
    <w:p>
      <w:pPr>
        <w:pStyle w:val="0"/>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142"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подразделе</w:t>
        </w:r>
      </w:hyperlink>
      <w:r>
        <w:rPr>
          <w:sz w:val="20"/>
        </w:rPr>
        <w:t xml:space="preserve"> "Обязательная часть" таблицы "Вариант N 2":</w:t>
      </w:r>
    </w:p>
    <w:p>
      <w:pPr>
        <w:pStyle w:val="0"/>
        <w:spacing w:before="200" w:line-rule="auto"/>
        <w:ind w:firstLine="540"/>
        <w:jc w:val="both"/>
      </w:pPr>
      <w:hyperlink w:history="0" r:id="rId143"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строку восьмую</w:t>
        </w:r>
      </w:hyperlink>
      <w:r>
        <w:rPr>
          <w:sz w:val="20"/>
        </w:rPr>
        <w:t xml:space="preserve">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tcW w:w="2494" w:type="dxa"/>
            <w:tcBorders>
              <w:top w:val="single" w:sz="4"/>
              <w:bottom w:val="single" w:sz="4"/>
            </w:tcBorders>
          </w:tcPr>
          <w:p>
            <w:pPr>
              <w:pStyle w:val="0"/>
            </w:pPr>
            <w:r>
              <w:rPr>
                <w:sz w:val="20"/>
              </w:rPr>
              <w:t xml:space="preserve">Технология</w:t>
            </w:r>
          </w:p>
        </w:tc>
        <w:tc>
          <w:tcPr>
            <w:tcW w:w="2494" w:type="dxa"/>
            <w:tcBorders>
              <w:top w:val="single" w:sz="4"/>
              <w:bottom w:val="single" w:sz="4"/>
            </w:tcBorders>
          </w:tcPr>
          <w:p>
            <w:pPr>
              <w:pStyle w:val="0"/>
            </w:pPr>
            <w:r>
              <w:rPr>
                <w:sz w:val="20"/>
              </w:rPr>
              <w:t xml:space="preserve">Труд (технология)</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pPr>
            <w:r>
              <w:rPr>
                <w:sz w:val="20"/>
              </w:rPr>
              <w:t xml:space="preserve">2</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jc w:val="center"/>
            </w:pPr>
            <w:r>
              <w:rPr>
                <w:sz w:val="20"/>
              </w:rPr>
              <w:t xml:space="preserve">1</w:t>
            </w:r>
          </w:p>
        </w:tc>
        <w:tc>
          <w:tcPr>
            <w:tcW w:w="624" w:type="dxa"/>
            <w:tcBorders>
              <w:top w:val="single" w:sz="4"/>
              <w:bottom w:val="single" w:sz="4"/>
            </w:tcBorders>
          </w:tcPr>
          <w:p>
            <w:pPr>
              <w:pStyle w:val="0"/>
              <w:jc w:val="center"/>
            </w:pPr>
            <w:r>
              <w:rPr>
                <w:sz w:val="20"/>
              </w:rPr>
              <w:t xml:space="preserve">1</w:t>
            </w:r>
          </w:p>
        </w:tc>
        <w:tc>
          <w:tcPr>
            <w:tcW w:w="763" w:type="dxa"/>
            <w:tcBorders>
              <w:top w:val="single" w:sz="4"/>
              <w:bottom w:val="single" w:sz="4"/>
            </w:tcBorders>
          </w:tcPr>
          <w:p>
            <w:pPr>
              <w:pStyle w:val="0"/>
              <w:jc w:val="center"/>
            </w:pPr>
            <w:r>
              <w:rPr>
                <w:sz w:val="20"/>
              </w:rPr>
              <w:t xml:space="preserve">8</w:t>
            </w:r>
          </w:p>
        </w:tc>
      </w:tr>
    </w:tbl>
    <w:p>
      <w:pPr>
        <w:pStyle w:val="0"/>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144"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подразделе</w:t>
        </w:r>
      </w:hyperlink>
      <w:r>
        <w:rPr>
          <w:sz w:val="20"/>
        </w:rPr>
        <w:t xml:space="preserve"> "Обязательная часть" таблицы "Вариант N 3":</w:t>
      </w:r>
    </w:p>
    <w:p>
      <w:pPr>
        <w:pStyle w:val="0"/>
        <w:spacing w:before="200" w:line-rule="auto"/>
        <w:ind w:firstLine="540"/>
        <w:jc w:val="both"/>
      </w:pPr>
      <w:hyperlink w:history="0" r:id="rId14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строку восьмую</w:t>
        </w:r>
      </w:hyperlink>
      <w:r>
        <w:rPr>
          <w:sz w:val="20"/>
        </w:rPr>
        <w:t xml:space="preserve">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tcW w:w="2494" w:type="dxa"/>
            <w:tcBorders>
              <w:top w:val="single" w:sz="4"/>
              <w:bottom w:val="single" w:sz="4"/>
            </w:tcBorders>
          </w:tcPr>
          <w:p>
            <w:pPr>
              <w:pStyle w:val="0"/>
            </w:pPr>
            <w:r>
              <w:rPr>
                <w:sz w:val="20"/>
              </w:rPr>
              <w:t xml:space="preserve">Технология</w:t>
            </w:r>
          </w:p>
        </w:tc>
        <w:tc>
          <w:tcPr>
            <w:tcW w:w="2494" w:type="dxa"/>
            <w:tcBorders>
              <w:top w:val="single" w:sz="4"/>
              <w:bottom w:val="single" w:sz="4"/>
            </w:tcBorders>
          </w:tcPr>
          <w:p>
            <w:pPr>
              <w:pStyle w:val="0"/>
            </w:pPr>
            <w:r>
              <w:rPr>
                <w:sz w:val="20"/>
              </w:rPr>
              <w:t xml:space="preserve">Труд (технология)</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pPr>
            <w:r>
              <w:rPr>
                <w:sz w:val="20"/>
              </w:rPr>
              <w:t xml:space="preserve">2</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jc w:val="center"/>
            </w:pPr>
            <w:r>
              <w:rPr>
                <w:sz w:val="20"/>
              </w:rPr>
              <w:t xml:space="preserve">1</w:t>
            </w:r>
          </w:p>
        </w:tc>
        <w:tc>
          <w:tcPr>
            <w:tcW w:w="624" w:type="dxa"/>
            <w:tcBorders>
              <w:top w:val="single" w:sz="4"/>
              <w:bottom w:val="single" w:sz="4"/>
            </w:tcBorders>
          </w:tcPr>
          <w:p>
            <w:pPr>
              <w:pStyle w:val="0"/>
              <w:jc w:val="center"/>
            </w:pPr>
            <w:r>
              <w:rPr>
                <w:sz w:val="20"/>
              </w:rPr>
              <w:t xml:space="preserve">1</w:t>
            </w:r>
          </w:p>
        </w:tc>
        <w:tc>
          <w:tcPr>
            <w:tcW w:w="763" w:type="dxa"/>
            <w:tcBorders>
              <w:top w:val="single" w:sz="4"/>
              <w:bottom w:val="single" w:sz="4"/>
            </w:tcBorders>
          </w:tcPr>
          <w:p>
            <w:pPr>
              <w:pStyle w:val="0"/>
              <w:jc w:val="center"/>
            </w:pPr>
            <w:r>
              <w:rPr>
                <w:sz w:val="20"/>
              </w:rPr>
              <w:t xml:space="preserve">8</w:t>
            </w:r>
          </w:p>
        </w:tc>
      </w:tr>
    </w:tbl>
    <w:p>
      <w:pPr>
        <w:pStyle w:val="0"/>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146"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подразделе</w:t>
        </w:r>
      </w:hyperlink>
      <w:r>
        <w:rPr>
          <w:sz w:val="20"/>
        </w:rPr>
        <w:t xml:space="preserve"> "Обязательная часть" таблицы "Вариант N 4":</w:t>
      </w:r>
    </w:p>
    <w:p>
      <w:pPr>
        <w:pStyle w:val="0"/>
        <w:spacing w:before="200" w:line-rule="auto"/>
        <w:ind w:firstLine="540"/>
        <w:jc w:val="both"/>
      </w:pPr>
      <w:hyperlink w:history="0" r:id="rId147"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строку девятую</w:t>
        </w:r>
      </w:hyperlink>
      <w:r>
        <w:rPr>
          <w:sz w:val="20"/>
        </w:rPr>
        <w:t xml:space="preserve">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tcW w:w="2494" w:type="dxa"/>
            <w:tcBorders>
              <w:top w:val="single" w:sz="4"/>
              <w:bottom w:val="single" w:sz="4"/>
            </w:tcBorders>
          </w:tcPr>
          <w:p>
            <w:pPr>
              <w:pStyle w:val="0"/>
            </w:pPr>
            <w:r>
              <w:rPr>
                <w:sz w:val="20"/>
              </w:rPr>
              <w:t xml:space="preserve">Технология</w:t>
            </w:r>
          </w:p>
        </w:tc>
        <w:tc>
          <w:tcPr>
            <w:tcW w:w="2494" w:type="dxa"/>
            <w:tcBorders>
              <w:top w:val="single" w:sz="4"/>
              <w:bottom w:val="single" w:sz="4"/>
            </w:tcBorders>
          </w:tcPr>
          <w:p>
            <w:pPr>
              <w:pStyle w:val="0"/>
            </w:pPr>
            <w:r>
              <w:rPr>
                <w:sz w:val="20"/>
              </w:rPr>
              <w:t xml:space="preserve">Труд (технология)</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pPr>
            <w:r>
              <w:rPr>
                <w:sz w:val="20"/>
              </w:rPr>
              <w:t xml:space="preserve">2</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jc w:val="center"/>
            </w:pPr>
            <w:r>
              <w:rPr>
                <w:sz w:val="20"/>
              </w:rPr>
              <w:t xml:space="preserve">1</w:t>
            </w:r>
          </w:p>
        </w:tc>
        <w:tc>
          <w:tcPr>
            <w:tcW w:w="624" w:type="dxa"/>
            <w:tcBorders>
              <w:top w:val="single" w:sz="4"/>
              <w:bottom w:val="single" w:sz="4"/>
            </w:tcBorders>
          </w:tcPr>
          <w:p>
            <w:pPr>
              <w:pStyle w:val="0"/>
              <w:jc w:val="center"/>
            </w:pPr>
            <w:r>
              <w:rPr>
                <w:sz w:val="20"/>
              </w:rPr>
              <w:t xml:space="preserve">1</w:t>
            </w:r>
          </w:p>
        </w:tc>
        <w:tc>
          <w:tcPr>
            <w:tcW w:w="763" w:type="dxa"/>
            <w:tcBorders>
              <w:top w:val="single" w:sz="4"/>
              <w:bottom w:val="single" w:sz="4"/>
            </w:tcBorders>
          </w:tcPr>
          <w:p>
            <w:pPr>
              <w:pStyle w:val="0"/>
              <w:jc w:val="center"/>
            </w:pPr>
            <w:r>
              <w:rPr>
                <w:sz w:val="20"/>
              </w:rPr>
              <w:t xml:space="preserve">8</w:t>
            </w:r>
          </w:p>
        </w:tc>
      </w:tr>
    </w:tbl>
    <w:p>
      <w:pPr>
        <w:pStyle w:val="0"/>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148"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подразделе</w:t>
        </w:r>
      </w:hyperlink>
      <w:r>
        <w:rPr>
          <w:sz w:val="20"/>
        </w:rPr>
        <w:t xml:space="preserve"> "Обязательная часть" таблицы "Вариант N 5":</w:t>
      </w:r>
    </w:p>
    <w:p>
      <w:pPr>
        <w:pStyle w:val="0"/>
        <w:spacing w:before="200" w:line-rule="auto"/>
        <w:ind w:firstLine="540"/>
        <w:jc w:val="both"/>
      </w:pPr>
      <w:hyperlink w:history="0" r:id="rId149"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строку девятую</w:t>
        </w:r>
      </w:hyperlink>
      <w:r>
        <w:rPr>
          <w:sz w:val="20"/>
        </w:rPr>
        <w:t xml:space="preserve">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tcW w:w="2494" w:type="dxa"/>
            <w:tcBorders>
              <w:top w:val="single" w:sz="4"/>
              <w:bottom w:val="single" w:sz="4"/>
            </w:tcBorders>
          </w:tcPr>
          <w:p>
            <w:pPr>
              <w:pStyle w:val="0"/>
            </w:pPr>
            <w:r>
              <w:rPr>
                <w:sz w:val="20"/>
              </w:rPr>
              <w:t xml:space="preserve">Технология</w:t>
            </w:r>
          </w:p>
        </w:tc>
        <w:tc>
          <w:tcPr>
            <w:tcW w:w="2494" w:type="dxa"/>
            <w:tcBorders>
              <w:top w:val="single" w:sz="4"/>
              <w:bottom w:val="single" w:sz="4"/>
            </w:tcBorders>
          </w:tcPr>
          <w:p>
            <w:pPr>
              <w:pStyle w:val="0"/>
            </w:pPr>
            <w:r>
              <w:rPr>
                <w:sz w:val="20"/>
              </w:rPr>
              <w:t xml:space="preserve">Труд (технология)</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pPr>
            <w:r>
              <w:rPr>
                <w:sz w:val="20"/>
              </w:rPr>
              <w:t xml:space="preserve">2</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jc w:val="center"/>
            </w:pPr>
            <w:r>
              <w:rPr>
                <w:sz w:val="20"/>
              </w:rPr>
              <w:t xml:space="preserve">1</w:t>
            </w:r>
          </w:p>
        </w:tc>
        <w:tc>
          <w:tcPr>
            <w:tcW w:w="624" w:type="dxa"/>
            <w:tcBorders>
              <w:top w:val="single" w:sz="4"/>
              <w:bottom w:val="single" w:sz="4"/>
            </w:tcBorders>
          </w:tcPr>
          <w:p>
            <w:pPr>
              <w:pStyle w:val="0"/>
              <w:jc w:val="center"/>
            </w:pPr>
            <w:r>
              <w:rPr>
                <w:sz w:val="20"/>
              </w:rPr>
              <w:t xml:space="preserve">1</w:t>
            </w:r>
          </w:p>
        </w:tc>
        <w:tc>
          <w:tcPr>
            <w:tcW w:w="763" w:type="dxa"/>
            <w:tcBorders>
              <w:top w:val="single" w:sz="4"/>
              <w:bottom w:val="single" w:sz="4"/>
            </w:tcBorders>
          </w:tcPr>
          <w:p>
            <w:pPr>
              <w:pStyle w:val="0"/>
              <w:jc w:val="center"/>
            </w:pPr>
            <w:r>
              <w:rPr>
                <w:sz w:val="20"/>
              </w:rPr>
              <w:t xml:space="preserve">8</w:t>
            </w:r>
          </w:p>
        </w:tc>
      </w:tr>
    </w:tbl>
    <w:p>
      <w:pPr>
        <w:pStyle w:val="0"/>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150"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подразделе</w:t>
        </w:r>
      </w:hyperlink>
      <w:r>
        <w:rPr>
          <w:sz w:val="20"/>
        </w:rPr>
        <w:t xml:space="preserve"> "Обязательная часть" таблицы "Вариант N 6":</w:t>
      </w:r>
    </w:p>
    <w:p>
      <w:pPr>
        <w:pStyle w:val="0"/>
        <w:spacing w:before="200" w:line-rule="auto"/>
        <w:ind w:firstLine="540"/>
        <w:jc w:val="both"/>
      </w:pPr>
      <w:hyperlink w:history="0" r:id="rId151"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строку девятую</w:t>
        </w:r>
      </w:hyperlink>
      <w:r>
        <w:rPr>
          <w:sz w:val="20"/>
        </w:rPr>
        <w:t xml:space="preserve">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tcW w:w="2494" w:type="dxa"/>
            <w:tcBorders>
              <w:top w:val="single" w:sz="4"/>
              <w:bottom w:val="single" w:sz="4"/>
            </w:tcBorders>
          </w:tcPr>
          <w:p>
            <w:pPr>
              <w:pStyle w:val="0"/>
            </w:pPr>
            <w:r>
              <w:rPr>
                <w:sz w:val="20"/>
              </w:rPr>
              <w:t xml:space="preserve">Технология</w:t>
            </w:r>
          </w:p>
        </w:tc>
        <w:tc>
          <w:tcPr>
            <w:tcW w:w="2494" w:type="dxa"/>
            <w:tcBorders>
              <w:top w:val="single" w:sz="4"/>
              <w:bottom w:val="single" w:sz="4"/>
            </w:tcBorders>
          </w:tcPr>
          <w:p>
            <w:pPr>
              <w:pStyle w:val="0"/>
            </w:pPr>
            <w:r>
              <w:rPr>
                <w:sz w:val="20"/>
              </w:rPr>
              <w:t xml:space="preserve">Труд (технология)</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pPr>
            <w:r>
              <w:rPr>
                <w:sz w:val="20"/>
              </w:rPr>
              <w:t xml:space="preserve">2</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jc w:val="center"/>
            </w:pPr>
            <w:r>
              <w:rPr>
                <w:sz w:val="20"/>
              </w:rPr>
              <w:t xml:space="preserve">1</w:t>
            </w:r>
          </w:p>
        </w:tc>
        <w:tc>
          <w:tcPr>
            <w:tcW w:w="624" w:type="dxa"/>
            <w:tcBorders>
              <w:top w:val="single" w:sz="4"/>
              <w:bottom w:val="single" w:sz="4"/>
            </w:tcBorders>
          </w:tcPr>
          <w:p>
            <w:pPr>
              <w:pStyle w:val="0"/>
              <w:jc w:val="center"/>
            </w:pPr>
            <w:r>
              <w:rPr>
                <w:sz w:val="20"/>
              </w:rPr>
              <w:t xml:space="preserve">1</w:t>
            </w:r>
          </w:p>
        </w:tc>
        <w:tc>
          <w:tcPr>
            <w:tcW w:w="763" w:type="dxa"/>
            <w:tcBorders>
              <w:top w:val="single" w:sz="4"/>
              <w:bottom w:val="single" w:sz="4"/>
            </w:tcBorders>
          </w:tcPr>
          <w:p>
            <w:pPr>
              <w:pStyle w:val="0"/>
              <w:jc w:val="center"/>
            </w:pPr>
            <w:r>
              <w:rPr>
                <w:sz w:val="20"/>
              </w:rPr>
              <w:t xml:space="preserve">8</w:t>
            </w:r>
          </w:p>
        </w:tc>
      </w:tr>
    </w:tbl>
    <w:p>
      <w:pPr>
        <w:pStyle w:val="0"/>
        <w:jc w:val="right"/>
      </w:pPr>
      <w:r>
        <w:rPr>
          <w:sz w:val="20"/>
        </w:rPr>
        <w:t xml:space="preserve">";</w:t>
      </w:r>
    </w:p>
    <w:p>
      <w:pPr>
        <w:pStyle w:val="0"/>
        <w:jc w:val="both"/>
      </w:pPr>
      <w:r>
        <w:rPr>
          <w:sz w:val="20"/>
        </w:rPr>
      </w:r>
    </w:p>
    <w:p>
      <w:pPr>
        <w:pStyle w:val="0"/>
        <w:ind w:firstLine="540"/>
        <w:jc w:val="both"/>
      </w:pPr>
      <w:hyperlink w:history="0" r:id="rId15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в силу {КонсультантПлюс}">
        <w:r>
          <w:rPr>
            <w:sz w:val="20"/>
            <w:color w:val="0000ff"/>
          </w:rPr>
          <w:t xml:space="preserve">подпункт 167.11</w:t>
        </w:r>
      </w:hyperlink>
      <w:r>
        <w:rPr>
          <w:sz w:val="20"/>
        </w:rPr>
        <w:t xml:space="preserve"> изложить в следующей редакции:</w:t>
      </w:r>
    </w:p>
    <w:p>
      <w:pPr>
        <w:pStyle w:val="0"/>
        <w:spacing w:before="200" w:line-rule="auto"/>
        <w:ind w:firstLine="540"/>
        <w:jc w:val="both"/>
      </w:pPr>
      <w:r>
        <w:rPr>
          <w:sz w:val="20"/>
        </w:rPr>
        <w:t xml:space="preserve">"167.11. Для основного общего образования представлены шесть вариантов федерального учебного плана:</w:t>
      </w:r>
    </w:p>
    <w:p>
      <w:pPr>
        <w:pStyle w:val="0"/>
        <w:spacing w:before="200" w:line-rule="auto"/>
        <w:ind w:firstLine="540"/>
        <w:jc w:val="both"/>
      </w:pPr>
      <w:r>
        <w:rPr>
          <w:sz w:val="20"/>
        </w:rPr>
        <w:t xml:space="preserve">варианты N 1 - N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gridSpan w:val="8"/>
            <w:tcW w:w="9035" w:type="dxa"/>
          </w:tcPr>
          <w:p>
            <w:pPr>
              <w:pStyle w:val="0"/>
              <w:jc w:val="center"/>
            </w:pPr>
            <w:r>
              <w:rPr>
                <w:sz w:val="20"/>
              </w:rPr>
              <w:t xml:space="preserve">Вариант N 1</w:t>
            </w:r>
          </w:p>
        </w:tc>
      </w:tr>
      <w:tr>
        <w:tc>
          <w:tcPr>
            <w:gridSpan w:val="8"/>
            <w:tcW w:w="9035" w:type="dxa"/>
          </w:tcPr>
          <w:p>
            <w:pPr>
              <w:pStyle w:val="0"/>
              <w:jc w:val="center"/>
            </w:pPr>
            <w:r>
              <w:rPr>
                <w:sz w:val="20"/>
              </w:rPr>
              <w:t xml:space="preserve">Федеральный недельный учебный план основного общего образования для 5-дневной учебной недели</w:t>
            </w:r>
          </w:p>
        </w:tc>
      </w:tr>
      <w:tr>
        <w:tc>
          <w:tcPr>
            <w:tcW w:w="2494" w:type="dxa"/>
            <w:vMerge w:val="restart"/>
          </w:tcPr>
          <w:p>
            <w:pPr>
              <w:pStyle w:val="0"/>
              <w:jc w:val="center"/>
            </w:pPr>
            <w:r>
              <w:rPr>
                <w:sz w:val="20"/>
              </w:rPr>
              <w:t xml:space="preserve">Предметные области</w:t>
            </w:r>
          </w:p>
        </w:tc>
        <w:tc>
          <w:tcPr>
            <w:tcW w:w="2494" w:type="dxa"/>
            <w:tcBorders>
              <w:bottom w:val="nil"/>
            </w:tcBorders>
            <w:vMerge w:val="restart"/>
          </w:tcPr>
          <w:p>
            <w:pPr>
              <w:pStyle w:val="0"/>
              <w:jc w:val="center"/>
            </w:pPr>
            <w:r>
              <w:rPr>
                <w:sz w:val="20"/>
              </w:rPr>
              <w:t xml:space="preserve">Учебные предметы (учебные курсы)</w:t>
            </w:r>
          </w:p>
        </w:tc>
        <w:tc>
          <w:tcPr>
            <w:gridSpan w:val="6"/>
            <w:tcW w:w="4047" w:type="dxa"/>
          </w:tcPr>
          <w:p>
            <w:pPr>
              <w:pStyle w:val="0"/>
              <w:jc w:val="center"/>
            </w:pPr>
            <w:r>
              <w:rPr>
                <w:sz w:val="20"/>
              </w:rPr>
              <w:t xml:space="preserve">Количество часов в неделю</w:t>
            </w:r>
          </w:p>
        </w:tc>
      </w:tr>
      <w:tr>
        <w:tblPrEx>
          <w:tblBorders>
            <w:insideH w:val="nil"/>
          </w:tblBorders>
        </w:tblPrEx>
        <w:tc>
          <w:tcPr>
            <w:vMerge w:val="continue"/>
          </w:tcPr>
          <w:p/>
        </w:tc>
        <w:tc>
          <w:tcPr>
            <w:tcBorders>
              <w:bottom w:val="nil"/>
            </w:tcBorders>
            <w:vMerge w:val="continue"/>
          </w:tcPr>
          <w:p/>
        </w:tc>
        <w:tc>
          <w:tcPr>
            <w:tcW w:w="624" w:type="dxa"/>
            <w:tcBorders>
              <w:bottom w:val="nil"/>
            </w:tcBorders>
          </w:tcPr>
          <w:p>
            <w:pPr>
              <w:pStyle w:val="0"/>
              <w:jc w:val="center"/>
            </w:pPr>
            <w:r>
              <w:rPr>
                <w:sz w:val="20"/>
              </w:rPr>
              <w:t xml:space="preserve">V</w:t>
            </w:r>
          </w:p>
        </w:tc>
        <w:tc>
          <w:tcPr>
            <w:tcW w:w="706" w:type="dxa"/>
            <w:tcBorders>
              <w:bottom w:val="nil"/>
            </w:tcBorders>
          </w:tcPr>
          <w:p>
            <w:pPr>
              <w:pStyle w:val="0"/>
              <w:jc w:val="center"/>
            </w:pPr>
            <w:r>
              <w:rPr>
                <w:sz w:val="20"/>
              </w:rPr>
              <w:t xml:space="preserve">VI</w:t>
            </w:r>
          </w:p>
        </w:tc>
        <w:tc>
          <w:tcPr>
            <w:tcW w:w="624" w:type="dxa"/>
            <w:tcBorders>
              <w:bottom w:val="nil"/>
            </w:tcBorders>
          </w:tcPr>
          <w:p>
            <w:pPr>
              <w:pStyle w:val="0"/>
              <w:jc w:val="center"/>
            </w:pPr>
            <w:r>
              <w:rPr>
                <w:sz w:val="20"/>
              </w:rPr>
              <w:t xml:space="preserve">VII</w:t>
            </w:r>
          </w:p>
        </w:tc>
        <w:tc>
          <w:tcPr>
            <w:tcW w:w="706" w:type="dxa"/>
            <w:tcBorders>
              <w:bottom w:val="nil"/>
            </w:tcBorders>
          </w:tcPr>
          <w:p>
            <w:pPr>
              <w:pStyle w:val="0"/>
              <w:jc w:val="center"/>
            </w:pPr>
            <w:r>
              <w:rPr>
                <w:sz w:val="20"/>
              </w:rPr>
              <w:t xml:space="preserve">VIII</w:t>
            </w:r>
          </w:p>
        </w:tc>
        <w:tc>
          <w:tcPr>
            <w:tcW w:w="624" w:type="dxa"/>
            <w:tcBorders>
              <w:bottom w:val="nil"/>
            </w:tcBorders>
          </w:tcPr>
          <w:p>
            <w:pPr>
              <w:pStyle w:val="0"/>
              <w:jc w:val="center"/>
            </w:pPr>
            <w:r>
              <w:rPr>
                <w:sz w:val="20"/>
              </w:rPr>
              <w:t xml:space="preserve">IX</w:t>
            </w:r>
          </w:p>
        </w:tc>
        <w:tc>
          <w:tcPr>
            <w:tcW w:w="763" w:type="dxa"/>
            <w:tcBorders>
              <w:bottom w:val="nil"/>
            </w:tcBorders>
          </w:tcPr>
          <w:p>
            <w:pPr>
              <w:pStyle w:val="0"/>
              <w:jc w:val="center"/>
            </w:pPr>
            <w:r>
              <w:rPr>
                <w:sz w:val="20"/>
              </w:rPr>
              <w:t xml:space="preserve">Всего</w:t>
            </w:r>
          </w:p>
        </w:tc>
      </w:tr>
      <w:tr>
        <w:tc>
          <w:tcPr>
            <w:vMerge w:val="continue"/>
          </w:tcPr>
          <w:p/>
        </w:tc>
        <w:tc>
          <w:tcPr>
            <w:tcW w:w="2494" w:type="dxa"/>
            <w:tcBorders>
              <w:top w:val="nil"/>
            </w:tcBorders>
          </w:tcPr>
          <w:p>
            <w:pPr>
              <w:pStyle w:val="0"/>
              <w:jc w:val="center"/>
            </w:pPr>
            <w:r>
              <w:rPr>
                <w:sz w:val="20"/>
              </w:rPr>
              <w:t xml:space="preserve">классы</w:t>
            </w:r>
          </w:p>
        </w:tc>
        <w:tc>
          <w:tcPr>
            <w:tcW w:w="624" w:type="dxa"/>
            <w:tcBorders>
              <w:top w:val="nil"/>
            </w:tcBorders>
          </w:tcPr>
          <w:p>
            <w:pPr>
              <w:pStyle w:val="0"/>
              <w:jc w:val="center"/>
            </w:pPr>
            <w:r>
              <w:rPr>
                <w:sz w:val="20"/>
              </w:rPr>
            </w:r>
          </w:p>
        </w:tc>
        <w:tc>
          <w:tcPr>
            <w:tcW w:w="706" w:type="dxa"/>
            <w:tcBorders>
              <w:top w:val="nil"/>
            </w:tcBorders>
          </w:tcPr>
          <w:p>
            <w:pPr>
              <w:pStyle w:val="0"/>
              <w:jc w:val="center"/>
            </w:pPr>
            <w:r>
              <w:rPr>
                <w:sz w:val="20"/>
              </w:rPr>
            </w:r>
          </w:p>
        </w:tc>
        <w:tc>
          <w:tcPr>
            <w:tcW w:w="624" w:type="dxa"/>
            <w:tcBorders>
              <w:top w:val="nil"/>
            </w:tcBorders>
          </w:tcPr>
          <w:p>
            <w:pPr>
              <w:pStyle w:val="0"/>
              <w:jc w:val="center"/>
            </w:pPr>
            <w:r>
              <w:rPr>
                <w:sz w:val="20"/>
              </w:rPr>
            </w:r>
          </w:p>
        </w:tc>
        <w:tc>
          <w:tcPr>
            <w:tcW w:w="706" w:type="dxa"/>
            <w:tcBorders>
              <w:top w:val="nil"/>
            </w:tcBorders>
          </w:tcPr>
          <w:p>
            <w:pPr>
              <w:pStyle w:val="0"/>
              <w:jc w:val="center"/>
            </w:pPr>
            <w:r>
              <w:rPr>
                <w:sz w:val="20"/>
              </w:rPr>
            </w:r>
          </w:p>
        </w:tc>
        <w:tc>
          <w:tcPr>
            <w:tcW w:w="624" w:type="dxa"/>
            <w:tcBorders>
              <w:top w:val="nil"/>
            </w:tcBorders>
          </w:tcPr>
          <w:p>
            <w:pPr>
              <w:pStyle w:val="0"/>
              <w:jc w:val="center"/>
            </w:pPr>
            <w:r>
              <w:rPr>
                <w:sz w:val="20"/>
              </w:rPr>
            </w:r>
          </w:p>
        </w:tc>
        <w:tc>
          <w:tcPr>
            <w:tcW w:w="763" w:type="dxa"/>
            <w:tcBorders>
              <w:top w:val="nil"/>
            </w:tcBorders>
          </w:tcPr>
          <w:p>
            <w:pPr>
              <w:pStyle w:val="0"/>
              <w:jc w:val="center"/>
            </w:pPr>
            <w:r>
              <w:rPr>
                <w:sz w:val="20"/>
              </w:rPr>
            </w:r>
          </w:p>
        </w:tc>
      </w:tr>
      <w:tr>
        <w:tc>
          <w:tcPr>
            <w:gridSpan w:val="2"/>
            <w:tcW w:w="4988" w:type="dxa"/>
          </w:tcPr>
          <w:p>
            <w:pPr>
              <w:pStyle w:val="0"/>
            </w:pPr>
            <w:r>
              <w:rPr>
                <w:sz w:val="20"/>
              </w:rPr>
              <w:t xml:space="preserve">Обязательная часть</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pPr>
            <w:r>
              <w:rPr>
                <w:sz w:val="20"/>
              </w:rPr>
            </w:r>
          </w:p>
        </w:tc>
      </w:tr>
      <w:tr>
        <w:tc>
          <w:tcPr>
            <w:tcW w:w="2494" w:type="dxa"/>
            <w:vMerge w:val="restart"/>
          </w:tcPr>
          <w:p>
            <w:pPr>
              <w:pStyle w:val="0"/>
            </w:pPr>
            <w:r>
              <w:rPr>
                <w:sz w:val="20"/>
              </w:rPr>
              <w:t xml:space="preserve">Русский язык и литература</w:t>
            </w:r>
          </w:p>
        </w:tc>
        <w:tc>
          <w:tcPr>
            <w:tcW w:w="2494" w:type="dxa"/>
          </w:tcPr>
          <w:p>
            <w:pPr>
              <w:pStyle w:val="0"/>
            </w:pPr>
            <w:r>
              <w:rPr>
                <w:sz w:val="20"/>
              </w:rPr>
              <w:t xml:space="preserve">Русский язык</w:t>
            </w:r>
          </w:p>
        </w:tc>
        <w:tc>
          <w:tcPr>
            <w:tcW w:w="624" w:type="dxa"/>
          </w:tcPr>
          <w:p>
            <w:pPr>
              <w:pStyle w:val="0"/>
              <w:jc w:val="center"/>
            </w:pPr>
            <w:r>
              <w:rPr>
                <w:sz w:val="20"/>
              </w:rPr>
              <w:t xml:space="preserve">5</w:t>
            </w:r>
          </w:p>
        </w:tc>
        <w:tc>
          <w:tcPr>
            <w:tcW w:w="706" w:type="dxa"/>
          </w:tcPr>
          <w:p>
            <w:pPr>
              <w:pStyle w:val="0"/>
              <w:jc w:val="center"/>
            </w:pPr>
            <w:r>
              <w:rPr>
                <w:sz w:val="20"/>
              </w:rPr>
              <w:t xml:space="preserve">6</w:t>
            </w:r>
          </w:p>
        </w:tc>
        <w:tc>
          <w:tcPr>
            <w:tcW w:w="624" w:type="dxa"/>
          </w:tcPr>
          <w:p>
            <w:pPr>
              <w:pStyle w:val="0"/>
              <w:jc w:val="center"/>
            </w:pPr>
            <w:r>
              <w:rPr>
                <w:sz w:val="20"/>
              </w:rPr>
              <w:t xml:space="preserve">4</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21</w:t>
            </w:r>
          </w:p>
        </w:tc>
      </w:tr>
      <w:tr>
        <w:tc>
          <w:tcPr>
            <w:vMerge w:val="continue"/>
          </w:tcPr>
          <w:p/>
        </w:tc>
        <w:tc>
          <w:tcPr>
            <w:tcW w:w="2494" w:type="dxa"/>
          </w:tcPr>
          <w:p>
            <w:pPr>
              <w:pStyle w:val="0"/>
            </w:pPr>
            <w:r>
              <w:rPr>
                <w:sz w:val="20"/>
              </w:rPr>
              <w:t xml:space="preserve">Литература</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13</w:t>
            </w:r>
          </w:p>
        </w:tc>
      </w:tr>
      <w:tr>
        <w:tc>
          <w:tcPr>
            <w:tcW w:w="2494" w:type="dxa"/>
          </w:tcPr>
          <w:p>
            <w:pPr>
              <w:pStyle w:val="0"/>
            </w:pPr>
            <w:r>
              <w:rPr>
                <w:sz w:val="20"/>
              </w:rPr>
              <w:t xml:space="preserve">Иностранные языки</w:t>
            </w:r>
          </w:p>
        </w:tc>
        <w:tc>
          <w:tcPr>
            <w:tcW w:w="2494" w:type="dxa"/>
          </w:tcPr>
          <w:p>
            <w:pPr>
              <w:pStyle w:val="0"/>
            </w:pPr>
            <w:r>
              <w:rPr>
                <w:sz w:val="20"/>
              </w:rPr>
              <w:t xml:space="preserve">Иностранный язык</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tcW w:w="2494" w:type="dxa"/>
            <w:vMerge w:val="restart"/>
          </w:tcPr>
          <w:p>
            <w:pPr>
              <w:pStyle w:val="0"/>
            </w:pPr>
            <w:r>
              <w:rPr>
                <w:sz w:val="20"/>
              </w:rPr>
              <w:t xml:space="preserve">Математика и информатика</w:t>
            </w:r>
          </w:p>
        </w:tc>
        <w:tc>
          <w:tcPr>
            <w:tcW w:w="2494" w:type="dxa"/>
          </w:tcPr>
          <w:p>
            <w:pPr>
              <w:pStyle w:val="0"/>
            </w:pPr>
            <w:r>
              <w:rPr>
                <w:sz w:val="20"/>
              </w:rPr>
              <w:t xml:space="preserve">Математика</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Алгебра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9</w:t>
            </w:r>
          </w:p>
        </w:tc>
      </w:tr>
      <w:tr>
        <w:tc>
          <w:tcPr>
            <w:vMerge w:val="continue"/>
          </w:tcPr>
          <w:p/>
        </w:tc>
        <w:tc>
          <w:tcPr>
            <w:tcW w:w="2494" w:type="dxa"/>
          </w:tcPr>
          <w:p>
            <w:pPr>
              <w:pStyle w:val="0"/>
            </w:pPr>
            <w:r>
              <w:rPr>
                <w:sz w:val="20"/>
              </w:rPr>
              <w:t xml:space="preserve">Геометрия</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Вероятность и статистика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Информатика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tcW w:w="2494" w:type="dxa"/>
            <w:vMerge w:val="restart"/>
          </w:tcPr>
          <w:p>
            <w:pPr>
              <w:pStyle w:val="0"/>
            </w:pPr>
            <w:r>
              <w:rPr>
                <w:sz w:val="20"/>
              </w:rPr>
              <w:t xml:space="preserve">Общественно-научные предметы</w:t>
            </w:r>
          </w:p>
        </w:tc>
        <w:tc>
          <w:tcPr>
            <w:tcW w:w="2494" w:type="dxa"/>
          </w:tcPr>
          <w:p>
            <w:pPr>
              <w:pStyle w:val="0"/>
            </w:pPr>
            <w:r>
              <w:rPr>
                <w:sz w:val="20"/>
              </w:rPr>
              <w:t xml:space="preserve">История</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63" w:type="dxa"/>
          </w:tcPr>
          <w:p>
            <w:pPr>
              <w:pStyle w:val="0"/>
              <w:jc w:val="center"/>
            </w:pPr>
            <w:r>
              <w:rPr>
                <w:sz w:val="20"/>
              </w:rPr>
              <w:t xml:space="preserve">14</w:t>
            </w:r>
          </w:p>
        </w:tc>
      </w:tr>
      <w:tr>
        <w:tc>
          <w:tcPr>
            <w:vMerge w:val="continue"/>
          </w:tcPr>
          <w:p/>
        </w:tc>
        <w:tc>
          <w:tcPr>
            <w:tcW w:w="2494" w:type="dxa"/>
          </w:tcPr>
          <w:p>
            <w:pPr>
              <w:pStyle w:val="0"/>
            </w:pPr>
            <w:r>
              <w:rPr>
                <w:sz w:val="20"/>
              </w:rPr>
              <w:t xml:space="preserve">Обществознание</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63" w:type="dxa"/>
          </w:tcPr>
          <w:p>
            <w:pPr>
              <w:pStyle w:val="0"/>
              <w:jc w:val="center"/>
            </w:pPr>
            <w:r>
              <w:rPr>
                <w:sz w:val="20"/>
              </w:rPr>
              <w:t xml:space="preserve">1</w:t>
            </w:r>
          </w:p>
        </w:tc>
      </w:tr>
      <w:tr>
        <w:tc>
          <w:tcPr>
            <w:vMerge w:val="continue"/>
          </w:tcPr>
          <w:p/>
        </w:tc>
        <w:tc>
          <w:tcPr>
            <w:tcW w:w="2494" w:type="dxa"/>
          </w:tcPr>
          <w:p>
            <w:pPr>
              <w:pStyle w:val="0"/>
            </w:pPr>
            <w:r>
              <w:rPr>
                <w:sz w:val="20"/>
              </w:rPr>
              <w:t xml:space="preserve">География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8</w:t>
            </w:r>
          </w:p>
        </w:tc>
      </w:tr>
      <w:tr>
        <w:tc>
          <w:tcPr>
            <w:tcW w:w="2494" w:type="dxa"/>
            <w:vMerge w:val="restart"/>
          </w:tcPr>
          <w:p>
            <w:pPr>
              <w:pStyle w:val="0"/>
            </w:pPr>
            <w:r>
              <w:rPr>
                <w:sz w:val="20"/>
              </w:rPr>
              <w:t xml:space="preserve">Естественно-научные предметы</w:t>
            </w:r>
          </w:p>
        </w:tc>
        <w:tc>
          <w:tcPr>
            <w:tcW w:w="2494" w:type="dxa"/>
          </w:tcPr>
          <w:p>
            <w:pPr>
              <w:pStyle w:val="0"/>
            </w:pPr>
            <w:r>
              <w:rPr>
                <w:sz w:val="20"/>
              </w:rPr>
              <w:t xml:space="preserve">Физика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7</w:t>
            </w:r>
          </w:p>
        </w:tc>
      </w:tr>
      <w:tr>
        <w:tc>
          <w:tcPr>
            <w:vMerge w:val="continue"/>
          </w:tcPr>
          <w:p/>
        </w:tc>
        <w:tc>
          <w:tcPr>
            <w:tcW w:w="2494" w:type="dxa"/>
          </w:tcPr>
          <w:p>
            <w:pPr>
              <w:pStyle w:val="0"/>
            </w:pPr>
            <w:r>
              <w:rPr>
                <w:sz w:val="20"/>
              </w:rPr>
              <w:t xml:space="preserve">Химия</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4</w:t>
            </w:r>
          </w:p>
        </w:tc>
      </w:tr>
      <w:tr>
        <w:tc>
          <w:tcPr>
            <w:vMerge w:val="continue"/>
          </w:tcPr>
          <w:p/>
        </w:tc>
        <w:tc>
          <w:tcPr>
            <w:tcW w:w="2494" w:type="dxa"/>
          </w:tcPr>
          <w:p>
            <w:pPr>
              <w:pStyle w:val="0"/>
            </w:pPr>
            <w:r>
              <w:rPr>
                <w:sz w:val="20"/>
              </w:rPr>
              <w:t xml:space="preserve">Биология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7</w:t>
            </w:r>
          </w:p>
        </w:tc>
      </w:tr>
      <w:tr>
        <w:tc>
          <w:tcPr>
            <w:tcW w:w="2494" w:type="dxa"/>
            <w:vMerge w:val="restart"/>
          </w:tcPr>
          <w:p>
            <w:pPr>
              <w:pStyle w:val="0"/>
            </w:pPr>
            <w:r>
              <w:rPr>
                <w:sz w:val="20"/>
              </w:rPr>
              <w:t xml:space="preserve">Искусство</w:t>
            </w:r>
          </w:p>
        </w:tc>
        <w:tc>
          <w:tcPr>
            <w:tcW w:w="2494" w:type="dxa"/>
          </w:tcPr>
          <w:p>
            <w:pPr>
              <w:pStyle w:val="0"/>
            </w:pPr>
            <w:r>
              <w:rPr>
                <w:sz w:val="20"/>
              </w:rPr>
              <w:t xml:space="preserve">Изобразительное искусство</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Музыка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pPr>
            <w:r>
              <w:rPr>
                <w:sz w:val="20"/>
              </w:rPr>
            </w:r>
          </w:p>
        </w:tc>
        <w:tc>
          <w:tcPr>
            <w:tcW w:w="763"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494" w:type="dxa"/>
          </w:tcPr>
          <w:p>
            <w:pPr>
              <w:pStyle w:val="0"/>
            </w:pPr>
            <w:r>
              <w:rPr>
                <w:sz w:val="20"/>
              </w:rPr>
              <w:t xml:space="preserve">Труд (технология)</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8</w:t>
            </w:r>
          </w:p>
        </w:tc>
      </w:tr>
      <w:tr>
        <w:tc>
          <w:tcPr>
            <w:tcW w:w="2494" w:type="dxa"/>
          </w:tcPr>
          <w:p>
            <w:pPr>
              <w:pStyle w:val="0"/>
            </w:pPr>
            <w:r>
              <w:rPr>
                <w:sz w:val="20"/>
              </w:rPr>
              <w:t xml:space="preserve">Основы безопасности и защиты Родины</w:t>
            </w:r>
          </w:p>
        </w:tc>
        <w:tc>
          <w:tcPr>
            <w:tcW w:w="2494" w:type="dxa"/>
          </w:tcPr>
          <w:p>
            <w:pPr>
              <w:pStyle w:val="0"/>
            </w:pPr>
            <w:r>
              <w:rPr>
                <w:sz w:val="20"/>
              </w:rPr>
              <w:t xml:space="preserve">Основы безопасности и защиты Родины</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2</w:t>
            </w:r>
          </w:p>
        </w:tc>
      </w:tr>
      <w:tr>
        <w:tc>
          <w:tcPr>
            <w:tcW w:w="2494" w:type="dxa"/>
          </w:tcPr>
          <w:p>
            <w:pPr>
              <w:pStyle w:val="0"/>
            </w:pPr>
            <w:r>
              <w:rPr>
                <w:sz w:val="20"/>
              </w:rPr>
              <w:t xml:space="preserve">Физическая культура</w:t>
            </w:r>
          </w:p>
        </w:tc>
        <w:tc>
          <w:tcPr>
            <w:tcW w:w="2494" w:type="dxa"/>
          </w:tcPr>
          <w:p>
            <w:pPr>
              <w:pStyle w:val="0"/>
            </w:pPr>
            <w:r>
              <w:rPr>
                <w:sz w:val="20"/>
              </w:rPr>
              <w:t xml:space="preserve">Физическая культура</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gridSpan w:val="2"/>
            <w:tcW w:w="4988" w:type="dxa"/>
          </w:tcPr>
          <w:p>
            <w:pPr>
              <w:pStyle w:val="0"/>
            </w:pPr>
            <w:r>
              <w:rPr>
                <w:sz w:val="20"/>
              </w:rPr>
              <w:t xml:space="preserve">Итого</w:t>
            </w:r>
          </w:p>
        </w:tc>
        <w:tc>
          <w:tcPr>
            <w:tcW w:w="624" w:type="dxa"/>
          </w:tcPr>
          <w:p>
            <w:pPr>
              <w:pStyle w:val="0"/>
              <w:jc w:val="center"/>
            </w:pPr>
            <w:r>
              <w:rPr>
                <w:sz w:val="20"/>
              </w:rPr>
              <w:t xml:space="preserve">27</w:t>
            </w:r>
          </w:p>
        </w:tc>
        <w:tc>
          <w:tcPr>
            <w:tcW w:w="706" w:type="dxa"/>
          </w:tcPr>
          <w:p>
            <w:pPr>
              <w:pStyle w:val="0"/>
              <w:jc w:val="center"/>
            </w:pPr>
            <w:r>
              <w:rPr>
                <w:sz w:val="20"/>
              </w:rPr>
              <w:t xml:space="preserve">28</w:t>
            </w:r>
          </w:p>
        </w:tc>
        <w:tc>
          <w:tcPr>
            <w:tcW w:w="624" w:type="dxa"/>
          </w:tcPr>
          <w:p>
            <w:pPr>
              <w:pStyle w:val="0"/>
              <w:jc w:val="center"/>
            </w:pPr>
            <w:r>
              <w:rPr>
                <w:sz w:val="20"/>
              </w:rPr>
              <w:t xml:space="preserve">30</w:t>
            </w:r>
          </w:p>
        </w:tc>
        <w:tc>
          <w:tcPr>
            <w:tcW w:w="706" w:type="dxa"/>
          </w:tcPr>
          <w:p>
            <w:pPr>
              <w:pStyle w:val="0"/>
              <w:jc w:val="center"/>
            </w:pPr>
            <w:r>
              <w:rPr>
                <w:sz w:val="20"/>
              </w:rPr>
              <w:t xml:space="preserve">31</w:t>
            </w:r>
          </w:p>
        </w:tc>
        <w:tc>
          <w:tcPr>
            <w:tcW w:w="624" w:type="dxa"/>
          </w:tcPr>
          <w:p>
            <w:pPr>
              <w:pStyle w:val="0"/>
              <w:jc w:val="center"/>
            </w:pPr>
            <w:r>
              <w:rPr>
                <w:sz w:val="20"/>
              </w:rPr>
              <w:t xml:space="preserve">32</w:t>
            </w:r>
          </w:p>
        </w:tc>
        <w:tc>
          <w:tcPr>
            <w:tcW w:w="763" w:type="dxa"/>
          </w:tcPr>
          <w:p>
            <w:pPr>
              <w:pStyle w:val="0"/>
              <w:jc w:val="center"/>
            </w:pPr>
            <w:r>
              <w:rPr>
                <w:sz w:val="20"/>
              </w:rPr>
              <w:t xml:space="preserve">148</w:t>
            </w:r>
          </w:p>
        </w:tc>
      </w:tr>
      <w:tr>
        <w:tc>
          <w:tcPr>
            <w:gridSpan w:val="2"/>
            <w:tcW w:w="4988" w:type="dxa"/>
          </w:tcPr>
          <w:p>
            <w:pPr>
              <w:pStyle w:val="0"/>
            </w:pPr>
            <w:r>
              <w:rPr>
                <w:sz w:val="20"/>
              </w:rPr>
              <w:t xml:space="preserve">Часть, формируемая участниками образовательных отношений</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1</w:t>
            </w:r>
          </w:p>
        </w:tc>
        <w:tc>
          <w:tcPr>
            <w:tcW w:w="763" w:type="dxa"/>
          </w:tcPr>
          <w:p>
            <w:pPr>
              <w:pStyle w:val="0"/>
              <w:jc w:val="center"/>
            </w:pPr>
            <w:r>
              <w:rPr>
                <w:sz w:val="20"/>
              </w:rPr>
              <w:t xml:space="preserve">9</w:t>
            </w:r>
          </w:p>
        </w:tc>
      </w:tr>
      <w:tr>
        <w:tc>
          <w:tcPr>
            <w:gridSpan w:val="2"/>
            <w:tcW w:w="4988" w:type="dxa"/>
          </w:tcPr>
          <w:p>
            <w:pPr>
              <w:pStyle w:val="0"/>
            </w:pPr>
            <w:r>
              <w:rPr>
                <w:sz w:val="20"/>
              </w:rPr>
              <w:t xml:space="preserve">Учебные недели</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63" w:type="dxa"/>
          </w:tcPr>
          <w:p>
            <w:pPr>
              <w:pStyle w:val="0"/>
              <w:jc w:val="center"/>
            </w:pPr>
            <w:r>
              <w:rPr>
                <w:sz w:val="20"/>
              </w:rPr>
              <w:t xml:space="preserve">34</w:t>
            </w:r>
          </w:p>
        </w:tc>
      </w:tr>
      <w:tr>
        <w:tc>
          <w:tcPr>
            <w:gridSpan w:val="2"/>
            <w:tcW w:w="4988" w:type="dxa"/>
          </w:tcPr>
          <w:p>
            <w:pPr>
              <w:pStyle w:val="0"/>
            </w:pPr>
            <w:r>
              <w:rPr>
                <w:sz w:val="20"/>
              </w:rPr>
              <w:t xml:space="preserve">Всего часов</w:t>
            </w:r>
          </w:p>
        </w:tc>
        <w:tc>
          <w:tcPr>
            <w:tcW w:w="624" w:type="dxa"/>
          </w:tcPr>
          <w:p>
            <w:pPr>
              <w:pStyle w:val="0"/>
              <w:jc w:val="center"/>
            </w:pPr>
            <w:r>
              <w:rPr>
                <w:sz w:val="20"/>
              </w:rPr>
              <w:t xml:space="preserve">986</w:t>
            </w:r>
          </w:p>
        </w:tc>
        <w:tc>
          <w:tcPr>
            <w:tcW w:w="706" w:type="dxa"/>
          </w:tcPr>
          <w:p>
            <w:pPr>
              <w:pStyle w:val="0"/>
              <w:jc w:val="center"/>
            </w:pPr>
            <w:r>
              <w:rPr>
                <w:sz w:val="20"/>
              </w:rPr>
              <w:t xml:space="preserve">1020</w:t>
            </w:r>
          </w:p>
        </w:tc>
        <w:tc>
          <w:tcPr>
            <w:tcW w:w="624" w:type="dxa"/>
          </w:tcPr>
          <w:p>
            <w:pPr>
              <w:pStyle w:val="0"/>
              <w:jc w:val="center"/>
            </w:pPr>
            <w:r>
              <w:rPr>
                <w:sz w:val="20"/>
              </w:rPr>
              <w:t xml:space="preserve">1088</w:t>
            </w:r>
          </w:p>
        </w:tc>
        <w:tc>
          <w:tcPr>
            <w:tcW w:w="706" w:type="dxa"/>
          </w:tcPr>
          <w:p>
            <w:pPr>
              <w:pStyle w:val="0"/>
              <w:jc w:val="center"/>
            </w:pPr>
            <w:r>
              <w:rPr>
                <w:sz w:val="20"/>
              </w:rPr>
              <w:t xml:space="preserve">1122</w:t>
            </w:r>
          </w:p>
        </w:tc>
        <w:tc>
          <w:tcPr>
            <w:tcW w:w="624" w:type="dxa"/>
          </w:tcPr>
          <w:p>
            <w:pPr>
              <w:pStyle w:val="0"/>
              <w:jc w:val="center"/>
            </w:pPr>
            <w:r>
              <w:rPr>
                <w:sz w:val="20"/>
              </w:rPr>
              <w:t xml:space="preserve">1122</w:t>
            </w:r>
          </w:p>
        </w:tc>
        <w:tc>
          <w:tcPr>
            <w:tcW w:w="763" w:type="dxa"/>
          </w:tcPr>
          <w:p>
            <w:pPr>
              <w:pStyle w:val="0"/>
              <w:jc w:val="center"/>
            </w:pPr>
            <w:r>
              <w:rPr>
                <w:sz w:val="20"/>
              </w:rPr>
              <w:t xml:space="preserve">5338</w:t>
            </w:r>
          </w:p>
        </w:tc>
      </w:tr>
      <w:tr>
        <w:tc>
          <w:tcPr>
            <w:gridSpan w:val="2"/>
            <w:tcW w:w="4988" w:type="dxa"/>
          </w:tcPr>
          <w:p>
            <w:pPr>
              <w:pStyle w:val="0"/>
            </w:pPr>
            <w:r>
              <w:rPr>
                <w:sz w:val="20"/>
              </w:rPr>
              <w:t xml:space="preserve">Максимально допустимая недельная нагрузка (при 5-дневной неделе) в соответствии с санитарными правилами и нормами</w:t>
            </w:r>
          </w:p>
        </w:tc>
        <w:tc>
          <w:tcPr>
            <w:tcW w:w="624" w:type="dxa"/>
          </w:tcPr>
          <w:p>
            <w:pPr>
              <w:pStyle w:val="0"/>
              <w:jc w:val="center"/>
            </w:pPr>
            <w:r>
              <w:rPr>
                <w:sz w:val="20"/>
              </w:rPr>
              <w:t xml:space="preserve">29</w:t>
            </w:r>
          </w:p>
        </w:tc>
        <w:tc>
          <w:tcPr>
            <w:tcW w:w="706" w:type="dxa"/>
          </w:tcPr>
          <w:p>
            <w:pPr>
              <w:pStyle w:val="0"/>
              <w:jc w:val="center"/>
            </w:pPr>
            <w:r>
              <w:rPr>
                <w:sz w:val="20"/>
              </w:rPr>
              <w:t xml:space="preserve">30</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33</w:t>
            </w:r>
          </w:p>
        </w:tc>
        <w:tc>
          <w:tcPr>
            <w:tcW w:w="763" w:type="dxa"/>
          </w:tcPr>
          <w:p>
            <w:pPr>
              <w:pStyle w:val="0"/>
              <w:jc w:val="center"/>
            </w:pPr>
            <w:r>
              <w:rPr>
                <w:sz w:val="20"/>
              </w:rPr>
              <w:t xml:space="preserve">157</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gridSpan w:val="8"/>
            <w:tcW w:w="9035" w:type="dxa"/>
          </w:tcPr>
          <w:p>
            <w:pPr>
              <w:pStyle w:val="0"/>
              <w:jc w:val="center"/>
            </w:pPr>
            <w:r>
              <w:rPr>
                <w:sz w:val="20"/>
              </w:rPr>
              <w:t xml:space="preserve">Вариант N 2</w:t>
            </w:r>
          </w:p>
        </w:tc>
      </w:tr>
      <w:tr>
        <w:tc>
          <w:tcPr>
            <w:gridSpan w:val="8"/>
            <w:tcW w:w="9035" w:type="dxa"/>
          </w:tcPr>
          <w:p>
            <w:pPr>
              <w:pStyle w:val="0"/>
              <w:jc w:val="center"/>
            </w:pPr>
            <w:r>
              <w:rPr>
                <w:sz w:val="20"/>
              </w:rPr>
              <w:t xml:space="preserve">Федеральный недельный учебный план основного общего образования для 6-дневной учебной недели</w:t>
            </w:r>
          </w:p>
        </w:tc>
      </w:tr>
      <w:tr>
        <w:tc>
          <w:tcPr>
            <w:tcW w:w="2494" w:type="dxa"/>
            <w:vMerge w:val="restart"/>
          </w:tcPr>
          <w:p>
            <w:pPr>
              <w:pStyle w:val="0"/>
              <w:jc w:val="center"/>
            </w:pPr>
            <w:r>
              <w:rPr>
                <w:sz w:val="20"/>
              </w:rPr>
              <w:t xml:space="preserve">Предметные области</w:t>
            </w:r>
          </w:p>
        </w:tc>
        <w:tc>
          <w:tcPr>
            <w:tcW w:w="2494" w:type="dxa"/>
            <w:tcBorders>
              <w:bottom w:val="nil"/>
            </w:tcBorders>
          </w:tcPr>
          <w:p>
            <w:pPr>
              <w:pStyle w:val="0"/>
              <w:jc w:val="center"/>
            </w:pPr>
            <w:r>
              <w:rPr>
                <w:sz w:val="20"/>
              </w:rPr>
              <w:t xml:space="preserve">Учебные предметы (учебные курсы)</w:t>
            </w:r>
          </w:p>
        </w:tc>
        <w:tc>
          <w:tcPr>
            <w:gridSpan w:val="6"/>
            <w:tcW w:w="4047" w:type="dxa"/>
          </w:tcPr>
          <w:p>
            <w:pPr>
              <w:pStyle w:val="0"/>
              <w:jc w:val="center"/>
            </w:pPr>
            <w:r>
              <w:rPr>
                <w:sz w:val="20"/>
              </w:rPr>
              <w:t xml:space="preserve">Количество часов в неделю</w:t>
            </w:r>
          </w:p>
        </w:tc>
      </w:tr>
      <w:tr>
        <w:tc>
          <w:tcPr>
            <w:vMerge w:val="continue"/>
          </w:tcPr>
          <w:p/>
        </w:tc>
        <w:tc>
          <w:tcPr>
            <w:tcW w:w="2494" w:type="dxa"/>
            <w:tcBorders>
              <w:top w:val="nil"/>
            </w:tcBorders>
          </w:tcPr>
          <w:p>
            <w:pPr>
              <w:pStyle w:val="0"/>
              <w:jc w:val="center"/>
            </w:pPr>
            <w:r>
              <w:rPr>
                <w:sz w:val="20"/>
              </w:rPr>
              <w:t xml:space="preserve">классы</w:t>
            </w:r>
          </w:p>
        </w:tc>
        <w:tc>
          <w:tcPr>
            <w:tcW w:w="624" w:type="dxa"/>
          </w:tcPr>
          <w:p>
            <w:pPr>
              <w:pStyle w:val="0"/>
              <w:jc w:val="center"/>
            </w:pPr>
            <w:r>
              <w:rPr>
                <w:sz w:val="20"/>
              </w:rPr>
              <w:t xml:space="preserve">V</w:t>
            </w:r>
          </w:p>
        </w:tc>
        <w:tc>
          <w:tcPr>
            <w:tcW w:w="706" w:type="dxa"/>
          </w:tcPr>
          <w:p>
            <w:pPr>
              <w:pStyle w:val="0"/>
              <w:jc w:val="center"/>
            </w:pPr>
            <w:r>
              <w:rPr>
                <w:sz w:val="20"/>
              </w:rPr>
              <w:t xml:space="preserve">VI</w:t>
            </w:r>
          </w:p>
        </w:tc>
        <w:tc>
          <w:tcPr>
            <w:tcW w:w="624" w:type="dxa"/>
          </w:tcPr>
          <w:p>
            <w:pPr>
              <w:pStyle w:val="0"/>
              <w:jc w:val="center"/>
            </w:pPr>
            <w:r>
              <w:rPr>
                <w:sz w:val="20"/>
              </w:rPr>
              <w:t xml:space="preserve">VII</w:t>
            </w:r>
          </w:p>
        </w:tc>
        <w:tc>
          <w:tcPr>
            <w:tcW w:w="706" w:type="dxa"/>
          </w:tcPr>
          <w:p>
            <w:pPr>
              <w:pStyle w:val="0"/>
              <w:jc w:val="center"/>
            </w:pPr>
            <w:r>
              <w:rPr>
                <w:sz w:val="20"/>
              </w:rPr>
              <w:t xml:space="preserve">VIII</w:t>
            </w:r>
          </w:p>
        </w:tc>
        <w:tc>
          <w:tcPr>
            <w:tcW w:w="624" w:type="dxa"/>
          </w:tcPr>
          <w:p>
            <w:pPr>
              <w:pStyle w:val="0"/>
              <w:jc w:val="center"/>
            </w:pPr>
            <w:r>
              <w:rPr>
                <w:sz w:val="20"/>
              </w:rPr>
              <w:t xml:space="preserve">IX</w:t>
            </w:r>
          </w:p>
        </w:tc>
        <w:tc>
          <w:tcPr>
            <w:tcW w:w="763" w:type="dxa"/>
          </w:tcPr>
          <w:p>
            <w:pPr>
              <w:pStyle w:val="0"/>
              <w:jc w:val="center"/>
            </w:pPr>
            <w:r>
              <w:rPr>
                <w:sz w:val="20"/>
              </w:rPr>
              <w:t xml:space="preserve">Всего</w:t>
            </w:r>
          </w:p>
        </w:tc>
      </w:tr>
      <w:tr>
        <w:tc>
          <w:tcPr>
            <w:gridSpan w:val="2"/>
            <w:tcW w:w="4988" w:type="dxa"/>
          </w:tcPr>
          <w:p>
            <w:pPr>
              <w:pStyle w:val="0"/>
            </w:pPr>
            <w:r>
              <w:rPr>
                <w:sz w:val="20"/>
              </w:rPr>
              <w:t xml:space="preserve">Обязательная часть</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pPr>
            <w:r>
              <w:rPr>
                <w:sz w:val="20"/>
              </w:rPr>
            </w:r>
          </w:p>
        </w:tc>
      </w:tr>
      <w:tr>
        <w:tc>
          <w:tcPr>
            <w:tcW w:w="2494" w:type="dxa"/>
            <w:vMerge w:val="restart"/>
          </w:tcPr>
          <w:p>
            <w:pPr>
              <w:pStyle w:val="0"/>
            </w:pPr>
            <w:r>
              <w:rPr>
                <w:sz w:val="20"/>
              </w:rPr>
              <w:t xml:space="preserve">Русский язык и литература</w:t>
            </w:r>
          </w:p>
        </w:tc>
        <w:tc>
          <w:tcPr>
            <w:tcW w:w="2494" w:type="dxa"/>
          </w:tcPr>
          <w:p>
            <w:pPr>
              <w:pStyle w:val="0"/>
            </w:pPr>
            <w:r>
              <w:rPr>
                <w:sz w:val="20"/>
              </w:rPr>
              <w:t xml:space="preserve">Русский язык</w:t>
            </w:r>
          </w:p>
        </w:tc>
        <w:tc>
          <w:tcPr>
            <w:tcW w:w="624" w:type="dxa"/>
          </w:tcPr>
          <w:p>
            <w:pPr>
              <w:pStyle w:val="0"/>
              <w:jc w:val="center"/>
            </w:pPr>
            <w:r>
              <w:rPr>
                <w:sz w:val="20"/>
              </w:rPr>
              <w:t xml:space="preserve">5</w:t>
            </w:r>
          </w:p>
        </w:tc>
        <w:tc>
          <w:tcPr>
            <w:tcW w:w="706" w:type="dxa"/>
          </w:tcPr>
          <w:p>
            <w:pPr>
              <w:pStyle w:val="0"/>
              <w:jc w:val="center"/>
            </w:pPr>
            <w:r>
              <w:rPr>
                <w:sz w:val="20"/>
              </w:rPr>
              <w:t xml:space="preserve">6</w:t>
            </w:r>
          </w:p>
        </w:tc>
        <w:tc>
          <w:tcPr>
            <w:tcW w:w="624" w:type="dxa"/>
          </w:tcPr>
          <w:p>
            <w:pPr>
              <w:pStyle w:val="0"/>
              <w:jc w:val="center"/>
            </w:pPr>
            <w:r>
              <w:rPr>
                <w:sz w:val="20"/>
              </w:rPr>
              <w:t xml:space="preserve">4</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21</w:t>
            </w:r>
          </w:p>
        </w:tc>
      </w:tr>
      <w:tr>
        <w:tc>
          <w:tcPr>
            <w:vMerge w:val="continue"/>
          </w:tcPr>
          <w:p/>
        </w:tc>
        <w:tc>
          <w:tcPr>
            <w:tcW w:w="2494" w:type="dxa"/>
          </w:tcPr>
          <w:p>
            <w:pPr>
              <w:pStyle w:val="0"/>
            </w:pPr>
            <w:r>
              <w:rPr>
                <w:sz w:val="20"/>
              </w:rPr>
              <w:t xml:space="preserve">Литература</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13</w:t>
            </w:r>
          </w:p>
        </w:tc>
      </w:tr>
      <w:tr>
        <w:tc>
          <w:tcPr>
            <w:tcW w:w="2494" w:type="dxa"/>
          </w:tcPr>
          <w:p>
            <w:pPr>
              <w:pStyle w:val="0"/>
            </w:pPr>
            <w:r>
              <w:rPr>
                <w:sz w:val="20"/>
              </w:rPr>
              <w:t xml:space="preserve">Иностранные языки</w:t>
            </w:r>
          </w:p>
        </w:tc>
        <w:tc>
          <w:tcPr>
            <w:tcW w:w="2494" w:type="dxa"/>
          </w:tcPr>
          <w:p>
            <w:pPr>
              <w:pStyle w:val="0"/>
            </w:pPr>
            <w:r>
              <w:rPr>
                <w:sz w:val="20"/>
              </w:rPr>
              <w:t xml:space="preserve">Иностранный язык</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tcW w:w="2494" w:type="dxa"/>
            <w:vMerge w:val="restart"/>
          </w:tcPr>
          <w:p>
            <w:pPr>
              <w:pStyle w:val="0"/>
            </w:pPr>
            <w:r>
              <w:rPr>
                <w:sz w:val="20"/>
              </w:rPr>
              <w:t xml:space="preserve">Математика и информатика</w:t>
            </w:r>
          </w:p>
        </w:tc>
        <w:tc>
          <w:tcPr>
            <w:tcW w:w="2494" w:type="dxa"/>
          </w:tcPr>
          <w:p>
            <w:pPr>
              <w:pStyle w:val="0"/>
            </w:pPr>
            <w:r>
              <w:rPr>
                <w:sz w:val="20"/>
              </w:rPr>
              <w:t xml:space="preserve">Математика</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Алгебра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9</w:t>
            </w:r>
          </w:p>
        </w:tc>
      </w:tr>
      <w:tr>
        <w:tc>
          <w:tcPr>
            <w:vMerge w:val="continue"/>
          </w:tcPr>
          <w:p/>
        </w:tc>
        <w:tc>
          <w:tcPr>
            <w:tcW w:w="2494" w:type="dxa"/>
          </w:tcPr>
          <w:p>
            <w:pPr>
              <w:pStyle w:val="0"/>
            </w:pPr>
            <w:r>
              <w:rPr>
                <w:sz w:val="20"/>
              </w:rPr>
              <w:t xml:space="preserve">Геометрия</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Вероятность и статистика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Информатика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tcW w:w="2494" w:type="dxa"/>
            <w:vMerge w:val="restart"/>
          </w:tcPr>
          <w:p>
            <w:pPr>
              <w:pStyle w:val="0"/>
            </w:pPr>
            <w:r>
              <w:rPr>
                <w:sz w:val="20"/>
              </w:rPr>
              <w:t xml:space="preserve">Общественно-научные предметы</w:t>
            </w:r>
          </w:p>
        </w:tc>
        <w:tc>
          <w:tcPr>
            <w:tcW w:w="2494" w:type="dxa"/>
          </w:tcPr>
          <w:p>
            <w:pPr>
              <w:pStyle w:val="0"/>
            </w:pPr>
            <w:r>
              <w:rPr>
                <w:sz w:val="20"/>
              </w:rPr>
              <w:t xml:space="preserve">История</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63" w:type="dxa"/>
          </w:tcPr>
          <w:p>
            <w:pPr>
              <w:pStyle w:val="0"/>
              <w:jc w:val="center"/>
            </w:pPr>
            <w:r>
              <w:rPr>
                <w:sz w:val="20"/>
              </w:rPr>
              <w:t xml:space="preserve">14</w:t>
            </w:r>
          </w:p>
        </w:tc>
      </w:tr>
      <w:tr>
        <w:tc>
          <w:tcPr>
            <w:vMerge w:val="continue"/>
          </w:tcPr>
          <w:p/>
        </w:tc>
        <w:tc>
          <w:tcPr>
            <w:tcW w:w="2494" w:type="dxa"/>
          </w:tcPr>
          <w:p>
            <w:pPr>
              <w:pStyle w:val="0"/>
            </w:pPr>
            <w:r>
              <w:rPr>
                <w:sz w:val="20"/>
              </w:rPr>
              <w:t xml:space="preserve">Обществознание</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63" w:type="dxa"/>
          </w:tcPr>
          <w:p>
            <w:pPr>
              <w:pStyle w:val="0"/>
              <w:jc w:val="center"/>
            </w:pPr>
            <w:r>
              <w:rPr>
                <w:sz w:val="20"/>
              </w:rPr>
              <w:t xml:space="preserve">1</w:t>
            </w:r>
          </w:p>
        </w:tc>
      </w:tr>
      <w:tr>
        <w:tc>
          <w:tcPr>
            <w:vMerge w:val="continue"/>
          </w:tcPr>
          <w:p/>
        </w:tc>
        <w:tc>
          <w:tcPr>
            <w:tcW w:w="2494" w:type="dxa"/>
          </w:tcPr>
          <w:p>
            <w:pPr>
              <w:pStyle w:val="0"/>
            </w:pPr>
            <w:r>
              <w:rPr>
                <w:sz w:val="20"/>
              </w:rPr>
              <w:t xml:space="preserve">География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8</w:t>
            </w:r>
          </w:p>
        </w:tc>
      </w:tr>
      <w:tr>
        <w:tc>
          <w:tcPr>
            <w:tcW w:w="2494" w:type="dxa"/>
            <w:vMerge w:val="restart"/>
          </w:tcPr>
          <w:p>
            <w:pPr>
              <w:pStyle w:val="0"/>
            </w:pPr>
            <w:r>
              <w:rPr>
                <w:sz w:val="20"/>
              </w:rPr>
              <w:t xml:space="preserve">Естественно-научные предметы</w:t>
            </w:r>
          </w:p>
        </w:tc>
        <w:tc>
          <w:tcPr>
            <w:tcW w:w="2494" w:type="dxa"/>
          </w:tcPr>
          <w:p>
            <w:pPr>
              <w:pStyle w:val="0"/>
            </w:pPr>
            <w:r>
              <w:rPr>
                <w:sz w:val="20"/>
              </w:rPr>
              <w:t xml:space="preserve">Физика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7</w:t>
            </w:r>
          </w:p>
        </w:tc>
      </w:tr>
      <w:tr>
        <w:tc>
          <w:tcPr>
            <w:vMerge w:val="continue"/>
          </w:tcPr>
          <w:p/>
        </w:tc>
        <w:tc>
          <w:tcPr>
            <w:tcW w:w="2494" w:type="dxa"/>
          </w:tcPr>
          <w:p>
            <w:pPr>
              <w:pStyle w:val="0"/>
            </w:pPr>
            <w:r>
              <w:rPr>
                <w:sz w:val="20"/>
              </w:rPr>
              <w:t xml:space="preserve">Химия</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4</w:t>
            </w:r>
          </w:p>
        </w:tc>
      </w:tr>
      <w:tr>
        <w:tc>
          <w:tcPr>
            <w:vMerge w:val="continue"/>
          </w:tcPr>
          <w:p/>
        </w:tc>
        <w:tc>
          <w:tcPr>
            <w:tcW w:w="2494" w:type="dxa"/>
          </w:tcPr>
          <w:p>
            <w:pPr>
              <w:pStyle w:val="0"/>
            </w:pPr>
            <w:r>
              <w:rPr>
                <w:sz w:val="20"/>
              </w:rPr>
              <w:t xml:space="preserve">Биология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7</w:t>
            </w:r>
          </w:p>
        </w:tc>
      </w:tr>
      <w:tr>
        <w:tc>
          <w:tcPr>
            <w:tcW w:w="2494" w:type="dxa"/>
            <w:vMerge w:val="restart"/>
          </w:tcPr>
          <w:p>
            <w:pPr>
              <w:pStyle w:val="0"/>
            </w:pPr>
            <w:r>
              <w:rPr>
                <w:sz w:val="20"/>
              </w:rPr>
              <w:t xml:space="preserve">Искусство</w:t>
            </w:r>
          </w:p>
        </w:tc>
        <w:tc>
          <w:tcPr>
            <w:tcW w:w="2494" w:type="dxa"/>
          </w:tcPr>
          <w:p>
            <w:pPr>
              <w:pStyle w:val="0"/>
            </w:pPr>
            <w:r>
              <w:rPr>
                <w:sz w:val="20"/>
              </w:rPr>
              <w:t xml:space="preserve">Изобразительное искусство</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Музыка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pPr>
            <w:r>
              <w:rPr>
                <w:sz w:val="20"/>
              </w:rPr>
            </w:r>
          </w:p>
        </w:tc>
        <w:tc>
          <w:tcPr>
            <w:tcW w:w="763"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494" w:type="dxa"/>
          </w:tcPr>
          <w:p>
            <w:pPr>
              <w:pStyle w:val="0"/>
            </w:pPr>
            <w:r>
              <w:rPr>
                <w:sz w:val="20"/>
              </w:rPr>
              <w:t xml:space="preserve">Труд (технология)</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8</w:t>
            </w:r>
          </w:p>
        </w:tc>
      </w:tr>
      <w:tr>
        <w:tc>
          <w:tcPr>
            <w:tcW w:w="2494" w:type="dxa"/>
          </w:tcPr>
          <w:p>
            <w:pPr>
              <w:pStyle w:val="0"/>
            </w:pPr>
            <w:r>
              <w:rPr>
                <w:sz w:val="20"/>
              </w:rPr>
              <w:t xml:space="preserve">Основы безопасности и защиты Родины</w:t>
            </w:r>
          </w:p>
        </w:tc>
        <w:tc>
          <w:tcPr>
            <w:tcW w:w="2494" w:type="dxa"/>
          </w:tcPr>
          <w:p>
            <w:pPr>
              <w:pStyle w:val="0"/>
            </w:pPr>
            <w:r>
              <w:rPr>
                <w:sz w:val="20"/>
              </w:rPr>
              <w:t xml:space="preserve">Основы безопасности и защиты Родины</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2</w:t>
            </w:r>
          </w:p>
        </w:tc>
      </w:tr>
      <w:tr>
        <w:tc>
          <w:tcPr>
            <w:tcW w:w="2494" w:type="dxa"/>
          </w:tcPr>
          <w:p>
            <w:pPr>
              <w:pStyle w:val="0"/>
            </w:pPr>
            <w:r>
              <w:rPr>
                <w:sz w:val="20"/>
              </w:rPr>
              <w:t xml:space="preserve">Физическая культура</w:t>
            </w:r>
          </w:p>
        </w:tc>
        <w:tc>
          <w:tcPr>
            <w:tcW w:w="2494" w:type="dxa"/>
          </w:tcPr>
          <w:p>
            <w:pPr>
              <w:pStyle w:val="0"/>
            </w:pPr>
            <w:r>
              <w:rPr>
                <w:sz w:val="20"/>
              </w:rPr>
              <w:t xml:space="preserve">Физическая культура</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gridSpan w:val="2"/>
            <w:tcW w:w="4988" w:type="dxa"/>
          </w:tcPr>
          <w:p>
            <w:pPr>
              <w:pStyle w:val="0"/>
            </w:pPr>
            <w:r>
              <w:rPr>
                <w:sz w:val="20"/>
              </w:rPr>
              <w:t xml:space="preserve">Итого</w:t>
            </w:r>
          </w:p>
        </w:tc>
        <w:tc>
          <w:tcPr>
            <w:tcW w:w="624" w:type="dxa"/>
          </w:tcPr>
          <w:p>
            <w:pPr>
              <w:pStyle w:val="0"/>
              <w:jc w:val="center"/>
            </w:pPr>
            <w:r>
              <w:rPr>
                <w:sz w:val="20"/>
              </w:rPr>
              <w:t xml:space="preserve">27</w:t>
            </w:r>
          </w:p>
        </w:tc>
        <w:tc>
          <w:tcPr>
            <w:tcW w:w="706" w:type="dxa"/>
          </w:tcPr>
          <w:p>
            <w:pPr>
              <w:pStyle w:val="0"/>
              <w:jc w:val="center"/>
            </w:pPr>
            <w:r>
              <w:rPr>
                <w:sz w:val="20"/>
              </w:rPr>
              <w:t xml:space="preserve">28</w:t>
            </w:r>
          </w:p>
        </w:tc>
        <w:tc>
          <w:tcPr>
            <w:tcW w:w="624" w:type="dxa"/>
          </w:tcPr>
          <w:p>
            <w:pPr>
              <w:pStyle w:val="0"/>
              <w:jc w:val="center"/>
            </w:pPr>
            <w:r>
              <w:rPr>
                <w:sz w:val="20"/>
              </w:rPr>
              <w:t xml:space="preserve">30</w:t>
            </w:r>
          </w:p>
        </w:tc>
        <w:tc>
          <w:tcPr>
            <w:tcW w:w="706" w:type="dxa"/>
          </w:tcPr>
          <w:p>
            <w:pPr>
              <w:pStyle w:val="0"/>
              <w:jc w:val="center"/>
            </w:pPr>
            <w:r>
              <w:rPr>
                <w:sz w:val="20"/>
              </w:rPr>
              <w:t xml:space="preserve">31</w:t>
            </w:r>
          </w:p>
        </w:tc>
        <w:tc>
          <w:tcPr>
            <w:tcW w:w="624" w:type="dxa"/>
          </w:tcPr>
          <w:p>
            <w:pPr>
              <w:pStyle w:val="0"/>
              <w:jc w:val="center"/>
            </w:pPr>
            <w:r>
              <w:rPr>
                <w:sz w:val="20"/>
              </w:rPr>
              <w:t xml:space="preserve">32</w:t>
            </w:r>
          </w:p>
        </w:tc>
        <w:tc>
          <w:tcPr>
            <w:tcW w:w="763" w:type="dxa"/>
          </w:tcPr>
          <w:p>
            <w:pPr>
              <w:pStyle w:val="0"/>
              <w:jc w:val="center"/>
            </w:pPr>
            <w:r>
              <w:rPr>
                <w:sz w:val="20"/>
              </w:rPr>
              <w:t xml:space="preserve">148</w:t>
            </w:r>
          </w:p>
        </w:tc>
      </w:tr>
      <w:tr>
        <w:tc>
          <w:tcPr>
            <w:gridSpan w:val="2"/>
            <w:tcW w:w="4988" w:type="dxa"/>
          </w:tcPr>
          <w:p>
            <w:pPr>
              <w:pStyle w:val="0"/>
            </w:pPr>
            <w:r>
              <w:rPr>
                <w:sz w:val="20"/>
              </w:rPr>
              <w:t xml:space="preserve">Часть, формируемая участниками образовательных отношений</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jc w:val="center"/>
            </w:pPr>
            <w:r>
              <w:rPr>
                <w:sz w:val="20"/>
              </w:rPr>
              <w:t xml:space="preserve">4</w:t>
            </w:r>
          </w:p>
        </w:tc>
        <w:tc>
          <w:tcPr>
            <w:tcW w:w="763" w:type="dxa"/>
          </w:tcPr>
          <w:p>
            <w:pPr>
              <w:pStyle w:val="0"/>
              <w:jc w:val="center"/>
            </w:pPr>
            <w:r>
              <w:rPr>
                <w:sz w:val="20"/>
              </w:rPr>
              <w:t xml:space="preserve">24</w:t>
            </w:r>
          </w:p>
        </w:tc>
      </w:tr>
      <w:tr>
        <w:tc>
          <w:tcPr>
            <w:gridSpan w:val="2"/>
            <w:tcW w:w="4988" w:type="dxa"/>
          </w:tcPr>
          <w:p>
            <w:pPr>
              <w:pStyle w:val="0"/>
            </w:pPr>
            <w:r>
              <w:rPr>
                <w:sz w:val="20"/>
              </w:rPr>
              <w:t xml:space="preserve">Учебные недели</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63" w:type="dxa"/>
          </w:tcPr>
          <w:p>
            <w:pPr>
              <w:pStyle w:val="0"/>
              <w:jc w:val="center"/>
            </w:pPr>
            <w:r>
              <w:rPr>
                <w:sz w:val="20"/>
              </w:rPr>
              <w:t xml:space="preserve">34</w:t>
            </w:r>
          </w:p>
        </w:tc>
      </w:tr>
      <w:tr>
        <w:tc>
          <w:tcPr>
            <w:gridSpan w:val="2"/>
            <w:tcW w:w="4988" w:type="dxa"/>
          </w:tcPr>
          <w:p>
            <w:pPr>
              <w:pStyle w:val="0"/>
            </w:pPr>
            <w:r>
              <w:rPr>
                <w:sz w:val="20"/>
              </w:rPr>
              <w:t xml:space="preserve">Всего часов</w:t>
            </w:r>
          </w:p>
        </w:tc>
        <w:tc>
          <w:tcPr>
            <w:tcW w:w="624" w:type="dxa"/>
          </w:tcPr>
          <w:p>
            <w:pPr>
              <w:pStyle w:val="0"/>
              <w:jc w:val="center"/>
            </w:pPr>
            <w:r>
              <w:rPr>
                <w:sz w:val="20"/>
              </w:rPr>
              <w:t xml:space="preserve">1088</w:t>
            </w:r>
          </w:p>
        </w:tc>
        <w:tc>
          <w:tcPr>
            <w:tcW w:w="706" w:type="dxa"/>
          </w:tcPr>
          <w:p>
            <w:pPr>
              <w:pStyle w:val="0"/>
              <w:jc w:val="center"/>
            </w:pPr>
            <w:r>
              <w:rPr>
                <w:sz w:val="20"/>
              </w:rPr>
              <w:t xml:space="preserve">1122</w:t>
            </w:r>
          </w:p>
        </w:tc>
        <w:tc>
          <w:tcPr>
            <w:tcW w:w="624" w:type="dxa"/>
          </w:tcPr>
          <w:p>
            <w:pPr>
              <w:pStyle w:val="0"/>
              <w:jc w:val="center"/>
            </w:pPr>
            <w:r>
              <w:rPr>
                <w:sz w:val="20"/>
              </w:rPr>
              <w:t xml:space="preserve">1190</w:t>
            </w:r>
          </w:p>
        </w:tc>
        <w:tc>
          <w:tcPr>
            <w:tcW w:w="706" w:type="dxa"/>
          </w:tcPr>
          <w:p>
            <w:pPr>
              <w:pStyle w:val="0"/>
              <w:jc w:val="center"/>
            </w:pPr>
            <w:r>
              <w:rPr>
                <w:sz w:val="20"/>
              </w:rPr>
              <w:t xml:space="preserve">1224</w:t>
            </w:r>
          </w:p>
        </w:tc>
        <w:tc>
          <w:tcPr>
            <w:tcW w:w="624" w:type="dxa"/>
          </w:tcPr>
          <w:p>
            <w:pPr>
              <w:pStyle w:val="0"/>
              <w:jc w:val="center"/>
            </w:pPr>
            <w:r>
              <w:rPr>
                <w:sz w:val="20"/>
              </w:rPr>
              <w:t xml:space="preserve">1224</w:t>
            </w:r>
          </w:p>
        </w:tc>
        <w:tc>
          <w:tcPr>
            <w:tcW w:w="763" w:type="dxa"/>
          </w:tcPr>
          <w:p>
            <w:pPr>
              <w:pStyle w:val="0"/>
              <w:jc w:val="center"/>
            </w:pPr>
            <w:r>
              <w:rPr>
                <w:sz w:val="20"/>
              </w:rPr>
              <w:t xml:space="preserve">5848</w:t>
            </w:r>
          </w:p>
        </w:tc>
      </w:tr>
      <w:tr>
        <w:tc>
          <w:tcPr>
            <w:gridSpan w:val="2"/>
            <w:tcW w:w="4988" w:type="dxa"/>
          </w:tcPr>
          <w:p>
            <w:pPr>
              <w:pStyle w:val="0"/>
            </w:pPr>
            <w:r>
              <w:rPr>
                <w:sz w:val="20"/>
              </w:rPr>
              <w:t xml:space="preserve">Максимально допустимая недельная нагрузка (при 6-дневной неделе) в соответствии с санитарными правилами и нормами</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35</w:t>
            </w:r>
          </w:p>
        </w:tc>
        <w:tc>
          <w:tcPr>
            <w:tcW w:w="706" w:type="dxa"/>
          </w:tcPr>
          <w:p>
            <w:pPr>
              <w:pStyle w:val="0"/>
              <w:jc w:val="center"/>
            </w:pPr>
            <w:r>
              <w:rPr>
                <w:sz w:val="20"/>
              </w:rPr>
              <w:t xml:space="preserve">36</w:t>
            </w:r>
          </w:p>
        </w:tc>
        <w:tc>
          <w:tcPr>
            <w:tcW w:w="624" w:type="dxa"/>
          </w:tcPr>
          <w:p>
            <w:pPr>
              <w:pStyle w:val="0"/>
              <w:jc w:val="center"/>
            </w:pPr>
            <w:r>
              <w:rPr>
                <w:sz w:val="20"/>
              </w:rPr>
              <w:t xml:space="preserve">36</w:t>
            </w:r>
          </w:p>
        </w:tc>
        <w:tc>
          <w:tcPr>
            <w:tcW w:w="763" w:type="dxa"/>
          </w:tcPr>
          <w:p>
            <w:pPr>
              <w:pStyle w:val="0"/>
              <w:jc w:val="center"/>
            </w:pPr>
            <w:r>
              <w:rPr>
                <w:sz w:val="20"/>
              </w:rPr>
              <w:t xml:space="preserve">172</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gridSpan w:val="8"/>
            <w:tcW w:w="9035" w:type="dxa"/>
          </w:tcPr>
          <w:p>
            <w:pPr>
              <w:pStyle w:val="0"/>
              <w:jc w:val="center"/>
            </w:pPr>
            <w:r>
              <w:rPr>
                <w:sz w:val="20"/>
              </w:rPr>
              <w:t xml:space="preserve">Вариант N 3</w:t>
            </w:r>
          </w:p>
        </w:tc>
      </w:tr>
      <w:tr>
        <w:tc>
          <w:tcPr>
            <w:gridSpan w:val="8"/>
            <w:tcW w:w="9035" w:type="dxa"/>
          </w:tcPr>
          <w:p>
            <w:pPr>
              <w:pStyle w:val="0"/>
              <w:jc w:val="center"/>
            </w:pPr>
            <w:r>
              <w:rPr>
                <w:sz w:val="20"/>
              </w:rPr>
              <w:t xml:space="preserve">Федеральный недельный учебный план основного общего образования для 6-дневной учебной недели</w:t>
            </w:r>
          </w:p>
        </w:tc>
      </w:tr>
      <w:tr>
        <w:tc>
          <w:tcPr>
            <w:tcW w:w="2494" w:type="dxa"/>
            <w:vMerge w:val="restart"/>
          </w:tcPr>
          <w:p>
            <w:pPr>
              <w:pStyle w:val="0"/>
              <w:jc w:val="center"/>
            </w:pPr>
            <w:r>
              <w:rPr>
                <w:sz w:val="20"/>
              </w:rPr>
              <w:t xml:space="preserve">Предметные области</w:t>
            </w:r>
          </w:p>
        </w:tc>
        <w:tc>
          <w:tcPr>
            <w:tcW w:w="2494" w:type="dxa"/>
            <w:tcBorders>
              <w:bottom w:val="nil"/>
            </w:tcBorders>
          </w:tcPr>
          <w:p>
            <w:pPr>
              <w:pStyle w:val="0"/>
              <w:jc w:val="center"/>
            </w:pPr>
            <w:r>
              <w:rPr>
                <w:sz w:val="20"/>
              </w:rPr>
              <w:t xml:space="preserve">Учебные предметы (учебные курсы)</w:t>
            </w:r>
          </w:p>
        </w:tc>
        <w:tc>
          <w:tcPr>
            <w:gridSpan w:val="6"/>
            <w:tcW w:w="4047" w:type="dxa"/>
          </w:tcPr>
          <w:p>
            <w:pPr>
              <w:pStyle w:val="0"/>
              <w:jc w:val="center"/>
            </w:pPr>
            <w:r>
              <w:rPr>
                <w:sz w:val="20"/>
              </w:rPr>
              <w:t xml:space="preserve">Количество часов в неделю</w:t>
            </w:r>
          </w:p>
        </w:tc>
      </w:tr>
      <w:tr>
        <w:tc>
          <w:tcPr>
            <w:vMerge w:val="continue"/>
          </w:tcPr>
          <w:p/>
        </w:tc>
        <w:tc>
          <w:tcPr>
            <w:tcW w:w="2494" w:type="dxa"/>
            <w:tcBorders>
              <w:top w:val="nil"/>
            </w:tcBorders>
          </w:tcPr>
          <w:p>
            <w:pPr>
              <w:pStyle w:val="0"/>
              <w:jc w:val="center"/>
            </w:pPr>
            <w:r>
              <w:rPr>
                <w:sz w:val="20"/>
              </w:rPr>
              <w:t xml:space="preserve">классы</w:t>
            </w:r>
          </w:p>
        </w:tc>
        <w:tc>
          <w:tcPr>
            <w:tcW w:w="624" w:type="dxa"/>
          </w:tcPr>
          <w:p>
            <w:pPr>
              <w:pStyle w:val="0"/>
              <w:jc w:val="center"/>
            </w:pPr>
            <w:r>
              <w:rPr>
                <w:sz w:val="20"/>
              </w:rPr>
              <w:t xml:space="preserve">V</w:t>
            </w:r>
          </w:p>
        </w:tc>
        <w:tc>
          <w:tcPr>
            <w:tcW w:w="706" w:type="dxa"/>
          </w:tcPr>
          <w:p>
            <w:pPr>
              <w:pStyle w:val="0"/>
              <w:jc w:val="center"/>
            </w:pPr>
            <w:r>
              <w:rPr>
                <w:sz w:val="20"/>
              </w:rPr>
              <w:t xml:space="preserve">VI</w:t>
            </w:r>
          </w:p>
        </w:tc>
        <w:tc>
          <w:tcPr>
            <w:tcW w:w="624" w:type="dxa"/>
          </w:tcPr>
          <w:p>
            <w:pPr>
              <w:pStyle w:val="0"/>
              <w:jc w:val="center"/>
            </w:pPr>
            <w:r>
              <w:rPr>
                <w:sz w:val="20"/>
              </w:rPr>
              <w:t xml:space="preserve">VII</w:t>
            </w:r>
          </w:p>
        </w:tc>
        <w:tc>
          <w:tcPr>
            <w:tcW w:w="706" w:type="dxa"/>
          </w:tcPr>
          <w:p>
            <w:pPr>
              <w:pStyle w:val="0"/>
              <w:jc w:val="center"/>
            </w:pPr>
            <w:r>
              <w:rPr>
                <w:sz w:val="20"/>
              </w:rPr>
              <w:t xml:space="preserve">VIII</w:t>
            </w:r>
          </w:p>
        </w:tc>
        <w:tc>
          <w:tcPr>
            <w:tcW w:w="624" w:type="dxa"/>
          </w:tcPr>
          <w:p>
            <w:pPr>
              <w:pStyle w:val="0"/>
              <w:jc w:val="center"/>
            </w:pPr>
            <w:r>
              <w:rPr>
                <w:sz w:val="20"/>
              </w:rPr>
              <w:t xml:space="preserve">IX</w:t>
            </w:r>
          </w:p>
        </w:tc>
        <w:tc>
          <w:tcPr>
            <w:tcW w:w="763" w:type="dxa"/>
          </w:tcPr>
          <w:p>
            <w:pPr>
              <w:pStyle w:val="0"/>
              <w:jc w:val="center"/>
            </w:pPr>
            <w:r>
              <w:rPr>
                <w:sz w:val="20"/>
              </w:rPr>
              <w:t xml:space="preserve">Всего</w:t>
            </w:r>
          </w:p>
        </w:tc>
      </w:tr>
      <w:tr>
        <w:tc>
          <w:tcPr>
            <w:gridSpan w:val="2"/>
            <w:tcW w:w="4988" w:type="dxa"/>
          </w:tcPr>
          <w:p>
            <w:pPr>
              <w:pStyle w:val="0"/>
            </w:pPr>
            <w:r>
              <w:rPr>
                <w:sz w:val="20"/>
              </w:rPr>
              <w:t xml:space="preserve">Обязательная часть</w:t>
            </w:r>
          </w:p>
        </w:tc>
        <w:tc>
          <w:tcPr>
            <w:gridSpan w:val="6"/>
            <w:tcW w:w="4047" w:type="dxa"/>
          </w:tcPr>
          <w:p>
            <w:pPr>
              <w:pStyle w:val="0"/>
            </w:pPr>
            <w:r>
              <w:rPr>
                <w:sz w:val="20"/>
              </w:rPr>
            </w:r>
          </w:p>
        </w:tc>
      </w:tr>
      <w:tr>
        <w:tc>
          <w:tcPr>
            <w:tcW w:w="2494" w:type="dxa"/>
            <w:vMerge w:val="restart"/>
          </w:tcPr>
          <w:p>
            <w:pPr>
              <w:pStyle w:val="0"/>
            </w:pPr>
            <w:r>
              <w:rPr>
                <w:sz w:val="20"/>
              </w:rPr>
              <w:t xml:space="preserve">Русский язык и литература</w:t>
            </w:r>
          </w:p>
        </w:tc>
        <w:tc>
          <w:tcPr>
            <w:tcW w:w="2494" w:type="dxa"/>
          </w:tcPr>
          <w:p>
            <w:pPr>
              <w:pStyle w:val="0"/>
            </w:pPr>
            <w:r>
              <w:rPr>
                <w:sz w:val="20"/>
              </w:rPr>
              <w:t xml:space="preserve">Русский язык</w:t>
            </w:r>
          </w:p>
        </w:tc>
        <w:tc>
          <w:tcPr>
            <w:tcW w:w="624" w:type="dxa"/>
          </w:tcPr>
          <w:p>
            <w:pPr>
              <w:pStyle w:val="0"/>
              <w:jc w:val="center"/>
            </w:pPr>
            <w:r>
              <w:rPr>
                <w:sz w:val="20"/>
              </w:rPr>
              <w:t xml:space="preserve">5</w:t>
            </w:r>
          </w:p>
        </w:tc>
        <w:tc>
          <w:tcPr>
            <w:tcW w:w="706" w:type="dxa"/>
          </w:tcPr>
          <w:p>
            <w:pPr>
              <w:pStyle w:val="0"/>
              <w:jc w:val="center"/>
            </w:pPr>
            <w:r>
              <w:rPr>
                <w:sz w:val="20"/>
              </w:rPr>
              <w:t xml:space="preserve">6</w:t>
            </w:r>
          </w:p>
        </w:tc>
        <w:tc>
          <w:tcPr>
            <w:tcW w:w="624" w:type="dxa"/>
          </w:tcPr>
          <w:p>
            <w:pPr>
              <w:pStyle w:val="0"/>
              <w:jc w:val="center"/>
            </w:pPr>
            <w:r>
              <w:rPr>
                <w:sz w:val="20"/>
              </w:rPr>
              <w:t xml:space="preserve">4</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21</w:t>
            </w:r>
          </w:p>
        </w:tc>
      </w:tr>
      <w:tr>
        <w:tc>
          <w:tcPr>
            <w:vMerge w:val="continue"/>
          </w:tcPr>
          <w:p/>
        </w:tc>
        <w:tc>
          <w:tcPr>
            <w:tcW w:w="2494" w:type="dxa"/>
          </w:tcPr>
          <w:p>
            <w:pPr>
              <w:pStyle w:val="0"/>
            </w:pPr>
            <w:r>
              <w:rPr>
                <w:sz w:val="20"/>
              </w:rPr>
              <w:t xml:space="preserve">Литература</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13</w:t>
            </w:r>
          </w:p>
        </w:tc>
      </w:tr>
      <w:tr>
        <w:tc>
          <w:tcPr>
            <w:tcW w:w="2494" w:type="dxa"/>
            <w:vMerge w:val="restart"/>
          </w:tcPr>
          <w:p>
            <w:pPr>
              <w:pStyle w:val="0"/>
            </w:pPr>
            <w:r>
              <w:rPr>
                <w:sz w:val="20"/>
              </w:rPr>
              <w:t xml:space="preserve">Иностранные языки</w:t>
            </w:r>
          </w:p>
        </w:tc>
        <w:tc>
          <w:tcPr>
            <w:tcW w:w="2494" w:type="dxa"/>
          </w:tcPr>
          <w:p>
            <w:pPr>
              <w:pStyle w:val="0"/>
            </w:pPr>
            <w:r>
              <w:rPr>
                <w:sz w:val="20"/>
              </w:rPr>
              <w:t xml:space="preserve">Иностранный язык</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vMerge w:val="continue"/>
          </w:tcPr>
          <w:p/>
        </w:tc>
        <w:tc>
          <w:tcPr>
            <w:tcW w:w="2494" w:type="dxa"/>
          </w:tcPr>
          <w:p>
            <w:pPr>
              <w:pStyle w:val="0"/>
            </w:pPr>
            <w:r>
              <w:rPr>
                <w:sz w:val="20"/>
              </w:rPr>
              <w:t xml:space="preserve">Второй иностранный язык</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tcW w:w="2494" w:type="dxa"/>
            <w:vMerge w:val="restart"/>
          </w:tcPr>
          <w:p>
            <w:pPr>
              <w:pStyle w:val="0"/>
            </w:pPr>
            <w:r>
              <w:rPr>
                <w:sz w:val="20"/>
              </w:rPr>
              <w:t xml:space="preserve">Математика и информатика</w:t>
            </w:r>
          </w:p>
        </w:tc>
        <w:tc>
          <w:tcPr>
            <w:tcW w:w="2494" w:type="dxa"/>
          </w:tcPr>
          <w:p>
            <w:pPr>
              <w:pStyle w:val="0"/>
            </w:pPr>
            <w:r>
              <w:rPr>
                <w:sz w:val="20"/>
              </w:rPr>
              <w:t xml:space="preserve">Математика</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Алгебра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9</w:t>
            </w:r>
          </w:p>
        </w:tc>
      </w:tr>
      <w:tr>
        <w:tc>
          <w:tcPr>
            <w:vMerge w:val="continue"/>
          </w:tcPr>
          <w:p/>
        </w:tc>
        <w:tc>
          <w:tcPr>
            <w:tcW w:w="2494" w:type="dxa"/>
          </w:tcPr>
          <w:p>
            <w:pPr>
              <w:pStyle w:val="0"/>
            </w:pPr>
            <w:r>
              <w:rPr>
                <w:sz w:val="20"/>
              </w:rPr>
              <w:t xml:space="preserve">Геометрия</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Вероятность и статистика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Информатика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tcW w:w="2494" w:type="dxa"/>
            <w:vMerge w:val="restart"/>
          </w:tcPr>
          <w:p>
            <w:pPr>
              <w:pStyle w:val="0"/>
            </w:pPr>
            <w:r>
              <w:rPr>
                <w:sz w:val="20"/>
              </w:rPr>
              <w:t xml:space="preserve">Общественно-научные предметы</w:t>
            </w:r>
          </w:p>
        </w:tc>
        <w:tc>
          <w:tcPr>
            <w:tcW w:w="2494" w:type="dxa"/>
          </w:tcPr>
          <w:p>
            <w:pPr>
              <w:pStyle w:val="0"/>
            </w:pPr>
            <w:r>
              <w:rPr>
                <w:sz w:val="20"/>
              </w:rPr>
              <w:t xml:space="preserve">История</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63" w:type="dxa"/>
          </w:tcPr>
          <w:p>
            <w:pPr>
              <w:pStyle w:val="0"/>
              <w:jc w:val="center"/>
            </w:pPr>
            <w:r>
              <w:rPr>
                <w:sz w:val="20"/>
              </w:rPr>
              <w:t xml:space="preserve">14</w:t>
            </w:r>
          </w:p>
        </w:tc>
      </w:tr>
      <w:tr>
        <w:tc>
          <w:tcPr>
            <w:vMerge w:val="continue"/>
          </w:tcPr>
          <w:p/>
        </w:tc>
        <w:tc>
          <w:tcPr>
            <w:tcW w:w="2494" w:type="dxa"/>
          </w:tcPr>
          <w:p>
            <w:pPr>
              <w:pStyle w:val="0"/>
            </w:pPr>
            <w:r>
              <w:rPr>
                <w:sz w:val="20"/>
              </w:rPr>
              <w:t xml:space="preserve">Обществознание</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63" w:type="dxa"/>
          </w:tcPr>
          <w:p>
            <w:pPr>
              <w:pStyle w:val="0"/>
              <w:jc w:val="center"/>
            </w:pPr>
            <w:r>
              <w:rPr>
                <w:sz w:val="20"/>
              </w:rPr>
              <w:t xml:space="preserve">1</w:t>
            </w:r>
          </w:p>
        </w:tc>
      </w:tr>
      <w:tr>
        <w:tc>
          <w:tcPr>
            <w:vMerge w:val="continue"/>
          </w:tcPr>
          <w:p/>
        </w:tc>
        <w:tc>
          <w:tcPr>
            <w:tcW w:w="2494" w:type="dxa"/>
          </w:tcPr>
          <w:p>
            <w:pPr>
              <w:pStyle w:val="0"/>
            </w:pPr>
            <w:r>
              <w:rPr>
                <w:sz w:val="20"/>
              </w:rPr>
              <w:t xml:space="preserve">География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8</w:t>
            </w:r>
          </w:p>
        </w:tc>
      </w:tr>
      <w:tr>
        <w:tc>
          <w:tcPr>
            <w:tcW w:w="2494" w:type="dxa"/>
            <w:vMerge w:val="restart"/>
          </w:tcPr>
          <w:p>
            <w:pPr>
              <w:pStyle w:val="0"/>
            </w:pPr>
            <w:r>
              <w:rPr>
                <w:sz w:val="20"/>
              </w:rPr>
              <w:t xml:space="preserve">Естественно-научные предметы</w:t>
            </w:r>
          </w:p>
        </w:tc>
        <w:tc>
          <w:tcPr>
            <w:tcW w:w="2494" w:type="dxa"/>
          </w:tcPr>
          <w:p>
            <w:pPr>
              <w:pStyle w:val="0"/>
            </w:pPr>
            <w:r>
              <w:rPr>
                <w:sz w:val="20"/>
              </w:rPr>
              <w:t xml:space="preserve">Физика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Химия</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4</w:t>
            </w:r>
          </w:p>
        </w:tc>
      </w:tr>
      <w:tr>
        <w:tc>
          <w:tcPr>
            <w:vMerge w:val="continue"/>
          </w:tcPr>
          <w:p/>
        </w:tc>
        <w:tc>
          <w:tcPr>
            <w:tcW w:w="2494" w:type="dxa"/>
          </w:tcPr>
          <w:p>
            <w:pPr>
              <w:pStyle w:val="0"/>
            </w:pPr>
            <w:r>
              <w:rPr>
                <w:sz w:val="20"/>
              </w:rPr>
              <w:t xml:space="preserve">Биология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7</w:t>
            </w:r>
          </w:p>
        </w:tc>
      </w:tr>
      <w:tr>
        <w:tc>
          <w:tcPr>
            <w:tcW w:w="2494" w:type="dxa"/>
            <w:vMerge w:val="restart"/>
          </w:tcPr>
          <w:p>
            <w:pPr>
              <w:pStyle w:val="0"/>
            </w:pPr>
            <w:r>
              <w:rPr>
                <w:sz w:val="20"/>
              </w:rPr>
              <w:t xml:space="preserve">Искусство</w:t>
            </w:r>
          </w:p>
        </w:tc>
        <w:tc>
          <w:tcPr>
            <w:tcW w:w="2494" w:type="dxa"/>
          </w:tcPr>
          <w:p>
            <w:pPr>
              <w:pStyle w:val="0"/>
            </w:pPr>
            <w:r>
              <w:rPr>
                <w:sz w:val="20"/>
              </w:rPr>
              <w:t xml:space="preserve">Изобразительное искусство</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Музыка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pPr>
            <w:r>
              <w:rPr>
                <w:sz w:val="20"/>
              </w:rPr>
            </w:r>
          </w:p>
        </w:tc>
        <w:tc>
          <w:tcPr>
            <w:tcW w:w="763"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494" w:type="dxa"/>
          </w:tcPr>
          <w:p>
            <w:pPr>
              <w:pStyle w:val="0"/>
            </w:pPr>
            <w:r>
              <w:rPr>
                <w:sz w:val="20"/>
              </w:rPr>
              <w:t xml:space="preserve">Труд (технология)</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8</w:t>
            </w:r>
          </w:p>
        </w:tc>
      </w:tr>
      <w:tr>
        <w:tc>
          <w:tcPr>
            <w:tcW w:w="2494" w:type="dxa"/>
          </w:tcPr>
          <w:p>
            <w:pPr>
              <w:pStyle w:val="0"/>
            </w:pPr>
            <w:r>
              <w:rPr>
                <w:sz w:val="20"/>
              </w:rPr>
              <w:t xml:space="preserve">Основы безопасности и защиты Родины</w:t>
            </w:r>
          </w:p>
        </w:tc>
        <w:tc>
          <w:tcPr>
            <w:tcW w:w="2494" w:type="dxa"/>
          </w:tcPr>
          <w:p>
            <w:pPr>
              <w:pStyle w:val="0"/>
            </w:pPr>
            <w:r>
              <w:rPr>
                <w:sz w:val="20"/>
              </w:rPr>
              <w:t xml:space="preserve">Основы безопасности и защиты Родины</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2</w:t>
            </w:r>
          </w:p>
        </w:tc>
      </w:tr>
      <w:tr>
        <w:tc>
          <w:tcPr>
            <w:tcW w:w="2494" w:type="dxa"/>
          </w:tcPr>
          <w:p>
            <w:pPr>
              <w:pStyle w:val="0"/>
            </w:pPr>
            <w:r>
              <w:rPr>
                <w:sz w:val="20"/>
              </w:rPr>
              <w:t xml:space="preserve">Физическая культура</w:t>
            </w:r>
          </w:p>
        </w:tc>
        <w:tc>
          <w:tcPr>
            <w:tcW w:w="2494" w:type="dxa"/>
          </w:tcPr>
          <w:p>
            <w:pPr>
              <w:pStyle w:val="0"/>
            </w:pPr>
            <w:r>
              <w:rPr>
                <w:sz w:val="20"/>
              </w:rPr>
              <w:t xml:space="preserve">Физическая культура</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gridSpan w:val="2"/>
            <w:tcW w:w="4988" w:type="dxa"/>
          </w:tcPr>
          <w:p>
            <w:pPr>
              <w:pStyle w:val="0"/>
            </w:pPr>
            <w:r>
              <w:rPr>
                <w:sz w:val="20"/>
              </w:rPr>
              <w:t xml:space="preserve">Итого</w:t>
            </w:r>
          </w:p>
        </w:tc>
        <w:tc>
          <w:tcPr>
            <w:tcW w:w="624" w:type="dxa"/>
          </w:tcPr>
          <w:p>
            <w:pPr>
              <w:pStyle w:val="0"/>
              <w:jc w:val="center"/>
            </w:pPr>
            <w:r>
              <w:rPr>
                <w:sz w:val="20"/>
              </w:rPr>
              <w:t xml:space="preserve">29</w:t>
            </w:r>
          </w:p>
        </w:tc>
        <w:tc>
          <w:tcPr>
            <w:tcW w:w="706" w:type="dxa"/>
          </w:tcPr>
          <w:p>
            <w:pPr>
              <w:pStyle w:val="0"/>
              <w:jc w:val="center"/>
            </w:pPr>
            <w:r>
              <w:rPr>
                <w:sz w:val="20"/>
              </w:rPr>
              <w:t xml:space="preserve">30</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33</w:t>
            </w:r>
          </w:p>
        </w:tc>
        <w:tc>
          <w:tcPr>
            <w:tcW w:w="763" w:type="dxa"/>
          </w:tcPr>
          <w:p>
            <w:pPr>
              <w:pStyle w:val="0"/>
              <w:jc w:val="center"/>
            </w:pPr>
            <w:r>
              <w:rPr>
                <w:sz w:val="20"/>
              </w:rPr>
              <w:t xml:space="preserve">157</w:t>
            </w:r>
          </w:p>
        </w:tc>
      </w:tr>
      <w:tr>
        <w:tc>
          <w:tcPr>
            <w:gridSpan w:val="2"/>
            <w:tcW w:w="4988" w:type="dxa"/>
          </w:tcPr>
          <w:p>
            <w:pPr>
              <w:pStyle w:val="0"/>
            </w:pPr>
            <w:r>
              <w:rPr>
                <w:sz w:val="20"/>
              </w:rPr>
              <w:t xml:space="preserve">Часть, формируемая участниками образовательных отношений</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gridSpan w:val="2"/>
            <w:tcW w:w="4988" w:type="dxa"/>
          </w:tcPr>
          <w:p>
            <w:pPr>
              <w:pStyle w:val="0"/>
            </w:pPr>
            <w:r>
              <w:rPr>
                <w:sz w:val="20"/>
              </w:rPr>
              <w:t xml:space="preserve">Учебные недели</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63" w:type="dxa"/>
          </w:tcPr>
          <w:p>
            <w:pPr>
              <w:pStyle w:val="0"/>
              <w:jc w:val="center"/>
            </w:pPr>
            <w:r>
              <w:rPr>
                <w:sz w:val="20"/>
              </w:rPr>
              <w:t xml:space="preserve">34</w:t>
            </w:r>
          </w:p>
        </w:tc>
      </w:tr>
      <w:tr>
        <w:tc>
          <w:tcPr>
            <w:gridSpan w:val="2"/>
            <w:tcW w:w="4988" w:type="dxa"/>
          </w:tcPr>
          <w:p>
            <w:pPr>
              <w:pStyle w:val="0"/>
            </w:pPr>
            <w:r>
              <w:rPr>
                <w:sz w:val="20"/>
              </w:rPr>
              <w:t xml:space="preserve">Всего часов</w:t>
            </w:r>
          </w:p>
        </w:tc>
        <w:tc>
          <w:tcPr>
            <w:tcW w:w="624" w:type="dxa"/>
          </w:tcPr>
          <w:p>
            <w:pPr>
              <w:pStyle w:val="0"/>
              <w:jc w:val="center"/>
            </w:pPr>
            <w:r>
              <w:rPr>
                <w:sz w:val="20"/>
              </w:rPr>
              <w:t xml:space="preserve">1088</w:t>
            </w:r>
          </w:p>
        </w:tc>
        <w:tc>
          <w:tcPr>
            <w:tcW w:w="706" w:type="dxa"/>
          </w:tcPr>
          <w:p>
            <w:pPr>
              <w:pStyle w:val="0"/>
              <w:jc w:val="center"/>
            </w:pPr>
            <w:r>
              <w:rPr>
                <w:sz w:val="20"/>
              </w:rPr>
              <w:t xml:space="preserve">1122</w:t>
            </w:r>
          </w:p>
        </w:tc>
        <w:tc>
          <w:tcPr>
            <w:tcW w:w="624" w:type="dxa"/>
          </w:tcPr>
          <w:p>
            <w:pPr>
              <w:pStyle w:val="0"/>
              <w:jc w:val="center"/>
            </w:pPr>
            <w:r>
              <w:rPr>
                <w:sz w:val="20"/>
              </w:rPr>
              <w:t xml:space="preserve">1190</w:t>
            </w:r>
          </w:p>
        </w:tc>
        <w:tc>
          <w:tcPr>
            <w:tcW w:w="706" w:type="dxa"/>
          </w:tcPr>
          <w:p>
            <w:pPr>
              <w:pStyle w:val="0"/>
              <w:jc w:val="center"/>
            </w:pPr>
            <w:r>
              <w:rPr>
                <w:sz w:val="20"/>
              </w:rPr>
              <w:t xml:space="preserve">1224</w:t>
            </w:r>
          </w:p>
        </w:tc>
        <w:tc>
          <w:tcPr>
            <w:tcW w:w="624" w:type="dxa"/>
          </w:tcPr>
          <w:p>
            <w:pPr>
              <w:pStyle w:val="0"/>
              <w:jc w:val="center"/>
            </w:pPr>
            <w:r>
              <w:rPr>
                <w:sz w:val="20"/>
              </w:rPr>
              <w:t xml:space="preserve">122</w:t>
            </w:r>
          </w:p>
        </w:tc>
        <w:tc>
          <w:tcPr>
            <w:tcW w:w="763" w:type="dxa"/>
          </w:tcPr>
          <w:p>
            <w:pPr>
              <w:pStyle w:val="0"/>
              <w:jc w:val="center"/>
            </w:pPr>
            <w:r>
              <w:rPr>
                <w:sz w:val="20"/>
              </w:rPr>
              <w:t xml:space="preserve">5848</w:t>
            </w:r>
          </w:p>
        </w:tc>
      </w:tr>
      <w:tr>
        <w:tc>
          <w:tcPr>
            <w:gridSpan w:val="2"/>
            <w:tcW w:w="4988" w:type="dxa"/>
          </w:tcPr>
          <w:p>
            <w:pPr>
              <w:pStyle w:val="0"/>
            </w:pPr>
            <w:r>
              <w:rPr>
                <w:sz w:val="20"/>
              </w:rPr>
              <w:t xml:space="preserve">Максимально допустимая недельная нагрузка (при 6-дневной неделе) в соответствии с санитарными правилами и нормами</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35</w:t>
            </w:r>
          </w:p>
        </w:tc>
        <w:tc>
          <w:tcPr>
            <w:tcW w:w="706" w:type="dxa"/>
          </w:tcPr>
          <w:p>
            <w:pPr>
              <w:pStyle w:val="0"/>
              <w:jc w:val="center"/>
            </w:pPr>
            <w:r>
              <w:rPr>
                <w:sz w:val="20"/>
              </w:rPr>
              <w:t xml:space="preserve">36</w:t>
            </w:r>
          </w:p>
        </w:tc>
        <w:tc>
          <w:tcPr>
            <w:tcW w:w="624" w:type="dxa"/>
          </w:tcPr>
          <w:p>
            <w:pPr>
              <w:pStyle w:val="0"/>
              <w:jc w:val="center"/>
            </w:pPr>
            <w:r>
              <w:rPr>
                <w:sz w:val="20"/>
              </w:rPr>
              <w:t xml:space="preserve">36</w:t>
            </w:r>
          </w:p>
        </w:tc>
        <w:tc>
          <w:tcPr>
            <w:tcW w:w="763" w:type="dxa"/>
          </w:tcPr>
          <w:p>
            <w:pPr>
              <w:pStyle w:val="0"/>
              <w:jc w:val="center"/>
            </w:pPr>
            <w:r>
              <w:rPr>
                <w:sz w:val="20"/>
              </w:rPr>
              <w:t xml:space="preserve">172</w:t>
            </w:r>
          </w:p>
        </w:tc>
      </w:tr>
    </w:tbl>
    <w:p>
      <w:pPr>
        <w:pStyle w:val="0"/>
        <w:jc w:val="both"/>
      </w:pPr>
      <w:r>
        <w:rPr>
          <w:sz w:val="20"/>
        </w:rPr>
      </w:r>
    </w:p>
    <w:p>
      <w:pPr>
        <w:pStyle w:val="0"/>
        <w:ind w:firstLine="540"/>
        <w:jc w:val="both"/>
      </w:pPr>
      <w:r>
        <w:rPr>
          <w:sz w:val="20"/>
        </w:rPr>
        <w:t xml:space="preserve">варианты N 4, N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gridSpan w:val="8"/>
            <w:tcW w:w="9035" w:type="dxa"/>
          </w:tcPr>
          <w:p>
            <w:pPr>
              <w:pStyle w:val="0"/>
              <w:jc w:val="center"/>
            </w:pPr>
            <w:r>
              <w:rPr>
                <w:sz w:val="20"/>
              </w:rPr>
              <w:t xml:space="preserve">Вариант N 4</w:t>
            </w:r>
          </w:p>
        </w:tc>
      </w:tr>
      <w:tr>
        <w:tc>
          <w:tcPr>
            <w:gridSpan w:val="8"/>
            <w:tcW w:w="9035" w:type="dxa"/>
          </w:tcPr>
          <w:p>
            <w:pPr>
              <w:pStyle w:val="0"/>
              <w:jc w:val="center"/>
            </w:pPr>
            <w:r>
              <w:rPr>
                <w:sz w:val="20"/>
              </w:rPr>
              <w:t xml:space="preserve">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tc>
          <w:tcPr>
            <w:tcW w:w="2494" w:type="dxa"/>
            <w:vMerge w:val="restart"/>
          </w:tcPr>
          <w:p>
            <w:pPr>
              <w:pStyle w:val="0"/>
              <w:jc w:val="center"/>
            </w:pPr>
            <w:r>
              <w:rPr>
                <w:sz w:val="20"/>
              </w:rPr>
              <w:t xml:space="preserve">Предметные области</w:t>
            </w:r>
          </w:p>
        </w:tc>
        <w:tc>
          <w:tcPr>
            <w:tcW w:w="2494" w:type="dxa"/>
            <w:tcBorders>
              <w:bottom w:val="nil"/>
            </w:tcBorders>
          </w:tcPr>
          <w:p>
            <w:pPr>
              <w:pStyle w:val="0"/>
              <w:jc w:val="center"/>
            </w:pPr>
            <w:r>
              <w:rPr>
                <w:sz w:val="20"/>
              </w:rPr>
              <w:t xml:space="preserve">Учебные предметы (учебные курсы)</w:t>
            </w:r>
          </w:p>
        </w:tc>
        <w:tc>
          <w:tcPr>
            <w:gridSpan w:val="6"/>
            <w:tcW w:w="4047" w:type="dxa"/>
          </w:tcPr>
          <w:p>
            <w:pPr>
              <w:pStyle w:val="0"/>
              <w:jc w:val="center"/>
            </w:pPr>
            <w:r>
              <w:rPr>
                <w:sz w:val="20"/>
              </w:rPr>
              <w:t xml:space="preserve">Количество часов в неделю</w:t>
            </w:r>
          </w:p>
        </w:tc>
      </w:tr>
      <w:tr>
        <w:tc>
          <w:tcPr>
            <w:vMerge w:val="continue"/>
          </w:tcPr>
          <w:p/>
        </w:tc>
        <w:tc>
          <w:tcPr>
            <w:tcW w:w="2494" w:type="dxa"/>
            <w:tcBorders>
              <w:top w:val="nil"/>
            </w:tcBorders>
          </w:tcPr>
          <w:p>
            <w:pPr>
              <w:pStyle w:val="0"/>
              <w:jc w:val="center"/>
            </w:pPr>
            <w:r>
              <w:rPr>
                <w:sz w:val="20"/>
              </w:rPr>
              <w:t xml:space="preserve">классы</w:t>
            </w:r>
          </w:p>
        </w:tc>
        <w:tc>
          <w:tcPr>
            <w:tcW w:w="624" w:type="dxa"/>
          </w:tcPr>
          <w:p>
            <w:pPr>
              <w:pStyle w:val="0"/>
              <w:jc w:val="center"/>
            </w:pPr>
            <w:r>
              <w:rPr>
                <w:sz w:val="20"/>
              </w:rPr>
              <w:t xml:space="preserve">V</w:t>
            </w:r>
          </w:p>
        </w:tc>
        <w:tc>
          <w:tcPr>
            <w:tcW w:w="706" w:type="dxa"/>
          </w:tcPr>
          <w:p>
            <w:pPr>
              <w:pStyle w:val="0"/>
              <w:jc w:val="center"/>
            </w:pPr>
            <w:r>
              <w:rPr>
                <w:sz w:val="20"/>
              </w:rPr>
              <w:t xml:space="preserve">VI</w:t>
            </w:r>
          </w:p>
        </w:tc>
        <w:tc>
          <w:tcPr>
            <w:tcW w:w="624" w:type="dxa"/>
          </w:tcPr>
          <w:p>
            <w:pPr>
              <w:pStyle w:val="0"/>
              <w:jc w:val="center"/>
            </w:pPr>
            <w:r>
              <w:rPr>
                <w:sz w:val="20"/>
              </w:rPr>
              <w:t xml:space="preserve">VII</w:t>
            </w:r>
          </w:p>
        </w:tc>
        <w:tc>
          <w:tcPr>
            <w:tcW w:w="706" w:type="dxa"/>
          </w:tcPr>
          <w:p>
            <w:pPr>
              <w:pStyle w:val="0"/>
              <w:jc w:val="center"/>
            </w:pPr>
            <w:r>
              <w:rPr>
                <w:sz w:val="20"/>
              </w:rPr>
              <w:t xml:space="preserve">VIII</w:t>
            </w:r>
          </w:p>
        </w:tc>
        <w:tc>
          <w:tcPr>
            <w:tcW w:w="624" w:type="dxa"/>
          </w:tcPr>
          <w:p>
            <w:pPr>
              <w:pStyle w:val="0"/>
              <w:jc w:val="center"/>
            </w:pPr>
            <w:r>
              <w:rPr>
                <w:sz w:val="20"/>
              </w:rPr>
              <w:t xml:space="preserve">IX</w:t>
            </w:r>
          </w:p>
        </w:tc>
        <w:tc>
          <w:tcPr>
            <w:tcW w:w="763" w:type="dxa"/>
          </w:tcPr>
          <w:p>
            <w:pPr>
              <w:pStyle w:val="0"/>
              <w:jc w:val="center"/>
            </w:pPr>
            <w:r>
              <w:rPr>
                <w:sz w:val="20"/>
              </w:rPr>
              <w:t xml:space="preserve">Всего</w:t>
            </w:r>
          </w:p>
        </w:tc>
      </w:tr>
      <w:tr>
        <w:tc>
          <w:tcPr>
            <w:gridSpan w:val="2"/>
            <w:tcW w:w="4988" w:type="dxa"/>
          </w:tcPr>
          <w:p>
            <w:pPr>
              <w:pStyle w:val="0"/>
            </w:pPr>
            <w:r>
              <w:rPr>
                <w:sz w:val="20"/>
              </w:rPr>
              <w:t xml:space="preserve">Обязательная часть</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pPr>
            <w:r>
              <w:rPr>
                <w:sz w:val="20"/>
              </w:rPr>
            </w:r>
          </w:p>
        </w:tc>
      </w:tr>
      <w:tr>
        <w:tc>
          <w:tcPr>
            <w:tcW w:w="2494" w:type="dxa"/>
            <w:vMerge w:val="restart"/>
          </w:tcPr>
          <w:p>
            <w:pPr>
              <w:pStyle w:val="0"/>
            </w:pPr>
            <w:r>
              <w:rPr>
                <w:sz w:val="20"/>
              </w:rPr>
              <w:t xml:space="preserve">Русский язык и литература</w:t>
            </w:r>
          </w:p>
        </w:tc>
        <w:tc>
          <w:tcPr>
            <w:tcW w:w="2494" w:type="dxa"/>
          </w:tcPr>
          <w:p>
            <w:pPr>
              <w:pStyle w:val="0"/>
            </w:pPr>
            <w:r>
              <w:rPr>
                <w:sz w:val="20"/>
              </w:rPr>
              <w:t xml:space="preserve">Русский язык</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jc w:val="center"/>
            </w:pPr>
            <w:r>
              <w:rPr>
                <w:sz w:val="20"/>
              </w:rPr>
              <w:t xml:space="preserve">4</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20</w:t>
            </w:r>
          </w:p>
        </w:tc>
      </w:tr>
      <w:tr>
        <w:tc>
          <w:tcPr>
            <w:vMerge w:val="continue"/>
          </w:tcPr>
          <w:p/>
        </w:tc>
        <w:tc>
          <w:tcPr>
            <w:tcW w:w="2494" w:type="dxa"/>
          </w:tcPr>
          <w:p>
            <w:pPr>
              <w:pStyle w:val="0"/>
            </w:pPr>
            <w:r>
              <w:rPr>
                <w:sz w:val="20"/>
              </w:rPr>
              <w:t xml:space="preserve">Литература</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13</w:t>
            </w:r>
          </w:p>
        </w:tc>
      </w:tr>
      <w:tr>
        <w:tc>
          <w:tcPr>
            <w:tcW w:w="2494" w:type="dxa"/>
            <w:vMerge w:val="restart"/>
          </w:tcPr>
          <w:p>
            <w:pPr>
              <w:pStyle w:val="0"/>
            </w:pPr>
            <w:r>
              <w:rPr>
                <w:sz w:val="20"/>
              </w:rPr>
              <w:t xml:space="preserve">Родной язык и родная литература</w:t>
            </w:r>
          </w:p>
        </w:tc>
        <w:tc>
          <w:tcPr>
            <w:tcW w:w="2494" w:type="dxa"/>
          </w:tcPr>
          <w:p>
            <w:pPr>
              <w:pStyle w:val="0"/>
            </w:pPr>
            <w:r>
              <w:rPr>
                <w:sz w:val="20"/>
              </w:rPr>
              <w:t xml:space="preserve">Родной язык и (или) государственный язык республики Российской Федерации</w:t>
            </w:r>
          </w:p>
        </w:tc>
        <w:tc>
          <w:tcPr>
            <w:tcW w:w="624" w:type="dxa"/>
            <w:vMerge w:val="restart"/>
          </w:tcPr>
          <w:p>
            <w:pPr>
              <w:pStyle w:val="0"/>
              <w:jc w:val="center"/>
            </w:pPr>
            <w:r>
              <w:rPr>
                <w:sz w:val="20"/>
              </w:rPr>
              <w:t xml:space="preserve">2</w:t>
            </w:r>
          </w:p>
        </w:tc>
        <w:tc>
          <w:tcPr>
            <w:tcW w:w="706" w:type="dxa"/>
            <w:vMerge w:val="restart"/>
          </w:tcPr>
          <w:p>
            <w:pPr>
              <w:pStyle w:val="0"/>
              <w:jc w:val="center"/>
            </w:pPr>
            <w:r>
              <w:rPr>
                <w:sz w:val="20"/>
              </w:rPr>
              <w:t xml:space="preserve">2</w:t>
            </w:r>
          </w:p>
        </w:tc>
        <w:tc>
          <w:tcPr>
            <w:tcW w:w="624" w:type="dxa"/>
            <w:vMerge w:val="restart"/>
          </w:tcPr>
          <w:p>
            <w:pPr>
              <w:pStyle w:val="0"/>
              <w:jc w:val="center"/>
            </w:pPr>
            <w:r>
              <w:rPr>
                <w:sz w:val="20"/>
              </w:rPr>
              <w:t xml:space="preserve">2</w:t>
            </w:r>
          </w:p>
        </w:tc>
        <w:tc>
          <w:tcPr>
            <w:tcW w:w="706" w:type="dxa"/>
            <w:vMerge w:val="restart"/>
          </w:tcPr>
          <w:p>
            <w:pPr>
              <w:pStyle w:val="0"/>
              <w:jc w:val="center"/>
            </w:pPr>
            <w:r>
              <w:rPr>
                <w:sz w:val="20"/>
              </w:rPr>
              <w:t xml:space="preserve">2</w:t>
            </w:r>
          </w:p>
        </w:tc>
        <w:tc>
          <w:tcPr>
            <w:tcW w:w="624" w:type="dxa"/>
            <w:vMerge w:val="restart"/>
          </w:tcPr>
          <w:p>
            <w:pPr>
              <w:pStyle w:val="0"/>
              <w:jc w:val="center"/>
            </w:pPr>
            <w:r>
              <w:rPr>
                <w:sz w:val="20"/>
              </w:rPr>
              <w:t xml:space="preserve">1</w:t>
            </w:r>
          </w:p>
        </w:tc>
        <w:tc>
          <w:tcPr>
            <w:tcW w:w="763" w:type="dxa"/>
            <w:vMerge w:val="restart"/>
          </w:tcPr>
          <w:p>
            <w:pPr>
              <w:pStyle w:val="0"/>
              <w:jc w:val="center"/>
            </w:pPr>
            <w:r>
              <w:rPr>
                <w:sz w:val="20"/>
              </w:rPr>
              <w:t xml:space="preserve">9</w:t>
            </w:r>
          </w:p>
        </w:tc>
      </w:tr>
      <w:tr>
        <w:tc>
          <w:tcPr>
            <w:vMerge w:val="continue"/>
          </w:tcPr>
          <w:p/>
        </w:tc>
        <w:tc>
          <w:tcPr>
            <w:tcW w:w="2494" w:type="dxa"/>
          </w:tcPr>
          <w:p>
            <w:pPr>
              <w:pStyle w:val="0"/>
            </w:pPr>
            <w:r>
              <w:rPr>
                <w:sz w:val="20"/>
              </w:rPr>
              <w:t xml:space="preserve">Родная литература</w:t>
            </w: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2494" w:type="dxa"/>
          </w:tcPr>
          <w:p>
            <w:pPr>
              <w:pStyle w:val="0"/>
            </w:pPr>
            <w:r>
              <w:rPr>
                <w:sz w:val="20"/>
              </w:rPr>
              <w:t xml:space="preserve">Иностранные языки</w:t>
            </w:r>
          </w:p>
        </w:tc>
        <w:tc>
          <w:tcPr>
            <w:tcW w:w="2494" w:type="dxa"/>
          </w:tcPr>
          <w:p>
            <w:pPr>
              <w:pStyle w:val="0"/>
            </w:pPr>
            <w:r>
              <w:rPr>
                <w:sz w:val="20"/>
              </w:rPr>
              <w:t xml:space="preserve">Иностранный язык</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tcW w:w="2494" w:type="dxa"/>
            <w:vMerge w:val="restart"/>
          </w:tcPr>
          <w:p>
            <w:pPr>
              <w:pStyle w:val="0"/>
            </w:pPr>
            <w:r>
              <w:rPr>
                <w:sz w:val="20"/>
              </w:rPr>
              <w:t xml:space="preserve">Математика и информатика</w:t>
            </w:r>
          </w:p>
        </w:tc>
        <w:tc>
          <w:tcPr>
            <w:tcW w:w="2494" w:type="dxa"/>
          </w:tcPr>
          <w:p>
            <w:pPr>
              <w:pStyle w:val="0"/>
            </w:pPr>
            <w:r>
              <w:rPr>
                <w:sz w:val="20"/>
              </w:rPr>
              <w:t xml:space="preserve">Математика</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Алгебра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9</w:t>
            </w:r>
          </w:p>
        </w:tc>
      </w:tr>
      <w:tr>
        <w:tc>
          <w:tcPr>
            <w:vMerge w:val="continue"/>
          </w:tcPr>
          <w:p/>
        </w:tc>
        <w:tc>
          <w:tcPr>
            <w:tcW w:w="2494" w:type="dxa"/>
          </w:tcPr>
          <w:p>
            <w:pPr>
              <w:pStyle w:val="0"/>
            </w:pPr>
            <w:r>
              <w:rPr>
                <w:sz w:val="20"/>
              </w:rPr>
              <w:t xml:space="preserve">Геометрия</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Вероятность и статистика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Информатика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tcW w:w="2494" w:type="dxa"/>
            <w:vMerge w:val="restart"/>
          </w:tcPr>
          <w:p>
            <w:pPr>
              <w:pStyle w:val="0"/>
            </w:pPr>
            <w:r>
              <w:rPr>
                <w:sz w:val="20"/>
              </w:rPr>
              <w:t xml:space="preserve">Общественно-научные предметы</w:t>
            </w:r>
          </w:p>
        </w:tc>
        <w:tc>
          <w:tcPr>
            <w:tcW w:w="2494" w:type="dxa"/>
          </w:tcPr>
          <w:p>
            <w:pPr>
              <w:pStyle w:val="0"/>
            </w:pPr>
            <w:r>
              <w:rPr>
                <w:sz w:val="20"/>
              </w:rPr>
              <w:t xml:space="preserve">История</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63" w:type="dxa"/>
          </w:tcPr>
          <w:p>
            <w:pPr>
              <w:pStyle w:val="0"/>
              <w:jc w:val="center"/>
            </w:pPr>
            <w:r>
              <w:rPr>
                <w:sz w:val="20"/>
              </w:rPr>
              <w:t xml:space="preserve">14</w:t>
            </w:r>
          </w:p>
        </w:tc>
      </w:tr>
      <w:tr>
        <w:tc>
          <w:tcPr>
            <w:vMerge w:val="continue"/>
          </w:tcPr>
          <w:p/>
        </w:tc>
        <w:tc>
          <w:tcPr>
            <w:tcW w:w="2494" w:type="dxa"/>
          </w:tcPr>
          <w:p>
            <w:pPr>
              <w:pStyle w:val="0"/>
            </w:pPr>
            <w:r>
              <w:rPr>
                <w:sz w:val="20"/>
              </w:rPr>
              <w:t xml:space="preserve">Обществознание</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63" w:type="dxa"/>
          </w:tcPr>
          <w:p>
            <w:pPr>
              <w:pStyle w:val="0"/>
              <w:jc w:val="center"/>
            </w:pPr>
            <w:r>
              <w:rPr>
                <w:sz w:val="20"/>
              </w:rPr>
              <w:t xml:space="preserve">1</w:t>
            </w:r>
          </w:p>
        </w:tc>
      </w:tr>
      <w:tr>
        <w:tc>
          <w:tcPr>
            <w:vMerge w:val="continue"/>
          </w:tcPr>
          <w:p/>
        </w:tc>
        <w:tc>
          <w:tcPr>
            <w:tcW w:w="2494" w:type="dxa"/>
          </w:tcPr>
          <w:p>
            <w:pPr>
              <w:pStyle w:val="0"/>
            </w:pPr>
            <w:r>
              <w:rPr>
                <w:sz w:val="20"/>
              </w:rPr>
              <w:t xml:space="preserve">География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8</w:t>
            </w:r>
          </w:p>
        </w:tc>
      </w:tr>
      <w:tr>
        <w:tc>
          <w:tcPr>
            <w:tcW w:w="2494" w:type="dxa"/>
            <w:vMerge w:val="restart"/>
          </w:tcPr>
          <w:p>
            <w:pPr>
              <w:pStyle w:val="0"/>
            </w:pPr>
            <w:r>
              <w:rPr>
                <w:sz w:val="20"/>
              </w:rPr>
              <w:t xml:space="preserve">Естественно-научные предметы</w:t>
            </w:r>
          </w:p>
        </w:tc>
        <w:tc>
          <w:tcPr>
            <w:tcW w:w="2494" w:type="dxa"/>
          </w:tcPr>
          <w:p>
            <w:pPr>
              <w:pStyle w:val="0"/>
            </w:pPr>
            <w:r>
              <w:rPr>
                <w:sz w:val="20"/>
              </w:rPr>
              <w:t xml:space="preserve">Физика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7</w:t>
            </w:r>
          </w:p>
        </w:tc>
      </w:tr>
      <w:tr>
        <w:tc>
          <w:tcPr>
            <w:vMerge w:val="continue"/>
          </w:tcPr>
          <w:p/>
        </w:tc>
        <w:tc>
          <w:tcPr>
            <w:tcW w:w="2494" w:type="dxa"/>
          </w:tcPr>
          <w:p>
            <w:pPr>
              <w:pStyle w:val="0"/>
            </w:pPr>
            <w:r>
              <w:rPr>
                <w:sz w:val="20"/>
              </w:rPr>
              <w:t xml:space="preserve">Химия</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4</w:t>
            </w:r>
          </w:p>
        </w:tc>
      </w:tr>
      <w:tr>
        <w:tc>
          <w:tcPr>
            <w:vMerge w:val="continue"/>
          </w:tcPr>
          <w:p/>
        </w:tc>
        <w:tc>
          <w:tcPr>
            <w:tcW w:w="2494" w:type="dxa"/>
          </w:tcPr>
          <w:p>
            <w:pPr>
              <w:pStyle w:val="0"/>
            </w:pPr>
            <w:r>
              <w:rPr>
                <w:sz w:val="20"/>
              </w:rPr>
              <w:t xml:space="preserve">Биология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7</w:t>
            </w:r>
          </w:p>
        </w:tc>
      </w:tr>
      <w:tr>
        <w:tc>
          <w:tcPr>
            <w:tcW w:w="2494" w:type="dxa"/>
            <w:vMerge w:val="restart"/>
          </w:tcPr>
          <w:p>
            <w:pPr>
              <w:pStyle w:val="0"/>
            </w:pPr>
            <w:r>
              <w:rPr>
                <w:sz w:val="20"/>
              </w:rPr>
              <w:t xml:space="preserve">Искусство</w:t>
            </w:r>
          </w:p>
        </w:tc>
        <w:tc>
          <w:tcPr>
            <w:tcW w:w="2494" w:type="dxa"/>
          </w:tcPr>
          <w:p>
            <w:pPr>
              <w:pStyle w:val="0"/>
            </w:pPr>
            <w:r>
              <w:rPr>
                <w:sz w:val="20"/>
              </w:rPr>
              <w:t xml:space="preserve">Изобразительное искусство</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Музыка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pPr>
            <w:r>
              <w:rPr>
                <w:sz w:val="20"/>
              </w:rPr>
            </w:r>
          </w:p>
        </w:tc>
        <w:tc>
          <w:tcPr>
            <w:tcW w:w="763"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494" w:type="dxa"/>
          </w:tcPr>
          <w:p>
            <w:pPr>
              <w:pStyle w:val="0"/>
            </w:pPr>
            <w:r>
              <w:rPr>
                <w:sz w:val="20"/>
              </w:rPr>
              <w:t xml:space="preserve">Труд (технология)</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8</w:t>
            </w:r>
          </w:p>
        </w:tc>
      </w:tr>
      <w:tr>
        <w:tc>
          <w:tcPr>
            <w:tcW w:w="2494" w:type="dxa"/>
          </w:tcPr>
          <w:p>
            <w:pPr>
              <w:pStyle w:val="0"/>
            </w:pPr>
            <w:r>
              <w:rPr>
                <w:sz w:val="20"/>
              </w:rPr>
              <w:t xml:space="preserve">Основы безопасности и защиты Родины</w:t>
            </w:r>
          </w:p>
        </w:tc>
        <w:tc>
          <w:tcPr>
            <w:tcW w:w="2494" w:type="dxa"/>
          </w:tcPr>
          <w:p>
            <w:pPr>
              <w:pStyle w:val="0"/>
            </w:pPr>
            <w:r>
              <w:rPr>
                <w:sz w:val="20"/>
              </w:rPr>
              <w:t xml:space="preserve">Основы безопасности и защиты Родины</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2</w:t>
            </w:r>
          </w:p>
        </w:tc>
      </w:tr>
      <w:tr>
        <w:tc>
          <w:tcPr>
            <w:tcW w:w="2494" w:type="dxa"/>
          </w:tcPr>
          <w:p>
            <w:pPr>
              <w:pStyle w:val="0"/>
            </w:pPr>
            <w:r>
              <w:rPr>
                <w:sz w:val="20"/>
              </w:rPr>
              <w:t xml:space="preserve">Физическая культура</w:t>
            </w:r>
          </w:p>
        </w:tc>
        <w:tc>
          <w:tcPr>
            <w:tcW w:w="2494" w:type="dxa"/>
          </w:tcPr>
          <w:p>
            <w:pPr>
              <w:pStyle w:val="0"/>
            </w:pPr>
            <w:r>
              <w:rPr>
                <w:sz w:val="20"/>
              </w:rPr>
              <w:t xml:space="preserve">Физическая культура</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gridSpan w:val="2"/>
            <w:tcW w:w="4988" w:type="dxa"/>
          </w:tcPr>
          <w:p>
            <w:pPr>
              <w:pStyle w:val="0"/>
            </w:pPr>
            <w:r>
              <w:rPr>
                <w:sz w:val="20"/>
              </w:rPr>
              <w:t xml:space="preserve">Итого</w:t>
            </w:r>
          </w:p>
        </w:tc>
        <w:tc>
          <w:tcPr>
            <w:tcW w:w="624" w:type="dxa"/>
          </w:tcPr>
          <w:p>
            <w:pPr>
              <w:pStyle w:val="0"/>
              <w:jc w:val="center"/>
            </w:pPr>
            <w:r>
              <w:rPr>
                <w:sz w:val="20"/>
              </w:rPr>
              <w:t xml:space="preserve">29</w:t>
            </w:r>
          </w:p>
        </w:tc>
        <w:tc>
          <w:tcPr>
            <w:tcW w:w="706" w:type="dxa"/>
          </w:tcPr>
          <w:p>
            <w:pPr>
              <w:pStyle w:val="0"/>
              <w:jc w:val="center"/>
            </w:pPr>
            <w:r>
              <w:rPr>
                <w:sz w:val="20"/>
              </w:rPr>
              <w:t xml:space="preserve">29</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33</w:t>
            </w:r>
          </w:p>
        </w:tc>
        <w:tc>
          <w:tcPr>
            <w:tcW w:w="763" w:type="dxa"/>
          </w:tcPr>
          <w:p>
            <w:pPr>
              <w:pStyle w:val="0"/>
              <w:jc w:val="center"/>
            </w:pPr>
            <w:r>
              <w:rPr>
                <w:sz w:val="20"/>
              </w:rPr>
              <w:t xml:space="preserve">156</w:t>
            </w:r>
          </w:p>
        </w:tc>
      </w:tr>
      <w:tr>
        <w:tc>
          <w:tcPr>
            <w:gridSpan w:val="2"/>
            <w:tcW w:w="4988" w:type="dxa"/>
          </w:tcPr>
          <w:p>
            <w:pPr>
              <w:pStyle w:val="0"/>
            </w:pPr>
            <w:r>
              <w:rPr>
                <w:sz w:val="20"/>
              </w:rPr>
              <w:t xml:space="preserve">Часть, формируемая участниками образовательных отношений</w:t>
            </w:r>
          </w:p>
        </w:tc>
        <w:tc>
          <w:tcPr>
            <w:tcW w:w="624" w:type="dxa"/>
          </w:tcPr>
          <w:p>
            <w:pPr>
              <w:pStyle w:val="0"/>
              <w:jc w:val="center"/>
            </w:pPr>
            <w:r>
              <w:rPr>
                <w:sz w:val="20"/>
              </w:rPr>
              <w:t xml:space="preserve">0</w:t>
            </w:r>
          </w:p>
        </w:tc>
        <w:tc>
          <w:tcPr>
            <w:tcW w:w="706" w:type="dxa"/>
          </w:tcPr>
          <w:p>
            <w:pPr>
              <w:pStyle w:val="0"/>
              <w:jc w:val="center"/>
            </w:pPr>
            <w:r>
              <w:rPr>
                <w:sz w:val="20"/>
              </w:rPr>
              <w:t xml:space="preserve">1</w:t>
            </w:r>
          </w:p>
        </w:tc>
        <w:tc>
          <w:tcPr>
            <w:tcW w:w="624" w:type="dxa"/>
          </w:tcPr>
          <w:p>
            <w:pPr>
              <w:pStyle w:val="0"/>
              <w:jc w:val="center"/>
            </w:pPr>
            <w:r>
              <w:rPr>
                <w:sz w:val="20"/>
              </w:rPr>
              <w:t xml:space="preserve">0</w:t>
            </w:r>
          </w:p>
        </w:tc>
        <w:tc>
          <w:tcPr>
            <w:tcW w:w="706" w:type="dxa"/>
          </w:tcPr>
          <w:p>
            <w:pPr>
              <w:pStyle w:val="0"/>
              <w:jc w:val="center"/>
            </w:pPr>
            <w:r>
              <w:rPr>
                <w:sz w:val="20"/>
              </w:rPr>
              <w:t xml:space="preserve">0</w:t>
            </w:r>
          </w:p>
        </w:tc>
        <w:tc>
          <w:tcPr>
            <w:tcW w:w="624" w:type="dxa"/>
          </w:tcPr>
          <w:p>
            <w:pPr>
              <w:pStyle w:val="0"/>
              <w:jc w:val="center"/>
            </w:pPr>
            <w:r>
              <w:rPr>
                <w:sz w:val="20"/>
              </w:rPr>
              <w:t xml:space="preserve">0</w:t>
            </w:r>
          </w:p>
        </w:tc>
        <w:tc>
          <w:tcPr>
            <w:tcW w:w="763" w:type="dxa"/>
          </w:tcPr>
          <w:p>
            <w:pPr>
              <w:pStyle w:val="0"/>
              <w:jc w:val="center"/>
            </w:pPr>
            <w:r>
              <w:rPr>
                <w:sz w:val="20"/>
              </w:rPr>
              <w:t xml:space="preserve">1</w:t>
            </w:r>
          </w:p>
        </w:tc>
      </w:tr>
      <w:tr>
        <w:tc>
          <w:tcPr>
            <w:gridSpan w:val="2"/>
            <w:tcW w:w="4988" w:type="dxa"/>
          </w:tcPr>
          <w:p>
            <w:pPr>
              <w:pStyle w:val="0"/>
            </w:pPr>
            <w:r>
              <w:rPr>
                <w:sz w:val="20"/>
              </w:rPr>
              <w:t xml:space="preserve">Учебные недели</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63" w:type="dxa"/>
          </w:tcPr>
          <w:p>
            <w:pPr>
              <w:pStyle w:val="0"/>
              <w:jc w:val="center"/>
            </w:pPr>
            <w:r>
              <w:rPr>
                <w:sz w:val="20"/>
              </w:rPr>
              <w:t xml:space="preserve">34</w:t>
            </w:r>
          </w:p>
        </w:tc>
      </w:tr>
      <w:tr>
        <w:tc>
          <w:tcPr>
            <w:gridSpan w:val="2"/>
            <w:tcW w:w="4988" w:type="dxa"/>
          </w:tcPr>
          <w:p>
            <w:pPr>
              <w:pStyle w:val="0"/>
            </w:pPr>
            <w:r>
              <w:rPr>
                <w:sz w:val="20"/>
              </w:rPr>
              <w:t xml:space="preserve">Всего часов</w:t>
            </w:r>
          </w:p>
        </w:tc>
        <w:tc>
          <w:tcPr>
            <w:tcW w:w="624" w:type="dxa"/>
          </w:tcPr>
          <w:p>
            <w:pPr>
              <w:pStyle w:val="0"/>
              <w:jc w:val="center"/>
            </w:pPr>
            <w:r>
              <w:rPr>
                <w:sz w:val="20"/>
              </w:rPr>
              <w:t xml:space="preserve">986</w:t>
            </w:r>
          </w:p>
        </w:tc>
        <w:tc>
          <w:tcPr>
            <w:tcW w:w="706" w:type="dxa"/>
          </w:tcPr>
          <w:p>
            <w:pPr>
              <w:pStyle w:val="0"/>
              <w:jc w:val="center"/>
            </w:pPr>
            <w:r>
              <w:rPr>
                <w:sz w:val="20"/>
              </w:rPr>
              <w:t xml:space="preserve">1020</w:t>
            </w:r>
          </w:p>
        </w:tc>
        <w:tc>
          <w:tcPr>
            <w:tcW w:w="624" w:type="dxa"/>
          </w:tcPr>
          <w:p>
            <w:pPr>
              <w:pStyle w:val="0"/>
              <w:jc w:val="center"/>
            </w:pPr>
            <w:r>
              <w:rPr>
                <w:sz w:val="20"/>
              </w:rPr>
              <w:t xml:space="preserve">1088</w:t>
            </w:r>
          </w:p>
        </w:tc>
        <w:tc>
          <w:tcPr>
            <w:tcW w:w="706" w:type="dxa"/>
          </w:tcPr>
          <w:p>
            <w:pPr>
              <w:pStyle w:val="0"/>
              <w:jc w:val="center"/>
            </w:pPr>
            <w:r>
              <w:rPr>
                <w:sz w:val="20"/>
              </w:rPr>
              <w:t xml:space="preserve">1122</w:t>
            </w:r>
          </w:p>
        </w:tc>
        <w:tc>
          <w:tcPr>
            <w:tcW w:w="624" w:type="dxa"/>
          </w:tcPr>
          <w:p>
            <w:pPr>
              <w:pStyle w:val="0"/>
              <w:jc w:val="center"/>
            </w:pPr>
            <w:r>
              <w:rPr>
                <w:sz w:val="20"/>
              </w:rPr>
              <w:t xml:space="preserve">1122</w:t>
            </w:r>
          </w:p>
        </w:tc>
        <w:tc>
          <w:tcPr>
            <w:tcW w:w="763" w:type="dxa"/>
          </w:tcPr>
          <w:p>
            <w:pPr>
              <w:pStyle w:val="0"/>
              <w:jc w:val="center"/>
            </w:pPr>
            <w:r>
              <w:rPr>
                <w:sz w:val="20"/>
              </w:rPr>
              <w:t xml:space="preserve">5338</w:t>
            </w:r>
          </w:p>
        </w:tc>
      </w:tr>
      <w:tr>
        <w:tc>
          <w:tcPr>
            <w:gridSpan w:val="2"/>
            <w:tcW w:w="4988" w:type="dxa"/>
          </w:tcPr>
          <w:p>
            <w:pPr>
              <w:pStyle w:val="0"/>
            </w:pPr>
            <w:r>
              <w:rPr>
                <w:sz w:val="20"/>
              </w:rPr>
              <w:t xml:space="preserve">Максимально допустимая недельная нагрузка (при 5-дневной неделе) в соответствии с санитарными правилами и нормами</w:t>
            </w:r>
          </w:p>
        </w:tc>
        <w:tc>
          <w:tcPr>
            <w:tcW w:w="624" w:type="dxa"/>
          </w:tcPr>
          <w:p>
            <w:pPr>
              <w:pStyle w:val="0"/>
              <w:jc w:val="center"/>
            </w:pPr>
            <w:r>
              <w:rPr>
                <w:sz w:val="20"/>
              </w:rPr>
              <w:t xml:space="preserve">29</w:t>
            </w:r>
          </w:p>
        </w:tc>
        <w:tc>
          <w:tcPr>
            <w:tcW w:w="706" w:type="dxa"/>
          </w:tcPr>
          <w:p>
            <w:pPr>
              <w:pStyle w:val="0"/>
              <w:jc w:val="center"/>
            </w:pPr>
            <w:r>
              <w:rPr>
                <w:sz w:val="20"/>
              </w:rPr>
              <w:t xml:space="preserve">30</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33</w:t>
            </w:r>
          </w:p>
        </w:tc>
        <w:tc>
          <w:tcPr>
            <w:tcW w:w="763" w:type="dxa"/>
          </w:tcPr>
          <w:p>
            <w:pPr>
              <w:pStyle w:val="0"/>
              <w:jc w:val="center"/>
            </w:pPr>
            <w:r>
              <w:rPr>
                <w:sz w:val="20"/>
              </w:rPr>
              <w:t xml:space="preserve">157</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gridSpan w:val="8"/>
            <w:tcW w:w="9035" w:type="dxa"/>
          </w:tcPr>
          <w:p>
            <w:pPr>
              <w:pStyle w:val="0"/>
              <w:jc w:val="center"/>
            </w:pPr>
            <w:r>
              <w:rPr>
                <w:sz w:val="20"/>
              </w:rPr>
              <w:t xml:space="preserve">Вариант N 5</w:t>
            </w:r>
          </w:p>
        </w:tc>
      </w:tr>
      <w:tr>
        <w:tc>
          <w:tcPr>
            <w:gridSpan w:val="8"/>
            <w:tcW w:w="9035" w:type="dxa"/>
          </w:tcPr>
          <w:p>
            <w:pPr>
              <w:pStyle w:val="0"/>
              <w:jc w:val="center"/>
            </w:pPr>
            <w:r>
              <w:rPr>
                <w:sz w:val="20"/>
              </w:rPr>
              <w:t xml:space="preserve">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tc>
          <w:tcPr>
            <w:tcW w:w="2494" w:type="dxa"/>
            <w:vMerge w:val="restart"/>
          </w:tcPr>
          <w:p>
            <w:pPr>
              <w:pStyle w:val="0"/>
              <w:jc w:val="center"/>
            </w:pPr>
            <w:r>
              <w:rPr>
                <w:sz w:val="20"/>
              </w:rPr>
              <w:t xml:space="preserve">Предметные области</w:t>
            </w:r>
          </w:p>
        </w:tc>
        <w:tc>
          <w:tcPr>
            <w:tcW w:w="2494" w:type="dxa"/>
            <w:tcBorders>
              <w:bottom w:val="nil"/>
            </w:tcBorders>
          </w:tcPr>
          <w:p>
            <w:pPr>
              <w:pStyle w:val="0"/>
              <w:jc w:val="center"/>
            </w:pPr>
            <w:r>
              <w:rPr>
                <w:sz w:val="20"/>
              </w:rPr>
              <w:t xml:space="preserve">Учебные предметы (учебные курсы)</w:t>
            </w:r>
          </w:p>
        </w:tc>
        <w:tc>
          <w:tcPr>
            <w:gridSpan w:val="6"/>
            <w:tcW w:w="4047" w:type="dxa"/>
          </w:tcPr>
          <w:p>
            <w:pPr>
              <w:pStyle w:val="0"/>
              <w:jc w:val="center"/>
            </w:pPr>
            <w:r>
              <w:rPr>
                <w:sz w:val="20"/>
              </w:rPr>
              <w:t xml:space="preserve">Количество часов в неделю</w:t>
            </w:r>
          </w:p>
        </w:tc>
      </w:tr>
      <w:tr>
        <w:tc>
          <w:tcPr>
            <w:vMerge w:val="continue"/>
          </w:tcPr>
          <w:p/>
        </w:tc>
        <w:tc>
          <w:tcPr>
            <w:tcW w:w="2494" w:type="dxa"/>
            <w:tcBorders>
              <w:top w:val="nil"/>
            </w:tcBorders>
          </w:tcPr>
          <w:p>
            <w:pPr>
              <w:pStyle w:val="0"/>
              <w:jc w:val="center"/>
            </w:pPr>
            <w:r>
              <w:rPr>
                <w:sz w:val="20"/>
              </w:rPr>
              <w:t xml:space="preserve">классы</w:t>
            </w:r>
          </w:p>
        </w:tc>
        <w:tc>
          <w:tcPr>
            <w:tcW w:w="624" w:type="dxa"/>
          </w:tcPr>
          <w:p>
            <w:pPr>
              <w:pStyle w:val="0"/>
              <w:jc w:val="center"/>
            </w:pPr>
            <w:r>
              <w:rPr>
                <w:sz w:val="20"/>
              </w:rPr>
              <w:t xml:space="preserve">V</w:t>
            </w:r>
          </w:p>
        </w:tc>
        <w:tc>
          <w:tcPr>
            <w:tcW w:w="706" w:type="dxa"/>
          </w:tcPr>
          <w:p>
            <w:pPr>
              <w:pStyle w:val="0"/>
              <w:jc w:val="center"/>
            </w:pPr>
            <w:r>
              <w:rPr>
                <w:sz w:val="20"/>
              </w:rPr>
              <w:t xml:space="preserve">VI</w:t>
            </w:r>
          </w:p>
        </w:tc>
        <w:tc>
          <w:tcPr>
            <w:tcW w:w="624" w:type="dxa"/>
          </w:tcPr>
          <w:p>
            <w:pPr>
              <w:pStyle w:val="0"/>
              <w:jc w:val="center"/>
            </w:pPr>
            <w:r>
              <w:rPr>
                <w:sz w:val="20"/>
              </w:rPr>
              <w:t xml:space="preserve">VII</w:t>
            </w:r>
          </w:p>
        </w:tc>
        <w:tc>
          <w:tcPr>
            <w:tcW w:w="706" w:type="dxa"/>
          </w:tcPr>
          <w:p>
            <w:pPr>
              <w:pStyle w:val="0"/>
              <w:jc w:val="center"/>
            </w:pPr>
            <w:r>
              <w:rPr>
                <w:sz w:val="20"/>
              </w:rPr>
              <w:t xml:space="preserve">VIII</w:t>
            </w:r>
          </w:p>
        </w:tc>
        <w:tc>
          <w:tcPr>
            <w:tcW w:w="624" w:type="dxa"/>
          </w:tcPr>
          <w:p>
            <w:pPr>
              <w:pStyle w:val="0"/>
              <w:jc w:val="center"/>
            </w:pPr>
            <w:r>
              <w:rPr>
                <w:sz w:val="20"/>
              </w:rPr>
              <w:t xml:space="preserve">IX</w:t>
            </w:r>
          </w:p>
        </w:tc>
        <w:tc>
          <w:tcPr>
            <w:tcW w:w="763" w:type="dxa"/>
          </w:tcPr>
          <w:p>
            <w:pPr>
              <w:pStyle w:val="0"/>
              <w:jc w:val="center"/>
            </w:pPr>
            <w:r>
              <w:rPr>
                <w:sz w:val="20"/>
              </w:rPr>
              <w:t xml:space="preserve">Всего</w:t>
            </w:r>
          </w:p>
        </w:tc>
      </w:tr>
      <w:tr>
        <w:tc>
          <w:tcPr>
            <w:gridSpan w:val="2"/>
            <w:tcW w:w="4988" w:type="dxa"/>
          </w:tcPr>
          <w:p>
            <w:pPr>
              <w:pStyle w:val="0"/>
            </w:pPr>
            <w:r>
              <w:rPr>
                <w:sz w:val="20"/>
              </w:rPr>
              <w:t xml:space="preserve">Обязательная часть</w:t>
            </w:r>
          </w:p>
        </w:tc>
        <w:tc>
          <w:tcPr>
            <w:gridSpan w:val="6"/>
            <w:tcW w:w="4047" w:type="dxa"/>
          </w:tcPr>
          <w:p>
            <w:pPr>
              <w:pStyle w:val="0"/>
            </w:pPr>
            <w:r>
              <w:rPr>
                <w:sz w:val="20"/>
              </w:rPr>
            </w:r>
          </w:p>
        </w:tc>
      </w:tr>
      <w:tr>
        <w:tc>
          <w:tcPr>
            <w:tcW w:w="2494" w:type="dxa"/>
            <w:vMerge w:val="restart"/>
          </w:tcPr>
          <w:p>
            <w:pPr>
              <w:pStyle w:val="0"/>
            </w:pPr>
            <w:r>
              <w:rPr>
                <w:sz w:val="20"/>
              </w:rPr>
              <w:t xml:space="preserve">Русский язык и литература</w:t>
            </w:r>
          </w:p>
        </w:tc>
        <w:tc>
          <w:tcPr>
            <w:tcW w:w="2494" w:type="dxa"/>
          </w:tcPr>
          <w:p>
            <w:pPr>
              <w:pStyle w:val="0"/>
            </w:pPr>
            <w:r>
              <w:rPr>
                <w:sz w:val="20"/>
              </w:rPr>
              <w:t xml:space="preserve">Русский язык</w:t>
            </w:r>
          </w:p>
        </w:tc>
        <w:tc>
          <w:tcPr>
            <w:tcW w:w="624" w:type="dxa"/>
          </w:tcPr>
          <w:p>
            <w:pPr>
              <w:pStyle w:val="0"/>
              <w:jc w:val="center"/>
            </w:pPr>
            <w:r>
              <w:rPr>
                <w:sz w:val="20"/>
              </w:rPr>
              <w:t xml:space="preserve">5</w:t>
            </w:r>
          </w:p>
        </w:tc>
        <w:tc>
          <w:tcPr>
            <w:tcW w:w="706" w:type="dxa"/>
          </w:tcPr>
          <w:p>
            <w:pPr>
              <w:pStyle w:val="0"/>
              <w:jc w:val="center"/>
            </w:pPr>
            <w:r>
              <w:rPr>
                <w:sz w:val="20"/>
              </w:rPr>
              <w:t xml:space="preserve">6</w:t>
            </w:r>
          </w:p>
        </w:tc>
        <w:tc>
          <w:tcPr>
            <w:tcW w:w="624" w:type="dxa"/>
          </w:tcPr>
          <w:p>
            <w:pPr>
              <w:pStyle w:val="0"/>
              <w:jc w:val="center"/>
            </w:pPr>
            <w:r>
              <w:rPr>
                <w:sz w:val="20"/>
              </w:rPr>
              <w:t xml:space="preserve">4</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21</w:t>
            </w:r>
          </w:p>
        </w:tc>
      </w:tr>
      <w:tr>
        <w:tc>
          <w:tcPr>
            <w:vMerge w:val="continue"/>
          </w:tcPr>
          <w:p/>
        </w:tc>
        <w:tc>
          <w:tcPr>
            <w:tcW w:w="2494" w:type="dxa"/>
          </w:tcPr>
          <w:p>
            <w:pPr>
              <w:pStyle w:val="0"/>
            </w:pPr>
            <w:r>
              <w:rPr>
                <w:sz w:val="20"/>
              </w:rPr>
              <w:t xml:space="preserve">Литература</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13</w:t>
            </w:r>
          </w:p>
        </w:tc>
      </w:tr>
      <w:tr>
        <w:tc>
          <w:tcPr>
            <w:tcW w:w="2494" w:type="dxa"/>
            <w:vMerge w:val="restart"/>
          </w:tcPr>
          <w:p>
            <w:pPr>
              <w:pStyle w:val="0"/>
            </w:pPr>
            <w:r>
              <w:rPr>
                <w:sz w:val="20"/>
              </w:rPr>
              <w:t xml:space="preserve">Родной язык и родная литература</w:t>
            </w:r>
          </w:p>
        </w:tc>
        <w:tc>
          <w:tcPr>
            <w:tcW w:w="2494" w:type="dxa"/>
          </w:tcPr>
          <w:p>
            <w:pPr>
              <w:pStyle w:val="0"/>
            </w:pPr>
            <w:r>
              <w:rPr>
                <w:sz w:val="20"/>
              </w:rPr>
              <w:t xml:space="preserve">Родной язык и (или) государственный язык республики Российской Федерации</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Родная литература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5</w:t>
            </w:r>
          </w:p>
        </w:tc>
      </w:tr>
      <w:tr>
        <w:tc>
          <w:tcPr>
            <w:tcW w:w="2494" w:type="dxa"/>
          </w:tcPr>
          <w:p>
            <w:pPr>
              <w:pStyle w:val="0"/>
            </w:pPr>
            <w:r>
              <w:rPr>
                <w:sz w:val="20"/>
              </w:rPr>
              <w:t xml:space="preserve">Иностранные языки</w:t>
            </w:r>
          </w:p>
        </w:tc>
        <w:tc>
          <w:tcPr>
            <w:tcW w:w="2494" w:type="dxa"/>
          </w:tcPr>
          <w:p>
            <w:pPr>
              <w:pStyle w:val="0"/>
            </w:pPr>
            <w:r>
              <w:rPr>
                <w:sz w:val="20"/>
              </w:rPr>
              <w:t xml:space="preserve">Иностранный язык</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tcW w:w="2494" w:type="dxa"/>
            <w:vMerge w:val="restart"/>
          </w:tcPr>
          <w:p>
            <w:pPr>
              <w:pStyle w:val="0"/>
            </w:pPr>
            <w:r>
              <w:rPr>
                <w:sz w:val="20"/>
              </w:rPr>
              <w:t xml:space="preserve">Математика и информатика</w:t>
            </w:r>
          </w:p>
        </w:tc>
        <w:tc>
          <w:tcPr>
            <w:tcW w:w="2494" w:type="dxa"/>
          </w:tcPr>
          <w:p>
            <w:pPr>
              <w:pStyle w:val="0"/>
            </w:pPr>
            <w:r>
              <w:rPr>
                <w:sz w:val="20"/>
              </w:rPr>
              <w:t xml:space="preserve">Математика</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Алгебра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9</w:t>
            </w:r>
          </w:p>
        </w:tc>
      </w:tr>
      <w:tr>
        <w:tc>
          <w:tcPr>
            <w:vMerge w:val="continue"/>
          </w:tcPr>
          <w:p/>
        </w:tc>
        <w:tc>
          <w:tcPr>
            <w:tcW w:w="2494" w:type="dxa"/>
          </w:tcPr>
          <w:p>
            <w:pPr>
              <w:pStyle w:val="0"/>
            </w:pPr>
            <w:r>
              <w:rPr>
                <w:sz w:val="20"/>
              </w:rPr>
              <w:t xml:space="preserve">Геометрия</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Вероятность и статистика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Информатика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tcW w:w="2494" w:type="dxa"/>
            <w:vMerge w:val="restart"/>
          </w:tcPr>
          <w:p>
            <w:pPr>
              <w:pStyle w:val="0"/>
            </w:pPr>
            <w:r>
              <w:rPr>
                <w:sz w:val="20"/>
              </w:rPr>
              <w:t xml:space="preserve">Общественно-научные предметы</w:t>
            </w:r>
          </w:p>
        </w:tc>
        <w:tc>
          <w:tcPr>
            <w:tcW w:w="2494" w:type="dxa"/>
          </w:tcPr>
          <w:p>
            <w:pPr>
              <w:pStyle w:val="0"/>
            </w:pPr>
            <w:r>
              <w:rPr>
                <w:sz w:val="20"/>
              </w:rPr>
              <w:t xml:space="preserve">История</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63" w:type="dxa"/>
          </w:tcPr>
          <w:p>
            <w:pPr>
              <w:pStyle w:val="0"/>
              <w:jc w:val="center"/>
            </w:pPr>
            <w:r>
              <w:rPr>
                <w:sz w:val="20"/>
              </w:rPr>
              <w:t xml:space="preserve">14</w:t>
            </w:r>
          </w:p>
        </w:tc>
      </w:tr>
      <w:tr>
        <w:tc>
          <w:tcPr>
            <w:vMerge w:val="continue"/>
          </w:tcPr>
          <w:p/>
        </w:tc>
        <w:tc>
          <w:tcPr>
            <w:tcW w:w="2494" w:type="dxa"/>
          </w:tcPr>
          <w:p>
            <w:pPr>
              <w:pStyle w:val="0"/>
            </w:pPr>
            <w:r>
              <w:rPr>
                <w:sz w:val="20"/>
              </w:rPr>
              <w:t xml:space="preserve">Обществознание</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63" w:type="dxa"/>
          </w:tcPr>
          <w:p>
            <w:pPr>
              <w:pStyle w:val="0"/>
              <w:jc w:val="center"/>
            </w:pPr>
            <w:r>
              <w:rPr>
                <w:sz w:val="20"/>
              </w:rPr>
              <w:t xml:space="preserve">1</w:t>
            </w:r>
          </w:p>
        </w:tc>
      </w:tr>
      <w:tr>
        <w:tc>
          <w:tcPr>
            <w:vMerge w:val="continue"/>
          </w:tcPr>
          <w:p/>
        </w:tc>
        <w:tc>
          <w:tcPr>
            <w:tcW w:w="2494" w:type="dxa"/>
          </w:tcPr>
          <w:p>
            <w:pPr>
              <w:pStyle w:val="0"/>
            </w:pPr>
            <w:r>
              <w:rPr>
                <w:sz w:val="20"/>
              </w:rPr>
              <w:t xml:space="preserve">География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8</w:t>
            </w:r>
          </w:p>
        </w:tc>
      </w:tr>
      <w:tr>
        <w:tc>
          <w:tcPr>
            <w:tcW w:w="2494" w:type="dxa"/>
            <w:vMerge w:val="restart"/>
          </w:tcPr>
          <w:p>
            <w:pPr>
              <w:pStyle w:val="0"/>
            </w:pPr>
            <w:r>
              <w:rPr>
                <w:sz w:val="20"/>
              </w:rPr>
              <w:t xml:space="preserve">Естественно-научные предметы</w:t>
            </w:r>
          </w:p>
        </w:tc>
        <w:tc>
          <w:tcPr>
            <w:tcW w:w="2494" w:type="dxa"/>
          </w:tcPr>
          <w:p>
            <w:pPr>
              <w:pStyle w:val="0"/>
            </w:pPr>
            <w:r>
              <w:rPr>
                <w:sz w:val="20"/>
              </w:rPr>
              <w:t xml:space="preserve">Физика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7</w:t>
            </w:r>
          </w:p>
        </w:tc>
      </w:tr>
      <w:tr>
        <w:tc>
          <w:tcPr>
            <w:vMerge w:val="continue"/>
          </w:tcPr>
          <w:p/>
        </w:tc>
        <w:tc>
          <w:tcPr>
            <w:tcW w:w="2494" w:type="dxa"/>
          </w:tcPr>
          <w:p>
            <w:pPr>
              <w:pStyle w:val="0"/>
            </w:pPr>
            <w:r>
              <w:rPr>
                <w:sz w:val="20"/>
              </w:rPr>
              <w:t xml:space="preserve">Химия</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4</w:t>
            </w:r>
          </w:p>
        </w:tc>
      </w:tr>
      <w:tr>
        <w:tc>
          <w:tcPr>
            <w:vMerge w:val="continue"/>
          </w:tcPr>
          <w:p/>
        </w:tc>
        <w:tc>
          <w:tcPr>
            <w:tcW w:w="2494" w:type="dxa"/>
          </w:tcPr>
          <w:p>
            <w:pPr>
              <w:pStyle w:val="0"/>
            </w:pPr>
            <w:r>
              <w:rPr>
                <w:sz w:val="20"/>
              </w:rPr>
              <w:t xml:space="preserve">Биология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7</w:t>
            </w:r>
          </w:p>
        </w:tc>
      </w:tr>
      <w:tr>
        <w:tc>
          <w:tcPr>
            <w:tcW w:w="2494" w:type="dxa"/>
            <w:vMerge w:val="restart"/>
          </w:tcPr>
          <w:p>
            <w:pPr>
              <w:pStyle w:val="0"/>
            </w:pPr>
            <w:r>
              <w:rPr>
                <w:sz w:val="20"/>
              </w:rPr>
              <w:t xml:space="preserve">Искусство</w:t>
            </w:r>
          </w:p>
        </w:tc>
        <w:tc>
          <w:tcPr>
            <w:tcW w:w="2494" w:type="dxa"/>
          </w:tcPr>
          <w:p>
            <w:pPr>
              <w:pStyle w:val="0"/>
            </w:pPr>
            <w:r>
              <w:rPr>
                <w:sz w:val="20"/>
              </w:rPr>
              <w:t xml:space="preserve">Изобразительное искусство</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Музыка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pPr>
            <w:r>
              <w:rPr>
                <w:sz w:val="20"/>
              </w:rPr>
            </w:r>
          </w:p>
        </w:tc>
        <w:tc>
          <w:tcPr>
            <w:tcW w:w="763"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494" w:type="dxa"/>
          </w:tcPr>
          <w:p>
            <w:pPr>
              <w:pStyle w:val="0"/>
            </w:pPr>
            <w:r>
              <w:rPr>
                <w:sz w:val="20"/>
              </w:rPr>
              <w:t xml:space="preserve">Труд (технология)</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8</w:t>
            </w:r>
          </w:p>
        </w:tc>
      </w:tr>
      <w:tr>
        <w:tc>
          <w:tcPr>
            <w:tcW w:w="2494" w:type="dxa"/>
          </w:tcPr>
          <w:p>
            <w:pPr>
              <w:pStyle w:val="0"/>
            </w:pPr>
            <w:r>
              <w:rPr>
                <w:sz w:val="20"/>
              </w:rPr>
              <w:t xml:space="preserve">Основы безопасности и защиты Родины</w:t>
            </w:r>
          </w:p>
        </w:tc>
        <w:tc>
          <w:tcPr>
            <w:tcW w:w="2494" w:type="dxa"/>
          </w:tcPr>
          <w:p>
            <w:pPr>
              <w:pStyle w:val="0"/>
            </w:pPr>
            <w:r>
              <w:rPr>
                <w:sz w:val="20"/>
              </w:rPr>
              <w:t xml:space="preserve">Основы безопасности и защиты Родины</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2</w:t>
            </w:r>
          </w:p>
        </w:tc>
      </w:tr>
      <w:tr>
        <w:tc>
          <w:tcPr>
            <w:tcW w:w="2494" w:type="dxa"/>
          </w:tcPr>
          <w:p>
            <w:pPr>
              <w:pStyle w:val="0"/>
            </w:pPr>
            <w:r>
              <w:rPr>
                <w:sz w:val="20"/>
              </w:rPr>
              <w:t xml:space="preserve">Физическая культура</w:t>
            </w:r>
          </w:p>
        </w:tc>
        <w:tc>
          <w:tcPr>
            <w:tcW w:w="2494" w:type="dxa"/>
          </w:tcPr>
          <w:p>
            <w:pPr>
              <w:pStyle w:val="0"/>
            </w:pPr>
            <w:r>
              <w:rPr>
                <w:sz w:val="20"/>
              </w:rPr>
              <w:t xml:space="preserve">Физическая культура</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gridSpan w:val="2"/>
            <w:tcW w:w="4988" w:type="dxa"/>
          </w:tcPr>
          <w:p>
            <w:pPr>
              <w:pStyle w:val="0"/>
            </w:pPr>
            <w:r>
              <w:rPr>
                <w:sz w:val="20"/>
              </w:rPr>
              <w:t xml:space="preserve">Итого</w:t>
            </w:r>
          </w:p>
        </w:tc>
        <w:tc>
          <w:tcPr>
            <w:tcW w:w="624" w:type="dxa"/>
          </w:tcPr>
          <w:p>
            <w:pPr>
              <w:pStyle w:val="0"/>
              <w:jc w:val="center"/>
            </w:pPr>
            <w:r>
              <w:rPr>
                <w:sz w:val="20"/>
              </w:rPr>
              <w:t xml:space="preserve">30</w:t>
            </w:r>
          </w:p>
        </w:tc>
        <w:tc>
          <w:tcPr>
            <w:tcW w:w="706" w:type="dxa"/>
          </w:tcPr>
          <w:p>
            <w:pPr>
              <w:pStyle w:val="0"/>
              <w:jc w:val="center"/>
            </w:pPr>
            <w:r>
              <w:rPr>
                <w:sz w:val="20"/>
              </w:rPr>
              <w:t xml:space="preserve">31</w:t>
            </w:r>
          </w:p>
        </w:tc>
        <w:tc>
          <w:tcPr>
            <w:tcW w:w="624" w:type="dxa"/>
          </w:tcPr>
          <w:p>
            <w:pPr>
              <w:pStyle w:val="0"/>
              <w:jc w:val="center"/>
            </w:pPr>
            <w:r>
              <w:rPr>
                <w:sz w:val="20"/>
              </w:rPr>
              <w:t xml:space="preserve">33</w:t>
            </w:r>
          </w:p>
        </w:tc>
        <w:tc>
          <w:tcPr>
            <w:tcW w:w="706" w:type="dxa"/>
          </w:tcPr>
          <w:p>
            <w:pPr>
              <w:pStyle w:val="0"/>
              <w:jc w:val="center"/>
            </w:pPr>
            <w:r>
              <w:rPr>
                <w:sz w:val="20"/>
              </w:rPr>
              <w:t xml:space="preserve">34</w:t>
            </w:r>
          </w:p>
        </w:tc>
        <w:tc>
          <w:tcPr>
            <w:tcW w:w="624" w:type="dxa"/>
          </w:tcPr>
          <w:p>
            <w:pPr>
              <w:pStyle w:val="0"/>
              <w:jc w:val="center"/>
            </w:pPr>
            <w:r>
              <w:rPr>
                <w:sz w:val="20"/>
              </w:rPr>
              <w:t xml:space="preserve">35</w:t>
            </w:r>
          </w:p>
        </w:tc>
        <w:tc>
          <w:tcPr>
            <w:tcW w:w="763" w:type="dxa"/>
          </w:tcPr>
          <w:p>
            <w:pPr>
              <w:pStyle w:val="0"/>
              <w:jc w:val="center"/>
            </w:pPr>
            <w:r>
              <w:rPr>
                <w:sz w:val="20"/>
              </w:rPr>
              <w:t xml:space="preserve">163</w:t>
            </w:r>
          </w:p>
        </w:tc>
      </w:tr>
      <w:tr>
        <w:tc>
          <w:tcPr>
            <w:gridSpan w:val="2"/>
            <w:tcW w:w="4988" w:type="dxa"/>
          </w:tcPr>
          <w:p>
            <w:pPr>
              <w:pStyle w:val="0"/>
            </w:pPr>
            <w:r>
              <w:rPr>
                <w:sz w:val="20"/>
              </w:rPr>
              <w:t xml:space="preserve">Часть, формируемая участниками образовательных отношений</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1</w:t>
            </w:r>
          </w:p>
        </w:tc>
        <w:tc>
          <w:tcPr>
            <w:tcW w:w="763" w:type="dxa"/>
          </w:tcPr>
          <w:p>
            <w:pPr>
              <w:pStyle w:val="0"/>
              <w:jc w:val="center"/>
            </w:pPr>
            <w:r>
              <w:rPr>
                <w:sz w:val="20"/>
              </w:rPr>
              <w:t xml:space="preserve">9</w:t>
            </w:r>
          </w:p>
        </w:tc>
      </w:tr>
      <w:tr>
        <w:tc>
          <w:tcPr>
            <w:gridSpan w:val="2"/>
            <w:tcW w:w="4988" w:type="dxa"/>
          </w:tcPr>
          <w:p>
            <w:pPr>
              <w:pStyle w:val="0"/>
            </w:pPr>
            <w:r>
              <w:rPr>
                <w:sz w:val="20"/>
              </w:rPr>
              <w:t xml:space="preserve">Учебные недели</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63" w:type="dxa"/>
          </w:tcPr>
          <w:p>
            <w:pPr>
              <w:pStyle w:val="0"/>
              <w:jc w:val="center"/>
            </w:pPr>
            <w:r>
              <w:rPr>
                <w:sz w:val="20"/>
              </w:rPr>
              <w:t xml:space="preserve">34</w:t>
            </w:r>
          </w:p>
        </w:tc>
      </w:tr>
      <w:tr>
        <w:tc>
          <w:tcPr>
            <w:gridSpan w:val="2"/>
            <w:tcW w:w="4988" w:type="dxa"/>
          </w:tcPr>
          <w:p>
            <w:pPr>
              <w:pStyle w:val="0"/>
            </w:pPr>
            <w:r>
              <w:rPr>
                <w:sz w:val="20"/>
              </w:rPr>
              <w:t xml:space="preserve">Всего часов</w:t>
            </w:r>
          </w:p>
        </w:tc>
        <w:tc>
          <w:tcPr>
            <w:tcW w:w="624" w:type="dxa"/>
          </w:tcPr>
          <w:p>
            <w:pPr>
              <w:pStyle w:val="0"/>
              <w:jc w:val="center"/>
            </w:pPr>
            <w:r>
              <w:rPr>
                <w:sz w:val="20"/>
              </w:rPr>
              <w:t xml:space="preserve">1088</w:t>
            </w:r>
          </w:p>
        </w:tc>
        <w:tc>
          <w:tcPr>
            <w:tcW w:w="706" w:type="dxa"/>
          </w:tcPr>
          <w:p>
            <w:pPr>
              <w:pStyle w:val="0"/>
              <w:jc w:val="center"/>
            </w:pPr>
            <w:r>
              <w:rPr>
                <w:sz w:val="20"/>
              </w:rPr>
              <w:t xml:space="preserve">1122</w:t>
            </w:r>
          </w:p>
        </w:tc>
        <w:tc>
          <w:tcPr>
            <w:tcW w:w="624" w:type="dxa"/>
          </w:tcPr>
          <w:p>
            <w:pPr>
              <w:pStyle w:val="0"/>
              <w:jc w:val="center"/>
            </w:pPr>
            <w:r>
              <w:rPr>
                <w:sz w:val="20"/>
              </w:rPr>
              <w:t xml:space="preserve">1190</w:t>
            </w:r>
          </w:p>
        </w:tc>
        <w:tc>
          <w:tcPr>
            <w:tcW w:w="706" w:type="dxa"/>
          </w:tcPr>
          <w:p>
            <w:pPr>
              <w:pStyle w:val="0"/>
              <w:jc w:val="center"/>
            </w:pPr>
            <w:r>
              <w:rPr>
                <w:sz w:val="20"/>
              </w:rPr>
              <w:t xml:space="preserve">1224</w:t>
            </w:r>
          </w:p>
        </w:tc>
        <w:tc>
          <w:tcPr>
            <w:tcW w:w="624" w:type="dxa"/>
          </w:tcPr>
          <w:p>
            <w:pPr>
              <w:pStyle w:val="0"/>
              <w:jc w:val="center"/>
            </w:pPr>
            <w:r>
              <w:rPr>
                <w:sz w:val="20"/>
              </w:rPr>
              <w:t xml:space="preserve">1224</w:t>
            </w:r>
          </w:p>
        </w:tc>
        <w:tc>
          <w:tcPr>
            <w:tcW w:w="763" w:type="dxa"/>
          </w:tcPr>
          <w:p>
            <w:pPr>
              <w:pStyle w:val="0"/>
              <w:jc w:val="center"/>
            </w:pPr>
            <w:r>
              <w:rPr>
                <w:sz w:val="20"/>
              </w:rPr>
              <w:t xml:space="preserve">5848</w:t>
            </w:r>
          </w:p>
        </w:tc>
      </w:tr>
      <w:tr>
        <w:tc>
          <w:tcPr>
            <w:gridSpan w:val="2"/>
            <w:tcW w:w="4988" w:type="dxa"/>
          </w:tcPr>
          <w:p>
            <w:pPr>
              <w:pStyle w:val="0"/>
            </w:pPr>
            <w:r>
              <w:rPr>
                <w:sz w:val="20"/>
              </w:rPr>
              <w:t xml:space="preserve">Максимально допустимая недельная нагрузка (при 6-дневной неделе) в соответствии с санитарными правилами и гигиеническими нормативами</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35</w:t>
            </w:r>
          </w:p>
        </w:tc>
        <w:tc>
          <w:tcPr>
            <w:tcW w:w="706" w:type="dxa"/>
          </w:tcPr>
          <w:p>
            <w:pPr>
              <w:pStyle w:val="0"/>
              <w:jc w:val="center"/>
            </w:pPr>
            <w:r>
              <w:rPr>
                <w:sz w:val="20"/>
              </w:rPr>
              <w:t xml:space="preserve">36</w:t>
            </w:r>
          </w:p>
        </w:tc>
        <w:tc>
          <w:tcPr>
            <w:tcW w:w="624" w:type="dxa"/>
          </w:tcPr>
          <w:p>
            <w:pPr>
              <w:pStyle w:val="0"/>
              <w:jc w:val="center"/>
            </w:pPr>
            <w:r>
              <w:rPr>
                <w:sz w:val="20"/>
              </w:rPr>
              <w:t xml:space="preserve">36</w:t>
            </w:r>
          </w:p>
        </w:tc>
        <w:tc>
          <w:tcPr>
            <w:tcW w:w="763" w:type="dxa"/>
          </w:tcPr>
          <w:p>
            <w:pPr>
              <w:pStyle w:val="0"/>
              <w:jc w:val="center"/>
            </w:pPr>
            <w:r>
              <w:rPr>
                <w:sz w:val="20"/>
              </w:rPr>
              <w:t xml:space="preserve">172</w:t>
            </w:r>
          </w:p>
        </w:tc>
      </w:tr>
    </w:tbl>
    <w:p>
      <w:pPr>
        <w:pStyle w:val="0"/>
        <w:jc w:val="both"/>
      </w:pPr>
      <w:r>
        <w:rPr>
          <w:sz w:val="20"/>
        </w:rPr>
      </w:r>
    </w:p>
    <w:p>
      <w:pPr>
        <w:pStyle w:val="0"/>
        <w:ind w:firstLine="540"/>
        <w:jc w:val="both"/>
      </w:pPr>
      <w:r>
        <w:rPr>
          <w:sz w:val="20"/>
        </w:rPr>
        <w:t xml:space="preserve">вариант N 6 - для образовательных организаций, в которых обучение ведется на родном (нерусском) языке из числа языков народов Российской Федерации.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gridSpan w:val="8"/>
            <w:tcW w:w="9035" w:type="dxa"/>
          </w:tcPr>
          <w:p>
            <w:pPr>
              <w:pStyle w:val="0"/>
              <w:jc w:val="center"/>
            </w:pPr>
            <w:r>
              <w:rPr>
                <w:sz w:val="20"/>
              </w:rPr>
              <w:t xml:space="preserve">Вариант N 6</w:t>
            </w:r>
          </w:p>
        </w:tc>
      </w:tr>
      <w:tr>
        <w:tc>
          <w:tcPr>
            <w:gridSpan w:val="8"/>
            <w:tcW w:w="9035" w:type="dxa"/>
          </w:tcPr>
          <w:p>
            <w:pPr>
              <w:pStyle w:val="0"/>
              <w:jc w:val="center"/>
            </w:pPr>
            <w:r>
              <w:rPr>
                <w:sz w:val="20"/>
              </w:rPr>
              <w:t xml:space="preserve">Федеральный недельный учебный план основного общего образования для 6-дневной учебной недели (обучение на родном (нерусском) языке)</w:t>
            </w:r>
          </w:p>
        </w:tc>
      </w:tr>
      <w:tr>
        <w:tc>
          <w:tcPr>
            <w:tcW w:w="2494" w:type="dxa"/>
            <w:vMerge w:val="restart"/>
          </w:tcPr>
          <w:p>
            <w:pPr>
              <w:pStyle w:val="0"/>
              <w:jc w:val="center"/>
            </w:pPr>
            <w:r>
              <w:rPr>
                <w:sz w:val="20"/>
              </w:rPr>
              <w:t xml:space="preserve">Предметные области</w:t>
            </w:r>
          </w:p>
        </w:tc>
        <w:tc>
          <w:tcPr>
            <w:tcW w:w="2494" w:type="dxa"/>
            <w:tcBorders>
              <w:bottom w:val="nil"/>
            </w:tcBorders>
          </w:tcPr>
          <w:p>
            <w:pPr>
              <w:pStyle w:val="0"/>
              <w:jc w:val="center"/>
            </w:pPr>
            <w:r>
              <w:rPr>
                <w:sz w:val="20"/>
              </w:rPr>
              <w:t xml:space="preserve">Учебные предметы (учебные курсы)</w:t>
            </w:r>
          </w:p>
        </w:tc>
        <w:tc>
          <w:tcPr>
            <w:gridSpan w:val="6"/>
            <w:tcW w:w="4047" w:type="dxa"/>
          </w:tcPr>
          <w:p>
            <w:pPr>
              <w:pStyle w:val="0"/>
              <w:jc w:val="center"/>
            </w:pPr>
            <w:r>
              <w:rPr>
                <w:sz w:val="20"/>
              </w:rPr>
              <w:t xml:space="preserve">Количество часов в неделю</w:t>
            </w:r>
          </w:p>
        </w:tc>
      </w:tr>
      <w:tr>
        <w:tc>
          <w:tcPr>
            <w:vMerge w:val="continue"/>
          </w:tcPr>
          <w:p/>
        </w:tc>
        <w:tc>
          <w:tcPr>
            <w:tcW w:w="2494" w:type="dxa"/>
            <w:tcBorders>
              <w:top w:val="nil"/>
            </w:tcBorders>
          </w:tcPr>
          <w:p>
            <w:pPr>
              <w:pStyle w:val="0"/>
              <w:jc w:val="center"/>
            </w:pPr>
            <w:r>
              <w:rPr>
                <w:sz w:val="20"/>
              </w:rPr>
              <w:t xml:space="preserve">классы</w:t>
            </w:r>
          </w:p>
        </w:tc>
        <w:tc>
          <w:tcPr>
            <w:tcW w:w="624" w:type="dxa"/>
          </w:tcPr>
          <w:p>
            <w:pPr>
              <w:pStyle w:val="0"/>
              <w:jc w:val="center"/>
            </w:pPr>
            <w:r>
              <w:rPr>
                <w:sz w:val="20"/>
              </w:rPr>
              <w:t xml:space="preserve">V</w:t>
            </w:r>
          </w:p>
        </w:tc>
        <w:tc>
          <w:tcPr>
            <w:tcW w:w="706" w:type="dxa"/>
          </w:tcPr>
          <w:p>
            <w:pPr>
              <w:pStyle w:val="0"/>
              <w:jc w:val="center"/>
            </w:pPr>
            <w:r>
              <w:rPr>
                <w:sz w:val="20"/>
              </w:rPr>
              <w:t xml:space="preserve">VI</w:t>
            </w:r>
          </w:p>
        </w:tc>
        <w:tc>
          <w:tcPr>
            <w:tcW w:w="624" w:type="dxa"/>
          </w:tcPr>
          <w:p>
            <w:pPr>
              <w:pStyle w:val="0"/>
              <w:jc w:val="center"/>
            </w:pPr>
            <w:r>
              <w:rPr>
                <w:sz w:val="20"/>
              </w:rPr>
              <w:t xml:space="preserve">VII</w:t>
            </w:r>
          </w:p>
        </w:tc>
        <w:tc>
          <w:tcPr>
            <w:tcW w:w="706" w:type="dxa"/>
          </w:tcPr>
          <w:p>
            <w:pPr>
              <w:pStyle w:val="0"/>
              <w:jc w:val="center"/>
            </w:pPr>
            <w:r>
              <w:rPr>
                <w:sz w:val="20"/>
              </w:rPr>
              <w:t xml:space="preserve">VIII</w:t>
            </w:r>
          </w:p>
        </w:tc>
        <w:tc>
          <w:tcPr>
            <w:tcW w:w="624" w:type="dxa"/>
          </w:tcPr>
          <w:p>
            <w:pPr>
              <w:pStyle w:val="0"/>
              <w:jc w:val="center"/>
            </w:pPr>
            <w:r>
              <w:rPr>
                <w:sz w:val="20"/>
              </w:rPr>
              <w:t xml:space="preserve">IX</w:t>
            </w:r>
          </w:p>
        </w:tc>
        <w:tc>
          <w:tcPr>
            <w:tcW w:w="763" w:type="dxa"/>
          </w:tcPr>
          <w:p>
            <w:pPr>
              <w:pStyle w:val="0"/>
              <w:jc w:val="center"/>
            </w:pPr>
            <w:r>
              <w:rPr>
                <w:sz w:val="20"/>
              </w:rPr>
              <w:t xml:space="preserve">Всего</w:t>
            </w:r>
          </w:p>
        </w:tc>
      </w:tr>
      <w:tr>
        <w:tc>
          <w:tcPr>
            <w:gridSpan w:val="2"/>
            <w:tcW w:w="4988" w:type="dxa"/>
          </w:tcPr>
          <w:p>
            <w:pPr>
              <w:pStyle w:val="0"/>
            </w:pPr>
            <w:r>
              <w:rPr>
                <w:sz w:val="20"/>
              </w:rPr>
              <w:t xml:space="preserve">Обязательная часть</w:t>
            </w:r>
          </w:p>
        </w:tc>
        <w:tc>
          <w:tcPr>
            <w:gridSpan w:val="6"/>
            <w:tcW w:w="4047" w:type="dxa"/>
          </w:tcPr>
          <w:p>
            <w:pPr>
              <w:pStyle w:val="0"/>
            </w:pPr>
            <w:r>
              <w:rPr>
                <w:sz w:val="20"/>
              </w:rPr>
            </w:r>
          </w:p>
        </w:tc>
      </w:tr>
      <w:tr>
        <w:tc>
          <w:tcPr>
            <w:tcW w:w="2494" w:type="dxa"/>
            <w:vMerge w:val="restart"/>
          </w:tcPr>
          <w:p>
            <w:pPr>
              <w:pStyle w:val="0"/>
            </w:pPr>
            <w:r>
              <w:rPr>
                <w:sz w:val="20"/>
              </w:rPr>
              <w:t xml:space="preserve">Русский язык и литература</w:t>
            </w:r>
          </w:p>
        </w:tc>
        <w:tc>
          <w:tcPr>
            <w:tcW w:w="2494" w:type="dxa"/>
          </w:tcPr>
          <w:p>
            <w:pPr>
              <w:pStyle w:val="0"/>
            </w:pPr>
            <w:r>
              <w:rPr>
                <w:sz w:val="20"/>
              </w:rPr>
              <w:t xml:space="preserve">Русский язык</w:t>
            </w:r>
          </w:p>
        </w:tc>
        <w:tc>
          <w:tcPr>
            <w:tcW w:w="624" w:type="dxa"/>
          </w:tcPr>
          <w:p>
            <w:pPr>
              <w:pStyle w:val="0"/>
              <w:jc w:val="center"/>
            </w:pPr>
            <w:r>
              <w:rPr>
                <w:sz w:val="20"/>
              </w:rPr>
              <w:t xml:space="preserve">5</w:t>
            </w:r>
          </w:p>
        </w:tc>
        <w:tc>
          <w:tcPr>
            <w:tcW w:w="706" w:type="dxa"/>
          </w:tcPr>
          <w:p>
            <w:pPr>
              <w:pStyle w:val="0"/>
              <w:jc w:val="center"/>
            </w:pPr>
            <w:r>
              <w:rPr>
                <w:sz w:val="20"/>
              </w:rPr>
              <w:t xml:space="preserve">6</w:t>
            </w:r>
          </w:p>
        </w:tc>
        <w:tc>
          <w:tcPr>
            <w:tcW w:w="624" w:type="dxa"/>
          </w:tcPr>
          <w:p>
            <w:pPr>
              <w:pStyle w:val="0"/>
              <w:jc w:val="center"/>
            </w:pPr>
            <w:r>
              <w:rPr>
                <w:sz w:val="20"/>
              </w:rPr>
              <w:t xml:space="preserve">4</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21</w:t>
            </w:r>
          </w:p>
        </w:tc>
      </w:tr>
      <w:tr>
        <w:tc>
          <w:tcPr>
            <w:vMerge w:val="continue"/>
          </w:tcPr>
          <w:p/>
        </w:tc>
        <w:tc>
          <w:tcPr>
            <w:tcW w:w="2494" w:type="dxa"/>
          </w:tcPr>
          <w:p>
            <w:pPr>
              <w:pStyle w:val="0"/>
            </w:pPr>
            <w:r>
              <w:rPr>
                <w:sz w:val="20"/>
              </w:rPr>
              <w:t xml:space="preserve">Литература</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13</w:t>
            </w:r>
          </w:p>
        </w:tc>
      </w:tr>
      <w:tr>
        <w:tc>
          <w:tcPr>
            <w:tcW w:w="2494" w:type="dxa"/>
            <w:vMerge w:val="restart"/>
          </w:tcPr>
          <w:p>
            <w:pPr>
              <w:pStyle w:val="0"/>
            </w:pPr>
            <w:r>
              <w:rPr>
                <w:sz w:val="20"/>
              </w:rPr>
              <w:t xml:space="preserve">Родной язык и родная литература</w:t>
            </w:r>
          </w:p>
        </w:tc>
        <w:tc>
          <w:tcPr>
            <w:tcW w:w="2494" w:type="dxa"/>
          </w:tcPr>
          <w:p>
            <w:pPr>
              <w:pStyle w:val="0"/>
            </w:pPr>
            <w:r>
              <w:rPr>
                <w:sz w:val="20"/>
              </w:rPr>
              <w:t xml:space="preserve">Родной язык и (или) государственный язык республики Российской Федерации</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vMerge w:val="continue"/>
          </w:tcPr>
          <w:p/>
        </w:tc>
        <w:tc>
          <w:tcPr>
            <w:tcW w:w="2494" w:type="dxa"/>
          </w:tcPr>
          <w:p>
            <w:pPr>
              <w:pStyle w:val="0"/>
            </w:pPr>
            <w:r>
              <w:rPr>
                <w:sz w:val="20"/>
              </w:rPr>
              <w:t xml:space="preserve">Родная литература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5</w:t>
            </w:r>
          </w:p>
        </w:tc>
      </w:tr>
      <w:tr>
        <w:tc>
          <w:tcPr>
            <w:tcW w:w="2494" w:type="dxa"/>
          </w:tcPr>
          <w:p>
            <w:pPr>
              <w:pStyle w:val="0"/>
            </w:pPr>
            <w:r>
              <w:rPr>
                <w:sz w:val="20"/>
              </w:rPr>
              <w:t xml:space="preserve">Иностранные языки</w:t>
            </w:r>
          </w:p>
        </w:tc>
        <w:tc>
          <w:tcPr>
            <w:tcW w:w="2494" w:type="dxa"/>
          </w:tcPr>
          <w:p>
            <w:pPr>
              <w:pStyle w:val="0"/>
            </w:pPr>
            <w:r>
              <w:rPr>
                <w:sz w:val="20"/>
              </w:rPr>
              <w:t xml:space="preserve">Иностранный язык</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tcW w:w="2494" w:type="dxa"/>
            <w:vMerge w:val="restart"/>
          </w:tcPr>
          <w:p>
            <w:pPr>
              <w:pStyle w:val="0"/>
            </w:pPr>
            <w:r>
              <w:rPr>
                <w:sz w:val="20"/>
              </w:rPr>
              <w:t xml:space="preserve">Математика и информатика</w:t>
            </w:r>
          </w:p>
        </w:tc>
        <w:tc>
          <w:tcPr>
            <w:tcW w:w="2494" w:type="dxa"/>
          </w:tcPr>
          <w:p>
            <w:pPr>
              <w:pStyle w:val="0"/>
            </w:pPr>
            <w:r>
              <w:rPr>
                <w:sz w:val="20"/>
              </w:rPr>
              <w:t xml:space="preserve">Математика</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Алгебра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9</w:t>
            </w:r>
          </w:p>
        </w:tc>
      </w:tr>
      <w:tr>
        <w:tc>
          <w:tcPr>
            <w:vMerge w:val="continue"/>
          </w:tcPr>
          <w:p/>
        </w:tc>
        <w:tc>
          <w:tcPr>
            <w:tcW w:w="2494" w:type="dxa"/>
          </w:tcPr>
          <w:p>
            <w:pPr>
              <w:pStyle w:val="0"/>
            </w:pPr>
            <w:r>
              <w:rPr>
                <w:sz w:val="20"/>
              </w:rPr>
              <w:t xml:space="preserve">Геометрия</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Вероятность и статистика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Информатика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tcW w:w="2494" w:type="dxa"/>
            <w:vMerge w:val="restart"/>
          </w:tcPr>
          <w:p>
            <w:pPr>
              <w:pStyle w:val="0"/>
            </w:pPr>
            <w:r>
              <w:rPr>
                <w:sz w:val="20"/>
              </w:rPr>
              <w:t xml:space="preserve">Общественно-научные предметы</w:t>
            </w:r>
          </w:p>
        </w:tc>
        <w:tc>
          <w:tcPr>
            <w:tcW w:w="2494" w:type="dxa"/>
          </w:tcPr>
          <w:p>
            <w:pPr>
              <w:pStyle w:val="0"/>
            </w:pPr>
            <w:r>
              <w:rPr>
                <w:sz w:val="20"/>
              </w:rPr>
              <w:t xml:space="preserve">История</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63" w:type="dxa"/>
          </w:tcPr>
          <w:p>
            <w:pPr>
              <w:pStyle w:val="0"/>
              <w:jc w:val="center"/>
            </w:pPr>
            <w:r>
              <w:rPr>
                <w:sz w:val="20"/>
              </w:rPr>
              <w:t xml:space="preserve">14</w:t>
            </w:r>
          </w:p>
        </w:tc>
      </w:tr>
      <w:tr>
        <w:tc>
          <w:tcPr>
            <w:vMerge w:val="continue"/>
          </w:tcPr>
          <w:p/>
        </w:tc>
        <w:tc>
          <w:tcPr>
            <w:tcW w:w="2494" w:type="dxa"/>
          </w:tcPr>
          <w:p>
            <w:pPr>
              <w:pStyle w:val="0"/>
            </w:pPr>
            <w:r>
              <w:rPr>
                <w:sz w:val="20"/>
              </w:rPr>
              <w:t xml:space="preserve">Обществознание</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63" w:type="dxa"/>
          </w:tcPr>
          <w:p>
            <w:pPr>
              <w:pStyle w:val="0"/>
              <w:jc w:val="center"/>
            </w:pPr>
            <w:r>
              <w:rPr>
                <w:sz w:val="20"/>
              </w:rPr>
              <w:t xml:space="preserve">1</w:t>
            </w:r>
          </w:p>
        </w:tc>
      </w:tr>
      <w:tr>
        <w:tc>
          <w:tcPr>
            <w:vMerge w:val="continue"/>
          </w:tcPr>
          <w:p/>
        </w:tc>
        <w:tc>
          <w:tcPr>
            <w:tcW w:w="2494" w:type="dxa"/>
          </w:tcPr>
          <w:p>
            <w:pPr>
              <w:pStyle w:val="0"/>
            </w:pPr>
            <w:r>
              <w:rPr>
                <w:sz w:val="20"/>
              </w:rPr>
              <w:t xml:space="preserve">География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8</w:t>
            </w:r>
          </w:p>
        </w:tc>
      </w:tr>
      <w:tr>
        <w:tc>
          <w:tcPr>
            <w:tcW w:w="2494" w:type="dxa"/>
            <w:vMerge w:val="restart"/>
          </w:tcPr>
          <w:p>
            <w:pPr>
              <w:pStyle w:val="0"/>
            </w:pPr>
            <w:r>
              <w:rPr>
                <w:sz w:val="20"/>
              </w:rPr>
              <w:t xml:space="preserve">Естественно-научные предметы</w:t>
            </w:r>
          </w:p>
        </w:tc>
        <w:tc>
          <w:tcPr>
            <w:tcW w:w="2494" w:type="dxa"/>
          </w:tcPr>
          <w:p>
            <w:pPr>
              <w:pStyle w:val="0"/>
            </w:pPr>
            <w:r>
              <w:rPr>
                <w:sz w:val="20"/>
              </w:rPr>
              <w:t xml:space="preserve">Физика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7</w:t>
            </w:r>
          </w:p>
        </w:tc>
      </w:tr>
      <w:tr>
        <w:tc>
          <w:tcPr>
            <w:vMerge w:val="continue"/>
          </w:tcPr>
          <w:p/>
        </w:tc>
        <w:tc>
          <w:tcPr>
            <w:tcW w:w="2494" w:type="dxa"/>
          </w:tcPr>
          <w:p>
            <w:pPr>
              <w:pStyle w:val="0"/>
            </w:pPr>
            <w:r>
              <w:rPr>
                <w:sz w:val="20"/>
              </w:rPr>
              <w:t xml:space="preserve">Химия</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4</w:t>
            </w:r>
          </w:p>
        </w:tc>
      </w:tr>
      <w:tr>
        <w:tc>
          <w:tcPr>
            <w:vMerge w:val="continue"/>
          </w:tcPr>
          <w:p/>
        </w:tc>
        <w:tc>
          <w:tcPr>
            <w:tcW w:w="2494" w:type="dxa"/>
          </w:tcPr>
          <w:p>
            <w:pPr>
              <w:pStyle w:val="0"/>
            </w:pPr>
            <w:r>
              <w:rPr>
                <w:sz w:val="20"/>
              </w:rPr>
              <w:t xml:space="preserve">Биология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7</w:t>
            </w:r>
          </w:p>
        </w:tc>
      </w:tr>
      <w:tr>
        <w:tc>
          <w:tcPr>
            <w:tcW w:w="2494" w:type="dxa"/>
            <w:vMerge w:val="restart"/>
          </w:tcPr>
          <w:p>
            <w:pPr>
              <w:pStyle w:val="0"/>
            </w:pPr>
            <w:r>
              <w:rPr>
                <w:sz w:val="20"/>
              </w:rPr>
              <w:t xml:space="preserve">Искусство</w:t>
            </w:r>
          </w:p>
        </w:tc>
        <w:tc>
          <w:tcPr>
            <w:tcW w:w="2494" w:type="dxa"/>
          </w:tcPr>
          <w:p>
            <w:pPr>
              <w:pStyle w:val="0"/>
            </w:pPr>
            <w:r>
              <w:rPr>
                <w:sz w:val="20"/>
              </w:rPr>
              <w:t xml:space="preserve">Изобразительное искусство</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Музыка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pPr>
            <w:r>
              <w:rPr>
                <w:sz w:val="20"/>
              </w:rPr>
            </w:r>
          </w:p>
        </w:tc>
        <w:tc>
          <w:tcPr>
            <w:tcW w:w="763"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494" w:type="dxa"/>
          </w:tcPr>
          <w:p>
            <w:pPr>
              <w:pStyle w:val="0"/>
            </w:pPr>
            <w:r>
              <w:rPr>
                <w:sz w:val="20"/>
              </w:rPr>
              <w:t xml:space="preserve">Труд (технология)</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8</w:t>
            </w:r>
          </w:p>
        </w:tc>
      </w:tr>
      <w:tr>
        <w:tc>
          <w:tcPr>
            <w:tcW w:w="2494" w:type="dxa"/>
          </w:tcPr>
          <w:p>
            <w:pPr>
              <w:pStyle w:val="0"/>
            </w:pPr>
            <w:r>
              <w:rPr>
                <w:sz w:val="20"/>
              </w:rPr>
              <w:t xml:space="preserve">Основы безопасности и защиты Родины</w:t>
            </w:r>
          </w:p>
        </w:tc>
        <w:tc>
          <w:tcPr>
            <w:tcW w:w="2494" w:type="dxa"/>
          </w:tcPr>
          <w:p>
            <w:pPr>
              <w:pStyle w:val="0"/>
            </w:pPr>
            <w:r>
              <w:rPr>
                <w:sz w:val="20"/>
              </w:rPr>
              <w:t xml:space="preserve">Основы безопасности и защиты Родины</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2</w:t>
            </w:r>
          </w:p>
        </w:tc>
      </w:tr>
      <w:tr>
        <w:tc>
          <w:tcPr>
            <w:tcW w:w="2494" w:type="dxa"/>
          </w:tcPr>
          <w:p>
            <w:pPr>
              <w:pStyle w:val="0"/>
            </w:pPr>
            <w:r>
              <w:rPr>
                <w:sz w:val="20"/>
              </w:rPr>
              <w:t xml:space="preserve">Физическая культура</w:t>
            </w:r>
          </w:p>
        </w:tc>
        <w:tc>
          <w:tcPr>
            <w:tcW w:w="2494" w:type="dxa"/>
          </w:tcPr>
          <w:p>
            <w:pPr>
              <w:pStyle w:val="0"/>
            </w:pPr>
            <w:r>
              <w:rPr>
                <w:sz w:val="20"/>
              </w:rPr>
              <w:t xml:space="preserve">Физическая культура</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gridSpan w:val="2"/>
            <w:tcW w:w="4988" w:type="dxa"/>
          </w:tcPr>
          <w:p>
            <w:pPr>
              <w:pStyle w:val="0"/>
            </w:pPr>
            <w:r>
              <w:rPr>
                <w:sz w:val="20"/>
              </w:rPr>
              <w:t xml:space="preserve">Итого</w:t>
            </w:r>
          </w:p>
        </w:tc>
        <w:tc>
          <w:tcPr>
            <w:tcW w:w="624" w:type="dxa"/>
          </w:tcPr>
          <w:p>
            <w:pPr>
              <w:pStyle w:val="0"/>
              <w:jc w:val="center"/>
            </w:pPr>
            <w:r>
              <w:rPr>
                <w:sz w:val="20"/>
              </w:rPr>
              <w:t xml:space="preserve">31</w:t>
            </w:r>
          </w:p>
        </w:tc>
        <w:tc>
          <w:tcPr>
            <w:tcW w:w="706" w:type="dxa"/>
          </w:tcPr>
          <w:p>
            <w:pPr>
              <w:pStyle w:val="0"/>
              <w:jc w:val="center"/>
            </w:pPr>
            <w:r>
              <w:rPr>
                <w:sz w:val="20"/>
              </w:rPr>
              <w:t xml:space="preserve">32</w:t>
            </w:r>
          </w:p>
        </w:tc>
        <w:tc>
          <w:tcPr>
            <w:tcW w:w="624" w:type="dxa"/>
          </w:tcPr>
          <w:p>
            <w:pPr>
              <w:pStyle w:val="0"/>
              <w:jc w:val="center"/>
            </w:pPr>
            <w:r>
              <w:rPr>
                <w:sz w:val="20"/>
              </w:rPr>
              <w:t xml:space="preserve">34</w:t>
            </w:r>
          </w:p>
        </w:tc>
        <w:tc>
          <w:tcPr>
            <w:tcW w:w="706" w:type="dxa"/>
          </w:tcPr>
          <w:p>
            <w:pPr>
              <w:pStyle w:val="0"/>
              <w:jc w:val="center"/>
            </w:pPr>
            <w:r>
              <w:rPr>
                <w:sz w:val="20"/>
              </w:rPr>
              <w:t xml:space="preserve">35</w:t>
            </w:r>
          </w:p>
        </w:tc>
        <w:tc>
          <w:tcPr>
            <w:tcW w:w="624" w:type="dxa"/>
          </w:tcPr>
          <w:p>
            <w:pPr>
              <w:pStyle w:val="0"/>
              <w:jc w:val="center"/>
            </w:pPr>
            <w:r>
              <w:rPr>
                <w:sz w:val="20"/>
              </w:rPr>
              <w:t xml:space="preserve">36</w:t>
            </w:r>
          </w:p>
        </w:tc>
        <w:tc>
          <w:tcPr>
            <w:tcW w:w="763" w:type="dxa"/>
          </w:tcPr>
          <w:p>
            <w:pPr>
              <w:pStyle w:val="0"/>
              <w:jc w:val="center"/>
            </w:pPr>
            <w:r>
              <w:rPr>
                <w:sz w:val="20"/>
              </w:rPr>
              <w:t xml:space="preserve">168</w:t>
            </w:r>
          </w:p>
        </w:tc>
      </w:tr>
      <w:tr>
        <w:tc>
          <w:tcPr>
            <w:gridSpan w:val="2"/>
            <w:tcW w:w="4988" w:type="dxa"/>
          </w:tcPr>
          <w:p>
            <w:pPr>
              <w:pStyle w:val="0"/>
            </w:pPr>
            <w:r>
              <w:rPr>
                <w:sz w:val="20"/>
              </w:rPr>
              <w:t xml:space="preserve">Часть, формируемая участниками образовательных отношений</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0</w:t>
            </w:r>
          </w:p>
        </w:tc>
        <w:tc>
          <w:tcPr>
            <w:tcW w:w="763" w:type="dxa"/>
          </w:tcPr>
          <w:p>
            <w:pPr>
              <w:pStyle w:val="0"/>
              <w:jc w:val="center"/>
            </w:pPr>
            <w:r>
              <w:rPr>
                <w:sz w:val="20"/>
              </w:rPr>
              <w:t xml:space="preserve">4</w:t>
            </w:r>
          </w:p>
        </w:tc>
      </w:tr>
      <w:tr>
        <w:tc>
          <w:tcPr>
            <w:gridSpan w:val="2"/>
            <w:tcW w:w="4988" w:type="dxa"/>
          </w:tcPr>
          <w:p>
            <w:pPr>
              <w:pStyle w:val="0"/>
            </w:pPr>
            <w:r>
              <w:rPr>
                <w:sz w:val="20"/>
              </w:rPr>
              <w:t xml:space="preserve">Учебные недели</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63" w:type="dxa"/>
          </w:tcPr>
          <w:p>
            <w:pPr>
              <w:pStyle w:val="0"/>
              <w:jc w:val="center"/>
            </w:pPr>
            <w:r>
              <w:rPr>
                <w:sz w:val="20"/>
              </w:rPr>
              <w:t xml:space="preserve">34</w:t>
            </w:r>
          </w:p>
        </w:tc>
      </w:tr>
      <w:tr>
        <w:tc>
          <w:tcPr>
            <w:gridSpan w:val="2"/>
            <w:tcW w:w="4988" w:type="dxa"/>
          </w:tcPr>
          <w:p>
            <w:pPr>
              <w:pStyle w:val="0"/>
            </w:pPr>
            <w:r>
              <w:rPr>
                <w:sz w:val="20"/>
              </w:rPr>
              <w:t xml:space="preserve">Всего часов</w:t>
            </w:r>
          </w:p>
        </w:tc>
        <w:tc>
          <w:tcPr>
            <w:tcW w:w="624" w:type="dxa"/>
          </w:tcPr>
          <w:p>
            <w:pPr>
              <w:pStyle w:val="0"/>
              <w:jc w:val="center"/>
            </w:pPr>
            <w:r>
              <w:rPr>
                <w:sz w:val="20"/>
              </w:rPr>
              <w:t xml:space="preserve">1088</w:t>
            </w:r>
          </w:p>
        </w:tc>
        <w:tc>
          <w:tcPr>
            <w:tcW w:w="706" w:type="dxa"/>
          </w:tcPr>
          <w:p>
            <w:pPr>
              <w:pStyle w:val="0"/>
              <w:jc w:val="center"/>
            </w:pPr>
            <w:r>
              <w:rPr>
                <w:sz w:val="20"/>
              </w:rPr>
              <w:t xml:space="preserve">1122</w:t>
            </w:r>
          </w:p>
        </w:tc>
        <w:tc>
          <w:tcPr>
            <w:tcW w:w="624" w:type="dxa"/>
          </w:tcPr>
          <w:p>
            <w:pPr>
              <w:pStyle w:val="0"/>
              <w:jc w:val="center"/>
            </w:pPr>
            <w:r>
              <w:rPr>
                <w:sz w:val="20"/>
              </w:rPr>
              <w:t xml:space="preserve">1190</w:t>
            </w:r>
          </w:p>
        </w:tc>
        <w:tc>
          <w:tcPr>
            <w:tcW w:w="706" w:type="dxa"/>
          </w:tcPr>
          <w:p>
            <w:pPr>
              <w:pStyle w:val="0"/>
              <w:jc w:val="center"/>
            </w:pPr>
            <w:r>
              <w:rPr>
                <w:sz w:val="20"/>
              </w:rPr>
              <w:t xml:space="preserve">1224</w:t>
            </w:r>
          </w:p>
        </w:tc>
        <w:tc>
          <w:tcPr>
            <w:tcW w:w="624" w:type="dxa"/>
          </w:tcPr>
          <w:p>
            <w:pPr>
              <w:pStyle w:val="0"/>
              <w:jc w:val="center"/>
            </w:pPr>
            <w:r>
              <w:rPr>
                <w:sz w:val="20"/>
              </w:rPr>
              <w:t xml:space="preserve">1224</w:t>
            </w:r>
          </w:p>
        </w:tc>
        <w:tc>
          <w:tcPr>
            <w:tcW w:w="763" w:type="dxa"/>
          </w:tcPr>
          <w:p>
            <w:pPr>
              <w:pStyle w:val="0"/>
              <w:jc w:val="center"/>
            </w:pPr>
            <w:r>
              <w:rPr>
                <w:sz w:val="20"/>
              </w:rPr>
              <w:t xml:space="preserve">5848</w:t>
            </w:r>
          </w:p>
        </w:tc>
      </w:tr>
      <w:tr>
        <w:tc>
          <w:tcPr>
            <w:gridSpan w:val="2"/>
            <w:tcW w:w="4988" w:type="dxa"/>
          </w:tcPr>
          <w:p>
            <w:pPr>
              <w:pStyle w:val="0"/>
            </w:pPr>
            <w:r>
              <w:rPr>
                <w:sz w:val="20"/>
              </w:rPr>
              <w:t xml:space="preserve">Максимально допустимая недельная нагрузка (при 6-дневной неделе) в соответствии с санитарными правилами и нормами</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35</w:t>
            </w:r>
          </w:p>
        </w:tc>
        <w:tc>
          <w:tcPr>
            <w:tcW w:w="706" w:type="dxa"/>
          </w:tcPr>
          <w:p>
            <w:pPr>
              <w:pStyle w:val="0"/>
              <w:jc w:val="center"/>
            </w:pPr>
            <w:r>
              <w:rPr>
                <w:sz w:val="20"/>
              </w:rPr>
              <w:t xml:space="preserve">36</w:t>
            </w:r>
          </w:p>
        </w:tc>
        <w:tc>
          <w:tcPr>
            <w:tcW w:w="624" w:type="dxa"/>
          </w:tcPr>
          <w:p>
            <w:pPr>
              <w:pStyle w:val="0"/>
              <w:jc w:val="center"/>
            </w:pPr>
            <w:r>
              <w:rPr>
                <w:sz w:val="20"/>
              </w:rPr>
              <w:t xml:space="preserve">36</w:t>
            </w:r>
          </w:p>
        </w:tc>
        <w:tc>
          <w:tcPr>
            <w:tcW w:w="763" w:type="dxa"/>
          </w:tcPr>
          <w:p>
            <w:pPr>
              <w:pStyle w:val="0"/>
              <w:jc w:val="center"/>
            </w:pPr>
            <w:r>
              <w:rPr>
                <w:sz w:val="20"/>
              </w:rPr>
              <w:t xml:space="preserve">172</w:t>
            </w:r>
          </w:p>
        </w:tc>
      </w:tr>
    </w:tbl>
    <w:p>
      <w:pPr>
        <w:pStyle w:val="0"/>
        <w:jc w:val="right"/>
      </w:pPr>
      <w:r>
        <w:rPr>
          <w:sz w:val="20"/>
        </w:rPr>
        <w:t xml:space="preserve">";</w:t>
      </w:r>
    </w:p>
    <w:p>
      <w:pPr>
        <w:pStyle w:val="0"/>
        <w:jc w:val="both"/>
      </w:pPr>
      <w:r>
        <w:rPr>
          <w:sz w:val="20"/>
        </w:rPr>
      </w:r>
    </w:p>
    <w:p>
      <w:pPr>
        <w:pStyle w:val="0"/>
        <w:ind w:firstLine="540"/>
        <w:jc w:val="both"/>
      </w:pPr>
      <w:hyperlink w:history="0" r:id="rId15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в силу {КонсультантПлюс}">
        <w:r>
          <w:rPr>
            <w:sz w:val="20"/>
            <w:color w:val="0000ff"/>
          </w:rPr>
          <w:t xml:space="preserve">подпункт 167.13</w:t>
        </w:r>
      </w:hyperlink>
      <w:r>
        <w:rPr>
          <w:sz w:val="20"/>
        </w:rPr>
        <w:t xml:space="preserve"> признать утратившим силу.</w:t>
      </w:r>
    </w:p>
    <w:p>
      <w:pPr>
        <w:pStyle w:val="0"/>
        <w:spacing w:before="200" w:line-rule="auto"/>
        <w:ind w:firstLine="540"/>
        <w:jc w:val="both"/>
      </w:pPr>
      <w:r>
        <w:rPr>
          <w:sz w:val="20"/>
        </w:rPr>
        <w:t xml:space="preserve">2. В федеральной образовательной </w:t>
      </w:r>
      <w:hyperlink w:history="0" r:id="rId154"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программе</w:t>
        </w:r>
      </w:hyperlink>
      <w:r>
        <w:rPr>
          <w:sz w:val="20"/>
        </w:rPr>
        <w:t xml:space="preserve"> среднего общего образования, утвержденной приказом Министерства просвещения Российской Федерации от 18 мая 2023 г. N 371 (зарегистрирован Министерством юстиции Российской Федерации 12 июля 2023 г., регистрационный N 74228) с изменениями, внесенными приказом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w:t>
      </w:r>
    </w:p>
    <w:p>
      <w:pPr>
        <w:pStyle w:val="0"/>
        <w:spacing w:before="200" w:line-rule="auto"/>
        <w:ind w:firstLine="540"/>
        <w:jc w:val="both"/>
      </w:pPr>
      <w:r>
        <w:rPr>
          <w:sz w:val="20"/>
        </w:rPr>
        <w:t xml:space="preserve">1) </w:t>
      </w:r>
      <w:hyperlink w:history="0" r:id="rId155"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пункты 20</w:t>
        </w:r>
      </w:hyperlink>
      <w:r>
        <w:rPr>
          <w:sz w:val="20"/>
        </w:rPr>
        <w:t xml:space="preserve"> и </w:t>
      </w:r>
      <w:hyperlink w:history="0" r:id="rId156"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21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"20. Федеральная рабочая программа по учебному предмету "Литература" (базовый уровень).</w:t>
      </w:r>
    </w:p>
    <w:p>
      <w:pPr>
        <w:pStyle w:val="0"/>
        <w:spacing w:before="200" w:line-rule="auto"/>
        <w:ind w:firstLine="540"/>
        <w:jc w:val="both"/>
      </w:pPr>
      <w:r>
        <w:rPr>
          <w:sz w:val="20"/>
        </w:rPr>
        <w:t xml:space="preserve">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pPr>
        <w:pStyle w:val="0"/>
        <w:jc w:val="both"/>
      </w:pPr>
      <w:r>
        <w:rPr>
          <w:sz w:val="20"/>
        </w:rPr>
      </w:r>
    </w:p>
    <w:p>
      <w:pPr>
        <w:pStyle w:val="0"/>
        <w:ind w:firstLine="540"/>
        <w:jc w:val="both"/>
      </w:pPr>
      <w:r>
        <w:rPr>
          <w:sz w:val="20"/>
        </w:rPr>
        <w:t xml:space="preserve">20.2. Пояснительная записка.</w:t>
      </w:r>
    </w:p>
    <w:p>
      <w:pPr>
        <w:pStyle w:val="0"/>
        <w:spacing w:before="200" w:line-rule="auto"/>
        <w:ind w:firstLine="540"/>
        <w:jc w:val="both"/>
      </w:pPr>
      <w:r>
        <w:rPr>
          <w:sz w:val="20"/>
        </w:rP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pPr>
        <w:pStyle w:val="0"/>
        <w:spacing w:before="200" w:line-rule="auto"/>
        <w:ind w:firstLine="540"/>
        <w:jc w:val="both"/>
      </w:pPr>
      <w:r>
        <w:rPr>
          <w:sz w:val="20"/>
        </w:rPr>
        <w:t xml:space="preserve">20.2.2. Программа по литературе позволит учителю:</w:t>
      </w:r>
    </w:p>
    <w:p>
      <w:pPr>
        <w:pStyle w:val="0"/>
        <w:spacing w:before="200" w:line-rule="auto"/>
        <w:ind w:firstLine="540"/>
        <w:jc w:val="both"/>
      </w:pPr>
      <w:r>
        <w:rPr>
          <w:sz w:val="20"/>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w:t>
      </w:r>
      <w:hyperlink w:history="0" r:id="rId157"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w:history="0" r:id="rId158"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 федеральной рабочей программой воспитания.</w:t>
      </w:r>
    </w:p>
    <w:p>
      <w:pPr>
        <w:pStyle w:val="0"/>
        <w:spacing w:before="200" w:line-rule="auto"/>
        <w:ind w:firstLine="540"/>
        <w:jc w:val="both"/>
      </w:pPr>
      <w:r>
        <w:rPr>
          <w:sz w:val="20"/>
        </w:rPr>
        <w:t xml:space="preserve">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pPr>
        <w:pStyle w:val="0"/>
        <w:spacing w:before="200" w:line-rule="auto"/>
        <w:ind w:firstLine="540"/>
        <w:jc w:val="both"/>
      </w:pPr>
      <w:r>
        <w:rPr>
          <w:sz w:val="20"/>
        </w:rPr>
        <w:t xml:space="preserve">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pStyle w:val="0"/>
        <w:spacing w:before="200" w:line-rule="auto"/>
        <w:ind w:firstLine="540"/>
        <w:jc w:val="both"/>
      </w:pPr>
      <w:r>
        <w:rPr>
          <w:sz w:val="20"/>
        </w:rPr>
        <w:t xml:space="preserve">20.2.5.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pPr>
        <w:pStyle w:val="0"/>
        <w:spacing w:before="200" w:line-rule="auto"/>
        <w:ind w:firstLine="540"/>
        <w:jc w:val="both"/>
      </w:pPr>
      <w:r>
        <w:rPr>
          <w:sz w:val="20"/>
        </w:rPr>
        <w:t xml:space="preserve">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pPr>
        <w:pStyle w:val="0"/>
        <w:spacing w:before="200" w:line-rule="auto"/>
        <w:ind w:firstLine="540"/>
        <w:jc w:val="both"/>
      </w:pPr>
      <w:r>
        <w:rPr>
          <w:sz w:val="20"/>
        </w:rPr>
        <w:t xml:space="preserve">20.2.7. 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pPr>
        <w:pStyle w:val="0"/>
        <w:spacing w:before="200" w:line-rule="auto"/>
        <w:ind w:firstLine="540"/>
        <w:jc w:val="both"/>
      </w:pPr>
      <w:r>
        <w:rPr>
          <w:sz w:val="20"/>
        </w:rPr>
        <w:t xml:space="preserve">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pPr>
        <w:pStyle w:val="0"/>
        <w:spacing w:before="200" w:line-rule="auto"/>
        <w:ind w:firstLine="540"/>
        <w:jc w:val="both"/>
      </w:pPr>
      <w:r>
        <w:rPr>
          <w:sz w:val="20"/>
        </w:rPr>
        <w:t xml:space="preserve">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pPr>
        <w:pStyle w:val="0"/>
        <w:spacing w:before="200" w:line-rule="auto"/>
        <w:ind w:firstLine="540"/>
        <w:jc w:val="both"/>
      </w:pPr>
      <w:r>
        <w:rPr>
          <w:sz w:val="20"/>
        </w:rPr>
        <w:t xml:space="preserve">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w:t>
      </w:r>
      <w:hyperlink w:history="0" r:id="rId159"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pPr>
        <w:pStyle w:val="0"/>
        <w:spacing w:before="200" w:line-rule="auto"/>
        <w:ind w:firstLine="540"/>
        <w:jc w:val="both"/>
      </w:pPr>
      <w:r>
        <w:rPr>
          <w:sz w:val="20"/>
        </w:rPr>
        <w:t xml:space="preserve">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pStyle w:val="0"/>
        <w:spacing w:before="200" w:line-rule="auto"/>
        <w:ind w:firstLine="540"/>
        <w:jc w:val="both"/>
      </w:pPr>
      <w:r>
        <w:rPr>
          <w:sz w:val="20"/>
        </w:rPr>
        <w:t xml:space="preserve">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pPr>
        <w:pStyle w:val="0"/>
        <w:spacing w:before="200" w:line-rule="auto"/>
        <w:ind w:firstLine="540"/>
        <w:jc w:val="both"/>
      </w:pPr>
      <w:r>
        <w:rPr>
          <w:sz w:val="20"/>
        </w:rPr>
        <w:t xml:space="preserve">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pPr>
        <w:pStyle w:val="0"/>
        <w:spacing w:before="200" w:line-rule="auto"/>
        <w:ind w:firstLine="540"/>
        <w:jc w:val="both"/>
      </w:pPr>
      <w:r>
        <w:rPr>
          <w:sz w:val="20"/>
        </w:rPr>
        <w:t xml:space="preserve">20.2.11. В соответствии с </w:t>
      </w:r>
      <w:hyperlink w:history="0" r:id="rId160"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pPr>
        <w:pStyle w:val="0"/>
        <w:jc w:val="both"/>
      </w:pPr>
      <w:r>
        <w:rPr>
          <w:sz w:val="20"/>
        </w:rPr>
      </w:r>
    </w:p>
    <w:p>
      <w:pPr>
        <w:pStyle w:val="0"/>
        <w:ind w:firstLine="540"/>
        <w:jc w:val="both"/>
      </w:pPr>
      <w:r>
        <w:rPr>
          <w:sz w:val="20"/>
        </w:rPr>
        <w:t xml:space="preserve">20.3. Содержание обучения в 10 классе.</w:t>
      </w:r>
    </w:p>
    <w:p>
      <w:pPr>
        <w:pStyle w:val="0"/>
        <w:spacing w:before="200" w:line-rule="auto"/>
        <w:ind w:firstLine="540"/>
        <w:jc w:val="both"/>
      </w:pPr>
      <w:r>
        <w:rPr>
          <w:sz w:val="20"/>
        </w:rPr>
        <w:t xml:space="preserve">20.3.1.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pPr>
        <w:pStyle w:val="0"/>
        <w:spacing w:before="200" w:line-rule="auto"/>
        <w:ind w:firstLine="540"/>
        <w:jc w:val="both"/>
      </w:pPr>
      <w:r>
        <w:rPr>
          <w:sz w:val="20"/>
        </w:rPr>
        <w:t xml:space="preserve">20.3.2. Литература второй половины XIX века.</w:t>
      </w:r>
    </w:p>
    <w:p>
      <w:pPr>
        <w:pStyle w:val="0"/>
        <w:spacing w:before="200" w:line-rule="auto"/>
        <w:ind w:firstLine="540"/>
        <w:jc w:val="both"/>
      </w:pPr>
      <w:r>
        <w:rPr>
          <w:sz w:val="20"/>
        </w:rPr>
        <w:t xml:space="preserve">А.Н. Островский. Драма "Гроза".</w:t>
      </w:r>
    </w:p>
    <w:p>
      <w:pPr>
        <w:pStyle w:val="0"/>
        <w:spacing w:before="200" w:line-rule="auto"/>
        <w:ind w:firstLine="540"/>
        <w:jc w:val="both"/>
      </w:pPr>
      <w:r>
        <w:rPr>
          <w:sz w:val="20"/>
        </w:rPr>
        <w:t xml:space="preserve">И.А. Гончаров. Роман "Обломов".</w:t>
      </w:r>
    </w:p>
    <w:p>
      <w:pPr>
        <w:pStyle w:val="0"/>
        <w:spacing w:before="200" w:line-rule="auto"/>
        <w:ind w:firstLine="540"/>
        <w:jc w:val="both"/>
      </w:pPr>
      <w:r>
        <w:rPr>
          <w:sz w:val="20"/>
        </w:rPr>
        <w:t xml:space="preserve">И.С. Тургенев. Роман "Отцы и дети".</w:t>
      </w:r>
    </w:p>
    <w:p>
      <w:pPr>
        <w:pStyle w:val="0"/>
        <w:spacing w:before="200" w:line-rule="auto"/>
        <w:ind w:firstLine="540"/>
        <w:jc w:val="both"/>
      </w:pPr>
      <w:r>
        <w:rPr>
          <w:sz w:val="20"/>
        </w:rPr>
        <w:t xml:space="preserve">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pPr>
        <w:pStyle w:val="0"/>
        <w:spacing w:before="200" w:line-rule="auto"/>
        <w:ind w:firstLine="540"/>
        <w:jc w:val="both"/>
      </w:pPr>
      <w:r>
        <w:rPr>
          <w:sz w:val="20"/>
        </w:rPr>
        <w:t xml:space="preserve">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pPr>
        <w:pStyle w:val="0"/>
        <w:spacing w:before="200" w:line-rule="auto"/>
        <w:ind w:firstLine="540"/>
        <w:jc w:val="both"/>
      </w:pPr>
      <w:r>
        <w:rPr>
          <w:sz w:val="20"/>
        </w:rPr>
        <w:t xml:space="preserve">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pPr>
        <w:pStyle w:val="0"/>
        <w:spacing w:before="200" w:line-rule="auto"/>
        <w:ind w:firstLine="540"/>
        <w:jc w:val="both"/>
      </w:pPr>
      <w:r>
        <w:rPr>
          <w:sz w:val="20"/>
        </w:rPr>
        <w:t xml:space="preserve">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pPr>
        <w:pStyle w:val="0"/>
        <w:spacing w:before="200" w:line-rule="auto"/>
        <w:ind w:firstLine="540"/>
        <w:jc w:val="both"/>
      </w:pPr>
      <w:r>
        <w:rPr>
          <w:sz w:val="20"/>
        </w:rPr>
        <w:t xml:space="preserve">Ф.М. Достоевский. Роман "Преступление и наказание".</w:t>
      </w:r>
    </w:p>
    <w:p>
      <w:pPr>
        <w:pStyle w:val="0"/>
        <w:spacing w:before="200" w:line-rule="auto"/>
        <w:ind w:firstLine="540"/>
        <w:jc w:val="both"/>
      </w:pPr>
      <w:r>
        <w:rPr>
          <w:sz w:val="20"/>
        </w:rPr>
        <w:t xml:space="preserve">Л.Н. Толстой. Роман-эпопея "Война и мир".</w:t>
      </w:r>
    </w:p>
    <w:p>
      <w:pPr>
        <w:pStyle w:val="0"/>
        <w:spacing w:before="200" w:line-rule="auto"/>
        <w:ind w:firstLine="540"/>
        <w:jc w:val="both"/>
      </w:pPr>
      <w:r>
        <w:rPr>
          <w:sz w:val="20"/>
        </w:rPr>
        <w:t xml:space="preserve">Н.С. Лесков. Рассказы и повести (одно произведение по выбору). Например, "Очарованный странник", "Однодум" и другие.</w:t>
      </w:r>
    </w:p>
    <w:p>
      <w:pPr>
        <w:pStyle w:val="0"/>
        <w:spacing w:before="200" w:line-rule="auto"/>
        <w:ind w:firstLine="540"/>
        <w:jc w:val="both"/>
      </w:pPr>
      <w:r>
        <w:rPr>
          <w:sz w:val="20"/>
        </w:rPr>
        <w:t xml:space="preserve">А.П. Чехов. Рассказы (не менее трех по выбору). Например, "Студент", "Ионыч", "Дама с собачкой", "Человек в футляре" и другие. Комедия "Вишневый сад".</w:t>
      </w:r>
    </w:p>
    <w:p>
      <w:pPr>
        <w:pStyle w:val="0"/>
        <w:spacing w:before="200" w:line-rule="auto"/>
        <w:ind w:firstLine="540"/>
        <w:jc w:val="both"/>
      </w:pPr>
      <w:r>
        <w:rPr>
          <w:sz w:val="20"/>
        </w:rPr>
        <w:t xml:space="preserve">20.3.3. Литературная критика второй половины XIX века.</w:t>
      </w:r>
    </w:p>
    <w:p>
      <w:pPr>
        <w:pStyle w:val="0"/>
        <w:spacing w:before="200" w:line-rule="auto"/>
        <w:ind w:firstLine="540"/>
        <w:jc w:val="both"/>
      </w:pPr>
      <w:r>
        <w:rPr>
          <w:sz w:val="20"/>
        </w:rPr>
        <w:t xml:space="preserve">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pPr>
        <w:pStyle w:val="0"/>
        <w:spacing w:before="200" w:line-rule="auto"/>
        <w:ind w:firstLine="540"/>
        <w:jc w:val="both"/>
      </w:pPr>
      <w:r>
        <w:rPr>
          <w:sz w:val="20"/>
        </w:rPr>
        <w:t xml:space="preserve">20.3.4. Литература народов России.</w:t>
      </w:r>
    </w:p>
    <w:p>
      <w:pPr>
        <w:pStyle w:val="0"/>
        <w:spacing w:before="200" w:line-rule="auto"/>
        <w:ind w:firstLine="540"/>
        <w:jc w:val="both"/>
      </w:pPr>
      <w:r>
        <w:rPr>
          <w:sz w:val="20"/>
        </w:rPr>
        <w:t xml:space="preserve">Стихотворения (одно по выбору). Например, Г. Тукая, К. Хетагурова и других.</w:t>
      </w:r>
    </w:p>
    <w:p>
      <w:pPr>
        <w:pStyle w:val="0"/>
        <w:spacing w:before="200" w:line-rule="auto"/>
        <w:ind w:firstLine="540"/>
        <w:jc w:val="both"/>
      </w:pPr>
      <w:r>
        <w:rPr>
          <w:sz w:val="20"/>
        </w:rPr>
        <w:t xml:space="preserve">20.3.5. Зарубежная литература.</w:t>
      </w:r>
    </w:p>
    <w:p>
      <w:pPr>
        <w:pStyle w:val="0"/>
        <w:spacing w:before="200" w:line-rule="auto"/>
        <w:ind w:firstLine="540"/>
        <w:jc w:val="both"/>
      </w:pPr>
      <w:r>
        <w:rPr>
          <w:sz w:val="20"/>
        </w:rPr>
        <w:t xml:space="preserve">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и другие.</w:t>
      </w:r>
    </w:p>
    <w:p>
      <w:pPr>
        <w:pStyle w:val="0"/>
        <w:spacing w:before="200" w:line-rule="auto"/>
        <w:ind w:firstLine="540"/>
        <w:jc w:val="both"/>
      </w:pPr>
      <w:r>
        <w:rPr>
          <w:sz w:val="20"/>
        </w:rPr>
        <w:t xml:space="preserve">Зарубежная поэзия второй половины XIX века (не менее двух стихотворений одного из поэтов по выбору). Например, стихотворения А. Рембо, Ш. Бодлера и других.</w:t>
      </w:r>
    </w:p>
    <w:p>
      <w:pPr>
        <w:pStyle w:val="0"/>
        <w:spacing w:before="200" w:line-rule="auto"/>
        <w:ind w:firstLine="540"/>
        <w:jc w:val="both"/>
      </w:pPr>
      <w:r>
        <w:rPr>
          <w:sz w:val="20"/>
        </w:rPr>
        <w:t xml:space="preserve">Зарубежная драматургия второй половины XIX века (одно произведение по выбору). Например, пьеса Г. Ибсена "Кукольный дом" и другие.</w:t>
      </w:r>
    </w:p>
    <w:p>
      <w:pPr>
        <w:pStyle w:val="0"/>
        <w:jc w:val="both"/>
      </w:pPr>
      <w:r>
        <w:rPr>
          <w:sz w:val="20"/>
        </w:rPr>
      </w:r>
    </w:p>
    <w:p>
      <w:pPr>
        <w:pStyle w:val="0"/>
        <w:ind w:firstLine="540"/>
        <w:jc w:val="both"/>
      </w:pPr>
      <w:r>
        <w:rPr>
          <w:sz w:val="20"/>
        </w:rPr>
        <w:t xml:space="preserve">20.4. Содержание обучения в 11 классе.</w:t>
      </w:r>
    </w:p>
    <w:p>
      <w:pPr>
        <w:pStyle w:val="0"/>
        <w:spacing w:before="200" w:line-rule="auto"/>
        <w:ind w:firstLine="540"/>
        <w:jc w:val="both"/>
      </w:pPr>
      <w:r>
        <w:rPr>
          <w:sz w:val="20"/>
        </w:rPr>
        <w:t xml:space="preserve">20.4.1. Литература конца XIX - начала XX вв.</w:t>
      </w:r>
    </w:p>
    <w:p>
      <w:pPr>
        <w:pStyle w:val="0"/>
        <w:spacing w:before="200" w:line-rule="auto"/>
        <w:ind w:firstLine="540"/>
        <w:jc w:val="both"/>
      </w:pPr>
      <w:r>
        <w:rPr>
          <w:sz w:val="20"/>
        </w:rPr>
        <w:t xml:space="preserve">А.И. Куприн. Рассказы и повести (одно произведение по выбору). Например, "Гранатовый браслет", "Олеся" и другие.</w:t>
      </w:r>
    </w:p>
    <w:p>
      <w:pPr>
        <w:pStyle w:val="0"/>
        <w:spacing w:before="200" w:line-rule="auto"/>
        <w:ind w:firstLine="540"/>
        <w:jc w:val="both"/>
      </w:pPr>
      <w:r>
        <w:rPr>
          <w:sz w:val="20"/>
        </w:rPr>
        <w:t xml:space="preserve">Л.Н. Андреев. Рассказы и повести (одно произведение по выбору). Например, "Иуда Искариот", "Большой шлем" и другие.</w:t>
      </w:r>
    </w:p>
    <w:p>
      <w:pPr>
        <w:pStyle w:val="0"/>
        <w:spacing w:before="200" w:line-rule="auto"/>
        <w:ind w:firstLine="540"/>
        <w:jc w:val="both"/>
      </w:pPr>
      <w:r>
        <w:rPr>
          <w:sz w:val="20"/>
        </w:rPr>
        <w:t xml:space="preserve">М. Горький. Рассказы (один по выбору). Например, "Старуха Изергиль", "Макар Чудра", "Коновалов" и другие. Пьеса "На дне".</w:t>
      </w:r>
    </w:p>
    <w:p>
      <w:pPr>
        <w:pStyle w:val="0"/>
        <w:spacing w:before="200" w:line-rule="auto"/>
        <w:ind w:firstLine="540"/>
        <w:jc w:val="both"/>
      </w:pPr>
      <w:r>
        <w:rPr>
          <w:sz w:val="20"/>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pPr>
        <w:pStyle w:val="0"/>
        <w:spacing w:before="200" w:line-rule="auto"/>
        <w:ind w:firstLine="540"/>
        <w:jc w:val="both"/>
      </w:pPr>
      <w:r>
        <w:rPr>
          <w:sz w:val="20"/>
        </w:rPr>
        <w:t xml:space="preserve">20.4.2. Литература XX века.</w:t>
      </w:r>
    </w:p>
    <w:p>
      <w:pPr>
        <w:pStyle w:val="0"/>
        <w:spacing w:before="200" w:line-rule="auto"/>
        <w:ind w:firstLine="540"/>
        <w:jc w:val="both"/>
      </w:pPr>
      <w:r>
        <w:rPr>
          <w:sz w:val="20"/>
        </w:rPr>
        <w:t xml:space="preserve">И.А. Бунин. Рассказы (два по выбору). Например, "Антоновские яблоки", "Чистый понедельник", "Господин из Сан-Франциско" и другие.</w:t>
      </w:r>
    </w:p>
    <w:p>
      <w:pPr>
        <w:pStyle w:val="0"/>
        <w:spacing w:before="200" w:line-rule="auto"/>
        <w:ind w:firstLine="540"/>
        <w:jc w:val="both"/>
      </w:pPr>
      <w:r>
        <w:rPr>
          <w:sz w:val="20"/>
        </w:rPr>
        <w:t xml:space="preserve">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pPr>
        <w:pStyle w:val="0"/>
        <w:spacing w:before="200" w:line-rule="auto"/>
        <w:ind w:firstLine="540"/>
        <w:jc w:val="both"/>
      </w:pPr>
      <w:r>
        <w:rPr>
          <w:sz w:val="20"/>
        </w:rPr>
        <w:t xml:space="preserve">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pPr>
        <w:pStyle w:val="0"/>
        <w:spacing w:before="200" w:line-rule="auto"/>
        <w:ind w:firstLine="540"/>
        <w:jc w:val="both"/>
      </w:pPr>
      <w:r>
        <w:rPr>
          <w:sz w:val="20"/>
        </w:rPr>
        <w:t xml:space="preserve">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pPr>
        <w:pStyle w:val="0"/>
        <w:spacing w:before="200" w:line-rule="auto"/>
        <w:ind w:firstLine="540"/>
        <w:jc w:val="both"/>
      </w:pPr>
      <w:r>
        <w:rPr>
          <w:sz w:val="20"/>
        </w:rPr>
        <w:t xml:space="preserve">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pPr>
        <w:pStyle w:val="0"/>
        <w:spacing w:before="200" w:line-rule="auto"/>
        <w:ind w:firstLine="540"/>
        <w:jc w:val="both"/>
      </w:pPr>
      <w:r>
        <w:rPr>
          <w:sz w:val="20"/>
        </w:rPr>
        <w:t xml:space="preserve">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pPr>
        <w:pStyle w:val="0"/>
        <w:spacing w:before="200" w:line-rule="auto"/>
        <w:ind w:firstLine="540"/>
        <w:jc w:val="both"/>
      </w:pPr>
      <w:r>
        <w:rPr>
          <w:sz w:val="20"/>
        </w:rPr>
        <w:t xml:space="preserve">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pPr>
        <w:pStyle w:val="0"/>
        <w:spacing w:before="200" w:line-rule="auto"/>
        <w:ind w:firstLine="540"/>
        <w:jc w:val="both"/>
      </w:pPr>
      <w:r>
        <w:rPr>
          <w:sz w:val="20"/>
        </w:rPr>
        <w:t xml:space="preserve">Н.А. Островский. Роман "Как закалялась сталь" (избранные главы).</w:t>
      </w:r>
    </w:p>
    <w:p>
      <w:pPr>
        <w:pStyle w:val="0"/>
        <w:spacing w:before="200" w:line-rule="auto"/>
        <w:ind w:firstLine="540"/>
        <w:jc w:val="both"/>
      </w:pPr>
      <w:r>
        <w:rPr>
          <w:sz w:val="20"/>
        </w:rPr>
        <w:t xml:space="preserve">М.А. Шолохов. Роман-эпопея "Тихий Дон" (избранные главы).</w:t>
      </w:r>
    </w:p>
    <w:p>
      <w:pPr>
        <w:pStyle w:val="0"/>
        <w:spacing w:before="200" w:line-rule="auto"/>
        <w:ind w:firstLine="540"/>
        <w:jc w:val="both"/>
      </w:pPr>
      <w:r>
        <w:rPr>
          <w:sz w:val="20"/>
        </w:rPr>
        <w:t xml:space="preserve">М.А. Булгаков. Романы "Белая гвардия", "Мастер и Маргарита" (один роман по выбору).</w:t>
      </w:r>
    </w:p>
    <w:p>
      <w:pPr>
        <w:pStyle w:val="0"/>
        <w:spacing w:before="200" w:line-rule="auto"/>
        <w:ind w:firstLine="540"/>
        <w:jc w:val="both"/>
      </w:pPr>
      <w:r>
        <w:rPr>
          <w:sz w:val="20"/>
        </w:rPr>
        <w:t xml:space="preserve">А.П. Платонов. Рассказы и повести (одно произведение по выбору). Например, "В прекрасном и яростном мире", "Котлован", "Возвращение" и другие.</w:t>
      </w:r>
    </w:p>
    <w:p>
      <w:pPr>
        <w:pStyle w:val="0"/>
        <w:spacing w:before="200" w:line-rule="auto"/>
        <w:ind w:firstLine="540"/>
        <w:jc w:val="both"/>
      </w:pPr>
      <w:r>
        <w:rPr>
          <w:sz w:val="20"/>
        </w:rPr>
        <w:t xml:space="preserve">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pPr>
        <w:pStyle w:val="0"/>
        <w:spacing w:before="200" w:line-rule="auto"/>
        <w:ind w:firstLine="540"/>
        <w:jc w:val="both"/>
      </w:pPr>
      <w:r>
        <w:rPr>
          <w:sz w:val="20"/>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pPr>
        <w:pStyle w:val="0"/>
        <w:spacing w:before="200" w:line-rule="auto"/>
        <w:ind w:firstLine="540"/>
        <w:jc w:val="both"/>
      </w:pPr>
      <w:r>
        <w:rPr>
          <w:sz w:val="20"/>
        </w:rPr>
        <w:t xml:space="preserve">А.А. Фадеев "Молодая гвардия".</w:t>
      </w:r>
    </w:p>
    <w:p>
      <w:pPr>
        <w:pStyle w:val="0"/>
        <w:spacing w:before="200" w:line-rule="auto"/>
        <w:ind w:firstLine="540"/>
        <w:jc w:val="both"/>
      </w:pPr>
      <w:r>
        <w:rPr>
          <w:sz w:val="20"/>
        </w:rPr>
        <w:t xml:space="preserve">В.О. Богомолов "В августе сорок четвертого".</w:t>
      </w:r>
    </w:p>
    <w:p>
      <w:pPr>
        <w:pStyle w:val="0"/>
        <w:spacing w:before="200" w:line-rule="auto"/>
        <w:ind w:firstLine="540"/>
        <w:jc w:val="both"/>
      </w:pPr>
      <w:r>
        <w:rPr>
          <w:sz w:val="20"/>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pPr>
        <w:pStyle w:val="0"/>
        <w:spacing w:before="200" w:line-rule="auto"/>
        <w:ind w:firstLine="540"/>
        <w:jc w:val="both"/>
      </w:pPr>
      <w:r>
        <w:rPr>
          <w:sz w:val="20"/>
        </w:rPr>
        <w:t xml:space="preserve">Драматургия о Великой Отечественной войне. Пьесы (одно произведение по выбору). Например, В.С. Розов "Вечно живые" и другие.</w:t>
      </w:r>
    </w:p>
    <w:p>
      <w:pPr>
        <w:pStyle w:val="0"/>
        <w:spacing w:before="200" w:line-rule="auto"/>
        <w:ind w:firstLine="540"/>
        <w:jc w:val="both"/>
      </w:pPr>
      <w:r>
        <w:rPr>
          <w:sz w:val="20"/>
        </w:rPr>
        <w:t xml:space="preserve">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pPr>
        <w:pStyle w:val="0"/>
        <w:spacing w:before="200" w:line-rule="auto"/>
        <w:ind w:firstLine="540"/>
        <w:jc w:val="both"/>
      </w:pPr>
      <w:r>
        <w:rPr>
          <w:sz w:val="20"/>
        </w:rPr>
        <w:t xml:space="preserve">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pPr>
        <w:pStyle w:val="0"/>
        <w:spacing w:before="200" w:line-rule="auto"/>
        <w:ind w:firstLine="540"/>
        <w:jc w:val="both"/>
      </w:pPr>
      <w:r>
        <w:rPr>
          <w:sz w:val="20"/>
        </w:rPr>
        <w:t xml:space="preserve">В.М. Шукшин. Рассказы (не менее двух по выбору). Например, "Срезал", "Обида", "Микроскоп", "Мастер", "Крепкий мужик", "Сапожки" и другие.</w:t>
      </w:r>
    </w:p>
    <w:p>
      <w:pPr>
        <w:pStyle w:val="0"/>
        <w:spacing w:before="200" w:line-rule="auto"/>
        <w:ind w:firstLine="540"/>
        <w:jc w:val="both"/>
      </w:pPr>
      <w:r>
        <w:rPr>
          <w:sz w:val="20"/>
        </w:rPr>
        <w:t xml:space="preserve">В.Г. Распутин. Рассказы и повести (одно произведение по выбору). Например, "Живи и помни", "Прощание с Матерой" и другие.</w:t>
      </w:r>
    </w:p>
    <w:p>
      <w:pPr>
        <w:pStyle w:val="0"/>
        <w:spacing w:before="200" w:line-rule="auto"/>
        <w:ind w:firstLine="540"/>
        <w:jc w:val="both"/>
      </w:pPr>
      <w:r>
        <w:rPr>
          <w:sz w:val="20"/>
        </w:rPr>
        <w:t xml:space="preserve">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pPr>
        <w:pStyle w:val="0"/>
        <w:spacing w:before="200" w:line-rule="auto"/>
        <w:ind w:firstLine="540"/>
        <w:jc w:val="both"/>
      </w:pPr>
      <w:r>
        <w:rPr>
          <w:sz w:val="20"/>
        </w:rPr>
        <w:t xml:space="preserve">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pPr>
        <w:pStyle w:val="0"/>
        <w:spacing w:before="200" w:line-rule="auto"/>
        <w:ind w:firstLine="540"/>
        <w:jc w:val="both"/>
      </w:pPr>
      <w:r>
        <w:rPr>
          <w:sz w:val="20"/>
        </w:rPr>
        <w:t xml:space="preserve">20.4.3. Литература второй половины XX - начала XXI вв.</w:t>
      </w:r>
    </w:p>
    <w:p>
      <w:pPr>
        <w:pStyle w:val="0"/>
        <w:spacing w:before="200" w:line-rule="auto"/>
        <w:ind w:firstLine="540"/>
        <w:jc w:val="both"/>
      </w:pPr>
      <w:r>
        <w:rPr>
          <w:sz w:val="20"/>
        </w:rPr>
        <w:t xml:space="preserve">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p>
      <w:pPr>
        <w:pStyle w:val="0"/>
        <w:spacing w:before="200" w:line-rule="auto"/>
        <w:ind w:firstLine="540"/>
        <w:jc w:val="both"/>
      </w:pPr>
      <w:r>
        <w:rPr>
          <w:sz w:val="20"/>
        </w:rPr>
        <w:t xml:space="preserve">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p>
      <w:pPr>
        <w:pStyle w:val="0"/>
        <w:spacing w:before="200" w:line-rule="auto"/>
        <w:ind w:firstLine="540"/>
        <w:jc w:val="both"/>
      </w:pPr>
      <w:r>
        <w:rPr>
          <w:sz w:val="20"/>
        </w:rPr>
        <w:t xml:space="preserve">Драматургия второй половины XX - начала XXI вв. Пьесы (произведение одного из драматургов по выбору). Например, А.Н. Арбузов "Иркутская история"; А.В. Вампилов "Старший сын" и других.</w:t>
      </w:r>
    </w:p>
    <w:p>
      <w:pPr>
        <w:pStyle w:val="0"/>
        <w:spacing w:before="200" w:line-rule="auto"/>
        <w:ind w:firstLine="540"/>
        <w:jc w:val="both"/>
      </w:pPr>
      <w:r>
        <w:rPr>
          <w:sz w:val="20"/>
        </w:rPr>
        <w:t xml:space="preserve">20.4.4. Литература народов России.</w:t>
      </w:r>
    </w:p>
    <w:p>
      <w:pPr>
        <w:pStyle w:val="0"/>
        <w:spacing w:before="200" w:line-rule="auto"/>
        <w:ind w:firstLine="540"/>
        <w:jc w:val="both"/>
      </w:pPr>
      <w:r>
        <w:rPr>
          <w:sz w:val="20"/>
        </w:rPr>
        <w:t xml:space="preserve">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pPr>
        <w:pStyle w:val="0"/>
        <w:spacing w:before="200" w:line-rule="auto"/>
        <w:ind w:firstLine="540"/>
        <w:jc w:val="both"/>
      </w:pPr>
      <w:r>
        <w:rPr>
          <w:sz w:val="20"/>
        </w:rPr>
        <w:t xml:space="preserve">20.4.5. Зарубежная литература.</w:t>
      </w:r>
    </w:p>
    <w:p>
      <w:pPr>
        <w:pStyle w:val="0"/>
        <w:spacing w:before="200" w:line-rule="auto"/>
        <w:ind w:firstLine="540"/>
        <w:jc w:val="both"/>
      </w:pPr>
      <w:r>
        <w:rPr>
          <w:sz w:val="20"/>
        </w:rPr>
        <w:t xml:space="preserve">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p>
      <w:pPr>
        <w:pStyle w:val="0"/>
        <w:spacing w:before="200" w:line-rule="auto"/>
        <w:ind w:firstLine="540"/>
        <w:jc w:val="both"/>
      </w:pPr>
      <w:r>
        <w:rPr>
          <w:sz w:val="20"/>
        </w:rPr>
        <w:t xml:space="preserve">Зарубежная поэзия XX века (не менее двух стихотворений одного из поэтов по выбору). Например, стихотворения Г. Аполлинера, Т.С. Элиота и другие.</w:t>
      </w:r>
    </w:p>
    <w:p>
      <w:pPr>
        <w:pStyle w:val="0"/>
        <w:spacing w:before="200" w:line-rule="auto"/>
        <w:ind w:firstLine="540"/>
        <w:jc w:val="both"/>
      </w:pPr>
      <w:r>
        <w:rPr>
          <w:sz w:val="20"/>
        </w:rPr>
        <w:t xml:space="preserve">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pPr>
        <w:pStyle w:val="0"/>
        <w:jc w:val="both"/>
      </w:pPr>
      <w:r>
        <w:rPr>
          <w:sz w:val="20"/>
        </w:rPr>
      </w:r>
    </w:p>
    <w:p>
      <w:pPr>
        <w:pStyle w:val="0"/>
        <w:ind w:firstLine="540"/>
        <w:jc w:val="both"/>
      </w:pPr>
      <w:r>
        <w:rPr>
          <w:sz w:val="20"/>
        </w:rPr>
        <w:t xml:space="preserve">20.5. Планируемые результаты освоения программы по литературе на уровне среднего общего образования.</w:t>
      </w:r>
    </w:p>
    <w:p>
      <w:pPr>
        <w:pStyle w:val="0"/>
        <w:spacing w:before="200" w:line-rule="auto"/>
        <w:ind w:firstLine="540"/>
        <w:jc w:val="both"/>
      </w:pPr>
      <w:r>
        <w:rPr>
          <w:sz w:val="20"/>
        </w:rPr>
        <w:t xml:space="preserve">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0"/>
        <w:spacing w:before="200" w:line-rule="auto"/>
        <w:ind w:firstLine="540"/>
        <w:jc w:val="both"/>
      </w:pPr>
      <w:r>
        <w:rPr>
          <w:sz w:val="20"/>
        </w:rPr>
        <w:t xml:space="preserve">20.5.2. В результате изучения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и защите Отечества,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этического поведения;</w:t>
      </w:r>
    </w:p>
    <w:p>
      <w:pPr>
        <w:pStyle w:val="0"/>
        <w:spacing w:before="200" w:line-rule="auto"/>
        <w:ind w:firstLine="540"/>
        <w:jc w:val="both"/>
      </w:pPr>
      <w:r>
        <w:rPr>
          <w:sz w:val="20"/>
        </w:rPr>
        <w:t xml:space="preserve">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pStyle w:val="0"/>
        <w:spacing w:before="200" w:line-rule="auto"/>
        <w:ind w:firstLine="540"/>
        <w:jc w:val="both"/>
      </w:pPr>
      <w:r>
        <w:rPr>
          <w:sz w:val="20"/>
        </w:rPr>
        <w:t xml:space="preserve">5)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pStyle w:val="0"/>
        <w:spacing w:before="200" w:line-rule="auto"/>
        <w:ind w:firstLine="540"/>
        <w:jc w:val="both"/>
      </w:pPr>
      <w:r>
        <w:rPr>
          <w:sz w:val="20"/>
        </w:rPr>
        <w:t xml:space="preserve">20.5.4.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20.5.4.1.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заложенную в художественном произведении,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pPr>
        <w:pStyle w:val="0"/>
        <w:spacing w:before="200" w:line-rule="auto"/>
        <w:ind w:firstLine="540"/>
        <w:jc w:val="both"/>
      </w:pPr>
      <w:r>
        <w:rPr>
          <w:sz w:val="20"/>
        </w:rPr>
        <w:t xml:space="preserve">разрабатывать план решения проблемы с учетом анализа имеющихся материальных и нематериальных ресурсов;</w:t>
      </w:r>
    </w:p>
    <w:p>
      <w:pPr>
        <w:pStyle w:val="0"/>
        <w:spacing w:before="200" w:line-rule="auto"/>
        <w:ind w:firstLine="540"/>
        <w:jc w:val="both"/>
      </w:pPr>
      <w:r>
        <w:rPr>
          <w:sz w:val="20"/>
        </w:rPr>
        <w:t xml:space="preserve">вносить коррективы в деятельность, оценивать соответствие результатов целям, оценивать риски последствий деятельности;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pStyle w:val="0"/>
        <w:spacing w:before="200" w:line-rule="auto"/>
        <w:ind w:firstLine="540"/>
        <w:jc w:val="both"/>
      </w:pPr>
      <w:r>
        <w:rPr>
          <w:sz w:val="20"/>
        </w:rPr>
        <w:t xml:space="preserve">развивать креативное мышление при решении жизненных проблем с использованием собственного читательского опыта.</w:t>
      </w:r>
    </w:p>
    <w:p>
      <w:pPr>
        <w:pStyle w:val="0"/>
        <w:spacing w:before="200" w:line-rule="auto"/>
        <w:ind w:firstLine="540"/>
        <w:jc w:val="both"/>
      </w:pPr>
      <w:r>
        <w:rPr>
          <w:sz w:val="20"/>
        </w:rPr>
        <w:t xml:space="preserve">20.5.4.2.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pPr>
        <w:pStyle w:val="0"/>
        <w:spacing w:before="200" w:line-rule="auto"/>
        <w:ind w:firstLine="540"/>
        <w:jc w:val="both"/>
      </w:pPr>
      <w:r>
        <w:rPr>
          <w:sz w:val="20"/>
        </w:rPr>
        <w:t xml:space="preserve">формирование научного типа мышления, владение научной терминологией,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 в том числе читательский;</w:t>
      </w:r>
    </w:p>
    <w:p>
      <w:pPr>
        <w:pStyle w:val="0"/>
        <w:spacing w:before="200" w:line-rule="auto"/>
        <w:ind w:firstLine="540"/>
        <w:jc w:val="both"/>
      </w:pPr>
      <w:r>
        <w:rPr>
          <w:sz w:val="20"/>
        </w:rPr>
        <w:t xml:space="preserve">осуществлять целенаправленный поиск переноса средств и способов действия в профессиональную среду;</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предлагать оригинальные подходы и решения; ставить проблемы и задачи, допускающие альтернативные решения.</w:t>
      </w:r>
    </w:p>
    <w:p>
      <w:pPr>
        <w:pStyle w:val="0"/>
        <w:spacing w:before="200" w:line-rule="auto"/>
        <w:ind w:firstLine="540"/>
        <w:jc w:val="both"/>
      </w:pPr>
      <w:r>
        <w:rPr>
          <w:sz w:val="20"/>
        </w:rPr>
        <w:t xml:space="preserve">20.5.4.3.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pStyle w:val="0"/>
        <w:spacing w:before="200" w:line-rule="auto"/>
        <w:ind w:firstLine="540"/>
        <w:jc w:val="both"/>
      </w:pPr>
      <w:r>
        <w:rPr>
          <w:sz w:val="20"/>
        </w:rPr>
        <w:t xml:space="preserve">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распознавания и защиты литературной и другой информации, информационной безопасности личности.</w:t>
      </w:r>
    </w:p>
    <w:p>
      <w:pPr>
        <w:pStyle w:val="0"/>
        <w:spacing w:before="200" w:line-rule="auto"/>
        <w:ind w:firstLine="540"/>
        <w:jc w:val="both"/>
      </w:pPr>
      <w:r>
        <w:rPr>
          <w:sz w:val="20"/>
        </w:rPr>
        <w:t xml:space="preserve">20.5.4.4.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коммуникации во всех сферах жизни, в том числе на уроке литературы и во внеурочной деятельности по предмету "Литература";</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pStyle w:val="0"/>
        <w:spacing w:before="200" w:line-rule="auto"/>
        <w:ind w:firstLine="540"/>
        <w:jc w:val="both"/>
      </w:pPr>
      <w:r>
        <w:rPr>
          <w:sz w:val="20"/>
        </w:rPr>
        <w:t xml:space="preserve">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pStyle w:val="0"/>
        <w:spacing w:before="200" w:line-rule="auto"/>
        <w:ind w:firstLine="540"/>
        <w:jc w:val="both"/>
      </w:pPr>
      <w:r>
        <w:rPr>
          <w:sz w:val="20"/>
        </w:rPr>
        <w:t xml:space="preserve">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20.5.4.5.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pPr>
        <w:pStyle w:val="0"/>
        <w:spacing w:before="200" w:line-rule="auto"/>
        <w:ind w:firstLine="540"/>
        <w:jc w:val="both"/>
      </w:pPr>
      <w:r>
        <w:rPr>
          <w:sz w:val="20"/>
        </w:rPr>
        <w:t xml:space="preserve">давать оценку новым ситуациям, в том числе изображенным в художественной литературе;</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решение;</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20.5.4.6. У обучающегося будут сформированы умения самоконтроля, принятия себя и других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pPr>
        <w:pStyle w:val="0"/>
        <w:spacing w:before="200" w:line-rule="auto"/>
        <w:ind w:firstLine="540"/>
        <w:jc w:val="both"/>
      </w:pPr>
      <w:r>
        <w:rPr>
          <w:sz w:val="20"/>
        </w:rPr>
        <w:t xml:space="preserve">оценивать риски и своевременно принимать решения по их снижению;</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понимать мир с позиции другого человека, используя знания по литературе.</w:t>
      </w:r>
    </w:p>
    <w:p>
      <w:pPr>
        <w:pStyle w:val="0"/>
        <w:spacing w:before="200" w:line-rule="auto"/>
        <w:ind w:firstLine="540"/>
        <w:jc w:val="both"/>
      </w:pPr>
      <w:r>
        <w:rPr>
          <w:sz w:val="20"/>
        </w:rPr>
        <w:t xml:space="preserve">20.5.4.7.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 на уроке и во внеурочной деятельности по литературе;</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pPr>
        <w:pStyle w:val="0"/>
        <w:spacing w:before="200" w:line-rule="auto"/>
        <w:ind w:firstLine="540"/>
        <w:jc w:val="both"/>
      </w:pPr>
      <w:r>
        <w:rPr>
          <w:sz w:val="20"/>
        </w:rPr>
        <w:t xml:space="preserve">оценивать качество своего вклада и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осуществлять позитивное стратегическое поведение в различных ситуациях, проявлять творчество и воображение, быть инициативным.</w:t>
      </w:r>
    </w:p>
    <w:p>
      <w:pPr>
        <w:pStyle w:val="0"/>
        <w:spacing w:before="200" w:line-rule="auto"/>
        <w:ind w:firstLine="540"/>
        <w:jc w:val="both"/>
      </w:pPr>
      <w:r>
        <w:rPr>
          <w:sz w:val="20"/>
        </w:rPr>
        <w:t xml:space="preserve">20.5.5. Предметные результаты освоения программы по литературе на уровне среднего общего образования должны обеспечивать:</w:t>
      </w:r>
    </w:p>
    <w:p>
      <w:pPr>
        <w:pStyle w:val="0"/>
        <w:spacing w:before="200" w:line-rule="auto"/>
        <w:ind w:firstLine="540"/>
        <w:jc w:val="both"/>
      </w:pPr>
      <w:r>
        <w:rPr>
          <w:sz w:val="20"/>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0"/>
        <w:spacing w:before="200" w:line-rule="auto"/>
        <w:ind w:firstLine="540"/>
        <w:jc w:val="both"/>
      </w:pPr>
      <w:r>
        <w:rPr>
          <w:sz w:val="20"/>
        </w:rPr>
        <w:t xml:space="preserve">2) осознание взаимосвязи между языковым, литературным, интеллектуальным, духовно-нравственным развитием личности;</w:t>
      </w:r>
    </w:p>
    <w:p>
      <w:pPr>
        <w:pStyle w:val="0"/>
        <w:spacing w:before="200" w:line-rule="auto"/>
        <w:ind w:firstLine="540"/>
        <w:jc w:val="both"/>
      </w:pPr>
      <w:r>
        <w:rPr>
          <w:sz w:val="20"/>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0"/>
        <w:spacing w:before="200" w:line-rule="auto"/>
        <w:ind w:firstLine="540"/>
        <w:jc w:val="both"/>
      </w:pPr>
      <w:r>
        <w:rPr>
          <w:sz w:val="20"/>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А.И. Арбузова, А.В. Вампилова и других); не менее двух 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пьесы Г. Ибсена,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0"/>
        <w:spacing w:before="200" w:line-rule="auto"/>
        <w:ind w:firstLine="540"/>
        <w:jc w:val="both"/>
      </w:pPr>
      <w:r>
        <w:rPr>
          <w:sz w:val="20"/>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0"/>
        <w:spacing w:before="200" w:line-rule="auto"/>
        <w:ind w:firstLine="540"/>
        <w:jc w:val="both"/>
      </w:pPr>
      <w:r>
        <w:rPr>
          <w:sz w:val="20"/>
        </w:rPr>
        <w:t xml:space="preserve">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0"/>
        <w:spacing w:before="200" w:line-rule="auto"/>
        <w:ind w:firstLine="540"/>
        <w:jc w:val="both"/>
      </w:pPr>
      <w:r>
        <w:rPr>
          <w:sz w:val="20"/>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pPr>
        <w:pStyle w:val="0"/>
        <w:spacing w:before="200" w:line-rule="auto"/>
        <w:ind w:firstLine="540"/>
        <w:jc w:val="both"/>
      </w:pPr>
      <w:r>
        <w:rPr>
          <w:sz w:val="20"/>
        </w:rPr>
        <w:t xml:space="preserve">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pPr>
        <w:pStyle w:val="0"/>
        <w:spacing w:before="200" w:line-rule="auto"/>
        <w:ind w:firstLine="540"/>
        <w:jc w:val="both"/>
      </w:pPr>
      <w:r>
        <w:rPr>
          <w:sz w:val="20"/>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0"/>
        <w:spacing w:before="200" w:line-rule="auto"/>
        <w:ind w:firstLine="540"/>
        <w:jc w:val="both"/>
      </w:pPr>
      <w:r>
        <w:rPr>
          <w:sz w:val="20"/>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0"/>
        <w:spacing w:before="200" w:line-rule="auto"/>
        <w:ind w:firstLine="540"/>
        <w:jc w:val="both"/>
      </w:pPr>
      <w:r>
        <w:rPr>
          <w:sz w:val="20"/>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0"/>
        <w:spacing w:before="200" w:line-rule="auto"/>
        <w:ind w:firstLine="540"/>
        <w:jc w:val="both"/>
      </w:pPr>
      <w:r>
        <w:rPr>
          <w:sz w:val="20"/>
        </w:rPr>
        <w:t xml:space="preserve">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0"/>
        <w:spacing w:before="200" w:line-rule="auto"/>
        <w:ind w:firstLine="540"/>
        <w:jc w:val="both"/>
      </w:pPr>
      <w:r>
        <w:rPr>
          <w:sz w:val="20"/>
        </w:rPr>
        <w:t xml:space="preserve">20.5.6. Предметные результаты освоения программы по литературе к концу 10 класса должны обеспечивать:</w:t>
      </w:r>
    </w:p>
    <w:p>
      <w:pPr>
        <w:pStyle w:val="0"/>
        <w:spacing w:before="200" w:line-rule="auto"/>
        <w:ind w:firstLine="540"/>
        <w:jc w:val="both"/>
      </w:pPr>
      <w:r>
        <w:rPr>
          <w:sz w:val="20"/>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pPr>
        <w:pStyle w:val="0"/>
        <w:spacing w:before="200" w:line-rule="auto"/>
        <w:ind w:firstLine="540"/>
        <w:jc w:val="both"/>
      </w:pPr>
      <w:r>
        <w:rPr>
          <w:sz w:val="20"/>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pPr>
        <w:pStyle w:val="0"/>
        <w:spacing w:before="200" w:line-rule="auto"/>
        <w:ind w:firstLine="540"/>
        <w:jc w:val="both"/>
      </w:pPr>
      <w:r>
        <w:rPr>
          <w:sz w:val="20"/>
        </w:rPr>
        <w:t xml:space="preserve">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pStyle w:val="0"/>
        <w:spacing w:before="200" w:line-rule="auto"/>
        <w:ind w:firstLine="540"/>
        <w:jc w:val="both"/>
      </w:pPr>
      <w:r>
        <w:rPr>
          <w:sz w:val="20"/>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pPr>
        <w:pStyle w:val="0"/>
        <w:spacing w:before="200" w:line-rule="auto"/>
        <w:ind w:firstLine="540"/>
        <w:jc w:val="both"/>
      </w:pPr>
      <w:r>
        <w:rPr>
          <w:sz w:val="20"/>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pPr>
        <w:pStyle w:val="0"/>
        <w:spacing w:before="200" w:line-rule="auto"/>
        <w:ind w:firstLine="540"/>
        <w:jc w:val="both"/>
      </w:pPr>
      <w:r>
        <w:rPr>
          <w:sz w:val="20"/>
        </w:rPr>
        <w:t xml:space="preserve">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pPr>
        <w:pStyle w:val="0"/>
        <w:spacing w:before="200" w:line-rule="auto"/>
        <w:ind w:firstLine="540"/>
        <w:jc w:val="both"/>
      </w:pPr>
      <w:r>
        <w:rPr>
          <w:sz w:val="20"/>
        </w:rPr>
        <w:t xml:space="preserve">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pStyle w:val="0"/>
        <w:spacing w:before="200" w:line-rule="auto"/>
        <w:ind w:firstLine="540"/>
        <w:jc w:val="both"/>
      </w:pPr>
      <w:r>
        <w:rPr>
          <w:sz w:val="20"/>
        </w:rP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0"/>
        <w:spacing w:before="200" w:line-rule="auto"/>
        <w:ind w:firstLine="540"/>
        <w:jc w:val="both"/>
      </w:pPr>
      <w:r>
        <w:rPr>
          <w:sz w:val="20"/>
        </w:rPr>
        <w:t xml:space="preserve">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pPr>
        <w:pStyle w:val="0"/>
        <w:spacing w:before="200" w:line-rule="auto"/>
        <w:ind w:firstLine="540"/>
        <w:jc w:val="both"/>
      </w:pPr>
      <w:r>
        <w:rPr>
          <w:sz w:val="20"/>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pPr>
        <w:pStyle w:val="0"/>
        <w:spacing w:before="200" w:line-rule="auto"/>
        <w:ind w:firstLine="540"/>
        <w:jc w:val="both"/>
      </w:pPr>
      <w:r>
        <w:rPr>
          <w:sz w:val="20"/>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pStyle w:val="0"/>
        <w:spacing w:before="200" w:line-rule="auto"/>
        <w:ind w:firstLine="540"/>
        <w:jc w:val="both"/>
      </w:pPr>
      <w:r>
        <w:rPr>
          <w:sz w:val="20"/>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0"/>
        <w:spacing w:before="200" w:line-rule="auto"/>
        <w:ind w:firstLine="540"/>
        <w:jc w:val="both"/>
      </w:pPr>
      <w:r>
        <w:rPr>
          <w:sz w:val="20"/>
        </w:rPr>
        <w:t xml:space="preserve">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0"/>
        <w:spacing w:before="200" w:line-rule="auto"/>
        <w:ind w:firstLine="540"/>
        <w:jc w:val="both"/>
      </w:pPr>
      <w:r>
        <w:rPr>
          <w:sz w:val="20"/>
        </w:rPr>
        <w:t xml:space="preserve">20.5.7. Предметные результаты освоения программы по литературе к концу 11 класса должны обеспечивать:</w:t>
      </w:r>
    </w:p>
    <w:p>
      <w:pPr>
        <w:pStyle w:val="0"/>
        <w:spacing w:before="200" w:line-rule="auto"/>
        <w:ind w:firstLine="540"/>
        <w:jc w:val="both"/>
      </w:pPr>
      <w:r>
        <w:rPr>
          <w:sz w:val="20"/>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pPr>
        <w:pStyle w:val="0"/>
        <w:spacing w:before="200" w:line-rule="auto"/>
        <w:ind w:firstLine="540"/>
        <w:jc w:val="both"/>
      </w:pPr>
      <w:r>
        <w:rPr>
          <w:sz w:val="20"/>
        </w:rPr>
        <w:t xml:space="preserve">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pPr>
        <w:pStyle w:val="0"/>
        <w:spacing w:before="200" w:line-rule="auto"/>
        <w:ind w:firstLine="540"/>
        <w:jc w:val="both"/>
      </w:pPr>
      <w:r>
        <w:rPr>
          <w:sz w:val="20"/>
        </w:rPr>
        <w:t xml:space="preserve">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pStyle w:val="0"/>
        <w:spacing w:before="200" w:line-rule="auto"/>
        <w:ind w:firstLine="540"/>
        <w:jc w:val="both"/>
      </w:pPr>
      <w:r>
        <w:rPr>
          <w:sz w:val="20"/>
        </w:rPr>
        <w:t xml:space="preserve">4) 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pPr>
        <w:pStyle w:val="0"/>
        <w:spacing w:before="200" w:line-rule="auto"/>
        <w:ind w:firstLine="540"/>
        <w:jc w:val="both"/>
      </w:pPr>
      <w:r>
        <w:rPr>
          <w:sz w:val="20"/>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pPr>
        <w:pStyle w:val="0"/>
        <w:spacing w:before="200" w:line-rule="auto"/>
        <w:ind w:firstLine="540"/>
        <w:jc w:val="both"/>
      </w:pPr>
      <w:r>
        <w:rPr>
          <w:sz w:val="20"/>
        </w:rPr>
        <w:t xml:space="preserve">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pStyle w:val="0"/>
        <w:spacing w:before="200" w:line-rule="auto"/>
        <w:ind w:firstLine="540"/>
        <w:jc w:val="both"/>
      </w:pPr>
      <w:r>
        <w:rPr>
          <w:sz w:val="20"/>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0"/>
        <w:spacing w:before="200" w:line-rule="auto"/>
        <w:ind w:firstLine="540"/>
        <w:jc w:val="both"/>
      </w:pPr>
      <w:r>
        <w:rPr>
          <w:sz w:val="20"/>
        </w:rPr>
        <w:t xml:space="preserve">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pPr>
        <w:pStyle w:val="0"/>
        <w:spacing w:before="200" w:line-rule="auto"/>
        <w:ind w:firstLine="540"/>
        <w:jc w:val="both"/>
      </w:pPr>
      <w:r>
        <w:rPr>
          <w:sz w:val="20"/>
        </w:rPr>
        <w:t xml:space="preserve">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0"/>
        <w:spacing w:before="200" w:line-rule="auto"/>
        <w:ind w:firstLine="540"/>
        <w:jc w:val="both"/>
      </w:pPr>
      <w:r>
        <w:rPr>
          <w:sz w:val="20"/>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pStyle w:val="0"/>
        <w:spacing w:before="200" w:line-rule="auto"/>
        <w:ind w:firstLine="540"/>
        <w:jc w:val="both"/>
      </w:pPr>
      <w:r>
        <w:rPr>
          <w:sz w:val="20"/>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0"/>
        <w:spacing w:before="200" w:line-rule="auto"/>
        <w:ind w:firstLine="540"/>
        <w:jc w:val="both"/>
      </w:pPr>
      <w:r>
        <w:rPr>
          <w:sz w:val="20"/>
        </w:rPr>
        <w:t xml:space="preserve">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pPr>
        <w:pStyle w:val="0"/>
        <w:ind w:firstLine="540"/>
        <w:jc w:val="both"/>
      </w:pPr>
      <w:r>
        <w:rPr>
          <w:sz w:val="20"/>
        </w:rPr>
      </w:r>
    </w:p>
    <w:p>
      <w:pPr>
        <w:pStyle w:val="0"/>
        <w:ind w:firstLine="540"/>
        <w:jc w:val="both"/>
      </w:pPr>
      <w:r>
        <w:rPr>
          <w:sz w:val="20"/>
        </w:rPr>
        <w:t xml:space="preserve">21. Федеральная рабочая программа по учебному предмету "Литература" (углубленный уровень).</w:t>
      </w:r>
    </w:p>
    <w:p>
      <w:pPr>
        <w:pStyle w:val="0"/>
        <w:spacing w:before="200" w:line-rule="auto"/>
        <w:ind w:firstLine="540"/>
        <w:jc w:val="both"/>
      </w:pPr>
      <w:r>
        <w:rPr>
          <w:sz w:val="20"/>
        </w:rPr>
        <w:t xml:space="preserve">21.1. Федеральная рабочая программа по учебному предмету "Литература" (углубленный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pPr>
        <w:pStyle w:val="0"/>
        <w:spacing w:before="200" w:line-rule="auto"/>
        <w:ind w:firstLine="540"/>
        <w:jc w:val="both"/>
      </w:pPr>
      <w:r>
        <w:rPr>
          <w:sz w:val="20"/>
        </w:rPr>
        <w:t xml:space="preserve">21.2. Пояснительная записка отражает общие цели и задачи изучения литературы,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21.3.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pPr>
        <w:pStyle w:val="0"/>
        <w:spacing w:before="200" w:line-rule="auto"/>
        <w:ind w:firstLine="540"/>
        <w:jc w:val="both"/>
      </w:pPr>
      <w:r>
        <w:rPr>
          <w:sz w:val="20"/>
        </w:rPr>
        <w:t xml:space="preserve">21.4. 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pPr>
        <w:pStyle w:val="0"/>
        <w:jc w:val="both"/>
      </w:pPr>
      <w:r>
        <w:rPr>
          <w:sz w:val="20"/>
        </w:rPr>
      </w:r>
    </w:p>
    <w:p>
      <w:pPr>
        <w:pStyle w:val="0"/>
        <w:ind w:firstLine="540"/>
        <w:jc w:val="both"/>
      </w:pPr>
      <w:r>
        <w:rPr>
          <w:sz w:val="20"/>
        </w:rPr>
        <w:t xml:space="preserve">21.5. Пояснительная записка.</w:t>
      </w:r>
    </w:p>
    <w:p>
      <w:pPr>
        <w:pStyle w:val="0"/>
        <w:spacing w:before="200" w:line-rule="auto"/>
        <w:ind w:firstLine="540"/>
        <w:jc w:val="both"/>
      </w:pPr>
      <w:r>
        <w:rPr>
          <w:sz w:val="20"/>
        </w:rPr>
        <w:t xml:space="preserve">21.5.1. 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w:t>
      </w:r>
      <w:hyperlink w:history="0" r:id="rId161"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21.5.2. Программа по литературе разработана с целью оказания методической помощи учителю литературы в создании рабочей программы по литературе, 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pPr>
        <w:pStyle w:val="0"/>
        <w:spacing w:before="200" w:line-rule="auto"/>
        <w:ind w:firstLine="540"/>
        <w:jc w:val="both"/>
      </w:pPr>
      <w:r>
        <w:rPr>
          <w:sz w:val="20"/>
        </w:rPr>
        <w:t xml:space="preserve">21.5.3. Программа по литературе позволит учителю реализовать в процессе преподавания литературы на углубленном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w:t>
      </w:r>
      <w:hyperlink w:history="0" r:id="rId162"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21.5.4. 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учетом основных видов учебной деятельности для освоения учебного материала обучающимися на уровне среднего общего образования.</w:t>
      </w:r>
    </w:p>
    <w:p>
      <w:pPr>
        <w:pStyle w:val="0"/>
        <w:spacing w:before="200" w:line-rule="auto"/>
        <w:ind w:firstLine="540"/>
        <w:jc w:val="both"/>
      </w:pPr>
      <w:r>
        <w:rPr>
          <w:sz w:val="20"/>
        </w:rPr>
        <w:t xml:space="preserve">21.5.5. 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pPr>
        <w:pStyle w:val="0"/>
        <w:spacing w:before="200" w:line-rule="auto"/>
        <w:ind w:firstLine="540"/>
        <w:jc w:val="both"/>
      </w:pPr>
      <w:r>
        <w:rPr>
          <w:sz w:val="20"/>
        </w:rPr>
        <w:t xml:space="preserve">21.5.6. Основу содержания литературного образования на углубленном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pPr>
        <w:pStyle w:val="0"/>
        <w:spacing w:before="200" w:line-rule="auto"/>
        <w:ind w:firstLine="540"/>
        <w:jc w:val="both"/>
      </w:pPr>
      <w:r>
        <w:rPr>
          <w:sz w:val="20"/>
        </w:rPr>
        <w:t xml:space="preserve">21.5.7.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pPr>
        <w:pStyle w:val="0"/>
        <w:spacing w:before="200" w:line-rule="auto"/>
        <w:ind w:firstLine="540"/>
        <w:jc w:val="both"/>
      </w:pPr>
      <w:r>
        <w:rPr>
          <w:sz w:val="20"/>
        </w:rPr>
        <w:t xml:space="preserve">21.5.8. В программе по литературе учтены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pPr>
        <w:pStyle w:val="0"/>
        <w:spacing w:before="200" w:line-rule="auto"/>
        <w:ind w:firstLine="540"/>
        <w:jc w:val="both"/>
      </w:pPr>
      <w:r>
        <w:rPr>
          <w:sz w:val="20"/>
        </w:rPr>
        <w:t xml:space="preserve">21.5.9. 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pPr>
        <w:pStyle w:val="0"/>
        <w:spacing w:before="200" w:line-rule="auto"/>
        <w:ind w:firstLine="540"/>
        <w:jc w:val="both"/>
      </w:pPr>
      <w:r>
        <w:rPr>
          <w:sz w:val="20"/>
        </w:rPr>
        <w:t xml:space="preserve">21.5.10. Отличие углубленного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углубленном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 в ту или иную профессиональную практику, связанную с профильным гуманитарным образованием.</w:t>
      </w:r>
    </w:p>
    <w:p>
      <w:pPr>
        <w:pStyle w:val="0"/>
        <w:spacing w:before="200" w:line-rule="auto"/>
        <w:ind w:firstLine="540"/>
        <w:jc w:val="both"/>
      </w:pPr>
      <w:r>
        <w:rPr>
          <w:sz w:val="20"/>
        </w:rPr>
        <w:t xml:space="preserve">21.5.11.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во </w:t>
      </w:r>
      <w:hyperlink w:history="0" r:id="rId163"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21.5.12.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обучающихся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ее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pPr>
        <w:pStyle w:val="0"/>
        <w:spacing w:before="200" w:line-rule="auto"/>
        <w:ind w:firstLine="540"/>
        <w:jc w:val="both"/>
      </w:pPr>
      <w:r>
        <w:rPr>
          <w:sz w:val="20"/>
        </w:rPr>
        <w:t xml:space="preserve">21.5.13.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pPr>
        <w:pStyle w:val="0"/>
        <w:spacing w:before="200" w:line-rule="auto"/>
        <w:ind w:firstLine="540"/>
        <w:jc w:val="both"/>
      </w:pPr>
      <w:r>
        <w:rPr>
          <w:sz w:val="20"/>
        </w:rPr>
        <w:t xml:space="preserve">21.5.14.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pPr>
        <w:pStyle w:val="0"/>
        <w:spacing w:before="200" w:line-rule="auto"/>
        <w:ind w:firstLine="540"/>
        <w:jc w:val="both"/>
      </w:pPr>
      <w:r>
        <w:rPr>
          <w:sz w:val="20"/>
        </w:rPr>
        <w:t xml:space="preserve">21.5.15.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творческой переработки текстов.</w:t>
      </w:r>
    </w:p>
    <w:p>
      <w:pPr>
        <w:pStyle w:val="0"/>
        <w:spacing w:before="200" w:line-rule="auto"/>
        <w:ind w:firstLine="540"/>
        <w:jc w:val="both"/>
      </w:pPr>
      <w:r>
        <w:rPr>
          <w:sz w:val="20"/>
        </w:rPr>
        <w:t xml:space="preserve">21.5.16. 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pPr>
        <w:pStyle w:val="0"/>
        <w:spacing w:before="200" w:line-rule="auto"/>
        <w:ind w:firstLine="540"/>
        <w:jc w:val="both"/>
      </w:pPr>
      <w:r>
        <w:rPr>
          <w:sz w:val="20"/>
        </w:rPr>
        <w:t xml:space="preserve">21.5.17. Углубленное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углубленном уровне на уровне среднего общего образования преемственен по отношению к учебному предмету "Литература" на уровне основного общего образования и основан на базовом курсе литературы.</w:t>
      </w:r>
    </w:p>
    <w:p>
      <w:pPr>
        <w:pStyle w:val="0"/>
        <w:spacing w:before="200" w:line-rule="auto"/>
        <w:ind w:firstLine="540"/>
        <w:jc w:val="both"/>
      </w:pPr>
      <w:r>
        <w:rPr>
          <w:sz w:val="20"/>
        </w:rPr>
        <w:t xml:space="preserve">21.5.18. Общее число часов, рекомендованных для изучения литературы, - 340 часов: в 10 классе - 170 (5 часов в неделю), в 11 классе - 170 (5 часов в неделю).</w:t>
      </w:r>
    </w:p>
    <w:p>
      <w:pPr>
        <w:pStyle w:val="0"/>
        <w:jc w:val="both"/>
      </w:pPr>
      <w:r>
        <w:rPr>
          <w:sz w:val="20"/>
        </w:rPr>
      </w:r>
    </w:p>
    <w:p>
      <w:pPr>
        <w:pStyle w:val="0"/>
        <w:ind w:firstLine="540"/>
        <w:jc w:val="both"/>
      </w:pPr>
      <w:r>
        <w:rPr>
          <w:sz w:val="20"/>
        </w:rPr>
        <w:t xml:space="preserve">21.6. Содержание обучения в 10 классе.</w:t>
      </w:r>
    </w:p>
    <w:p>
      <w:pPr>
        <w:pStyle w:val="0"/>
        <w:spacing w:before="200" w:line-rule="auto"/>
        <w:ind w:firstLine="540"/>
        <w:jc w:val="both"/>
      </w:pPr>
      <w:r>
        <w:rPr>
          <w:sz w:val="20"/>
        </w:rPr>
        <w:t xml:space="preserve">21.6.1.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pPr>
        <w:pStyle w:val="0"/>
        <w:spacing w:before="200" w:line-rule="auto"/>
        <w:ind w:firstLine="540"/>
        <w:jc w:val="both"/>
      </w:pPr>
      <w:r>
        <w:rPr>
          <w:sz w:val="20"/>
        </w:rPr>
        <w:t xml:space="preserve">21.6.2. Литература второй половины XIX века.</w:t>
      </w:r>
    </w:p>
    <w:p>
      <w:pPr>
        <w:pStyle w:val="0"/>
        <w:spacing w:before="200" w:line-rule="auto"/>
        <w:ind w:firstLine="540"/>
        <w:jc w:val="both"/>
      </w:pPr>
      <w:r>
        <w:rPr>
          <w:sz w:val="20"/>
        </w:rPr>
        <w:t xml:space="preserve">А.Н. Островский. Драма "Гроза". Пьесы "Бесприданница", "Свои люди - сочтемся" и другие (одно произведение по выбору).</w:t>
      </w:r>
    </w:p>
    <w:p>
      <w:pPr>
        <w:pStyle w:val="0"/>
        <w:spacing w:before="200" w:line-rule="auto"/>
        <w:ind w:firstLine="540"/>
        <w:jc w:val="both"/>
      </w:pPr>
      <w:r>
        <w:rPr>
          <w:sz w:val="20"/>
        </w:rPr>
        <w:t xml:space="preserve">И.А. Гончаров. Роман "Обломов". Романы и очерки (одно произведение по выбору). Например, "Обыкновенная история", очерки из книги "Фрегат "Паллада" и другие.</w:t>
      </w:r>
    </w:p>
    <w:p>
      <w:pPr>
        <w:pStyle w:val="0"/>
        <w:spacing w:before="200" w:line-rule="auto"/>
        <w:ind w:firstLine="540"/>
        <w:jc w:val="both"/>
      </w:pPr>
      <w:r>
        <w:rPr>
          <w:sz w:val="20"/>
        </w:rPr>
        <w:t xml:space="preserve">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pPr>
        <w:pStyle w:val="0"/>
        <w:spacing w:before="200" w:line-rule="auto"/>
        <w:ind w:firstLine="540"/>
        <w:jc w:val="both"/>
      </w:pPr>
      <w:r>
        <w:rPr>
          <w:sz w:val="20"/>
        </w:rPr>
        <w:t xml:space="preserve">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"Певучесть есть в морских волнах...", "Природа - сфинкс. И тем она верней...", "Эти бедные селенья...", "О вещая душа моя!..", "День и ночь" и другие.</w:t>
      </w:r>
    </w:p>
    <w:p>
      <w:pPr>
        <w:pStyle w:val="0"/>
        <w:spacing w:before="200" w:line-rule="auto"/>
        <w:ind w:firstLine="540"/>
        <w:jc w:val="both"/>
      </w:pPr>
      <w:r>
        <w:rPr>
          <w:sz w:val="20"/>
        </w:rPr>
        <w:t xml:space="preserve">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 Поэма "Кому на Руси жить хорошо".</w:t>
      </w:r>
    </w:p>
    <w:p>
      <w:pPr>
        <w:pStyle w:val="0"/>
        <w:spacing w:before="200" w:line-rule="auto"/>
        <w:ind w:firstLine="540"/>
        <w:jc w:val="both"/>
      </w:pPr>
      <w:r>
        <w:rPr>
          <w:sz w:val="20"/>
        </w:rPr>
        <w:t xml:space="preserve">А.А. Фет. Стихотворения (не менее пяти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"Я тебе ничего не скажу...", "Заря прощается с землею...", "На заре ты ее не буди...", "Как беден наш язык! Хочу и не могу...", "На стоге сена ночью южной..." и другие.</w:t>
      </w:r>
    </w:p>
    <w:p>
      <w:pPr>
        <w:pStyle w:val="0"/>
        <w:spacing w:before="200" w:line-rule="auto"/>
        <w:ind w:firstLine="540"/>
        <w:jc w:val="both"/>
      </w:pPr>
      <w:r>
        <w:rPr>
          <w:sz w:val="20"/>
        </w:rPr>
        <w:t xml:space="preserve">А.К. Толстой. Стихотворения (не менее трех по выбору). Например, "Средь шумного бала, случайно...", "Колокольчики мои...", "Меня, во мраке и в пыли...", "Двух станов не боец, но только гость случайный..." и другие.</w:t>
      </w:r>
    </w:p>
    <w:p>
      <w:pPr>
        <w:pStyle w:val="0"/>
        <w:spacing w:before="200" w:line-rule="auto"/>
        <w:ind w:firstLine="540"/>
        <w:jc w:val="both"/>
      </w:pPr>
      <w:r>
        <w:rPr>
          <w:sz w:val="20"/>
        </w:rPr>
        <w:t xml:space="preserve">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pPr>
        <w:pStyle w:val="0"/>
        <w:spacing w:before="200" w:line-rule="auto"/>
        <w:ind w:firstLine="540"/>
        <w:jc w:val="both"/>
      </w:pPr>
      <w:r>
        <w:rPr>
          <w:sz w:val="20"/>
        </w:rPr>
        <w:t xml:space="preserve">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pPr>
        <w:pStyle w:val="0"/>
        <w:spacing w:before="200" w:line-rule="auto"/>
        <w:ind w:firstLine="540"/>
        <w:jc w:val="both"/>
      </w:pPr>
      <w:r>
        <w:rPr>
          <w:sz w:val="20"/>
        </w:rPr>
        <w:t xml:space="preserve">Л.Н. Толстой. Роман-эпопея "Война и мир". Рассказы, повести и романы (одно произведение по выбору). Например, рассказы из цикла "Севастопольские рассказы", повесть "Смерть Ивана Ильича", роман "Анна Каренина" и другие.</w:t>
      </w:r>
    </w:p>
    <w:p>
      <w:pPr>
        <w:pStyle w:val="0"/>
        <w:spacing w:before="200" w:line-rule="auto"/>
        <w:ind w:firstLine="540"/>
        <w:jc w:val="both"/>
      </w:pPr>
      <w:r>
        <w:rPr>
          <w:sz w:val="20"/>
        </w:rPr>
        <w:t xml:space="preserve">М.Е. Салтыков-Щедрин. Роман-хроника "История одного города" (не менее четырех глав по выбору). Например, главы "О корени происхождения глуповцев", "Опись градоначальникам", "Органчик", "Подтверждение покаяния" и другие. Сказки (не менее трех по выбору). Например, "Пропала совесть", "Медведь на воеводстве", "Карась-идеалист", "Коняга" и другие.</w:t>
      </w:r>
    </w:p>
    <w:p>
      <w:pPr>
        <w:pStyle w:val="0"/>
        <w:spacing w:before="200" w:line-rule="auto"/>
        <w:ind w:firstLine="540"/>
        <w:jc w:val="both"/>
      </w:pPr>
      <w:r>
        <w:rPr>
          <w:sz w:val="20"/>
        </w:rPr>
        <w:t xml:space="preserve">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pPr>
        <w:pStyle w:val="0"/>
        <w:spacing w:before="200" w:line-rule="auto"/>
        <w:ind w:firstLine="540"/>
        <w:jc w:val="both"/>
      </w:pPr>
      <w:r>
        <w:rPr>
          <w:sz w:val="20"/>
        </w:rPr>
        <w:t xml:space="preserve">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 Комедия "Вишневый сад". Пьесы "Чайка", "Дядя Ваня", "Три сестры" (одно произведение по выбору).</w:t>
      </w:r>
    </w:p>
    <w:p>
      <w:pPr>
        <w:pStyle w:val="0"/>
        <w:spacing w:before="200" w:line-rule="auto"/>
        <w:ind w:firstLine="540"/>
        <w:jc w:val="both"/>
      </w:pPr>
      <w:r>
        <w:rPr>
          <w:sz w:val="20"/>
        </w:rPr>
        <w:t xml:space="preserve">21.6.3. Литературная критика второй половины XIX века.</w:t>
      </w:r>
    </w:p>
    <w:p>
      <w:pPr>
        <w:pStyle w:val="0"/>
        <w:spacing w:before="200" w:line-rule="auto"/>
        <w:ind w:firstLine="540"/>
        <w:jc w:val="both"/>
      </w:pPr>
      <w:r>
        <w:rPr>
          <w:sz w:val="20"/>
        </w:rPr>
        <w:t xml:space="preserve">Статьи Н.А. Добролюбова "Луч света в темном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трех статей по выбору в соответствии с изучаемым художественным произведением).</w:t>
      </w:r>
    </w:p>
    <w:p>
      <w:pPr>
        <w:pStyle w:val="0"/>
        <w:spacing w:before="200" w:line-rule="auto"/>
        <w:ind w:firstLine="540"/>
        <w:jc w:val="both"/>
      </w:pPr>
      <w:r>
        <w:rPr>
          <w:sz w:val="20"/>
        </w:rPr>
        <w:t xml:space="preserve">21.6.4. Литература народов России.</w:t>
      </w:r>
    </w:p>
    <w:p>
      <w:pPr>
        <w:pStyle w:val="0"/>
        <w:spacing w:before="200" w:line-rule="auto"/>
        <w:ind w:firstLine="540"/>
        <w:jc w:val="both"/>
      </w:pPr>
      <w:r>
        <w:rPr>
          <w:sz w:val="20"/>
        </w:rPr>
        <w:t xml:space="preserve">Стихотворения и поэмы (одно произведение по выбору). Например, стихотворения Г. Тукая, стихотворения и поэма "Фатима" К. Хетагурова и другие.</w:t>
      </w:r>
    </w:p>
    <w:p>
      <w:pPr>
        <w:pStyle w:val="0"/>
        <w:spacing w:before="200" w:line-rule="auto"/>
        <w:ind w:firstLine="540"/>
        <w:jc w:val="both"/>
      </w:pPr>
      <w:r>
        <w:rPr>
          <w:sz w:val="20"/>
        </w:rPr>
        <w:t xml:space="preserve">21.6.5. Зарубежная литература.</w:t>
      </w:r>
    </w:p>
    <w:p>
      <w:pPr>
        <w:pStyle w:val="0"/>
        <w:spacing w:before="200" w:line-rule="auto"/>
        <w:ind w:firstLine="540"/>
        <w:jc w:val="both"/>
      </w:pPr>
      <w:r>
        <w:rPr>
          <w:sz w:val="20"/>
        </w:rPr>
        <w:t xml:space="preserve">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pPr>
        <w:pStyle w:val="0"/>
        <w:spacing w:before="200" w:line-rule="auto"/>
        <w:ind w:firstLine="540"/>
        <w:jc w:val="both"/>
      </w:pPr>
      <w:r>
        <w:rPr>
          <w:sz w:val="20"/>
        </w:rPr>
        <w:t xml:space="preserve">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других.</w:t>
      </w:r>
    </w:p>
    <w:p>
      <w:pPr>
        <w:pStyle w:val="0"/>
        <w:spacing w:before="200" w:line-rule="auto"/>
        <w:ind w:firstLine="540"/>
        <w:jc w:val="both"/>
      </w:pPr>
      <w:r>
        <w:rPr>
          <w:sz w:val="20"/>
        </w:rPr>
        <w:t xml:space="preserve">Зарубежная драматургия второй половины XIX века (одно произведение по выбору). Например, пьесы Г. Ибсена "Кукольный дом", "Пер Гюнт" и другие.</w:t>
      </w:r>
    </w:p>
    <w:p>
      <w:pPr>
        <w:pStyle w:val="0"/>
        <w:jc w:val="both"/>
      </w:pPr>
      <w:r>
        <w:rPr>
          <w:sz w:val="20"/>
        </w:rPr>
      </w:r>
    </w:p>
    <w:p>
      <w:pPr>
        <w:pStyle w:val="0"/>
        <w:ind w:firstLine="540"/>
        <w:jc w:val="both"/>
      </w:pPr>
      <w:r>
        <w:rPr>
          <w:sz w:val="20"/>
        </w:rPr>
        <w:t xml:space="preserve">21.7. Содержание обучения в 11 классе.</w:t>
      </w:r>
    </w:p>
    <w:p>
      <w:pPr>
        <w:pStyle w:val="0"/>
        <w:spacing w:before="200" w:line-rule="auto"/>
        <w:ind w:firstLine="540"/>
        <w:jc w:val="both"/>
      </w:pPr>
      <w:r>
        <w:rPr>
          <w:sz w:val="20"/>
        </w:rPr>
        <w:t xml:space="preserve">21.7.1. Литература конца XIX - начала XX вв.</w:t>
      </w:r>
    </w:p>
    <w:p>
      <w:pPr>
        <w:pStyle w:val="0"/>
        <w:spacing w:before="200" w:line-rule="auto"/>
        <w:ind w:firstLine="540"/>
        <w:jc w:val="both"/>
      </w:pPr>
      <w:r>
        <w:rPr>
          <w:sz w:val="20"/>
        </w:rPr>
        <w:t xml:space="preserve">А.И. Куприн. Рассказы и повести (два произведения по выбору). Например, "Гранатовый браслет", "Олеся", "Поединок" и другие.</w:t>
      </w:r>
    </w:p>
    <w:p>
      <w:pPr>
        <w:pStyle w:val="0"/>
        <w:spacing w:before="200" w:line-rule="auto"/>
        <w:ind w:firstLine="540"/>
        <w:jc w:val="both"/>
      </w:pPr>
      <w:r>
        <w:rPr>
          <w:sz w:val="20"/>
        </w:rPr>
        <w:t xml:space="preserve">Л.Н. Андреев. Рассказы и повести (два произведения по выбору). Например, "Иуда Искариот", "Большой шлем", "Рассказ о семи повешенных" и другие.</w:t>
      </w:r>
    </w:p>
    <w:p>
      <w:pPr>
        <w:pStyle w:val="0"/>
        <w:spacing w:before="200" w:line-rule="auto"/>
        <w:ind w:firstLine="540"/>
        <w:jc w:val="both"/>
      </w:pPr>
      <w:r>
        <w:rPr>
          <w:sz w:val="20"/>
        </w:rPr>
        <w:t xml:space="preserve">М. Горький. Рассказы, повести, романы (два произведения по выбору). Например, "Старуха Изергиль", "Макар Чудра", "Коновалов", "Фома Гордеев" и другие. Пьеса "На дне".</w:t>
      </w:r>
    </w:p>
    <w:p>
      <w:pPr>
        <w:pStyle w:val="0"/>
        <w:spacing w:before="200" w:line-rule="auto"/>
        <w:ind w:firstLine="540"/>
        <w:jc w:val="both"/>
      </w:pPr>
      <w:r>
        <w:rPr>
          <w:sz w:val="20"/>
        </w:rPr>
        <w:t xml:space="preserve">Стихотворения поэтов Серебряного века (не менее трех стихотворений двух поэтов по выбору). Например, стихотворения И.Ф. Анненского, К.Д. Бальмонта, А. Белого, В.Л. Брюсова, М.А. Волошина, И. Северянина, В.С. Соловьева, Ф.К. Сологуба, В.В. Хлебникова и других.</w:t>
      </w:r>
    </w:p>
    <w:p>
      <w:pPr>
        <w:pStyle w:val="0"/>
        <w:spacing w:before="200" w:line-rule="auto"/>
        <w:ind w:firstLine="540"/>
        <w:jc w:val="both"/>
      </w:pPr>
      <w:r>
        <w:rPr>
          <w:sz w:val="20"/>
        </w:rPr>
        <w:t xml:space="preserve">21.7.2. Литература XX века.</w:t>
      </w:r>
    </w:p>
    <w:p>
      <w:pPr>
        <w:pStyle w:val="0"/>
        <w:spacing w:before="200" w:line-rule="auto"/>
        <w:ind w:firstLine="540"/>
        <w:jc w:val="both"/>
      </w:pPr>
      <w:r>
        <w:rPr>
          <w:sz w:val="20"/>
        </w:rPr>
        <w:t xml:space="preserve">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"Темные аллеи", "Легкое дыхание", "Солнечный удар" и другие. Книга очерков "Окаянные дни" (фрагменты).</w:t>
      </w:r>
    </w:p>
    <w:p>
      <w:pPr>
        <w:pStyle w:val="0"/>
        <w:spacing w:before="200" w:line-rule="auto"/>
        <w:ind w:firstLine="540"/>
        <w:jc w:val="both"/>
      </w:pPr>
      <w:r>
        <w:rPr>
          <w:sz w:val="20"/>
        </w:rPr>
        <w:t xml:space="preserve">А.А. Блок. Стихотворения (не менее пяти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темные храмы...", "Я - Гамлет. Холодеет кровь...", "Фабрика", "Русь", "Когда вы стоите на моем пути...", "Она пришла с мороза...", "Рожденные в года глухие...", "Пушкинскому Дому", "Скифы" и другие. Поэма "Двенадцать".</w:t>
      </w:r>
    </w:p>
    <w:p>
      <w:pPr>
        <w:pStyle w:val="0"/>
        <w:spacing w:before="200" w:line-rule="auto"/>
        <w:ind w:firstLine="540"/>
        <w:jc w:val="both"/>
      </w:pPr>
      <w:r>
        <w:rPr>
          <w:sz w:val="20"/>
        </w:rPr>
        <w:t xml:space="preserve">Н.С. Гумилев. Стихотворения (не менее трех по выбору). Например, "Жираф", "Заблудившийся трамвай", "Капитаны", "Пятистопные ямбы", "Слово", "Шестое чувство", "Андрей Рублев" и другие.</w:t>
      </w:r>
    </w:p>
    <w:p>
      <w:pPr>
        <w:pStyle w:val="0"/>
        <w:spacing w:before="200" w:line-rule="auto"/>
        <w:ind w:firstLine="540"/>
        <w:jc w:val="both"/>
      </w:pPr>
      <w:r>
        <w:rPr>
          <w:sz w:val="20"/>
        </w:rPr>
        <w:t xml:space="preserve">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"Дешевая распродажа", "Левый марш", "Сергею Есенину", "Товарищу Нетте, пароходу и человеку" и другие. Поэмы "Облако в штанах", "Во весь голос" (Первое вступление в поэму).</w:t>
      </w:r>
    </w:p>
    <w:p>
      <w:pPr>
        <w:pStyle w:val="0"/>
        <w:spacing w:before="200" w:line-rule="auto"/>
        <w:ind w:firstLine="540"/>
        <w:jc w:val="both"/>
      </w:pPr>
      <w:r>
        <w:rPr>
          <w:sz w:val="20"/>
        </w:rPr>
        <w:t xml:space="preserve">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"Клен ты мой опавший...", "Отговорила роща золотая...", "Мы теперь уходим понемногу...", "О красном вечере задумалась дорога...", "Запели тесаные дроги...", "Русь", "Пушкину", "Я иду долиной. На затылке кепи...", "До свиданья, друг мой, до свиданья!.." и другие. Поэма "Черный человек".</w:t>
      </w:r>
    </w:p>
    <w:p>
      <w:pPr>
        <w:pStyle w:val="0"/>
        <w:spacing w:before="200" w:line-rule="auto"/>
        <w:ind w:firstLine="540"/>
        <w:jc w:val="both"/>
      </w:pPr>
      <w:r>
        <w:rPr>
          <w:sz w:val="20"/>
        </w:rPr>
        <w:t xml:space="preserve">О.Э. Мандельштам. Стихотворения (не менее пяти по выбору). Например, "Бессонница. Гомер. Тугие паруса...", "За гремучую доблесть грядущих веков...", "Ленинград", "Мы живем, под собою не чуя страны...", "Notre Dame", "Айя-София", "Невыразимая печаль...", "Золотистого меда струя из бутылки текла...", "Я не слыхал рассказов Оссиана...", "Нет, никогда ничей я не был современник...", "Я к губам подношу эту зелень..." и другие.</w:t>
      </w:r>
    </w:p>
    <w:p>
      <w:pPr>
        <w:pStyle w:val="0"/>
        <w:spacing w:before="200" w:line-rule="auto"/>
        <w:ind w:firstLine="540"/>
        <w:jc w:val="both"/>
      </w:pPr>
      <w:r>
        <w:rPr>
          <w:sz w:val="20"/>
        </w:rPr>
        <w:t xml:space="preserve">М.И. Цветаева. Стихотворения (не менее пяти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"Стихи к Блоку" ("Имя твое - птица в руке..."), "Генералам двенадцатого года", "Уж сколько их упало в эту бездну...", "Расстояние: версты, мили...", "Красною кистью...", "Семь холмов - как семь колоколов!.." (из цикла "Стихи о Москве") и другие. Очерк "Мой Пушкин".</w:t>
      </w:r>
    </w:p>
    <w:p>
      <w:pPr>
        <w:pStyle w:val="0"/>
        <w:spacing w:before="200" w:line-rule="auto"/>
        <w:ind w:firstLine="540"/>
        <w:jc w:val="both"/>
      </w:pPr>
      <w:r>
        <w:rPr>
          <w:sz w:val="20"/>
        </w:rPr>
        <w:t xml:space="preserve">А.А. Ахматова. Стихотворения (не менее пяти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"Все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ее прихода...") и другие. Поэма "Реквием".</w:t>
      </w:r>
    </w:p>
    <w:p>
      <w:pPr>
        <w:pStyle w:val="0"/>
        <w:spacing w:before="200" w:line-rule="auto"/>
        <w:ind w:firstLine="540"/>
        <w:jc w:val="both"/>
      </w:pPr>
      <w:r>
        <w:rPr>
          <w:sz w:val="20"/>
        </w:rPr>
        <w:t xml:space="preserve">Е.И. Замятин. Роман "Мы".</w:t>
      </w:r>
    </w:p>
    <w:p>
      <w:pPr>
        <w:pStyle w:val="0"/>
        <w:spacing w:before="200" w:line-rule="auto"/>
        <w:ind w:firstLine="540"/>
        <w:jc w:val="both"/>
      </w:pPr>
      <w:r>
        <w:rPr>
          <w:sz w:val="20"/>
        </w:rPr>
        <w:t xml:space="preserve">Н.А. Островский. Роман "Как закалялась сталь" (избранные главы).</w:t>
      </w:r>
    </w:p>
    <w:p>
      <w:pPr>
        <w:pStyle w:val="0"/>
        <w:spacing w:before="200" w:line-rule="auto"/>
        <w:ind w:firstLine="540"/>
        <w:jc w:val="both"/>
      </w:pPr>
      <w:r>
        <w:rPr>
          <w:sz w:val="20"/>
        </w:rPr>
        <w:t xml:space="preserve">М.А. Шолохов. Роман-эпопея "Тихий Дон" (избранные главы).</w:t>
      </w:r>
    </w:p>
    <w:p>
      <w:pPr>
        <w:pStyle w:val="0"/>
        <w:spacing w:before="200" w:line-rule="auto"/>
        <w:ind w:firstLine="540"/>
        <w:jc w:val="both"/>
      </w:pPr>
      <w:r>
        <w:rPr>
          <w:sz w:val="20"/>
        </w:rPr>
        <w:t xml:space="preserve">В.В. Набоков. Рассказы, повести, романы (одно произведение по выбору). Например, "Облако, озеро, башня", "Весна в Фиальте", "Машенька", "Защита Лужина", "Дар" и другие.</w:t>
      </w:r>
    </w:p>
    <w:p>
      <w:pPr>
        <w:pStyle w:val="0"/>
        <w:spacing w:before="200" w:line-rule="auto"/>
        <w:ind w:firstLine="540"/>
        <w:jc w:val="both"/>
      </w:pPr>
      <w:r>
        <w:rPr>
          <w:sz w:val="20"/>
        </w:rPr>
        <w:t xml:space="preserve">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pPr>
        <w:pStyle w:val="0"/>
        <w:spacing w:before="200" w:line-rule="auto"/>
        <w:ind w:firstLine="540"/>
        <w:jc w:val="both"/>
      </w:pPr>
      <w:r>
        <w:rPr>
          <w:sz w:val="20"/>
        </w:rPr>
        <w:t xml:space="preserve">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pPr>
        <w:pStyle w:val="0"/>
        <w:spacing w:before="200" w:line-rule="auto"/>
        <w:ind w:firstLine="540"/>
        <w:jc w:val="both"/>
      </w:pPr>
      <w:r>
        <w:rPr>
          <w:sz w:val="20"/>
        </w:rPr>
        <w:t xml:space="preserve">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 Поэма "По праву памяти".</w:t>
      </w:r>
    </w:p>
    <w:p>
      <w:pPr>
        <w:pStyle w:val="0"/>
        <w:spacing w:before="200" w:line-rule="auto"/>
        <w:ind w:firstLine="540"/>
        <w:jc w:val="both"/>
      </w:pPr>
      <w:r>
        <w:rPr>
          <w:sz w:val="20"/>
        </w:rPr>
        <w:t xml:space="preserve">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pPr>
        <w:pStyle w:val="0"/>
        <w:spacing w:before="200" w:line-rule="auto"/>
        <w:ind w:firstLine="540"/>
        <w:jc w:val="both"/>
      </w:pPr>
      <w:r>
        <w:rPr>
          <w:sz w:val="20"/>
        </w:rPr>
        <w:t xml:space="preserve">А.А. Фадеев "Молодая гвардия".</w:t>
      </w:r>
    </w:p>
    <w:p>
      <w:pPr>
        <w:pStyle w:val="0"/>
        <w:spacing w:before="200" w:line-rule="auto"/>
        <w:ind w:firstLine="540"/>
        <w:jc w:val="both"/>
      </w:pPr>
      <w:r>
        <w:rPr>
          <w:sz w:val="20"/>
        </w:rPr>
        <w:t xml:space="preserve">В.О. Богомолов "В августе сорок четвертого".</w:t>
      </w:r>
    </w:p>
    <w:p>
      <w:pPr>
        <w:pStyle w:val="0"/>
        <w:spacing w:before="200" w:line-rule="auto"/>
        <w:ind w:firstLine="540"/>
        <w:jc w:val="both"/>
      </w:pPr>
      <w:r>
        <w:rPr>
          <w:sz w:val="20"/>
        </w:rPr>
        <w:t xml:space="preserve">Поэзия о Великой Отечественной войне. Стихотворения (по одному стихотворению не менее чем трех поэтов по выбору). Например, Ю.В. Друниной, М.В. Исаковского, Ю.Д. Левитанского, С.С. Орлова, Д.С. Самойлова, К.М. Симонова, Б.А. Слуцкого и других.</w:t>
      </w:r>
    </w:p>
    <w:p>
      <w:pPr>
        <w:pStyle w:val="0"/>
        <w:spacing w:before="200" w:line-rule="auto"/>
        <w:ind w:firstLine="540"/>
        <w:jc w:val="both"/>
      </w:pPr>
      <w:r>
        <w:rPr>
          <w:sz w:val="20"/>
        </w:rPr>
        <w:t xml:space="preserve">Драматургия о Великой Отечественной войне. Пьесы (одно произведение по выбору). Например, В.С. Розов "Вечно живые", К.М. Симонов "Русские люди" и другие.</w:t>
      </w:r>
    </w:p>
    <w:p>
      <w:pPr>
        <w:pStyle w:val="0"/>
        <w:spacing w:before="200" w:line-rule="auto"/>
        <w:ind w:firstLine="540"/>
        <w:jc w:val="both"/>
      </w:pPr>
      <w:r>
        <w:rPr>
          <w:sz w:val="20"/>
        </w:rPr>
        <w:t xml:space="preserve">Б.Л. Пастернак. Стихотворения (не менее пяти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 Роман "Доктор Живаго" (избранные главы).</w:t>
      </w:r>
    </w:p>
    <w:p>
      <w:pPr>
        <w:pStyle w:val="0"/>
        <w:spacing w:before="200" w:line-rule="auto"/>
        <w:ind w:firstLine="540"/>
        <w:jc w:val="both"/>
      </w:pPr>
      <w:r>
        <w:rPr>
          <w:sz w:val="20"/>
        </w:rPr>
        <w:t xml:space="preserve">А.В. Вампилов. Пьесы (одна по выбору). Например, "Старший сын", "Утиная охота" и другие.</w:t>
      </w:r>
    </w:p>
    <w:p>
      <w:pPr>
        <w:pStyle w:val="0"/>
        <w:spacing w:before="200" w:line-rule="auto"/>
        <w:ind w:firstLine="540"/>
        <w:jc w:val="both"/>
      </w:pPr>
      <w:r>
        <w:rPr>
          <w:sz w:val="20"/>
        </w:rPr>
        <w:t xml:space="preserve">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pPr>
        <w:pStyle w:val="0"/>
        <w:spacing w:before="200" w:line-rule="auto"/>
        <w:ind w:firstLine="540"/>
        <w:jc w:val="both"/>
      </w:pPr>
      <w:r>
        <w:rPr>
          <w:sz w:val="20"/>
        </w:rPr>
        <w:t xml:space="preserve">В.М. Шукшин. Рассказы и повести (не менее четырех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pPr>
        <w:pStyle w:val="0"/>
        <w:spacing w:before="200" w:line-rule="auto"/>
        <w:ind w:firstLine="540"/>
        <w:jc w:val="both"/>
      </w:pPr>
      <w:r>
        <w:rPr>
          <w:sz w:val="20"/>
        </w:rPr>
        <w:t xml:space="preserve">В.Г. Распутин. Рассказы и повести (одно произведение по выбору). Например, "Прощание с Матерой", "Живи и помни", "Женский разговор" и другие.</w:t>
      </w:r>
    </w:p>
    <w:p>
      <w:pPr>
        <w:pStyle w:val="0"/>
        <w:spacing w:before="200" w:line-rule="auto"/>
        <w:ind w:firstLine="540"/>
        <w:jc w:val="both"/>
      </w:pPr>
      <w:r>
        <w:rPr>
          <w:sz w:val="20"/>
        </w:rPr>
        <w:t xml:space="preserve">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pPr>
        <w:pStyle w:val="0"/>
        <w:spacing w:before="200" w:line-rule="auto"/>
        <w:ind w:firstLine="540"/>
        <w:jc w:val="both"/>
      </w:pPr>
      <w:r>
        <w:rPr>
          <w:sz w:val="20"/>
        </w:rPr>
        <w:t xml:space="preserve">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pPr>
        <w:pStyle w:val="0"/>
        <w:spacing w:before="200" w:line-rule="auto"/>
        <w:ind w:firstLine="540"/>
        <w:jc w:val="both"/>
      </w:pPr>
      <w:r>
        <w:rPr>
          <w:sz w:val="20"/>
        </w:rPr>
        <w:t xml:space="preserve">В.С. Высоцкий. Стихотворения (не менее трех по выбору). Например, "Песня о Земле", "Он не вернулся из боя", "Мы вращаем Землю", "Я не люблю", "Братские могилы", "Песня о друге", "Лирическая", "Охота на волков", "Песня о звездах" и другие.</w:t>
      </w:r>
    </w:p>
    <w:p>
      <w:pPr>
        <w:pStyle w:val="0"/>
        <w:spacing w:before="200" w:line-rule="auto"/>
        <w:ind w:firstLine="540"/>
        <w:jc w:val="both"/>
      </w:pPr>
      <w:r>
        <w:rPr>
          <w:sz w:val="20"/>
        </w:rPr>
        <w:t xml:space="preserve">21.7.3. Литература второй половины XX - начала XXI вв.</w:t>
      </w:r>
    </w:p>
    <w:p>
      <w:pPr>
        <w:pStyle w:val="0"/>
        <w:spacing w:before="200" w:line-rule="auto"/>
        <w:ind w:firstLine="540"/>
        <w:jc w:val="both"/>
      </w:pPr>
      <w:r>
        <w:rPr>
          <w:sz w:val="20"/>
        </w:rPr>
        <w:t xml:space="preserve">Проза второй половины XX - начала XXI вв.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w:t>
      </w:r>
    </w:p>
    <w:p>
      <w:pPr>
        <w:pStyle w:val="0"/>
        <w:spacing w:before="200" w:line-rule="auto"/>
        <w:ind w:firstLine="540"/>
        <w:jc w:val="both"/>
      </w:pPr>
      <w:r>
        <w:rPr>
          <w:sz w:val="20"/>
        </w:rPr>
        <w:t xml:space="preserve">Поэзия второй половины XX - начала XXI вв.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p>
      <w:pPr>
        <w:pStyle w:val="0"/>
        <w:spacing w:before="200" w:line-rule="auto"/>
        <w:ind w:firstLine="540"/>
        <w:jc w:val="both"/>
      </w:pPr>
      <w:r>
        <w:rPr>
          <w:sz w:val="20"/>
        </w:rPr>
        <w:t xml:space="preserve">Драматургия второй половины XX - начала XXI вв.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p>
      <w:pPr>
        <w:pStyle w:val="0"/>
        <w:spacing w:before="200" w:line-rule="auto"/>
        <w:ind w:firstLine="540"/>
        <w:jc w:val="both"/>
      </w:pPr>
      <w:r>
        <w:rPr>
          <w:sz w:val="20"/>
        </w:rPr>
        <w:t xml:space="preserve">21.7.4. Литература народов России.</w:t>
      </w:r>
    </w:p>
    <w:p>
      <w:pPr>
        <w:pStyle w:val="0"/>
        <w:spacing w:before="200" w:line-rule="auto"/>
        <w:ind w:firstLine="540"/>
        <w:jc w:val="both"/>
      </w:pPr>
      <w:r>
        <w:rPr>
          <w:sz w:val="20"/>
        </w:rPr>
        <w:t xml:space="preserve">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pPr>
        <w:pStyle w:val="0"/>
        <w:spacing w:before="200" w:line-rule="auto"/>
        <w:ind w:firstLine="540"/>
        <w:jc w:val="both"/>
      </w:pPr>
      <w:r>
        <w:rPr>
          <w:sz w:val="20"/>
        </w:rPr>
        <w:t xml:space="preserve">21.7.5. Зарубежная литература.</w:t>
      </w:r>
    </w:p>
    <w:p>
      <w:pPr>
        <w:pStyle w:val="0"/>
        <w:spacing w:before="200" w:line-rule="auto"/>
        <w:ind w:firstLine="540"/>
        <w:jc w:val="both"/>
      </w:pPr>
      <w:r>
        <w:rPr>
          <w:sz w:val="20"/>
        </w:rPr>
        <w:t xml:space="preserve">Зарубежная проза XX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p>
      <w:pPr>
        <w:pStyle w:val="0"/>
        <w:spacing w:before="200" w:line-rule="auto"/>
        <w:ind w:firstLine="540"/>
        <w:jc w:val="both"/>
      </w:pPr>
      <w:r>
        <w:rPr>
          <w:sz w:val="20"/>
        </w:rPr>
        <w:t xml:space="preserve">Зарубежная поэзия XX века (не менее трех стихотворений одного из поэтов по выбору). Например, стихотворения Г. Аполлинера, Ф. Гарсиа Лорки, Р.М. Рильке, Т.С. Элиота и других.</w:t>
      </w:r>
    </w:p>
    <w:p>
      <w:pPr>
        <w:pStyle w:val="0"/>
        <w:spacing w:before="200" w:line-rule="auto"/>
        <w:ind w:firstLine="540"/>
        <w:jc w:val="both"/>
      </w:pPr>
      <w:r>
        <w:rPr>
          <w:sz w:val="20"/>
        </w:rPr>
        <w:t xml:space="preserve">Зарубежная драматургия XX века (одно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p>
      <w:pPr>
        <w:pStyle w:val="0"/>
        <w:jc w:val="both"/>
      </w:pPr>
      <w:r>
        <w:rPr>
          <w:sz w:val="20"/>
        </w:rPr>
      </w:r>
    </w:p>
    <w:p>
      <w:pPr>
        <w:pStyle w:val="0"/>
        <w:ind w:firstLine="540"/>
        <w:jc w:val="both"/>
      </w:pPr>
      <w:r>
        <w:rPr>
          <w:sz w:val="20"/>
        </w:rPr>
        <w:t xml:space="preserve">21.8. Планируемые результаты освоения программы по литературе на уровне среднего общего образования.</w:t>
      </w:r>
    </w:p>
    <w:p>
      <w:pPr>
        <w:pStyle w:val="0"/>
        <w:spacing w:before="200" w:line-rule="auto"/>
        <w:ind w:firstLine="540"/>
        <w:jc w:val="both"/>
      </w:pPr>
      <w:r>
        <w:rPr>
          <w:sz w:val="20"/>
        </w:rPr>
        <w:t xml:space="preserve">21.8.1. 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отраженными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0"/>
        <w:spacing w:before="200" w:line-rule="auto"/>
        <w:ind w:firstLine="540"/>
        <w:jc w:val="both"/>
      </w:pPr>
      <w:r>
        <w:rPr>
          <w:sz w:val="20"/>
        </w:rPr>
        <w:t xml:space="preserve">21.8.2. В результате изучения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литературы народов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этического поведения;</w:t>
      </w:r>
    </w:p>
    <w:p>
      <w:pPr>
        <w:pStyle w:val="0"/>
        <w:spacing w:before="200" w:line-rule="auto"/>
        <w:ind w:firstLine="540"/>
        <w:jc w:val="both"/>
      </w:pPr>
      <w:r>
        <w:rPr>
          <w:sz w:val="20"/>
        </w:rPr>
        <w:t xml:space="preserve">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21.8.3. 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pStyle w:val="0"/>
        <w:spacing w:before="200" w:line-rule="auto"/>
        <w:ind w:firstLine="540"/>
        <w:jc w:val="both"/>
      </w:pPr>
      <w:r>
        <w:rPr>
          <w:sz w:val="20"/>
        </w:rPr>
        <w:t xml:space="preserve">21.8.4.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21.8.4.1.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заложенную в художественном произведении,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pPr>
        <w:pStyle w:val="0"/>
        <w:spacing w:before="200" w:line-rule="auto"/>
        <w:ind w:firstLine="540"/>
        <w:jc w:val="both"/>
      </w:pPr>
      <w:r>
        <w:rPr>
          <w:sz w:val="20"/>
        </w:rPr>
        <w:t xml:space="preserve">разрабатывать план решения проблемы с учетом анализа имеющихся материальных и нематериальных ресурсов;</w:t>
      </w:r>
    </w:p>
    <w:p>
      <w:pPr>
        <w:pStyle w:val="0"/>
        <w:spacing w:before="200" w:line-rule="auto"/>
        <w:ind w:firstLine="540"/>
        <w:jc w:val="both"/>
      </w:pPr>
      <w:r>
        <w:rPr>
          <w:sz w:val="20"/>
        </w:rPr>
        <w:t xml:space="preserve">вносить коррективы в деятельность, оценивать соответствие результатов целям, оценивать риски последствий деятельности;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pStyle w:val="0"/>
        <w:spacing w:before="200" w:line-rule="auto"/>
        <w:ind w:firstLine="540"/>
        <w:jc w:val="both"/>
      </w:pPr>
      <w:r>
        <w:rPr>
          <w:sz w:val="20"/>
        </w:rPr>
        <w:t xml:space="preserve">развивать креативное мышление при решении жизненных проблем с использованием собственного читательского опыта.</w:t>
      </w:r>
    </w:p>
    <w:p>
      <w:pPr>
        <w:pStyle w:val="0"/>
        <w:spacing w:before="200" w:line-rule="auto"/>
        <w:ind w:firstLine="540"/>
        <w:jc w:val="both"/>
      </w:pPr>
      <w:r>
        <w:rPr>
          <w:sz w:val="20"/>
        </w:rPr>
        <w:t xml:space="preserve">21.8.4.2.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w:t>
      </w:r>
    </w:p>
    <w:p>
      <w:pPr>
        <w:pStyle w:val="0"/>
        <w:spacing w:before="200" w:line-rule="auto"/>
        <w:ind w:firstLine="540"/>
        <w:jc w:val="both"/>
      </w:pPr>
      <w:r>
        <w:rPr>
          <w:sz w:val="20"/>
        </w:rPr>
        <w:t xml:space="preserve">обладать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pPr>
        <w:pStyle w:val="0"/>
        <w:spacing w:before="200" w:line-rule="auto"/>
        <w:ind w:firstLine="540"/>
        <w:jc w:val="both"/>
      </w:pPr>
      <w:r>
        <w:rPr>
          <w:sz w:val="20"/>
        </w:rPr>
        <w:t xml:space="preserve">формировать научный тип мышления, владеть научной терминологией,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 в том числе читательский;</w:t>
      </w:r>
    </w:p>
    <w:p>
      <w:pPr>
        <w:pStyle w:val="0"/>
        <w:spacing w:before="200" w:line-rule="auto"/>
        <w:ind w:firstLine="540"/>
        <w:jc w:val="both"/>
      </w:pPr>
      <w:r>
        <w:rPr>
          <w:sz w:val="20"/>
        </w:rPr>
        <w:t xml:space="preserve">осуществлять целенаправленный поиск переноса средств и способов действия в профессиональную среду;</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предлагать оригинальные подходы и решения;</w:t>
      </w:r>
    </w:p>
    <w:p>
      <w:pPr>
        <w:pStyle w:val="0"/>
        <w:spacing w:before="200" w:line-rule="auto"/>
        <w:ind w:firstLine="540"/>
        <w:jc w:val="both"/>
      </w:pPr>
      <w:r>
        <w:rPr>
          <w:sz w:val="20"/>
        </w:rPr>
        <w:t xml:space="preserve">ставить проблемы и задачи, допускающие альтернативные решения.</w:t>
      </w:r>
    </w:p>
    <w:p>
      <w:pPr>
        <w:pStyle w:val="0"/>
        <w:spacing w:before="200" w:line-rule="auto"/>
        <w:ind w:firstLine="540"/>
        <w:jc w:val="both"/>
      </w:pPr>
      <w:r>
        <w:rPr>
          <w:sz w:val="20"/>
        </w:rPr>
        <w:t xml:space="preserve">21.8.4.3.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pStyle w:val="0"/>
        <w:spacing w:before="200" w:line-rule="auto"/>
        <w:ind w:firstLine="540"/>
        <w:jc w:val="both"/>
      </w:pPr>
      <w:r>
        <w:rPr>
          <w:sz w:val="20"/>
        </w:rPr>
        <w:t xml:space="preserve">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распознавания и защиты литературной и другой информации, информационной безопасности личности.</w:t>
      </w:r>
    </w:p>
    <w:p>
      <w:pPr>
        <w:pStyle w:val="0"/>
        <w:spacing w:before="200" w:line-rule="auto"/>
        <w:ind w:firstLine="540"/>
        <w:jc w:val="both"/>
      </w:pPr>
      <w:r>
        <w:rPr>
          <w:sz w:val="20"/>
        </w:rPr>
        <w:t xml:space="preserve">21.8.4.4.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коммуникации во всех сферах жизни, в том числе на уроке литературы и во внеурочной деятельности по учебному предмету "Литература";</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pStyle w:val="0"/>
        <w:spacing w:before="200" w:line-rule="auto"/>
        <w:ind w:firstLine="540"/>
        <w:jc w:val="both"/>
      </w:pPr>
      <w:r>
        <w:rPr>
          <w:sz w:val="20"/>
        </w:rPr>
        <w:t xml:space="preserve">владеть различными способами общения и взаимодействия в парной и групповой работе на уроках литературы;</w:t>
      </w:r>
    </w:p>
    <w:p>
      <w:pPr>
        <w:pStyle w:val="0"/>
        <w:spacing w:before="200" w:line-rule="auto"/>
        <w:ind w:firstLine="540"/>
        <w:jc w:val="both"/>
      </w:pPr>
      <w:r>
        <w:rPr>
          <w:sz w:val="20"/>
        </w:rPr>
        <w:t xml:space="preserve">аргументированно вести диалог, уметь смягчать конфликтные ситуации;</w:t>
      </w:r>
    </w:p>
    <w:p>
      <w:pPr>
        <w:pStyle w:val="0"/>
        <w:spacing w:before="200" w:line-rule="auto"/>
        <w:ind w:firstLine="540"/>
        <w:jc w:val="both"/>
      </w:pPr>
      <w:r>
        <w:rPr>
          <w:sz w:val="20"/>
        </w:rPr>
        <w:t xml:space="preserve">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21.8.4.5.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 на уроке и во внеурочной деятельности по литературе;</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w:t>
      </w:r>
    </w:p>
    <w:p>
      <w:pPr>
        <w:pStyle w:val="0"/>
        <w:spacing w:before="200" w:line-rule="auto"/>
        <w:ind w:firstLine="540"/>
        <w:jc w:val="both"/>
      </w:pPr>
      <w:r>
        <w:rPr>
          <w:sz w:val="20"/>
        </w:rPr>
        <w:t xml:space="preserve">оценивать качество своего вклада и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осуществлять позитивное стратегическое поведение в различных ситуациях, проявлять творчество и воображение, быть инициативным.</w:t>
      </w:r>
    </w:p>
    <w:p>
      <w:pPr>
        <w:pStyle w:val="0"/>
        <w:spacing w:before="200" w:line-rule="auto"/>
        <w:ind w:firstLine="540"/>
        <w:jc w:val="both"/>
      </w:pPr>
      <w:r>
        <w:rPr>
          <w:sz w:val="20"/>
        </w:rPr>
        <w:t xml:space="preserve">21.8.4.6. У обучающегося будут сформированы умения самоорганизации как часть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pPr>
        <w:pStyle w:val="0"/>
        <w:spacing w:before="200" w:line-rule="auto"/>
        <w:ind w:firstLine="540"/>
        <w:jc w:val="both"/>
      </w:pPr>
      <w:r>
        <w:rPr>
          <w:sz w:val="20"/>
        </w:rPr>
        <w:t xml:space="preserve">давать оценку новым ситуациям, в том числе изображенным в художественной литературе;</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решение;</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21.8.4.7. У обучающегося будут сформированы умения самоконтроля, принятия себя и других людей как часть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pPr>
        <w:pStyle w:val="0"/>
        <w:spacing w:before="200" w:line-rule="auto"/>
        <w:ind w:firstLine="540"/>
        <w:jc w:val="both"/>
      </w:pPr>
      <w:r>
        <w:rPr>
          <w:sz w:val="20"/>
        </w:rPr>
        <w:t xml:space="preserve">оценивать риски и своевременно принимать решения по их снижению;</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понимать мир с позиции другого человека, используя знания по литературе.</w:t>
      </w:r>
    </w:p>
    <w:p>
      <w:pPr>
        <w:pStyle w:val="0"/>
        <w:spacing w:before="200" w:line-rule="auto"/>
        <w:ind w:firstLine="540"/>
        <w:jc w:val="both"/>
      </w:pPr>
      <w:r>
        <w:rPr>
          <w:sz w:val="20"/>
        </w:rPr>
        <w:t xml:space="preserve">21.8.5. Предметные результаты по литературе на уровне среднего общего образования должны обеспечивать:</w:t>
      </w:r>
    </w:p>
    <w:p>
      <w:pPr>
        <w:pStyle w:val="0"/>
        <w:spacing w:before="200" w:line-rule="auto"/>
        <w:ind w:firstLine="540"/>
        <w:jc w:val="both"/>
      </w:pPr>
      <w:r>
        <w:rPr>
          <w:sz w:val="20"/>
        </w:rPr>
        <w:t xml:space="preserve">осознание причастности к отечественным традициям и исторической преемственности поколений;</w:t>
      </w:r>
    </w:p>
    <w:p>
      <w:pPr>
        <w:pStyle w:val="0"/>
        <w:spacing w:before="200" w:line-rule="auto"/>
        <w:ind w:firstLine="540"/>
        <w:jc w:val="both"/>
      </w:pPr>
      <w:r>
        <w:rPr>
          <w:sz w:val="20"/>
        </w:rPr>
        <w:t xml:space="preserve">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0"/>
        <w:spacing w:before="200" w:line-rule="auto"/>
        <w:ind w:firstLine="540"/>
        <w:jc w:val="both"/>
      </w:pPr>
      <w:r>
        <w:rPr>
          <w:sz w:val="20"/>
        </w:rPr>
        <w:t xml:space="preserve">осознание взаимосвязи между языковым, литературным, интеллектуальным, духовно-нравственным развитием личности;</w:t>
      </w:r>
    </w:p>
    <w:p>
      <w:pPr>
        <w:pStyle w:val="0"/>
        <w:spacing w:before="200" w:line-rule="auto"/>
        <w:ind w:firstLine="540"/>
        <w:jc w:val="both"/>
      </w:pPr>
      <w:r>
        <w:rPr>
          <w:sz w:val="20"/>
        </w:rPr>
        <w:t xml:space="preserve">сформированность устойчивого интереса к чтению как средству познания отечественной и других культур;</w:t>
      </w:r>
    </w:p>
    <w:p>
      <w:pPr>
        <w:pStyle w:val="0"/>
        <w:spacing w:before="200" w:line-rule="auto"/>
        <w:ind w:firstLine="540"/>
        <w:jc w:val="both"/>
      </w:pPr>
      <w:r>
        <w:rPr>
          <w:sz w:val="20"/>
        </w:rPr>
        <w:t xml:space="preserve">приобщение к отечественному литературному наследию и через него - к традиционным ценностям и сокровищам мировой культуры;</w:t>
      </w:r>
    </w:p>
    <w:p>
      <w:pPr>
        <w:pStyle w:val="0"/>
        <w:spacing w:before="200" w:line-rule="auto"/>
        <w:ind w:firstLine="540"/>
        <w:jc w:val="both"/>
      </w:pPr>
      <w:r>
        <w:rPr>
          <w:sz w:val="20"/>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литературы народов России, литературной критики, в том числе:</w:t>
      </w:r>
    </w:p>
    <w:p>
      <w:pPr>
        <w:pStyle w:val="0"/>
        <w:spacing w:before="200" w:line-rule="auto"/>
        <w:ind w:firstLine="540"/>
        <w:jc w:val="both"/>
      </w:pPr>
      <w:r>
        <w:rPr>
          <w:sz w:val="20"/>
        </w:rPr>
        <w:t xml:space="preserve">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Н.А. Добролюбова, Д.И. Писарева, А.В. Дружинина, А.А. Григорьева и других (не менее трех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роман-эпопея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 XXI века: не менее трех прозаиков по выбору (в том числе Ф.А. Абрамова, Ч.Т. Айтматова, В.П. Астафьева, В.И. Белова, А.Г. Битова, Ю.В. Бондарева, А.Н. Варламова, Б.Л. Васильева, К.Д. Воробьева, С.Д. Довлатова, Ф.А. Искандера, В.Л. Кондратьева, В.П. Некрасова, В.Г. Распутина, А.Н. и Б.Н. Стругацких, В.Ф. Тендрякова, Ю.В. Трифонова, В.М. Шукшина и других), не менее трех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других), пьеса одного из драматургов по выбору (в том числе А.Н. Арбузова, А.В. Вампилова, А.М. Володина, В.С. Розова, М.М. Рощина, К.М. Симонова и других), не менее трех произведений зарубежной литературы (в том числе романы и повести Р. Брэдбери, У. Голдинга, Ч. Диккенса, Э.М. Ремарка, Д. Сэлинджера, Г. Уэллса, Г. Флобера, Э. Хемингуэя, стихотворения Г. Аполлинера, Ш. Бодлера, П. Верлена, Э. Верхарна, А. Рембо, Т.С. Элиота, пьесы Г. Ибсена, М. Метерлинка,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0"/>
        <w:spacing w:before="200" w:line-rule="auto"/>
        <w:ind w:firstLine="540"/>
        <w:jc w:val="both"/>
      </w:pPr>
      <w:r>
        <w:rPr>
          <w:sz w:val="20"/>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pPr>
        <w:pStyle w:val="0"/>
        <w:spacing w:before="200" w:line-rule="auto"/>
        <w:ind w:firstLine="540"/>
        <w:jc w:val="both"/>
      </w:pPr>
      <w:r>
        <w:rPr>
          <w:sz w:val="20"/>
        </w:rPr>
        <w:t xml:space="preserve">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0"/>
        <w:spacing w:before="200" w:line-rule="auto"/>
        <w:ind w:firstLine="540"/>
        <w:jc w:val="both"/>
      </w:pPr>
      <w:r>
        <w:rPr>
          <w:sz w:val="20"/>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pPr>
        <w:pStyle w:val="0"/>
        <w:spacing w:before="200" w:line-rule="auto"/>
        <w:ind w:firstLine="540"/>
        <w:jc w:val="both"/>
      </w:pPr>
      <w:r>
        <w:rPr>
          <w:sz w:val="20"/>
        </w:rPr>
        <w:t xml:space="preserve">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pPr>
        <w:pStyle w:val="0"/>
        <w:spacing w:before="200" w:line-rule="auto"/>
        <w:ind w:firstLine="540"/>
        <w:jc w:val="both"/>
      </w:pPr>
      <w:r>
        <w:rPr>
          <w:sz w:val="20"/>
        </w:rPr>
        <w:t xml:space="preserve">владение комплексным филологическим анализом художественного текста;</w:t>
      </w:r>
    </w:p>
    <w:p>
      <w:pPr>
        <w:pStyle w:val="0"/>
        <w:spacing w:before="200" w:line-rule="auto"/>
        <w:ind w:firstLine="540"/>
        <w:jc w:val="both"/>
      </w:pPr>
      <w:r>
        <w:rPr>
          <w:sz w:val="20"/>
        </w:rPr>
        <w:t xml:space="preserve">осмысление функциональной роли теоретико-литературных понятий, в том числе:</w:t>
      </w:r>
    </w:p>
    <w:p>
      <w:pPr>
        <w:pStyle w:val="0"/>
        <w:spacing w:before="200" w:line-rule="auto"/>
        <w:ind w:firstLine="540"/>
        <w:jc w:val="both"/>
      </w:pPr>
      <w:r>
        <w:rPr>
          <w:sz w:val="20"/>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pPr>
        <w:pStyle w:val="0"/>
        <w:spacing w:before="200" w:line-rule="auto"/>
        <w:ind w:firstLine="540"/>
        <w:jc w:val="both"/>
      </w:pPr>
      <w:r>
        <w:rPr>
          <w:sz w:val="20"/>
        </w:rPr>
        <w:t xml:space="preserve">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pPr>
        <w:pStyle w:val="0"/>
        <w:spacing w:before="200" w:line-rule="auto"/>
        <w:ind w:firstLine="540"/>
        <w:jc w:val="both"/>
      </w:pPr>
      <w:r>
        <w:rPr>
          <w:sz w:val="20"/>
        </w:rPr>
        <w:t xml:space="preserve">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pPr>
        <w:pStyle w:val="0"/>
        <w:spacing w:before="200" w:line-rule="auto"/>
        <w:ind w:firstLine="540"/>
        <w:jc w:val="both"/>
      </w:pPr>
      <w:r>
        <w:rPr>
          <w:sz w:val="20"/>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pStyle w:val="0"/>
        <w:spacing w:before="200" w:line-rule="auto"/>
        <w:ind w:firstLine="540"/>
        <w:jc w:val="both"/>
      </w:pPr>
      <w:r>
        <w:rPr>
          <w:sz w:val="20"/>
        </w:rPr>
        <w:t xml:space="preserve">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pPr>
        <w:pStyle w:val="0"/>
        <w:spacing w:before="200" w:line-rule="auto"/>
        <w:ind w:firstLine="540"/>
        <w:jc w:val="both"/>
      </w:pPr>
      <w:r>
        <w:rPr>
          <w:sz w:val="20"/>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(объем сочинения - не менее 250 слов);</w:t>
      </w:r>
    </w:p>
    <w:p>
      <w:pPr>
        <w:pStyle w:val="0"/>
        <w:spacing w:before="200" w:line-rule="auto"/>
        <w:ind w:firstLine="540"/>
        <w:jc w:val="both"/>
      </w:pPr>
      <w:r>
        <w:rPr>
          <w:sz w:val="20"/>
        </w:rPr>
        <w:t xml:space="preserve">владение умением редактировать и совершенствовать собственные письменные высказывания с учетом норм русского литературного языка;</w:t>
      </w:r>
    </w:p>
    <w:p>
      <w:pPr>
        <w:pStyle w:val="0"/>
        <w:spacing w:before="200" w:line-rule="auto"/>
        <w:ind w:firstLine="540"/>
        <w:jc w:val="both"/>
      </w:pPr>
      <w:r>
        <w:rPr>
          <w:sz w:val="20"/>
        </w:rPr>
        <w:t xml:space="preserve">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pPr>
        <w:pStyle w:val="0"/>
        <w:spacing w:before="200" w:line-rule="auto"/>
        <w:ind w:firstLine="540"/>
        <w:jc w:val="both"/>
      </w:pPr>
      <w:r>
        <w:rPr>
          <w:sz w:val="20"/>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pPr>
        <w:pStyle w:val="0"/>
        <w:spacing w:before="200" w:line-rule="auto"/>
        <w:ind w:firstLine="540"/>
        <w:jc w:val="both"/>
      </w:pPr>
      <w:r>
        <w:rPr>
          <w:sz w:val="20"/>
        </w:rPr>
        <w:t xml:space="preserve">умение создавать собственные литературно-критические произведения на основе прочитанных художественных текстов;</w:t>
      </w:r>
    </w:p>
    <w:p>
      <w:pPr>
        <w:pStyle w:val="0"/>
        <w:spacing w:before="200" w:line-rule="auto"/>
        <w:ind w:firstLine="540"/>
        <w:jc w:val="both"/>
      </w:pPr>
      <w:r>
        <w:rPr>
          <w:sz w:val="20"/>
        </w:rPr>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0"/>
        <w:spacing w:before="200" w:line-rule="auto"/>
        <w:ind w:firstLine="540"/>
        <w:jc w:val="both"/>
      </w:pPr>
      <w:r>
        <w:rPr>
          <w:sz w:val="20"/>
        </w:rPr>
        <w:t xml:space="preserve">21.8.6. К концу обучения в 10 классе обучающийся получит следующие предметные результаты по отдельным темам программы по литературе:</w:t>
      </w:r>
    </w:p>
    <w:p>
      <w:pPr>
        <w:pStyle w:val="0"/>
        <w:spacing w:before="200" w:line-rule="auto"/>
        <w:ind w:firstLine="540"/>
        <w:jc w:val="both"/>
      </w:pPr>
      <w:r>
        <w:rPr>
          <w:sz w:val="20"/>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pPr>
        <w:pStyle w:val="0"/>
        <w:spacing w:before="200" w:line-rule="auto"/>
        <w:ind w:firstLine="540"/>
        <w:jc w:val="both"/>
      </w:pPr>
      <w:r>
        <w:rPr>
          <w:sz w:val="20"/>
        </w:rPr>
        <w:t xml:space="preserve">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pPr>
        <w:pStyle w:val="0"/>
        <w:spacing w:before="200" w:line-rule="auto"/>
        <w:ind w:firstLine="540"/>
        <w:jc w:val="both"/>
      </w:pPr>
      <w:r>
        <w:rPr>
          <w:sz w:val="20"/>
        </w:rPr>
        <w:t xml:space="preserve">сформированность устойчивого интереса к чтению как средству познания отечественной и других культур, уважительного отношения к ним;</w:t>
      </w:r>
    </w:p>
    <w:p>
      <w:pPr>
        <w:pStyle w:val="0"/>
        <w:spacing w:before="200" w:line-rule="auto"/>
        <w:ind w:firstLine="540"/>
        <w:jc w:val="both"/>
      </w:pPr>
      <w:r>
        <w:rPr>
          <w:sz w:val="20"/>
        </w:rPr>
        <w:t xml:space="preserve">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pPr>
        <w:pStyle w:val="0"/>
        <w:spacing w:before="200" w:line-rule="auto"/>
        <w:ind w:firstLine="540"/>
        <w:jc w:val="both"/>
      </w:pPr>
      <w:r>
        <w:rPr>
          <w:sz w:val="20"/>
        </w:rPr>
        <w:t xml:space="preserve">знание содержания и понимание ключевых проблем произведений русской и зарубежной классической литературы, а также литературы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pPr>
        <w:pStyle w:val="0"/>
        <w:spacing w:before="200" w:line-rule="auto"/>
        <w:ind w:firstLine="540"/>
        <w:jc w:val="both"/>
      </w:pPr>
      <w:r>
        <w:rPr>
          <w:sz w:val="20"/>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pPr>
        <w:pStyle w:val="0"/>
        <w:spacing w:before="200" w:line-rule="auto"/>
        <w:ind w:firstLine="540"/>
        <w:jc w:val="both"/>
      </w:pPr>
      <w:r>
        <w:rPr>
          <w:sz w:val="20"/>
        </w:rPr>
        <w:t xml:space="preserve">умение раскрывать конкретно-историческое и общечеловеческое содержание литературных произведений;</w:t>
      </w:r>
    </w:p>
    <w:p>
      <w:pPr>
        <w:pStyle w:val="0"/>
        <w:spacing w:before="200" w:line-rule="auto"/>
        <w:ind w:firstLine="540"/>
        <w:jc w:val="both"/>
      </w:pPr>
      <w:r>
        <w:rPr>
          <w:sz w:val="20"/>
        </w:rPr>
        <w:t xml:space="preserve">способность выявлять в произведениях художественной литературы второй половины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0"/>
        <w:spacing w:before="200" w:line-rule="auto"/>
        <w:ind w:firstLine="540"/>
        <w:jc w:val="both"/>
      </w:pPr>
      <w:r>
        <w:rPr>
          <w:sz w:val="20"/>
        </w:rPr>
        <w:t xml:space="preserve">устойчивые навыки устной и письменной речи в процессе чтения и обсуждения лучших образцов отечественной и зарубежной литературы;</w:t>
      </w:r>
    </w:p>
    <w:p>
      <w:pPr>
        <w:pStyle w:val="0"/>
        <w:spacing w:before="200" w:line-rule="auto"/>
        <w:ind w:firstLine="540"/>
        <w:jc w:val="both"/>
      </w:pPr>
      <w:r>
        <w:rPr>
          <w:sz w:val="20"/>
        </w:rPr>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pPr>
        <w:pStyle w:val="0"/>
        <w:spacing w:before="200" w:line-rule="auto"/>
        <w:ind w:firstLine="540"/>
        <w:jc w:val="both"/>
      </w:pPr>
      <w:r>
        <w:rPr>
          <w:sz w:val="20"/>
        </w:rP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0"/>
        <w:spacing w:before="200" w:line-rule="auto"/>
        <w:ind w:firstLine="540"/>
        <w:jc w:val="both"/>
      </w:pPr>
      <w:r>
        <w:rPr>
          <w:sz w:val="20"/>
        </w:rPr>
        <w:t xml:space="preserve">овладение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pPr>
        <w:pStyle w:val="0"/>
        <w:spacing w:before="200" w:line-rule="auto"/>
        <w:ind w:firstLine="540"/>
        <w:jc w:val="both"/>
      </w:pPr>
      <w:r>
        <w:rPr>
          <w:sz w:val="20"/>
        </w:rPr>
        <w:t xml:space="preserve">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pPr>
        <w:pStyle w:val="0"/>
        <w:spacing w:before="200" w:line-rule="auto"/>
        <w:ind w:firstLine="540"/>
        <w:jc w:val="both"/>
      </w:pPr>
      <w:r>
        <w:rPr>
          <w:sz w:val="20"/>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pPr>
        <w:pStyle w:val="0"/>
        <w:spacing w:before="200" w:line-rule="auto"/>
        <w:ind w:firstLine="540"/>
        <w:jc w:val="both"/>
      </w:pPr>
      <w:r>
        <w:rPr>
          <w:sz w:val="20"/>
        </w:rPr>
        <w:t xml:space="preserve">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pPr>
        <w:pStyle w:val="0"/>
        <w:spacing w:before="200" w:line-rule="auto"/>
        <w:ind w:firstLine="540"/>
        <w:jc w:val="both"/>
      </w:pPr>
      <w:r>
        <w:rPr>
          <w:sz w:val="20"/>
        </w:rPr>
        <w:t xml:space="preserve">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pPr>
        <w:pStyle w:val="0"/>
        <w:spacing w:before="200" w:line-rule="auto"/>
        <w:ind w:firstLine="540"/>
        <w:jc w:val="both"/>
      </w:pPr>
      <w:r>
        <w:rPr>
          <w:sz w:val="20"/>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pStyle w:val="0"/>
        <w:spacing w:before="200" w:line-rule="auto"/>
        <w:ind w:firstLine="540"/>
        <w:jc w:val="both"/>
      </w:pPr>
      <w:r>
        <w:rPr>
          <w:sz w:val="20"/>
        </w:rPr>
        <w:t xml:space="preserve">владение умением анализировать единицы различных языковых уровней и выявлять их смыслообразующую роль в произведении;</w:t>
      </w:r>
    </w:p>
    <w:p>
      <w:pPr>
        <w:pStyle w:val="0"/>
        <w:spacing w:before="200" w:line-rule="auto"/>
        <w:ind w:firstLine="540"/>
        <w:jc w:val="both"/>
      </w:pPr>
      <w:r>
        <w:rPr>
          <w:sz w:val="20"/>
        </w:rPr>
        <w:t xml:space="preserve">сформированность представлений о стилях художественной литературы разных эпох, об индивидуальном авторском стиле;</w:t>
      </w:r>
    </w:p>
    <w:p>
      <w:pPr>
        <w:pStyle w:val="0"/>
        <w:spacing w:before="200" w:line-rule="auto"/>
        <w:ind w:firstLine="540"/>
        <w:jc w:val="both"/>
      </w:pPr>
      <w:r>
        <w:rPr>
          <w:sz w:val="20"/>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pPr>
        <w:pStyle w:val="0"/>
        <w:spacing w:before="200" w:line-rule="auto"/>
        <w:ind w:firstLine="540"/>
        <w:jc w:val="both"/>
      </w:pPr>
      <w:r>
        <w:rPr>
          <w:sz w:val="20"/>
        </w:rPr>
        <w:t xml:space="preserve">владение умением редактировать и совершенствовать собственные письменные высказывания с учетом норм русского литературного языка;</w:t>
      </w:r>
    </w:p>
    <w:p>
      <w:pPr>
        <w:pStyle w:val="0"/>
        <w:spacing w:before="200" w:line-rule="auto"/>
        <w:ind w:firstLine="540"/>
        <w:jc w:val="both"/>
      </w:pPr>
      <w:r>
        <w:rPr>
          <w:sz w:val="20"/>
        </w:rPr>
        <w:t xml:space="preserve">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pPr>
        <w:pStyle w:val="0"/>
        <w:spacing w:before="200" w:line-rule="auto"/>
        <w:ind w:firstLine="540"/>
        <w:jc w:val="both"/>
      </w:pPr>
      <w:r>
        <w:rPr>
          <w:sz w:val="20"/>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pPr>
        <w:pStyle w:val="0"/>
        <w:spacing w:before="200" w:line-rule="auto"/>
        <w:ind w:firstLine="540"/>
        <w:jc w:val="both"/>
      </w:pPr>
      <w:r>
        <w:rPr>
          <w:sz w:val="20"/>
        </w:rPr>
        <w:t xml:space="preserve">умение создавать собственные литературно-критические произведения на основе прочитанных художественных текстов;</w:t>
      </w:r>
    </w:p>
    <w:p>
      <w:pPr>
        <w:pStyle w:val="0"/>
        <w:spacing w:before="200" w:line-rule="auto"/>
        <w:ind w:firstLine="540"/>
        <w:jc w:val="both"/>
      </w:pPr>
      <w:r>
        <w:rPr>
          <w:sz w:val="20"/>
        </w:rPr>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0"/>
        <w:spacing w:before="200" w:line-rule="auto"/>
        <w:ind w:firstLine="540"/>
        <w:jc w:val="both"/>
      </w:pPr>
      <w:r>
        <w:rPr>
          <w:sz w:val="20"/>
        </w:rPr>
        <w:t xml:space="preserve">21.8.7. К концу обучения в 11 классе обучающийся получит следующие предметные результаты по отдельным темам программы по литературе:</w:t>
      </w:r>
    </w:p>
    <w:p>
      <w:pPr>
        <w:pStyle w:val="0"/>
        <w:spacing w:before="200" w:line-rule="auto"/>
        <w:ind w:firstLine="540"/>
        <w:jc w:val="both"/>
      </w:pPr>
      <w:r>
        <w:rPr>
          <w:sz w:val="20"/>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pPr>
        <w:pStyle w:val="0"/>
        <w:spacing w:before="200" w:line-rule="auto"/>
        <w:ind w:firstLine="540"/>
        <w:jc w:val="both"/>
      </w:pPr>
      <w:r>
        <w:rPr>
          <w:sz w:val="20"/>
        </w:rPr>
        <w:t xml:space="preserve">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pPr>
        <w:pStyle w:val="0"/>
        <w:spacing w:before="200" w:line-rule="auto"/>
        <w:ind w:firstLine="540"/>
        <w:jc w:val="both"/>
      </w:pPr>
      <w:r>
        <w:rPr>
          <w:sz w:val="20"/>
        </w:rPr>
        <w:t xml:space="preserve">воспитание ценностного отношения к литературе как неотъемлемой части культуры;</w:t>
      </w:r>
    </w:p>
    <w:p>
      <w:pPr>
        <w:pStyle w:val="0"/>
        <w:spacing w:before="200" w:line-rule="auto"/>
        <w:ind w:firstLine="540"/>
        <w:jc w:val="both"/>
      </w:pPr>
      <w:r>
        <w:rPr>
          <w:sz w:val="20"/>
        </w:rPr>
        <w:t xml:space="preserve">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самооценки собственного интеллектуально-нравственного уровня;</w:t>
      </w:r>
    </w:p>
    <w:p>
      <w:pPr>
        <w:pStyle w:val="0"/>
        <w:spacing w:before="200" w:line-rule="auto"/>
        <w:ind w:firstLine="540"/>
        <w:jc w:val="both"/>
      </w:pPr>
      <w:r>
        <w:rPr>
          <w:sz w:val="20"/>
        </w:rPr>
        <w:t xml:space="preserve">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pStyle w:val="0"/>
        <w:spacing w:before="200" w:line-rule="auto"/>
        <w:ind w:firstLine="540"/>
        <w:jc w:val="both"/>
      </w:pPr>
      <w:r>
        <w:rPr>
          <w:sz w:val="20"/>
        </w:rPr>
        <w:t xml:space="preserve">знание содержания и понимание ключевых проблем произведений русской, зарубежной классической и современной литературы, литературы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pPr>
        <w:pStyle w:val="0"/>
        <w:spacing w:before="200" w:line-rule="auto"/>
        <w:ind w:firstLine="540"/>
        <w:jc w:val="both"/>
      </w:pPr>
      <w:r>
        <w:rPr>
          <w:sz w:val="20"/>
        </w:rPr>
        <w:t xml:space="preserve">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начала XXI века со временем написания, с современностью и традицией, выявлять сквозные темы и ключевые проблемы русской литературы;</w:t>
      </w:r>
    </w:p>
    <w:p>
      <w:pPr>
        <w:pStyle w:val="0"/>
        <w:spacing w:before="200" w:line-rule="auto"/>
        <w:ind w:firstLine="540"/>
        <w:jc w:val="both"/>
      </w:pPr>
      <w:r>
        <w:rPr>
          <w:sz w:val="20"/>
        </w:rPr>
        <w:t xml:space="preserve">способность самостоятельно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w:t>
      </w:r>
    </w:p>
    <w:p>
      <w:pPr>
        <w:pStyle w:val="0"/>
        <w:spacing w:before="200" w:line-rule="auto"/>
        <w:ind w:firstLine="540"/>
        <w:jc w:val="both"/>
      </w:pPr>
      <w:r>
        <w:rPr>
          <w:sz w:val="20"/>
        </w:rPr>
        <w:t xml:space="preserve">свободное владение устной и письменной речью в процессе чтения и обсуждения лучших образцов отечественной и зарубежной литературы;</w:t>
      </w:r>
    </w:p>
    <w:p>
      <w:pPr>
        <w:pStyle w:val="0"/>
        <w:spacing w:before="200" w:line-rule="auto"/>
        <w:ind w:firstLine="540"/>
        <w:jc w:val="both"/>
      </w:pPr>
      <w:r>
        <w:rPr>
          <w:sz w:val="20"/>
        </w:rP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pPr>
        <w:pStyle w:val="0"/>
        <w:spacing w:before="200" w:line-rule="auto"/>
        <w:ind w:firstLine="540"/>
        <w:jc w:val="both"/>
      </w:pPr>
      <w:r>
        <w:rPr>
          <w:sz w:val="20"/>
        </w:rP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0"/>
        <w:spacing w:before="200" w:line-rule="auto"/>
        <w:ind w:firstLine="540"/>
        <w:jc w:val="both"/>
      </w:pPr>
      <w:r>
        <w:rPr>
          <w:sz w:val="20"/>
        </w:rPr>
        <w:t xml:space="preserve">овладение умениями самостоятельного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pPr>
        <w:pStyle w:val="0"/>
        <w:spacing w:before="200" w:line-rule="auto"/>
        <w:ind w:firstLine="540"/>
        <w:jc w:val="both"/>
      </w:pPr>
      <w:r>
        <w:rPr>
          <w:sz w:val="20"/>
        </w:rPr>
        <w:t xml:space="preserve">владение комплексным филологическим анализом художественного текста;</w:t>
      </w:r>
    </w:p>
    <w:p>
      <w:pPr>
        <w:pStyle w:val="0"/>
        <w:spacing w:before="200" w:line-rule="auto"/>
        <w:ind w:firstLine="540"/>
        <w:jc w:val="both"/>
      </w:pPr>
      <w:r>
        <w:rPr>
          <w:sz w:val="20"/>
        </w:rPr>
        <w:t xml:space="preserve">осмысление функциональной роли теоретико-литературных понятий, в том числе:</w:t>
      </w:r>
    </w:p>
    <w:p>
      <w:pPr>
        <w:pStyle w:val="0"/>
        <w:spacing w:before="200" w:line-rule="auto"/>
        <w:ind w:firstLine="540"/>
        <w:jc w:val="both"/>
      </w:pPr>
      <w:r>
        <w:rPr>
          <w:sz w:val="20"/>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pPr>
        <w:pStyle w:val="0"/>
        <w:spacing w:before="200" w:line-rule="auto"/>
        <w:ind w:firstLine="540"/>
        <w:jc w:val="both"/>
      </w:pPr>
      <w:r>
        <w:rPr>
          <w:sz w:val="20"/>
        </w:rPr>
        <w:t xml:space="preserve">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pPr>
        <w:pStyle w:val="0"/>
        <w:spacing w:before="200" w:line-rule="auto"/>
        <w:ind w:firstLine="540"/>
        <w:jc w:val="both"/>
      </w:pPr>
      <w:r>
        <w:rPr>
          <w:sz w:val="20"/>
        </w:rPr>
        <w:t xml:space="preserve">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0"/>
        <w:spacing w:before="200" w:line-rule="auto"/>
        <w:ind w:firstLine="540"/>
        <w:jc w:val="both"/>
      </w:pPr>
      <w:r>
        <w:rPr>
          <w:sz w:val="20"/>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w:t>
      </w:r>
    </w:p>
    <w:p>
      <w:pPr>
        <w:pStyle w:val="0"/>
        <w:spacing w:before="200" w:line-rule="auto"/>
        <w:ind w:firstLine="540"/>
        <w:jc w:val="both"/>
      </w:pPr>
      <w:r>
        <w:rPr>
          <w:sz w:val="20"/>
        </w:rPr>
        <w:t xml:space="preserve">умение анализировать языковые явления и факты, допускающие неоднозначную интерпретацию, и выявлять их смыслообразующую роль;</w:t>
      </w:r>
    </w:p>
    <w:p>
      <w:pPr>
        <w:pStyle w:val="0"/>
        <w:spacing w:before="200" w:line-rule="auto"/>
        <w:ind w:firstLine="540"/>
        <w:jc w:val="both"/>
      </w:pPr>
      <w:r>
        <w:rPr>
          <w:sz w:val="20"/>
        </w:rPr>
        <w:t xml:space="preserve">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pPr>
        <w:pStyle w:val="0"/>
        <w:spacing w:before="200" w:line-rule="auto"/>
        <w:ind w:firstLine="540"/>
        <w:jc w:val="both"/>
      </w:pPr>
      <w:r>
        <w:rPr>
          <w:sz w:val="20"/>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pPr>
        <w:pStyle w:val="0"/>
        <w:spacing w:before="200" w:line-rule="auto"/>
        <w:ind w:firstLine="540"/>
        <w:jc w:val="both"/>
      </w:pPr>
      <w:r>
        <w:rPr>
          <w:sz w:val="20"/>
        </w:rPr>
        <w:t xml:space="preserve">владение умением редактировать и совершенствовать собственные письменные высказывания с учетом норм русского литературного языка;</w:t>
      </w:r>
    </w:p>
    <w:p>
      <w:pPr>
        <w:pStyle w:val="0"/>
        <w:spacing w:before="200" w:line-rule="auto"/>
        <w:ind w:firstLine="540"/>
        <w:jc w:val="both"/>
      </w:pPr>
      <w:r>
        <w:rPr>
          <w:sz w:val="20"/>
        </w:rPr>
        <w:t xml:space="preserve">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собственных и чужих текстов;</w:t>
      </w:r>
    </w:p>
    <w:p>
      <w:pPr>
        <w:pStyle w:val="0"/>
        <w:spacing w:before="200" w:line-rule="auto"/>
        <w:ind w:firstLine="540"/>
        <w:jc w:val="both"/>
      </w:pPr>
      <w:r>
        <w:rPr>
          <w:sz w:val="20"/>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pPr>
        <w:pStyle w:val="0"/>
        <w:spacing w:before="200" w:line-rule="auto"/>
        <w:ind w:firstLine="540"/>
        <w:jc w:val="both"/>
      </w:pPr>
      <w:r>
        <w:rPr>
          <w:sz w:val="20"/>
        </w:rPr>
        <w:t xml:space="preserve">умение создавать собственные литературно-критические произведения на основе прочитанных художественных текстов;</w:t>
      </w:r>
    </w:p>
    <w:p>
      <w:pPr>
        <w:pStyle w:val="0"/>
        <w:spacing w:before="200" w:line-rule="auto"/>
        <w:ind w:firstLine="540"/>
        <w:jc w:val="both"/>
      </w:pPr>
      <w:r>
        <w:rPr>
          <w:sz w:val="20"/>
        </w:rPr>
        <w:t xml:space="preserve">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pPr>
        <w:pStyle w:val="0"/>
        <w:ind w:firstLine="540"/>
        <w:jc w:val="both"/>
      </w:pPr>
      <w:r>
        <w:rPr>
          <w:sz w:val="20"/>
        </w:rPr>
      </w:r>
    </w:p>
    <w:p>
      <w:pPr>
        <w:pStyle w:val="0"/>
        <w:ind w:firstLine="540"/>
        <w:jc w:val="both"/>
      </w:pPr>
      <w:r>
        <w:rPr>
          <w:sz w:val="20"/>
        </w:rPr>
        <w:t xml:space="preserve">2) </w:t>
      </w:r>
      <w:hyperlink w:history="0" r:id="rId164"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пунктом 23(1) следующего содержания:</w:t>
      </w:r>
    </w:p>
    <w:p>
      <w:pPr>
        <w:pStyle w:val="0"/>
        <w:ind w:firstLine="540"/>
        <w:jc w:val="both"/>
      </w:pPr>
      <w:r>
        <w:rPr>
          <w:sz w:val="20"/>
        </w:rPr>
      </w:r>
    </w:p>
    <w:p>
      <w:pPr>
        <w:pStyle w:val="0"/>
        <w:ind w:firstLine="540"/>
        <w:jc w:val="both"/>
      </w:pPr>
      <w:r>
        <w:rPr>
          <w:sz w:val="20"/>
        </w:rPr>
        <w:t xml:space="preserve">"23(1). Федеральная рабочая программа по учебному предмету "Родной (аварский) язык".</w:t>
      </w:r>
    </w:p>
    <w:p>
      <w:pPr>
        <w:pStyle w:val="0"/>
        <w:spacing w:before="200" w:line-rule="auto"/>
        <w:ind w:firstLine="540"/>
        <w:jc w:val="both"/>
      </w:pPr>
      <w:r>
        <w:rPr>
          <w:sz w:val="20"/>
        </w:rPr>
        <w:t xml:space="preserve">23(1).1. Федеральная рабочая программа по учебному предмету "Родной (аварский) язык" (предметная область "Родной язык и родная литература") (далее соответственно - программа по родному (аварскому) языку, родной (аварский) язык,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pPr>
        <w:pStyle w:val="0"/>
        <w:spacing w:before="200" w:line-rule="auto"/>
        <w:ind w:firstLine="540"/>
        <w:jc w:val="both"/>
      </w:pPr>
      <w:r>
        <w:rPr>
          <w:sz w:val="20"/>
        </w:rPr>
        <w:t xml:space="preserve">23(1).2. 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23(1).3.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23(1).4. 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23(1).5. Пояснительная записка.</w:t>
      </w:r>
    </w:p>
    <w:p>
      <w:pPr>
        <w:pStyle w:val="0"/>
        <w:spacing w:before="200" w:line-rule="auto"/>
        <w:ind w:firstLine="540"/>
        <w:jc w:val="both"/>
      </w:pPr>
      <w:r>
        <w:rPr>
          <w:sz w:val="20"/>
        </w:rPr>
        <w:t xml:space="preserve">23(1).5.1. Программа по родному (аварскому)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(аварский)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23(1).5.2. Программа по родному (аварскому) языку позволит учителю:</w:t>
      </w:r>
    </w:p>
    <w:p>
      <w:pPr>
        <w:pStyle w:val="0"/>
        <w:spacing w:before="200" w:line-rule="auto"/>
        <w:ind w:firstLine="540"/>
        <w:jc w:val="both"/>
      </w:pPr>
      <w:r>
        <w:rPr>
          <w:sz w:val="20"/>
        </w:rPr>
        <w:t xml:space="preserve">реализовать в процессе преподавания родного (аварского) языка современные подходы к достижению личностных, метапредметных и предметных результатов обучения, сформулированных во </w:t>
      </w:r>
      <w:hyperlink w:history="0" r:id="rId165"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родного (аварского) языка по годам обучения в соответствии с </w:t>
      </w:r>
      <w:hyperlink w:history="0" r:id="rId166"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23(1).5.3. Аварский язык - национальный язык аварского народа, а также наряду с русским языком является одним из государственных языков Республики Дагестан.</w:t>
      </w:r>
    </w:p>
    <w:p>
      <w:pPr>
        <w:pStyle w:val="0"/>
        <w:spacing w:before="200" w:line-rule="auto"/>
        <w:ind w:firstLine="540"/>
        <w:jc w:val="both"/>
      </w:pPr>
      <w:r>
        <w:rPr>
          <w:sz w:val="20"/>
        </w:rPr>
        <w:t xml:space="preserve">Можно выделить следующие функции аварского языка:</w:t>
      </w:r>
    </w:p>
    <w:p>
      <w:pPr>
        <w:pStyle w:val="0"/>
        <w:spacing w:before="200" w:line-rule="auto"/>
        <w:ind w:firstLine="540"/>
        <w:jc w:val="both"/>
      </w:pPr>
      <w:r>
        <w:rPr>
          <w:sz w:val="20"/>
        </w:rPr>
        <w:t xml:space="preserve">является средством коммуникации аварского и андо-дидойских (андо-цезских) народов;</w:t>
      </w:r>
    </w:p>
    <w:p>
      <w:pPr>
        <w:pStyle w:val="0"/>
        <w:spacing w:before="200" w:line-rule="auto"/>
        <w:ind w:firstLine="540"/>
        <w:jc w:val="both"/>
      </w:pPr>
      <w:r>
        <w:rPr>
          <w:sz w:val="20"/>
        </w:rPr>
        <w:t xml:space="preserve">обеспечивает преемственность культурных традиций народа, возможность возникновения и развития национальной литературы;</w:t>
      </w:r>
    </w:p>
    <w:p>
      <w:pPr>
        <w:pStyle w:val="0"/>
        <w:spacing w:before="200" w:line-rule="auto"/>
        <w:ind w:firstLine="540"/>
        <w:jc w:val="both"/>
      </w:pPr>
      <w:r>
        <w:rPr>
          <w:sz w:val="20"/>
        </w:rPr>
        <w:t xml:space="preserve">выступает связующим звеном между поколениями, служит средством передачи внеязыкового коллективного опыта аварского народа.</w:t>
      </w:r>
    </w:p>
    <w:p>
      <w:pPr>
        <w:pStyle w:val="0"/>
        <w:spacing w:before="200" w:line-rule="auto"/>
        <w:ind w:firstLine="540"/>
        <w:jc w:val="both"/>
      </w:pPr>
      <w:r>
        <w:rPr>
          <w:sz w:val="20"/>
        </w:rPr>
        <w:t xml:space="preserve">23(1).5.4. В результате изучения родного (аварского) языка обучающиеся научатся использовать аварский язык как средство общения, познания мира и культуры аварского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pPr>
        <w:pStyle w:val="0"/>
        <w:spacing w:before="200" w:line-rule="auto"/>
        <w:ind w:firstLine="540"/>
        <w:jc w:val="both"/>
      </w:pPr>
      <w:r>
        <w:rPr>
          <w:sz w:val="20"/>
        </w:rPr>
        <w:t xml:space="preserve">23(1).5.5. В содержании программы по родному (аварскому)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pPr>
        <w:pStyle w:val="0"/>
        <w:spacing w:before="200" w:line-rule="auto"/>
        <w:ind w:firstLine="540"/>
        <w:jc w:val="both"/>
      </w:pPr>
      <w:r>
        <w:rPr>
          <w:sz w:val="20"/>
        </w:rPr>
        <w:t xml:space="preserve">23(1).5.6. Изучение родного (аварского) языка направлено на достижение следующих целей:</w:t>
      </w:r>
    </w:p>
    <w:p>
      <w:pPr>
        <w:pStyle w:val="0"/>
        <w:spacing w:before="200" w:line-rule="auto"/>
        <w:ind w:firstLine="540"/>
        <w:jc w:val="both"/>
      </w:pPr>
      <w:r>
        <w:rPr>
          <w:sz w:val="20"/>
        </w:rPr>
        <w:t xml:space="preserve">обеспечение языковой и культурной самоидентификации, осознание коммуникативно-эстетических возможностей аварского языка;</w:t>
      </w:r>
    </w:p>
    <w:p>
      <w:pPr>
        <w:pStyle w:val="0"/>
        <w:spacing w:before="200" w:line-rule="auto"/>
        <w:ind w:firstLine="540"/>
        <w:jc w:val="both"/>
      </w:pPr>
      <w:r>
        <w:rPr>
          <w:sz w:val="20"/>
        </w:rPr>
        <w:t xml:space="preserve">совершенствование видов речевой деятельности, коммуникативных умений и культуры речи на родном (аварском) языке;</w:t>
      </w:r>
    </w:p>
    <w:p>
      <w:pPr>
        <w:pStyle w:val="0"/>
        <w:spacing w:before="200" w:line-rule="auto"/>
        <w:ind w:firstLine="540"/>
        <w:jc w:val="both"/>
      </w:pPr>
      <w:r>
        <w:rPr>
          <w:sz w:val="20"/>
        </w:rPr>
        <w:t xml:space="preserve">применение полученных коммуникативных умений и навыков на практике;</w:t>
      </w:r>
    </w:p>
    <w:p>
      <w:pPr>
        <w:pStyle w:val="0"/>
        <w:spacing w:before="200" w:line-rule="auto"/>
        <w:ind w:firstLine="540"/>
        <w:jc w:val="both"/>
      </w:pPr>
      <w:r>
        <w:rPr>
          <w:sz w:val="20"/>
        </w:rPr>
        <w:t xml:space="preserve">расширение знаний о специфике аварского языка, основных языковых единицах в соответствии с разделами науки о языке;</w:t>
      </w:r>
    </w:p>
    <w:p>
      <w:pPr>
        <w:pStyle w:val="0"/>
        <w:spacing w:before="200" w:line-rule="auto"/>
        <w:ind w:firstLine="540"/>
        <w:jc w:val="both"/>
      </w:pPr>
      <w:r>
        <w:rPr>
          <w:sz w:val="20"/>
        </w:rPr>
        <w:t xml:space="preserve">формирование российской гражданской идентичности в поликультурном обществе.</w:t>
      </w:r>
    </w:p>
    <w:p>
      <w:pPr>
        <w:pStyle w:val="0"/>
        <w:spacing w:before="200" w:line-rule="auto"/>
        <w:ind w:firstLine="540"/>
        <w:jc w:val="both"/>
      </w:pPr>
      <w:r>
        <w:rPr>
          <w:sz w:val="20"/>
        </w:rPr>
        <w:t xml:space="preserve">23(1).5.7. Общее число часов, рекомендованных для изучения родного (аварского) языка, - 136 часов: в 10 классе - 68 часов (2 часа в неделю), в 11 классе - 68 часов (2 часа в неделю).</w:t>
      </w:r>
    </w:p>
    <w:p>
      <w:pPr>
        <w:pStyle w:val="0"/>
        <w:jc w:val="both"/>
      </w:pPr>
      <w:r>
        <w:rPr>
          <w:sz w:val="20"/>
        </w:rPr>
      </w:r>
    </w:p>
    <w:p>
      <w:pPr>
        <w:pStyle w:val="0"/>
        <w:ind w:firstLine="540"/>
        <w:jc w:val="both"/>
      </w:pPr>
      <w:r>
        <w:rPr>
          <w:sz w:val="20"/>
        </w:rPr>
        <w:t xml:space="preserve">23(1).6. Содержание обучения в 10 классе.</w:t>
      </w:r>
    </w:p>
    <w:p>
      <w:pPr>
        <w:pStyle w:val="0"/>
        <w:spacing w:before="200" w:line-rule="auto"/>
        <w:ind w:firstLine="540"/>
        <w:jc w:val="both"/>
      </w:pPr>
      <w:r>
        <w:rPr>
          <w:sz w:val="20"/>
        </w:rPr>
        <w:t xml:space="preserve">23(1).6.1. Общие сведения об аварском языке. Краткие сведения о лингвистах-авароведах.</w:t>
      </w:r>
    </w:p>
    <w:p>
      <w:pPr>
        <w:pStyle w:val="0"/>
        <w:spacing w:before="200" w:line-rule="auto"/>
        <w:ind w:firstLine="540"/>
        <w:jc w:val="both"/>
      </w:pPr>
      <w:r>
        <w:rPr>
          <w:sz w:val="20"/>
        </w:rPr>
        <w:t xml:space="preserve">23(1).6.2. Формы функционирования современного аварского языка: литературный язык, наречия, диалекты, говоры, просторечие, профессиональные разновидности. Роль литературного языка в обществе.</w:t>
      </w:r>
    </w:p>
    <w:p>
      <w:pPr>
        <w:pStyle w:val="0"/>
        <w:spacing w:before="200" w:line-rule="auto"/>
        <w:ind w:firstLine="540"/>
        <w:jc w:val="both"/>
      </w:pPr>
      <w:r>
        <w:rPr>
          <w:sz w:val="20"/>
        </w:rPr>
        <w:t xml:space="preserve">23(1).6.3. Стилистика и культура речи. Научный, официально-деловой, публицистический, художественный, разговорный стили речи.</w:t>
      </w:r>
    </w:p>
    <w:p>
      <w:pPr>
        <w:pStyle w:val="0"/>
        <w:spacing w:before="200" w:line-rule="auto"/>
        <w:ind w:firstLine="540"/>
        <w:jc w:val="both"/>
      </w:pPr>
      <w:r>
        <w:rPr>
          <w:sz w:val="20"/>
        </w:rPr>
        <w:t xml:space="preserve">23(1).6.4. Лексика и лексикология.</w:t>
      </w:r>
    </w:p>
    <w:p>
      <w:pPr>
        <w:pStyle w:val="0"/>
        <w:spacing w:before="200" w:line-rule="auto"/>
        <w:ind w:firstLine="540"/>
        <w:jc w:val="both"/>
      </w:pPr>
      <w:r>
        <w:rPr>
          <w:sz w:val="20"/>
        </w:rPr>
        <w:t xml:space="preserve">Слово и его значение. Однозначные и многозначные слова. Прямое и переносное значения слов. Омонимы. Синонимы. Антонимы. Исконно аварские и заимствованные слова. Толковые словари.</w:t>
      </w:r>
    </w:p>
    <w:p>
      <w:pPr>
        <w:pStyle w:val="0"/>
        <w:spacing w:before="200" w:line-rule="auto"/>
        <w:ind w:firstLine="540"/>
        <w:jc w:val="both"/>
      </w:pPr>
      <w:r>
        <w:rPr>
          <w:sz w:val="20"/>
        </w:rPr>
        <w:t xml:space="preserve">23(1).6.5. Фразеология аварского языка (повторение, обобщение).</w:t>
      </w:r>
    </w:p>
    <w:p>
      <w:pPr>
        <w:pStyle w:val="0"/>
        <w:spacing w:before="200" w:line-rule="auto"/>
        <w:ind w:firstLine="540"/>
        <w:jc w:val="both"/>
      </w:pPr>
      <w:r>
        <w:rPr>
          <w:sz w:val="20"/>
        </w:rPr>
        <w:t xml:space="preserve">23(1).6.6. Фонетика. Графика. Орфоэпия.</w:t>
      </w:r>
    </w:p>
    <w:p>
      <w:pPr>
        <w:pStyle w:val="0"/>
        <w:spacing w:before="200" w:line-rule="auto"/>
        <w:ind w:firstLine="540"/>
        <w:jc w:val="both"/>
      </w:pPr>
      <w:r>
        <w:rPr>
          <w:sz w:val="20"/>
        </w:rPr>
        <w:t xml:space="preserve">Звуки и буквы. Геминаты и лабиализованные звуки. Краткая история аварской графики.</w:t>
      </w:r>
    </w:p>
    <w:p>
      <w:pPr>
        <w:pStyle w:val="0"/>
        <w:spacing w:before="200" w:line-rule="auto"/>
        <w:ind w:firstLine="540"/>
        <w:jc w:val="both"/>
      </w:pPr>
      <w:r>
        <w:rPr>
          <w:sz w:val="20"/>
        </w:rPr>
        <w:t xml:space="preserve">23(1).6.7. Орфография и пунктуация.</w:t>
      </w:r>
    </w:p>
    <w:p>
      <w:pPr>
        <w:pStyle w:val="0"/>
        <w:spacing w:before="200" w:line-rule="auto"/>
        <w:ind w:firstLine="540"/>
        <w:jc w:val="both"/>
      </w:pPr>
      <w:r>
        <w:rPr>
          <w:sz w:val="20"/>
        </w:rPr>
        <w:t xml:space="preserve">Принципы аварской орфографии. Знаки препинания и их значение.</w:t>
      </w:r>
    </w:p>
    <w:p>
      <w:pPr>
        <w:pStyle w:val="0"/>
        <w:spacing w:before="200" w:line-rule="auto"/>
        <w:ind w:firstLine="540"/>
        <w:jc w:val="both"/>
      </w:pPr>
      <w:r>
        <w:rPr>
          <w:sz w:val="20"/>
        </w:rPr>
        <w:t xml:space="preserve">23(1).6.8. Морфемика и словообразование.</w:t>
      </w:r>
    </w:p>
    <w:p>
      <w:pPr>
        <w:pStyle w:val="0"/>
        <w:spacing w:before="200" w:line-rule="auto"/>
        <w:ind w:firstLine="540"/>
        <w:jc w:val="both"/>
      </w:pPr>
      <w:r>
        <w:rPr>
          <w:sz w:val="20"/>
        </w:rPr>
        <w:t xml:space="preserve">Состав слова. Способы словообразования.</w:t>
      </w:r>
    </w:p>
    <w:p>
      <w:pPr>
        <w:pStyle w:val="0"/>
        <w:spacing w:before="200" w:line-rule="auto"/>
        <w:ind w:firstLine="540"/>
        <w:jc w:val="both"/>
      </w:pPr>
      <w:r>
        <w:rPr>
          <w:sz w:val="20"/>
        </w:rPr>
        <w:t xml:space="preserve">23(1).6.9. Морфология и орфография.</w:t>
      </w:r>
    </w:p>
    <w:p>
      <w:pPr>
        <w:pStyle w:val="0"/>
        <w:spacing w:before="200" w:line-rule="auto"/>
        <w:ind w:firstLine="540"/>
        <w:jc w:val="both"/>
      </w:pPr>
      <w:r>
        <w:rPr>
          <w:sz w:val="20"/>
        </w:rPr>
        <w:t xml:space="preserve">23(1).6.10. Самостоятельные части речи. Имя существительное. Категория падежа, числа и класса. Правописание падежных окончаний.</w:t>
      </w:r>
    </w:p>
    <w:p>
      <w:pPr>
        <w:pStyle w:val="0"/>
        <w:spacing w:before="200" w:line-rule="auto"/>
        <w:ind w:firstLine="540"/>
        <w:jc w:val="both"/>
      </w:pPr>
      <w:r>
        <w:rPr>
          <w:sz w:val="20"/>
        </w:rPr>
        <w:t xml:space="preserve">23(1).6.11. Имя прилагательное как часть речи. Разряды прилагательных по значению. Качественные прилагательные. Относительные прилагательные. Притяжательные прилагательные. Субстантированные прилагательные. Правописание прилагательных, заимствованных с русского языка.</w:t>
      </w:r>
    </w:p>
    <w:p>
      <w:pPr>
        <w:pStyle w:val="0"/>
        <w:spacing w:before="200" w:line-rule="auto"/>
        <w:ind w:firstLine="540"/>
        <w:jc w:val="both"/>
      </w:pPr>
      <w:r>
        <w:rPr>
          <w:sz w:val="20"/>
        </w:rPr>
        <w:t xml:space="preserve">23(1).6.12. Имя числительное как часть речи. Простые, сложные и составные числительные. Разряды числительных: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 Правописание числительных. Употребление имен числительных в речи.</w:t>
      </w:r>
    </w:p>
    <w:p>
      <w:pPr>
        <w:pStyle w:val="0"/>
        <w:spacing w:before="200" w:line-rule="auto"/>
        <w:ind w:firstLine="540"/>
        <w:jc w:val="both"/>
      </w:pPr>
      <w:r>
        <w:rPr>
          <w:sz w:val="20"/>
        </w:rPr>
        <w:t xml:space="preserve">23(1).6.13. Местоимение как часть речи. Разряды местоимений. Правописание местоимений.</w:t>
      </w:r>
    </w:p>
    <w:p>
      <w:pPr>
        <w:pStyle w:val="0"/>
        <w:spacing w:before="200" w:line-rule="auto"/>
        <w:ind w:firstLine="540"/>
        <w:jc w:val="both"/>
      </w:pPr>
      <w:r>
        <w:rPr>
          <w:sz w:val="20"/>
        </w:rPr>
        <w:t xml:space="preserve">23(1).6.14. Глагол как часть речи. Правописание глаголов.</w:t>
      </w:r>
    </w:p>
    <w:p>
      <w:pPr>
        <w:pStyle w:val="0"/>
        <w:spacing w:before="200" w:line-rule="auto"/>
        <w:ind w:firstLine="540"/>
        <w:jc w:val="both"/>
      </w:pPr>
      <w:r>
        <w:rPr>
          <w:sz w:val="20"/>
        </w:rPr>
        <w:t xml:space="preserve">23(1).6.15 Причастие как глагольная форма.</w:t>
      </w:r>
    </w:p>
    <w:p>
      <w:pPr>
        <w:pStyle w:val="0"/>
        <w:spacing w:before="200" w:line-rule="auto"/>
        <w:ind w:firstLine="540"/>
        <w:jc w:val="both"/>
      </w:pPr>
      <w:r>
        <w:rPr>
          <w:sz w:val="20"/>
        </w:rPr>
        <w:t xml:space="preserve">23(1).6.16. Деепричастие как глагольная форма.</w:t>
      </w:r>
    </w:p>
    <w:p>
      <w:pPr>
        <w:pStyle w:val="0"/>
        <w:spacing w:before="200" w:line-rule="auto"/>
        <w:ind w:firstLine="540"/>
        <w:jc w:val="both"/>
      </w:pPr>
      <w:r>
        <w:rPr>
          <w:sz w:val="20"/>
        </w:rPr>
        <w:t xml:space="preserve">23(1).6.17. Наречие как часть речи. Правописание наречий.</w:t>
      </w:r>
    </w:p>
    <w:p>
      <w:pPr>
        <w:pStyle w:val="0"/>
        <w:spacing w:before="200" w:line-rule="auto"/>
        <w:ind w:firstLine="540"/>
        <w:jc w:val="both"/>
      </w:pPr>
      <w:r>
        <w:rPr>
          <w:sz w:val="20"/>
        </w:rPr>
        <w:t xml:space="preserve">23(1).6.18. Служебные части речи. Союз как служебная часть речи. Союзные слова. Правописание союзов.</w:t>
      </w:r>
    </w:p>
    <w:p>
      <w:pPr>
        <w:pStyle w:val="0"/>
        <w:spacing w:before="200" w:line-rule="auto"/>
        <w:ind w:firstLine="540"/>
        <w:jc w:val="both"/>
      </w:pPr>
      <w:r>
        <w:rPr>
          <w:sz w:val="20"/>
        </w:rPr>
        <w:t xml:space="preserve">23(1).6.19. Частицы. Правописание частиц.</w:t>
      </w:r>
    </w:p>
    <w:p>
      <w:pPr>
        <w:pStyle w:val="0"/>
        <w:spacing w:before="200" w:line-rule="auto"/>
        <w:ind w:firstLine="540"/>
        <w:jc w:val="both"/>
      </w:pPr>
      <w:r>
        <w:rPr>
          <w:sz w:val="20"/>
        </w:rPr>
        <w:t xml:space="preserve">23(1).6.20. Послелоги. Правописание послелогов.</w:t>
      </w:r>
    </w:p>
    <w:p>
      <w:pPr>
        <w:pStyle w:val="0"/>
        <w:spacing w:before="200" w:line-rule="auto"/>
        <w:ind w:firstLine="540"/>
        <w:jc w:val="both"/>
      </w:pPr>
      <w:r>
        <w:rPr>
          <w:sz w:val="20"/>
        </w:rPr>
        <w:t xml:space="preserve">23(1).6.21. Междометие. Употребление междометий в речи.</w:t>
      </w:r>
    </w:p>
    <w:p>
      <w:pPr>
        <w:pStyle w:val="0"/>
        <w:jc w:val="both"/>
      </w:pPr>
      <w:r>
        <w:rPr>
          <w:sz w:val="20"/>
        </w:rPr>
      </w:r>
    </w:p>
    <w:p>
      <w:pPr>
        <w:pStyle w:val="0"/>
        <w:ind w:firstLine="540"/>
        <w:jc w:val="both"/>
      </w:pPr>
      <w:r>
        <w:rPr>
          <w:sz w:val="20"/>
        </w:rPr>
        <w:t xml:space="preserve">23(1).7. Содержание обучения в 11 классе.</w:t>
      </w:r>
    </w:p>
    <w:p>
      <w:pPr>
        <w:pStyle w:val="0"/>
        <w:spacing w:before="200" w:line-rule="auto"/>
        <w:ind w:firstLine="540"/>
        <w:jc w:val="both"/>
      </w:pPr>
      <w:r>
        <w:rPr>
          <w:sz w:val="20"/>
        </w:rPr>
        <w:t xml:space="preserve">23(1).7.1 Аварский язык как один из аваро-андо-цеских языков.</w:t>
      </w:r>
    </w:p>
    <w:p>
      <w:pPr>
        <w:pStyle w:val="0"/>
        <w:spacing w:before="200" w:line-rule="auto"/>
        <w:ind w:firstLine="540"/>
        <w:jc w:val="both"/>
      </w:pPr>
      <w:r>
        <w:rPr>
          <w:sz w:val="20"/>
        </w:rPr>
        <w:t xml:space="preserve">23(1).7.2. Текст и его основные признаки. Особенности функционально-смысловых типов речи (повествование, описание, рассуждение).</w:t>
      </w:r>
    </w:p>
    <w:p>
      <w:pPr>
        <w:pStyle w:val="0"/>
        <w:spacing w:before="200" w:line-rule="auto"/>
        <w:ind w:firstLine="540"/>
        <w:jc w:val="both"/>
      </w:pPr>
      <w:r>
        <w:rPr>
          <w:sz w:val="20"/>
        </w:rPr>
        <w:t xml:space="preserve">23(1).7.3. Словосочетание. Основные признаки словосочетания.</w:t>
      </w:r>
    </w:p>
    <w:p>
      <w:pPr>
        <w:pStyle w:val="0"/>
        <w:spacing w:before="200" w:line-rule="auto"/>
        <w:ind w:firstLine="540"/>
        <w:jc w:val="both"/>
      </w:pPr>
      <w:r>
        <w:rPr>
          <w:sz w:val="20"/>
        </w:rPr>
        <w:t xml:space="preserve">23(1).7.4. Виды синтаксической связи.</w:t>
      </w:r>
    </w:p>
    <w:p>
      <w:pPr>
        <w:pStyle w:val="0"/>
        <w:spacing w:before="200" w:line-rule="auto"/>
        <w:ind w:firstLine="540"/>
        <w:jc w:val="both"/>
      </w:pPr>
      <w:r>
        <w:rPr>
          <w:sz w:val="20"/>
        </w:rPr>
        <w:t xml:space="preserve">23(1).7.5. Предложение. Понятие о предложении. Классификации предложений.</w:t>
      </w:r>
    </w:p>
    <w:p>
      <w:pPr>
        <w:pStyle w:val="0"/>
        <w:spacing w:before="200" w:line-rule="auto"/>
        <w:ind w:firstLine="540"/>
        <w:jc w:val="both"/>
      </w:pPr>
      <w:r>
        <w:rPr>
          <w:sz w:val="20"/>
        </w:rPr>
        <w:t xml:space="preserve">23(1).7.6. Простое предложение. Виды предложений по цели высказывания и по эмоциональной окраске.</w:t>
      </w:r>
    </w:p>
    <w:p>
      <w:pPr>
        <w:pStyle w:val="0"/>
        <w:spacing w:before="200" w:line-rule="auto"/>
        <w:ind w:firstLine="540"/>
        <w:jc w:val="both"/>
      </w:pPr>
      <w:r>
        <w:rPr>
          <w:sz w:val="20"/>
        </w:rPr>
        <w:t xml:space="preserve">23(1).7.7. Виды предложений по структуре. Односоставные, двусоставные, трехсоставные предложения. Тире между подлежащим и сказуемым.</w:t>
      </w:r>
    </w:p>
    <w:p>
      <w:pPr>
        <w:pStyle w:val="0"/>
        <w:spacing w:before="200" w:line-rule="auto"/>
        <w:ind w:firstLine="540"/>
        <w:jc w:val="both"/>
      </w:pPr>
      <w:r>
        <w:rPr>
          <w:sz w:val="20"/>
        </w:rPr>
        <w:t xml:space="preserve">23(1).7.8. Распространенные и нераспространенные предложения.</w:t>
      </w:r>
    </w:p>
    <w:p>
      <w:pPr>
        <w:pStyle w:val="0"/>
        <w:spacing w:before="200" w:line-rule="auto"/>
        <w:ind w:firstLine="540"/>
        <w:jc w:val="both"/>
      </w:pPr>
      <w:r>
        <w:rPr>
          <w:sz w:val="20"/>
        </w:rPr>
        <w:t xml:space="preserve">23(1).7.9. Полные и неполные предложения. Неполные предложения в диалогической речи. Интонация неполного предложения.</w:t>
      </w:r>
    </w:p>
    <w:p>
      <w:pPr>
        <w:pStyle w:val="0"/>
        <w:spacing w:before="200" w:line-rule="auto"/>
        <w:ind w:firstLine="540"/>
        <w:jc w:val="both"/>
      </w:pPr>
      <w:r>
        <w:rPr>
          <w:sz w:val="20"/>
        </w:rPr>
        <w:t xml:space="preserve">23(1).7.10. Предложения с однородными членами. Знаки препинания в предложениях с однородными членами. Однородные члены предложения с обобщающими словами. Знаки препинания в предложениях с однородными членами с обобщающими словами.</w:t>
      </w:r>
    </w:p>
    <w:p>
      <w:pPr>
        <w:pStyle w:val="0"/>
        <w:spacing w:before="200" w:line-rule="auto"/>
        <w:ind w:firstLine="540"/>
        <w:jc w:val="both"/>
      </w:pPr>
      <w:r>
        <w:rPr>
          <w:sz w:val="20"/>
        </w:rPr>
        <w:t xml:space="preserve">23(1).7.11. Обособленные члены предложения. Знаки препинания при обособленных членах предложения.</w:t>
      </w:r>
    </w:p>
    <w:p>
      <w:pPr>
        <w:pStyle w:val="0"/>
        <w:spacing w:before="200" w:line-rule="auto"/>
        <w:ind w:firstLine="540"/>
        <w:jc w:val="both"/>
      </w:pPr>
      <w:r>
        <w:rPr>
          <w:sz w:val="20"/>
        </w:rPr>
        <w:t xml:space="preserve">23(1).7.12. Предложения с обращениями, со словами у (да) и гуро (нет), вводными словами и междометиями. Знаки препинания в предложениях с обращениями и вводными словами.</w:t>
      </w:r>
    </w:p>
    <w:p>
      <w:pPr>
        <w:pStyle w:val="0"/>
        <w:spacing w:before="200" w:line-rule="auto"/>
        <w:ind w:firstLine="540"/>
        <w:jc w:val="both"/>
      </w:pPr>
      <w:r>
        <w:rPr>
          <w:sz w:val="20"/>
        </w:rPr>
        <w:t xml:space="preserve">23(1).7.13. Сложное предложение. Понятие о сложном предложении.</w:t>
      </w:r>
    </w:p>
    <w:p>
      <w:pPr>
        <w:pStyle w:val="0"/>
        <w:spacing w:before="200" w:line-rule="auto"/>
        <w:ind w:firstLine="540"/>
        <w:jc w:val="both"/>
      </w:pPr>
      <w:r>
        <w:rPr>
          <w:sz w:val="20"/>
        </w:rPr>
        <w:t xml:space="preserve">23(1).7.14. Сложносочиненное предложение. Понятие о сложносочиненном предложении, его строении. Знаки препинания в сложносочиненных предложениях.</w:t>
      </w:r>
    </w:p>
    <w:p>
      <w:pPr>
        <w:pStyle w:val="0"/>
        <w:spacing w:before="200" w:line-rule="auto"/>
        <w:ind w:firstLine="540"/>
        <w:jc w:val="both"/>
      </w:pPr>
      <w:r>
        <w:rPr>
          <w:sz w:val="20"/>
        </w:rPr>
        <w:t xml:space="preserve">23(1).7.15. Сложноподчиненное предложение. Главная и придаточная части предложения. Сложноподчиненное предложение с подчинительными союзными словами. Знаки препинания в сложноподчиненном предложении с подчинительными союзными словами.</w:t>
      </w:r>
    </w:p>
    <w:p>
      <w:pPr>
        <w:pStyle w:val="0"/>
        <w:spacing w:before="200" w:line-rule="auto"/>
        <w:ind w:firstLine="540"/>
        <w:jc w:val="both"/>
      </w:pPr>
      <w:r>
        <w:rPr>
          <w:sz w:val="20"/>
        </w:rPr>
        <w:t xml:space="preserve">23(1).7.16. Виды сложноподчиненных предложений по характеру смысловых отношений между главной и придаточной частями, структуре, синтаксическим средствам связи. Знаки препинания в сложноподчиненных предложениях.</w:t>
      </w:r>
    </w:p>
    <w:p>
      <w:pPr>
        <w:pStyle w:val="0"/>
        <w:spacing w:before="200" w:line-rule="auto"/>
        <w:ind w:firstLine="540"/>
        <w:jc w:val="both"/>
      </w:pPr>
      <w:r>
        <w:rPr>
          <w:sz w:val="20"/>
        </w:rPr>
        <w:t xml:space="preserve">23(1).7.17. Бессоюзное сложное предложение. Знаки препинания в бессоюзном сложном предложении.</w:t>
      </w:r>
    </w:p>
    <w:p>
      <w:pPr>
        <w:pStyle w:val="0"/>
        <w:spacing w:before="200" w:line-rule="auto"/>
        <w:ind w:firstLine="540"/>
        <w:jc w:val="both"/>
      </w:pPr>
      <w:r>
        <w:rPr>
          <w:sz w:val="20"/>
        </w:rPr>
        <w:t xml:space="preserve">23(1).7.18. Прямая и косвенная речь. Цитирование. Знаки препинания в предложениях с прямой и косвенной речью, при цитатах.</w:t>
      </w:r>
    </w:p>
    <w:p>
      <w:pPr>
        <w:pStyle w:val="0"/>
        <w:jc w:val="both"/>
      </w:pPr>
      <w:r>
        <w:rPr>
          <w:sz w:val="20"/>
        </w:rPr>
      </w:r>
    </w:p>
    <w:p>
      <w:pPr>
        <w:pStyle w:val="0"/>
        <w:ind w:firstLine="540"/>
        <w:jc w:val="both"/>
      </w:pPr>
      <w:r>
        <w:rPr>
          <w:sz w:val="20"/>
        </w:rPr>
        <w:t xml:space="preserve">23(1).8. Планируемые результаты освоения программы по родному (аварскому) языку на уровне среднего общего образования.</w:t>
      </w:r>
    </w:p>
    <w:p>
      <w:pPr>
        <w:pStyle w:val="0"/>
        <w:spacing w:before="200" w:line-rule="auto"/>
        <w:ind w:firstLine="540"/>
        <w:jc w:val="both"/>
      </w:pPr>
      <w:r>
        <w:rPr>
          <w:sz w:val="20"/>
        </w:rPr>
        <w:t xml:space="preserve">23(1).8.1. В результате изучения родного (аварского) языка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образовательных организациях;</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(аварскому) языку;</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(аварского) языка;</w:t>
      </w:r>
    </w:p>
    <w:p>
      <w:pPr>
        <w:pStyle w:val="0"/>
        <w:spacing w:before="200" w:line-rule="auto"/>
        <w:ind w:firstLine="540"/>
        <w:jc w:val="both"/>
      </w:pPr>
      <w:r>
        <w:rPr>
          <w:sz w:val="20"/>
        </w:rPr>
        <w:t xml:space="preserve">интерес к различным сферам профессиональной деятельности, в том числе к деятельности филологов, журналистов, писателей, переводчиков;</w:t>
      </w:r>
    </w:p>
    <w:p>
      <w:pPr>
        <w:pStyle w:val="0"/>
        <w:spacing w:before="200" w:line-rule="auto"/>
        <w:ind w:firstLine="540"/>
        <w:jc w:val="both"/>
      </w:pPr>
      <w:r>
        <w:rPr>
          <w:sz w:val="20"/>
        </w:rPr>
        <w:t xml:space="preserve">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в том числе по родному (аварскому) языку, индивидуально и в группе.</w:t>
      </w:r>
    </w:p>
    <w:p>
      <w:pPr>
        <w:pStyle w:val="0"/>
        <w:spacing w:before="200" w:line-rule="auto"/>
        <w:ind w:firstLine="540"/>
        <w:jc w:val="both"/>
      </w:pPr>
      <w:r>
        <w:rPr>
          <w:sz w:val="20"/>
        </w:rPr>
        <w:t xml:space="preserve">23(1).8.2. В процессе достижения личностных результатов освоения обучающимися программы по родному (аварскому) языку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pPr>
        <w:pStyle w:val="0"/>
        <w:spacing w:before="200" w:line-rule="auto"/>
        <w:ind w:firstLine="540"/>
        <w:jc w:val="both"/>
      </w:pPr>
      <w:r>
        <w:rPr>
          <w:sz w:val="20"/>
        </w:rPr>
        <w:t xml:space="preserve">23(1).8.3. В результате изучения родного (аварского)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23(1).8.3.1.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основание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языковых явлений, данных в наблюдении;</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речевого и читательского опыта.</w:t>
      </w:r>
    </w:p>
    <w:p>
      <w:pPr>
        <w:pStyle w:val="0"/>
        <w:spacing w:before="200" w:line-rule="auto"/>
        <w:ind w:firstLine="540"/>
        <w:jc w:val="both"/>
      </w:pPr>
      <w:r>
        <w:rPr>
          <w:sz w:val="20"/>
        </w:rPr>
        <w:t xml:space="preserve">23(1).8.3.2.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в том числе лингвистической, терминологией, общенаучными ключевыми понятиями и методами;</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23(1).8.3.3.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23(1).8.3.4.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23(1).8.3.5.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уметь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0"/>
        <w:spacing w:before="200" w:line-rule="auto"/>
        <w:ind w:firstLine="540"/>
        <w:jc w:val="both"/>
      </w:pPr>
      <w:r>
        <w:rPr>
          <w:sz w:val="20"/>
        </w:rPr>
        <w:t xml:space="preserve">23(1).8.3.6.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уметь оценивать риски и своевременно принимать решение по их снижению.</w:t>
      </w:r>
    </w:p>
    <w:p>
      <w:pPr>
        <w:pStyle w:val="0"/>
        <w:spacing w:before="200" w:line-rule="auto"/>
        <w:ind w:firstLine="540"/>
        <w:jc w:val="both"/>
      </w:pPr>
      <w:r>
        <w:rPr>
          <w:sz w:val="20"/>
        </w:rPr>
        <w:t xml:space="preserve">23(1).8.3.7.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видеть мир с позиции другого человека.</w:t>
      </w:r>
    </w:p>
    <w:p>
      <w:pPr>
        <w:pStyle w:val="0"/>
        <w:spacing w:before="200" w:line-rule="auto"/>
        <w:ind w:firstLine="540"/>
        <w:jc w:val="both"/>
      </w:pPr>
      <w:r>
        <w:rPr>
          <w:sz w:val="20"/>
        </w:rPr>
        <w:t xml:space="preserve">23(1).8.3.8.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(аварскому) языку;</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spacing w:before="200" w:line-rule="auto"/>
        <w:ind w:firstLine="540"/>
        <w:jc w:val="both"/>
      </w:pPr>
      <w:r>
        <w:rPr>
          <w:sz w:val="20"/>
        </w:rPr>
        <w:t xml:space="preserve">23(1).8.4. Предметные результаты изучения родного (аварского) языка. К концу 10 класса обучающийся научится:</w:t>
      </w:r>
    </w:p>
    <w:p>
      <w:pPr>
        <w:pStyle w:val="0"/>
        <w:spacing w:before="200" w:line-rule="auto"/>
        <w:ind w:firstLine="540"/>
        <w:jc w:val="both"/>
      </w:pPr>
      <w:r>
        <w:rPr>
          <w:sz w:val="20"/>
        </w:rPr>
        <w:t xml:space="preserve">иметь представление о языке как знаковой системе, об основных функциях языка; о лингвистике как науке;</w:t>
      </w:r>
    </w:p>
    <w:p>
      <w:pPr>
        <w:pStyle w:val="0"/>
        <w:spacing w:before="200" w:line-rule="auto"/>
        <w:ind w:firstLine="540"/>
        <w:jc w:val="both"/>
      </w:pPr>
      <w:r>
        <w:rPr>
          <w:sz w:val="20"/>
        </w:rPr>
        <w:t xml:space="preserve">характеризовать функции аварского языка как одного из государственных языков Республики Дагестан и языка межэтнического общения;</w:t>
      </w:r>
    </w:p>
    <w:p>
      <w:pPr>
        <w:pStyle w:val="0"/>
        <w:spacing w:before="200" w:line-rule="auto"/>
        <w:ind w:firstLine="540"/>
        <w:jc w:val="both"/>
      </w:pPr>
      <w:r>
        <w:rPr>
          <w:sz w:val="20"/>
        </w:rPr>
        <w:t xml:space="preserve">характеризовать особенности официально-делового, публицистического, художественного стилей;</w:t>
      </w:r>
    </w:p>
    <w:p>
      <w:pPr>
        <w:pStyle w:val="0"/>
        <w:spacing w:before="200" w:line-rule="auto"/>
        <w:ind w:firstLine="540"/>
        <w:jc w:val="both"/>
      </w:pPr>
      <w:r>
        <w:rPr>
          <w:sz w:val="20"/>
        </w:rPr>
        <w:t xml:space="preserve">различать формы существования аварского языка (литературный язык, просторечие, народные говоры), характеризовать признаки литературного языка и его роль в обществе; использовать эти знания в речевой практике;</w:t>
      </w:r>
    </w:p>
    <w:p>
      <w:pPr>
        <w:pStyle w:val="0"/>
        <w:spacing w:before="200" w:line-rule="auto"/>
        <w:ind w:firstLine="540"/>
        <w:jc w:val="both"/>
      </w:pPr>
      <w:r>
        <w:rPr>
          <w:sz w:val="20"/>
        </w:rPr>
        <w:t xml:space="preserve">создавать тексты разных стилей;</w:t>
      </w:r>
    </w:p>
    <w:p>
      <w:pPr>
        <w:pStyle w:val="0"/>
        <w:spacing w:before="200" w:line-rule="auto"/>
        <w:ind w:firstLine="540"/>
        <w:jc w:val="both"/>
      </w:pPr>
      <w:r>
        <w:rPr>
          <w:sz w:val="20"/>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словаря);</w:t>
      </w:r>
    </w:p>
    <w:p>
      <w:pPr>
        <w:pStyle w:val="0"/>
        <w:spacing w:before="200" w:line-rule="auto"/>
        <w:ind w:firstLine="540"/>
        <w:jc w:val="both"/>
      </w:pPr>
      <w:r>
        <w:rPr>
          <w:sz w:val="20"/>
        </w:rPr>
        <w:t xml:space="preserve">распознавать однозначные и многозначные слова, различать прямое и переносное значения слова;</w:t>
      </w:r>
    </w:p>
    <w:p>
      <w:pPr>
        <w:pStyle w:val="0"/>
        <w:spacing w:before="200" w:line-rule="auto"/>
        <w:ind w:firstLine="540"/>
        <w:jc w:val="both"/>
      </w:pPr>
      <w:r>
        <w:rPr>
          <w:sz w:val="20"/>
        </w:rPr>
        <w:t xml:space="preserve">распознавать синонимы, антонимы, омонимы; различать многозначные слова и омонимы;</w:t>
      </w:r>
    </w:p>
    <w:p>
      <w:pPr>
        <w:pStyle w:val="0"/>
        <w:spacing w:before="200" w:line-rule="auto"/>
        <w:ind w:firstLine="540"/>
        <w:jc w:val="both"/>
      </w:pPr>
      <w:r>
        <w:rPr>
          <w:sz w:val="20"/>
        </w:rPr>
        <w:t xml:space="preserve">проводить лексический анализ слов;</w:t>
      </w:r>
    </w:p>
    <w:p>
      <w:pPr>
        <w:pStyle w:val="0"/>
        <w:spacing w:before="200" w:line-rule="auto"/>
        <w:ind w:firstLine="540"/>
        <w:jc w:val="both"/>
      </w:pPr>
      <w:r>
        <w:rPr>
          <w:sz w:val="20"/>
        </w:rPr>
        <w:t xml:space="preserve">пользоваться лексическими словарями (двуязычными, словарями синонимов, антонимов, омонимов, фразеологизмов);</w:t>
      </w:r>
    </w:p>
    <w:p>
      <w:pPr>
        <w:pStyle w:val="0"/>
        <w:spacing w:before="200" w:line-rule="auto"/>
        <w:ind w:firstLine="540"/>
        <w:jc w:val="both"/>
      </w:pPr>
      <w:r>
        <w:rPr>
          <w:sz w:val="20"/>
        </w:rPr>
        <w:t xml:space="preserve">различать слова с точки зрения их происхождения: исконно аварские и заимствованные слова;</w:t>
      </w:r>
    </w:p>
    <w:p>
      <w:pPr>
        <w:pStyle w:val="0"/>
        <w:spacing w:before="200" w:line-rule="auto"/>
        <w:ind w:firstLine="540"/>
        <w:jc w:val="both"/>
      </w:pPr>
      <w:r>
        <w:rPr>
          <w:sz w:val="20"/>
        </w:rPr>
        <w:t xml:space="preserve">распознавать в тексте фразеологизмы, уметь определять их значения; характеризовать ситуацию употребления фразеологизма;</w:t>
      </w:r>
    </w:p>
    <w:p>
      <w:pPr>
        <w:pStyle w:val="0"/>
        <w:spacing w:before="200" w:line-rule="auto"/>
        <w:ind w:firstLine="540"/>
        <w:jc w:val="both"/>
      </w:pPr>
      <w:r>
        <w:rPr>
          <w:sz w:val="20"/>
        </w:rPr>
        <w:t xml:space="preserve">выполнять фонетический анализ слова;</w:t>
      </w:r>
    </w:p>
    <w:p>
      <w:pPr>
        <w:pStyle w:val="0"/>
        <w:spacing w:before="200" w:line-rule="auto"/>
        <w:ind w:firstLine="540"/>
        <w:jc w:val="both"/>
      </w:pPr>
      <w:r>
        <w:rPr>
          <w:sz w:val="20"/>
        </w:rPr>
        <w:t xml:space="preserve">анализировать и характеризовать особенности произношения специфических согласных, геминатов и лабиализованных согласных;</w:t>
      </w:r>
    </w:p>
    <w:p>
      <w:pPr>
        <w:pStyle w:val="0"/>
        <w:spacing w:before="200" w:line-rule="auto"/>
        <w:ind w:firstLine="540"/>
        <w:jc w:val="both"/>
      </w:pPr>
      <w:r>
        <w:rPr>
          <w:sz w:val="20"/>
        </w:rPr>
        <w:t xml:space="preserve">соблюдать основные произносительные нормы современного аварского литературного языка;</w:t>
      </w:r>
    </w:p>
    <w:p>
      <w:pPr>
        <w:pStyle w:val="0"/>
        <w:spacing w:before="200" w:line-rule="auto"/>
        <w:ind w:firstLine="540"/>
        <w:jc w:val="both"/>
      </w:pPr>
      <w:r>
        <w:rPr>
          <w:sz w:val="20"/>
        </w:rPr>
        <w:t xml:space="preserve">иметь представление об истории аварской графики;</w:t>
      </w:r>
    </w:p>
    <w:p>
      <w:pPr>
        <w:pStyle w:val="0"/>
        <w:spacing w:before="200" w:line-rule="auto"/>
        <w:ind w:firstLine="540"/>
        <w:jc w:val="both"/>
      </w:pPr>
      <w:r>
        <w:rPr>
          <w:sz w:val="20"/>
        </w:rPr>
        <w:t xml:space="preserve">иметь представление о принципах аварской орфографии.</w:t>
      </w:r>
    </w:p>
    <w:p>
      <w:pPr>
        <w:pStyle w:val="0"/>
        <w:spacing w:before="200" w:line-rule="auto"/>
        <w:ind w:firstLine="540"/>
        <w:jc w:val="both"/>
      </w:pPr>
      <w:r>
        <w:rPr>
          <w:sz w:val="20"/>
        </w:rPr>
        <w:t xml:space="preserve">выполнять орфографический анализ слова;</w:t>
      </w:r>
    </w:p>
    <w:p>
      <w:pPr>
        <w:pStyle w:val="0"/>
        <w:spacing w:before="200" w:line-rule="auto"/>
        <w:ind w:firstLine="540"/>
        <w:jc w:val="both"/>
      </w:pPr>
      <w:r>
        <w:rPr>
          <w:sz w:val="20"/>
        </w:rPr>
        <w:t xml:space="preserve">анализировать и характеризовать текст с точки зрения соблюдения орфографических правил аварского литературного языка;</w:t>
      </w:r>
    </w:p>
    <w:p>
      <w:pPr>
        <w:pStyle w:val="0"/>
        <w:spacing w:before="200" w:line-rule="auto"/>
        <w:ind w:firstLine="540"/>
        <w:jc w:val="both"/>
      </w:pPr>
      <w:r>
        <w:rPr>
          <w:sz w:val="20"/>
        </w:rPr>
        <w:t xml:space="preserve">соблюдать правила орфографии;</w:t>
      </w:r>
    </w:p>
    <w:p>
      <w:pPr>
        <w:pStyle w:val="0"/>
        <w:spacing w:before="200" w:line-rule="auto"/>
        <w:ind w:firstLine="540"/>
        <w:jc w:val="both"/>
      </w:pPr>
      <w:r>
        <w:rPr>
          <w:sz w:val="20"/>
        </w:rPr>
        <w:t xml:space="preserve">использовать орфографический словарь;</w:t>
      </w:r>
    </w:p>
    <w:p>
      <w:pPr>
        <w:pStyle w:val="0"/>
        <w:spacing w:before="200" w:line-rule="auto"/>
        <w:ind w:firstLine="540"/>
        <w:jc w:val="both"/>
      </w:pPr>
      <w:r>
        <w:rPr>
          <w:sz w:val="20"/>
        </w:rPr>
        <w:t xml:space="preserve">определять морфему как минимальную значимую единицу языка;</w:t>
      </w:r>
    </w:p>
    <w:p>
      <w:pPr>
        <w:pStyle w:val="0"/>
        <w:spacing w:before="200" w:line-rule="auto"/>
        <w:ind w:firstLine="540"/>
        <w:jc w:val="both"/>
      </w:pPr>
      <w:r>
        <w:rPr>
          <w:sz w:val="20"/>
        </w:rPr>
        <w:t xml:space="preserve">характеризовать способы словообразования в аварском языке;</w:t>
      </w:r>
    </w:p>
    <w:p>
      <w:pPr>
        <w:pStyle w:val="0"/>
        <w:spacing w:before="200" w:line-rule="auto"/>
        <w:ind w:firstLine="540"/>
        <w:jc w:val="both"/>
      </w:pPr>
      <w:r>
        <w:rPr>
          <w:sz w:val="20"/>
        </w:rPr>
        <w:t xml:space="preserve">выполнять морфемный и словообразовательный анализ слова;</w:t>
      </w:r>
    </w:p>
    <w:p>
      <w:pPr>
        <w:pStyle w:val="0"/>
        <w:spacing w:before="200" w:line-rule="auto"/>
        <w:ind w:firstLine="540"/>
        <w:jc w:val="both"/>
      </w:pPr>
      <w:r>
        <w:rPr>
          <w:sz w:val="20"/>
        </w:rPr>
        <w:t xml:space="preserve">проводить морфологический разбор самостоятельных и служебных частей речи;</w:t>
      </w:r>
    </w:p>
    <w:p>
      <w:pPr>
        <w:pStyle w:val="0"/>
        <w:spacing w:before="200" w:line-rule="auto"/>
        <w:ind w:firstLine="540"/>
        <w:jc w:val="both"/>
      </w:pPr>
      <w:r>
        <w:rPr>
          <w:sz w:val="20"/>
        </w:rPr>
        <w:t xml:space="preserve">различать и определять грамматические признаки и синтаксические функции частей речи.</w:t>
      </w:r>
    </w:p>
    <w:p>
      <w:pPr>
        <w:pStyle w:val="0"/>
        <w:spacing w:before="200" w:line-rule="auto"/>
        <w:ind w:firstLine="540"/>
        <w:jc w:val="both"/>
      </w:pPr>
      <w:r>
        <w:rPr>
          <w:sz w:val="20"/>
        </w:rPr>
        <w:t xml:space="preserve">23(1).8.5. Предметные результаты изучения родного (аварского) языка. К концу 11 класса обучающийся научится:</w:t>
      </w:r>
    </w:p>
    <w:p>
      <w:pPr>
        <w:pStyle w:val="0"/>
        <w:spacing w:before="200" w:line-rule="auto"/>
        <w:ind w:firstLine="540"/>
        <w:jc w:val="both"/>
      </w:pPr>
      <w:r>
        <w:rPr>
          <w:sz w:val="20"/>
        </w:rPr>
        <w:t xml:space="preserve">иметь представление об аварском языке как одном из аваро-андо-цеских языков, рассказать об этом;</w:t>
      </w:r>
    </w:p>
    <w:p>
      <w:pPr>
        <w:pStyle w:val="0"/>
        <w:spacing w:before="200" w:line-rule="auto"/>
        <w:ind w:firstLine="540"/>
        <w:jc w:val="both"/>
      </w:pPr>
      <w:r>
        <w:rPr>
          <w:sz w:val="20"/>
        </w:rPr>
        <w:t xml:space="preserve">извлекать информацию из различных источников;</w:t>
      </w:r>
    </w:p>
    <w:p>
      <w:pPr>
        <w:pStyle w:val="0"/>
        <w:spacing w:before="200" w:line-rule="auto"/>
        <w:ind w:firstLine="540"/>
        <w:jc w:val="both"/>
      </w:pPr>
      <w:r>
        <w:rPr>
          <w:sz w:val="20"/>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pPr>
        <w:pStyle w:val="0"/>
        <w:spacing w:before="200" w:line-rule="auto"/>
        <w:ind w:firstLine="540"/>
        <w:jc w:val="both"/>
      </w:pPr>
      <w:r>
        <w:rPr>
          <w:sz w:val="20"/>
        </w:rPr>
        <w:t xml:space="preserve">указывать способы и средства связи предложений в тексте;</w:t>
      </w:r>
    </w:p>
    <w:p>
      <w:pPr>
        <w:pStyle w:val="0"/>
        <w:spacing w:before="200" w:line-rule="auto"/>
        <w:ind w:firstLine="540"/>
        <w:jc w:val="both"/>
      </w:pPr>
      <w:r>
        <w:rPr>
          <w:sz w:val="20"/>
        </w:rPr>
        <w:t xml:space="preserve">анализировать текст с точки зрения его принадлежности к функционально-смысловому типу речи;</w:t>
      </w:r>
    </w:p>
    <w:p>
      <w:pPr>
        <w:pStyle w:val="0"/>
        <w:spacing w:before="200" w:line-rule="auto"/>
        <w:ind w:firstLine="540"/>
        <w:jc w:val="both"/>
      </w:pPr>
      <w:r>
        <w:rPr>
          <w:sz w:val="20"/>
        </w:rPr>
        <w:t xml:space="preserve">находить в тексте типовые фрагменты - описание, повествование, рассуждение-доказательство, оценочные высказывания;</w:t>
      </w:r>
    </w:p>
    <w:p>
      <w:pPr>
        <w:pStyle w:val="0"/>
        <w:spacing w:before="200" w:line-rule="auto"/>
        <w:ind w:firstLine="540"/>
        <w:jc w:val="both"/>
      </w:pPr>
      <w:r>
        <w:rPr>
          <w:sz w:val="20"/>
        </w:rPr>
        <w:t xml:space="preserve">определять основания для сравнения и сравнивать разные функционально-смысловые типы речи;</w:t>
      </w:r>
    </w:p>
    <w:p>
      <w:pPr>
        <w:pStyle w:val="0"/>
        <w:spacing w:before="200" w:line-rule="auto"/>
        <w:ind w:firstLine="540"/>
        <w:jc w:val="both"/>
      </w:pPr>
      <w:r>
        <w:rPr>
          <w:sz w:val="20"/>
        </w:rPr>
        <w:t xml:space="preserve">выявлять отличительные признаки текстов разных жанров;</w:t>
      </w:r>
    </w:p>
    <w:p>
      <w:pPr>
        <w:pStyle w:val="0"/>
        <w:spacing w:before="200" w:line-rule="auto"/>
        <w:ind w:firstLine="540"/>
        <w:jc w:val="both"/>
      </w:pPr>
      <w:r>
        <w:rPr>
          <w:sz w:val="20"/>
        </w:rPr>
        <w:t xml:space="preserve">распознавать основные единицы синтаксиса (словосочетание, предложение, текст);</w:t>
      </w:r>
    </w:p>
    <w:p>
      <w:pPr>
        <w:pStyle w:val="0"/>
        <w:spacing w:before="200" w:line-rule="auto"/>
        <w:ind w:firstLine="540"/>
        <w:jc w:val="both"/>
      </w:pPr>
      <w:r>
        <w:rPr>
          <w:sz w:val="20"/>
        </w:rPr>
        <w:t xml:space="preserve">анализировать словосочетания и предложения с точки зрения их структурно-смысловой организации и функциональных особенностей;</w:t>
      </w:r>
    </w:p>
    <w:p>
      <w:pPr>
        <w:pStyle w:val="0"/>
        <w:spacing w:before="200" w:line-rule="auto"/>
        <w:ind w:firstLine="540"/>
        <w:jc w:val="both"/>
      </w:pPr>
      <w:r>
        <w:rPr>
          <w:sz w:val="20"/>
        </w:rPr>
        <w:t xml:space="preserve">выделять словосочетания в предложении, определять главное и зависимое слова;</w:t>
      </w:r>
    </w:p>
    <w:p>
      <w:pPr>
        <w:pStyle w:val="0"/>
        <w:spacing w:before="200" w:line-rule="auto"/>
        <w:ind w:firstLine="540"/>
        <w:jc w:val="both"/>
      </w:pPr>
      <w:r>
        <w:rPr>
          <w:sz w:val="20"/>
        </w:rP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p>
    <w:p>
      <w:pPr>
        <w:pStyle w:val="0"/>
        <w:spacing w:before="200" w:line-rule="auto"/>
        <w:ind w:firstLine="540"/>
        <w:jc w:val="both"/>
      </w:pPr>
      <w:r>
        <w:rPr>
          <w:sz w:val="20"/>
        </w:rPr>
        <w:t xml:space="preserve">применять в речевой практике нормы построения словосочетаний;</w:t>
      </w:r>
    </w:p>
    <w:p>
      <w:pPr>
        <w:pStyle w:val="0"/>
        <w:spacing w:before="200" w:line-rule="auto"/>
        <w:ind w:firstLine="540"/>
        <w:jc w:val="both"/>
      </w:pPr>
      <w:r>
        <w:rPr>
          <w:sz w:val="20"/>
        </w:rPr>
        <w:t xml:space="preserve">находить грамматическую основу предложения; распознавать главные и второстепенные члены предложения;</w:t>
      </w:r>
    </w:p>
    <w:p>
      <w:pPr>
        <w:pStyle w:val="0"/>
        <w:spacing w:before="200" w:line-rule="auto"/>
        <w:ind w:firstLine="540"/>
        <w:jc w:val="both"/>
      </w:pPr>
      <w:r>
        <w:rPr>
          <w:sz w:val="20"/>
        </w:rPr>
        <w:t xml:space="preserve">понимать особенности структуры простых предложений аварского языка, различных коммуникативных типов предложений аварского языка;</w:t>
      </w:r>
    </w:p>
    <w:p>
      <w:pPr>
        <w:pStyle w:val="0"/>
        <w:spacing w:before="200" w:line-rule="auto"/>
        <w:ind w:firstLine="540"/>
        <w:jc w:val="both"/>
      </w:pPr>
      <w:r>
        <w:rPr>
          <w:sz w:val="20"/>
        </w:rPr>
        <w:t xml:space="preserve">характеризовать основные признаки предложения, средства оформления предложения в устной и письменной речи; различать функции знаков препинания;</w:t>
      </w:r>
    </w:p>
    <w:p>
      <w:pPr>
        <w:pStyle w:val="0"/>
        <w:spacing w:before="200" w:line-rule="auto"/>
        <w:ind w:firstLine="540"/>
        <w:jc w:val="both"/>
      </w:pPr>
      <w:r>
        <w:rPr>
          <w:sz w:val="20"/>
        </w:rPr>
        <w:t xml:space="preserve">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pPr>
        <w:pStyle w:val="0"/>
        <w:spacing w:before="200" w:line-rule="auto"/>
        <w:ind w:firstLine="540"/>
        <w:jc w:val="both"/>
      </w:pPr>
      <w:r>
        <w:rPr>
          <w:sz w:val="20"/>
        </w:rPr>
        <w:t xml:space="preserve">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pPr>
        <w:pStyle w:val="0"/>
        <w:spacing w:before="200" w:line-rule="auto"/>
        <w:ind w:firstLine="540"/>
        <w:jc w:val="both"/>
      </w:pPr>
      <w:r>
        <w:rPr>
          <w:sz w:val="20"/>
        </w:rPr>
        <w:t xml:space="preserve">применять правила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pPr>
        <w:pStyle w:val="0"/>
        <w:spacing w:before="200" w:line-rule="auto"/>
        <w:ind w:firstLine="540"/>
        <w:jc w:val="both"/>
      </w:pPr>
      <w:r>
        <w:rPr>
          <w:sz w:val="20"/>
        </w:rPr>
        <w:t xml:space="preserve">характеризовать главные (подлежащее, сказуемое и прямое дополнение) и второстепенные (определение, косвенное дополнение, обстоятельство) члены предложения;</w:t>
      </w:r>
    </w:p>
    <w:p>
      <w:pPr>
        <w:pStyle w:val="0"/>
        <w:spacing w:before="200" w:line-rule="auto"/>
        <w:ind w:firstLine="540"/>
        <w:jc w:val="both"/>
      </w:pPr>
      <w:r>
        <w:rPr>
          <w:sz w:val="20"/>
        </w:rPr>
        <w:t xml:space="preserve">распознавать односоставные предложения, различать виды односоставных предложений;</w:t>
      </w:r>
    </w:p>
    <w:p>
      <w:pPr>
        <w:pStyle w:val="0"/>
        <w:spacing w:before="200" w:line-rule="auto"/>
        <w:ind w:firstLine="540"/>
        <w:jc w:val="both"/>
      </w:pPr>
      <w:r>
        <w:rPr>
          <w:sz w:val="20"/>
        </w:rPr>
        <w:t xml:space="preserve">понимать особенности употребления односоставных предложений в речи;</w:t>
      </w:r>
    </w:p>
    <w:p>
      <w:pPr>
        <w:pStyle w:val="0"/>
        <w:spacing w:before="200" w:line-rule="auto"/>
        <w:ind w:firstLine="540"/>
        <w:jc w:val="both"/>
      </w:pPr>
      <w:r>
        <w:rPr>
          <w:sz w:val="20"/>
        </w:rPr>
        <w:t xml:space="preserve">распознавать предложения с однородными членами, правильно интонировать их, употреблять в устной и письменной речи;</w:t>
      </w:r>
    </w:p>
    <w:p>
      <w:pPr>
        <w:pStyle w:val="0"/>
        <w:spacing w:before="200" w:line-rule="auto"/>
        <w:ind w:firstLine="540"/>
        <w:jc w:val="both"/>
      </w:pPr>
      <w:r>
        <w:rPr>
          <w:sz w:val="20"/>
        </w:rPr>
        <w:t xml:space="preserve">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pPr>
        <w:pStyle w:val="0"/>
        <w:spacing w:before="200" w:line-rule="auto"/>
        <w:ind w:firstLine="540"/>
        <w:jc w:val="both"/>
      </w:pPr>
      <w:r>
        <w:rPr>
          <w:sz w:val="20"/>
        </w:rPr>
        <w:t xml:space="preserve">применять нормы постановки знаков препинания в предложениях со сравнительным оборотом;</w:t>
      </w:r>
    </w:p>
    <w:p>
      <w:pPr>
        <w:pStyle w:val="0"/>
        <w:spacing w:before="200" w:line-rule="auto"/>
        <w:ind w:firstLine="540"/>
        <w:jc w:val="both"/>
      </w:pPr>
      <w:r>
        <w:rPr>
          <w:sz w:val="20"/>
        </w:rPr>
        <w:t xml:space="preserve">распознавать сложные предложения и правильно строить сложные предложения;</w:t>
      </w:r>
    </w:p>
    <w:p>
      <w:pPr>
        <w:pStyle w:val="0"/>
        <w:spacing w:before="200" w:line-rule="auto"/>
        <w:ind w:firstLine="540"/>
        <w:jc w:val="both"/>
      </w:pPr>
      <w:r>
        <w:rPr>
          <w:sz w:val="20"/>
        </w:rPr>
        <w:t xml:space="preserve">характеризовать сложносочиненное предложение, его строение, смысловое, структурное и интонационное единство частей сложного предложения;</w:t>
      </w:r>
    </w:p>
    <w:p>
      <w:pPr>
        <w:pStyle w:val="0"/>
        <w:spacing w:before="200" w:line-rule="auto"/>
        <w:ind w:firstLine="540"/>
        <w:jc w:val="both"/>
      </w:pPr>
      <w:r>
        <w:rPr>
          <w:sz w:val="20"/>
        </w:rPr>
        <w:t xml:space="preserve">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pPr>
        <w:pStyle w:val="0"/>
        <w:spacing w:before="200" w:line-rule="auto"/>
        <w:ind w:firstLine="540"/>
        <w:jc w:val="both"/>
      </w:pPr>
      <w:r>
        <w:rPr>
          <w:sz w:val="20"/>
        </w:rPr>
        <w:t xml:space="preserve">различать подчинительные союзы и союзные слова;</w:t>
      </w:r>
    </w:p>
    <w:p>
      <w:pPr>
        <w:pStyle w:val="0"/>
        <w:spacing w:before="200" w:line-rule="auto"/>
        <w:ind w:firstLine="540"/>
        <w:jc w:val="both"/>
      </w:pPr>
      <w:r>
        <w:rPr>
          <w:sz w:val="20"/>
        </w:rPr>
        <w:t xml:space="preserve">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pPr>
        <w:pStyle w:val="0"/>
        <w:spacing w:before="200" w:line-rule="auto"/>
        <w:ind w:firstLine="540"/>
        <w:jc w:val="both"/>
      </w:pPr>
      <w:r>
        <w:rPr>
          <w:sz w:val="20"/>
        </w:rPr>
        <w:t xml:space="preserve">применять нормы построения сложноподчиненных предложений и постановки знаков препинания в них;</w:t>
      </w:r>
    </w:p>
    <w:p>
      <w:pPr>
        <w:pStyle w:val="0"/>
        <w:spacing w:before="200" w:line-rule="auto"/>
        <w:ind w:firstLine="540"/>
        <w:jc w:val="both"/>
      </w:pPr>
      <w:r>
        <w:rPr>
          <w:sz w:val="20"/>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w:t>
      </w:r>
    </w:p>
    <w:p>
      <w:pPr>
        <w:pStyle w:val="0"/>
        <w:spacing w:before="200" w:line-rule="auto"/>
        <w:ind w:firstLine="540"/>
        <w:jc w:val="both"/>
      </w:pPr>
      <w:r>
        <w:rPr>
          <w:sz w:val="20"/>
        </w:rPr>
        <w:t xml:space="preserve">различать виды бессоюзных сложных предложений;</w:t>
      </w:r>
    </w:p>
    <w:p>
      <w:pPr>
        <w:pStyle w:val="0"/>
        <w:spacing w:before="200" w:line-rule="auto"/>
        <w:ind w:firstLine="540"/>
        <w:jc w:val="both"/>
      </w:pPr>
      <w:r>
        <w:rPr>
          <w:sz w:val="20"/>
        </w:rPr>
        <w:t xml:space="preserve">правильно употреблять бессоюзные сложные предложения в речи;</w:t>
      </w:r>
    </w:p>
    <w:p>
      <w:pPr>
        <w:pStyle w:val="0"/>
        <w:spacing w:before="200" w:line-rule="auto"/>
        <w:ind w:firstLine="540"/>
        <w:jc w:val="both"/>
      </w:pPr>
      <w:r>
        <w:rPr>
          <w:sz w:val="20"/>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pPr>
        <w:pStyle w:val="0"/>
        <w:spacing w:before="200" w:line-rule="auto"/>
        <w:ind w:firstLine="540"/>
        <w:jc w:val="both"/>
      </w:pPr>
      <w:r>
        <w:rPr>
          <w:sz w:val="20"/>
        </w:rPr>
        <w:t xml:space="preserve">проводить синтаксический и пунктуационный анализы бессоюзных сложных предложений;</w:t>
      </w:r>
    </w:p>
    <w:p>
      <w:pPr>
        <w:pStyle w:val="0"/>
        <w:spacing w:before="200" w:line-rule="auto"/>
        <w:ind w:firstLine="540"/>
        <w:jc w:val="both"/>
      </w:pPr>
      <w:r>
        <w:rPr>
          <w:sz w:val="20"/>
        </w:rPr>
        <w:t xml:space="preserve">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аварского литературного языка.";</w:t>
      </w:r>
    </w:p>
    <w:p>
      <w:pPr>
        <w:pStyle w:val="0"/>
        <w:ind w:firstLine="540"/>
        <w:jc w:val="both"/>
      </w:pPr>
      <w:r>
        <w:rPr>
          <w:sz w:val="20"/>
        </w:rPr>
      </w:r>
    </w:p>
    <w:p>
      <w:pPr>
        <w:pStyle w:val="0"/>
        <w:ind w:firstLine="540"/>
        <w:jc w:val="both"/>
      </w:pPr>
      <w:r>
        <w:rPr>
          <w:sz w:val="20"/>
        </w:rPr>
        <w:t xml:space="preserve">3) </w:t>
      </w:r>
      <w:hyperlink w:history="0" r:id="rId167"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пунктом 31(1) следующего содержания:</w:t>
      </w:r>
    </w:p>
    <w:p>
      <w:pPr>
        <w:pStyle w:val="0"/>
        <w:ind w:firstLine="540"/>
        <w:jc w:val="both"/>
      </w:pPr>
      <w:r>
        <w:rPr>
          <w:sz w:val="20"/>
        </w:rPr>
      </w:r>
    </w:p>
    <w:p>
      <w:pPr>
        <w:pStyle w:val="0"/>
        <w:ind w:firstLine="540"/>
        <w:jc w:val="both"/>
      </w:pPr>
      <w:r>
        <w:rPr>
          <w:sz w:val="20"/>
        </w:rPr>
        <w:t xml:space="preserve">"31(1). Федеральная рабочая программа по учебному предмету "Родной (даргинский) язык".</w:t>
      </w:r>
    </w:p>
    <w:p>
      <w:pPr>
        <w:pStyle w:val="0"/>
        <w:spacing w:before="200" w:line-rule="auto"/>
        <w:ind w:firstLine="540"/>
        <w:jc w:val="both"/>
      </w:pPr>
      <w:r>
        <w:rPr>
          <w:sz w:val="20"/>
        </w:rPr>
        <w:t xml:space="preserve">31(1).1. Федеральная рабочая программа по учебному предмету "Родной (даргинский) язык" (предметная область "Родной язык и родная литература") (далее соответственно - программа по родному (даргинскому) языку, родной (даргинский) язык, даргинский язык) разработана для обучающихся, 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родному (даргинскому) языку.</w:t>
      </w:r>
    </w:p>
    <w:p>
      <w:pPr>
        <w:pStyle w:val="0"/>
        <w:spacing w:before="200" w:line-rule="auto"/>
        <w:ind w:firstLine="540"/>
        <w:jc w:val="both"/>
      </w:pPr>
      <w:r>
        <w:rPr>
          <w:sz w:val="20"/>
        </w:rPr>
        <w:t xml:space="preserve">31(1).2. Пояснительная записка отражает общие цели изучения родного (даргинского)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31(1).3.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31(1).4. Планируемые результаты освоения программы по родному (даргинскому)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31(1).5. Пояснительная записка.</w:t>
      </w:r>
    </w:p>
    <w:p>
      <w:pPr>
        <w:pStyle w:val="0"/>
        <w:spacing w:before="200" w:line-rule="auto"/>
        <w:ind w:firstLine="540"/>
        <w:jc w:val="both"/>
      </w:pPr>
      <w:r>
        <w:rPr>
          <w:sz w:val="20"/>
        </w:rPr>
        <w:t xml:space="preserve">31(1).5.1. Программа по родному (даргинскому)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(даргинский)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Даргинский язык - национальный язык даргинского народа, а также наряду с другими национальными языками и русским языком является одним из государственных языков Республики Дагестан.</w:t>
      </w:r>
    </w:p>
    <w:p>
      <w:pPr>
        <w:pStyle w:val="0"/>
        <w:spacing w:before="200" w:line-rule="auto"/>
        <w:ind w:firstLine="540"/>
        <w:jc w:val="both"/>
      </w:pPr>
      <w:r>
        <w:rPr>
          <w:sz w:val="20"/>
        </w:rPr>
        <w:t xml:space="preserve">Можно выделить следующие функции даргинского языка:</w:t>
      </w:r>
    </w:p>
    <w:p>
      <w:pPr>
        <w:pStyle w:val="0"/>
        <w:spacing w:before="200" w:line-rule="auto"/>
        <w:ind w:firstLine="540"/>
        <w:jc w:val="both"/>
      </w:pPr>
      <w:r>
        <w:rPr>
          <w:sz w:val="20"/>
        </w:rPr>
        <w:t xml:space="preserve">является средством общения представителей даргинского народа обеспечивает преемственность культурных традиций народа, возможность возникновения и развития национальной литературы;</w:t>
      </w:r>
    </w:p>
    <w:p>
      <w:pPr>
        <w:pStyle w:val="0"/>
        <w:spacing w:before="200" w:line-rule="auto"/>
        <w:ind w:firstLine="540"/>
        <w:jc w:val="both"/>
      </w:pPr>
      <w:r>
        <w:rPr>
          <w:sz w:val="20"/>
        </w:rPr>
        <w:t xml:space="preserve">выступает связующим звеном между поколениями, служит средством передачи внеязыкового коллективного опыта даргинского народа.</w:t>
      </w:r>
    </w:p>
    <w:p>
      <w:pPr>
        <w:pStyle w:val="0"/>
        <w:spacing w:before="200" w:line-rule="auto"/>
        <w:ind w:firstLine="540"/>
        <w:jc w:val="both"/>
      </w:pPr>
      <w:r>
        <w:rPr>
          <w:sz w:val="20"/>
        </w:rPr>
        <w:t xml:space="preserve">31(1).5.2. В содержании программы по родному (даргинскому) языку выделяются следующие содержательные линии: "Общие сведения о языке", разделы науки о языке "Стилистика и культура речи", "Лексикология и фразеология", "Фонетика и орфоэпия", "Графика", "Морфемика и словообразование", "Морфология", "Синтаксис", "Орфография и пунктуация".</w:t>
      </w:r>
    </w:p>
    <w:p>
      <w:pPr>
        <w:pStyle w:val="0"/>
        <w:spacing w:before="200" w:line-rule="auto"/>
        <w:ind w:firstLine="540"/>
        <w:jc w:val="both"/>
      </w:pPr>
      <w:r>
        <w:rPr>
          <w:sz w:val="20"/>
        </w:rPr>
        <w:t xml:space="preserve">31(1).5.3. Изучение родного (даргинского) языка направлено на достижение следующих целей:</w:t>
      </w:r>
    </w:p>
    <w:p>
      <w:pPr>
        <w:pStyle w:val="0"/>
        <w:spacing w:before="200" w:line-rule="auto"/>
        <w:ind w:firstLine="540"/>
        <w:jc w:val="both"/>
      </w:pPr>
      <w:r>
        <w:rPr>
          <w:sz w:val="20"/>
        </w:rPr>
        <w:t xml:space="preserve">воспитание уважения к родному языку, сознательного отношения к нему как явлению национальной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pPr>
        <w:pStyle w:val="0"/>
        <w:spacing w:before="200" w:line-rule="auto"/>
        <w:ind w:firstLine="540"/>
        <w:jc w:val="both"/>
      </w:pPr>
      <w:r>
        <w:rPr>
          <w:sz w:val="20"/>
        </w:rPr>
        <w:t xml:space="preserve">осознание эстетической ценности родного языка;</w:t>
      </w:r>
    </w:p>
    <w:p>
      <w:pPr>
        <w:pStyle w:val="0"/>
        <w:spacing w:before="200" w:line-rule="auto"/>
        <w:ind w:firstLine="540"/>
        <w:jc w:val="both"/>
      </w:pPr>
      <w:r>
        <w:rPr>
          <w:sz w:val="20"/>
        </w:rPr>
        <w:t xml:space="preserve">осознание роли языка как основного средства человеческого общения и как явления национальной культуры: осознавать язык как одну из главных духовно-нравственных ценностей народа; понимание значения родного языка для освоения и укрепления культуры и традиций своего народа;</w:t>
      </w:r>
    </w:p>
    <w:p>
      <w:pPr>
        <w:pStyle w:val="0"/>
        <w:spacing w:before="200" w:line-rule="auto"/>
        <w:ind w:firstLine="540"/>
        <w:jc w:val="both"/>
      </w:pPr>
      <w:r>
        <w:rPr>
          <w:sz w:val="20"/>
        </w:rP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pStyle w:val="0"/>
        <w:spacing w:before="200" w:line-rule="auto"/>
        <w:ind w:firstLine="540"/>
        <w:jc w:val="both"/>
      </w:pPr>
      <w:r>
        <w:rPr>
          <w:sz w:val="20"/>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совершенствование умений трансформировать, интерпретировать тексты и использовать полученную информацию в практической деятельности;</w:t>
      </w:r>
    </w:p>
    <w:p>
      <w:pPr>
        <w:pStyle w:val="0"/>
        <w:spacing w:before="200" w:line-rule="auto"/>
        <w:ind w:firstLine="540"/>
        <w:jc w:val="both"/>
      </w:pPr>
      <w:r>
        <w:rPr>
          <w:sz w:val="20"/>
        </w:rPr>
        <w:t xml:space="preserve">обобщение знаний о языке как системе, об основных правилах орфографии и пунктуации, об изобразительно-выразительных средствах даргинского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pStyle w:val="0"/>
        <w:spacing w:before="200" w:line-rule="auto"/>
        <w:ind w:firstLine="540"/>
        <w:jc w:val="both"/>
      </w:pPr>
      <w:r>
        <w:rPr>
          <w:sz w:val="20"/>
        </w:rPr>
        <w:t xml:space="preserve">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pPr>
        <w:pStyle w:val="0"/>
        <w:spacing w:before="200" w:line-rule="auto"/>
        <w:ind w:firstLine="540"/>
        <w:jc w:val="both"/>
      </w:pPr>
      <w:r>
        <w:rPr>
          <w:sz w:val="20"/>
        </w:rPr>
        <w:t xml:space="preserve">31(1).5.4. Общее число часов, рекомендованных для изучения родного (даргинского) языка, - 136 часов: в 10 классе - 68 часов (2 часа в неделю), в 11 классе - 68 часов (2 часа в неделю).</w:t>
      </w:r>
    </w:p>
    <w:p>
      <w:pPr>
        <w:pStyle w:val="0"/>
        <w:jc w:val="both"/>
      </w:pPr>
      <w:r>
        <w:rPr>
          <w:sz w:val="20"/>
        </w:rPr>
      </w:r>
    </w:p>
    <w:p>
      <w:pPr>
        <w:pStyle w:val="0"/>
        <w:ind w:firstLine="540"/>
        <w:jc w:val="both"/>
      </w:pPr>
      <w:r>
        <w:rPr>
          <w:sz w:val="20"/>
        </w:rPr>
        <w:t xml:space="preserve">31(1).6. Содержание обучения в 10 классе.</w:t>
      </w:r>
    </w:p>
    <w:p>
      <w:pPr>
        <w:pStyle w:val="0"/>
        <w:spacing w:before="200" w:line-rule="auto"/>
        <w:ind w:firstLine="540"/>
        <w:jc w:val="both"/>
      </w:pPr>
      <w:r>
        <w:rPr>
          <w:sz w:val="20"/>
        </w:rPr>
        <w:t xml:space="preserve">31(1).6.1. Общие сведения о языке.</w:t>
      </w:r>
    </w:p>
    <w:p>
      <w:pPr>
        <w:pStyle w:val="0"/>
        <w:spacing w:before="200" w:line-rule="auto"/>
        <w:ind w:firstLine="540"/>
        <w:jc w:val="both"/>
      </w:pPr>
      <w:r>
        <w:rPr>
          <w:sz w:val="20"/>
        </w:rPr>
        <w:t xml:space="preserve">31(1).6.2. Даргинский язык - национальный язык даргинского народа и один из государственных языков Республики Дагестан.</w:t>
      </w:r>
    </w:p>
    <w:p>
      <w:pPr>
        <w:pStyle w:val="0"/>
        <w:jc w:val="both"/>
      </w:pPr>
      <w:r>
        <w:rPr>
          <w:sz w:val="20"/>
        </w:rPr>
      </w:r>
    </w:p>
    <w:p>
      <w:pPr>
        <w:pStyle w:val="0"/>
        <w:ind w:firstLine="540"/>
        <w:jc w:val="both"/>
      </w:pPr>
      <w:r>
        <w:rPr>
          <w:sz w:val="20"/>
        </w:rPr>
        <w:t xml:space="preserve">31(1).7. Стилистика и культура речи. Общие сведение о стилистике и культуре речи.</w:t>
      </w:r>
    </w:p>
    <w:p>
      <w:pPr>
        <w:pStyle w:val="0"/>
        <w:spacing w:before="200" w:line-rule="auto"/>
        <w:ind w:firstLine="540"/>
        <w:jc w:val="both"/>
      </w:pPr>
      <w:r>
        <w:rPr>
          <w:sz w:val="20"/>
        </w:rPr>
        <w:t xml:space="preserve">Языковая норма, ее основные признаки и функции. Речевое общение и его виды. Речевой этикет. Письменная устная речь. Стили речи: разговорный, художественный, научный, публицистический, официально-деловой. Текст, его основные признаки. Логико-смысловые отношения между предложениями в тексте. План. Тезисы. Конспект. Реферат. Аннотация. Отзыв. Рецензия.</w:t>
      </w:r>
    </w:p>
    <w:p>
      <w:pPr>
        <w:pStyle w:val="0"/>
        <w:spacing w:before="200" w:line-rule="auto"/>
        <w:ind w:firstLine="540"/>
        <w:jc w:val="both"/>
      </w:pPr>
      <w:r>
        <w:rPr>
          <w:sz w:val="20"/>
        </w:rPr>
        <w:t xml:space="preserve">31(1).7.1. Лексикология и фразеология. Лексикология как раздел лингвистики. Лексическое и грамматическое значение слова. Однозначные и многозначные слова; прямое и переносное значения слова. Синонимы, антонимы и их употребление. Исконно-даргинские и заимствованные слова. Лексика родного (даргинского) языка с точки зрения ее активного и пассивного запаса. Термины и профессионализмы. Лексика общеупотребительная, разговорная и книжная. Развитие даргинской лексики. Лексический анализ слова. Фразеологизмы их признаки и значение. Особенности употребления фразеологизмов в речи.</w:t>
      </w:r>
    </w:p>
    <w:p>
      <w:pPr>
        <w:pStyle w:val="0"/>
        <w:spacing w:before="200" w:line-rule="auto"/>
        <w:ind w:firstLine="540"/>
        <w:jc w:val="both"/>
      </w:pPr>
      <w:r>
        <w:rPr>
          <w:sz w:val="20"/>
        </w:rPr>
        <w:t xml:space="preserve">31(1).7.2. Фонетика. Орфоэпия. Графика. Звуки речи и их особенности в разных диалектах. Различение гласных, звонких и глухих согласных. Правильное произношение и правописание гласных и согласных. Правописание согласных. Изменение звуков в речевом потоке. Слог. Виды слогов. Ударение. Фонетический анализ слова. Совершенствование навыков произношения специфических звуков в соответствии с нормами литературного языка. Оценка собственной и чужой речи с точки зрения орфоэпических норм. Применение фонетико-орфоэпических знаний и умений в собственной речевой практике. Наблюдение за использованием выразительных средств фонетики в художественной речи.</w:t>
      </w:r>
    </w:p>
    <w:p>
      <w:pPr>
        <w:pStyle w:val="0"/>
        <w:spacing w:before="200" w:line-rule="auto"/>
        <w:ind w:firstLine="540"/>
        <w:jc w:val="both"/>
      </w:pPr>
      <w:r>
        <w:rPr>
          <w:sz w:val="20"/>
        </w:rPr>
        <w:t xml:space="preserve">31(1).7.3. Морфемика и словообразование. Словообразующие и формообразующие морфемы. Суффикс как формообразующая и словообразующая морфема. Окончание как формообразующая морфема. Корень. Инфикс. Основа слова. Однокоренные слова. Чередование гласных и согласных в морфемах слов. Основные способы образования слов. Определение основных способов словообразования, построение словообразовательных цепочек слов. Применение знаний и умений по морфемике и словообразованию в практике правописания. Проведение морфемного разбора слов.</w:t>
      </w:r>
    </w:p>
    <w:p>
      <w:pPr>
        <w:pStyle w:val="0"/>
        <w:spacing w:before="200" w:line-rule="auto"/>
        <w:ind w:firstLine="540"/>
        <w:jc w:val="both"/>
      </w:pPr>
      <w:r>
        <w:rPr>
          <w:sz w:val="20"/>
        </w:rPr>
        <w:t xml:space="preserve">31(1).7.4. Морфология. Морфология как раздел грамматики. Части речи как лексико-грамматические разряды слов. Система частей речи в родном (даргинском) языке. Самостоятельные (служебные) части речи.</w:t>
      </w:r>
    </w:p>
    <w:p>
      <w:pPr>
        <w:pStyle w:val="0"/>
        <w:spacing w:before="200" w:line-rule="auto"/>
        <w:ind w:firstLine="540"/>
        <w:jc w:val="both"/>
      </w:pPr>
      <w:r>
        <w:rPr>
          <w:sz w:val="20"/>
        </w:rPr>
        <w:t xml:space="preserve">31(1).7.5. Имя существительное. Лексико-грамматические разряды имен существительных, собственные и нарицательные существительные. Род имен существительных. Число, падеж и склонение имен существительных. Существительные, имеющие форму только единственного или только множественного числа. Правописание падежных окончаний заимствованных и других имен существительных. Словообразование имен существительных при помощи суффиксов. Правописание сложных имен существительных. Синтаксическая роль имени существительного в предложении. Основные нормы употребления имен существительных: форм, рода, числа, падежа. Морфологический анализ имен существительных.</w:t>
      </w:r>
    </w:p>
    <w:p>
      <w:pPr>
        <w:pStyle w:val="0"/>
        <w:spacing w:before="200" w:line-rule="auto"/>
        <w:ind w:firstLine="540"/>
        <w:jc w:val="both"/>
      </w:pPr>
      <w:r>
        <w:rPr>
          <w:sz w:val="20"/>
        </w:rPr>
        <w:t xml:space="preserve">31(1).7.6. Имя прилагательное. Общее грамматическое значение, морфологические признаки и синтаксические функции прилагательного. Способы образования прилагательных. Качественные прилагательные. Сравнительная и превосходная степени качественных прилагательных. Стилистические особенности простых и сложных форм степеней сравнения. Полные и краткие формы качественных прилагательных. Особенности образования и употребления кратких прилагательных. Синонимия кратких и полных форм в функции сказуемого; их семантические и стилистические особенности. Относительные и притяжательные прилагательные. Словообразование имен прилагательных. Склонение имен прилагательных по падежам и числам. Правописания окончаний имен прилагательных с существительными. Правописание суффиксов прилагательных -а, -я, -е, -си, -л, -ил, -ал, -ар, -кар, -ян, -ер, -кан, -лан, -лихъ, -лихъла, -гъуна, -цад. Правописание (дефисное и слитное написание) сложных прилагательных. Морфологический разбор имени прилагательного. Использование прилагательных в тексте.</w:t>
      </w:r>
    </w:p>
    <w:p>
      <w:pPr>
        <w:pStyle w:val="0"/>
        <w:spacing w:before="200" w:line-rule="auto"/>
        <w:ind w:firstLine="540"/>
        <w:jc w:val="both"/>
      </w:pPr>
      <w:r>
        <w:rPr>
          <w:sz w:val="20"/>
        </w:rPr>
        <w:t xml:space="preserve">31(1).7.7. Числительное. Имя числительное как часть речи, его общее значение, морфологические свойства, синтаксические функции. Простые, сложные и составные числительные. Разряды имен числительных по значению: количественные числительные, порядковые, собирательные, разделительные, приблизительные и дробные числительные. Правописание имен числительных. Слитное и раздельное написание числительных. Морфологический разбор числительных. Использование числительных в тексте.</w:t>
      </w:r>
    </w:p>
    <w:p>
      <w:pPr>
        <w:pStyle w:val="0"/>
        <w:spacing w:before="200" w:line-rule="auto"/>
        <w:ind w:firstLine="540"/>
        <w:jc w:val="both"/>
      </w:pPr>
      <w:r>
        <w:rPr>
          <w:sz w:val="20"/>
        </w:rPr>
        <w:t xml:space="preserve">31(1).7.8. Местоимение. Местоимение как часть речи, его общее значение, морфологические признаки, синтаксические функции. Разряды местоимений (личные, притяжательные, указательные, вопросительные, определительные, неопределенные и отрицательные местоимения). Правописание местоимений. Склонение местоимений по падежам, лицам, и числам. Употребление местоимений: формы 3-го лица, личных местоимений. Морфологический разбор местоимений.</w:t>
      </w:r>
    </w:p>
    <w:p>
      <w:pPr>
        <w:pStyle w:val="0"/>
        <w:spacing w:before="200" w:line-rule="auto"/>
        <w:ind w:firstLine="540"/>
        <w:jc w:val="both"/>
      </w:pPr>
      <w:r>
        <w:rPr>
          <w:sz w:val="20"/>
        </w:rPr>
        <w:t xml:space="preserve">31(1).7.9. Глагол. Грамматическое значение, морфологические признаки и синтаксические функции глагола. Инфинитив как начальная форма глагола. Классные и не классные глаголы. Глаголы совершенного и несовершенного вида. Переходность и непереходность глаголов. Правописание простых, сложных, составных глаголов. Категория вида даргинского глагола. Каузатив (понудительная форма глагола). Категория наклонения глагола. Наклонения: изъявительное, повелительное, сослагательное (условное), вопросительное. Категория времени глагола. Спряжение глаголов. Правописание вспомогательных (сай, саби, сари) глаголов. Правописание отрицательных (ахIен, -хIе, -ма) глаголов. Правописание приставок глагола. Правописание гласных в суффиксах глагола. Правописание масдара (глагол-существительное) (батур - батни, таманбариб - таманбарни). Правописание окончаний глаголов. Морфологический разбор глагола. Использование глаголов в тексте.</w:t>
      </w:r>
    </w:p>
    <w:p>
      <w:pPr>
        <w:pStyle w:val="0"/>
        <w:spacing w:before="200" w:line-rule="auto"/>
        <w:ind w:firstLine="540"/>
        <w:jc w:val="both"/>
      </w:pPr>
      <w:r>
        <w:rPr>
          <w:sz w:val="20"/>
        </w:rPr>
        <w:t xml:space="preserve">31(1).7.10. Причастие. Причастие как особая глагольная форма. Признаки глагола и признаки прилагательного у причастий. Образование причастий. Правописание суффиксов причастий. Категория вида причастий. Образование совершенного и несовершенного вида причастий. Образование причастий настоящего, прошедшего и будущего времени. Склонение причастий по падежам. Согласование причастий с существительным в роде и числе. Причастный оборот. Выделение запятыми причастного оборота. Синтаксическая роль причастий в предложении. Морфологический разбор причастий.</w:t>
      </w:r>
    </w:p>
    <w:p>
      <w:pPr>
        <w:pStyle w:val="0"/>
        <w:spacing w:before="200" w:line-rule="auto"/>
        <w:ind w:firstLine="540"/>
        <w:jc w:val="both"/>
      </w:pPr>
      <w:r>
        <w:rPr>
          <w:sz w:val="20"/>
        </w:rPr>
        <w:t xml:space="preserve">31(1).7.11. Деепричастие. Деепричастие как особая глагольная форма. Образование деепричастий. Деепричастия совершенного и несовершенного вида и их образование. Правописание деепричастий. Деепричастный оборот. Знаки препинания при деепричастном обороте. Выделение одиночного деепричастия запятыми. Синтаксическая функция деепричастия. Морфологический разбор деепричастий.</w:t>
      </w:r>
    </w:p>
    <w:p>
      <w:pPr>
        <w:pStyle w:val="0"/>
        <w:spacing w:before="200" w:line-rule="auto"/>
        <w:ind w:firstLine="540"/>
        <w:jc w:val="both"/>
      </w:pPr>
      <w:r>
        <w:rPr>
          <w:sz w:val="20"/>
        </w:rPr>
        <w:t xml:space="preserve">31(1).7.12. Наречие. Наречие как часть речи, его общее значение, морфологические признаки, синтаксические функции. Разряды наречий по значению: наречие причины, цели, образа действия, времени, места, меры, степени и уподобления. Особенности образований наречий. Правописание наречий, образованных от существительных, прилагательных, числительных при помощи суффиксов. Слитное, раздельное и дефисное написание наречий. Склонение наречий по местным падежам. Морфологический разбор наречий.</w:t>
      </w:r>
    </w:p>
    <w:p>
      <w:pPr>
        <w:pStyle w:val="0"/>
        <w:spacing w:before="200" w:line-rule="auto"/>
        <w:ind w:firstLine="540"/>
        <w:jc w:val="both"/>
      </w:pPr>
      <w:r>
        <w:rPr>
          <w:sz w:val="20"/>
        </w:rPr>
        <w:t xml:space="preserve">31(1).7.13. 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pPr>
        <w:pStyle w:val="0"/>
        <w:spacing w:before="200" w:line-rule="auto"/>
        <w:ind w:firstLine="540"/>
        <w:jc w:val="both"/>
      </w:pPr>
      <w:r>
        <w:rPr>
          <w:sz w:val="20"/>
        </w:rPr>
        <w:t xml:space="preserve">31(1).7.14. Послелог. Грамматические функции послелогов. Разряды послелогов по строению: простые и составные. Образование послелогов от наречий (гIергъи, мякьлаб, бухIнаб), от существительных (хIекь - хIекьлизиб, сабаб - сабабли). Правописание послелогов.</w:t>
      </w:r>
    </w:p>
    <w:p>
      <w:pPr>
        <w:pStyle w:val="0"/>
        <w:spacing w:before="200" w:line-rule="auto"/>
        <w:ind w:firstLine="540"/>
        <w:jc w:val="both"/>
      </w:pPr>
      <w:r>
        <w:rPr>
          <w:sz w:val="20"/>
        </w:rPr>
        <w:t xml:space="preserve">31(1).7.15. Союз.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pPr>
        <w:pStyle w:val="0"/>
        <w:spacing w:before="200" w:line-rule="auto"/>
        <w:ind w:firstLine="540"/>
        <w:jc w:val="both"/>
      </w:pPr>
      <w:r>
        <w:rPr>
          <w:sz w:val="20"/>
        </w:rPr>
        <w:t xml:space="preserve">31(1).7.16. Частица. Частица как часть речи. Разряды частиц по значению и употреблению. Слитное написание частиц: -кIун, -цун, -гу (иткIун, хIуцун, вашигу). Дефисное написание частиц сера, мага, декIар, секIал, биалра, дигара (чуйнара-сера, кьацI-мага, илцад-декIар, жанивар-секIал, се-биалра, чи-дигара). Формообразующие и смысловые частицы. Различение частиц от других служебных частей. Правописание частиц с различными частями речи.</w:t>
      </w:r>
    </w:p>
    <w:p>
      <w:pPr>
        <w:pStyle w:val="0"/>
        <w:spacing w:before="200" w:line-rule="auto"/>
        <w:ind w:firstLine="540"/>
        <w:jc w:val="both"/>
      </w:pPr>
      <w:r>
        <w:rPr>
          <w:sz w:val="20"/>
        </w:rPr>
        <w:t xml:space="preserve">31(1).7.17. Междометие. Междометие как особый разряд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выделения междометий в предложении. Правописание междометий и звукоподражательных слов. Особенности употребления в тексте слов разных частей речи.</w:t>
      </w:r>
    </w:p>
    <w:p>
      <w:pPr>
        <w:pStyle w:val="0"/>
        <w:jc w:val="both"/>
      </w:pPr>
      <w:r>
        <w:rPr>
          <w:sz w:val="20"/>
        </w:rPr>
      </w:r>
    </w:p>
    <w:p>
      <w:pPr>
        <w:pStyle w:val="0"/>
        <w:ind w:firstLine="540"/>
        <w:jc w:val="both"/>
      </w:pPr>
      <w:r>
        <w:rPr>
          <w:sz w:val="20"/>
        </w:rPr>
        <w:t xml:space="preserve">31(1).8. Содержание обучения в 11 классе.</w:t>
      </w:r>
    </w:p>
    <w:p>
      <w:pPr>
        <w:pStyle w:val="0"/>
        <w:spacing w:before="200" w:line-rule="auto"/>
        <w:ind w:firstLine="540"/>
        <w:jc w:val="both"/>
      </w:pPr>
      <w:r>
        <w:rPr>
          <w:sz w:val="20"/>
        </w:rPr>
        <w:t xml:space="preserve">31(1).8.1. Даргинский язык - это родной язык даргинского народа, является одним из государственных языков Республики Дагестан, средством общения даргинского народа и преподается как учебный предмет в образовательных организациях.</w:t>
      </w:r>
    </w:p>
    <w:p>
      <w:pPr>
        <w:pStyle w:val="0"/>
        <w:spacing w:before="200" w:line-rule="auto"/>
        <w:ind w:firstLine="540"/>
        <w:jc w:val="both"/>
      </w:pPr>
      <w:r>
        <w:rPr>
          <w:sz w:val="20"/>
        </w:rPr>
        <w:t xml:space="preserve">31(1).8.2. Синтаксис. Синтаксис как раздел лингвистики.</w:t>
      </w:r>
    </w:p>
    <w:p>
      <w:pPr>
        <w:pStyle w:val="0"/>
        <w:spacing w:before="200" w:line-rule="auto"/>
        <w:ind w:firstLine="540"/>
        <w:jc w:val="both"/>
      </w:pPr>
      <w:r>
        <w:rPr>
          <w:sz w:val="20"/>
        </w:rPr>
        <w:t xml:space="preserve">31(1).8.3. Словосочетание и предложение как единицы синтаксиса. Словосочетание. Словосочетание: типы синтаксической связи (сочинительная и подчинительная). Виды словосочетаний по морфологическим свойствам главного слова (глагольные, именные, наречные). Синтаксический анализ словосочетания и предложения.</w:t>
      </w:r>
    </w:p>
    <w:p>
      <w:pPr>
        <w:pStyle w:val="0"/>
        <w:spacing w:before="200" w:line-rule="auto"/>
        <w:ind w:firstLine="540"/>
        <w:jc w:val="both"/>
      </w:pPr>
      <w:r>
        <w:rPr>
          <w:sz w:val="20"/>
        </w:rPr>
        <w:t xml:space="preserve">31(1).8.4. 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w:t>
      </w:r>
    </w:p>
    <w:p>
      <w:pPr>
        <w:pStyle w:val="0"/>
        <w:spacing w:before="200" w:line-rule="auto"/>
        <w:ind w:firstLine="540"/>
        <w:jc w:val="both"/>
      </w:pPr>
      <w:r>
        <w:rPr>
          <w:sz w:val="20"/>
        </w:rPr>
        <w:t xml:space="preserve">31(1).8.5. Главные члены предложения. Способы выражения подлежащего и объекта. Виды сказуемого (простое глагольное, составное глагольное, составное именное) и способы его выражения. Связь между подлежащим и сказуемым. Тире между подлежащим и сказуемым.</w:t>
      </w:r>
    </w:p>
    <w:p>
      <w:pPr>
        <w:pStyle w:val="0"/>
        <w:spacing w:before="200" w:line-rule="auto"/>
        <w:ind w:firstLine="540"/>
        <w:jc w:val="both"/>
      </w:pPr>
      <w:r>
        <w:rPr>
          <w:sz w:val="20"/>
        </w:rPr>
        <w:t xml:space="preserve">31(1).8.6. Второстепенные члены предложения. Роль второстепенных членов предложения. Определение как второстепенный член предложения. Приложение как особый вид определения. Знаки препинания при приложении. Дополнение как второстепенный член предложения. Обстоятельство как второстепенный член предложения. Виды обстоятельств по значению (обстоятельства образа действия, степени, места, времени, причины, цели, условия, уступки).</w:t>
      </w:r>
    </w:p>
    <w:p>
      <w:pPr>
        <w:pStyle w:val="0"/>
        <w:spacing w:before="200" w:line-rule="auto"/>
        <w:ind w:firstLine="540"/>
        <w:jc w:val="both"/>
      </w:pPr>
      <w:r>
        <w:rPr>
          <w:sz w:val="20"/>
        </w:rPr>
        <w:t xml:space="preserve">31(1).8.7. Синтаксис простого предложения. 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pPr>
        <w:pStyle w:val="0"/>
        <w:spacing w:before="200" w:line-rule="auto"/>
        <w:ind w:firstLine="540"/>
        <w:jc w:val="both"/>
      </w:pPr>
      <w:r>
        <w:rPr>
          <w:sz w:val="20"/>
        </w:rPr>
        <w:t xml:space="preserve">31(1).8.8. Виды предложений по наличию второстепенных членов (распространенные, нераспространенные). Предложения с однородными членами. Предложения с обобщающими словами при однородных членах.</w:t>
      </w:r>
    </w:p>
    <w:p>
      <w:pPr>
        <w:pStyle w:val="0"/>
        <w:spacing w:before="200" w:line-rule="auto"/>
        <w:ind w:firstLine="540"/>
        <w:jc w:val="both"/>
      </w:pPr>
      <w:r>
        <w:rPr>
          <w:sz w:val="20"/>
        </w:rPr>
        <w:t xml:space="preserve">31(1).8.9. 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 Виды сложных предложений: сложносочиненные и сложноподчиненные предложения. Виды сложносочиненных предложений: союзные предложения и бессоюзные предложения. Сложноподчиненные предложения. Типы сложноподчиненных предложений. Сложные синтаксические конструкции. Разновидности сложных синтаксических конструкций. Прямая и косвенная речь. Нормы синтаксиса в простом и сложном предложениях. Порядок слов в предложении. Пунктуация в простом и сложном предложениях. Простые и сложные предложения в связной речи.</w:t>
      </w:r>
    </w:p>
    <w:p>
      <w:pPr>
        <w:pStyle w:val="0"/>
        <w:spacing w:before="200" w:line-rule="auto"/>
        <w:ind w:firstLine="540"/>
        <w:jc w:val="both"/>
      </w:pPr>
      <w:r>
        <w:rPr>
          <w:sz w:val="20"/>
        </w:rPr>
        <w:t xml:space="preserve">31(1).8.10. Пунктуация. Знаки препинания в сложном предложении. Знаки препинания в предложениях с однородными членами, при однородных и неоднородных определениях, при однородных и неоднородных приложениях, при однородных членах, соединенных неповторяющимися союзами, при однородных членах, соединенных повторяющимися и парными союзами. Пунктуационный анализ сложного предложения.</w:t>
      </w:r>
    </w:p>
    <w:p>
      <w:pPr>
        <w:pStyle w:val="0"/>
        <w:ind w:firstLine="540"/>
        <w:jc w:val="both"/>
      </w:pPr>
      <w:r>
        <w:rPr>
          <w:sz w:val="20"/>
        </w:rPr>
      </w:r>
    </w:p>
    <w:p>
      <w:pPr>
        <w:pStyle w:val="0"/>
        <w:ind w:firstLine="540"/>
        <w:jc w:val="both"/>
      </w:pPr>
      <w:r>
        <w:rPr>
          <w:sz w:val="20"/>
        </w:rPr>
        <w:t xml:space="preserve">31(1).9. Планируемые результаты освоения программы по родному (даргинскому) языку на уровне среднего общего образования.</w:t>
      </w:r>
    </w:p>
    <w:p>
      <w:pPr>
        <w:pStyle w:val="0"/>
        <w:spacing w:before="200" w:line-rule="auto"/>
        <w:ind w:firstLine="540"/>
        <w:jc w:val="both"/>
      </w:pPr>
      <w:r>
        <w:rPr>
          <w:sz w:val="20"/>
        </w:rPr>
        <w:t xml:space="preserve">31(1).9.1. В результате изучения родного (даргинского) языка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(даргинскому) языку;</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(даргинского) языка;</w:t>
      </w:r>
    </w:p>
    <w:p>
      <w:pPr>
        <w:pStyle w:val="0"/>
        <w:spacing w:before="200" w:line-rule="auto"/>
        <w:ind w:firstLine="540"/>
        <w:jc w:val="both"/>
      </w:pPr>
      <w:r>
        <w:rPr>
          <w:sz w:val="20"/>
        </w:rPr>
        <w:t xml:space="preserve">интерес к различным сферам профессиональной деятельности, в том числе к деятельности филологов, журналистов, писателей, переводчиков;</w:t>
      </w:r>
    </w:p>
    <w:p>
      <w:pPr>
        <w:pStyle w:val="0"/>
        <w:spacing w:before="200" w:line-rule="auto"/>
        <w:ind w:firstLine="540"/>
        <w:jc w:val="both"/>
      </w:pPr>
      <w:r>
        <w:rPr>
          <w:sz w:val="20"/>
        </w:rPr>
        <w:t xml:space="preserve">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в том числе по родному (даргинскому) языку, индивидуально и в группе.</w:t>
      </w:r>
    </w:p>
    <w:p>
      <w:pPr>
        <w:pStyle w:val="0"/>
        <w:spacing w:before="200" w:line-rule="auto"/>
        <w:ind w:firstLine="540"/>
        <w:jc w:val="both"/>
      </w:pPr>
      <w:r>
        <w:rPr>
          <w:sz w:val="20"/>
        </w:rPr>
        <w:t xml:space="preserve">31(1).9.2. В процессе достижения личностных результатов освоения обучающимися программы по родному (даргинскому) языку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pPr>
        <w:pStyle w:val="0"/>
        <w:spacing w:before="200" w:line-rule="auto"/>
        <w:ind w:firstLine="540"/>
        <w:jc w:val="both"/>
      </w:pPr>
      <w:r>
        <w:rPr>
          <w:sz w:val="20"/>
        </w:rPr>
        <w:t xml:space="preserve">31(1).9.3. В результате изучения родного (даргинского)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31(1).9.3.1.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основание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языковых явлений, данных в наблюдении;</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речевого и читательского опыта.</w:t>
      </w:r>
    </w:p>
    <w:p>
      <w:pPr>
        <w:pStyle w:val="0"/>
        <w:spacing w:before="200" w:line-rule="auto"/>
        <w:ind w:firstLine="540"/>
        <w:jc w:val="both"/>
      </w:pPr>
      <w:r>
        <w:rPr>
          <w:sz w:val="20"/>
        </w:rPr>
        <w:t xml:space="preserve">31(1).9.3.2.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в том числе лингвистической, терминологией, общенаучными ключевыми понятиями и методами;</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31(1).9.3.3.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31(1).9.3.4.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31(1).9.3.5.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уметь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0"/>
        <w:spacing w:before="200" w:line-rule="auto"/>
        <w:ind w:firstLine="540"/>
        <w:jc w:val="both"/>
      </w:pPr>
      <w:r>
        <w:rPr>
          <w:sz w:val="20"/>
        </w:rPr>
        <w:t xml:space="preserve">31(1).9.3.6.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уметь оценивать риски и своевременно принимать решение по их снижению.</w:t>
      </w:r>
    </w:p>
    <w:p>
      <w:pPr>
        <w:pStyle w:val="0"/>
        <w:spacing w:before="200" w:line-rule="auto"/>
        <w:ind w:firstLine="540"/>
        <w:jc w:val="both"/>
      </w:pPr>
      <w:r>
        <w:rPr>
          <w:sz w:val="20"/>
        </w:rPr>
        <w:t xml:space="preserve">31(1).9.3.7.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видеть мир с позиции другого человека.</w:t>
      </w:r>
    </w:p>
    <w:p>
      <w:pPr>
        <w:pStyle w:val="0"/>
        <w:spacing w:before="200" w:line-rule="auto"/>
        <w:ind w:firstLine="540"/>
        <w:jc w:val="both"/>
      </w:pPr>
      <w:r>
        <w:rPr>
          <w:sz w:val="20"/>
        </w:rPr>
        <w:t xml:space="preserve">31(1).9.3.8.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(даргинскому) языку;</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spacing w:before="200" w:line-rule="auto"/>
        <w:ind w:firstLine="540"/>
        <w:jc w:val="both"/>
      </w:pPr>
      <w:r>
        <w:rPr>
          <w:sz w:val="20"/>
        </w:rPr>
        <w:t xml:space="preserve">31(1).9.4. Предметные результаты изучения родного (даргинского) языка. К концу 10 класса обучающийся научится:</w:t>
      </w:r>
    </w:p>
    <w:p>
      <w:pPr>
        <w:pStyle w:val="0"/>
        <w:spacing w:before="200" w:line-rule="auto"/>
        <w:ind w:firstLine="540"/>
        <w:jc w:val="both"/>
      </w:pPr>
      <w:r>
        <w:rPr>
          <w:sz w:val="20"/>
        </w:rPr>
        <w:t xml:space="preserve">осознавать роль родного языка в жизни общества и государства;</w:t>
      </w:r>
    </w:p>
    <w:p>
      <w:pPr>
        <w:pStyle w:val="0"/>
        <w:spacing w:before="200" w:line-rule="auto"/>
        <w:ind w:firstLine="540"/>
        <w:jc w:val="both"/>
      </w:pPr>
      <w:r>
        <w:rPr>
          <w:sz w:val="20"/>
        </w:rPr>
        <w:t xml:space="preserve">применять в речи формы функционирования современного даргинского языка;</w:t>
      </w:r>
    </w:p>
    <w:p>
      <w:pPr>
        <w:pStyle w:val="0"/>
        <w:spacing w:before="200" w:line-rule="auto"/>
        <w:ind w:firstLine="540"/>
        <w:jc w:val="both"/>
      </w:pPr>
      <w:r>
        <w:rPr>
          <w:sz w:val="20"/>
        </w:rPr>
        <w:t xml:space="preserve">осознавать взаимосвязь родного языка и родной культуры;</w:t>
      </w:r>
    </w:p>
    <w:p>
      <w:pPr>
        <w:pStyle w:val="0"/>
        <w:spacing w:before="200" w:line-rule="auto"/>
        <w:ind w:firstLine="540"/>
        <w:jc w:val="both"/>
      </w:pPr>
      <w:r>
        <w:rPr>
          <w:sz w:val="20"/>
        </w:rPr>
        <w:t xml:space="preserve">соблюдать условия речевого общения; выстраивать речь с учетом речевой ситуации;</w:t>
      </w:r>
    </w:p>
    <w:p>
      <w:pPr>
        <w:pStyle w:val="0"/>
        <w:spacing w:before="200" w:line-rule="auto"/>
        <w:ind w:firstLine="540"/>
        <w:jc w:val="both"/>
      </w:pPr>
      <w:r>
        <w:rPr>
          <w:sz w:val="20"/>
        </w:rPr>
        <w:t xml:space="preserve">осознавать роль речевой культуры, коммуникативных умений в жизни человека; понимать основные особенности устной и письменной речи, основные причины коммуникативных неудач и пути их преодоления;</w:t>
      </w:r>
    </w:p>
    <w:p>
      <w:pPr>
        <w:pStyle w:val="0"/>
        <w:spacing w:before="200" w:line-rule="auto"/>
        <w:ind w:firstLine="540"/>
        <w:jc w:val="both"/>
      </w:pPr>
      <w:r>
        <w:rPr>
          <w:sz w:val="20"/>
        </w:rPr>
        <w:t xml:space="preserve">осуществлять осознанный выбор языковых средств в зависимости от цели, темы, основной мысли, адресата, ситуации и условий общения;</w:t>
      </w:r>
    </w:p>
    <w:p>
      <w:pPr>
        <w:pStyle w:val="0"/>
        <w:spacing w:before="200" w:line-rule="auto"/>
        <w:ind w:firstLine="540"/>
        <w:jc w:val="both"/>
      </w:pPr>
      <w:r>
        <w:rPr>
          <w:sz w:val="20"/>
        </w:rPr>
        <w:t xml:space="preserve">применять знания по всем видам речевой деятельности в практике;</w:t>
      </w:r>
    </w:p>
    <w:p>
      <w:pPr>
        <w:pStyle w:val="0"/>
        <w:spacing w:before="200" w:line-rule="auto"/>
        <w:ind w:firstLine="540"/>
        <w:jc w:val="both"/>
      </w:pPr>
      <w:r>
        <w:rPr>
          <w:sz w:val="20"/>
        </w:rPr>
        <w:t xml:space="preserve">выявлять особенности разговорной речи, языка художественной литературы и функциональных стилей;</w:t>
      </w:r>
    </w:p>
    <w:p>
      <w:pPr>
        <w:pStyle w:val="0"/>
        <w:spacing w:before="200" w:line-rule="auto"/>
        <w:ind w:firstLine="540"/>
        <w:jc w:val="both"/>
      </w:pPr>
      <w:r>
        <w:rPr>
          <w:sz w:val="20"/>
        </w:rPr>
        <w:t xml:space="preserve">устанавливать принадлежность текста к определенной функциональной разновидности языка;</w:t>
      </w:r>
    </w:p>
    <w:p>
      <w:pPr>
        <w:pStyle w:val="0"/>
        <w:spacing w:before="200" w:line-rule="auto"/>
        <w:ind w:firstLine="540"/>
        <w:jc w:val="both"/>
      </w:pPr>
      <w:r>
        <w:rPr>
          <w:sz w:val="20"/>
        </w:rPr>
        <w:t xml:space="preserve">создавать письменные высказывания разных стилей, жанров и типов речи (отзыв, реферат, статья; расписка, доверенность, заявление);</w:t>
      </w:r>
    </w:p>
    <w:p>
      <w:pPr>
        <w:pStyle w:val="0"/>
        <w:spacing w:before="200" w:line-rule="auto"/>
        <w:ind w:firstLine="540"/>
        <w:jc w:val="both"/>
      </w:pPr>
      <w:r>
        <w:rPr>
          <w:sz w:val="20"/>
        </w:rPr>
        <w:t xml:space="preserve">определять признаки текста, типы текста, тему, основную мысль текста, ключевые слова, виды связи предложений в тексте; смысловые, лексические и грамматические средства связи предложений текста и частей текста; выделять микротемы текста, делить его на абзацы; понимать композиционные элементы абзаца и целого текста (зачин, средняя часть, концовка);</w:t>
      </w:r>
    </w:p>
    <w:p>
      <w:pPr>
        <w:pStyle w:val="0"/>
        <w:spacing w:before="200" w:line-rule="auto"/>
        <w:ind w:firstLine="540"/>
        <w:jc w:val="both"/>
      </w:pPr>
      <w:r>
        <w:rPr>
          <w:sz w:val="20"/>
        </w:rPr>
        <w:t xml:space="preserve">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pPr>
        <w:pStyle w:val="0"/>
        <w:spacing w:before="200" w:line-rule="auto"/>
        <w:ind w:firstLine="540"/>
        <w:jc w:val="both"/>
      </w:pPr>
      <w:r>
        <w:rPr>
          <w:sz w:val="20"/>
        </w:rPr>
        <w:t xml:space="preserve">владеть умениями осуществлять информационную переработку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pPr>
        <w:pStyle w:val="0"/>
        <w:spacing w:before="200" w:line-rule="auto"/>
        <w:ind w:firstLine="540"/>
        <w:jc w:val="both"/>
      </w:pPr>
      <w:r>
        <w:rPr>
          <w:sz w:val="20"/>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pStyle w:val="0"/>
        <w:spacing w:before="200" w:line-rule="auto"/>
        <w:ind w:firstLine="540"/>
        <w:jc w:val="both"/>
      </w:pPr>
      <w:r>
        <w:rPr>
          <w:sz w:val="20"/>
        </w:rPr>
        <w:t xml:space="preserve">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pPr>
        <w:pStyle w:val="0"/>
        <w:spacing w:before="200" w:line-rule="auto"/>
        <w:ind w:firstLine="540"/>
        <w:jc w:val="both"/>
      </w:pPr>
      <w:r>
        <w:rPr>
          <w:sz w:val="20"/>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pPr>
        <w:pStyle w:val="0"/>
        <w:spacing w:before="200" w:line-rule="auto"/>
        <w:ind w:firstLine="540"/>
        <w:jc w:val="both"/>
      </w:pPr>
      <w:r>
        <w:rPr>
          <w:sz w:val="20"/>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pPr>
        <w:pStyle w:val="0"/>
        <w:spacing w:before="200" w:line-rule="auto"/>
        <w:ind w:firstLine="540"/>
        <w:jc w:val="both"/>
      </w:pPr>
      <w:r>
        <w:rPr>
          <w:sz w:val="20"/>
        </w:rPr>
        <w:t xml:space="preserve">распознавать принадлежность слов к определенной лексической категории: однозначные и многозначные, общеупотребительные (нейтральные) и стилистически окрашенные слова, термины и профессионализмы, жаргонизмами, приводить примеры; различать прямое и переносное значения слова;</w:t>
      </w:r>
    </w:p>
    <w:p>
      <w:pPr>
        <w:pStyle w:val="0"/>
        <w:spacing w:before="200" w:line-rule="auto"/>
        <w:ind w:firstLine="540"/>
        <w:jc w:val="both"/>
      </w:pPr>
      <w:r>
        <w:rPr>
          <w:sz w:val="20"/>
        </w:rPr>
        <w:t xml:space="preserve">определять значение профессионализмов, терминов, жаргонизмов по словарю, оценивать роль общеупотребительных и стилистически окрашенных слов в тексте;</w:t>
      </w:r>
    </w:p>
    <w:p>
      <w:pPr>
        <w:pStyle w:val="0"/>
        <w:spacing w:before="200" w:line-rule="auto"/>
        <w:ind w:firstLine="540"/>
        <w:jc w:val="both"/>
      </w:pPr>
      <w:r>
        <w:rPr>
          <w:sz w:val="20"/>
        </w:rPr>
        <w:t xml:space="preserve">употреблять общеупотребительные и стилистически окрашенные слова, избегать лексических повторов, использовать синонимы как средство связи предложений в тексте;</w:t>
      </w:r>
    </w:p>
    <w:p>
      <w:pPr>
        <w:pStyle w:val="0"/>
        <w:spacing w:before="200" w:line-rule="auto"/>
        <w:ind w:firstLine="540"/>
        <w:jc w:val="both"/>
      </w:pPr>
      <w:r>
        <w:rPr>
          <w:sz w:val="20"/>
        </w:rPr>
        <w:t xml:space="preserve">проводить лексический анализ слов;</w:t>
      </w:r>
    </w:p>
    <w:p>
      <w:pPr>
        <w:pStyle w:val="0"/>
        <w:spacing w:before="200" w:line-rule="auto"/>
        <w:ind w:firstLine="540"/>
        <w:jc w:val="both"/>
      </w:pPr>
      <w:r>
        <w:rPr>
          <w:sz w:val="20"/>
        </w:rPr>
        <w:t xml:space="preserve">употреблять слова в соответствии с их лексическим значением и правилами лексической сочетаемости;</w:t>
      </w:r>
    </w:p>
    <w:p>
      <w:pPr>
        <w:pStyle w:val="0"/>
        <w:spacing w:before="200" w:line-rule="auto"/>
        <w:ind w:firstLine="540"/>
        <w:jc w:val="both"/>
      </w:pPr>
      <w:r>
        <w:rPr>
          <w:sz w:val="20"/>
        </w:rPr>
        <w:t xml:space="preserve">распознавать признаки и значение фразеологизмов их особенности употребления в речи;</w:t>
      </w:r>
    </w:p>
    <w:p>
      <w:pPr>
        <w:pStyle w:val="0"/>
        <w:spacing w:before="200" w:line-rule="auto"/>
        <w:ind w:firstLine="540"/>
        <w:jc w:val="both"/>
      </w:pPr>
      <w:r>
        <w:rPr>
          <w:sz w:val="20"/>
        </w:rPr>
        <w:t xml:space="preserve">характеризовать звуки; понимать различие между звуком и буквой, характеризовать систему звуков;</w:t>
      </w:r>
    </w:p>
    <w:p>
      <w:pPr>
        <w:pStyle w:val="0"/>
        <w:spacing w:before="200" w:line-rule="auto"/>
        <w:ind w:firstLine="540"/>
        <w:jc w:val="both"/>
      </w:pPr>
      <w:r>
        <w:rPr>
          <w:sz w:val="20"/>
        </w:rPr>
        <w:t xml:space="preserve">различать особенности звуков речи;</w:t>
      </w:r>
    </w:p>
    <w:p>
      <w:pPr>
        <w:pStyle w:val="0"/>
        <w:spacing w:before="200" w:line-rule="auto"/>
        <w:ind w:firstLine="540"/>
        <w:jc w:val="both"/>
      </w:pPr>
      <w:r>
        <w:rPr>
          <w:sz w:val="20"/>
        </w:rPr>
        <w:t xml:space="preserve">определять место ударного слога, наблюдать за перемещением ударения при изменении значения и формы слова, употреблять в речи слова и их формы в соответствии с нормами;</w:t>
      </w:r>
    </w:p>
    <w:p>
      <w:pPr>
        <w:pStyle w:val="0"/>
        <w:spacing w:before="200" w:line-rule="auto"/>
        <w:ind w:firstLine="540"/>
        <w:jc w:val="both"/>
      </w:pPr>
      <w:r>
        <w:rPr>
          <w:sz w:val="20"/>
        </w:rPr>
        <w:t xml:space="preserve">делить слова на слоги и правильно их переносить с одной строки на другую;</w:t>
      </w:r>
    </w:p>
    <w:p>
      <w:pPr>
        <w:pStyle w:val="0"/>
        <w:spacing w:before="200" w:line-rule="auto"/>
        <w:ind w:firstLine="540"/>
        <w:jc w:val="both"/>
      </w:pPr>
      <w:r>
        <w:rPr>
          <w:sz w:val="20"/>
        </w:rPr>
        <w:t xml:space="preserve">проводить сопоставительный анализ звукового и буквенного состава слова;</w:t>
      </w:r>
    </w:p>
    <w:p>
      <w:pPr>
        <w:pStyle w:val="0"/>
        <w:spacing w:before="200" w:line-rule="auto"/>
        <w:ind w:firstLine="540"/>
        <w:jc w:val="both"/>
      </w:pPr>
      <w:r>
        <w:rPr>
          <w:sz w:val="20"/>
        </w:rPr>
        <w:t xml:space="preserve">свободно использовать алфавит, составлять списки, работать со словарями, искать необходимую информацию, размещать литературу по алфавиту;</w:t>
      </w:r>
    </w:p>
    <w:p>
      <w:pPr>
        <w:pStyle w:val="0"/>
        <w:spacing w:before="200" w:line-rule="auto"/>
        <w:ind w:firstLine="540"/>
        <w:jc w:val="both"/>
      </w:pPr>
      <w:r>
        <w:rPr>
          <w:sz w:val="20"/>
        </w:rPr>
        <w:t xml:space="preserve">проводить фонетический анализ слов;</w:t>
      </w:r>
    </w:p>
    <w:p>
      <w:pPr>
        <w:pStyle w:val="0"/>
        <w:spacing w:before="200" w:line-rule="auto"/>
        <w:ind w:firstLine="540"/>
        <w:jc w:val="both"/>
      </w:pPr>
      <w:r>
        <w:rPr>
          <w:sz w:val="20"/>
        </w:rPr>
        <w:t xml:space="preserve">использовать знания по фонетике, графике и орфоэпии в практике произношения и правописания слов;</w:t>
      </w:r>
    </w:p>
    <w:p>
      <w:pPr>
        <w:pStyle w:val="0"/>
        <w:spacing w:before="200" w:line-rule="auto"/>
        <w:ind w:firstLine="540"/>
        <w:jc w:val="both"/>
      </w:pPr>
      <w:r>
        <w:rPr>
          <w:sz w:val="20"/>
        </w:rPr>
        <w:t xml:space="preserve">распознавать изученные орфограммы;</w:t>
      </w:r>
    </w:p>
    <w:p>
      <w:pPr>
        <w:pStyle w:val="0"/>
        <w:spacing w:before="200" w:line-rule="auto"/>
        <w:ind w:firstLine="540"/>
        <w:jc w:val="both"/>
      </w:pPr>
      <w:r>
        <w:rPr>
          <w:sz w:val="20"/>
        </w:rPr>
        <w:t xml:space="preserve">осознавать важность нормативного произношения для культурного человека, наблюдать за использованием выразительных средств фонетики в художественной речи;</w:t>
      </w:r>
    </w:p>
    <w:p>
      <w:pPr>
        <w:pStyle w:val="0"/>
        <w:spacing w:before="200" w:line-rule="auto"/>
        <w:ind w:firstLine="540"/>
        <w:jc w:val="both"/>
      </w:pPr>
      <w:r>
        <w:rPr>
          <w:sz w:val="20"/>
        </w:rPr>
        <w:t xml:space="preserve">осознавать морфемику как значимую единицу языка; отличие морфемы от других значимых единиц языка; роль морфем в процессах формо- и словообразования;</w:t>
      </w:r>
    </w:p>
    <w:p>
      <w:pPr>
        <w:pStyle w:val="0"/>
        <w:spacing w:before="200" w:line-rule="auto"/>
        <w:ind w:firstLine="540"/>
        <w:jc w:val="both"/>
      </w:pPr>
      <w:r>
        <w:rPr>
          <w:sz w:val="20"/>
        </w:rPr>
        <w:t xml:space="preserve">распознавать морфемы и делить слова на морфемы на основе смыслового, грамматического и словообразовательного анализа;</w:t>
      </w:r>
    </w:p>
    <w:p>
      <w:pPr>
        <w:pStyle w:val="0"/>
        <w:spacing w:before="200" w:line-rule="auto"/>
        <w:ind w:firstLine="540"/>
        <w:jc w:val="both"/>
      </w:pPr>
      <w:r>
        <w:rPr>
          <w:sz w:val="20"/>
        </w:rPr>
        <w:t xml:space="preserve">характеризовать морфемный состав слова, уточнять лексическое значение слова с опорой на его морфемный состав;</w:t>
      </w:r>
    </w:p>
    <w:p>
      <w:pPr>
        <w:pStyle w:val="0"/>
        <w:spacing w:before="200" w:line-rule="auto"/>
        <w:ind w:firstLine="540"/>
        <w:jc w:val="both"/>
      </w:pPr>
      <w:r>
        <w:rPr>
          <w:sz w:val="20"/>
        </w:rPr>
        <w:t xml:space="preserve">проводить морфемный разбор слов;</w:t>
      </w:r>
    </w:p>
    <w:p>
      <w:pPr>
        <w:pStyle w:val="0"/>
        <w:spacing w:before="200" w:line-rule="auto"/>
        <w:ind w:firstLine="540"/>
        <w:jc w:val="both"/>
      </w:pPr>
      <w:r>
        <w:rPr>
          <w:sz w:val="20"/>
        </w:rPr>
        <w:t xml:space="preserve">распознавать способы образования слов: особенности словообразования слов различных частей речи;</w:t>
      </w:r>
    </w:p>
    <w:p>
      <w:pPr>
        <w:pStyle w:val="0"/>
        <w:spacing w:before="200" w:line-rule="auto"/>
        <w:ind w:firstLine="540"/>
        <w:jc w:val="both"/>
      </w:pPr>
      <w:r>
        <w:rPr>
          <w:sz w:val="20"/>
        </w:rPr>
        <w:t xml:space="preserve">понимать способы образования слов: образование слов с помощью суффиксов, путем сложения двух основ;</w:t>
      </w:r>
    </w:p>
    <w:p>
      <w:pPr>
        <w:pStyle w:val="0"/>
        <w:spacing w:before="200" w:line-rule="auto"/>
        <w:ind w:firstLine="540"/>
        <w:jc w:val="both"/>
      </w:pPr>
      <w:r>
        <w:rPr>
          <w:sz w:val="20"/>
        </w:rPr>
        <w:t xml:space="preserve">применять знания по морфемике и словообразованию в практике правописания;</w:t>
      </w:r>
    </w:p>
    <w:p>
      <w:pPr>
        <w:pStyle w:val="0"/>
        <w:spacing w:before="200" w:line-rule="auto"/>
        <w:ind w:firstLine="540"/>
        <w:jc w:val="both"/>
      </w:pPr>
      <w:r>
        <w:rPr>
          <w:sz w:val="20"/>
        </w:rPr>
        <w:t xml:space="preserve">распознавать самостоятельные (знаменательные) части речи и их формы; служебные части речи;</w:t>
      </w:r>
    </w:p>
    <w:p>
      <w:pPr>
        <w:pStyle w:val="0"/>
        <w:spacing w:before="200" w:line-rule="auto"/>
        <w:ind w:firstLine="540"/>
        <w:jc w:val="both"/>
      </w:pPr>
      <w:r>
        <w:rPr>
          <w:sz w:val="20"/>
        </w:rPr>
        <w:t xml:space="preserve">применять знания о частях речи как лексико-грамматических разрядах слов, о грамматическом значении слова, о системе частей речи даргинском языке для решения практико-ориентированных учебных задач;</w:t>
      </w:r>
    </w:p>
    <w:p>
      <w:pPr>
        <w:pStyle w:val="0"/>
        <w:spacing w:before="200" w:line-rule="auto"/>
        <w:ind w:firstLine="540"/>
        <w:jc w:val="both"/>
      </w:pPr>
      <w:r>
        <w:rPr>
          <w:sz w:val="20"/>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w:t>
      </w:r>
    </w:p>
    <w:p>
      <w:pPr>
        <w:pStyle w:val="0"/>
        <w:spacing w:before="200" w:line-rule="auto"/>
        <w:ind w:firstLine="540"/>
        <w:jc w:val="both"/>
      </w:pPr>
      <w:r>
        <w:rPr>
          <w:sz w:val="20"/>
        </w:rPr>
        <w:t xml:space="preserve">определять лексико-грамматические разряды имен существительных;</w:t>
      </w:r>
    </w:p>
    <w:p>
      <w:pPr>
        <w:pStyle w:val="0"/>
        <w:spacing w:before="200" w:line-rule="auto"/>
        <w:ind w:firstLine="540"/>
        <w:jc w:val="both"/>
      </w:pPr>
      <w:r>
        <w:rPr>
          <w:sz w:val="20"/>
        </w:rPr>
        <w:t xml:space="preserve">распознавать собственные и нарицательные; имена существительные, имеющие форму только множественного или только единственного числа;</w:t>
      </w:r>
    </w:p>
    <w:p>
      <w:pPr>
        <w:pStyle w:val="0"/>
        <w:spacing w:before="200" w:line-rule="auto"/>
        <w:ind w:firstLine="540"/>
        <w:jc w:val="both"/>
      </w:pPr>
      <w:r>
        <w:rPr>
          <w:sz w:val="20"/>
        </w:rPr>
        <w:t xml:space="preserve">определять род, число, падеж и склонение имен существительных;</w:t>
      </w:r>
    </w:p>
    <w:p>
      <w:pPr>
        <w:pStyle w:val="0"/>
        <w:spacing w:before="200" w:line-rule="auto"/>
        <w:ind w:firstLine="540"/>
        <w:jc w:val="both"/>
      </w:pPr>
      <w:r>
        <w:rPr>
          <w:sz w:val="20"/>
        </w:rPr>
        <w:t xml:space="preserve">использовать в письменной и устной речи имена существительные, заимствованные из русского и иностранного языков;</w:t>
      </w:r>
    </w:p>
    <w:p>
      <w:pPr>
        <w:pStyle w:val="0"/>
        <w:spacing w:before="200" w:line-rule="auto"/>
        <w:ind w:firstLine="540"/>
        <w:jc w:val="both"/>
      </w:pPr>
      <w:r>
        <w:rPr>
          <w:sz w:val="20"/>
        </w:rPr>
        <w:t xml:space="preserve">применять нормы правописания собственных имен существительных, сокращенных имен существительных;</w:t>
      </w:r>
    </w:p>
    <w:p>
      <w:pPr>
        <w:pStyle w:val="0"/>
        <w:spacing w:before="200" w:line-rule="auto"/>
        <w:ind w:firstLine="540"/>
        <w:jc w:val="both"/>
      </w:pPr>
      <w:r>
        <w:rPr>
          <w:sz w:val="20"/>
        </w:rPr>
        <w:t xml:space="preserve">находить имена существительные в предложении, обозначать синтаксические функции имени существительного;</w:t>
      </w:r>
    </w:p>
    <w:p>
      <w:pPr>
        <w:pStyle w:val="0"/>
        <w:spacing w:before="200" w:line-rule="auto"/>
        <w:ind w:firstLine="540"/>
        <w:jc w:val="both"/>
      </w:pPr>
      <w:r>
        <w:rPr>
          <w:sz w:val="20"/>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w:t>
      </w:r>
    </w:p>
    <w:p>
      <w:pPr>
        <w:pStyle w:val="0"/>
        <w:spacing w:before="200" w:line-rule="auto"/>
        <w:ind w:firstLine="540"/>
        <w:jc w:val="both"/>
      </w:pPr>
      <w:r>
        <w:rPr>
          <w:sz w:val="20"/>
        </w:rPr>
        <w:t xml:space="preserve">распознавать качественные, притяжательные, относительные прилагательные; приводить соответствующие примеры;</w:t>
      </w:r>
    </w:p>
    <w:p>
      <w:pPr>
        <w:pStyle w:val="0"/>
        <w:spacing w:before="200" w:line-rule="auto"/>
        <w:ind w:firstLine="540"/>
        <w:jc w:val="both"/>
      </w:pPr>
      <w:r>
        <w:rPr>
          <w:sz w:val="20"/>
        </w:rPr>
        <w:t xml:space="preserve">понимать способы образования имен прилагательных: образование слов с помощью аффикса, путем сложения двух основ;</w:t>
      </w:r>
    </w:p>
    <w:p>
      <w:pPr>
        <w:pStyle w:val="0"/>
        <w:spacing w:before="200" w:line-rule="auto"/>
        <w:ind w:firstLine="540"/>
        <w:jc w:val="both"/>
      </w:pPr>
      <w:r>
        <w:rPr>
          <w:sz w:val="20"/>
        </w:rPr>
        <w:t xml:space="preserve">применять правила правописания сложных слов (раздельное, слитное, через дефис);</w:t>
      </w:r>
    </w:p>
    <w:p>
      <w:pPr>
        <w:pStyle w:val="0"/>
        <w:spacing w:before="200" w:line-rule="auto"/>
        <w:ind w:firstLine="540"/>
        <w:jc w:val="both"/>
      </w:pPr>
      <w:r>
        <w:rPr>
          <w:sz w:val="20"/>
        </w:rPr>
        <w:t xml:space="preserve">образовывать степени сравнения, анализировать составные формы сравнительной и превосходной степени;</w:t>
      </w:r>
    </w:p>
    <w:p>
      <w:pPr>
        <w:pStyle w:val="0"/>
        <w:spacing w:before="200" w:line-rule="auto"/>
        <w:ind w:firstLine="540"/>
        <w:jc w:val="both"/>
      </w:pPr>
      <w:r>
        <w:rPr>
          <w:sz w:val="20"/>
        </w:rPr>
        <w:t xml:space="preserve">применять нормы правописания имен прилагательных;</w:t>
      </w:r>
    </w:p>
    <w:p>
      <w:pPr>
        <w:pStyle w:val="0"/>
        <w:spacing w:before="200" w:line-rule="auto"/>
        <w:ind w:firstLine="540"/>
        <w:jc w:val="both"/>
      </w:pPr>
      <w:r>
        <w:rPr>
          <w:sz w:val="20"/>
        </w:rPr>
        <w:t xml:space="preserve">использовать в речи синонимичные имена прилагательные, имена прилагательные в роли эпитетов;</w:t>
      </w:r>
    </w:p>
    <w:p>
      <w:pPr>
        <w:pStyle w:val="0"/>
        <w:spacing w:before="200" w:line-rule="auto"/>
        <w:ind w:firstLine="540"/>
        <w:jc w:val="both"/>
      </w:pPr>
      <w:r>
        <w:rPr>
          <w:sz w:val="20"/>
        </w:rPr>
        <w:t xml:space="preserve">наблюдать за особенностями использования имен прилагательных в разных стилях речи;</w:t>
      </w:r>
    </w:p>
    <w:p>
      <w:pPr>
        <w:pStyle w:val="0"/>
        <w:spacing w:before="200" w:line-rule="auto"/>
        <w:ind w:firstLine="540"/>
        <w:jc w:val="both"/>
      </w:pPr>
      <w:r>
        <w:rPr>
          <w:sz w:val="20"/>
        </w:rPr>
        <w:t xml:space="preserve">определять общее грамматическое значение, морфологические признаки имени числительного;</w:t>
      </w:r>
    </w:p>
    <w:p>
      <w:pPr>
        <w:pStyle w:val="0"/>
        <w:spacing w:before="200" w:line-rule="auto"/>
        <w:ind w:firstLine="540"/>
        <w:jc w:val="both"/>
      </w:pPr>
      <w:r>
        <w:rPr>
          <w:sz w:val="20"/>
        </w:rPr>
        <w:t xml:space="preserve">характеризовать особенности склонения, словообразования и синтаксических функций числительных;</w:t>
      </w:r>
    </w:p>
    <w:p>
      <w:pPr>
        <w:pStyle w:val="0"/>
        <w:spacing w:before="200" w:line-rule="auto"/>
        <w:ind w:firstLine="540"/>
        <w:jc w:val="both"/>
      </w:pPr>
      <w:r>
        <w:rPr>
          <w:sz w:val="20"/>
        </w:rPr>
        <w:t xml:space="preserve">различать разряды имен числительных по значению, по строению;</w:t>
      </w:r>
    </w:p>
    <w:p>
      <w:pPr>
        <w:pStyle w:val="0"/>
        <w:spacing w:before="200" w:line-rule="auto"/>
        <w:ind w:firstLine="540"/>
        <w:jc w:val="both"/>
      </w:pPr>
      <w:r>
        <w:rPr>
          <w:sz w:val="20"/>
        </w:rPr>
        <w:t xml:space="preserve">распознавать количественные, порядковые, собирательные имена числительные; приводить свои примеры;</w:t>
      </w:r>
    </w:p>
    <w:p>
      <w:pPr>
        <w:pStyle w:val="0"/>
        <w:spacing w:before="200" w:line-rule="auto"/>
        <w:ind w:firstLine="540"/>
        <w:jc w:val="both"/>
      </w:pPr>
      <w:r>
        <w:rPr>
          <w:sz w:val="20"/>
        </w:rPr>
        <w:t xml:space="preserve">изменять по падежам сложные и составные имена числительные и употреблять их в речи;</w:t>
      </w:r>
    </w:p>
    <w:p>
      <w:pPr>
        <w:pStyle w:val="0"/>
        <w:spacing w:before="200" w:line-rule="auto"/>
        <w:ind w:firstLine="540"/>
        <w:jc w:val="both"/>
      </w:pPr>
      <w:r>
        <w:rPr>
          <w:sz w:val="20"/>
        </w:rPr>
        <w:t xml:space="preserve">характеризовать роль имен числительных в речи, особенности употребления в научных текстах, деловой речи;</w:t>
      </w:r>
    </w:p>
    <w:p>
      <w:pPr>
        <w:pStyle w:val="0"/>
        <w:spacing w:before="200" w:line-rule="auto"/>
        <w:ind w:firstLine="540"/>
        <w:jc w:val="both"/>
      </w:pPr>
      <w:r>
        <w:rPr>
          <w:sz w:val="20"/>
        </w:rPr>
        <w:t xml:space="preserve">употреблять собирательные имена числительные; соблюдать нормы правописания имен числительных;</w:t>
      </w:r>
    </w:p>
    <w:p>
      <w:pPr>
        <w:pStyle w:val="0"/>
        <w:spacing w:before="200" w:line-rule="auto"/>
        <w:ind w:firstLine="540"/>
        <w:jc w:val="both"/>
      </w:pPr>
      <w:r>
        <w:rPr>
          <w:sz w:val="20"/>
        </w:rPr>
        <w:t xml:space="preserve">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w:t>
      </w:r>
    </w:p>
    <w:p>
      <w:pPr>
        <w:pStyle w:val="0"/>
        <w:spacing w:before="200" w:line-rule="auto"/>
        <w:ind w:firstLine="540"/>
        <w:jc w:val="both"/>
      </w:pPr>
      <w:r>
        <w:rPr>
          <w:sz w:val="20"/>
        </w:rPr>
        <w:t xml:space="preserve">использовать числительные для структурирования своего высказывания, для связи частей текста, для обозначения дат, перечней;</w:t>
      </w:r>
    </w:p>
    <w:p>
      <w:pPr>
        <w:pStyle w:val="0"/>
        <w:spacing w:before="200" w:line-rule="auto"/>
        <w:ind w:firstLine="540"/>
        <w:jc w:val="both"/>
      </w:pPr>
      <w:r>
        <w:rPr>
          <w:sz w:val="20"/>
        </w:rPr>
        <w:t xml:space="preserve">определять общее грамматическое значение, морфологические признаки местоимений разных разрядов, определять их синтаксическую роль;</w:t>
      </w:r>
    </w:p>
    <w:p>
      <w:pPr>
        <w:pStyle w:val="0"/>
        <w:spacing w:before="200" w:line-rule="auto"/>
        <w:ind w:firstLine="540"/>
        <w:jc w:val="both"/>
      </w:pPr>
      <w:r>
        <w:rPr>
          <w:sz w:val="20"/>
        </w:rPr>
        <w:t xml:space="preserve">распознавать личные, возвратное, притяжательные, указательные, вопросительные, определительные, отрицательные, неопределенные местоимения; склонять местоимения и характеризовать особенности их склонения, словообразования, синтаксических функций, роли в речи;</w:t>
      </w:r>
    </w:p>
    <w:p>
      <w:pPr>
        <w:pStyle w:val="0"/>
        <w:spacing w:before="200" w:line-rule="auto"/>
        <w:ind w:firstLine="540"/>
        <w:jc w:val="both"/>
      </w:pPr>
      <w:r>
        <w:rPr>
          <w:sz w:val="20"/>
        </w:rPr>
        <w:t xml:space="preserve">соблюдать нормы правописания местоимений;</w:t>
      </w:r>
    </w:p>
    <w:p>
      <w:pPr>
        <w:pStyle w:val="0"/>
        <w:spacing w:before="200" w:line-rule="auto"/>
        <w:ind w:firstLine="540"/>
        <w:jc w:val="both"/>
      </w:pPr>
      <w:r>
        <w:rPr>
          <w:sz w:val="20"/>
        </w:rPr>
        <w:t xml:space="preserve">правильно употреблять местоимения в соответствии с требованиями даргинского речевого этикета, в том числе местоимения 3-го лица - в соответствии со смыслом предшествующего текста (устранение двусмысленности, неточности);</w:t>
      </w:r>
    </w:p>
    <w:p>
      <w:pPr>
        <w:pStyle w:val="0"/>
        <w:spacing w:before="200" w:line-rule="auto"/>
        <w:ind w:firstLine="540"/>
        <w:jc w:val="both"/>
      </w:pPr>
      <w:r>
        <w:rPr>
          <w:sz w:val="20"/>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pPr>
        <w:pStyle w:val="0"/>
        <w:spacing w:before="200" w:line-rule="auto"/>
        <w:ind w:firstLine="540"/>
        <w:jc w:val="both"/>
      </w:pPr>
      <w:r>
        <w:rPr>
          <w:sz w:val="20"/>
        </w:rPr>
        <w:t xml:space="preserve">распознавать инфинитив и личные формы глагола;</w:t>
      </w:r>
    </w:p>
    <w:p>
      <w:pPr>
        <w:pStyle w:val="0"/>
        <w:spacing w:before="200" w:line-rule="auto"/>
        <w:ind w:firstLine="540"/>
        <w:jc w:val="both"/>
      </w:pPr>
      <w:r>
        <w:rPr>
          <w:sz w:val="20"/>
        </w:rPr>
        <w:t xml:space="preserve">определять классные и не классные глаголы;</w:t>
      </w:r>
    </w:p>
    <w:p>
      <w:pPr>
        <w:pStyle w:val="0"/>
        <w:spacing w:before="200" w:line-rule="auto"/>
        <w:ind w:firstLine="540"/>
        <w:jc w:val="both"/>
      </w:pPr>
      <w:r>
        <w:rPr>
          <w:sz w:val="20"/>
        </w:rPr>
        <w:t xml:space="preserve">составлять предложения с переходными и непереходными глаголами;</w:t>
      </w:r>
    </w:p>
    <w:p>
      <w:pPr>
        <w:pStyle w:val="0"/>
        <w:spacing w:before="200" w:line-rule="auto"/>
        <w:ind w:firstLine="540"/>
        <w:jc w:val="both"/>
      </w:pPr>
      <w:r>
        <w:rPr>
          <w:sz w:val="20"/>
        </w:rPr>
        <w:t xml:space="preserve">соблюдать нормы правописание простых, сложных, составных глаголов;</w:t>
      </w:r>
    </w:p>
    <w:p>
      <w:pPr>
        <w:pStyle w:val="0"/>
        <w:spacing w:before="200" w:line-rule="auto"/>
        <w:ind w:firstLine="540"/>
        <w:jc w:val="both"/>
      </w:pPr>
      <w:r>
        <w:rPr>
          <w:sz w:val="20"/>
        </w:rPr>
        <w:t xml:space="preserve">определять тип спряжения глагола и способы образования глаголов;</w:t>
      </w:r>
    </w:p>
    <w:p>
      <w:pPr>
        <w:pStyle w:val="0"/>
        <w:spacing w:before="200" w:line-rule="auto"/>
        <w:ind w:firstLine="540"/>
        <w:jc w:val="both"/>
      </w:pPr>
      <w:r>
        <w:rPr>
          <w:sz w:val="20"/>
        </w:rPr>
        <w:t xml:space="preserve">изменять глаголы в форме настоящего, прошедшего и будущего времени;</w:t>
      </w:r>
    </w:p>
    <w:p>
      <w:pPr>
        <w:pStyle w:val="0"/>
        <w:spacing w:before="200" w:line-rule="auto"/>
        <w:ind w:firstLine="540"/>
        <w:jc w:val="both"/>
      </w:pPr>
      <w:r>
        <w:rPr>
          <w:sz w:val="20"/>
        </w:rPr>
        <w:t xml:space="preserve">определять залоги глаголов, выяснять значение каждого залога глагола, использовать залоги глаголов при составлении текста, правильно образовывать глаголы;</w:t>
      </w:r>
    </w:p>
    <w:p>
      <w:pPr>
        <w:pStyle w:val="0"/>
        <w:spacing w:before="200" w:line-rule="auto"/>
        <w:ind w:firstLine="540"/>
        <w:jc w:val="both"/>
      </w:pPr>
      <w:r>
        <w:rPr>
          <w:sz w:val="20"/>
        </w:rPr>
        <w:t xml:space="preserve">определять способы образования глаголов, выяснять особенности глагольного словообразования;</w:t>
      </w:r>
    </w:p>
    <w:p>
      <w:pPr>
        <w:pStyle w:val="0"/>
        <w:spacing w:before="200" w:line-rule="auto"/>
        <w:ind w:firstLine="540"/>
        <w:jc w:val="both"/>
      </w:pPr>
      <w:r>
        <w:rPr>
          <w:sz w:val="20"/>
        </w:rPr>
        <w:t xml:space="preserve">составлять предложения с глаголами, используя времена, формы и вид глагола;</w:t>
      </w:r>
    </w:p>
    <w:p>
      <w:pPr>
        <w:pStyle w:val="0"/>
        <w:spacing w:before="200" w:line-rule="auto"/>
        <w:ind w:firstLine="540"/>
        <w:jc w:val="both"/>
      </w:pPr>
      <w:r>
        <w:rPr>
          <w:sz w:val="20"/>
        </w:rPr>
        <w:t xml:space="preserve">определять вспомогательные глаголы в тексте; использовать в письменной речи сложные глаголы;</w:t>
      </w:r>
    </w:p>
    <w:p>
      <w:pPr>
        <w:pStyle w:val="0"/>
        <w:spacing w:before="200" w:line-rule="auto"/>
        <w:ind w:firstLine="540"/>
        <w:jc w:val="both"/>
      </w:pPr>
      <w:r>
        <w:rPr>
          <w:sz w:val="20"/>
        </w:rPr>
        <w:t xml:space="preserve">распознавать глаголы изъявительного, повелительного, сослагательного (условного), вопросительного наклонения;</w:t>
      </w:r>
    </w:p>
    <w:p>
      <w:pPr>
        <w:pStyle w:val="0"/>
        <w:spacing w:before="200" w:line-rule="auto"/>
        <w:ind w:firstLine="540"/>
        <w:jc w:val="both"/>
      </w:pPr>
      <w:r>
        <w:rPr>
          <w:sz w:val="20"/>
        </w:rPr>
        <w:t xml:space="preserve">использовать глаголы в форме повелительного наклонения для выражения просьбы, призыва, рекомендации;</w:t>
      </w:r>
    </w:p>
    <w:p>
      <w:pPr>
        <w:pStyle w:val="0"/>
        <w:spacing w:before="200" w:line-rule="auto"/>
        <w:ind w:firstLine="540"/>
        <w:jc w:val="both"/>
      </w:pPr>
      <w:r>
        <w:rPr>
          <w:sz w:val="20"/>
        </w:rPr>
        <w:t xml:space="preserve">соблюдать нормы правописание отрицательных (ахIен, -хIе, -ма) глаголов;</w:t>
      </w:r>
    </w:p>
    <w:p>
      <w:pPr>
        <w:pStyle w:val="0"/>
        <w:spacing w:before="200" w:line-rule="auto"/>
        <w:ind w:firstLine="540"/>
        <w:jc w:val="both"/>
      </w:pPr>
      <w:r>
        <w:rPr>
          <w:sz w:val="20"/>
        </w:rPr>
        <w:t xml:space="preserve">образовывать от глаголов масдар (глагол-существительное) с примерами;</w:t>
      </w:r>
    </w:p>
    <w:p>
      <w:pPr>
        <w:pStyle w:val="0"/>
        <w:spacing w:before="200" w:line-rule="auto"/>
        <w:ind w:firstLine="540"/>
        <w:jc w:val="both"/>
      </w:pPr>
      <w:r>
        <w:rPr>
          <w:sz w:val="20"/>
        </w:rPr>
        <w:t xml:space="preserve">использовать глаголы-синонимы для избежания неоправданных повторов;</w:t>
      </w:r>
    </w:p>
    <w:p>
      <w:pPr>
        <w:pStyle w:val="0"/>
        <w:spacing w:before="200" w:line-rule="auto"/>
        <w:ind w:firstLine="540"/>
        <w:jc w:val="both"/>
      </w:pPr>
      <w:r>
        <w:rPr>
          <w:sz w:val="20"/>
        </w:rPr>
        <w:t xml:space="preserve">определять морфологические и грамматические признаки глагола и прилагательного у причастия его синтаксическую функцию;</w:t>
      </w:r>
    </w:p>
    <w:p>
      <w:pPr>
        <w:pStyle w:val="0"/>
        <w:spacing w:before="200" w:line-rule="auto"/>
        <w:ind w:firstLine="540"/>
        <w:jc w:val="both"/>
      </w:pPr>
      <w:r>
        <w:rPr>
          <w:sz w:val="20"/>
        </w:rPr>
        <w:t xml:space="preserve">распознавать и объяснять образование причастий;</w:t>
      </w:r>
    </w:p>
    <w:p>
      <w:pPr>
        <w:pStyle w:val="0"/>
        <w:spacing w:before="200" w:line-rule="auto"/>
        <w:ind w:firstLine="540"/>
        <w:jc w:val="both"/>
      </w:pPr>
      <w:r>
        <w:rPr>
          <w:sz w:val="20"/>
        </w:rPr>
        <w:t xml:space="preserve">образовывать причастия совершенного и несовершенного вида, настоящего, прошедшего и будущего времени;</w:t>
      </w:r>
    </w:p>
    <w:p>
      <w:pPr>
        <w:pStyle w:val="0"/>
        <w:spacing w:before="200" w:line-rule="auto"/>
        <w:ind w:firstLine="540"/>
        <w:jc w:val="both"/>
      </w:pPr>
      <w:r>
        <w:rPr>
          <w:sz w:val="20"/>
        </w:rPr>
        <w:t xml:space="preserve">согласовывать причастий с существительным в роде, числе и падеже;</w:t>
      </w:r>
    </w:p>
    <w:p>
      <w:pPr>
        <w:pStyle w:val="0"/>
        <w:spacing w:before="200" w:line-rule="auto"/>
        <w:ind w:firstLine="540"/>
        <w:jc w:val="both"/>
      </w:pPr>
      <w:r>
        <w:rPr>
          <w:sz w:val="20"/>
        </w:rPr>
        <w:t xml:space="preserve">употреблять причастия с определяемыми словами; соблюдать видовременную соотнесенность причастий с формой глагола-сказуемого; правильный порядок слов в предложениях с причастными оборотами и в причастном обороте;</w:t>
      </w:r>
    </w:p>
    <w:p>
      <w:pPr>
        <w:pStyle w:val="0"/>
        <w:spacing w:before="200" w:line-rule="auto"/>
        <w:ind w:firstLine="540"/>
        <w:jc w:val="both"/>
      </w:pPr>
      <w:r>
        <w:rPr>
          <w:sz w:val="20"/>
        </w:rPr>
        <w:t xml:space="preserve">наблюдать за особенностями употребления причастий в различных функциональных стилях и языке художественной литературы и анализировать их;</w:t>
      </w:r>
    </w:p>
    <w:p>
      <w:pPr>
        <w:pStyle w:val="0"/>
        <w:spacing w:before="200" w:line-rule="auto"/>
        <w:ind w:firstLine="540"/>
        <w:jc w:val="both"/>
      </w:pPr>
      <w:r>
        <w:rPr>
          <w:sz w:val="20"/>
        </w:rPr>
        <w:t xml:space="preserve">использовать причастия в тексте в речи;</w:t>
      </w:r>
    </w:p>
    <w:p>
      <w:pPr>
        <w:pStyle w:val="0"/>
        <w:spacing w:before="200" w:line-rule="auto"/>
        <w:ind w:firstLine="540"/>
        <w:jc w:val="both"/>
      </w:pPr>
      <w:r>
        <w:rPr>
          <w:sz w:val="20"/>
        </w:rPr>
        <w:t xml:space="preserve">распознавать деепричастия, определять их значение, морфологические признаки, синтаксическую роль в предложении;</w:t>
      </w:r>
    </w:p>
    <w:p>
      <w:pPr>
        <w:pStyle w:val="0"/>
        <w:spacing w:before="200" w:line-rule="auto"/>
        <w:ind w:firstLine="540"/>
        <w:jc w:val="both"/>
      </w:pPr>
      <w:r>
        <w:rPr>
          <w:sz w:val="20"/>
        </w:rPr>
        <w:t xml:space="preserve">объяснять образование деепричастий, находить деепричастие и деепричастный оборот в предложениях;</w:t>
      </w:r>
    </w:p>
    <w:p>
      <w:pPr>
        <w:pStyle w:val="0"/>
        <w:spacing w:before="200" w:line-rule="auto"/>
        <w:ind w:firstLine="540"/>
        <w:jc w:val="both"/>
      </w:pPr>
      <w:r>
        <w:rPr>
          <w:sz w:val="20"/>
        </w:rPr>
        <w:t xml:space="preserve">различать деепричастие и причастие, деепричастие и наречие;</w:t>
      </w:r>
    </w:p>
    <w:p>
      <w:pPr>
        <w:pStyle w:val="0"/>
        <w:spacing w:before="200" w:line-rule="auto"/>
        <w:ind w:firstLine="540"/>
        <w:jc w:val="both"/>
      </w:pPr>
      <w:r>
        <w:rPr>
          <w:sz w:val="20"/>
        </w:rPr>
        <w:t xml:space="preserve">расставлять знаки препинания при деепричастиях и деепричастных оборотах, правильно образовывать предложение с деепричастными оборотами, интонировать их;</w:t>
      </w:r>
    </w:p>
    <w:p>
      <w:pPr>
        <w:pStyle w:val="0"/>
        <w:spacing w:before="200" w:line-rule="auto"/>
        <w:ind w:firstLine="540"/>
        <w:jc w:val="both"/>
      </w:pPr>
      <w:r>
        <w:rPr>
          <w:sz w:val="20"/>
        </w:rPr>
        <w:t xml:space="preserve">составлять простые предложения с деепричастиями и деепричастными оборотами;</w:t>
      </w:r>
    </w:p>
    <w:p>
      <w:pPr>
        <w:pStyle w:val="0"/>
        <w:spacing w:before="200" w:line-rule="auto"/>
        <w:ind w:firstLine="540"/>
        <w:jc w:val="both"/>
      </w:pPr>
      <w:r>
        <w:rPr>
          <w:sz w:val="20"/>
        </w:rPr>
        <w:t xml:space="preserve">правильно записывать деепричастия, исправлять ошибки в употреблении и правописании деепричастий, использовать их в тексте в речи;</w:t>
      </w:r>
    </w:p>
    <w:p>
      <w:pPr>
        <w:pStyle w:val="0"/>
        <w:spacing w:before="200" w:line-rule="auto"/>
        <w:ind w:firstLine="540"/>
        <w:jc w:val="both"/>
      </w:pPr>
      <w:r>
        <w:rPr>
          <w:sz w:val="20"/>
        </w:rPr>
        <w:t xml:space="preserve">определять общее грамматическое значение, морфологические признаки, синтаксические функции наречий;</w:t>
      </w:r>
    </w:p>
    <w:p>
      <w:pPr>
        <w:pStyle w:val="0"/>
        <w:spacing w:before="200" w:line-rule="auto"/>
        <w:ind w:firstLine="540"/>
        <w:jc w:val="both"/>
      </w:pPr>
      <w:r>
        <w:rPr>
          <w:sz w:val="20"/>
        </w:rPr>
        <w:t xml:space="preserve">различать разряды наречий по значению; характеризовать особенности словообразования наречий, их синтаксических свойств, роли в речи;</w:t>
      </w:r>
    </w:p>
    <w:p>
      <w:pPr>
        <w:pStyle w:val="0"/>
        <w:spacing w:before="200" w:line-rule="auto"/>
        <w:ind w:firstLine="540"/>
        <w:jc w:val="both"/>
      </w:pPr>
      <w:r>
        <w:rPr>
          <w:sz w:val="20"/>
        </w:rPr>
        <w:t xml:space="preserve">соблюдать нормы правописания наречий, образованных от существительных, прилагательных, числительных;</w:t>
      </w:r>
    </w:p>
    <w:p>
      <w:pPr>
        <w:pStyle w:val="0"/>
        <w:spacing w:before="200" w:line-rule="auto"/>
        <w:ind w:firstLine="540"/>
        <w:jc w:val="both"/>
      </w:pPr>
      <w:r>
        <w:rPr>
          <w:sz w:val="20"/>
        </w:rPr>
        <w:t xml:space="preserve">склонять наречия по местным падежам и характеризовать особенности склонения;</w:t>
      </w:r>
    </w:p>
    <w:p>
      <w:pPr>
        <w:pStyle w:val="0"/>
        <w:spacing w:before="200" w:line-rule="auto"/>
        <w:ind w:firstLine="540"/>
        <w:jc w:val="both"/>
      </w:pPr>
      <w:r>
        <w:rPr>
          <w:sz w:val="20"/>
        </w:rPr>
        <w:t xml:space="preserve">производить морфологический разбор наречия;</w:t>
      </w:r>
    </w:p>
    <w:p>
      <w:pPr>
        <w:pStyle w:val="0"/>
        <w:spacing w:before="200" w:line-rule="auto"/>
        <w:ind w:firstLine="540"/>
        <w:jc w:val="both"/>
      </w:pPr>
      <w:r>
        <w:rPr>
          <w:sz w:val="20"/>
        </w:rPr>
        <w:t xml:space="preserve">употреблять имена существительные, прилагательные, местоимения, глаголы, прилагательные, причастия, деепричастия и наречия с учетом стилистических норм современного даргинского языка;</w:t>
      </w:r>
    </w:p>
    <w:p>
      <w:pPr>
        <w:pStyle w:val="0"/>
        <w:spacing w:before="200" w:line-rule="auto"/>
        <w:ind w:firstLine="540"/>
        <w:jc w:val="both"/>
      </w:pPr>
      <w:r>
        <w:rPr>
          <w:sz w:val="20"/>
        </w:rPr>
        <w:t xml:space="preserve">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pPr>
        <w:pStyle w:val="0"/>
        <w:spacing w:before="200" w:line-rule="auto"/>
        <w:ind w:firstLine="540"/>
        <w:jc w:val="both"/>
      </w:pPr>
      <w:r>
        <w:rPr>
          <w:sz w:val="20"/>
        </w:rPr>
        <w:t xml:space="preserve">давать общую характеристику служебных частей речи; объяснять их отличия от самостоятельных частей речи;</w:t>
      </w:r>
    </w:p>
    <w:p>
      <w:pPr>
        <w:pStyle w:val="0"/>
        <w:spacing w:before="200" w:line-rule="auto"/>
        <w:ind w:firstLine="540"/>
        <w:jc w:val="both"/>
      </w:pPr>
      <w:r>
        <w:rPr>
          <w:sz w:val="20"/>
        </w:rPr>
        <w:t xml:space="preserve">распознавать послелоги, определять их по значению и роли в предложении, отличать послелоги от других служебных частей речи;</w:t>
      </w:r>
    </w:p>
    <w:p>
      <w:pPr>
        <w:pStyle w:val="0"/>
        <w:spacing w:before="200" w:line-rule="auto"/>
        <w:ind w:firstLine="540"/>
        <w:jc w:val="both"/>
      </w:pPr>
      <w:r>
        <w:rPr>
          <w:sz w:val="20"/>
        </w:rPr>
        <w:t xml:space="preserve">определять разряды послелогов по строению;</w:t>
      </w:r>
    </w:p>
    <w:p>
      <w:pPr>
        <w:pStyle w:val="0"/>
        <w:spacing w:before="200" w:line-rule="auto"/>
        <w:ind w:firstLine="540"/>
        <w:jc w:val="both"/>
      </w:pPr>
      <w:r>
        <w:rPr>
          <w:sz w:val="20"/>
        </w:rPr>
        <w:t xml:space="preserve">образовывать послелоги от наречий, от существительных;</w:t>
      </w:r>
    </w:p>
    <w:p>
      <w:pPr>
        <w:pStyle w:val="0"/>
        <w:spacing w:before="200" w:line-rule="auto"/>
        <w:ind w:firstLine="540"/>
        <w:jc w:val="both"/>
      </w:pPr>
      <w:r>
        <w:rPr>
          <w:sz w:val="20"/>
        </w:rPr>
        <w:t xml:space="preserve">соблюдать нормы правописания послелогов;</w:t>
      </w:r>
    </w:p>
    <w:p>
      <w:pPr>
        <w:pStyle w:val="0"/>
        <w:spacing w:before="200" w:line-rule="auto"/>
        <w:ind w:firstLine="540"/>
        <w:jc w:val="both"/>
      </w:pPr>
      <w:r>
        <w:rPr>
          <w:sz w:val="20"/>
        </w:rPr>
        <w:t xml:space="preserve">использовать послелоги для усиления выразительности речи в соответствии с их значением и стилистическими особенностями;</w:t>
      </w:r>
    </w:p>
    <w:p>
      <w:pPr>
        <w:pStyle w:val="0"/>
        <w:spacing w:before="200" w:line-rule="auto"/>
        <w:ind w:firstLine="540"/>
        <w:jc w:val="both"/>
      </w:pPr>
      <w:r>
        <w:rPr>
          <w:sz w:val="20"/>
        </w:rPr>
        <w:t xml:space="preserve">осуществлять морфологический разбор послелога;</w:t>
      </w:r>
    </w:p>
    <w:p>
      <w:pPr>
        <w:pStyle w:val="0"/>
        <w:spacing w:before="200" w:line-rule="auto"/>
        <w:ind w:firstLine="540"/>
        <w:jc w:val="both"/>
      </w:pPr>
      <w:r>
        <w:rPr>
          <w:sz w:val="20"/>
        </w:rP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pPr>
        <w:pStyle w:val="0"/>
        <w:spacing w:before="200" w:line-rule="auto"/>
        <w:ind w:firstLine="540"/>
        <w:jc w:val="both"/>
      </w:pPr>
      <w:r>
        <w:rPr>
          <w:sz w:val="20"/>
        </w:rPr>
        <w:t xml:space="preserve">употреблять союзы в речи в соответствии с их значением и стилистическими особенностями;</w:t>
      </w:r>
    </w:p>
    <w:p>
      <w:pPr>
        <w:pStyle w:val="0"/>
        <w:spacing w:before="200" w:line-rule="auto"/>
        <w:ind w:firstLine="540"/>
        <w:jc w:val="both"/>
      </w:pPr>
      <w:r>
        <w:rPr>
          <w:sz w:val="20"/>
        </w:rPr>
        <w:t xml:space="preserve">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w:t>
      </w:r>
    </w:p>
    <w:p>
      <w:pPr>
        <w:pStyle w:val="0"/>
        <w:spacing w:before="200" w:line-rule="auto"/>
        <w:ind w:firstLine="540"/>
        <w:jc w:val="both"/>
      </w:pPr>
      <w:r>
        <w:rPr>
          <w:sz w:val="20"/>
        </w:rPr>
        <w:t xml:space="preserve">проводить морфологический анализ союзов, применять это умение в речевой практике;</w:t>
      </w:r>
    </w:p>
    <w:p>
      <w:pPr>
        <w:pStyle w:val="0"/>
        <w:spacing w:before="200" w:line-rule="auto"/>
        <w:ind w:firstLine="540"/>
        <w:jc w:val="both"/>
      </w:pPr>
      <w:r>
        <w:rPr>
          <w:sz w:val="20"/>
        </w:rP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p>
    <w:p>
      <w:pPr>
        <w:pStyle w:val="0"/>
        <w:spacing w:before="200" w:line-rule="auto"/>
        <w:ind w:firstLine="540"/>
        <w:jc w:val="both"/>
      </w:pPr>
      <w:r>
        <w:rPr>
          <w:sz w:val="20"/>
        </w:rPr>
        <w:t xml:space="preserve">понимать интонационные особенности предложений с частицами;</w:t>
      </w:r>
    </w:p>
    <w:p>
      <w:pPr>
        <w:pStyle w:val="0"/>
        <w:spacing w:before="200" w:line-rule="auto"/>
        <w:ind w:firstLine="540"/>
        <w:jc w:val="both"/>
      </w:pPr>
      <w:r>
        <w:rPr>
          <w:sz w:val="20"/>
        </w:rPr>
        <w:t xml:space="preserve">употреблять частицы в речи в соответствии с их значением и стилистической окраской; соблюдать нормы правописания частиц;</w:t>
      </w:r>
    </w:p>
    <w:p>
      <w:pPr>
        <w:pStyle w:val="0"/>
        <w:spacing w:before="200" w:line-rule="auto"/>
        <w:ind w:firstLine="540"/>
        <w:jc w:val="both"/>
      </w:pPr>
      <w:r>
        <w:rPr>
          <w:sz w:val="20"/>
        </w:rPr>
        <w:t xml:space="preserve">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pPr>
        <w:pStyle w:val="0"/>
        <w:spacing w:before="200" w:line-rule="auto"/>
        <w:ind w:firstLine="540"/>
        <w:jc w:val="both"/>
      </w:pPr>
      <w:r>
        <w:rPr>
          <w:sz w:val="20"/>
        </w:rPr>
        <w:t xml:space="preserve">проводить морфологический разбор частиц;</w:t>
      </w:r>
    </w:p>
    <w:p>
      <w:pPr>
        <w:pStyle w:val="0"/>
        <w:spacing w:before="200" w:line-rule="auto"/>
        <w:ind w:firstLine="540"/>
        <w:jc w:val="both"/>
      </w:pPr>
      <w:r>
        <w:rPr>
          <w:sz w:val="20"/>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pPr>
        <w:pStyle w:val="0"/>
        <w:spacing w:before="200" w:line-rule="auto"/>
        <w:ind w:firstLine="540"/>
        <w:jc w:val="both"/>
      </w:pPr>
      <w:r>
        <w:rPr>
          <w:sz w:val="20"/>
        </w:rPr>
        <w:t xml:space="preserve">соблюдать пунктуационные нормы оформления предложений с междометиями;</w:t>
      </w:r>
    </w:p>
    <w:p>
      <w:pPr>
        <w:pStyle w:val="0"/>
        <w:spacing w:before="200" w:line-rule="auto"/>
        <w:ind w:firstLine="540"/>
        <w:jc w:val="both"/>
      </w:pPr>
      <w:r>
        <w:rPr>
          <w:sz w:val="20"/>
        </w:rPr>
        <w:t xml:space="preserve">проводить морфологический разбор междометий.</w:t>
      </w:r>
    </w:p>
    <w:p>
      <w:pPr>
        <w:pStyle w:val="0"/>
        <w:spacing w:before="200" w:line-rule="auto"/>
        <w:ind w:firstLine="540"/>
        <w:jc w:val="both"/>
      </w:pPr>
      <w:r>
        <w:rPr>
          <w:sz w:val="20"/>
        </w:rPr>
        <w:t xml:space="preserve">31(1).9.5. Предметные результаты изучения родного (даргинского) языка. К концу 11 класса обучающийся научится:</w:t>
      </w:r>
    </w:p>
    <w:p>
      <w:pPr>
        <w:pStyle w:val="0"/>
        <w:spacing w:before="200" w:line-rule="auto"/>
        <w:ind w:firstLine="540"/>
        <w:jc w:val="both"/>
      </w:pPr>
      <w:r>
        <w:rPr>
          <w:sz w:val="20"/>
        </w:rPr>
        <w:t xml:space="preserve">определять объект изучения и предмет синтаксиса;</w:t>
      </w:r>
    </w:p>
    <w:p>
      <w:pPr>
        <w:pStyle w:val="0"/>
        <w:spacing w:before="200" w:line-rule="auto"/>
        <w:ind w:firstLine="540"/>
        <w:jc w:val="both"/>
      </w:pPr>
      <w:r>
        <w:rPr>
          <w:sz w:val="20"/>
        </w:rPr>
        <w:t xml:space="preserve">распознавать виды связи слов в предложении (сочинительная связь, подчинительная связь), указывать типы синтаксической связи слов в предложении (согласование, управление, примыкание);</w:t>
      </w:r>
    </w:p>
    <w:p>
      <w:pPr>
        <w:pStyle w:val="0"/>
        <w:spacing w:before="200" w:line-rule="auto"/>
        <w:ind w:firstLine="540"/>
        <w:jc w:val="both"/>
      </w:pPr>
      <w:r>
        <w:rPr>
          <w:sz w:val="20"/>
        </w:rPr>
        <w:t xml:space="preserve">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pPr>
        <w:pStyle w:val="0"/>
        <w:spacing w:before="200" w:line-rule="auto"/>
        <w:ind w:firstLine="540"/>
        <w:jc w:val="both"/>
      </w:pPr>
      <w:r>
        <w:rPr>
          <w:sz w:val="20"/>
        </w:rPr>
        <w:t xml:space="preserve">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pPr>
        <w:pStyle w:val="0"/>
        <w:spacing w:before="200" w:line-rule="auto"/>
        <w:ind w:firstLine="540"/>
        <w:jc w:val="both"/>
      </w:pPr>
      <w:r>
        <w:rPr>
          <w:sz w:val="20"/>
        </w:rPr>
        <w:t xml:space="preserve">выделять главные члены предложения, анализировать порядок слов в предложении в даргинском и русском языках;</w:t>
      </w:r>
    </w:p>
    <w:p>
      <w:pPr>
        <w:pStyle w:val="0"/>
        <w:spacing w:before="200" w:line-rule="auto"/>
        <w:ind w:firstLine="540"/>
        <w:jc w:val="both"/>
      </w:pPr>
      <w:r>
        <w:rPr>
          <w:sz w:val="20"/>
        </w:rPr>
        <w:t xml:space="preserve">определять виды сказуемого (простое глагольное, составное глагольное, составное именное) и способы его выражения;</w:t>
      </w:r>
    </w:p>
    <w:p>
      <w:pPr>
        <w:pStyle w:val="0"/>
        <w:spacing w:before="200" w:line-rule="auto"/>
        <w:ind w:firstLine="540"/>
        <w:jc w:val="both"/>
      </w:pPr>
      <w:r>
        <w:rPr>
          <w:sz w:val="20"/>
        </w:rPr>
        <w:t xml:space="preserve">применять привила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pPr>
        <w:pStyle w:val="0"/>
        <w:spacing w:before="200" w:line-rule="auto"/>
        <w:ind w:firstLine="540"/>
        <w:jc w:val="both"/>
      </w:pPr>
      <w:r>
        <w:rPr>
          <w:sz w:val="20"/>
        </w:rPr>
        <w:t xml:space="preserve">выделять второстепенные члены предложения, указывать однородные и неоднородные члены, анализировать их функциональную особенность, использовать второстепенные члены предложения в речи в соответствии с их функциями;</w:t>
      </w:r>
    </w:p>
    <w:p>
      <w:pPr>
        <w:pStyle w:val="0"/>
        <w:spacing w:before="200" w:line-rule="auto"/>
        <w:ind w:firstLine="540"/>
        <w:jc w:val="both"/>
      </w:pPr>
      <w:r>
        <w:rPr>
          <w:sz w:val="20"/>
        </w:rPr>
        <w:t xml:space="preserve">определять структурные и функциональные особенности односоставных и двусоставных предложений, нераспространенных и распространенных предложений, использовать их в устной и письменной речи для достижения коммуникативных целей;</w:t>
      </w:r>
    </w:p>
    <w:p>
      <w:pPr>
        <w:pStyle w:val="0"/>
        <w:spacing w:before="200" w:line-rule="auto"/>
        <w:ind w:firstLine="540"/>
        <w:jc w:val="both"/>
      </w:pPr>
      <w:r>
        <w:rPr>
          <w:sz w:val="20"/>
        </w:rPr>
        <w:t xml:space="preserve">выявлять в тексте простые и сложные предложения, определять их различия;</w:t>
      </w:r>
    </w:p>
    <w:p>
      <w:pPr>
        <w:pStyle w:val="0"/>
        <w:spacing w:before="200" w:line-rule="auto"/>
        <w:ind w:firstLine="540"/>
        <w:jc w:val="both"/>
      </w:pPr>
      <w:r>
        <w:rPr>
          <w:sz w:val="20"/>
        </w:rPr>
        <w:t xml:space="preserve">характеризовать основные признаки сложносочиненных и сложноподчиненных предложений, выявлять в тексте их типы; распознавать в тексте сложные синтаксические конструкции, понимать коммуникативную функцию данных конструкций;</w:t>
      </w:r>
    </w:p>
    <w:p>
      <w:pPr>
        <w:pStyle w:val="0"/>
        <w:spacing w:before="200" w:line-rule="auto"/>
        <w:ind w:firstLine="540"/>
        <w:jc w:val="both"/>
      </w:pPr>
      <w:r>
        <w:rPr>
          <w:sz w:val="20"/>
        </w:rPr>
        <w:t xml:space="preserve">определять структурную и коммуникативную особенности прямой и косвенной речи и правильно использовать их в устной и письменной речи;</w:t>
      </w:r>
    </w:p>
    <w:p>
      <w:pPr>
        <w:pStyle w:val="0"/>
        <w:spacing w:before="200" w:line-rule="auto"/>
        <w:ind w:firstLine="540"/>
        <w:jc w:val="both"/>
      </w:pPr>
      <w:r>
        <w:rPr>
          <w:sz w:val="20"/>
        </w:rPr>
        <w:t xml:space="preserve">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pPr>
        <w:pStyle w:val="0"/>
        <w:spacing w:before="200" w:line-rule="auto"/>
        <w:ind w:firstLine="540"/>
        <w:jc w:val="both"/>
      </w:pPr>
      <w:r>
        <w:rPr>
          <w:sz w:val="20"/>
        </w:rPr>
        <w:t xml:space="preserve">различать функции знаков препинания.";</w:t>
      </w:r>
    </w:p>
    <w:p>
      <w:pPr>
        <w:pStyle w:val="0"/>
        <w:ind w:firstLine="540"/>
        <w:jc w:val="both"/>
      </w:pPr>
      <w:r>
        <w:rPr>
          <w:sz w:val="20"/>
        </w:rPr>
      </w:r>
    </w:p>
    <w:p>
      <w:pPr>
        <w:pStyle w:val="0"/>
        <w:ind w:firstLine="540"/>
        <w:jc w:val="both"/>
      </w:pPr>
      <w:r>
        <w:rPr>
          <w:sz w:val="20"/>
        </w:rPr>
        <w:t xml:space="preserve">4) </w:t>
      </w:r>
      <w:hyperlink w:history="0" r:id="rId168"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пунктами 39(1) - 39(3) следующего содержания:</w:t>
      </w:r>
    </w:p>
    <w:p>
      <w:pPr>
        <w:pStyle w:val="0"/>
        <w:ind w:firstLine="540"/>
        <w:jc w:val="both"/>
      </w:pPr>
      <w:r>
        <w:rPr>
          <w:sz w:val="20"/>
        </w:rPr>
      </w:r>
    </w:p>
    <w:p>
      <w:pPr>
        <w:pStyle w:val="0"/>
        <w:ind w:firstLine="540"/>
        <w:jc w:val="both"/>
      </w:pPr>
      <w:r>
        <w:rPr>
          <w:sz w:val="20"/>
        </w:rPr>
        <w:t xml:space="preserve">"39(1). Федеральная рабочая программа по учебному предмету "Родной (кумыкский) язык".</w:t>
      </w:r>
    </w:p>
    <w:p>
      <w:pPr>
        <w:pStyle w:val="0"/>
        <w:spacing w:before="200" w:line-rule="auto"/>
        <w:ind w:firstLine="540"/>
        <w:jc w:val="both"/>
      </w:pPr>
      <w:r>
        <w:rPr>
          <w:sz w:val="20"/>
        </w:rPr>
        <w:t xml:space="preserve">39(1).1. Федеральная рабочая программа по учебному предмету "Родной (кумыкский) язык" (предметная область "Родной язык и родная литература") (далее соответственно - программа по родному (кумыкскому) языку, родной (кумыкский) язык, кумыкский язык) разработана для обучающихся, владеющих и (или) слабо владеющих родным (кумыкским) языком, и включает пояснительную записку, содержание обучения, планируемые результаты освоения программы по родному (кумыкскому) языку.</w:t>
      </w:r>
    </w:p>
    <w:p>
      <w:pPr>
        <w:pStyle w:val="0"/>
        <w:spacing w:before="200" w:line-rule="auto"/>
        <w:ind w:firstLine="540"/>
        <w:jc w:val="both"/>
      </w:pPr>
      <w:r>
        <w:rPr>
          <w:sz w:val="20"/>
        </w:rPr>
        <w:t xml:space="preserve">39(1).2. Пояснительная записка отражает общие цели изучения родного (кумыкского)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39(1).3.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39(1).4. Планируемые результаты освоения программы по родному (кумыкскому)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39(1).5. Пояснительная записка.</w:t>
      </w:r>
    </w:p>
    <w:p>
      <w:pPr>
        <w:pStyle w:val="0"/>
        <w:spacing w:before="200" w:line-rule="auto"/>
        <w:ind w:firstLine="540"/>
        <w:jc w:val="both"/>
      </w:pPr>
      <w:r>
        <w:rPr>
          <w:sz w:val="20"/>
        </w:rPr>
        <w:t xml:space="preserve">39(1).5.1. Программа по родному (кумыкскому)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(кумыкский)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39(1).5.2. Программа по родному (кумыкскому) языку позволит учителю:</w:t>
      </w:r>
    </w:p>
    <w:p>
      <w:pPr>
        <w:pStyle w:val="0"/>
        <w:spacing w:before="200" w:line-rule="auto"/>
        <w:ind w:firstLine="540"/>
        <w:jc w:val="both"/>
      </w:pPr>
      <w:r>
        <w:rPr>
          <w:sz w:val="20"/>
        </w:rPr>
        <w:t xml:space="preserve">реализовать в процессе преподавания родного (кумыкского) языка современные подходы к достижению личностных, метапредметных и предметных результатов обучения, сформулированных во </w:t>
      </w:r>
      <w:hyperlink w:history="0" r:id="rId169"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родного (кумыкского) языка по годам обучения в соответствии с </w:t>
      </w:r>
      <w:hyperlink w:history="0" r:id="rId170"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39(1).5.3. Кумыкский язык - национальный язык кумыкского народа, а также наряду с русским языком является одним из государственных языков Республики Дагестан.</w:t>
      </w:r>
    </w:p>
    <w:p>
      <w:pPr>
        <w:pStyle w:val="0"/>
        <w:spacing w:before="200" w:line-rule="auto"/>
        <w:ind w:firstLine="540"/>
        <w:jc w:val="both"/>
      </w:pPr>
      <w:r>
        <w:rPr>
          <w:sz w:val="20"/>
        </w:rPr>
        <w:t xml:space="preserve">Можно выделить следующие функции кумыкского языка:</w:t>
      </w:r>
    </w:p>
    <w:p>
      <w:pPr>
        <w:pStyle w:val="0"/>
        <w:spacing w:before="200" w:line-rule="auto"/>
        <w:ind w:firstLine="540"/>
        <w:jc w:val="both"/>
      </w:pPr>
      <w:r>
        <w:rPr>
          <w:sz w:val="20"/>
        </w:rPr>
        <w:t xml:space="preserve">является средством коммуникации кумыкского народа;</w:t>
      </w:r>
    </w:p>
    <w:p>
      <w:pPr>
        <w:pStyle w:val="0"/>
        <w:spacing w:before="200" w:line-rule="auto"/>
        <w:ind w:firstLine="540"/>
        <w:jc w:val="both"/>
      </w:pPr>
      <w:r>
        <w:rPr>
          <w:sz w:val="20"/>
        </w:rPr>
        <w:t xml:space="preserve">обеспечивает преемственность культурных традиций народа, возможность возникновения и развития национальной литературы;</w:t>
      </w:r>
    </w:p>
    <w:p>
      <w:pPr>
        <w:pStyle w:val="0"/>
        <w:spacing w:before="200" w:line-rule="auto"/>
        <w:ind w:firstLine="540"/>
        <w:jc w:val="both"/>
      </w:pPr>
      <w:r>
        <w:rPr>
          <w:sz w:val="20"/>
        </w:rPr>
        <w:t xml:space="preserve">выступает связующим звеном между поколениями, служит средством передачи внеязыкового коллективного опыта кумыкского народа.</w:t>
      </w:r>
    </w:p>
    <w:p>
      <w:pPr>
        <w:pStyle w:val="0"/>
        <w:spacing w:before="200" w:line-rule="auto"/>
        <w:ind w:firstLine="540"/>
        <w:jc w:val="both"/>
      </w:pPr>
      <w:r>
        <w:rPr>
          <w:sz w:val="20"/>
        </w:rPr>
        <w:t xml:space="preserve">39(1).5.4. В результате изучения предмета "Родной (кумыкский) язык" обучающиеся научатся использовать кумыкский язык как средство общения, познания мира и культуры кумыкского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pPr>
        <w:pStyle w:val="0"/>
        <w:spacing w:before="200" w:line-rule="auto"/>
        <w:ind w:firstLine="540"/>
        <w:jc w:val="both"/>
      </w:pPr>
      <w:r>
        <w:rPr>
          <w:sz w:val="20"/>
        </w:rPr>
        <w:t xml:space="preserve">39(1).5.5. В содержании программы по родному (кумыкскому)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pPr>
        <w:pStyle w:val="0"/>
        <w:spacing w:before="200" w:line-rule="auto"/>
        <w:ind w:firstLine="540"/>
        <w:jc w:val="both"/>
      </w:pPr>
      <w:r>
        <w:rPr>
          <w:sz w:val="20"/>
        </w:rPr>
        <w:t xml:space="preserve">39(1).5.6. Изучение родного (кумыкского) языка направлено на достижение следующих целей:</w:t>
      </w:r>
    </w:p>
    <w:p>
      <w:pPr>
        <w:pStyle w:val="0"/>
        <w:spacing w:before="200" w:line-rule="auto"/>
        <w:ind w:firstLine="540"/>
        <w:jc w:val="both"/>
      </w:pPr>
      <w:r>
        <w:rPr>
          <w:sz w:val="20"/>
        </w:rPr>
        <w:t xml:space="preserve">обеспечение языковой и культурной самоидентификации, осознание коммуникативно-эстетических возможностей кумыкского языка;</w:t>
      </w:r>
    </w:p>
    <w:p>
      <w:pPr>
        <w:pStyle w:val="0"/>
        <w:spacing w:before="200" w:line-rule="auto"/>
        <w:ind w:firstLine="540"/>
        <w:jc w:val="both"/>
      </w:pPr>
      <w:r>
        <w:rPr>
          <w:sz w:val="20"/>
        </w:rPr>
        <w:t xml:space="preserve">совершенствование видов речевой деятельности, коммуникативных умений и культуры речи на родном (кумыкском) языке;</w:t>
      </w:r>
    </w:p>
    <w:p>
      <w:pPr>
        <w:pStyle w:val="0"/>
        <w:spacing w:before="200" w:line-rule="auto"/>
        <w:ind w:firstLine="540"/>
        <w:jc w:val="both"/>
      </w:pPr>
      <w:r>
        <w:rPr>
          <w:sz w:val="20"/>
        </w:rPr>
        <w:t xml:space="preserve">применение полученных коммуникативных умений и навыков на практике;</w:t>
      </w:r>
    </w:p>
    <w:p>
      <w:pPr>
        <w:pStyle w:val="0"/>
        <w:spacing w:before="200" w:line-rule="auto"/>
        <w:ind w:firstLine="540"/>
        <w:jc w:val="both"/>
      </w:pPr>
      <w:r>
        <w:rPr>
          <w:sz w:val="20"/>
        </w:rPr>
        <w:t xml:space="preserve">расширение знаний о специфике кумыкского языка, основных языковых единицах в соответствии с разделами науки о языке;</w:t>
      </w:r>
    </w:p>
    <w:p>
      <w:pPr>
        <w:pStyle w:val="0"/>
        <w:spacing w:before="200" w:line-rule="auto"/>
        <w:ind w:firstLine="540"/>
        <w:jc w:val="both"/>
      </w:pPr>
      <w:r>
        <w:rPr>
          <w:sz w:val="20"/>
        </w:rPr>
        <w:t xml:space="preserve">формирование российской гражданской идентичности в поликультурном обществе.</w:t>
      </w:r>
    </w:p>
    <w:p>
      <w:pPr>
        <w:pStyle w:val="0"/>
        <w:spacing w:before="200" w:line-rule="auto"/>
        <w:ind w:firstLine="540"/>
        <w:jc w:val="both"/>
      </w:pPr>
      <w:r>
        <w:rPr>
          <w:sz w:val="20"/>
        </w:rPr>
        <w:t xml:space="preserve">39(1).5.7. Общее число часов, рекомендованных для изучения родного (кумыкского) языка, - 136 часов: в 10 классе - 68 часов (2 часа в неделю), в 11 классе - 68 часов (2 часа в неделю).</w:t>
      </w:r>
    </w:p>
    <w:p>
      <w:pPr>
        <w:pStyle w:val="0"/>
        <w:jc w:val="both"/>
      </w:pPr>
      <w:r>
        <w:rPr>
          <w:sz w:val="20"/>
        </w:rPr>
      </w:r>
    </w:p>
    <w:p>
      <w:pPr>
        <w:pStyle w:val="0"/>
        <w:ind w:firstLine="540"/>
        <w:jc w:val="both"/>
      </w:pPr>
      <w:r>
        <w:rPr>
          <w:sz w:val="20"/>
        </w:rPr>
        <w:t xml:space="preserve">39(1).6. Содержание обучения в 10 классе.</w:t>
      </w:r>
    </w:p>
    <w:p>
      <w:pPr>
        <w:pStyle w:val="0"/>
        <w:spacing w:before="200" w:line-rule="auto"/>
        <w:ind w:firstLine="540"/>
        <w:jc w:val="both"/>
      </w:pPr>
      <w:r>
        <w:rPr>
          <w:sz w:val="20"/>
        </w:rPr>
        <w:t xml:space="preserve">39(1).6.1. Общие сведения о кумыкском языке. Кумыкский литературный язык. Значение родного языка, расширение его функций. Известные кумыкские языковеды.</w:t>
      </w:r>
    </w:p>
    <w:p>
      <w:pPr>
        <w:pStyle w:val="0"/>
        <w:spacing w:before="200" w:line-rule="auto"/>
        <w:ind w:firstLine="540"/>
        <w:jc w:val="both"/>
      </w:pPr>
      <w:r>
        <w:rPr>
          <w:sz w:val="20"/>
        </w:rPr>
        <w:t xml:space="preserve">Язык и речь. Речь как деятельность. Виды речевой деятельности: чтение, аудирование, говорение, письмо.</w:t>
      </w:r>
    </w:p>
    <w:p>
      <w:pPr>
        <w:pStyle w:val="0"/>
        <w:spacing w:before="200" w:line-rule="auto"/>
        <w:ind w:firstLine="540"/>
        <w:jc w:val="both"/>
      </w:pPr>
      <w:r>
        <w:rPr>
          <w:sz w:val="20"/>
        </w:rPr>
        <w:t xml:space="preserve">39(1).6.2. Фонетика. Орфография. Орфоэпия (повторение изученного в 5 - 9 классах).</w:t>
      </w:r>
    </w:p>
    <w:p>
      <w:pPr>
        <w:pStyle w:val="0"/>
        <w:spacing w:before="200" w:line-rule="auto"/>
        <w:ind w:firstLine="540"/>
        <w:jc w:val="both"/>
      </w:pPr>
      <w:r>
        <w:rPr>
          <w:sz w:val="20"/>
        </w:rPr>
        <w:t xml:space="preserve">Основные фонетические единицы языка: звук, слог, слово, фраза. Понятие о фонеме. Гласные и согласные звуки кумыкского языка. Исконно кумыкские звуки и звуки, вошедшие из русского языка, мягкий и твердый знаки. Гласные звуки. Закон сингармонизма. Губная гармония и небная гармония. Согласные звуки. Классификация согласных звуков в кумыкском языке. Слог. Особенности деления слов на слоги в кумыкском языке. Ударение. Основные нормы современного литературного произношения и ударения в кумыкском языке. Интонация.</w:t>
      </w:r>
    </w:p>
    <w:p>
      <w:pPr>
        <w:pStyle w:val="0"/>
        <w:spacing w:before="200" w:line-rule="auto"/>
        <w:ind w:firstLine="540"/>
        <w:jc w:val="both"/>
      </w:pPr>
      <w:r>
        <w:rPr>
          <w:sz w:val="20"/>
        </w:rPr>
        <w:t xml:space="preserve">Орфоэпические нормы современного кумыкского языка.</w:t>
      </w:r>
    </w:p>
    <w:p>
      <w:pPr>
        <w:pStyle w:val="0"/>
        <w:spacing w:before="200" w:line-rule="auto"/>
        <w:ind w:firstLine="540"/>
        <w:jc w:val="both"/>
      </w:pPr>
      <w:r>
        <w:rPr>
          <w:sz w:val="20"/>
        </w:rPr>
        <w:t xml:space="preserve">Принципы кумыкской орфографии. Орфография как система правил правописания. Понятие орфограммы. Правописание гласных и согласных в составе морфем. Перенос слов. Орфографические словари и справочники.</w:t>
      </w:r>
    </w:p>
    <w:p>
      <w:pPr>
        <w:pStyle w:val="0"/>
        <w:spacing w:before="200" w:line-rule="auto"/>
        <w:ind w:firstLine="540"/>
        <w:jc w:val="both"/>
      </w:pPr>
      <w:r>
        <w:rPr>
          <w:sz w:val="20"/>
        </w:rPr>
        <w:t xml:space="preserve">39(1).6.3. Лексика и лексикология.</w:t>
      </w:r>
    </w:p>
    <w:p>
      <w:pPr>
        <w:pStyle w:val="0"/>
        <w:spacing w:before="200" w:line-rule="auto"/>
        <w:ind w:firstLine="540"/>
        <w:jc w:val="both"/>
      </w:pPr>
      <w:r>
        <w:rPr>
          <w:sz w:val="20"/>
        </w:rPr>
        <w:t xml:space="preserve">Словарный состав кумыкского языка. Слово, его лексическое и грамматическое значение. Однозначность и многозначность слов. Прямое и переносное значение слова. Синонимы, омонимы и антонимы как средства языковой выразительности. Лексика общеупотребительная и лексика, имеющая ограниченную сферу употребления. Устаревшая лексика и неологизмы. Историзмы и архаизмы. Термины и профессионализмы. Диалектные слова.</w:t>
      </w:r>
    </w:p>
    <w:p>
      <w:pPr>
        <w:pStyle w:val="0"/>
        <w:spacing w:before="200" w:line-rule="auto"/>
        <w:ind w:firstLine="540"/>
        <w:jc w:val="both"/>
      </w:pPr>
      <w:r>
        <w:rPr>
          <w:sz w:val="20"/>
        </w:rPr>
        <w:t xml:space="preserve">39(1).6.4. Фразеологические единицы и их употребление. Особенности употребления фразеологизмов в речи.</w:t>
      </w:r>
    </w:p>
    <w:p>
      <w:pPr>
        <w:pStyle w:val="0"/>
        <w:spacing w:before="200" w:line-rule="auto"/>
        <w:ind w:firstLine="540"/>
        <w:jc w:val="both"/>
      </w:pPr>
      <w:r>
        <w:rPr>
          <w:sz w:val="20"/>
        </w:rPr>
        <w:t xml:space="preserve">39(1).6.5. Морфемика и словообразование.</w:t>
      </w:r>
    </w:p>
    <w:p>
      <w:pPr>
        <w:pStyle w:val="0"/>
        <w:spacing w:before="200" w:line-rule="auto"/>
        <w:ind w:firstLine="540"/>
        <w:jc w:val="both"/>
      </w:pPr>
      <w:r>
        <w:rPr>
          <w:sz w:val="20"/>
        </w:rPr>
        <w:t xml:space="preserve">Основные понятия морфемики и словообразования. Состав слова. Корень, суффиксы. Словообразовательные, формообразовательные, словоизменительные аффиксы. Морфемный разбор слова.</w:t>
      </w:r>
    </w:p>
    <w:p>
      <w:pPr>
        <w:pStyle w:val="0"/>
        <w:spacing w:before="200" w:line-rule="auto"/>
        <w:ind w:firstLine="540"/>
        <w:jc w:val="both"/>
      </w:pPr>
      <w:r>
        <w:rPr>
          <w:sz w:val="20"/>
        </w:rPr>
        <w:t xml:space="preserve">Способы словообразования в кумыкском языке. Образование новых слов при помощи аффиксов. Сложные слова, способы их образования. Словообразовательный разбор.</w:t>
      </w:r>
    </w:p>
    <w:p>
      <w:pPr>
        <w:pStyle w:val="0"/>
        <w:spacing w:before="200" w:line-rule="auto"/>
        <w:ind w:firstLine="540"/>
        <w:jc w:val="both"/>
      </w:pPr>
      <w:r>
        <w:rPr>
          <w:sz w:val="20"/>
        </w:rPr>
        <w:t xml:space="preserve">39(1).6.6. Морфология как раздел грамматики. Основные понятия морфологии.</w:t>
      </w:r>
    </w:p>
    <w:p>
      <w:pPr>
        <w:pStyle w:val="0"/>
        <w:spacing w:before="200" w:line-rule="auto"/>
        <w:ind w:firstLine="540"/>
        <w:jc w:val="both"/>
      </w:pPr>
      <w:r>
        <w:rPr>
          <w:sz w:val="20"/>
        </w:rPr>
        <w:t xml:space="preserve">Обобщающее повторение морфологии кумыкского языка. Грамматическое значение слова и его отличие от лексического значения. Система частей речи в кумыкском языке. Самостоятельные и служебные части речи.</w:t>
      </w:r>
    </w:p>
    <w:p>
      <w:pPr>
        <w:pStyle w:val="0"/>
        <w:spacing w:before="200" w:line-rule="auto"/>
        <w:ind w:firstLine="540"/>
        <w:jc w:val="both"/>
      </w:pPr>
      <w:r>
        <w:rPr>
          <w:sz w:val="20"/>
        </w:rPr>
        <w:t xml:space="preserve">39(1).6.7. Имя существительное как часть речи, его лексическое значение, морфологические свойства, синтаксические функции. Лексико-грамматические разряды существительного. Собственные и нарицательные имена существительные. Грамматические категории имени существительного: число, падеж. Склонение имен существительных. Существительные, имеющие форму только единственного или только множественного числа. Синтаксические функции существительного.</w:t>
      </w:r>
    </w:p>
    <w:p>
      <w:pPr>
        <w:pStyle w:val="0"/>
        <w:spacing w:before="200" w:line-rule="auto"/>
        <w:ind w:firstLine="540"/>
        <w:jc w:val="both"/>
      </w:pPr>
      <w:r>
        <w:rPr>
          <w:sz w:val="20"/>
        </w:rPr>
        <w:t xml:space="preserve">39(1).6.8. Имя прилагательное как часть речи, морфологические свойства, синтаксические функции. Способы образования прилагательных. Степени сравнения прилагательных кумыкского языка, их образование и грамматические признаки. Синтаксические функции прилагательного.</w:t>
      </w:r>
    </w:p>
    <w:p>
      <w:pPr>
        <w:pStyle w:val="0"/>
        <w:spacing w:before="200" w:line-rule="auto"/>
        <w:ind w:firstLine="540"/>
        <w:jc w:val="both"/>
      </w:pPr>
      <w:r>
        <w:rPr>
          <w:sz w:val="20"/>
        </w:rPr>
        <w:t xml:space="preserve">39(1).6.9. Числительное как часть речи, его морфологические свойства, синтаксические функции. Разряды числительных по значению и строению. Грамматические признаки числительных. Склонение числительных.</w:t>
      </w:r>
    </w:p>
    <w:p>
      <w:pPr>
        <w:pStyle w:val="0"/>
        <w:spacing w:before="200" w:line-rule="auto"/>
        <w:ind w:firstLine="540"/>
        <w:jc w:val="both"/>
      </w:pPr>
      <w:r>
        <w:rPr>
          <w:sz w:val="20"/>
        </w:rPr>
        <w:t xml:space="preserve">39(1).6.10. Местоимение как часть речи, его морфологические свойства, синтаксические функции. Разряды местоимений по значению и грамматическим признакам. Склонение местоимений. Синтаксическая функция местоимений.</w:t>
      </w:r>
    </w:p>
    <w:p>
      <w:pPr>
        <w:pStyle w:val="0"/>
        <w:spacing w:before="200" w:line-rule="auto"/>
        <w:ind w:firstLine="540"/>
        <w:jc w:val="both"/>
      </w:pPr>
      <w:r>
        <w:rPr>
          <w:sz w:val="20"/>
        </w:rPr>
        <w:t xml:space="preserve">39(1).6.11. Наречие: значение, морфологические признаки, синтаксическая роль. Разряды наречий. Степени сравнения наречий. Способы словообразования наречий. Правописание сложных наречий.</w:t>
      </w:r>
    </w:p>
    <w:p>
      <w:pPr>
        <w:pStyle w:val="0"/>
        <w:spacing w:before="200" w:line-rule="auto"/>
        <w:ind w:firstLine="540"/>
        <w:jc w:val="both"/>
      </w:pPr>
      <w:r>
        <w:rPr>
          <w:sz w:val="20"/>
        </w:rPr>
        <w:t xml:space="preserve">39(1).6.12. Глагол как самостоятельная часть речи, его морфологические свойства, категория числа, лица, синтаксические функции. Простые и сложные глаголы. Способы образования сложных глаголов. Вспомогательные глаголы. Наклонения глаголов: изъявительное, повелительное, условное, желательное, сослагательное, долженствовательное и уступительное. Времена глагола. Настоящее время. Прошедшее время. Будущее время. Залоги глаголов. Изменение глаголов кумыкского языка по лицам, по числам. Способы образования глаголов. Правописание сложных глаголов.</w:t>
      </w:r>
    </w:p>
    <w:p>
      <w:pPr>
        <w:pStyle w:val="0"/>
        <w:spacing w:before="200" w:line-rule="auto"/>
        <w:ind w:firstLine="540"/>
        <w:jc w:val="both"/>
      </w:pPr>
      <w:r>
        <w:rPr>
          <w:sz w:val="20"/>
        </w:rPr>
        <w:t xml:space="preserve">39(1).6.13. Причастие как особая форма глагола: значение, морфологические признаки, синтаксическая роль. Образование причастий. Причастный оборот. Правописание причастий. Обособление причастных оборотов. Синтаксические функции причастий.</w:t>
      </w:r>
    </w:p>
    <w:p>
      <w:pPr>
        <w:pStyle w:val="0"/>
        <w:spacing w:before="200" w:line-rule="auto"/>
        <w:ind w:firstLine="540"/>
        <w:jc w:val="both"/>
      </w:pPr>
      <w:r>
        <w:rPr>
          <w:sz w:val="20"/>
        </w:rPr>
        <w:t xml:space="preserve">39(1).6.14. Деепричастие как особая форма глагола: значение, морфологические признаки, синтаксическая роль. Правописание деепричастий. Знаки препинания при деепричастных оборотах.</w:t>
      </w:r>
    </w:p>
    <w:p>
      <w:pPr>
        <w:pStyle w:val="0"/>
        <w:spacing w:before="200" w:line-rule="auto"/>
        <w:ind w:firstLine="540"/>
        <w:jc w:val="both"/>
      </w:pPr>
      <w:r>
        <w:rPr>
          <w:sz w:val="20"/>
        </w:rPr>
        <w:t xml:space="preserve">39(1).6.15. Служебные части речи. Общая характеристика служебных частей речи; их отличия от самостоятельных частей речи.</w:t>
      </w:r>
    </w:p>
    <w:p>
      <w:pPr>
        <w:pStyle w:val="0"/>
        <w:spacing w:before="200" w:line-rule="auto"/>
        <w:ind w:firstLine="540"/>
        <w:jc w:val="both"/>
      </w:pPr>
      <w:r>
        <w:rPr>
          <w:sz w:val="20"/>
        </w:rPr>
        <w:t xml:space="preserve">39(1).6.16. Союзы как служебные части речи. Виды союзов по структуре, происхождению, способу использования в предложении. Использование союзов в простом и сложном предложении: сочинительные и подчинительные союзы. Союзы и соединительные слова.</w:t>
      </w:r>
    </w:p>
    <w:p>
      <w:pPr>
        <w:pStyle w:val="0"/>
        <w:spacing w:before="200" w:line-rule="auto"/>
        <w:ind w:firstLine="540"/>
        <w:jc w:val="both"/>
      </w:pPr>
      <w:r>
        <w:rPr>
          <w:sz w:val="20"/>
        </w:rPr>
        <w:t xml:space="preserve">39(1).6.17. Частицы как служебные части речи. Разряды частиц по значению. Правописание частиц в предложении.</w:t>
      </w:r>
    </w:p>
    <w:p>
      <w:pPr>
        <w:pStyle w:val="0"/>
        <w:spacing w:before="200" w:line-rule="auto"/>
        <w:ind w:firstLine="540"/>
        <w:jc w:val="both"/>
      </w:pPr>
      <w:r>
        <w:rPr>
          <w:sz w:val="20"/>
        </w:rPr>
        <w:t xml:space="preserve">39(1).6.18. Послелоги как служебные части речи. Разряды послелогов по значению. Производные и непроизводные послелоги. Правописание послелогов в предложении.</w:t>
      </w:r>
    </w:p>
    <w:p>
      <w:pPr>
        <w:pStyle w:val="0"/>
        <w:spacing w:before="200" w:line-rule="auto"/>
        <w:ind w:firstLine="540"/>
        <w:jc w:val="both"/>
      </w:pPr>
      <w:r>
        <w:rPr>
          <w:sz w:val="20"/>
        </w:rPr>
        <w:t xml:space="preserve">39(1).6.19. Модальные слова.</w:t>
      </w:r>
    </w:p>
    <w:p>
      <w:pPr>
        <w:pStyle w:val="0"/>
        <w:spacing w:before="200" w:line-rule="auto"/>
        <w:ind w:firstLine="540"/>
        <w:jc w:val="both"/>
      </w:pPr>
      <w:r>
        <w:rPr>
          <w:sz w:val="20"/>
        </w:rPr>
        <w:t xml:space="preserve">39(1).6.20. Междометие как особая часть речи. Группы междометий по значению. Звукоподражательные слова. Правописание междометий и звукоподражательных слов.</w:t>
      </w:r>
    </w:p>
    <w:p>
      <w:pPr>
        <w:pStyle w:val="0"/>
        <w:jc w:val="both"/>
      </w:pPr>
      <w:r>
        <w:rPr>
          <w:sz w:val="20"/>
        </w:rPr>
      </w:r>
    </w:p>
    <w:p>
      <w:pPr>
        <w:pStyle w:val="0"/>
        <w:ind w:firstLine="540"/>
        <w:jc w:val="both"/>
      </w:pPr>
      <w:r>
        <w:rPr>
          <w:sz w:val="20"/>
        </w:rPr>
        <w:t xml:space="preserve">39(1).7. Содержание обучения в 11 классе.</w:t>
      </w:r>
    </w:p>
    <w:p>
      <w:pPr>
        <w:pStyle w:val="0"/>
        <w:spacing w:before="200" w:line-rule="auto"/>
        <w:ind w:firstLine="540"/>
        <w:jc w:val="both"/>
      </w:pPr>
      <w:r>
        <w:rPr>
          <w:sz w:val="20"/>
        </w:rPr>
        <w:t xml:space="preserve">39(1).7.1. Общие сведения о языке.</w:t>
      </w:r>
    </w:p>
    <w:p>
      <w:pPr>
        <w:pStyle w:val="0"/>
        <w:spacing w:before="200" w:line-rule="auto"/>
        <w:ind w:firstLine="540"/>
        <w:jc w:val="both"/>
      </w:pPr>
      <w:r>
        <w:rPr>
          <w:sz w:val="20"/>
        </w:rPr>
        <w:t xml:space="preserve">История развития кумыкского языка. Отражение в языке культуры и истории народа. Межкультурная коммуникация: общее представление. Язык художественной литературы и его отличие от других разновидностей современного кумыкского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pPr>
        <w:pStyle w:val="0"/>
        <w:spacing w:before="200" w:line-rule="auto"/>
        <w:ind w:firstLine="540"/>
        <w:jc w:val="both"/>
      </w:pPr>
      <w:r>
        <w:rPr>
          <w:sz w:val="20"/>
        </w:rPr>
        <w:t xml:space="preserve">39(1).7.2. Речь, речевое общение и культура речи.</w:t>
      </w:r>
    </w:p>
    <w:p>
      <w:pPr>
        <w:pStyle w:val="0"/>
        <w:spacing w:before="200" w:line-rule="auto"/>
        <w:ind w:firstLine="540"/>
        <w:jc w:val="both"/>
      </w:pPr>
      <w:r>
        <w:rPr>
          <w:sz w:val="20"/>
        </w:rPr>
        <w:t xml:space="preserve">Культура речи. Речевой этикет: правила и нормы. 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w:t>
      </w:r>
    </w:p>
    <w:p>
      <w:pPr>
        <w:pStyle w:val="0"/>
        <w:spacing w:before="200" w:line-rule="auto"/>
        <w:ind w:firstLine="540"/>
        <w:jc w:val="both"/>
      </w:pPr>
      <w:r>
        <w:rPr>
          <w:sz w:val="20"/>
        </w:rPr>
        <w:t xml:space="preserve">39(1).7.3. Основные понятия синтаксиса и пунктуации. Основные синтаксические единицы.</w:t>
      </w:r>
    </w:p>
    <w:p>
      <w:pPr>
        <w:pStyle w:val="0"/>
        <w:spacing w:before="200" w:line-rule="auto"/>
        <w:ind w:firstLine="540"/>
        <w:jc w:val="both"/>
      </w:pPr>
      <w:r>
        <w:rPr>
          <w:sz w:val="20"/>
        </w:rPr>
        <w:t xml:space="preserve">39(1).7.4. Словосочетание. Классификация словосочетаний.</w:t>
      </w:r>
    </w:p>
    <w:p>
      <w:pPr>
        <w:pStyle w:val="0"/>
        <w:spacing w:before="200" w:line-rule="auto"/>
        <w:ind w:firstLine="540"/>
        <w:jc w:val="both"/>
      </w:pPr>
      <w:r>
        <w:rPr>
          <w:sz w:val="20"/>
        </w:rPr>
        <w:t xml:space="preserve">39(1).7.5. Понятие о предложении. Основные признаки предложения. Классификация предложений. Предложения простые и сложные.</w:t>
      </w:r>
    </w:p>
    <w:p>
      <w:pPr>
        <w:pStyle w:val="0"/>
        <w:spacing w:before="200" w:line-rule="auto"/>
        <w:ind w:firstLine="540"/>
        <w:jc w:val="both"/>
      </w:pPr>
      <w:r>
        <w:rPr>
          <w:sz w:val="20"/>
        </w:rPr>
        <w:t xml:space="preserve">39(1).7.6. Синтаксис простого предложения. Интонация и ее роль в предложении.</w:t>
      </w:r>
    </w:p>
    <w:p>
      <w:pPr>
        <w:pStyle w:val="0"/>
        <w:spacing w:before="200" w:line-rule="auto"/>
        <w:ind w:firstLine="540"/>
        <w:jc w:val="both"/>
      </w:pPr>
      <w:r>
        <w:rPr>
          <w:sz w:val="20"/>
        </w:rPr>
        <w:t xml:space="preserve">39(1).7.7. Понятие об осложненных предложениях кумыкского языка. Однородные члены предложения и пунктуация при них. Знаки препинания при однородных членах предложения. Однородные и неоднородные определения. Обособленные определения. Синонимия простых предложений.</w:t>
      </w:r>
    </w:p>
    <w:p>
      <w:pPr>
        <w:pStyle w:val="0"/>
        <w:spacing w:before="200" w:line-rule="auto"/>
        <w:ind w:firstLine="540"/>
        <w:jc w:val="both"/>
      </w:pPr>
      <w:r>
        <w:rPr>
          <w:sz w:val="20"/>
        </w:rPr>
        <w:t xml:space="preserve">39(1).7.8. Сложное предложение. Виды сложных предложений.</w:t>
      </w:r>
    </w:p>
    <w:p>
      <w:pPr>
        <w:pStyle w:val="0"/>
        <w:spacing w:before="200" w:line-rule="auto"/>
        <w:ind w:firstLine="540"/>
        <w:jc w:val="both"/>
      </w:pPr>
      <w:r>
        <w:rPr>
          <w:sz w:val="20"/>
        </w:rPr>
        <w:t xml:space="preserve">39(1).7.9. Сложносочиненные предложения. Типы сложносочиненных предложений. Знаки препинания в сложносочиненных предложениях.</w:t>
      </w:r>
    </w:p>
    <w:p>
      <w:pPr>
        <w:pStyle w:val="0"/>
        <w:spacing w:before="200" w:line-rule="auto"/>
        <w:ind w:firstLine="540"/>
        <w:jc w:val="both"/>
      </w:pPr>
      <w:r>
        <w:rPr>
          <w:sz w:val="20"/>
        </w:rPr>
        <w:t xml:space="preserve">39(1).7.10. Сложноподчиненные предложения. Основные группы сложноподчиненных предложений: сложноподчиненные предложения с придаточными изъяснительными, с придаточными определительными, с придаточными обстоятельственными. Знаки препинания в сложноподчиненных предложениях с одним придаточным. Знаки препинания в сложноподчиненных предложениях с несколькими придаточными.</w:t>
      </w:r>
    </w:p>
    <w:p>
      <w:pPr>
        <w:pStyle w:val="0"/>
        <w:spacing w:before="200" w:line-rule="auto"/>
        <w:ind w:firstLine="540"/>
        <w:jc w:val="both"/>
      </w:pPr>
      <w:r>
        <w:rPr>
          <w:sz w:val="20"/>
        </w:rPr>
        <w:t xml:space="preserve">39(1).7.11. Бессоюзные сложные предложения. Знаки препинания в бессоюзном сложном предложении. Синтаксический разбор бессоюзного сложного предложения.</w:t>
      </w:r>
    </w:p>
    <w:p>
      <w:pPr>
        <w:pStyle w:val="0"/>
        <w:spacing w:before="200" w:line-rule="auto"/>
        <w:ind w:firstLine="540"/>
        <w:jc w:val="both"/>
      </w:pPr>
      <w:r>
        <w:rPr>
          <w:sz w:val="20"/>
        </w:rPr>
        <w:t xml:space="preserve">39(1).7.12. Синонимия разных типов сложного предложения.</w:t>
      </w:r>
    </w:p>
    <w:p>
      <w:pPr>
        <w:pStyle w:val="0"/>
        <w:spacing w:before="200" w:line-rule="auto"/>
        <w:ind w:firstLine="540"/>
        <w:jc w:val="both"/>
      </w:pPr>
      <w:r>
        <w:rPr>
          <w:sz w:val="20"/>
        </w:rPr>
        <w:t xml:space="preserve">39(1).7.13. Прямая и косвенная речь. Способы передачи чужой речи. Знаки препинания при прямой речи. Знаки препинания при диалоге. Знаки препинания при цитатах.</w:t>
      </w:r>
    </w:p>
    <w:p>
      <w:pPr>
        <w:pStyle w:val="0"/>
        <w:spacing w:before="200" w:line-rule="auto"/>
        <w:ind w:firstLine="540"/>
        <w:jc w:val="both"/>
      </w:pPr>
      <w:r>
        <w:rPr>
          <w:sz w:val="20"/>
        </w:rPr>
        <w:t xml:space="preserve">39(1).7.14. Стилистика. Функциональные стили: научный, официально-деловой, публицистический, разговорный стили и язык художественной литературы как разновидности современного кумыкского языка.</w:t>
      </w:r>
    </w:p>
    <w:p>
      <w:pPr>
        <w:pStyle w:val="0"/>
        <w:spacing w:before="200" w:line-rule="auto"/>
        <w:ind w:firstLine="540"/>
        <w:jc w:val="both"/>
      </w:pPr>
      <w:r>
        <w:rPr>
          <w:sz w:val="20"/>
        </w:rPr>
        <w:t xml:space="preserve">Основные жанры научного стиля: доклад, статья, сообщение, аннотация, тезисы, конспект, беседа, дискуссия.</w:t>
      </w:r>
    </w:p>
    <w:p>
      <w:pPr>
        <w:pStyle w:val="0"/>
        <w:jc w:val="both"/>
      </w:pPr>
      <w:r>
        <w:rPr>
          <w:sz w:val="20"/>
        </w:rPr>
      </w:r>
    </w:p>
    <w:p>
      <w:pPr>
        <w:pStyle w:val="0"/>
        <w:ind w:firstLine="540"/>
        <w:jc w:val="both"/>
      </w:pPr>
      <w:r>
        <w:rPr>
          <w:sz w:val="20"/>
        </w:rPr>
        <w:t xml:space="preserve">39(1).8. Планируемые результаты освоения программы по родному (кумыкскому) языку на уровне среднего общего образования.</w:t>
      </w:r>
    </w:p>
    <w:p>
      <w:pPr>
        <w:pStyle w:val="0"/>
        <w:spacing w:before="200" w:line-rule="auto"/>
        <w:ind w:firstLine="540"/>
        <w:jc w:val="both"/>
      </w:pPr>
      <w:r>
        <w:rPr>
          <w:sz w:val="20"/>
        </w:rPr>
        <w:t xml:space="preserve">39(1).8.1. В результате изучения родного (кумыкского) языка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образовательных организациях;</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(кумыкскому) языку;</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(кумыкского) языка;</w:t>
      </w:r>
    </w:p>
    <w:p>
      <w:pPr>
        <w:pStyle w:val="0"/>
        <w:spacing w:before="200" w:line-rule="auto"/>
        <w:ind w:firstLine="540"/>
        <w:jc w:val="both"/>
      </w:pPr>
      <w:r>
        <w:rPr>
          <w:sz w:val="20"/>
        </w:rPr>
        <w:t xml:space="preserve">интерес к различным сферам профессиональной деятельности, в том числе к деятельности филологов, журналистов, писателей, переводчиков;</w:t>
      </w:r>
    </w:p>
    <w:p>
      <w:pPr>
        <w:pStyle w:val="0"/>
        <w:spacing w:before="200" w:line-rule="auto"/>
        <w:ind w:firstLine="540"/>
        <w:jc w:val="both"/>
      </w:pPr>
      <w:r>
        <w:rPr>
          <w:sz w:val="20"/>
        </w:rPr>
        <w:t xml:space="preserve">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в том числе по родному (кумыкскому) языку, индивидуально и в группе.</w:t>
      </w:r>
    </w:p>
    <w:p>
      <w:pPr>
        <w:pStyle w:val="0"/>
        <w:spacing w:before="200" w:line-rule="auto"/>
        <w:ind w:firstLine="540"/>
        <w:jc w:val="both"/>
      </w:pPr>
      <w:r>
        <w:rPr>
          <w:sz w:val="20"/>
        </w:rPr>
        <w:t xml:space="preserve">39(1).8.2. В процессе достижения личностных результатов освоения обучающимися программы по родному (кумыкскому) языку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pPr>
        <w:pStyle w:val="0"/>
        <w:spacing w:before="200" w:line-rule="auto"/>
        <w:ind w:firstLine="540"/>
        <w:jc w:val="both"/>
      </w:pPr>
      <w:r>
        <w:rPr>
          <w:sz w:val="20"/>
        </w:rPr>
        <w:t xml:space="preserve">39(1).8.3. В результате изучения родного (кумыкского)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39(1).8.3.1.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основание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языковых явлений, данных в наблюдении;</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речевого и читательского опыта.</w:t>
      </w:r>
    </w:p>
    <w:p>
      <w:pPr>
        <w:pStyle w:val="0"/>
        <w:spacing w:before="200" w:line-rule="auto"/>
        <w:ind w:firstLine="540"/>
        <w:jc w:val="both"/>
      </w:pPr>
      <w:r>
        <w:rPr>
          <w:sz w:val="20"/>
        </w:rPr>
        <w:t xml:space="preserve">39(1).8.3.2.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в том числе лингвистической, терминологией, общенаучными ключевыми понятиями и методами;</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39(1).8.3.3.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39(1).8.3.4.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39(1).8.3.5.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уметь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0"/>
        <w:spacing w:before="200" w:line-rule="auto"/>
        <w:ind w:firstLine="540"/>
        <w:jc w:val="both"/>
      </w:pPr>
      <w:r>
        <w:rPr>
          <w:sz w:val="20"/>
        </w:rPr>
        <w:t xml:space="preserve">39(1).8.3.6.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уметь оценивать риски и своевременно принимать решение по их снижению.</w:t>
      </w:r>
    </w:p>
    <w:p>
      <w:pPr>
        <w:pStyle w:val="0"/>
        <w:spacing w:before="200" w:line-rule="auto"/>
        <w:ind w:firstLine="540"/>
        <w:jc w:val="both"/>
      </w:pPr>
      <w:r>
        <w:rPr>
          <w:sz w:val="20"/>
        </w:rPr>
        <w:t xml:space="preserve">39(1).8.3.7.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видеть мир с позиции другого человека.</w:t>
      </w:r>
    </w:p>
    <w:p>
      <w:pPr>
        <w:pStyle w:val="0"/>
        <w:spacing w:before="200" w:line-rule="auto"/>
        <w:ind w:firstLine="540"/>
        <w:jc w:val="both"/>
      </w:pPr>
      <w:r>
        <w:rPr>
          <w:sz w:val="20"/>
        </w:rPr>
        <w:t xml:space="preserve">39(1).8.3.8.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(кумыкскому) языку;</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spacing w:before="200" w:line-rule="auto"/>
        <w:ind w:firstLine="540"/>
        <w:jc w:val="both"/>
      </w:pPr>
      <w:r>
        <w:rPr>
          <w:sz w:val="20"/>
        </w:rPr>
        <w:t xml:space="preserve">39(1).8.4. Предметные результаты изучения родного (кумыкского) языка. К концу 10 класса обучающийся научится:</w:t>
      </w:r>
    </w:p>
    <w:p>
      <w:pPr>
        <w:pStyle w:val="0"/>
        <w:spacing w:before="200" w:line-rule="auto"/>
        <w:ind w:firstLine="540"/>
        <w:jc w:val="both"/>
      </w:pPr>
      <w:r>
        <w:rPr>
          <w:sz w:val="20"/>
        </w:rPr>
        <w:t xml:space="preserve">объяснять значение родного языка и расширение его функций;</w:t>
      </w:r>
    </w:p>
    <w:p>
      <w:pPr>
        <w:pStyle w:val="0"/>
        <w:spacing w:before="200" w:line-rule="auto"/>
        <w:ind w:firstLine="540"/>
        <w:jc w:val="both"/>
      </w:pPr>
      <w:r>
        <w:rPr>
          <w:sz w:val="20"/>
        </w:rPr>
        <w:t xml:space="preserve">называть имена известных кумыкских языковедов;</w:t>
      </w:r>
    </w:p>
    <w:p>
      <w:pPr>
        <w:pStyle w:val="0"/>
        <w:spacing w:before="200" w:line-rule="auto"/>
        <w:ind w:firstLine="540"/>
        <w:jc w:val="both"/>
      </w:pPr>
      <w:r>
        <w:rPr>
          <w:sz w:val="20"/>
        </w:rPr>
        <w:t xml:space="preserve">определять понятия языка и речи; описывать виды речевой деятельности (чтение, аудирование, говорение, письмо), характеризовать Монологическую и диалогическую речь;</w:t>
      </w:r>
    </w:p>
    <w:p>
      <w:pPr>
        <w:pStyle w:val="0"/>
        <w:spacing w:before="200" w:line-rule="auto"/>
        <w:ind w:firstLine="540"/>
        <w:jc w:val="both"/>
      </w:pPr>
      <w:r>
        <w:rPr>
          <w:sz w:val="20"/>
        </w:rPr>
        <w:t xml:space="preserve">объяснять место кумыкского языка среди тюркских языков, выявлять общее и специфическое в кумыкском и других тюркских языках;</w:t>
      </w:r>
    </w:p>
    <w:p>
      <w:pPr>
        <w:pStyle w:val="0"/>
        <w:spacing w:before="200" w:line-rule="auto"/>
        <w:ind w:firstLine="540"/>
        <w:jc w:val="both"/>
      </w:pPr>
      <w:r>
        <w:rPr>
          <w:sz w:val="20"/>
        </w:rPr>
        <w:t xml:space="preserve">говорить и писать на кумыкском литературном языке, уместно употреблять элементы территориально-диалектных и социально-профессиональных разновидностей кумыкского языка;</w:t>
      </w:r>
    </w:p>
    <w:p>
      <w:pPr>
        <w:pStyle w:val="0"/>
        <w:spacing w:before="200" w:line-rule="auto"/>
        <w:ind w:firstLine="540"/>
        <w:jc w:val="both"/>
      </w:pPr>
      <w:r>
        <w:rPr>
          <w:sz w:val="20"/>
        </w:rPr>
        <w:t xml:space="preserve">применять общие сведения о графике, соблюдать в практике письма основные правила орфографии и пунктуации, соблюдать в речевом общении основные произносительные, лексические, грамматические нормы современного кумыкского языка;</w:t>
      </w:r>
    </w:p>
    <w:p>
      <w:pPr>
        <w:pStyle w:val="0"/>
        <w:spacing w:before="200" w:line-rule="auto"/>
        <w:ind w:firstLine="540"/>
        <w:jc w:val="both"/>
      </w:pPr>
      <w:r>
        <w:rPr>
          <w:sz w:val="20"/>
        </w:rPr>
        <w:t xml:space="preserve">соблюдать произносительные нормы во время говорения; особенности произношения грамматических форм иноязычных слов;</w:t>
      </w:r>
    </w:p>
    <w:p>
      <w:pPr>
        <w:pStyle w:val="0"/>
        <w:spacing w:before="200" w:line-rule="auto"/>
        <w:ind w:firstLine="540"/>
        <w:jc w:val="both"/>
      </w:pPr>
      <w:r>
        <w:rPr>
          <w:sz w:val="20"/>
        </w:rPr>
        <w:t xml:space="preserve">толковать лексическое значение слова, распознавать однозначные и многозначные слова, слова в прямом и переносном значении;</w:t>
      </w:r>
    </w:p>
    <w:p>
      <w:pPr>
        <w:pStyle w:val="0"/>
        <w:spacing w:before="200" w:line-rule="auto"/>
        <w:ind w:firstLine="540"/>
        <w:jc w:val="both"/>
      </w:pPr>
      <w:r>
        <w:rPr>
          <w:sz w:val="20"/>
        </w:rPr>
        <w:t xml:space="preserve">распознавать особенности употребления фразеологизмов в речи;</w:t>
      </w:r>
    </w:p>
    <w:p>
      <w:pPr>
        <w:pStyle w:val="0"/>
        <w:spacing w:before="200" w:line-rule="auto"/>
        <w:ind w:firstLine="540"/>
        <w:jc w:val="both"/>
      </w:pPr>
      <w:r>
        <w:rPr>
          <w:sz w:val="20"/>
        </w:rPr>
        <w:t xml:space="preserve">использовать различные виды словарей;</w:t>
      </w:r>
    </w:p>
    <w:p>
      <w:pPr>
        <w:pStyle w:val="0"/>
        <w:spacing w:before="200" w:line-rule="auto"/>
        <w:ind w:firstLine="540"/>
        <w:jc w:val="both"/>
      </w:pPr>
      <w:r>
        <w:rPr>
          <w:sz w:val="20"/>
        </w:rPr>
        <w:t xml:space="preserve">определять строение и способы образования слов;</w:t>
      </w:r>
    </w:p>
    <w:p>
      <w:pPr>
        <w:pStyle w:val="0"/>
        <w:spacing w:before="200" w:line-rule="auto"/>
        <w:ind w:firstLine="540"/>
        <w:jc w:val="both"/>
      </w:pPr>
      <w:r>
        <w:rPr>
          <w:sz w:val="20"/>
        </w:rPr>
        <w:t xml:space="preserve">проводить морфемный и словообразовательный анализы;</w:t>
      </w:r>
    </w:p>
    <w:p>
      <w:pPr>
        <w:pStyle w:val="0"/>
        <w:spacing w:before="200" w:line-rule="auto"/>
        <w:ind w:firstLine="540"/>
        <w:jc w:val="both"/>
      </w:pPr>
      <w:r>
        <w:rPr>
          <w:sz w:val="20"/>
        </w:rPr>
        <w:t xml:space="preserve">проводить морфологический разбор самостоятельных и служебных частей речи, характеризовать общие грамматические значения, морфологические признаки самостоятельных частей речи, определять их синтаксические функции;</w:t>
      </w:r>
    </w:p>
    <w:p>
      <w:pPr>
        <w:pStyle w:val="0"/>
        <w:spacing w:before="200" w:line-rule="auto"/>
        <w:ind w:firstLine="540"/>
        <w:jc w:val="both"/>
      </w:pPr>
      <w:r>
        <w:rPr>
          <w:sz w:val="20"/>
        </w:rPr>
        <w:t xml:space="preserve">различать и определять грамматические признаки и синтаксические функции частей речи;</w:t>
      </w:r>
    </w:p>
    <w:p>
      <w:pPr>
        <w:pStyle w:val="0"/>
        <w:spacing w:before="200" w:line-rule="auto"/>
        <w:ind w:firstLine="540"/>
        <w:jc w:val="both"/>
      </w:pPr>
      <w:r>
        <w:rPr>
          <w:sz w:val="20"/>
        </w:rPr>
        <w:t xml:space="preserve">передавать основное содержание текстов, устанавливать принадлежность текста к определенной функциональной разновидности языка;</w:t>
      </w:r>
    </w:p>
    <w:p>
      <w:pPr>
        <w:pStyle w:val="0"/>
        <w:spacing w:before="200" w:line-rule="auto"/>
        <w:ind w:firstLine="540"/>
        <w:jc w:val="both"/>
      </w:pPr>
      <w:r>
        <w:rPr>
          <w:sz w:val="20"/>
        </w:rPr>
        <w:t xml:space="preserve">сопоставлять и сравнивать речевые высказывания с точки зрения их содержания, стилистических особенностей и использованных языковых средств;</w:t>
      </w:r>
    </w:p>
    <w:p>
      <w:pPr>
        <w:pStyle w:val="0"/>
        <w:spacing w:before="200" w:line-rule="auto"/>
        <w:ind w:firstLine="540"/>
        <w:jc w:val="both"/>
      </w:pPr>
      <w:r>
        <w:rPr>
          <w:sz w:val="20"/>
        </w:rPr>
        <w:t xml:space="preserve">составлять сообщения с опорой на линейный текст (таблицы, диаграммы, расписание и другие);</w:t>
      </w:r>
    </w:p>
    <w:p>
      <w:pPr>
        <w:pStyle w:val="0"/>
        <w:spacing w:before="200" w:line-rule="auto"/>
        <w:ind w:firstLine="540"/>
        <w:jc w:val="both"/>
      </w:pPr>
      <w:r>
        <w:rPr>
          <w:sz w:val="20"/>
        </w:rPr>
        <w:t xml:space="preserve">создавать устные и письменные высказывания, монологические и диалогические тексты определенных жанров (тезисы, выступления, сообщения, сочинения);</w:t>
      </w:r>
    </w:p>
    <w:p>
      <w:pPr>
        <w:pStyle w:val="0"/>
        <w:spacing w:before="200" w:line-rule="auto"/>
        <w:ind w:firstLine="540"/>
        <w:jc w:val="both"/>
      </w:pPr>
      <w:r>
        <w:rPr>
          <w:sz w:val="20"/>
        </w:rPr>
        <w:t xml:space="preserve">соблюдать в речевой практике основные орфоэпические, лексические, грамматические, стилистические, орфографические и пунктуационные нормы кумыкского литературного языка;</w:t>
      </w:r>
    </w:p>
    <w:p>
      <w:pPr>
        <w:pStyle w:val="0"/>
        <w:spacing w:before="200" w:line-rule="auto"/>
        <w:ind w:firstLine="540"/>
        <w:jc w:val="both"/>
      </w:pPr>
      <w:r>
        <w:rPr>
          <w:sz w:val="20"/>
        </w:rPr>
        <w:t xml:space="preserve">оценивать стилистические ресурсы языка, соблюдать культуру чтения, говорения, слушания и письма;</w:t>
      </w:r>
    </w:p>
    <w:p>
      <w:pPr>
        <w:pStyle w:val="0"/>
        <w:spacing w:before="200" w:line-rule="auto"/>
        <w:ind w:firstLine="540"/>
        <w:jc w:val="both"/>
      </w:pPr>
      <w:r>
        <w:rPr>
          <w:sz w:val="20"/>
        </w:rPr>
        <w:t xml:space="preserve">использовать дополнительные источники знаний о кумыкском языке, в том числе научные лингвистические труды, Интернет-ресурсы.</w:t>
      </w:r>
    </w:p>
    <w:p>
      <w:pPr>
        <w:pStyle w:val="0"/>
        <w:spacing w:before="200" w:line-rule="auto"/>
        <w:ind w:firstLine="540"/>
        <w:jc w:val="both"/>
      </w:pPr>
      <w:r>
        <w:rPr>
          <w:sz w:val="20"/>
        </w:rPr>
        <w:t xml:space="preserve">39(1).8.5. Предметные результаты изучения родного (кумыкского) языка. К концу 11 класса обучающийся научится:</w:t>
      </w:r>
    </w:p>
    <w:p>
      <w:pPr>
        <w:pStyle w:val="0"/>
        <w:spacing w:before="200" w:line-rule="auto"/>
        <w:ind w:firstLine="540"/>
        <w:jc w:val="both"/>
      </w:pPr>
      <w:r>
        <w:rPr>
          <w:sz w:val="20"/>
        </w:rPr>
        <w:t xml:space="preserve">определять роль языка в жизни человека и общества, понимать связи языка и истории, культуры кумыкского народа и других народов Дагестана;</w:t>
      </w:r>
    </w:p>
    <w:p>
      <w:pPr>
        <w:pStyle w:val="0"/>
        <w:spacing w:before="200" w:line-rule="auto"/>
        <w:ind w:firstLine="540"/>
        <w:jc w:val="both"/>
      </w:pPr>
      <w:r>
        <w:rPr>
          <w:sz w:val="20"/>
        </w:rPr>
        <w:t xml:space="preserve">понимать и истолковывать значения лексических и фразеологических единиц с национально-культурным компонентом; уместно употреблять их в современных ситуациях речевого общения;</w:t>
      </w:r>
    </w:p>
    <w:p>
      <w:pPr>
        <w:pStyle w:val="0"/>
        <w:spacing w:before="200" w:line-rule="auto"/>
        <w:ind w:firstLine="540"/>
        <w:jc w:val="both"/>
      </w:pPr>
      <w:r>
        <w:rPr>
          <w:sz w:val="20"/>
        </w:rPr>
        <w:t xml:space="preserve">использовать грамматические синонимы в речи, их стилистические и смысловые возможности;</w:t>
      </w:r>
    </w:p>
    <w:p>
      <w:pPr>
        <w:pStyle w:val="0"/>
        <w:spacing w:before="200" w:line-rule="auto"/>
        <w:ind w:firstLine="540"/>
        <w:jc w:val="both"/>
      </w:pPr>
      <w:r>
        <w:rPr>
          <w:sz w:val="20"/>
        </w:rPr>
        <w:t xml:space="preserve">формулировать понятие о грамматике, разделах грамматики и распознавать словосочетание и предложение;</w:t>
      </w:r>
    </w:p>
    <w:p>
      <w:pPr>
        <w:pStyle w:val="0"/>
        <w:spacing w:before="200" w:line-rule="auto"/>
        <w:ind w:firstLine="540"/>
        <w:jc w:val="both"/>
      </w:pPr>
      <w:r>
        <w:rPr>
          <w:sz w:val="20"/>
        </w:rPr>
        <w:t xml:space="preserve">различать виды предложений по наличию одного или двух главных членов;</w:t>
      </w:r>
    </w:p>
    <w:p>
      <w:pPr>
        <w:pStyle w:val="0"/>
        <w:spacing w:before="200" w:line-rule="auto"/>
        <w:ind w:firstLine="540"/>
        <w:jc w:val="both"/>
      </w:pPr>
      <w:r>
        <w:rPr>
          <w:sz w:val="20"/>
        </w:rPr>
        <w:t xml:space="preserve">определять осложненные предложения, предложения с обособленными второстепенными членами, обращениями, вводными словами, вставными конструкциями, правильно расставлять знаки препинания в них;</w:t>
      </w:r>
    </w:p>
    <w:p>
      <w:pPr>
        <w:pStyle w:val="0"/>
        <w:spacing w:before="200" w:line-rule="auto"/>
        <w:ind w:firstLine="540"/>
        <w:jc w:val="both"/>
      </w:pPr>
      <w:r>
        <w:rPr>
          <w:sz w:val="20"/>
        </w:rPr>
        <w:t xml:space="preserve">правильно строить разные типы осложненных предложений;</w:t>
      </w:r>
    </w:p>
    <w:p>
      <w:pPr>
        <w:pStyle w:val="0"/>
        <w:spacing w:before="200" w:line-rule="auto"/>
        <w:ind w:firstLine="540"/>
        <w:jc w:val="both"/>
      </w:pPr>
      <w:r>
        <w:rPr>
          <w:sz w:val="20"/>
        </w:rPr>
        <w:t xml:space="preserve">различать предложения с однородными членами;</w:t>
      </w:r>
    </w:p>
    <w:p>
      <w:pPr>
        <w:pStyle w:val="0"/>
        <w:spacing w:before="200" w:line-rule="auto"/>
        <w:ind w:firstLine="540"/>
        <w:jc w:val="both"/>
      </w:pPr>
      <w:r>
        <w:rPr>
          <w:sz w:val="20"/>
        </w:rPr>
        <w:t xml:space="preserve">определять тип сложного предложения;</w:t>
      </w:r>
    </w:p>
    <w:p>
      <w:pPr>
        <w:pStyle w:val="0"/>
        <w:spacing w:before="200" w:line-rule="auto"/>
        <w:ind w:firstLine="540"/>
        <w:jc w:val="both"/>
      </w:pPr>
      <w:r>
        <w:rPr>
          <w:sz w:val="20"/>
        </w:rPr>
        <w:t xml:space="preserve">производить структурно-смысловой анализ предложений, различать изученные виды простых предложений;</w:t>
      </w:r>
    </w:p>
    <w:p>
      <w:pPr>
        <w:pStyle w:val="0"/>
        <w:spacing w:before="200" w:line-rule="auto"/>
        <w:ind w:firstLine="540"/>
        <w:jc w:val="both"/>
      </w:pPr>
      <w:r>
        <w:rPr>
          <w:sz w:val="20"/>
        </w:rPr>
        <w:t xml:space="preserve">владеть приемами передачи при письме прямой и косвенной речи;</w:t>
      </w:r>
    </w:p>
    <w:p>
      <w:pPr>
        <w:pStyle w:val="0"/>
        <w:spacing w:before="200" w:line-rule="auto"/>
        <w:ind w:firstLine="540"/>
        <w:jc w:val="both"/>
      </w:pPr>
      <w:r>
        <w:rPr>
          <w:sz w:val="20"/>
        </w:rPr>
        <w:t xml:space="preserve">использовать в работе научные труды кумыкских ученых (тюркологов);</w:t>
      </w:r>
    </w:p>
    <w:p>
      <w:pPr>
        <w:pStyle w:val="0"/>
        <w:spacing w:before="200" w:line-rule="auto"/>
        <w:ind w:firstLine="540"/>
        <w:jc w:val="both"/>
      </w:pPr>
      <w:r>
        <w:rPr>
          <w:sz w:val="20"/>
        </w:rPr>
        <w:t xml:space="preserve">читать и понимать простые аутентичные тексты различных жанров (рассказы, газетные статьи, рекламные объявления, брошюры);</w:t>
      </w:r>
    </w:p>
    <w:p>
      <w:pPr>
        <w:pStyle w:val="0"/>
        <w:spacing w:before="200" w:line-rule="auto"/>
        <w:ind w:firstLine="540"/>
        <w:jc w:val="both"/>
      </w:pPr>
      <w:r>
        <w:rPr>
          <w:sz w:val="20"/>
        </w:rPr>
        <w:t xml:space="preserve">определять стиль текста (художественный, научный и другие) и его признаки, работать с текстами разных типов, стилей и жанров;</w:t>
      </w:r>
    </w:p>
    <w:p>
      <w:pPr>
        <w:pStyle w:val="0"/>
        <w:spacing w:before="200" w:line-rule="auto"/>
        <w:ind w:firstLine="540"/>
        <w:jc w:val="both"/>
      </w:pPr>
      <w:r>
        <w:rPr>
          <w:sz w:val="20"/>
        </w:rPr>
        <w:t xml:space="preserve">анализировать текст с точки зрения наличия в нем явной и скрытой, основной и второстепенной информации;</w:t>
      </w:r>
    </w:p>
    <w:p>
      <w:pPr>
        <w:pStyle w:val="0"/>
        <w:spacing w:before="200" w:line-rule="auto"/>
        <w:ind w:firstLine="540"/>
        <w:jc w:val="both"/>
      </w:pPr>
      <w:r>
        <w:rPr>
          <w:sz w:val="20"/>
        </w:rPr>
        <w:t xml:space="preserve">извлекать необходимую информацию из различных источников, находить и исправлять речевые ошибки в собственных и предложенных для анализа текстах, составлять тексты разных типов, определять языковые признаки научного стиля речи;</w:t>
      </w:r>
    </w:p>
    <w:p>
      <w:pPr>
        <w:pStyle w:val="0"/>
        <w:spacing w:before="200" w:line-rule="auto"/>
        <w:ind w:firstLine="540"/>
        <w:jc w:val="both"/>
      </w:pPr>
      <w:r>
        <w:rPr>
          <w:sz w:val="20"/>
        </w:rPr>
        <w:t xml:space="preserve">использовать изобразительно-выразительные средства родного языка;</w:t>
      </w:r>
    </w:p>
    <w:p>
      <w:pPr>
        <w:pStyle w:val="0"/>
        <w:spacing w:before="200" w:line-rule="auto"/>
        <w:ind w:firstLine="540"/>
        <w:jc w:val="both"/>
      </w:pPr>
      <w:r>
        <w:rPr>
          <w:sz w:val="20"/>
        </w:rPr>
        <w:t xml:space="preserve">писать личное (электронное) письмо, заполнять анкету, письменно излагать сведения о себе;</w:t>
      </w:r>
    </w:p>
    <w:p>
      <w:pPr>
        <w:pStyle w:val="0"/>
        <w:spacing w:before="200" w:line-rule="auto"/>
        <w:ind w:firstLine="540"/>
        <w:jc w:val="both"/>
      </w:pPr>
      <w:r>
        <w:rPr>
          <w:sz w:val="20"/>
        </w:rPr>
        <w:t xml:space="preserve">письменно выражать свою точку зрения в форме рассуждения, приводя аргументы и примеры;</w:t>
      </w:r>
    </w:p>
    <w:p>
      <w:pPr>
        <w:pStyle w:val="0"/>
        <w:spacing w:before="200" w:line-rule="auto"/>
        <w:ind w:firstLine="540"/>
        <w:jc w:val="both"/>
      </w:pPr>
      <w:r>
        <w:rPr>
          <w:sz w:val="20"/>
        </w:rPr>
        <w:t xml:space="preserve">редактировать текст с целью исправления речевых ошибок;</w:t>
      </w:r>
    </w:p>
    <w:p>
      <w:pPr>
        <w:pStyle w:val="0"/>
        <w:spacing w:before="200" w:line-rule="auto"/>
        <w:ind w:firstLine="540"/>
        <w:jc w:val="both"/>
      </w:pPr>
      <w:r>
        <w:rPr>
          <w:sz w:val="20"/>
        </w:rPr>
        <w:t xml:space="preserve">составлять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pPr>
        <w:pStyle w:val="0"/>
        <w:spacing w:before="200" w:line-rule="auto"/>
        <w:ind w:firstLine="540"/>
        <w:jc w:val="both"/>
      </w:pPr>
      <w:r>
        <w:rPr>
          <w:sz w:val="20"/>
        </w:rPr>
        <w:t xml:space="preserve">применять виды информационной переработки текста (план, тезисы, выписки);</w:t>
      </w:r>
    </w:p>
    <w:p>
      <w:pPr>
        <w:pStyle w:val="0"/>
        <w:spacing w:before="200" w:line-rule="auto"/>
        <w:ind w:firstLine="540"/>
        <w:jc w:val="both"/>
      </w:pPr>
      <w:r>
        <w:rPr>
          <w:sz w:val="20"/>
        </w:rPr>
        <w:t xml:space="preserve">определять различия между литературным языком и диалектами; осознавать диалекты как часть народной культуры;</w:t>
      </w:r>
    </w:p>
    <w:p>
      <w:pPr>
        <w:pStyle w:val="0"/>
        <w:spacing w:before="200" w:line-rule="auto"/>
        <w:ind w:firstLine="540"/>
        <w:jc w:val="both"/>
      </w:pPr>
      <w:r>
        <w:rPr>
          <w:sz w:val="20"/>
        </w:rPr>
        <w:t xml:space="preserve">употреблять в речи основные синтаксические конструкции в соответствии с коммуникативной задачей; коммуникативные типы предложений, как сложных (сложносочиненных, сложноподчиненных), так и простых;</w:t>
      </w:r>
    </w:p>
    <w:p>
      <w:pPr>
        <w:pStyle w:val="0"/>
        <w:spacing w:before="200" w:line-rule="auto"/>
        <w:ind w:firstLine="540"/>
        <w:jc w:val="both"/>
      </w:pPr>
      <w:r>
        <w:rPr>
          <w:sz w:val="20"/>
        </w:rPr>
        <w:t xml:space="preserve">создавать текст как результат проектной (исследовательской) деятельности;</w:t>
      </w:r>
    </w:p>
    <w:p>
      <w:pPr>
        <w:pStyle w:val="0"/>
        <w:spacing w:before="200" w:line-rule="auto"/>
        <w:ind w:firstLine="540"/>
        <w:jc w:val="both"/>
      </w:pPr>
      <w:r>
        <w:rPr>
          <w:sz w:val="20"/>
        </w:rPr>
        <w:t xml:space="preserve">редактировать собственные тексты с целью совершенствования их содержания и формы;</w:t>
      </w:r>
    </w:p>
    <w:p>
      <w:pPr>
        <w:pStyle w:val="0"/>
        <w:spacing w:before="200" w:line-rule="auto"/>
        <w:ind w:firstLine="540"/>
        <w:jc w:val="both"/>
      </w:pPr>
      <w:r>
        <w:rPr>
          <w:sz w:val="20"/>
        </w:rPr>
        <w:t xml:space="preserve">сопоставлять фонетику, лексику, словообразование, грамматику кумыкского и русского языков, выявлять сходство и различия в сопоставляемых языках; учитывать сходства и различия в сопоставляемых языках в устной и письменной речи.</w:t>
      </w:r>
    </w:p>
    <w:p>
      <w:pPr>
        <w:pStyle w:val="0"/>
        <w:jc w:val="both"/>
      </w:pPr>
      <w:r>
        <w:rPr>
          <w:sz w:val="20"/>
        </w:rPr>
      </w:r>
    </w:p>
    <w:p>
      <w:pPr>
        <w:pStyle w:val="0"/>
        <w:ind w:firstLine="540"/>
        <w:jc w:val="both"/>
      </w:pPr>
      <w:r>
        <w:rPr>
          <w:sz w:val="20"/>
        </w:rPr>
        <w:t xml:space="preserve">39(2). Федеральная рабочая программа по учебному предмету "Родной (лакский) язык".</w:t>
      </w:r>
    </w:p>
    <w:p>
      <w:pPr>
        <w:pStyle w:val="0"/>
        <w:spacing w:before="200" w:line-rule="auto"/>
        <w:ind w:firstLine="540"/>
        <w:jc w:val="both"/>
      </w:pPr>
      <w:r>
        <w:rPr>
          <w:sz w:val="20"/>
        </w:rPr>
        <w:t xml:space="preserve">39(2).1. Федеральная рабочая программа по учебному предмету "Родной (лакский) язык" (предметная область "Родной язык и родная литература") (далее соответственно - программа по родному (лакскому) языку, родной (лакский) язык, лакский язык) разработана для обучающихся, владеющих и (или) слабо владеющих родным (лакским) языком, и включает пояснительную записку, содержание обучения, планируемые результаты освоения программы по родному (лакскому) языку.</w:t>
      </w:r>
    </w:p>
    <w:p>
      <w:pPr>
        <w:pStyle w:val="0"/>
        <w:spacing w:before="200" w:line-rule="auto"/>
        <w:ind w:firstLine="540"/>
        <w:jc w:val="both"/>
      </w:pPr>
      <w:r>
        <w:rPr>
          <w:sz w:val="20"/>
        </w:rPr>
        <w:t xml:space="preserve">39(2).2. Пояснительная записка отражает общие цели изучения родного (лакского)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39(2).3.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39(2).4. Планируемые результаты освоения программы по родному (лакскому)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39(2).5. Пояснительная записка.</w:t>
      </w:r>
    </w:p>
    <w:p>
      <w:pPr>
        <w:pStyle w:val="0"/>
        <w:spacing w:before="200" w:line-rule="auto"/>
        <w:ind w:firstLine="540"/>
        <w:jc w:val="both"/>
      </w:pPr>
      <w:r>
        <w:rPr>
          <w:sz w:val="20"/>
        </w:rPr>
        <w:t xml:space="preserve">39(2).5.1. Программа по родному (лакскому)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предмету "Родной (лакский)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39(2).5.2. Федеральная рабочая программа учебного предмета "Родной (лакский) язык" отражает национально-региональные и этнокультурные особенности изучения родного (лакского) языка. Данная программа является ориентиром для составления рабочих программ по курсу "Родной (лакский) язык" для среднего общего образования.</w:t>
      </w:r>
    </w:p>
    <w:p>
      <w:pPr>
        <w:pStyle w:val="0"/>
        <w:spacing w:before="200" w:line-rule="auto"/>
        <w:ind w:firstLine="540"/>
        <w:jc w:val="both"/>
      </w:pPr>
      <w:r>
        <w:rPr>
          <w:sz w:val="20"/>
        </w:rPr>
        <w:t xml:space="preserve">39(2).5.3. Программа позволит учителю:</w:t>
      </w:r>
    </w:p>
    <w:p>
      <w:pPr>
        <w:pStyle w:val="0"/>
        <w:spacing w:before="200" w:line-rule="auto"/>
        <w:ind w:firstLine="540"/>
        <w:jc w:val="both"/>
      </w:pPr>
      <w:r>
        <w:rPr>
          <w:sz w:val="20"/>
        </w:rPr>
        <w:t xml:space="preserve">реализовать в процессе преподавания родного (лакского) языка современные подходы к достижению личностных, метапредметных и предметных результатов обучения, сформулированных во </w:t>
      </w:r>
      <w:hyperlink w:history="0" r:id="rId171"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учебного предмета "Родной (лакский) язык" по годам обучения в соответствии с </w:t>
      </w:r>
      <w:hyperlink w:history="0" r:id="rId172"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39(2).5.4. В содержании программы по родному (лакскому) языку выделяются следующие содержательные линии:</w:t>
      </w:r>
    </w:p>
    <w:p>
      <w:pPr>
        <w:pStyle w:val="0"/>
        <w:spacing w:before="200" w:line-rule="auto"/>
        <w:ind w:firstLine="540"/>
        <w:jc w:val="both"/>
      </w:pPr>
      <w:r>
        <w:rPr>
          <w:sz w:val="20"/>
        </w:rPr>
        <w:t xml:space="preserve">содержание, обеспечивающее формирование культуроведческой и коммуникативной компетенций;</w:t>
      </w:r>
    </w:p>
    <w:p>
      <w:pPr>
        <w:pStyle w:val="0"/>
        <w:spacing w:before="200" w:line-rule="auto"/>
        <w:ind w:firstLine="540"/>
        <w:jc w:val="both"/>
      </w:pPr>
      <w:r>
        <w:rPr>
          <w:sz w:val="20"/>
        </w:rPr>
        <w:t xml:space="preserve">содержание, обеспечивающее формирование языковой и лингвистической компетенций.</w:t>
      </w:r>
    </w:p>
    <w:p>
      <w:pPr>
        <w:pStyle w:val="0"/>
        <w:spacing w:before="200" w:line-rule="auto"/>
        <w:ind w:firstLine="540"/>
        <w:jc w:val="both"/>
      </w:pPr>
      <w:r>
        <w:rPr>
          <w:sz w:val="20"/>
        </w:rPr>
        <w:t xml:space="preserve">Первая содержательная линия представлена разделами, изучение которых позволит раскрыть связь языка с историей и культурой народа, и направлена на сознательное формирование навыков речевого общения: "Язык и культура", "Речь", "Речевая деятельность", "Текст", "Функциональные разновидности языка".</w:t>
      </w:r>
    </w:p>
    <w:p>
      <w:pPr>
        <w:pStyle w:val="0"/>
        <w:spacing w:before="200" w:line-rule="auto"/>
        <w:ind w:firstLine="540"/>
        <w:jc w:val="both"/>
      </w:pPr>
      <w:r>
        <w:rPr>
          <w:sz w:val="20"/>
        </w:rPr>
        <w:t xml:space="preserve">Вторая содержательная линия включает разделы, отражающие устройство языка и особенности функционирования языковых единиц: "Общие сведения о родном языке", "Фонетика и орфоэпия", "Графика", "Состав слова и словообразование", "Лексика и фразеология", "Морфология", "Синтаксис", "Культура речи", "Правописание: орфография и пунктуация".</w:t>
      </w:r>
    </w:p>
    <w:p>
      <w:pPr>
        <w:pStyle w:val="0"/>
        <w:spacing w:before="200" w:line-rule="auto"/>
        <w:ind w:firstLine="540"/>
        <w:jc w:val="both"/>
      </w:pPr>
      <w:r>
        <w:rPr>
          <w:sz w:val="20"/>
        </w:rPr>
        <w:t xml:space="preserve">В учебном процессе указанные содержательные линии неразрывно взаимосвязаны и интегрированы. При изучении каждого раздела курса обучающиеся не только получают соответствующие знания и овладевают необходимыми умениями и навыками, но и совершенствуют виды речевой деятельности, углубляют представление о лакском языке как национально-культурном феномене.</w:t>
      </w:r>
    </w:p>
    <w:p>
      <w:pPr>
        <w:pStyle w:val="0"/>
        <w:spacing w:before="200" w:line-rule="auto"/>
        <w:ind w:firstLine="540"/>
        <w:jc w:val="both"/>
      </w:pPr>
      <w:r>
        <w:rPr>
          <w:sz w:val="20"/>
        </w:rPr>
        <w:t xml:space="preserve">39(2).5.5. Изучение родного (лакского) языка направлено на достижение следующих целей:</w:t>
      </w:r>
    </w:p>
    <w:p>
      <w:pPr>
        <w:pStyle w:val="0"/>
        <w:spacing w:before="200" w:line-rule="auto"/>
        <w:ind w:firstLine="540"/>
        <w:jc w:val="both"/>
      </w:pPr>
      <w:r>
        <w:rPr>
          <w:sz w:val="20"/>
        </w:rPr>
        <w:t xml:space="preserve">воспитание гражданственности и патриотизма, любви к родному (лакскому) языку; сознательного отношения к родному (лакскому) языку как к духовной ценности;</w:t>
      </w:r>
    </w:p>
    <w:p>
      <w:pPr>
        <w:pStyle w:val="0"/>
        <w:spacing w:before="200" w:line-rule="auto"/>
        <w:ind w:firstLine="540"/>
        <w:jc w:val="both"/>
      </w:pPr>
      <w:r>
        <w:rPr>
          <w:sz w:val="20"/>
        </w:rPr>
        <w:t xml:space="preserve">развитие речевой и мыслительной деятельности, коммуникативных умений и навыков, обеспечивающих свободное владение литературным лакским языком в разных сферах и ситуациях общения;</w:t>
      </w:r>
    </w:p>
    <w:p>
      <w:pPr>
        <w:pStyle w:val="0"/>
        <w:spacing w:before="200" w:line-rule="auto"/>
        <w:ind w:firstLine="540"/>
        <w:jc w:val="both"/>
      </w:pPr>
      <w:r>
        <w:rPr>
          <w:sz w:val="20"/>
        </w:rPr>
        <w:t xml:space="preserve">готовности и способности к речевому взаимодействию и взаимопониманию; потребности в речевом самосовершенствовании;</w:t>
      </w:r>
    </w:p>
    <w:p>
      <w:pPr>
        <w:pStyle w:val="0"/>
        <w:spacing w:before="200" w:line-rule="auto"/>
        <w:ind w:firstLine="540"/>
        <w:jc w:val="both"/>
      </w:pPr>
      <w:r>
        <w:rPr>
          <w:sz w:val="20"/>
        </w:rPr>
        <w:t xml:space="preserve">освоение знаний о родном (лакском) языке, его устройстве и функционировании в различных ситуациях общения, основных норм литературного лакского языка, речевого этикета;</w:t>
      </w:r>
    </w:p>
    <w:p>
      <w:pPr>
        <w:pStyle w:val="0"/>
        <w:spacing w:before="200" w:line-rule="auto"/>
        <w:ind w:firstLine="540"/>
        <w:jc w:val="both"/>
      </w:pPr>
      <w:r>
        <w:rPr>
          <w:sz w:val="20"/>
        </w:rPr>
        <w:t xml:space="preserve">обогащение словарного запаса и расширение круга используемых грамматических средств;</w:t>
      </w:r>
    </w:p>
    <w:p>
      <w:pPr>
        <w:pStyle w:val="0"/>
        <w:spacing w:before="200" w:line-rule="auto"/>
        <w:ind w:firstLine="540"/>
        <w:jc w:val="both"/>
      </w:pPr>
      <w:r>
        <w:rPr>
          <w:sz w:val="20"/>
        </w:rPr>
        <w:t xml:space="preserve">формирование умений опознавать, анализировать, классифицировать языковые факты, оценивать их с точки зрения соответствия сфере и ситуации общения;</w:t>
      </w:r>
    </w:p>
    <w:p>
      <w:pPr>
        <w:pStyle w:val="0"/>
        <w:spacing w:before="200" w:line-rule="auto"/>
        <w:ind w:firstLine="540"/>
        <w:jc w:val="both"/>
      </w:pPr>
      <w:r>
        <w:rPr>
          <w:sz w:val="20"/>
        </w:rPr>
        <w:t xml:space="preserve">осуществление информационного поиска, извлечение и преобразование необходимой информации;</w:t>
      </w:r>
    </w:p>
    <w:p>
      <w:pPr>
        <w:pStyle w:val="0"/>
        <w:spacing w:before="200" w:line-rule="auto"/>
        <w:ind w:firstLine="540"/>
        <w:jc w:val="both"/>
      </w:pPr>
      <w:r>
        <w:rPr>
          <w:sz w:val="20"/>
        </w:rPr>
        <w:t xml:space="preserve">применение полученных знаний и умений в собственной речевой практике.</w:t>
      </w:r>
    </w:p>
    <w:p>
      <w:pPr>
        <w:pStyle w:val="0"/>
        <w:spacing w:before="200" w:line-rule="auto"/>
        <w:ind w:firstLine="540"/>
        <w:jc w:val="both"/>
      </w:pPr>
      <w:r>
        <w:rPr>
          <w:sz w:val="20"/>
        </w:rPr>
        <w:t xml:space="preserve">39(2).5.6. Общее число часов, рекомендованных для изучения родного (лакского) языка - 136 часов: в 10 классе - 68 часов (2 часа в неделю), в 11 классе - 68 часов (2 часа в неделю).</w:t>
      </w:r>
    </w:p>
    <w:p>
      <w:pPr>
        <w:pStyle w:val="0"/>
        <w:jc w:val="both"/>
      </w:pPr>
      <w:r>
        <w:rPr>
          <w:sz w:val="20"/>
        </w:rPr>
      </w:r>
    </w:p>
    <w:p>
      <w:pPr>
        <w:pStyle w:val="0"/>
        <w:ind w:firstLine="540"/>
        <w:jc w:val="both"/>
      </w:pPr>
      <w:r>
        <w:rPr>
          <w:sz w:val="20"/>
        </w:rPr>
        <w:t xml:space="preserve">39(2).6. Содержание обучения в 10 классе.</w:t>
      </w:r>
    </w:p>
    <w:p>
      <w:pPr>
        <w:pStyle w:val="0"/>
        <w:spacing w:before="200" w:line-rule="auto"/>
        <w:ind w:firstLine="540"/>
        <w:jc w:val="both"/>
      </w:pPr>
      <w:r>
        <w:rPr>
          <w:sz w:val="20"/>
        </w:rPr>
        <w:t xml:space="preserve">39(2).6.1. Язык и культура.</w:t>
      </w:r>
    </w:p>
    <w:p>
      <w:pPr>
        <w:pStyle w:val="0"/>
        <w:spacing w:before="200" w:line-rule="auto"/>
        <w:ind w:firstLine="540"/>
        <w:jc w:val="both"/>
      </w:pPr>
      <w:r>
        <w:rPr>
          <w:sz w:val="20"/>
        </w:rPr>
        <w:t xml:space="preserve">Язык основное средство общения между людьми. Родной (лакский) язык - национальный язык лакского народа и один из государственных языков Республики Дагестан.</w:t>
      </w:r>
    </w:p>
    <w:p>
      <w:pPr>
        <w:pStyle w:val="0"/>
        <w:spacing w:before="200" w:line-rule="auto"/>
        <w:ind w:firstLine="540"/>
        <w:jc w:val="both"/>
      </w:pPr>
      <w:r>
        <w:rPr>
          <w:sz w:val="20"/>
        </w:rPr>
        <w:t xml:space="preserve">Современный лакский литературный язык (краткая история).</w:t>
      </w:r>
    </w:p>
    <w:p>
      <w:pPr>
        <w:pStyle w:val="0"/>
        <w:spacing w:before="200" w:line-rule="auto"/>
        <w:ind w:firstLine="540"/>
        <w:jc w:val="both"/>
      </w:pPr>
      <w:r>
        <w:rPr>
          <w:sz w:val="20"/>
        </w:rPr>
        <w:t xml:space="preserve">39(2).6.2. Стилистика и культура речи.</w:t>
      </w:r>
    </w:p>
    <w:p>
      <w:pPr>
        <w:pStyle w:val="0"/>
        <w:spacing w:before="200" w:line-rule="auto"/>
        <w:ind w:firstLine="540"/>
        <w:jc w:val="both"/>
      </w:pPr>
      <w:r>
        <w:rPr>
          <w:sz w:val="20"/>
        </w:rPr>
        <w:t xml:space="preserve">Современный лакский литературный язык и диалекты.</w:t>
      </w:r>
    </w:p>
    <w:p>
      <w:pPr>
        <w:pStyle w:val="0"/>
        <w:spacing w:before="200" w:line-rule="auto"/>
        <w:ind w:firstLine="540"/>
        <w:jc w:val="both"/>
      </w:pPr>
      <w:r>
        <w:rPr>
          <w:sz w:val="20"/>
        </w:rPr>
        <w:t xml:space="preserve">Устная и письменная речь.</w:t>
      </w:r>
    </w:p>
    <w:p>
      <w:pPr>
        <w:pStyle w:val="0"/>
        <w:spacing w:before="200" w:line-rule="auto"/>
        <w:ind w:firstLine="540"/>
        <w:jc w:val="both"/>
      </w:pPr>
      <w:r>
        <w:rPr>
          <w:sz w:val="20"/>
        </w:rPr>
        <w:t xml:space="preserve">39(2).6.3. Стили речи. Общее понятие о стилистике. Стили современного лакского литературного языка. Разговорный стиль. Научный стиль. Публицистический стиль. Язык художественной литературы.</w:t>
      </w:r>
    </w:p>
    <w:p>
      <w:pPr>
        <w:pStyle w:val="0"/>
        <w:spacing w:before="200" w:line-rule="auto"/>
        <w:ind w:firstLine="540"/>
        <w:jc w:val="both"/>
      </w:pPr>
      <w:r>
        <w:rPr>
          <w:sz w:val="20"/>
        </w:rPr>
        <w:t xml:space="preserve">39(2).6.4. Лексика и фразеология. Общее понятие о лексике. Словари родного (лакского) языка.</w:t>
      </w:r>
    </w:p>
    <w:p>
      <w:pPr>
        <w:pStyle w:val="0"/>
        <w:spacing w:before="200" w:line-rule="auto"/>
        <w:ind w:firstLine="540"/>
        <w:jc w:val="both"/>
      </w:pPr>
      <w:r>
        <w:rPr>
          <w:sz w:val="20"/>
        </w:rPr>
        <w:t xml:space="preserve">Слово как единица языка, его лексическое значение. Однозначные и многозначные слова. Прямое и переносное значение слов. Омонимы. Синонимы. Антонимы.</w:t>
      </w:r>
    </w:p>
    <w:p>
      <w:pPr>
        <w:pStyle w:val="0"/>
        <w:spacing w:before="200" w:line-rule="auto"/>
        <w:ind w:firstLine="540"/>
        <w:jc w:val="both"/>
      </w:pPr>
      <w:r>
        <w:rPr>
          <w:sz w:val="20"/>
        </w:rPr>
        <w:t xml:space="preserve">Общеупотребительная лексика. Устаревшие слова. Неологизмы. Диалектная лексика.</w:t>
      </w:r>
    </w:p>
    <w:p>
      <w:pPr>
        <w:pStyle w:val="0"/>
        <w:spacing w:before="200" w:line-rule="auto"/>
        <w:ind w:firstLine="540"/>
        <w:jc w:val="both"/>
      </w:pPr>
      <w:r>
        <w:rPr>
          <w:sz w:val="20"/>
        </w:rPr>
        <w:t xml:space="preserve">Заимствованная лексика: арабизмы, тюркизмы, иранизмы. Обогащение словарного состава современного лакского языка заимствованиями из русского языка.</w:t>
      </w:r>
    </w:p>
    <w:p>
      <w:pPr>
        <w:pStyle w:val="0"/>
        <w:spacing w:before="200" w:line-rule="auto"/>
        <w:ind w:firstLine="540"/>
        <w:jc w:val="both"/>
      </w:pPr>
      <w:r>
        <w:rPr>
          <w:sz w:val="20"/>
        </w:rPr>
        <w:t xml:space="preserve">Терминологическая лексика.</w:t>
      </w:r>
    </w:p>
    <w:p>
      <w:pPr>
        <w:pStyle w:val="0"/>
        <w:spacing w:before="200" w:line-rule="auto"/>
        <w:ind w:firstLine="540"/>
        <w:jc w:val="both"/>
      </w:pPr>
      <w:r>
        <w:rPr>
          <w:sz w:val="20"/>
        </w:rPr>
        <w:t xml:space="preserve">Фразеология. Фразеологический оборот. Свободные сочетания слов и фразеологический оборот. Крылатые выражения. Пословицы и поговорки.</w:t>
      </w:r>
    </w:p>
    <w:p>
      <w:pPr>
        <w:pStyle w:val="0"/>
        <w:spacing w:before="200" w:line-rule="auto"/>
        <w:ind w:firstLine="540"/>
        <w:jc w:val="both"/>
      </w:pPr>
      <w:r>
        <w:rPr>
          <w:sz w:val="20"/>
        </w:rPr>
        <w:t xml:space="preserve">39(2).6.5. Фонетика, орфоэпия и культура речи.</w:t>
      </w:r>
    </w:p>
    <w:p>
      <w:pPr>
        <w:pStyle w:val="0"/>
        <w:spacing w:before="200" w:line-rule="auto"/>
        <w:ind w:firstLine="540"/>
        <w:jc w:val="both"/>
      </w:pPr>
      <w:r>
        <w:rPr>
          <w:sz w:val="20"/>
        </w:rPr>
        <w:t xml:space="preserve">Обобщение, систематизация и углубление знаний обучающихся по фонетике. Соотношение звука и буквы. Чередование звуков.</w:t>
      </w:r>
    </w:p>
    <w:p>
      <w:pPr>
        <w:pStyle w:val="0"/>
        <w:spacing w:before="200" w:line-rule="auto"/>
        <w:ind w:firstLine="540"/>
        <w:jc w:val="both"/>
      </w:pPr>
      <w:r>
        <w:rPr>
          <w:sz w:val="20"/>
        </w:rPr>
        <w:t xml:space="preserve">Особенности ударения в родном (лакском) языке.</w:t>
      </w:r>
    </w:p>
    <w:p>
      <w:pPr>
        <w:pStyle w:val="0"/>
        <w:spacing w:before="200" w:line-rule="auto"/>
        <w:ind w:firstLine="540"/>
        <w:jc w:val="both"/>
      </w:pPr>
      <w:r>
        <w:rPr>
          <w:sz w:val="20"/>
        </w:rPr>
        <w:t xml:space="preserve">Орфоэпия.</w:t>
      </w:r>
    </w:p>
    <w:p>
      <w:pPr>
        <w:pStyle w:val="0"/>
        <w:spacing w:before="200" w:line-rule="auto"/>
        <w:ind w:firstLine="540"/>
        <w:jc w:val="both"/>
      </w:pPr>
      <w:r>
        <w:rPr>
          <w:sz w:val="20"/>
        </w:rPr>
        <w:t xml:space="preserve">Фонетический разбор слов.</w:t>
      </w:r>
    </w:p>
    <w:p>
      <w:pPr>
        <w:pStyle w:val="0"/>
        <w:spacing w:before="200" w:line-rule="auto"/>
        <w:ind w:firstLine="540"/>
        <w:jc w:val="both"/>
      </w:pPr>
      <w:r>
        <w:rPr>
          <w:sz w:val="20"/>
        </w:rPr>
        <w:t xml:space="preserve">39(2).6.6. Графика, орфография и культура речи.</w:t>
      </w:r>
    </w:p>
    <w:p>
      <w:pPr>
        <w:pStyle w:val="0"/>
        <w:spacing w:before="200" w:line-rule="auto"/>
        <w:ind w:firstLine="540"/>
        <w:jc w:val="both"/>
      </w:pPr>
      <w:r>
        <w:rPr>
          <w:sz w:val="20"/>
        </w:rPr>
        <w:t xml:space="preserve">Графика и орфография.</w:t>
      </w:r>
    </w:p>
    <w:p>
      <w:pPr>
        <w:pStyle w:val="0"/>
        <w:spacing w:before="200" w:line-rule="auto"/>
        <w:ind w:firstLine="540"/>
        <w:jc w:val="both"/>
      </w:pPr>
      <w:r>
        <w:rPr>
          <w:sz w:val="20"/>
        </w:rPr>
        <w:t xml:space="preserve">Алфавит. Орфограмма.</w:t>
      </w:r>
    </w:p>
    <w:p>
      <w:pPr>
        <w:pStyle w:val="0"/>
        <w:spacing w:before="200" w:line-rule="auto"/>
        <w:ind w:firstLine="540"/>
        <w:jc w:val="both"/>
      </w:pPr>
      <w:r>
        <w:rPr>
          <w:sz w:val="20"/>
        </w:rPr>
        <w:t xml:space="preserve">39(2).6.7. Морфемика. Состав слова. Словообразование и культура речи.</w:t>
      </w:r>
    </w:p>
    <w:p>
      <w:pPr>
        <w:pStyle w:val="0"/>
        <w:spacing w:before="200" w:line-rule="auto"/>
        <w:ind w:firstLine="540"/>
        <w:jc w:val="both"/>
      </w:pPr>
      <w:r>
        <w:rPr>
          <w:sz w:val="20"/>
        </w:rPr>
        <w:t xml:space="preserve">Словообразование. Способы словообразования.</w:t>
      </w:r>
    </w:p>
    <w:p>
      <w:pPr>
        <w:pStyle w:val="0"/>
        <w:spacing w:before="200" w:line-rule="auto"/>
        <w:ind w:firstLine="540"/>
        <w:jc w:val="both"/>
      </w:pPr>
      <w:r>
        <w:rPr>
          <w:sz w:val="20"/>
        </w:rPr>
        <w:t xml:space="preserve">Словообразование и образование форм слова. Основа и окончание слова. Корень и окончание слова, суффикс. Чередование гласных и согласных звуков в корнях слов.</w:t>
      </w:r>
    </w:p>
    <w:p>
      <w:pPr>
        <w:pStyle w:val="0"/>
        <w:spacing w:before="200" w:line-rule="auto"/>
        <w:ind w:firstLine="540"/>
        <w:jc w:val="both"/>
      </w:pPr>
      <w:r>
        <w:rPr>
          <w:sz w:val="20"/>
        </w:rPr>
        <w:t xml:space="preserve">Морфемный разбор слов.</w:t>
      </w:r>
    </w:p>
    <w:p>
      <w:pPr>
        <w:pStyle w:val="0"/>
        <w:spacing w:before="200" w:line-rule="auto"/>
        <w:ind w:firstLine="540"/>
        <w:jc w:val="both"/>
      </w:pPr>
      <w:r>
        <w:rPr>
          <w:sz w:val="20"/>
        </w:rPr>
        <w:t xml:space="preserve">39(2).6.8. Морфология и культура речи.</w:t>
      </w:r>
    </w:p>
    <w:p>
      <w:pPr>
        <w:pStyle w:val="0"/>
        <w:spacing w:before="200" w:line-rule="auto"/>
        <w:ind w:firstLine="540"/>
        <w:jc w:val="both"/>
      </w:pPr>
      <w:r>
        <w:rPr>
          <w:sz w:val="20"/>
        </w:rPr>
        <w:t xml:space="preserve">Части речи как лексико-грамматические разряды слов. Принципы классификации частей речи. Система частей речи в лакском языке.</w:t>
      </w:r>
    </w:p>
    <w:p>
      <w:pPr>
        <w:pStyle w:val="0"/>
        <w:spacing w:before="200" w:line-rule="auto"/>
        <w:ind w:firstLine="540"/>
        <w:jc w:val="both"/>
      </w:pPr>
      <w:r>
        <w:rPr>
          <w:sz w:val="20"/>
        </w:rPr>
        <w:t xml:space="preserve">Самостоятельные и служебные части речи, их семантические, морфологические и синтаксические особенности.</w:t>
      </w:r>
    </w:p>
    <w:p>
      <w:pPr>
        <w:pStyle w:val="0"/>
        <w:spacing w:before="200" w:line-rule="auto"/>
        <w:ind w:firstLine="540"/>
        <w:jc w:val="both"/>
      </w:pPr>
      <w:r>
        <w:rPr>
          <w:sz w:val="20"/>
        </w:rPr>
        <w:t xml:space="preserve">39(2).6.8.1. Имя существительное: лексическое значение, морфологические признаки и синтаксические функции.</w:t>
      </w:r>
    </w:p>
    <w:p>
      <w:pPr>
        <w:pStyle w:val="0"/>
        <w:spacing w:before="200" w:line-rule="auto"/>
        <w:ind w:firstLine="540"/>
        <w:jc w:val="both"/>
      </w:pPr>
      <w:r>
        <w:rPr>
          <w:sz w:val="20"/>
        </w:rPr>
        <w:t xml:space="preserve">Роль имени существительного в предложении. Имя существительное в роли обращения в предложении.</w:t>
      </w:r>
    </w:p>
    <w:p>
      <w:pPr>
        <w:pStyle w:val="0"/>
        <w:spacing w:before="200" w:line-rule="auto"/>
        <w:ind w:firstLine="540"/>
        <w:jc w:val="both"/>
      </w:pPr>
      <w:r>
        <w:rPr>
          <w:sz w:val="20"/>
        </w:rPr>
        <w:t xml:space="preserve">Собственные и нарицательные имена существительные.</w:t>
      </w:r>
    </w:p>
    <w:p>
      <w:pPr>
        <w:pStyle w:val="0"/>
        <w:spacing w:before="200" w:line-rule="auto"/>
        <w:ind w:firstLine="540"/>
        <w:jc w:val="both"/>
      </w:pPr>
      <w:r>
        <w:rPr>
          <w:sz w:val="20"/>
        </w:rPr>
        <w:t xml:space="preserve">Одушевленные и неодушевленные имена существительные.</w:t>
      </w:r>
    </w:p>
    <w:p>
      <w:pPr>
        <w:pStyle w:val="0"/>
        <w:spacing w:before="200" w:line-rule="auto"/>
        <w:ind w:firstLine="540"/>
        <w:jc w:val="both"/>
      </w:pPr>
      <w:r>
        <w:rPr>
          <w:sz w:val="20"/>
        </w:rPr>
        <w:t xml:space="preserve">Разумные и неразумные имена существительные.</w:t>
      </w:r>
    </w:p>
    <w:p>
      <w:pPr>
        <w:pStyle w:val="0"/>
        <w:spacing w:before="200" w:line-rule="auto"/>
        <w:ind w:firstLine="540"/>
        <w:jc w:val="both"/>
      </w:pPr>
      <w:r>
        <w:rPr>
          <w:sz w:val="20"/>
        </w:rPr>
        <w:t xml:space="preserve">Категория грамматического класса имен существительных.</w:t>
      </w:r>
    </w:p>
    <w:p>
      <w:pPr>
        <w:pStyle w:val="0"/>
        <w:spacing w:before="200" w:line-rule="auto"/>
        <w:ind w:firstLine="540"/>
        <w:jc w:val="both"/>
      </w:pPr>
      <w:r>
        <w:rPr>
          <w:sz w:val="20"/>
        </w:rPr>
        <w:t xml:space="preserve">Число имен существительных. Имена существительные, которые употребляются только в единственном числе. Имена существительные, которые употребляются только во множественном числе.</w:t>
      </w:r>
    </w:p>
    <w:p>
      <w:pPr>
        <w:pStyle w:val="0"/>
        <w:spacing w:before="200" w:line-rule="auto"/>
        <w:ind w:firstLine="540"/>
        <w:jc w:val="both"/>
      </w:pPr>
      <w:r>
        <w:rPr>
          <w:sz w:val="20"/>
        </w:rPr>
        <w:t xml:space="preserve">Падежи имен существительных.</w:t>
      </w:r>
    </w:p>
    <w:p>
      <w:pPr>
        <w:pStyle w:val="0"/>
        <w:spacing w:before="200" w:line-rule="auto"/>
        <w:ind w:firstLine="540"/>
        <w:jc w:val="both"/>
      </w:pPr>
      <w:r>
        <w:rPr>
          <w:sz w:val="20"/>
        </w:rPr>
        <w:t xml:space="preserve">Склонение имен существительных. Окончания падежей имен существительных.</w:t>
      </w:r>
    </w:p>
    <w:p>
      <w:pPr>
        <w:pStyle w:val="0"/>
        <w:spacing w:before="200" w:line-rule="auto"/>
        <w:ind w:firstLine="540"/>
        <w:jc w:val="both"/>
      </w:pPr>
      <w:r>
        <w:rPr>
          <w:sz w:val="20"/>
        </w:rPr>
        <w:t xml:space="preserve">Местные падежи.</w:t>
      </w:r>
    </w:p>
    <w:p>
      <w:pPr>
        <w:pStyle w:val="0"/>
        <w:spacing w:before="200" w:line-rule="auto"/>
        <w:ind w:firstLine="540"/>
        <w:jc w:val="both"/>
      </w:pPr>
      <w:r>
        <w:rPr>
          <w:sz w:val="20"/>
        </w:rPr>
        <w:t xml:space="preserve">Образование имен существительных. Суффиксальный способ образования имен существительных.</w:t>
      </w:r>
    </w:p>
    <w:p>
      <w:pPr>
        <w:pStyle w:val="0"/>
        <w:spacing w:before="200" w:line-rule="auto"/>
        <w:ind w:firstLine="540"/>
        <w:jc w:val="both"/>
      </w:pPr>
      <w:r>
        <w:rPr>
          <w:sz w:val="20"/>
        </w:rPr>
        <w:t xml:space="preserve">Сложные имена существительные, их правописание.</w:t>
      </w:r>
    </w:p>
    <w:p>
      <w:pPr>
        <w:pStyle w:val="0"/>
        <w:spacing w:before="200" w:line-rule="auto"/>
        <w:ind w:firstLine="540"/>
        <w:jc w:val="both"/>
      </w:pPr>
      <w:r>
        <w:rPr>
          <w:sz w:val="20"/>
        </w:rPr>
        <w:t xml:space="preserve">Морфологический разбор имен существительных.</w:t>
      </w:r>
    </w:p>
    <w:p>
      <w:pPr>
        <w:pStyle w:val="0"/>
        <w:spacing w:before="200" w:line-rule="auto"/>
        <w:ind w:firstLine="540"/>
        <w:jc w:val="both"/>
      </w:pPr>
      <w:r>
        <w:rPr>
          <w:sz w:val="20"/>
        </w:rPr>
        <w:t xml:space="preserve">39(2).6.8.2. Имя прилагательное как часть речи, его лексическое значение, морфологические свойства, синтаксические функции.</w:t>
      </w:r>
    </w:p>
    <w:p>
      <w:pPr>
        <w:pStyle w:val="0"/>
        <w:spacing w:before="200" w:line-rule="auto"/>
        <w:ind w:firstLine="540"/>
        <w:jc w:val="both"/>
      </w:pPr>
      <w:r>
        <w:rPr>
          <w:sz w:val="20"/>
        </w:rPr>
        <w:t xml:space="preserve">Качественные и относительные имена прилагательные.</w:t>
      </w:r>
    </w:p>
    <w:p>
      <w:pPr>
        <w:pStyle w:val="0"/>
        <w:spacing w:before="200" w:line-rule="auto"/>
        <w:ind w:firstLine="540"/>
        <w:jc w:val="both"/>
      </w:pPr>
      <w:r>
        <w:rPr>
          <w:sz w:val="20"/>
        </w:rPr>
        <w:t xml:space="preserve">Изменение имен прилагательных по грамматическим классам и числам.</w:t>
      </w:r>
    </w:p>
    <w:p>
      <w:pPr>
        <w:pStyle w:val="0"/>
        <w:spacing w:before="200" w:line-rule="auto"/>
        <w:ind w:firstLine="540"/>
        <w:jc w:val="both"/>
      </w:pPr>
      <w:r>
        <w:rPr>
          <w:sz w:val="20"/>
        </w:rPr>
        <w:t xml:space="preserve">Сложные имена прилагательные.</w:t>
      </w:r>
    </w:p>
    <w:p>
      <w:pPr>
        <w:pStyle w:val="0"/>
        <w:spacing w:before="200" w:line-rule="auto"/>
        <w:ind w:firstLine="540"/>
        <w:jc w:val="both"/>
      </w:pPr>
      <w:r>
        <w:rPr>
          <w:sz w:val="20"/>
        </w:rPr>
        <w:t xml:space="preserve">Имена прилагательные, заимствованные из русского языка, их правописание.</w:t>
      </w:r>
    </w:p>
    <w:p>
      <w:pPr>
        <w:pStyle w:val="0"/>
        <w:spacing w:before="200" w:line-rule="auto"/>
        <w:ind w:firstLine="540"/>
        <w:jc w:val="both"/>
      </w:pPr>
      <w:r>
        <w:rPr>
          <w:sz w:val="20"/>
        </w:rPr>
        <w:t xml:space="preserve">Способы выражения сравнительной и превосходной степени имен прилагательных.</w:t>
      </w:r>
    </w:p>
    <w:p>
      <w:pPr>
        <w:pStyle w:val="0"/>
        <w:spacing w:before="200" w:line-rule="auto"/>
        <w:ind w:firstLine="540"/>
        <w:jc w:val="both"/>
      </w:pPr>
      <w:r>
        <w:rPr>
          <w:sz w:val="20"/>
        </w:rPr>
        <w:t xml:space="preserve">Морфологический разбор имен прилагательных.</w:t>
      </w:r>
    </w:p>
    <w:p>
      <w:pPr>
        <w:pStyle w:val="0"/>
        <w:spacing w:before="200" w:line-rule="auto"/>
        <w:ind w:firstLine="540"/>
        <w:jc w:val="both"/>
      </w:pPr>
      <w:r>
        <w:rPr>
          <w:sz w:val="20"/>
        </w:rPr>
        <w:t xml:space="preserve">39(2).6.8.3. Имя числительное как часть речи, его лексическое значение, морфологические свойства, синтаксические функции.</w:t>
      </w:r>
    </w:p>
    <w:p>
      <w:pPr>
        <w:pStyle w:val="0"/>
        <w:spacing w:before="200" w:line-rule="auto"/>
        <w:ind w:firstLine="540"/>
        <w:jc w:val="both"/>
      </w:pPr>
      <w:r>
        <w:rPr>
          <w:sz w:val="20"/>
        </w:rPr>
        <w:t xml:space="preserve">Количественные и порядковые имена числительные.</w:t>
      </w:r>
    </w:p>
    <w:p>
      <w:pPr>
        <w:pStyle w:val="0"/>
        <w:spacing w:before="200" w:line-rule="auto"/>
        <w:ind w:firstLine="540"/>
        <w:jc w:val="both"/>
      </w:pPr>
      <w:r>
        <w:rPr>
          <w:sz w:val="20"/>
        </w:rPr>
        <w:t xml:space="preserve">Изменение количественных числительных по грамматическим классам и падежам.</w:t>
      </w:r>
    </w:p>
    <w:p>
      <w:pPr>
        <w:pStyle w:val="0"/>
        <w:spacing w:before="200" w:line-rule="auto"/>
        <w:ind w:firstLine="540"/>
        <w:jc w:val="both"/>
      </w:pPr>
      <w:r>
        <w:rPr>
          <w:sz w:val="20"/>
        </w:rPr>
        <w:t xml:space="preserve">Изменение порядковых числительных по грамматическим классам и числам.</w:t>
      </w:r>
    </w:p>
    <w:p>
      <w:pPr>
        <w:pStyle w:val="0"/>
        <w:spacing w:before="200" w:line-rule="auto"/>
        <w:ind w:firstLine="540"/>
        <w:jc w:val="both"/>
      </w:pPr>
      <w:r>
        <w:rPr>
          <w:sz w:val="20"/>
        </w:rPr>
        <w:t xml:space="preserve">Правописание имен числительных.</w:t>
      </w:r>
    </w:p>
    <w:p>
      <w:pPr>
        <w:pStyle w:val="0"/>
        <w:spacing w:before="200" w:line-rule="auto"/>
        <w:ind w:firstLine="540"/>
        <w:jc w:val="both"/>
      </w:pPr>
      <w:r>
        <w:rPr>
          <w:sz w:val="20"/>
        </w:rPr>
        <w:t xml:space="preserve">Использование имен числительных в устной и письменной речи.</w:t>
      </w:r>
    </w:p>
    <w:p>
      <w:pPr>
        <w:pStyle w:val="0"/>
        <w:spacing w:before="200" w:line-rule="auto"/>
        <w:ind w:firstLine="540"/>
        <w:jc w:val="both"/>
      </w:pPr>
      <w:r>
        <w:rPr>
          <w:sz w:val="20"/>
        </w:rPr>
        <w:t xml:space="preserve">Морфологический разбор имен числительных.</w:t>
      </w:r>
    </w:p>
    <w:p>
      <w:pPr>
        <w:pStyle w:val="0"/>
        <w:spacing w:before="200" w:line-rule="auto"/>
        <w:ind w:firstLine="540"/>
        <w:jc w:val="both"/>
      </w:pPr>
      <w:r>
        <w:rPr>
          <w:sz w:val="20"/>
        </w:rPr>
        <w:t xml:space="preserve">39(2).6.8.4. Местоимение как часть речи, его лексическое значение, морфологические свойства, синтаксические функции.</w:t>
      </w:r>
    </w:p>
    <w:p>
      <w:pPr>
        <w:pStyle w:val="0"/>
        <w:spacing w:before="200" w:line-rule="auto"/>
        <w:ind w:firstLine="540"/>
        <w:jc w:val="both"/>
      </w:pPr>
      <w:r>
        <w:rPr>
          <w:sz w:val="20"/>
        </w:rPr>
        <w:t xml:space="preserve">Разряды местоимений. Личные местоимения. Указательные местоимения. Возвратные местоимения. Притяжательные местоимения. Вопросительные местоимения. Неопределенные местоимения. Отрицательные местоимения. Определительные местоимения.</w:t>
      </w:r>
    </w:p>
    <w:p>
      <w:pPr>
        <w:pStyle w:val="0"/>
        <w:spacing w:before="200" w:line-rule="auto"/>
        <w:ind w:firstLine="540"/>
        <w:jc w:val="both"/>
      </w:pPr>
      <w:r>
        <w:rPr>
          <w:sz w:val="20"/>
        </w:rPr>
        <w:t xml:space="preserve">Изменение личных местоимений по падежам.</w:t>
      </w:r>
    </w:p>
    <w:p>
      <w:pPr>
        <w:pStyle w:val="0"/>
        <w:spacing w:before="200" w:line-rule="auto"/>
        <w:ind w:firstLine="540"/>
        <w:jc w:val="both"/>
      </w:pPr>
      <w:r>
        <w:rPr>
          <w:sz w:val="20"/>
        </w:rPr>
        <w:t xml:space="preserve">Правописание местоимений.</w:t>
      </w:r>
    </w:p>
    <w:p>
      <w:pPr>
        <w:pStyle w:val="0"/>
        <w:spacing w:before="200" w:line-rule="auto"/>
        <w:ind w:firstLine="540"/>
        <w:jc w:val="both"/>
      </w:pPr>
      <w:r>
        <w:rPr>
          <w:sz w:val="20"/>
        </w:rPr>
        <w:t xml:space="preserve">Морфологический разбор местоимений.</w:t>
      </w:r>
    </w:p>
    <w:p>
      <w:pPr>
        <w:pStyle w:val="0"/>
        <w:spacing w:before="200" w:line-rule="auto"/>
        <w:ind w:firstLine="540"/>
        <w:jc w:val="both"/>
      </w:pPr>
      <w:r>
        <w:rPr>
          <w:sz w:val="20"/>
        </w:rPr>
        <w:t xml:space="preserve">39(2).6.8.5. Глагол, как часть речи, его лексическое значение, морфологические признаки и синтаксические функции.</w:t>
      </w:r>
    </w:p>
    <w:p>
      <w:pPr>
        <w:pStyle w:val="0"/>
        <w:spacing w:before="200" w:line-rule="auto"/>
        <w:ind w:firstLine="540"/>
        <w:jc w:val="both"/>
      </w:pPr>
      <w:r>
        <w:rPr>
          <w:sz w:val="20"/>
        </w:rPr>
        <w:t xml:space="preserve">Неопределенная форма глагола.</w:t>
      </w:r>
    </w:p>
    <w:p>
      <w:pPr>
        <w:pStyle w:val="0"/>
        <w:spacing w:before="200" w:line-rule="auto"/>
        <w:ind w:firstLine="540"/>
        <w:jc w:val="both"/>
      </w:pPr>
      <w:r>
        <w:rPr>
          <w:sz w:val="20"/>
        </w:rPr>
        <w:t xml:space="preserve">Глаголы с показателями грамматического класса и их согласование с именами существительными. Изменение глаголов по лицам и числам.</w:t>
      </w:r>
    </w:p>
    <w:p>
      <w:pPr>
        <w:pStyle w:val="0"/>
        <w:spacing w:before="200" w:line-rule="auto"/>
        <w:ind w:firstLine="540"/>
        <w:jc w:val="both"/>
      </w:pPr>
      <w:r>
        <w:rPr>
          <w:sz w:val="20"/>
        </w:rPr>
        <w:t xml:space="preserve">Отрицательные формы глагола и их правописание.</w:t>
      </w:r>
    </w:p>
    <w:p>
      <w:pPr>
        <w:pStyle w:val="0"/>
        <w:spacing w:before="200" w:line-rule="auto"/>
        <w:ind w:firstLine="540"/>
        <w:jc w:val="both"/>
      </w:pPr>
      <w:r>
        <w:rPr>
          <w:sz w:val="20"/>
        </w:rPr>
        <w:t xml:space="preserve">Вспомогательные глаголы и их правописание.</w:t>
      </w:r>
    </w:p>
    <w:p>
      <w:pPr>
        <w:pStyle w:val="0"/>
        <w:spacing w:before="200" w:line-rule="auto"/>
        <w:ind w:firstLine="540"/>
        <w:jc w:val="both"/>
      </w:pPr>
      <w:r>
        <w:rPr>
          <w:sz w:val="20"/>
        </w:rPr>
        <w:t xml:space="preserve">Времена глагола.</w:t>
      </w:r>
    </w:p>
    <w:p>
      <w:pPr>
        <w:pStyle w:val="0"/>
        <w:spacing w:before="200" w:line-rule="auto"/>
        <w:ind w:firstLine="540"/>
        <w:jc w:val="both"/>
      </w:pPr>
      <w:r>
        <w:rPr>
          <w:sz w:val="20"/>
        </w:rPr>
        <w:t xml:space="preserve">Виды глагола: глаголы, обозначающие однократное действие; глаголы, обозначающие постоянное или многократное действие; глаголы, обозначающие длительное действие.</w:t>
      </w:r>
    </w:p>
    <w:p>
      <w:pPr>
        <w:pStyle w:val="0"/>
        <w:spacing w:before="200" w:line-rule="auto"/>
        <w:ind w:firstLine="540"/>
        <w:jc w:val="both"/>
      </w:pPr>
      <w:r>
        <w:rPr>
          <w:sz w:val="20"/>
        </w:rPr>
        <w:t xml:space="preserve">Образование глаголов. Роль причастия и деепричастия в образовании форм глагола.</w:t>
      </w:r>
    </w:p>
    <w:p>
      <w:pPr>
        <w:pStyle w:val="0"/>
        <w:spacing w:before="200" w:line-rule="auto"/>
        <w:ind w:firstLine="540"/>
        <w:jc w:val="both"/>
      </w:pPr>
      <w:r>
        <w:rPr>
          <w:sz w:val="20"/>
        </w:rPr>
        <w:t xml:space="preserve">Наклонение глагола. Изъявительное наклонение глагола. Времена глаголов в изъявительном наклонении. Повелительное наклонение. Вопросительное наклонение. Запретительное наклонение. Сослагательно-условное наклонение.</w:t>
      </w:r>
    </w:p>
    <w:p>
      <w:pPr>
        <w:pStyle w:val="0"/>
        <w:spacing w:before="200" w:line-rule="auto"/>
        <w:ind w:firstLine="540"/>
        <w:jc w:val="both"/>
      </w:pPr>
      <w:r>
        <w:rPr>
          <w:sz w:val="20"/>
        </w:rPr>
        <w:t xml:space="preserve">Масдар (отглагольное существительное).</w:t>
      </w:r>
    </w:p>
    <w:p>
      <w:pPr>
        <w:pStyle w:val="0"/>
        <w:spacing w:before="200" w:line-rule="auto"/>
        <w:ind w:firstLine="540"/>
        <w:jc w:val="both"/>
      </w:pPr>
      <w:r>
        <w:rPr>
          <w:sz w:val="20"/>
        </w:rPr>
        <w:t xml:space="preserve">Основные грамматические признаки масдара и его синтаксическая роль в предложении.</w:t>
      </w:r>
    </w:p>
    <w:p>
      <w:pPr>
        <w:pStyle w:val="0"/>
        <w:spacing w:before="200" w:line-rule="auto"/>
        <w:ind w:firstLine="540"/>
        <w:jc w:val="both"/>
      </w:pPr>
      <w:r>
        <w:rPr>
          <w:sz w:val="20"/>
        </w:rPr>
        <w:t xml:space="preserve">Морфологический разбор глаголов.</w:t>
      </w:r>
    </w:p>
    <w:p>
      <w:pPr>
        <w:pStyle w:val="0"/>
        <w:spacing w:before="200" w:line-rule="auto"/>
        <w:ind w:firstLine="540"/>
        <w:jc w:val="both"/>
      </w:pPr>
      <w:r>
        <w:rPr>
          <w:sz w:val="20"/>
        </w:rPr>
        <w:t xml:space="preserve">39(2).6.8.6. Причастие как особая форма глагола: значение, морфологические признаки, роль причастия в предложении.</w:t>
      </w:r>
    </w:p>
    <w:p>
      <w:pPr>
        <w:pStyle w:val="0"/>
        <w:spacing w:before="200" w:line-rule="auto"/>
        <w:ind w:firstLine="540"/>
        <w:jc w:val="both"/>
      </w:pPr>
      <w:r>
        <w:rPr>
          <w:sz w:val="20"/>
        </w:rPr>
        <w:t xml:space="preserve">Образование причастий. Причастия настоящего времени. Причастия прошедшего времени. Причастия будущего времени. Сочетание причастий с существительными по грамматическим классам и числам.</w:t>
      </w:r>
    </w:p>
    <w:p>
      <w:pPr>
        <w:pStyle w:val="0"/>
        <w:spacing w:before="200" w:line-rule="auto"/>
        <w:ind w:firstLine="540"/>
        <w:jc w:val="both"/>
      </w:pPr>
      <w:r>
        <w:rPr>
          <w:sz w:val="20"/>
        </w:rPr>
        <w:t xml:space="preserve">Понятие о причастном обороте.</w:t>
      </w:r>
    </w:p>
    <w:p>
      <w:pPr>
        <w:pStyle w:val="0"/>
        <w:spacing w:before="200" w:line-rule="auto"/>
        <w:ind w:firstLine="540"/>
        <w:jc w:val="both"/>
      </w:pPr>
      <w:r>
        <w:rPr>
          <w:sz w:val="20"/>
        </w:rPr>
        <w:t xml:space="preserve">39(2).6.8.7. Деепричастие как особая форма глагола. Признаки глаголов и наречий у деепричастий.</w:t>
      </w:r>
    </w:p>
    <w:p>
      <w:pPr>
        <w:pStyle w:val="0"/>
        <w:spacing w:before="200" w:line-rule="auto"/>
        <w:ind w:firstLine="540"/>
        <w:jc w:val="both"/>
      </w:pPr>
      <w:r>
        <w:rPr>
          <w:sz w:val="20"/>
        </w:rPr>
        <w:t xml:space="preserve">Деепричастия настоящего времени, деепричастия прошедшего времени, их образование. Образование форм глагола при помощи деепричастий.</w:t>
      </w:r>
    </w:p>
    <w:p>
      <w:pPr>
        <w:pStyle w:val="0"/>
        <w:spacing w:before="200" w:line-rule="auto"/>
        <w:ind w:firstLine="540"/>
        <w:jc w:val="both"/>
      </w:pPr>
      <w:r>
        <w:rPr>
          <w:sz w:val="20"/>
        </w:rPr>
        <w:t xml:space="preserve">Деепричастный оборот.</w:t>
      </w:r>
    </w:p>
    <w:p>
      <w:pPr>
        <w:pStyle w:val="0"/>
        <w:spacing w:before="200" w:line-rule="auto"/>
        <w:ind w:firstLine="540"/>
        <w:jc w:val="both"/>
      </w:pPr>
      <w:r>
        <w:rPr>
          <w:sz w:val="20"/>
        </w:rPr>
        <w:t xml:space="preserve">39(2).6.8.8. Наречие. Разряды наречий: качественные (образа и способа действия), количественные (меры, степени и количества), места, времени, причины и цели.</w:t>
      </w:r>
    </w:p>
    <w:p>
      <w:pPr>
        <w:pStyle w:val="0"/>
        <w:spacing w:before="200" w:line-rule="auto"/>
        <w:ind w:firstLine="540"/>
        <w:jc w:val="both"/>
      </w:pPr>
      <w:r>
        <w:rPr>
          <w:sz w:val="20"/>
        </w:rPr>
        <w:t xml:space="preserve">Непроизводные и производные наречия. Образование наречий. Правописание наречий. Различение наречий от других частей речи.</w:t>
      </w:r>
    </w:p>
    <w:p>
      <w:pPr>
        <w:pStyle w:val="0"/>
        <w:spacing w:before="200" w:line-rule="auto"/>
        <w:ind w:firstLine="540"/>
        <w:jc w:val="both"/>
      </w:pPr>
      <w:r>
        <w:rPr>
          <w:sz w:val="20"/>
        </w:rPr>
        <w:t xml:space="preserve">Морфологический разбор наречий.</w:t>
      </w:r>
    </w:p>
    <w:p>
      <w:pPr>
        <w:pStyle w:val="0"/>
        <w:spacing w:before="200" w:line-rule="auto"/>
        <w:ind w:firstLine="540"/>
        <w:jc w:val="both"/>
      </w:pPr>
      <w:r>
        <w:rPr>
          <w:sz w:val="20"/>
        </w:rPr>
        <w:t xml:space="preserve">39(2).6.8.9. Служебные части речи и междометие.</w:t>
      </w:r>
    </w:p>
    <w:p>
      <w:pPr>
        <w:pStyle w:val="0"/>
        <w:spacing w:before="200" w:line-rule="auto"/>
        <w:ind w:firstLine="540"/>
        <w:jc w:val="both"/>
      </w:pPr>
      <w:r>
        <w:rPr>
          <w:sz w:val="20"/>
        </w:rPr>
        <w:t xml:space="preserve">Союзы как служебные части речи. Сочинительные и подчинительные союзы. Правописание союзов.</w:t>
      </w:r>
    </w:p>
    <w:p>
      <w:pPr>
        <w:pStyle w:val="0"/>
        <w:spacing w:before="200" w:line-rule="auto"/>
        <w:ind w:firstLine="540"/>
        <w:jc w:val="both"/>
      </w:pPr>
      <w:r>
        <w:rPr>
          <w:sz w:val="20"/>
        </w:rPr>
        <w:t xml:space="preserve">Частицы. Правописание частиц.</w:t>
      </w:r>
    </w:p>
    <w:p>
      <w:pPr>
        <w:pStyle w:val="0"/>
        <w:spacing w:before="200" w:line-rule="auto"/>
        <w:ind w:firstLine="540"/>
        <w:jc w:val="both"/>
      </w:pPr>
      <w:r>
        <w:rPr>
          <w:sz w:val="20"/>
        </w:rPr>
        <w:t xml:space="preserve">Послелоги как служебные части речи. Пространственные (местные) и непространственные (неместные) послелоги.</w:t>
      </w:r>
    </w:p>
    <w:p>
      <w:pPr>
        <w:pStyle w:val="0"/>
        <w:spacing w:before="200" w:line-rule="auto"/>
        <w:ind w:firstLine="540"/>
        <w:jc w:val="both"/>
      </w:pPr>
      <w:r>
        <w:rPr>
          <w:sz w:val="20"/>
        </w:rPr>
        <w:t xml:space="preserve">Именные, глагольные и наречные послелоги.</w:t>
      </w:r>
    </w:p>
    <w:p>
      <w:pPr>
        <w:pStyle w:val="0"/>
        <w:spacing w:before="200" w:line-rule="auto"/>
        <w:ind w:firstLine="540"/>
        <w:jc w:val="both"/>
      </w:pPr>
      <w:r>
        <w:rPr>
          <w:sz w:val="20"/>
        </w:rPr>
        <w:t xml:space="preserve">Междометие.</w:t>
      </w:r>
    </w:p>
    <w:p>
      <w:pPr>
        <w:pStyle w:val="0"/>
        <w:spacing w:before="200" w:line-rule="auto"/>
        <w:ind w:firstLine="540"/>
        <w:jc w:val="both"/>
      </w:pPr>
      <w:r>
        <w:rPr>
          <w:sz w:val="20"/>
        </w:rPr>
        <w:t xml:space="preserve">Значение междометий в речи. Знаки препинания при междометиях.</w:t>
      </w:r>
    </w:p>
    <w:p>
      <w:pPr>
        <w:pStyle w:val="0"/>
        <w:spacing w:before="200" w:line-rule="auto"/>
        <w:ind w:firstLine="540"/>
        <w:jc w:val="both"/>
      </w:pPr>
      <w:r>
        <w:rPr>
          <w:sz w:val="20"/>
        </w:rPr>
        <w:t xml:space="preserve">39(2).6.8.10. Орфография и пунктуация.</w:t>
      </w:r>
    </w:p>
    <w:p>
      <w:pPr>
        <w:pStyle w:val="0"/>
        <w:spacing w:before="200" w:line-rule="auto"/>
        <w:ind w:firstLine="540"/>
        <w:jc w:val="both"/>
      </w:pPr>
      <w:r>
        <w:rPr>
          <w:sz w:val="20"/>
        </w:rPr>
        <w:t xml:space="preserve">Основные принципы орфографии родного (лакского) языка.</w:t>
      </w:r>
    </w:p>
    <w:p>
      <w:pPr>
        <w:pStyle w:val="0"/>
        <w:spacing w:before="200" w:line-rule="auto"/>
        <w:ind w:firstLine="540"/>
        <w:jc w:val="both"/>
      </w:pPr>
      <w:r>
        <w:rPr>
          <w:sz w:val="20"/>
        </w:rPr>
        <w:t xml:space="preserve">Пунктуация родного (лакского) языка. Знаки препинания в простых предложениях.</w:t>
      </w:r>
    </w:p>
    <w:p>
      <w:pPr>
        <w:pStyle w:val="0"/>
        <w:jc w:val="both"/>
      </w:pPr>
      <w:r>
        <w:rPr>
          <w:sz w:val="20"/>
        </w:rPr>
      </w:r>
    </w:p>
    <w:p>
      <w:pPr>
        <w:pStyle w:val="0"/>
        <w:ind w:firstLine="540"/>
        <w:jc w:val="both"/>
      </w:pPr>
      <w:r>
        <w:rPr>
          <w:sz w:val="20"/>
        </w:rPr>
        <w:t xml:space="preserve">39(2).7. Содержание обучения в 11 классе</w:t>
      </w:r>
    </w:p>
    <w:p>
      <w:pPr>
        <w:pStyle w:val="0"/>
        <w:spacing w:before="200" w:line-rule="auto"/>
        <w:ind w:firstLine="540"/>
        <w:jc w:val="both"/>
      </w:pPr>
      <w:r>
        <w:rPr>
          <w:sz w:val="20"/>
        </w:rPr>
        <w:t xml:space="preserve">39(2).7.1. Язык и культура.</w:t>
      </w:r>
    </w:p>
    <w:p>
      <w:pPr>
        <w:pStyle w:val="0"/>
        <w:spacing w:before="200" w:line-rule="auto"/>
        <w:ind w:firstLine="540"/>
        <w:jc w:val="both"/>
      </w:pPr>
      <w:r>
        <w:rPr>
          <w:sz w:val="20"/>
        </w:rPr>
        <w:t xml:space="preserve">Общие сведения о родном языке.</w:t>
      </w:r>
    </w:p>
    <w:p>
      <w:pPr>
        <w:pStyle w:val="0"/>
        <w:spacing w:before="200" w:line-rule="auto"/>
        <w:ind w:firstLine="540"/>
        <w:jc w:val="both"/>
      </w:pPr>
      <w:r>
        <w:rPr>
          <w:sz w:val="20"/>
        </w:rPr>
        <w:t xml:space="preserve">Роль и место родного языка в жизни человека.</w:t>
      </w:r>
    </w:p>
    <w:p>
      <w:pPr>
        <w:pStyle w:val="0"/>
        <w:spacing w:before="200" w:line-rule="auto"/>
        <w:ind w:firstLine="540"/>
        <w:jc w:val="both"/>
      </w:pPr>
      <w:r>
        <w:rPr>
          <w:sz w:val="20"/>
        </w:rPr>
        <w:t xml:space="preserve">Современный родной (лакский) язык. Лакский язык в кругу иберийско-кавказских языков. Взаимосвязь языка, культуры и истории народа.</w:t>
      </w:r>
    </w:p>
    <w:p>
      <w:pPr>
        <w:pStyle w:val="0"/>
        <w:spacing w:before="200" w:line-rule="auto"/>
        <w:ind w:firstLine="540"/>
        <w:jc w:val="both"/>
      </w:pPr>
      <w:r>
        <w:rPr>
          <w:sz w:val="20"/>
        </w:rPr>
        <w:t xml:space="preserve">Роль языка в жизни общества. Язык как развивающее явление. Роль лакского языка в развитии национальной культуры.</w:t>
      </w:r>
    </w:p>
    <w:p>
      <w:pPr>
        <w:pStyle w:val="0"/>
        <w:spacing w:before="200" w:line-rule="auto"/>
        <w:ind w:firstLine="540"/>
        <w:jc w:val="both"/>
      </w:pPr>
      <w:r>
        <w:rPr>
          <w:sz w:val="20"/>
        </w:rPr>
        <w:t xml:space="preserve">История письменности родного (лакского) языка.</w:t>
      </w:r>
    </w:p>
    <w:p>
      <w:pPr>
        <w:pStyle w:val="0"/>
        <w:spacing w:before="200" w:line-rule="auto"/>
        <w:ind w:firstLine="540"/>
        <w:jc w:val="both"/>
      </w:pPr>
      <w:r>
        <w:rPr>
          <w:sz w:val="20"/>
        </w:rPr>
        <w:t xml:space="preserve">Специалисты-языковеды по лакскому языку, их труды.</w:t>
      </w:r>
    </w:p>
    <w:p>
      <w:pPr>
        <w:pStyle w:val="0"/>
        <w:spacing w:before="200" w:line-rule="auto"/>
        <w:ind w:firstLine="540"/>
        <w:jc w:val="both"/>
      </w:pPr>
      <w:r>
        <w:rPr>
          <w:sz w:val="20"/>
        </w:rPr>
        <w:t xml:space="preserve">39(2).7.2. Речь. Текст.</w:t>
      </w:r>
    </w:p>
    <w:p>
      <w:pPr>
        <w:pStyle w:val="0"/>
        <w:spacing w:before="200" w:line-rule="auto"/>
        <w:ind w:firstLine="540"/>
        <w:jc w:val="both"/>
      </w:pPr>
      <w:r>
        <w:rPr>
          <w:sz w:val="20"/>
        </w:rPr>
        <w:t xml:space="preserve">Тема текста. Заголовок текста.</w:t>
      </w:r>
    </w:p>
    <w:p>
      <w:pPr>
        <w:pStyle w:val="0"/>
        <w:spacing w:before="200" w:line-rule="auto"/>
        <w:ind w:firstLine="540"/>
        <w:jc w:val="both"/>
      </w:pPr>
      <w:r>
        <w:rPr>
          <w:sz w:val="20"/>
        </w:rPr>
        <w:t xml:space="preserve">39(2).7.3. Синтаксис, пунктуация и культура речи.</w:t>
      </w:r>
    </w:p>
    <w:p>
      <w:pPr>
        <w:pStyle w:val="0"/>
        <w:spacing w:before="200" w:line-rule="auto"/>
        <w:ind w:firstLine="540"/>
        <w:jc w:val="both"/>
      </w:pPr>
      <w:r>
        <w:rPr>
          <w:sz w:val="20"/>
        </w:rPr>
        <w:t xml:space="preserve">39(2).7.3.1. Словосочетание. Главное и зависимое слово. Словосочетание как часть предложения. Различие словосочетаний и предложений. Связь слов в словосочетаниях: согласование, управление, примыкание.</w:t>
      </w:r>
    </w:p>
    <w:p>
      <w:pPr>
        <w:pStyle w:val="0"/>
        <w:spacing w:before="200" w:line-rule="auto"/>
        <w:ind w:firstLine="540"/>
        <w:jc w:val="both"/>
      </w:pPr>
      <w:r>
        <w:rPr>
          <w:sz w:val="20"/>
        </w:rPr>
        <w:t xml:space="preserve">Виды словосочетаний по главному слову: словосочетания с существительными, прилагательными; словосочетания с глаголами; словосочетания с наречиями, словосочетания с местоимениями.</w:t>
      </w:r>
    </w:p>
    <w:p>
      <w:pPr>
        <w:pStyle w:val="0"/>
        <w:spacing w:before="200" w:line-rule="auto"/>
        <w:ind w:firstLine="540"/>
        <w:jc w:val="both"/>
      </w:pPr>
      <w:r>
        <w:rPr>
          <w:sz w:val="20"/>
        </w:rPr>
        <w:t xml:space="preserve">39(2).7.3.2. Предложение. Простое предложение.</w:t>
      </w:r>
    </w:p>
    <w:p>
      <w:pPr>
        <w:pStyle w:val="0"/>
        <w:spacing w:before="200" w:line-rule="auto"/>
        <w:ind w:firstLine="540"/>
        <w:jc w:val="both"/>
      </w:pPr>
      <w:r>
        <w:rPr>
          <w:sz w:val="20"/>
        </w:rPr>
        <w:t xml:space="preserve">Виды предложений по цели высказывания: повествовательные, вопросительные и повелительные. Восклицательные предложения. Знаки препинания в конце предложений. Особенности связи между подлежащим, сказуемым и прямым дополнением. Порядок слов в предложении; инверсия. Логическое ударение.</w:t>
      </w:r>
    </w:p>
    <w:p>
      <w:pPr>
        <w:pStyle w:val="0"/>
        <w:spacing w:before="200" w:line-rule="auto"/>
        <w:ind w:firstLine="540"/>
        <w:jc w:val="both"/>
      </w:pPr>
      <w:r>
        <w:rPr>
          <w:sz w:val="20"/>
        </w:rPr>
        <w:t xml:space="preserve">Неполные предложения.</w:t>
      </w:r>
    </w:p>
    <w:p>
      <w:pPr>
        <w:pStyle w:val="0"/>
        <w:spacing w:before="200" w:line-rule="auto"/>
        <w:ind w:firstLine="540"/>
        <w:jc w:val="both"/>
      </w:pPr>
      <w:r>
        <w:rPr>
          <w:sz w:val="20"/>
        </w:rPr>
        <w:t xml:space="preserve">39(2).7.3.3. Двусоставные предложения.</w:t>
      </w:r>
    </w:p>
    <w:p>
      <w:pPr>
        <w:pStyle w:val="0"/>
        <w:spacing w:before="200" w:line-rule="auto"/>
        <w:ind w:firstLine="540"/>
        <w:jc w:val="both"/>
      </w:pPr>
      <w:r>
        <w:rPr>
          <w:sz w:val="20"/>
        </w:rPr>
        <w:t xml:space="preserve">Главные члены предложения. Главные члены предложения: подлежащее и сказуемое.</w:t>
      </w:r>
    </w:p>
    <w:p>
      <w:pPr>
        <w:pStyle w:val="0"/>
        <w:spacing w:before="200" w:line-rule="auto"/>
        <w:ind w:firstLine="540"/>
        <w:jc w:val="both"/>
      </w:pPr>
      <w:r>
        <w:rPr>
          <w:sz w:val="20"/>
        </w:rPr>
        <w:t xml:space="preserve">Повторение изученного о подлежащем.</w:t>
      </w:r>
    </w:p>
    <w:p>
      <w:pPr>
        <w:pStyle w:val="0"/>
        <w:spacing w:before="200" w:line-rule="auto"/>
        <w:ind w:firstLine="540"/>
        <w:jc w:val="both"/>
      </w:pPr>
      <w:r>
        <w:rPr>
          <w:sz w:val="20"/>
        </w:rPr>
        <w:t xml:space="preserve">Предложения с подлежащим. Подлежащее, состоящее из одного или нескольких слов.</w:t>
      </w:r>
    </w:p>
    <w:p>
      <w:pPr>
        <w:pStyle w:val="0"/>
        <w:spacing w:before="200" w:line-rule="auto"/>
        <w:ind w:firstLine="540"/>
        <w:jc w:val="both"/>
      </w:pPr>
      <w:r>
        <w:rPr>
          <w:sz w:val="20"/>
        </w:rPr>
        <w:t xml:space="preserve">Простое глагольное сказуемое. Составное глагольное сказуемое. Правописание связки "ур, дур, бур" ("есть").</w:t>
      </w:r>
    </w:p>
    <w:p>
      <w:pPr>
        <w:pStyle w:val="0"/>
        <w:spacing w:before="200" w:line-rule="auto"/>
        <w:ind w:firstLine="540"/>
        <w:jc w:val="both"/>
      </w:pPr>
      <w:r>
        <w:rPr>
          <w:sz w:val="20"/>
        </w:rPr>
        <w:t xml:space="preserve">39(2).7.3.4. Односоставные предложения.</w:t>
      </w:r>
    </w:p>
    <w:p>
      <w:pPr>
        <w:pStyle w:val="0"/>
        <w:spacing w:before="200" w:line-rule="auto"/>
        <w:ind w:firstLine="540"/>
        <w:jc w:val="both"/>
      </w:pPr>
      <w:r>
        <w:rPr>
          <w:sz w:val="20"/>
        </w:rPr>
        <w:t xml:space="preserve">Виды односоставных предложений по строению и значению. Определенно-личные предложения. Неопределенно-личные предложения. Назывные предложения.</w:t>
      </w:r>
    </w:p>
    <w:p>
      <w:pPr>
        <w:pStyle w:val="0"/>
        <w:spacing w:before="200" w:line-rule="auto"/>
        <w:ind w:firstLine="540"/>
        <w:jc w:val="both"/>
      </w:pPr>
      <w:r>
        <w:rPr>
          <w:sz w:val="20"/>
        </w:rPr>
        <w:t xml:space="preserve">Особенности использования односоставных предложений в речи.</w:t>
      </w:r>
    </w:p>
    <w:p>
      <w:pPr>
        <w:pStyle w:val="0"/>
        <w:spacing w:before="200" w:line-rule="auto"/>
        <w:ind w:firstLine="540"/>
        <w:jc w:val="both"/>
      </w:pPr>
      <w:r>
        <w:rPr>
          <w:sz w:val="20"/>
        </w:rPr>
        <w:t xml:space="preserve">39(2).7.3.5. Второстепенные члены предложения: дополнение, определение, обстоятельство.</w:t>
      </w:r>
    </w:p>
    <w:p>
      <w:pPr>
        <w:pStyle w:val="0"/>
        <w:spacing w:before="200" w:line-rule="auto"/>
        <w:ind w:firstLine="540"/>
        <w:jc w:val="both"/>
      </w:pPr>
      <w:r>
        <w:rPr>
          <w:sz w:val="20"/>
        </w:rPr>
        <w:t xml:space="preserve">Прямое и косвенное дополнения.</w:t>
      </w:r>
    </w:p>
    <w:p>
      <w:pPr>
        <w:pStyle w:val="0"/>
        <w:spacing w:before="200" w:line-rule="auto"/>
        <w:ind w:firstLine="540"/>
        <w:jc w:val="both"/>
      </w:pPr>
      <w:r>
        <w:rPr>
          <w:sz w:val="20"/>
        </w:rPr>
        <w:t xml:space="preserve">Согласованные и несогласованные определения. Определения, выраженные причастными оборотами. Однородные и неоднородные определения.</w:t>
      </w:r>
    </w:p>
    <w:p>
      <w:pPr>
        <w:pStyle w:val="0"/>
        <w:spacing w:before="200" w:line-rule="auto"/>
        <w:ind w:firstLine="540"/>
        <w:jc w:val="both"/>
      </w:pPr>
      <w:r>
        <w:rPr>
          <w:sz w:val="20"/>
        </w:rPr>
        <w:t xml:space="preserve">Приложение как вид определения.</w:t>
      </w:r>
    </w:p>
    <w:p>
      <w:pPr>
        <w:pStyle w:val="0"/>
        <w:spacing w:before="200" w:line-rule="auto"/>
        <w:ind w:firstLine="540"/>
        <w:jc w:val="both"/>
      </w:pPr>
      <w:r>
        <w:rPr>
          <w:sz w:val="20"/>
        </w:rPr>
        <w:t xml:space="preserve">Виды обстоятельств по значению: времени, места, причины, цели, образа действия.</w:t>
      </w:r>
    </w:p>
    <w:p>
      <w:pPr>
        <w:pStyle w:val="0"/>
        <w:spacing w:before="200" w:line-rule="auto"/>
        <w:ind w:firstLine="540"/>
        <w:jc w:val="both"/>
      </w:pPr>
      <w:r>
        <w:rPr>
          <w:sz w:val="20"/>
        </w:rPr>
        <w:t xml:space="preserve">Предложения с однородными членами.</w:t>
      </w:r>
    </w:p>
    <w:p>
      <w:pPr>
        <w:pStyle w:val="0"/>
        <w:spacing w:before="200" w:line-rule="auto"/>
        <w:ind w:firstLine="540"/>
        <w:jc w:val="both"/>
      </w:pPr>
      <w:r>
        <w:rPr>
          <w:sz w:val="20"/>
        </w:rPr>
        <w:t xml:space="preserve">Повторение изученного об однородных членах. Предложения с однородными членами без союзов. Предложения с однородными членами с союзами.</w:t>
      </w:r>
    </w:p>
    <w:p>
      <w:pPr>
        <w:pStyle w:val="0"/>
        <w:spacing w:before="200" w:line-rule="auto"/>
        <w:ind w:firstLine="540"/>
        <w:jc w:val="both"/>
      </w:pPr>
      <w:r>
        <w:rPr>
          <w:sz w:val="20"/>
        </w:rPr>
        <w:t xml:space="preserve">Знаки препинания при однородных членах. Однородные члены предложения с обобщающими словами. Знаки препинания в предложениях с однородными членами с обобщающими словами.</w:t>
      </w:r>
    </w:p>
    <w:p>
      <w:pPr>
        <w:pStyle w:val="0"/>
        <w:spacing w:before="200" w:line-rule="auto"/>
        <w:ind w:firstLine="540"/>
        <w:jc w:val="both"/>
      </w:pPr>
      <w:r>
        <w:rPr>
          <w:sz w:val="20"/>
        </w:rPr>
        <w:t xml:space="preserve">39(2).7.3.6. Предложения с обращениями, вводными словами и междометиями.</w:t>
      </w:r>
    </w:p>
    <w:p>
      <w:pPr>
        <w:pStyle w:val="0"/>
        <w:spacing w:before="200" w:line-rule="auto"/>
        <w:ind w:firstLine="540"/>
        <w:jc w:val="both"/>
      </w:pPr>
      <w:r>
        <w:rPr>
          <w:sz w:val="20"/>
        </w:rPr>
        <w:t xml:space="preserve">Повторение изученного об обращении. Место обращения в предложении. Выделение обращения в устной и письменной речи.</w:t>
      </w:r>
    </w:p>
    <w:p>
      <w:pPr>
        <w:pStyle w:val="0"/>
        <w:spacing w:before="200" w:line-rule="auto"/>
        <w:ind w:firstLine="540"/>
        <w:jc w:val="both"/>
      </w:pPr>
      <w:r>
        <w:rPr>
          <w:sz w:val="20"/>
        </w:rPr>
        <w:t xml:space="preserve">Предложения с вводными словами. Вводные предложения. Знаки препинания в предложениях с вводными словами.</w:t>
      </w:r>
    </w:p>
    <w:p>
      <w:pPr>
        <w:pStyle w:val="0"/>
        <w:spacing w:before="200" w:line-rule="auto"/>
        <w:ind w:firstLine="540"/>
        <w:jc w:val="both"/>
      </w:pPr>
      <w:r>
        <w:rPr>
          <w:sz w:val="20"/>
        </w:rPr>
        <w:t xml:space="preserve">Предложения с междометиями.</w:t>
      </w:r>
    </w:p>
    <w:p>
      <w:pPr>
        <w:pStyle w:val="0"/>
        <w:spacing w:before="200" w:line-rule="auto"/>
        <w:ind w:firstLine="540"/>
        <w:jc w:val="both"/>
      </w:pPr>
      <w:r>
        <w:rPr>
          <w:sz w:val="20"/>
        </w:rPr>
        <w:t xml:space="preserve">Предложения с обособленными второстепенными членами предложения.</w:t>
      </w:r>
    </w:p>
    <w:p>
      <w:pPr>
        <w:pStyle w:val="0"/>
        <w:spacing w:before="200" w:line-rule="auto"/>
        <w:ind w:firstLine="540"/>
        <w:jc w:val="both"/>
      </w:pPr>
      <w:r>
        <w:rPr>
          <w:sz w:val="20"/>
        </w:rPr>
        <w:t xml:space="preserve">Обособление. Обособленные обстоятельства, выраженные деепричастными оборотами.</w:t>
      </w:r>
    </w:p>
    <w:p>
      <w:pPr>
        <w:pStyle w:val="0"/>
        <w:spacing w:before="200" w:line-rule="auto"/>
        <w:ind w:firstLine="540"/>
        <w:jc w:val="both"/>
      </w:pPr>
      <w:r>
        <w:rPr>
          <w:sz w:val="20"/>
        </w:rPr>
        <w:t xml:space="preserve">Обособленное приложение.</w:t>
      </w:r>
    </w:p>
    <w:p>
      <w:pPr>
        <w:pStyle w:val="0"/>
        <w:spacing w:before="200" w:line-rule="auto"/>
        <w:ind w:firstLine="540"/>
        <w:jc w:val="both"/>
      </w:pPr>
      <w:r>
        <w:rPr>
          <w:sz w:val="20"/>
        </w:rPr>
        <w:t xml:space="preserve">Знаки препинания при обособленных членах предложения.</w:t>
      </w:r>
    </w:p>
    <w:p>
      <w:pPr>
        <w:pStyle w:val="0"/>
        <w:spacing w:before="200" w:line-rule="auto"/>
        <w:ind w:firstLine="540"/>
        <w:jc w:val="both"/>
      </w:pPr>
      <w:r>
        <w:rPr>
          <w:sz w:val="20"/>
        </w:rPr>
        <w:t xml:space="preserve">39(2).7.4. Сложное предложение.</w:t>
      </w:r>
    </w:p>
    <w:p>
      <w:pPr>
        <w:pStyle w:val="0"/>
        <w:spacing w:before="200" w:line-rule="auto"/>
        <w:ind w:firstLine="540"/>
        <w:jc w:val="both"/>
      </w:pPr>
      <w:r>
        <w:rPr>
          <w:sz w:val="20"/>
        </w:rPr>
        <w:t xml:space="preserve">39(2).7.4.1. Сложносочиненные предложения. Сложносочиненные предложения с соединительными, разделительными и противительными союзами. Знаки препинания между частями сложносочиненных предложений.</w:t>
      </w:r>
    </w:p>
    <w:p>
      <w:pPr>
        <w:pStyle w:val="0"/>
        <w:spacing w:before="200" w:line-rule="auto"/>
        <w:ind w:firstLine="540"/>
        <w:jc w:val="both"/>
      </w:pPr>
      <w:r>
        <w:rPr>
          <w:sz w:val="20"/>
        </w:rPr>
        <w:t xml:space="preserve">39(2).7.4.2. Сложноподчиненные предложения.</w:t>
      </w:r>
    </w:p>
    <w:p>
      <w:pPr>
        <w:pStyle w:val="0"/>
        <w:spacing w:before="200" w:line-rule="auto"/>
        <w:ind w:firstLine="540"/>
        <w:jc w:val="both"/>
      </w:pPr>
      <w:r>
        <w:rPr>
          <w:sz w:val="20"/>
        </w:rPr>
        <w:t xml:space="preserve">Главное и зависимое предложения. Соединение частей сложноподчиненных предложений с помощью союзов и союзных слов.</w:t>
      </w:r>
    </w:p>
    <w:p>
      <w:pPr>
        <w:pStyle w:val="0"/>
        <w:spacing w:before="200" w:line-rule="auto"/>
        <w:ind w:firstLine="540"/>
        <w:jc w:val="both"/>
      </w:pPr>
      <w:r>
        <w:rPr>
          <w:sz w:val="20"/>
        </w:rPr>
        <w:t xml:space="preserve">Виды придаточных предложений: определительные, изъяснительные, обстоятельственные. Придаточные обстоятельственные предложения: места, времени, образа действия, причины, цели, условия.</w:t>
      </w:r>
    </w:p>
    <w:p>
      <w:pPr>
        <w:pStyle w:val="0"/>
        <w:spacing w:before="200" w:line-rule="auto"/>
        <w:ind w:firstLine="540"/>
        <w:jc w:val="both"/>
      </w:pPr>
      <w:r>
        <w:rPr>
          <w:sz w:val="20"/>
        </w:rPr>
        <w:t xml:space="preserve">Сложноподчиненные предложения с двумя или более придаточными предложениями.</w:t>
      </w:r>
    </w:p>
    <w:p>
      <w:pPr>
        <w:pStyle w:val="0"/>
        <w:spacing w:before="200" w:line-rule="auto"/>
        <w:ind w:firstLine="540"/>
        <w:jc w:val="both"/>
      </w:pPr>
      <w:r>
        <w:rPr>
          <w:sz w:val="20"/>
        </w:rPr>
        <w:t xml:space="preserve">Знаки препинания в сложноподчиненных предложениях.</w:t>
      </w:r>
    </w:p>
    <w:p>
      <w:pPr>
        <w:pStyle w:val="0"/>
        <w:spacing w:before="200" w:line-rule="auto"/>
        <w:ind w:firstLine="540"/>
        <w:jc w:val="both"/>
      </w:pPr>
      <w:r>
        <w:rPr>
          <w:sz w:val="20"/>
        </w:rPr>
        <w:t xml:space="preserve">39(2).7.4.3. Бессоюзные сложные предложения.</w:t>
      </w:r>
    </w:p>
    <w:p>
      <w:pPr>
        <w:pStyle w:val="0"/>
        <w:spacing w:before="200" w:line-rule="auto"/>
        <w:ind w:firstLine="540"/>
        <w:jc w:val="both"/>
      </w:pPr>
      <w:r>
        <w:rPr>
          <w:sz w:val="20"/>
        </w:rPr>
        <w:t xml:space="preserve">Знаки препинания в бессоюзных сложных предложениях.</w:t>
      </w:r>
    </w:p>
    <w:p>
      <w:pPr>
        <w:pStyle w:val="0"/>
        <w:spacing w:before="200" w:line-rule="auto"/>
        <w:ind w:firstLine="540"/>
        <w:jc w:val="both"/>
      </w:pPr>
      <w:r>
        <w:rPr>
          <w:sz w:val="20"/>
        </w:rPr>
        <w:t xml:space="preserve">Сложные предложения с разными видами связи (с союзами и без союзов).</w:t>
      </w:r>
    </w:p>
    <w:p>
      <w:pPr>
        <w:pStyle w:val="0"/>
        <w:spacing w:before="200" w:line-rule="auto"/>
        <w:ind w:firstLine="540"/>
        <w:jc w:val="both"/>
      </w:pPr>
      <w:r>
        <w:rPr>
          <w:sz w:val="20"/>
        </w:rPr>
        <w:t xml:space="preserve">39(2).7.4.4. Предложения с прямой и косвенной речью.</w:t>
      </w:r>
    </w:p>
    <w:p>
      <w:pPr>
        <w:pStyle w:val="0"/>
        <w:spacing w:before="200" w:line-rule="auto"/>
        <w:ind w:firstLine="540"/>
        <w:jc w:val="both"/>
      </w:pPr>
      <w:r>
        <w:rPr>
          <w:sz w:val="20"/>
        </w:rPr>
        <w:t xml:space="preserve">Прямая речь. Знаки препинания при прямой речи.</w:t>
      </w:r>
    </w:p>
    <w:p>
      <w:pPr>
        <w:pStyle w:val="0"/>
        <w:spacing w:before="200" w:line-rule="auto"/>
        <w:ind w:firstLine="540"/>
        <w:jc w:val="both"/>
      </w:pPr>
      <w:r>
        <w:rPr>
          <w:sz w:val="20"/>
        </w:rPr>
        <w:t xml:space="preserve">Косвенная речь. Диалог. Цитата, знаки препинания.</w:t>
      </w:r>
    </w:p>
    <w:p>
      <w:pPr>
        <w:pStyle w:val="0"/>
        <w:spacing w:before="200" w:line-rule="auto"/>
        <w:ind w:firstLine="540"/>
        <w:jc w:val="both"/>
      </w:pPr>
      <w:r>
        <w:rPr>
          <w:sz w:val="20"/>
        </w:rPr>
        <w:t xml:space="preserve">39(2).7.4.5. Пунктуация.</w:t>
      </w:r>
    </w:p>
    <w:p>
      <w:pPr>
        <w:pStyle w:val="0"/>
        <w:spacing w:before="200" w:line-rule="auto"/>
        <w:ind w:firstLine="540"/>
        <w:jc w:val="both"/>
      </w:pPr>
      <w:r>
        <w:rPr>
          <w:sz w:val="20"/>
        </w:rPr>
        <w:t xml:space="preserve">Основные принципы пунктуации родного (лакского) языка. Знаки препинания в сложных предложениях.</w:t>
      </w:r>
    </w:p>
    <w:p>
      <w:pPr>
        <w:pStyle w:val="0"/>
        <w:jc w:val="both"/>
      </w:pPr>
      <w:r>
        <w:rPr>
          <w:sz w:val="20"/>
        </w:rPr>
      </w:r>
    </w:p>
    <w:p>
      <w:pPr>
        <w:pStyle w:val="0"/>
        <w:ind w:firstLine="540"/>
        <w:jc w:val="both"/>
      </w:pPr>
      <w:r>
        <w:rPr>
          <w:sz w:val="20"/>
        </w:rPr>
        <w:t xml:space="preserve">39(2).8. Планируемые результаты освоения программы по родному (лакскому) языку на уровне среднего общего образования.</w:t>
      </w:r>
    </w:p>
    <w:p>
      <w:pPr>
        <w:pStyle w:val="0"/>
        <w:spacing w:before="200" w:line-rule="auto"/>
        <w:ind w:firstLine="540"/>
        <w:jc w:val="both"/>
      </w:pPr>
      <w:r>
        <w:rPr>
          <w:sz w:val="20"/>
        </w:rPr>
        <w:t xml:space="preserve">39(2).8.1. В результате изучения родного (лакского) языка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(лакскому) языку;</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(лакского) языка;</w:t>
      </w:r>
    </w:p>
    <w:p>
      <w:pPr>
        <w:pStyle w:val="0"/>
        <w:spacing w:before="200" w:line-rule="auto"/>
        <w:ind w:firstLine="540"/>
        <w:jc w:val="both"/>
      </w:pPr>
      <w:r>
        <w:rPr>
          <w:sz w:val="20"/>
        </w:rPr>
        <w:t xml:space="preserve">интерес к различным сферам профессиональной деятельности, в том числе к деятельности филологов, журналистов, писателей, переводчиков;</w:t>
      </w:r>
    </w:p>
    <w:p>
      <w:pPr>
        <w:pStyle w:val="0"/>
        <w:spacing w:before="200" w:line-rule="auto"/>
        <w:ind w:firstLine="540"/>
        <w:jc w:val="both"/>
      </w:pPr>
      <w:r>
        <w:rPr>
          <w:sz w:val="20"/>
        </w:rPr>
        <w:t xml:space="preserve">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в том числе по родному (лакскому) языку, индивидуально и в группе.</w:t>
      </w:r>
    </w:p>
    <w:p>
      <w:pPr>
        <w:pStyle w:val="0"/>
        <w:spacing w:before="200" w:line-rule="auto"/>
        <w:ind w:firstLine="540"/>
        <w:jc w:val="both"/>
      </w:pPr>
      <w:r>
        <w:rPr>
          <w:sz w:val="20"/>
        </w:rPr>
        <w:t xml:space="preserve">39(2).8.2. В процессе достижения личностных результатов освоения обучающимися программы по родному (лакскому) языку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pPr>
        <w:pStyle w:val="0"/>
        <w:spacing w:before="200" w:line-rule="auto"/>
        <w:ind w:firstLine="540"/>
        <w:jc w:val="both"/>
      </w:pPr>
      <w:r>
        <w:rPr>
          <w:sz w:val="20"/>
        </w:rPr>
        <w:t xml:space="preserve">39(2).8.3. В результате изучения родного (лакского)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39(2).8.3.1.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основание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языковых явлений, данных в наблюдении;</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речевого и читательского опыта.</w:t>
      </w:r>
    </w:p>
    <w:p>
      <w:pPr>
        <w:pStyle w:val="0"/>
        <w:spacing w:before="200" w:line-rule="auto"/>
        <w:ind w:firstLine="540"/>
        <w:jc w:val="both"/>
      </w:pPr>
      <w:r>
        <w:rPr>
          <w:sz w:val="20"/>
        </w:rPr>
        <w:t xml:space="preserve">39(2).8.3.2.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в том числе лингвистической, терминологией, общенаучными ключевыми понятиями и методами;</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39(2).8.3.3.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39(2).8.3.4.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39(2).8.3.5.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уметь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0"/>
        <w:spacing w:before="200" w:line-rule="auto"/>
        <w:ind w:firstLine="540"/>
        <w:jc w:val="both"/>
      </w:pPr>
      <w:r>
        <w:rPr>
          <w:sz w:val="20"/>
        </w:rPr>
        <w:t xml:space="preserve">39(2).8.3.6.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уметь оценивать риски и своевременно принимать решение по их снижению.</w:t>
      </w:r>
    </w:p>
    <w:p>
      <w:pPr>
        <w:pStyle w:val="0"/>
        <w:spacing w:before="200" w:line-rule="auto"/>
        <w:ind w:firstLine="540"/>
        <w:jc w:val="both"/>
      </w:pPr>
      <w:r>
        <w:rPr>
          <w:sz w:val="20"/>
        </w:rPr>
        <w:t xml:space="preserve">39(2).8.3.7.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видеть мир с позиции другого человека.</w:t>
      </w:r>
    </w:p>
    <w:p>
      <w:pPr>
        <w:pStyle w:val="0"/>
        <w:spacing w:before="200" w:line-rule="auto"/>
        <w:ind w:firstLine="540"/>
        <w:jc w:val="both"/>
      </w:pPr>
      <w:r>
        <w:rPr>
          <w:sz w:val="20"/>
        </w:rPr>
        <w:t xml:space="preserve">39(2).8.3.8.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(лакскому) языку;</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spacing w:before="200" w:line-rule="auto"/>
        <w:ind w:firstLine="540"/>
        <w:jc w:val="both"/>
      </w:pPr>
      <w:r>
        <w:rPr>
          <w:sz w:val="20"/>
        </w:rPr>
        <w:t xml:space="preserve">39(2).8.4. Предметные результаты изучения родного (лакского) языка. К концу 10 класса обучающийся научится:</w:t>
      </w:r>
    </w:p>
    <w:p>
      <w:pPr>
        <w:pStyle w:val="0"/>
        <w:spacing w:before="200" w:line-rule="auto"/>
        <w:ind w:firstLine="540"/>
        <w:jc w:val="both"/>
      </w:pPr>
      <w:r>
        <w:rPr>
          <w:sz w:val="20"/>
        </w:rPr>
        <w:t xml:space="preserve">понимать роль и место родного (лакского) языка в жизни человека, важность функционирования и сохранения родного (лакского) языка;</w:t>
      </w:r>
    </w:p>
    <w:p>
      <w:pPr>
        <w:pStyle w:val="0"/>
        <w:spacing w:before="200" w:line-rule="auto"/>
        <w:ind w:firstLine="540"/>
        <w:jc w:val="both"/>
      </w:pPr>
      <w:r>
        <w:rPr>
          <w:sz w:val="20"/>
        </w:rPr>
        <w:t xml:space="preserve">отличать стили речи родного (лакского) языка;</w:t>
      </w:r>
    </w:p>
    <w:p>
      <w:pPr>
        <w:pStyle w:val="0"/>
        <w:spacing w:before="200" w:line-rule="auto"/>
        <w:ind w:firstLine="540"/>
        <w:jc w:val="both"/>
      </w:pPr>
      <w:r>
        <w:rPr>
          <w:sz w:val="20"/>
        </w:rPr>
        <w:t xml:space="preserve">характеризовать особенности литературного языка и диалектов родного (лакского) языка;</w:t>
      </w:r>
    </w:p>
    <w:p>
      <w:pPr>
        <w:pStyle w:val="0"/>
        <w:spacing w:before="200" w:line-rule="auto"/>
        <w:ind w:firstLine="540"/>
        <w:jc w:val="both"/>
      </w:pPr>
      <w:r>
        <w:rPr>
          <w:sz w:val="20"/>
        </w:rPr>
        <w:t xml:space="preserve">использовать словари для нахождения лексического значения слов;</w:t>
      </w:r>
    </w:p>
    <w:p>
      <w:pPr>
        <w:pStyle w:val="0"/>
        <w:spacing w:before="200" w:line-rule="auto"/>
        <w:ind w:firstLine="540"/>
        <w:jc w:val="both"/>
      </w:pPr>
      <w:r>
        <w:rPr>
          <w:sz w:val="20"/>
        </w:rPr>
        <w:t xml:space="preserve">определять прямое и переносное значения слов;</w:t>
      </w:r>
    </w:p>
    <w:p>
      <w:pPr>
        <w:pStyle w:val="0"/>
        <w:spacing w:before="200" w:line-rule="auto"/>
        <w:ind w:firstLine="540"/>
        <w:jc w:val="both"/>
      </w:pPr>
      <w:r>
        <w:rPr>
          <w:sz w:val="20"/>
        </w:rPr>
        <w:t xml:space="preserve">отличать омонимы от многозначных слов;</w:t>
      </w:r>
    </w:p>
    <w:p>
      <w:pPr>
        <w:pStyle w:val="0"/>
        <w:spacing w:before="200" w:line-rule="auto"/>
        <w:ind w:firstLine="540"/>
        <w:jc w:val="both"/>
      </w:pPr>
      <w:r>
        <w:rPr>
          <w:sz w:val="20"/>
        </w:rPr>
        <w:t xml:space="preserve">использовать синонимы для связи предложений в тексте и устранения повтора слов;</w:t>
      </w:r>
    </w:p>
    <w:p>
      <w:pPr>
        <w:pStyle w:val="0"/>
        <w:spacing w:before="200" w:line-rule="auto"/>
        <w:ind w:firstLine="540"/>
        <w:jc w:val="both"/>
      </w:pPr>
      <w:r>
        <w:rPr>
          <w:sz w:val="20"/>
        </w:rPr>
        <w:t xml:space="preserve">отличать фразеологизмы от словосочетаний;</w:t>
      </w:r>
    </w:p>
    <w:p>
      <w:pPr>
        <w:pStyle w:val="0"/>
        <w:spacing w:before="200" w:line-rule="auto"/>
        <w:ind w:firstLine="540"/>
        <w:jc w:val="both"/>
      </w:pPr>
      <w:r>
        <w:rPr>
          <w:sz w:val="20"/>
        </w:rPr>
        <w:t xml:space="preserve">использовать фразеологические обороты в устной и письменной речи в соответствии с речевой ситуацией;</w:t>
      </w:r>
    </w:p>
    <w:p>
      <w:pPr>
        <w:pStyle w:val="0"/>
        <w:spacing w:before="200" w:line-rule="auto"/>
        <w:ind w:firstLine="540"/>
        <w:jc w:val="both"/>
      </w:pPr>
      <w:r>
        <w:rPr>
          <w:sz w:val="20"/>
        </w:rPr>
        <w:t xml:space="preserve">выполнять фонетический разбор слова;</w:t>
      </w:r>
    </w:p>
    <w:p>
      <w:pPr>
        <w:pStyle w:val="0"/>
        <w:spacing w:before="200" w:line-rule="auto"/>
        <w:ind w:firstLine="540"/>
        <w:jc w:val="both"/>
      </w:pPr>
      <w:r>
        <w:rPr>
          <w:sz w:val="20"/>
        </w:rPr>
        <w:t xml:space="preserve">использовать знание алфавита при работе со словарями родного (лакского) языка;</w:t>
      </w:r>
    </w:p>
    <w:p>
      <w:pPr>
        <w:pStyle w:val="0"/>
        <w:spacing w:before="200" w:line-rule="auto"/>
        <w:ind w:firstLine="540"/>
        <w:jc w:val="both"/>
      </w:pPr>
      <w:r>
        <w:rPr>
          <w:sz w:val="20"/>
        </w:rPr>
        <w:t xml:space="preserve">находить орфограммы в морфемах;</w:t>
      </w:r>
    </w:p>
    <w:p>
      <w:pPr>
        <w:pStyle w:val="0"/>
        <w:spacing w:before="200" w:line-rule="auto"/>
        <w:ind w:firstLine="540"/>
        <w:jc w:val="both"/>
      </w:pPr>
      <w:r>
        <w:rPr>
          <w:sz w:val="20"/>
        </w:rPr>
        <w:t xml:space="preserve">соблюдать при письме основные правила орфографии родного (лакского) языка;</w:t>
      </w:r>
    </w:p>
    <w:p>
      <w:pPr>
        <w:pStyle w:val="0"/>
        <w:spacing w:before="200" w:line-rule="auto"/>
        <w:ind w:firstLine="540"/>
        <w:jc w:val="both"/>
      </w:pPr>
      <w:r>
        <w:rPr>
          <w:sz w:val="20"/>
        </w:rPr>
        <w:t xml:space="preserve">использовать орфографический словарь;</w:t>
      </w:r>
    </w:p>
    <w:p>
      <w:pPr>
        <w:pStyle w:val="0"/>
        <w:spacing w:before="200" w:line-rule="auto"/>
        <w:ind w:firstLine="540"/>
        <w:jc w:val="both"/>
      </w:pPr>
      <w:r>
        <w:rPr>
          <w:sz w:val="20"/>
        </w:rPr>
        <w:t xml:space="preserve">определять морфологические и синтаксические признаки имени существительного, прилагательного, числительного, местоимения и наречия;</w:t>
      </w:r>
    </w:p>
    <w:p>
      <w:pPr>
        <w:pStyle w:val="0"/>
        <w:spacing w:before="200" w:line-rule="auto"/>
        <w:ind w:firstLine="540"/>
        <w:jc w:val="both"/>
      </w:pPr>
      <w:r>
        <w:rPr>
          <w:sz w:val="20"/>
        </w:rPr>
        <w:t xml:space="preserve">определять основные морфологические и синтаксические признаки глагола, причастия и деепричастия;</w:t>
      </w:r>
    </w:p>
    <w:p>
      <w:pPr>
        <w:pStyle w:val="0"/>
        <w:spacing w:before="200" w:line-rule="auto"/>
        <w:ind w:firstLine="540"/>
        <w:jc w:val="both"/>
      </w:pPr>
      <w:r>
        <w:rPr>
          <w:sz w:val="20"/>
        </w:rPr>
        <w:t xml:space="preserve">использовать служебные части: союзы, частицы, послелоги в устной и письменной речи;</w:t>
      </w:r>
    </w:p>
    <w:p>
      <w:pPr>
        <w:pStyle w:val="0"/>
        <w:spacing w:before="200" w:line-rule="auto"/>
        <w:ind w:firstLine="540"/>
        <w:jc w:val="both"/>
      </w:pPr>
      <w:r>
        <w:rPr>
          <w:sz w:val="20"/>
        </w:rPr>
        <w:t xml:space="preserve">выполнять фонетический, лексический, морфемный, словообразовательный, морфологический разбор слов;</w:t>
      </w:r>
    </w:p>
    <w:p>
      <w:pPr>
        <w:pStyle w:val="0"/>
        <w:spacing w:before="200" w:line-rule="auto"/>
        <w:ind w:firstLine="540"/>
        <w:jc w:val="both"/>
      </w:pPr>
      <w:r>
        <w:rPr>
          <w:sz w:val="20"/>
        </w:rPr>
        <w:t xml:space="preserve">писать под диктовку текст объемом 160 - 170 слов;</w:t>
      </w:r>
    </w:p>
    <w:p>
      <w:pPr>
        <w:pStyle w:val="0"/>
        <w:spacing w:before="200" w:line-rule="auto"/>
        <w:ind w:firstLine="540"/>
        <w:jc w:val="both"/>
      </w:pPr>
      <w:r>
        <w:rPr>
          <w:sz w:val="20"/>
        </w:rPr>
        <w:t xml:space="preserve">писать текст сочинения, изложения, протокола в соответствии с речевой задачей;</w:t>
      </w:r>
    </w:p>
    <w:p>
      <w:pPr>
        <w:pStyle w:val="0"/>
        <w:spacing w:before="200" w:line-rule="auto"/>
        <w:ind w:firstLine="540"/>
        <w:jc w:val="both"/>
      </w:pPr>
      <w:r>
        <w:rPr>
          <w:sz w:val="20"/>
        </w:rPr>
        <w:t xml:space="preserve">представлять информацию текста в форме плана (простого и сложного);</w:t>
      </w:r>
    </w:p>
    <w:p>
      <w:pPr>
        <w:pStyle w:val="0"/>
        <w:spacing w:before="200" w:line-rule="auto"/>
        <w:ind w:firstLine="540"/>
        <w:jc w:val="both"/>
      </w:pPr>
      <w:r>
        <w:rPr>
          <w:sz w:val="20"/>
        </w:rPr>
        <w:t xml:space="preserve">соблюдать нормы речевого этикета, уместно использовать паралингвистические (неязыковые) средства общения родного (лакского) языка;</w:t>
      </w:r>
    </w:p>
    <w:p>
      <w:pPr>
        <w:pStyle w:val="0"/>
        <w:spacing w:before="200" w:line-rule="auto"/>
        <w:ind w:firstLine="540"/>
        <w:jc w:val="both"/>
      </w:pPr>
      <w:r>
        <w:rPr>
          <w:sz w:val="20"/>
        </w:rPr>
        <w:t xml:space="preserve">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редактировать собственные тексты.</w:t>
      </w:r>
    </w:p>
    <w:p>
      <w:pPr>
        <w:pStyle w:val="0"/>
        <w:spacing w:before="200" w:line-rule="auto"/>
        <w:ind w:firstLine="540"/>
        <w:jc w:val="both"/>
      </w:pPr>
      <w:r>
        <w:rPr>
          <w:sz w:val="20"/>
        </w:rPr>
        <w:t xml:space="preserve">39(2).8.5. Предметные результаты изучения родного (лакского) языка. К концу обучения в 11 классе обучающийся научится:</w:t>
      </w:r>
    </w:p>
    <w:p>
      <w:pPr>
        <w:pStyle w:val="0"/>
        <w:spacing w:before="200" w:line-rule="auto"/>
        <w:ind w:firstLine="540"/>
        <w:jc w:val="both"/>
      </w:pPr>
      <w:r>
        <w:rPr>
          <w:sz w:val="20"/>
        </w:rPr>
        <w:t xml:space="preserve">понимать проблемы функционирования, сохранения, развития родного (лакского) языка и речевой культуры в современном обществе;</w:t>
      </w:r>
    </w:p>
    <w:p>
      <w:pPr>
        <w:pStyle w:val="0"/>
        <w:spacing w:before="200" w:line-rule="auto"/>
        <w:ind w:firstLine="540"/>
        <w:jc w:val="both"/>
      </w:pPr>
      <w:r>
        <w:rPr>
          <w:sz w:val="20"/>
        </w:rPr>
        <w:t xml:space="preserve">понимать важность роли родного языка в сохранении и развитии культуры лакского народа;</w:t>
      </w:r>
    </w:p>
    <w:p>
      <w:pPr>
        <w:pStyle w:val="0"/>
        <w:spacing w:before="200" w:line-rule="auto"/>
        <w:ind w:firstLine="540"/>
        <w:jc w:val="both"/>
      </w:pPr>
      <w:r>
        <w:rPr>
          <w:sz w:val="20"/>
        </w:rPr>
        <w:t xml:space="preserve">выполнять синтаксический анализ словосочетания, простого и сложного предложения;</w:t>
      </w:r>
    </w:p>
    <w:p>
      <w:pPr>
        <w:pStyle w:val="0"/>
        <w:spacing w:before="200" w:line-rule="auto"/>
        <w:ind w:firstLine="540"/>
        <w:jc w:val="both"/>
      </w:pPr>
      <w:r>
        <w:rPr>
          <w:sz w:val="20"/>
        </w:rPr>
        <w:t xml:space="preserve">анализировать структуру предложения родного (лакского) языка;</w:t>
      </w:r>
    </w:p>
    <w:p>
      <w:pPr>
        <w:pStyle w:val="0"/>
        <w:spacing w:before="200" w:line-rule="auto"/>
        <w:ind w:firstLine="540"/>
        <w:jc w:val="both"/>
      </w:pPr>
      <w:r>
        <w:rPr>
          <w:sz w:val="20"/>
        </w:rPr>
        <w:t xml:space="preserve">конструировать предложения с прямой и косвенной речью;</w:t>
      </w:r>
    </w:p>
    <w:p>
      <w:pPr>
        <w:pStyle w:val="0"/>
        <w:spacing w:before="200" w:line-rule="auto"/>
        <w:ind w:firstLine="540"/>
        <w:jc w:val="both"/>
      </w:pPr>
      <w:r>
        <w:rPr>
          <w:sz w:val="20"/>
        </w:rPr>
        <w:t xml:space="preserve">использовать средства связи отдельных предложений и частей текста;</w:t>
      </w:r>
    </w:p>
    <w:p>
      <w:pPr>
        <w:pStyle w:val="0"/>
        <w:spacing w:before="200" w:line-rule="auto"/>
        <w:ind w:firstLine="540"/>
        <w:jc w:val="both"/>
      </w:pPr>
      <w:r>
        <w:rPr>
          <w:sz w:val="20"/>
        </w:rPr>
        <w:t xml:space="preserve">использовать абзац как средство достижения композиционно-стилистической целостности текста;</w:t>
      </w:r>
    </w:p>
    <w:p>
      <w:pPr>
        <w:pStyle w:val="0"/>
        <w:spacing w:before="200" w:line-rule="auto"/>
        <w:ind w:firstLine="540"/>
        <w:jc w:val="both"/>
      </w:pPr>
      <w:r>
        <w:rPr>
          <w:sz w:val="20"/>
        </w:rPr>
        <w:t xml:space="preserve">создавать тексты, различные по жанру и стилю, с соблюдением соответствующих норм (последовательность, взаимосвязь частей, соответствие выбранной теме);</w:t>
      </w:r>
    </w:p>
    <w:p>
      <w:pPr>
        <w:pStyle w:val="0"/>
        <w:spacing w:before="200" w:line-rule="auto"/>
        <w:ind w:firstLine="540"/>
        <w:jc w:val="both"/>
      </w:pPr>
      <w:r>
        <w:rPr>
          <w:sz w:val="20"/>
        </w:rPr>
        <w:t xml:space="preserve">владеть правильной диалогической и монологической речью;</w:t>
      </w:r>
    </w:p>
    <w:p>
      <w:pPr>
        <w:pStyle w:val="0"/>
        <w:spacing w:before="200" w:line-rule="auto"/>
        <w:ind w:firstLine="540"/>
        <w:jc w:val="both"/>
      </w:pPr>
      <w:r>
        <w:rPr>
          <w:sz w:val="20"/>
        </w:rPr>
        <w:t xml:space="preserve">составлять схемы сложных предложений разных типов, особенно сложноподчиненных;</w:t>
      </w:r>
    </w:p>
    <w:p>
      <w:pPr>
        <w:pStyle w:val="0"/>
        <w:spacing w:before="200" w:line-rule="auto"/>
        <w:ind w:firstLine="540"/>
        <w:jc w:val="both"/>
      </w:pPr>
      <w:r>
        <w:rPr>
          <w:sz w:val="20"/>
        </w:rPr>
        <w:t xml:space="preserve">различать смысловые отношения между частями сложных предложений;</w:t>
      </w:r>
    </w:p>
    <w:p>
      <w:pPr>
        <w:pStyle w:val="0"/>
        <w:spacing w:before="200" w:line-rule="auto"/>
        <w:ind w:firstLine="540"/>
        <w:jc w:val="both"/>
      </w:pPr>
      <w:r>
        <w:rPr>
          <w:sz w:val="20"/>
        </w:rPr>
        <w:t xml:space="preserve">различать предложения с причастными, деепричастными оборотами и сложноподчиненные предложения;</w:t>
      </w:r>
    </w:p>
    <w:p>
      <w:pPr>
        <w:pStyle w:val="0"/>
        <w:spacing w:before="200" w:line-rule="auto"/>
        <w:ind w:firstLine="540"/>
        <w:jc w:val="both"/>
      </w:pPr>
      <w:r>
        <w:rPr>
          <w:sz w:val="20"/>
        </w:rPr>
        <w:t xml:space="preserve">использовать различные виды сложноподчиненных предложений в устной и письменной речи;</w:t>
      </w:r>
    </w:p>
    <w:p>
      <w:pPr>
        <w:pStyle w:val="0"/>
        <w:spacing w:before="200" w:line-rule="auto"/>
        <w:ind w:firstLine="540"/>
        <w:jc w:val="both"/>
      </w:pPr>
      <w:r>
        <w:rPr>
          <w:sz w:val="20"/>
        </w:rPr>
        <w:t xml:space="preserve">производить синтаксический разбор сложных предложений разных типов;</w:t>
      </w:r>
    </w:p>
    <w:p>
      <w:pPr>
        <w:pStyle w:val="0"/>
        <w:spacing w:before="200" w:line-rule="auto"/>
        <w:ind w:firstLine="540"/>
        <w:jc w:val="both"/>
      </w:pPr>
      <w:r>
        <w:rPr>
          <w:sz w:val="20"/>
        </w:rPr>
        <w:t xml:space="preserve">соблюдать нормы пунктуации в сложноподчиненных предложениях, бессоюзных сложных предложениях и предложениях с прямой и косвенной речью;</w:t>
      </w:r>
    </w:p>
    <w:p>
      <w:pPr>
        <w:pStyle w:val="0"/>
        <w:spacing w:before="200" w:line-rule="auto"/>
        <w:ind w:firstLine="540"/>
        <w:jc w:val="both"/>
      </w:pPr>
      <w:r>
        <w:rPr>
          <w:sz w:val="20"/>
        </w:rPr>
        <w:t xml:space="preserve">писать сочинение на свободную тему в разных жанрах и стилях речи;</w:t>
      </w:r>
    </w:p>
    <w:p>
      <w:pPr>
        <w:pStyle w:val="0"/>
        <w:spacing w:before="200" w:line-rule="auto"/>
        <w:ind w:firstLine="540"/>
        <w:jc w:val="both"/>
      </w:pPr>
      <w:r>
        <w:rPr>
          <w:sz w:val="20"/>
        </w:rPr>
        <w:t xml:space="preserve">различать разговорную речь, научный, публицистический, официально-деловой стили, язык художественной литературы;</w:t>
      </w:r>
    </w:p>
    <w:p>
      <w:pPr>
        <w:pStyle w:val="0"/>
        <w:spacing w:before="200" w:line-rule="auto"/>
        <w:ind w:firstLine="540"/>
        <w:jc w:val="both"/>
      </w:pPr>
      <w:r>
        <w:rPr>
          <w:sz w:val="20"/>
        </w:rPr>
        <w:t xml:space="preserve">определять тему, тип и стиль речи, анализировать структуру и языковые особенности текста;</w:t>
      </w:r>
    </w:p>
    <w:p>
      <w:pPr>
        <w:pStyle w:val="0"/>
        <w:spacing w:before="200" w:line-rule="auto"/>
        <w:ind w:firstLine="540"/>
        <w:jc w:val="both"/>
      </w:pPr>
      <w:r>
        <w:rPr>
          <w:sz w:val="20"/>
        </w:rPr>
        <w:t xml:space="preserve">распознавать языковые единицы, проводить различные виды их анализа;</w:t>
      </w:r>
    </w:p>
    <w:p>
      <w:pPr>
        <w:pStyle w:val="0"/>
        <w:spacing w:before="200" w:line-rule="auto"/>
        <w:ind w:firstLine="540"/>
        <w:jc w:val="both"/>
      </w:pPr>
      <w:r>
        <w:rPr>
          <w:sz w:val="20"/>
        </w:rPr>
        <w:t xml:space="preserve">соблюдать при письме основные правила орфографии и пунктуации;</w:t>
      </w:r>
    </w:p>
    <w:p>
      <w:pPr>
        <w:pStyle w:val="0"/>
        <w:spacing w:before="200" w:line-rule="auto"/>
        <w:ind w:firstLine="540"/>
        <w:jc w:val="both"/>
      </w:pPr>
      <w:r>
        <w:rPr>
          <w:sz w:val="20"/>
        </w:rPr>
        <w:t xml:space="preserve">составлять конспекты, тезисы;</w:t>
      </w:r>
    </w:p>
    <w:p>
      <w:pPr>
        <w:pStyle w:val="0"/>
        <w:spacing w:before="200" w:line-rule="auto"/>
        <w:ind w:firstLine="540"/>
        <w:jc w:val="both"/>
      </w:pPr>
      <w:r>
        <w:rPr>
          <w:sz w:val="20"/>
        </w:rPr>
        <w:t xml:space="preserve">представлять информацию текста в форме тезисов, конспекта;</w:t>
      </w:r>
    </w:p>
    <w:p>
      <w:pPr>
        <w:pStyle w:val="0"/>
        <w:spacing w:before="200" w:line-rule="auto"/>
        <w:ind w:firstLine="540"/>
        <w:jc w:val="both"/>
      </w:pPr>
      <w:r>
        <w:rPr>
          <w:sz w:val="20"/>
        </w:rPr>
        <w:t xml:space="preserve">осуществлять выбор наиболее точных языковых средств в соответствии со сферами и ситуациями речевого общения;</w:t>
      </w:r>
    </w:p>
    <w:p>
      <w:pPr>
        <w:pStyle w:val="0"/>
        <w:spacing w:before="200" w:line-rule="auto"/>
        <w:ind w:firstLine="540"/>
        <w:jc w:val="both"/>
      </w:pPr>
      <w:r>
        <w:rPr>
          <w:sz w:val="20"/>
        </w:rPr>
        <w:t xml:space="preserve">создавать тексты различного стиля, в том числе научного: доклад, реферат; корректировать и совершенствовать тексты;</w:t>
      </w:r>
    </w:p>
    <w:p>
      <w:pPr>
        <w:pStyle w:val="0"/>
        <w:spacing w:before="200" w:line-rule="auto"/>
        <w:ind w:firstLine="540"/>
        <w:jc w:val="both"/>
      </w:pPr>
      <w:r>
        <w:rPr>
          <w:sz w:val="20"/>
        </w:rPr>
        <w:t xml:space="preserve">писать под диктовку тексты объемом 180 - 190 слов.</w:t>
      </w:r>
    </w:p>
    <w:p>
      <w:pPr>
        <w:pStyle w:val="0"/>
        <w:jc w:val="both"/>
      </w:pPr>
      <w:r>
        <w:rPr>
          <w:sz w:val="20"/>
        </w:rPr>
      </w:r>
    </w:p>
    <w:p>
      <w:pPr>
        <w:pStyle w:val="0"/>
        <w:ind w:firstLine="540"/>
        <w:jc w:val="both"/>
      </w:pPr>
      <w:r>
        <w:rPr>
          <w:sz w:val="20"/>
        </w:rPr>
        <w:t xml:space="preserve">39(3). Федеральная рабочая программа по учебному предмету "Родной (лезгинский) язык".</w:t>
      </w:r>
    </w:p>
    <w:p>
      <w:pPr>
        <w:pStyle w:val="0"/>
        <w:spacing w:before="200" w:line-rule="auto"/>
        <w:ind w:firstLine="540"/>
        <w:jc w:val="both"/>
      </w:pPr>
      <w:r>
        <w:rPr>
          <w:sz w:val="20"/>
        </w:rPr>
        <w:t xml:space="preserve">39(3).1. Федеральная рабочая программа по учебному предмету "Родной (лезгинский) язык" (предметная область "Родной язык и родная литература") (далее соответственно - программа по родному (лезгинскому) языку, родной (лезгинский) язык, лезгинский язык) разработана для обучающихся, владеющих и (или) слабо владеющих родным (лезгинским) языком, и включает пояснительную записку, содержание обучения, планируемые результаты освоения программы по родному (лезгинскому) языку.</w:t>
      </w:r>
    </w:p>
    <w:p>
      <w:pPr>
        <w:pStyle w:val="0"/>
        <w:spacing w:before="200" w:line-rule="auto"/>
        <w:ind w:firstLine="540"/>
        <w:jc w:val="both"/>
      </w:pPr>
      <w:r>
        <w:rPr>
          <w:sz w:val="20"/>
        </w:rPr>
        <w:t xml:space="preserve">39(3).2. Пояснительная записка отражает общие цели изучения родного (лезгинского)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39(3).3.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39(3).4. Планируемые результаты освоения программы по родному (лезгинскому)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39(3).5. Пояснительная записка.</w:t>
      </w:r>
    </w:p>
    <w:p>
      <w:pPr>
        <w:pStyle w:val="0"/>
        <w:spacing w:before="200" w:line-rule="auto"/>
        <w:ind w:firstLine="540"/>
        <w:jc w:val="both"/>
      </w:pPr>
      <w:r>
        <w:rPr>
          <w:sz w:val="20"/>
        </w:rPr>
        <w:t xml:space="preserve">39(3).5.1. Программа по родному (лезгинскому)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(лезгинский)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Лезгинский язык - национальный язык лезгинского народа, а также наряду с другими национальными языками и русским языком является одним из государственных языков Республики Дагестан.</w:t>
      </w:r>
    </w:p>
    <w:p>
      <w:pPr>
        <w:pStyle w:val="0"/>
        <w:spacing w:before="200" w:line-rule="auto"/>
        <w:ind w:firstLine="540"/>
        <w:jc w:val="both"/>
      </w:pPr>
      <w:r>
        <w:rPr>
          <w:sz w:val="20"/>
        </w:rPr>
        <w:t xml:space="preserve">Можно выделить следующие функции лезгинского языка:</w:t>
      </w:r>
    </w:p>
    <w:p>
      <w:pPr>
        <w:pStyle w:val="0"/>
        <w:spacing w:before="200" w:line-rule="auto"/>
        <w:ind w:firstLine="540"/>
        <w:jc w:val="both"/>
      </w:pPr>
      <w:r>
        <w:rPr>
          <w:sz w:val="20"/>
        </w:rPr>
        <w:t xml:space="preserve">является средством общения представителей лезгинского народа, обеспечивает преемственность культурных традиций народа, возможность возникновения и развития национальной литературы;</w:t>
      </w:r>
    </w:p>
    <w:p>
      <w:pPr>
        <w:pStyle w:val="0"/>
        <w:spacing w:before="200" w:line-rule="auto"/>
        <w:ind w:firstLine="540"/>
        <w:jc w:val="both"/>
      </w:pPr>
      <w:r>
        <w:rPr>
          <w:sz w:val="20"/>
        </w:rPr>
        <w:t xml:space="preserve">выступает связующим звеном между поколениями, служит средством передачи внеязыкового коллективного опыта лезгинского народа.</w:t>
      </w:r>
    </w:p>
    <w:p>
      <w:pPr>
        <w:pStyle w:val="0"/>
        <w:spacing w:before="200" w:line-rule="auto"/>
        <w:ind w:firstLine="540"/>
        <w:jc w:val="both"/>
      </w:pPr>
      <w:r>
        <w:rPr>
          <w:sz w:val="20"/>
        </w:rPr>
        <w:t xml:space="preserve">39(3).5.2. В содержании программы по родному (лезгинскому) языку выделяются следующие содержательные линии: "Общие сведения о языке", разделы науки о языке "Стилистика и культура речи", "Фонетика и орфоэпия", "Графика", "Лексикология и фразеология", "Морфемика и словообразование", "Морфология", "Синтаксис", "Орфография и пунктуация".</w:t>
      </w:r>
    </w:p>
    <w:p>
      <w:pPr>
        <w:pStyle w:val="0"/>
        <w:spacing w:before="200" w:line-rule="auto"/>
        <w:ind w:firstLine="540"/>
        <w:jc w:val="both"/>
      </w:pPr>
      <w:r>
        <w:rPr>
          <w:sz w:val="20"/>
        </w:rPr>
        <w:t xml:space="preserve">39(3).5.3. Изучение родного (лезгинского) языка направлено на достижение следующих целей:</w:t>
      </w:r>
    </w:p>
    <w:p>
      <w:pPr>
        <w:pStyle w:val="0"/>
        <w:spacing w:before="200" w:line-rule="auto"/>
        <w:ind w:firstLine="540"/>
        <w:jc w:val="both"/>
      </w:pPr>
      <w:r>
        <w:rPr>
          <w:sz w:val="20"/>
        </w:rPr>
        <w:t xml:space="preserve">воспитание уважения к родному языку, сознательного отношения к нему как явлению национальной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pPr>
        <w:pStyle w:val="0"/>
        <w:spacing w:before="200" w:line-rule="auto"/>
        <w:ind w:firstLine="540"/>
        <w:jc w:val="both"/>
      </w:pPr>
      <w:r>
        <w:rPr>
          <w:sz w:val="20"/>
        </w:rPr>
        <w:t xml:space="preserve">осознание эстетической ценности родного языка;</w:t>
      </w:r>
    </w:p>
    <w:p>
      <w:pPr>
        <w:pStyle w:val="0"/>
        <w:spacing w:before="200" w:line-rule="auto"/>
        <w:ind w:firstLine="540"/>
        <w:jc w:val="both"/>
      </w:pPr>
      <w:r>
        <w:rPr>
          <w:sz w:val="20"/>
        </w:rPr>
        <w:t xml:space="preserve">осознание роли языка как основного средства человеческого общения и как явления национальной культуры: осознавать язык как одну из главных духовно-нравственных ценностей народа;</w:t>
      </w:r>
    </w:p>
    <w:p>
      <w:pPr>
        <w:pStyle w:val="0"/>
        <w:spacing w:before="200" w:line-rule="auto"/>
        <w:ind w:firstLine="540"/>
        <w:jc w:val="both"/>
      </w:pPr>
      <w:r>
        <w:rPr>
          <w:sz w:val="20"/>
        </w:rPr>
        <w:t xml:space="preserve">понимание значения родного языка для освоения и укрепления культуры и традиций своего народа;</w:t>
      </w:r>
    </w:p>
    <w:p>
      <w:pPr>
        <w:pStyle w:val="0"/>
        <w:spacing w:before="200" w:line-rule="auto"/>
        <w:ind w:firstLine="540"/>
        <w:jc w:val="both"/>
      </w:pPr>
      <w:r>
        <w:rPr>
          <w:sz w:val="20"/>
        </w:rP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w:t>
      </w:r>
    </w:p>
    <w:p>
      <w:pPr>
        <w:pStyle w:val="0"/>
        <w:spacing w:before="200" w:line-rule="auto"/>
        <w:ind w:firstLine="540"/>
        <w:jc w:val="both"/>
      </w:pPr>
      <w:r>
        <w:rPr>
          <w:sz w:val="20"/>
        </w:rPr>
        <w:t xml:space="preserve">совершенствование коммуникативных умений в разных сферах общения, способности к самоанализу и самооценке на основе наблюдений за речью;</w:t>
      </w:r>
    </w:p>
    <w:p>
      <w:pPr>
        <w:pStyle w:val="0"/>
        <w:spacing w:before="200" w:line-rule="auto"/>
        <w:ind w:firstLine="540"/>
        <w:jc w:val="both"/>
      </w:pPr>
      <w:r>
        <w:rPr>
          <w:sz w:val="20"/>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совершенствование умений трансформировать, интерпретировать тексты и использовать полученную информацию в практической деятельности;</w:t>
      </w:r>
    </w:p>
    <w:p>
      <w:pPr>
        <w:pStyle w:val="0"/>
        <w:spacing w:before="200" w:line-rule="auto"/>
        <w:ind w:firstLine="540"/>
        <w:jc w:val="both"/>
      </w:pPr>
      <w:r>
        <w:rPr>
          <w:sz w:val="20"/>
        </w:rPr>
        <w:t xml:space="preserve">обобщение знаний о языке как системе, об основных правилах орфографии и пунктуации, об изобразительно-выразительных средствах лезгинского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pStyle w:val="0"/>
        <w:spacing w:before="200" w:line-rule="auto"/>
        <w:ind w:firstLine="540"/>
        <w:jc w:val="both"/>
      </w:pPr>
      <w:r>
        <w:rPr>
          <w:sz w:val="20"/>
        </w:rPr>
        <w:t xml:space="preserve">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pPr>
        <w:pStyle w:val="0"/>
        <w:spacing w:before="200" w:line-rule="auto"/>
        <w:ind w:firstLine="540"/>
        <w:jc w:val="both"/>
      </w:pPr>
      <w:r>
        <w:rPr>
          <w:sz w:val="20"/>
        </w:rPr>
        <w:t xml:space="preserve">39(3).5.4. Общее число часов, рекомендованных для изучения родного (лезгинского) языка, - 136 часов: в 10 классе - 68 часов (2 часа в неделю), в 11 классе - 68 часов (2 часа в неделю).</w:t>
      </w:r>
    </w:p>
    <w:p>
      <w:pPr>
        <w:pStyle w:val="0"/>
        <w:jc w:val="both"/>
      </w:pPr>
      <w:r>
        <w:rPr>
          <w:sz w:val="20"/>
        </w:rPr>
      </w:r>
    </w:p>
    <w:p>
      <w:pPr>
        <w:pStyle w:val="0"/>
        <w:ind w:firstLine="540"/>
        <w:jc w:val="both"/>
      </w:pPr>
      <w:r>
        <w:rPr>
          <w:sz w:val="20"/>
        </w:rPr>
        <w:t xml:space="preserve">39(3).6. Содержание обучения в 10 классе.</w:t>
      </w:r>
    </w:p>
    <w:p>
      <w:pPr>
        <w:pStyle w:val="0"/>
        <w:spacing w:before="200" w:line-rule="auto"/>
        <w:ind w:firstLine="540"/>
        <w:jc w:val="both"/>
      </w:pPr>
      <w:r>
        <w:rPr>
          <w:sz w:val="20"/>
        </w:rPr>
        <w:t xml:space="preserve">39(3).6.1. Общие сведение о лезгинском языке.</w:t>
      </w:r>
    </w:p>
    <w:p>
      <w:pPr>
        <w:pStyle w:val="0"/>
        <w:spacing w:before="200" w:line-rule="auto"/>
        <w:ind w:firstLine="540"/>
        <w:jc w:val="both"/>
      </w:pPr>
      <w:r>
        <w:rPr>
          <w:sz w:val="20"/>
        </w:rPr>
        <w:t xml:space="preserve">39(3).6.2. Лезгинский язык - национальный язык лезгинского народа и один из государственных языков Республики Дагестан.</w:t>
      </w:r>
    </w:p>
    <w:p>
      <w:pPr>
        <w:pStyle w:val="0"/>
        <w:spacing w:before="200" w:line-rule="auto"/>
        <w:ind w:firstLine="540"/>
        <w:jc w:val="both"/>
      </w:pPr>
      <w:r>
        <w:rPr>
          <w:sz w:val="20"/>
        </w:rPr>
        <w:t xml:space="preserve">39(3).6.3. Стилистика и культура речи. Общие сведение о стилистике и культуре речи.</w:t>
      </w:r>
    </w:p>
    <w:p>
      <w:pPr>
        <w:pStyle w:val="0"/>
        <w:spacing w:before="200" w:line-rule="auto"/>
        <w:ind w:firstLine="540"/>
        <w:jc w:val="both"/>
      </w:pPr>
      <w:r>
        <w:rPr>
          <w:sz w:val="20"/>
        </w:rPr>
        <w:t xml:space="preserve">Языковая норма, ее основные признаки и функции. Речевое общение и его виды. Речевой этикет. Письменная устная речь. Стили речи: разговорный, художественный, научный, публицистический, официально-деловой. Текст, его основные признаки. Логико-смысловые отношения между предложениями в тексте. План. Тезисы. Конспект. Реферат. Аннотация. Отзыв. Рецензия.</w:t>
      </w:r>
    </w:p>
    <w:p>
      <w:pPr>
        <w:pStyle w:val="0"/>
        <w:spacing w:before="200" w:line-rule="auto"/>
        <w:ind w:firstLine="540"/>
        <w:jc w:val="both"/>
      </w:pPr>
      <w:r>
        <w:rPr>
          <w:sz w:val="20"/>
        </w:rPr>
        <w:t xml:space="preserve">39(3).6.4. Фонетика. Орфоэпия. Графика. Звук и буква. Алфавит. Звуки речи и их Особенности в разных диалектах. Различение гласных, звонких и глухих согласных. Правильное произношение и правописание гласных и согласных. Правописание согласных. Изменение звуков в речевом потоке. Слог. Виды слогов. Ударение. Фонетический анализ слова. Совершенствование навыков произношения специфических звуков в соответствии с нормами литературного языка. Оценка собственной и чужой речи с точки зрения орфоэпических норм. Применение фонетико-орфоэпических знаний и умений в собственной речевой практике. Наблюдение за использованием выразительных средств фонетики в художественной речи.</w:t>
      </w:r>
    </w:p>
    <w:p>
      <w:pPr>
        <w:pStyle w:val="0"/>
        <w:spacing w:before="200" w:line-rule="auto"/>
        <w:ind w:firstLine="540"/>
        <w:jc w:val="both"/>
      </w:pPr>
      <w:r>
        <w:rPr>
          <w:sz w:val="20"/>
        </w:rPr>
        <w:t xml:space="preserve">39(3).6.5. Лексикология и фразеология. Лексикология как раздел лингвистики. Лексическое и грамматическое значения слова. Однозначные и многозначные слова; прямое и переносное значения слова. Синонимы, антонимы и их употребление. Исконно лезгинские и заимствованные слова. Лексика родного (лезгинского) языка с точки зрения ее активного и пассивного запаса. Термины и профессионализмы. Лексика общеупотребительная, разговорная и книжная. Развитие лезгинской лексики. Лексический анализ слова. Фразеологизмы их признаки и значение. Особенности употребления фразеологизмов в речи.</w:t>
      </w:r>
    </w:p>
    <w:p>
      <w:pPr>
        <w:pStyle w:val="0"/>
        <w:spacing w:before="200" w:line-rule="auto"/>
        <w:ind w:firstLine="540"/>
        <w:jc w:val="both"/>
      </w:pPr>
      <w:r>
        <w:rPr>
          <w:sz w:val="20"/>
        </w:rPr>
        <w:t xml:space="preserve">39(3).6.6. Морфемика и словообразование. Словообразующие и формообразующие морфемы. Суффикс как формообразующая и словообразующая морфема. Окончание как формообразующая морфема. Корень. Инфикс. Циркумфикс. Основа слова. Однокоренные слова. Чередование гласных и согласных в морфемах слов. Основные способы образования слов. Определение основных способов словообразования, построение словообразовательных цепочек слов. Применение знаний и умений по морфемике и словообразованию в практике правописания. Проведение морфемного разбора слов.</w:t>
      </w:r>
    </w:p>
    <w:p>
      <w:pPr>
        <w:pStyle w:val="0"/>
        <w:spacing w:before="200" w:line-rule="auto"/>
        <w:ind w:firstLine="540"/>
        <w:jc w:val="both"/>
      </w:pPr>
      <w:r>
        <w:rPr>
          <w:sz w:val="20"/>
        </w:rPr>
        <w:t xml:space="preserve">39(3).6.7. Морфология. Морфология как раздел грамматики. Части речи как лексико-грамматические разряды слов. Система частей речи в родном (лезгинском) языке. Самостоятельные (служебные) части речи.</w:t>
      </w:r>
    </w:p>
    <w:p>
      <w:pPr>
        <w:pStyle w:val="0"/>
        <w:spacing w:before="200" w:line-rule="auto"/>
        <w:ind w:firstLine="540"/>
        <w:jc w:val="both"/>
      </w:pPr>
      <w:r>
        <w:rPr>
          <w:sz w:val="20"/>
        </w:rPr>
        <w:t xml:space="preserve">39(3).6.8. Имя существительное. Лексико-грамматические разряды имен существительных, собственные и нарицательные существительные. Число, падеж и склонение имен существительных. Существительные, имеющие форму только единственного или только множественного числа. Правописание падежных окончаний заимствованных и других имен существительных. Словообразование имен существительных при помощи суффиксов. Правописание сложных имен существительных. Синтаксическая роль имени существительного в предложении. Основные нормы употребления имен существительных: форм, числа, падежа. Морфологический анализ имен существительных.</w:t>
      </w:r>
    </w:p>
    <w:p>
      <w:pPr>
        <w:pStyle w:val="0"/>
        <w:spacing w:before="200" w:line-rule="auto"/>
        <w:ind w:firstLine="540"/>
        <w:jc w:val="both"/>
      </w:pPr>
      <w:r>
        <w:rPr>
          <w:sz w:val="20"/>
        </w:rPr>
        <w:t xml:space="preserve">39(3).6.9. Имя прилагательное. Общее грамматическое значение, морфологические признаки и синтаксические функции прилагательного. Способы образования прилагательных. Качественные прилагательные. Сравнительная и превосходная степени качественных прилагательных. Стилистические особенности простых и сложных форм степеней сравнения. Полные и краткие формы качественных прилагательных. Особенности образования и употребления кратких прилагательных. Синонимия кратких и полных форм в функции сказуемого; их семантические и стилистические особенности. Относительные и притяжательные прилагательные. Словообразование имен прилагательных. Склонение имен прилагательных по падежам и числам. Правописания окончаний имен прилагательных с существительными. Правописание суффиксов прилагательных. Морфологический разбор имени прилагательного. Использование прилагательных в тексте.</w:t>
      </w:r>
    </w:p>
    <w:p>
      <w:pPr>
        <w:pStyle w:val="0"/>
        <w:spacing w:before="200" w:line-rule="auto"/>
        <w:ind w:firstLine="540"/>
        <w:jc w:val="both"/>
      </w:pPr>
      <w:r>
        <w:rPr>
          <w:sz w:val="20"/>
        </w:rPr>
        <w:t xml:space="preserve">39(3).6.10. Числительное. Имя числительное как часть речи, его общее значение, морфологические свойства, синтаксические функции. Простые, сложные и составные числительные. Разряды имен числительных по значению: количественные числительные, порядковые, собирательные, разделительные, приблизительные и дробные числительные. Правописание имен числительных. Слитное и раздельное написания числительных. Морфологический разбор числительных. Использование числительных в тексте.</w:t>
      </w:r>
    </w:p>
    <w:p>
      <w:pPr>
        <w:pStyle w:val="0"/>
        <w:spacing w:before="200" w:line-rule="auto"/>
        <w:ind w:firstLine="540"/>
        <w:jc w:val="both"/>
      </w:pPr>
      <w:r>
        <w:rPr>
          <w:sz w:val="20"/>
        </w:rPr>
        <w:t xml:space="preserve">39(3).6.11. Местоимение. Местоимение как часть речи, его общее значение, морфологические признаки, синтаксические функции. Разряды местоимений (личные, притяжательные, указательные, вопросительные, определительные, неопределенные и отрицательные местоимения). Правописание местоимений. Склонение местоимений по падежам, лицам, и числам. Употребления местоимений: формы 3-го лица, личных местоимений. Морфологический разбор местоимений.</w:t>
      </w:r>
    </w:p>
    <w:p>
      <w:pPr>
        <w:pStyle w:val="0"/>
        <w:spacing w:before="200" w:line-rule="auto"/>
        <w:ind w:firstLine="540"/>
        <w:jc w:val="both"/>
      </w:pPr>
      <w:r>
        <w:rPr>
          <w:sz w:val="20"/>
        </w:rPr>
        <w:t xml:space="preserve">39(3).6.12. Глагол. Грамматическое значение, морфологические признаки и синтаксические функции глагола. Инфинитив как начальная форма глагола. Переходность и непереходность глаголов. Правописание простых, сложных, составных глаголов. Категория наклонения глагола. Наклонения изъявительное, повелительное, сослагательное (условное), вопросительное. Категория времени глагола. Спряжение глаголов. Правописание вспомогательных (авун, хьун, ава, ама, тир, туш, я) глаголов. Правописание отрицательных глаголов. Правописание приставок глагола. Правописание гласных в суффиксах глагола. Правописание масдара. Правописание окончаний глаголов. Морфологический разбор глагола. Использование глаголов в тексте.</w:t>
      </w:r>
    </w:p>
    <w:p>
      <w:pPr>
        <w:pStyle w:val="0"/>
        <w:spacing w:before="200" w:line-rule="auto"/>
        <w:ind w:firstLine="540"/>
        <w:jc w:val="both"/>
      </w:pPr>
      <w:r>
        <w:rPr>
          <w:sz w:val="20"/>
        </w:rPr>
        <w:t xml:space="preserve">39(3).6.13. Причастие. Причастие как особая глагольная форма. Признаки глагола и признаки прилагательного у причастий. Образование причастий. Правописание суффиксов причастий. Категория вида причастий. Образование причастий настоящего, прошедшего и будущего времени. Склонение причастий по падежам. Согласование причастий с существительным в числе. Причастный оборот. Выделение запятыми причастного оборота. Синтаксическая роль причастий в предложении. Морфологический разбор причастий.</w:t>
      </w:r>
    </w:p>
    <w:p>
      <w:pPr>
        <w:pStyle w:val="0"/>
        <w:spacing w:before="200" w:line-rule="auto"/>
        <w:ind w:firstLine="540"/>
        <w:jc w:val="both"/>
      </w:pPr>
      <w:r>
        <w:rPr>
          <w:sz w:val="20"/>
        </w:rPr>
        <w:t xml:space="preserve">39(3).6.14. Деепричастие. Деепричастие как особая глагольная форма. Образование деепричастий. Правописание деепричастий. Деепричастный оборот. Знаки препинания при деепричастном обороте. Выделение одиночного деепричастия запятыми. Синтаксическая функция деепричастия. Морфологический разбор деепричастий.</w:t>
      </w:r>
    </w:p>
    <w:p>
      <w:pPr>
        <w:pStyle w:val="0"/>
        <w:spacing w:before="200" w:line-rule="auto"/>
        <w:ind w:firstLine="540"/>
        <w:jc w:val="both"/>
      </w:pPr>
      <w:r>
        <w:rPr>
          <w:sz w:val="20"/>
        </w:rPr>
        <w:t xml:space="preserve">39(3).6.15. Наречие. Наречие как часть речи, его общее значение, морфологические признаки, синтаксические функции. Разряды наречий по значению: наречие причины, цели, образа действия, времени, места, меры, степени и уподобления. Особенности образований наречий. Правописание наречий, образованных от существительных, прилагательных, числительных при помощи суффиксов. Слитное, раздельное и дефисное написание наречий. Склонение наречий по местным падежам. Морфологический разбор наречий.</w:t>
      </w:r>
    </w:p>
    <w:p>
      <w:pPr>
        <w:pStyle w:val="0"/>
        <w:spacing w:before="200" w:line-rule="auto"/>
        <w:ind w:firstLine="540"/>
        <w:jc w:val="both"/>
      </w:pPr>
      <w:r>
        <w:rPr>
          <w:sz w:val="20"/>
        </w:rPr>
        <w:t xml:space="preserve">39(3).6.16. 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pPr>
        <w:pStyle w:val="0"/>
        <w:spacing w:before="200" w:line-rule="auto"/>
        <w:ind w:firstLine="540"/>
        <w:jc w:val="both"/>
      </w:pPr>
      <w:r>
        <w:rPr>
          <w:sz w:val="20"/>
        </w:rPr>
        <w:t xml:space="preserve">39(3).6.17. Послелог. Грамматические функции послелогов. Разряды послелогов по строению: простые и составные. Образование послелогов от наречий (абалди, идалди, вилик, кьулухъ), от существительных (чка-чкадал, кьил-кьилиз, пад-патахъай). Правописание послелогов.</w:t>
      </w:r>
    </w:p>
    <w:p>
      <w:pPr>
        <w:pStyle w:val="0"/>
        <w:spacing w:before="200" w:line-rule="auto"/>
        <w:ind w:firstLine="540"/>
        <w:jc w:val="both"/>
      </w:pPr>
      <w:r>
        <w:rPr>
          <w:sz w:val="20"/>
        </w:rPr>
        <w:t xml:space="preserve">39(3).6.18. Союз.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pPr>
        <w:pStyle w:val="0"/>
        <w:spacing w:before="200" w:line-rule="auto"/>
        <w:ind w:firstLine="540"/>
        <w:jc w:val="both"/>
      </w:pPr>
      <w:r>
        <w:rPr>
          <w:sz w:val="20"/>
        </w:rPr>
        <w:t xml:space="preserve">39(3).6.19. Частица. Частица как часть речи. Разряды частиц по значению и употреблению. Формообразующие и смысловые частицы. Различение частиц от других служебных частей. Правописание частиц с различными частями речи.</w:t>
      </w:r>
    </w:p>
    <w:p>
      <w:pPr>
        <w:pStyle w:val="0"/>
        <w:spacing w:before="200" w:line-rule="auto"/>
        <w:ind w:firstLine="540"/>
        <w:jc w:val="both"/>
      </w:pPr>
      <w:r>
        <w:rPr>
          <w:sz w:val="20"/>
        </w:rPr>
        <w:t xml:space="preserve">39(3).6.20. Междометие. Междометие как особый разряд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 Правописание междометий и звукоподражательных слов. Особенности употребления в тексте слов разных частей речи.</w:t>
      </w:r>
    </w:p>
    <w:p>
      <w:pPr>
        <w:pStyle w:val="0"/>
        <w:jc w:val="both"/>
      </w:pPr>
      <w:r>
        <w:rPr>
          <w:sz w:val="20"/>
        </w:rPr>
      </w:r>
    </w:p>
    <w:p>
      <w:pPr>
        <w:pStyle w:val="0"/>
        <w:ind w:firstLine="540"/>
        <w:jc w:val="both"/>
      </w:pPr>
      <w:r>
        <w:rPr>
          <w:sz w:val="20"/>
        </w:rPr>
        <w:t xml:space="preserve">39(3).7. Содержание обучения в 11 классе.</w:t>
      </w:r>
    </w:p>
    <w:p>
      <w:pPr>
        <w:pStyle w:val="0"/>
        <w:spacing w:before="200" w:line-rule="auto"/>
        <w:ind w:firstLine="540"/>
        <w:jc w:val="both"/>
      </w:pPr>
      <w:r>
        <w:rPr>
          <w:sz w:val="20"/>
        </w:rPr>
        <w:t xml:space="preserve">39(3).7.1. Лезгинский язык - это родной язык лезгинского народа, является один из государственных языков Республики Дагестан, средство общения лезгинского народа, преподается как предмет в образовательных организациях.</w:t>
      </w:r>
    </w:p>
    <w:p>
      <w:pPr>
        <w:pStyle w:val="0"/>
        <w:spacing w:before="200" w:line-rule="auto"/>
        <w:ind w:firstLine="540"/>
        <w:jc w:val="both"/>
      </w:pPr>
      <w:r>
        <w:rPr>
          <w:sz w:val="20"/>
        </w:rPr>
        <w:t xml:space="preserve">39(3).7.2. Синтаксис. Синтаксис как раздел лингвистики.</w:t>
      </w:r>
    </w:p>
    <w:p>
      <w:pPr>
        <w:pStyle w:val="0"/>
        <w:spacing w:before="200" w:line-rule="auto"/>
        <w:ind w:firstLine="540"/>
        <w:jc w:val="both"/>
      </w:pPr>
      <w:r>
        <w:rPr>
          <w:sz w:val="20"/>
        </w:rPr>
        <w:t xml:space="preserve">39(3).7.3. Словосочетание и предложение как единицы синтаксиса. Словосочетание. Словосочетание: типы синтаксической связи (сочинительная и подчинительная). Виды словосочетаний по морфологическим свойствам главного слова (глагольные, именные, наречные). Синтаксический анализ словосочетания и предложения.</w:t>
      </w:r>
    </w:p>
    <w:p>
      <w:pPr>
        <w:pStyle w:val="0"/>
        <w:spacing w:before="200" w:line-rule="auto"/>
        <w:ind w:firstLine="540"/>
        <w:jc w:val="both"/>
      </w:pPr>
      <w:r>
        <w:rPr>
          <w:sz w:val="20"/>
        </w:rPr>
        <w:t xml:space="preserve">39(3).7.4. 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w:t>
      </w:r>
    </w:p>
    <w:p>
      <w:pPr>
        <w:pStyle w:val="0"/>
        <w:spacing w:before="200" w:line-rule="auto"/>
        <w:ind w:firstLine="540"/>
        <w:jc w:val="both"/>
      </w:pPr>
      <w:r>
        <w:rPr>
          <w:sz w:val="20"/>
        </w:rPr>
        <w:t xml:space="preserve">39(3).7.5. Главные члены предложения. Способы выражения, подлежащего и объекта. Виды сказуемого (простое глагольное, составное глагольное, составное именное) и способы его выражения. Связь между подлежащим и сказуемым. Тире между подлежащим и сказуемым.</w:t>
      </w:r>
    </w:p>
    <w:p>
      <w:pPr>
        <w:pStyle w:val="0"/>
        <w:spacing w:before="200" w:line-rule="auto"/>
        <w:ind w:firstLine="540"/>
        <w:jc w:val="both"/>
      </w:pPr>
      <w:r>
        <w:rPr>
          <w:sz w:val="20"/>
        </w:rPr>
        <w:t xml:space="preserve">39(3).7.6. Второстепенные члены предложения. Роль второстепенных членов предложения. Определение как второстепенный член предложения. Приложение как особый вид определения. Знаки препинания при приложении. Дополнение как второстепенный член предложения. Обстоятельство как второстепенный член предложения. Виды обстоятельств по значению (обстоятельства образа действия, степени, места, времени, причины, цели, условия, уступки).</w:t>
      </w:r>
    </w:p>
    <w:p>
      <w:pPr>
        <w:pStyle w:val="0"/>
        <w:spacing w:before="200" w:line-rule="auto"/>
        <w:ind w:firstLine="540"/>
        <w:jc w:val="both"/>
      </w:pPr>
      <w:r>
        <w:rPr>
          <w:sz w:val="20"/>
        </w:rPr>
        <w:t xml:space="preserve">39(3).7.7. Синтаксис простого предложения. 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pPr>
        <w:pStyle w:val="0"/>
        <w:spacing w:before="200" w:line-rule="auto"/>
        <w:ind w:firstLine="540"/>
        <w:jc w:val="both"/>
      </w:pPr>
      <w:r>
        <w:rPr>
          <w:sz w:val="20"/>
        </w:rPr>
        <w:t xml:space="preserve">39(3).7.8. Виды предложений по наличию второстепенных членов (распространенные, нераспространенные). Предложения с однородными членами. Предложения с обобщающими словами при однородных членах.</w:t>
      </w:r>
    </w:p>
    <w:p>
      <w:pPr>
        <w:pStyle w:val="0"/>
        <w:spacing w:before="200" w:line-rule="auto"/>
        <w:ind w:firstLine="540"/>
        <w:jc w:val="both"/>
      </w:pPr>
      <w:r>
        <w:rPr>
          <w:sz w:val="20"/>
        </w:rPr>
        <w:t xml:space="preserve">39(3).7.9. 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 Виды сложных предложений: сложносочиненные и сложноподчиненные предложения. Виды сложносочиненных предложений: союзные предложения и бессоюзные предложения. Сложноподчиненные предложения. Типы сложноподчиненных предложений. Сложные синтаксические конструкции. Разновидности сложных синтаксических конструкций. Прямая и косвенная речь. Нормы синтаксиса в простом и сложном предложениях. Порядок слов в предложении. Пунктуация в простом и сложном предложениях. Простые и сложные предложения в связной речи.</w:t>
      </w:r>
    </w:p>
    <w:p>
      <w:pPr>
        <w:pStyle w:val="0"/>
        <w:spacing w:before="200" w:line-rule="auto"/>
        <w:ind w:firstLine="540"/>
        <w:jc w:val="both"/>
      </w:pPr>
      <w:r>
        <w:rPr>
          <w:sz w:val="20"/>
        </w:rPr>
        <w:t xml:space="preserve">39(3).7.10. Пунктуация. Знаки препинания в сложном предложении. Знаки препинания в предложениях с однородными членами, при однородных и неоднородных определениях, при однородных и неоднородных приложениях, при однородных членах, соединенных неповторяющимися союзами, при однородных членах, соединенных повторяющимися и парными союзами. Пунктуационный анализ сложного предложения.</w:t>
      </w:r>
    </w:p>
    <w:p>
      <w:pPr>
        <w:pStyle w:val="0"/>
        <w:jc w:val="both"/>
      </w:pPr>
      <w:r>
        <w:rPr>
          <w:sz w:val="20"/>
        </w:rPr>
      </w:r>
    </w:p>
    <w:p>
      <w:pPr>
        <w:pStyle w:val="0"/>
        <w:ind w:firstLine="540"/>
        <w:jc w:val="both"/>
      </w:pPr>
      <w:r>
        <w:rPr>
          <w:sz w:val="20"/>
        </w:rPr>
        <w:t xml:space="preserve">39(3).8. Планируемые результаты освоения программы по родному (лезгинскому) языку на уровне среднего общего образования.</w:t>
      </w:r>
    </w:p>
    <w:p>
      <w:pPr>
        <w:pStyle w:val="0"/>
        <w:spacing w:before="200" w:line-rule="auto"/>
        <w:ind w:firstLine="540"/>
        <w:jc w:val="both"/>
      </w:pPr>
      <w:r>
        <w:rPr>
          <w:sz w:val="20"/>
        </w:rPr>
        <w:t xml:space="preserve">39(3).8.1. В результате изучения родного (лезгинского) языка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(лезгинскому) языку;</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(лезгинского) языка;</w:t>
      </w:r>
    </w:p>
    <w:p>
      <w:pPr>
        <w:pStyle w:val="0"/>
        <w:spacing w:before="200" w:line-rule="auto"/>
        <w:ind w:firstLine="540"/>
        <w:jc w:val="both"/>
      </w:pPr>
      <w:r>
        <w:rPr>
          <w:sz w:val="20"/>
        </w:rPr>
        <w:t xml:space="preserve">интерес к различным сферам профессиональной деятельности, в том числе к деятельности филологов, журналистов, писателей, переводчиков;</w:t>
      </w:r>
    </w:p>
    <w:p>
      <w:pPr>
        <w:pStyle w:val="0"/>
        <w:spacing w:before="200" w:line-rule="auto"/>
        <w:ind w:firstLine="540"/>
        <w:jc w:val="both"/>
      </w:pPr>
      <w:r>
        <w:rPr>
          <w:sz w:val="20"/>
        </w:rPr>
        <w:t xml:space="preserve">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в том числе по родному (лезгинскому) языку, индивидуально и в группе.</w:t>
      </w:r>
    </w:p>
    <w:p>
      <w:pPr>
        <w:pStyle w:val="0"/>
        <w:spacing w:before="200" w:line-rule="auto"/>
        <w:ind w:firstLine="540"/>
        <w:jc w:val="both"/>
      </w:pPr>
      <w:r>
        <w:rPr>
          <w:sz w:val="20"/>
        </w:rPr>
        <w:t xml:space="preserve">39(3).8.2. В процессе достижения личностных результатов освоения обучающимися программы по родному (лезгинскому) языку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pPr>
        <w:pStyle w:val="0"/>
        <w:spacing w:before="200" w:line-rule="auto"/>
        <w:ind w:firstLine="540"/>
        <w:jc w:val="both"/>
      </w:pPr>
      <w:r>
        <w:rPr>
          <w:sz w:val="20"/>
        </w:rPr>
        <w:t xml:space="preserve">39(3).8.3. В результате изучения родного (лезгинского)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39(3).8.3.1.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основание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языковых явлений, данных в наблюдении;</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речевого и читательского опыта.</w:t>
      </w:r>
    </w:p>
    <w:p>
      <w:pPr>
        <w:pStyle w:val="0"/>
        <w:spacing w:before="200" w:line-rule="auto"/>
        <w:ind w:firstLine="540"/>
        <w:jc w:val="both"/>
      </w:pPr>
      <w:r>
        <w:rPr>
          <w:sz w:val="20"/>
        </w:rPr>
        <w:t xml:space="preserve">39(3).8.3.2.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в том числе лингвистической, терминологией, общенаучными ключевыми понятиями и методами;</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39(3).8.3.3.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39(3).8.3.4.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39(3).8.3.5.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уметь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0"/>
        <w:spacing w:before="200" w:line-rule="auto"/>
        <w:ind w:firstLine="540"/>
        <w:jc w:val="both"/>
      </w:pPr>
      <w:r>
        <w:rPr>
          <w:sz w:val="20"/>
        </w:rPr>
        <w:t xml:space="preserve">39(3).8.3.6.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уметь оценивать риски и своевременно принимать решение по их снижению.</w:t>
      </w:r>
    </w:p>
    <w:p>
      <w:pPr>
        <w:pStyle w:val="0"/>
        <w:spacing w:before="200" w:line-rule="auto"/>
        <w:ind w:firstLine="540"/>
        <w:jc w:val="both"/>
      </w:pPr>
      <w:r>
        <w:rPr>
          <w:sz w:val="20"/>
        </w:rPr>
        <w:t xml:space="preserve">39(3).8.3.7.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видеть мир с позиции другого человека.</w:t>
      </w:r>
    </w:p>
    <w:p>
      <w:pPr>
        <w:pStyle w:val="0"/>
        <w:spacing w:before="200" w:line-rule="auto"/>
        <w:ind w:firstLine="540"/>
        <w:jc w:val="both"/>
      </w:pPr>
      <w:r>
        <w:rPr>
          <w:sz w:val="20"/>
        </w:rPr>
        <w:t xml:space="preserve">39(3).8.3.8.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(лезгинскому) языку;</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spacing w:before="200" w:line-rule="auto"/>
        <w:ind w:firstLine="540"/>
        <w:jc w:val="both"/>
      </w:pPr>
      <w:r>
        <w:rPr>
          <w:sz w:val="20"/>
        </w:rPr>
        <w:t xml:space="preserve">39(3).8.4. Предметные результаты изучения родного (лезгинского) языка.</w:t>
      </w:r>
    </w:p>
    <w:p>
      <w:pPr>
        <w:pStyle w:val="0"/>
        <w:spacing w:before="200" w:line-rule="auto"/>
        <w:ind w:firstLine="540"/>
        <w:jc w:val="both"/>
      </w:pPr>
      <w:r>
        <w:rPr>
          <w:sz w:val="20"/>
        </w:rPr>
        <w:t xml:space="preserve">К концу 10 класса обучающийся научится:</w:t>
      </w:r>
    </w:p>
    <w:p>
      <w:pPr>
        <w:pStyle w:val="0"/>
        <w:spacing w:before="200" w:line-rule="auto"/>
        <w:ind w:firstLine="540"/>
        <w:jc w:val="both"/>
      </w:pPr>
      <w:r>
        <w:rPr>
          <w:sz w:val="20"/>
        </w:rPr>
        <w:t xml:space="preserve">осознавать роль родного языка в жизни общества и государства;</w:t>
      </w:r>
    </w:p>
    <w:p>
      <w:pPr>
        <w:pStyle w:val="0"/>
        <w:spacing w:before="200" w:line-rule="auto"/>
        <w:ind w:firstLine="540"/>
        <w:jc w:val="both"/>
      </w:pPr>
      <w:r>
        <w:rPr>
          <w:sz w:val="20"/>
        </w:rPr>
        <w:t xml:space="preserve">понимать основные формы функционирования современного лезгинского языка;</w:t>
      </w:r>
    </w:p>
    <w:p>
      <w:pPr>
        <w:pStyle w:val="0"/>
        <w:spacing w:before="200" w:line-rule="auto"/>
        <w:ind w:firstLine="540"/>
        <w:jc w:val="both"/>
      </w:pPr>
      <w:r>
        <w:rPr>
          <w:sz w:val="20"/>
        </w:rPr>
        <w:t xml:space="preserve">осознавать взаимосвязь родного языка и родной культуры;</w:t>
      </w:r>
    </w:p>
    <w:p>
      <w:pPr>
        <w:pStyle w:val="0"/>
        <w:spacing w:before="200" w:line-rule="auto"/>
        <w:ind w:firstLine="540"/>
        <w:jc w:val="both"/>
      </w:pPr>
      <w:r>
        <w:rPr>
          <w:sz w:val="20"/>
        </w:rPr>
        <w:t xml:space="preserve">соблюдать условия речевого общения; выстраивать речь с учетом речевой ситуации;</w:t>
      </w:r>
    </w:p>
    <w:p>
      <w:pPr>
        <w:pStyle w:val="0"/>
        <w:spacing w:before="200" w:line-rule="auto"/>
        <w:ind w:firstLine="540"/>
        <w:jc w:val="both"/>
      </w:pPr>
      <w:r>
        <w:rPr>
          <w:sz w:val="20"/>
        </w:rPr>
        <w:t xml:space="preserve">осознавать роль речевой культуры, коммуникативных умений в жизни человека; характеризовать основные особенности устной и письменной речи, основные причины коммуникативных неудач и пути их преодоления;</w:t>
      </w:r>
    </w:p>
    <w:p>
      <w:pPr>
        <w:pStyle w:val="0"/>
        <w:spacing w:before="200" w:line-rule="auto"/>
        <w:ind w:firstLine="540"/>
        <w:jc w:val="both"/>
      </w:pPr>
      <w:r>
        <w:rPr>
          <w:sz w:val="20"/>
        </w:rPr>
        <w:t xml:space="preserve">осуществлять осознанный выбор языковых средств в зависимости от цели, темы, основной мысли, адресата, ситуации и условий общения;</w:t>
      </w:r>
    </w:p>
    <w:p>
      <w:pPr>
        <w:pStyle w:val="0"/>
        <w:spacing w:before="200" w:line-rule="auto"/>
        <w:ind w:firstLine="540"/>
        <w:jc w:val="both"/>
      </w:pPr>
      <w:r>
        <w:rPr>
          <w:sz w:val="20"/>
        </w:rPr>
        <w:t xml:space="preserve">применять знания по всем видам речевой деятельности в практике;</w:t>
      </w:r>
    </w:p>
    <w:p>
      <w:pPr>
        <w:pStyle w:val="0"/>
        <w:spacing w:before="200" w:line-rule="auto"/>
        <w:ind w:firstLine="540"/>
        <w:jc w:val="both"/>
      </w:pPr>
      <w:r>
        <w:rPr>
          <w:sz w:val="20"/>
        </w:rPr>
        <w:t xml:space="preserve">выявлять особенности разговорной речи, языка художественной литературы и функциональных стилей;</w:t>
      </w:r>
    </w:p>
    <w:p>
      <w:pPr>
        <w:pStyle w:val="0"/>
        <w:spacing w:before="200" w:line-rule="auto"/>
        <w:ind w:firstLine="540"/>
        <w:jc w:val="both"/>
      </w:pPr>
      <w:r>
        <w:rPr>
          <w:sz w:val="20"/>
        </w:rPr>
        <w:t xml:space="preserve">устанавливать принадлежность текста к определенной функциональной разновидности языка;</w:t>
      </w:r>
    </w:p>
    <w:p>
      <w:pPr>
        <w:pStyle w:val="0"/>
        <w:spacing w:before="200" w:line-rule="auto"/>
        <w:ind w:firstLine="540"/>
        <w:jc w:val="both"/>
      </w:pPr>
      <w:r>
        <w:rPr>
          <w:sz w:val="20"/>
        </w:rPr>
        <w:t xml:space="preserve">составлять письменные высказывания разных стилей, жанров и типов речи (отзыв, реферат, статья) и документы (расписка, доверенность, заявление);</w:t>
      </w:r>
    </w:p>
    <w:p>
      <w:pPr>
        <w:pStyle w:val="0"/>
        <w:spacing w:before="200" w:line-rule="auto"/>
        <w:ind w:firstLine="540"/>
        <w:jc w:val="both"/>
      </w:pPr>
      <w:r>
        <w:rPr>
          <w:sz w:val="20"/>
        </w:rPr>
        <w:t xml:space="preserve">характеризовать звуки; понимать различие между звуком и буквой, характеризовать систему звуков;</w:t>
      </w:r>
    </w:p>
    <w:p>
      <w:pPr>
        <w:pStyle w:val="0"/>
        <w:spacing w:before="200" w:line-rule="auto"/>
        <w:ind w:firstLine="540"/>
        <w:jc w:val="both"/>
      </w:pPr>
      <w:r>
        <w:rPr>
          <w:sz w:val="20"/>
        </w:rPr>
        <w:t xml:space="preserve">различать особенности звуков речи;</w:t>
      </w:r>
    </w:p>
    <w:p>
      <w:pPr>
        <w:pStyle w:val="0"/>
        <w:spacing w:before="200" w:line-rule="auto"/>
        <w:ind w:firstLine="540"/>
        <w:jc w:val="both"/>
      </w:pPr>
      <w:r>
        <w:rPr>
          <w:sz w:val="20"/>
        </w:rPr>
        <w:t xml:space="preserve">определять место ударного слога, наблюдать за перемещением ударения при изменении значения и формы слова, употреблять в речи слова и их формы в соответствии с нормами;</w:t>
      </w:r>
    </w:p>
    <w:p>
      <w:pPr>
        <w:pStyle w:val="0"/>
        <w:spacing w:before="200" w:line-rule="auto"/>
        <w:ind w:firstLine="540"/>
        <w:jc w:val="both"/>
      </w:pPr>
      <w:r>
        <w:rPr>
          <w:sz w:val="20"/>
        </w:rPr>
        <w:t xml:space="preserve">делить слова на слоги и правильно их переносить с одной строки на другую;</w:t>
      </w:r>
    </w:p>
    <w:p>
      <w:pPr>
        <w:pStyle w:val="0"/>
        <w:spacing w:before="200" w:line-rule="auto"/>
        <w:ind w:firstLine="540"/>
        <w:jc w:val="both"/>
      </w:pPr>
      <w:r>
        <w:rPr>
          <w:sz w:val="20"/>
        </w:rPr>
        <w:t xml:space="preserve">проводить сопоставительный анализ звукового и буквенного состава слова;</w:t>
      </w:r>
    </w:p>
    <w:p>
      <w:pPr>
        <w:pStyle w:val="0"/>
        <w:spacing w:before="200" w:line-rule="auto"/>
        <w:ind w:firstLine="540"/>
        <w:jc w:val="both"/>
      </w:pPr>
      <w:r>
        <w:rPr>
          <w:sz w:val="20"/>
        </w:rPr>
        <w:t xml:space="preserve">свободно использовать алфавит, составлять списки, работать со словарями, искать необходимую информацию, составлять перечень литературы по алфавиту;</w:t>
      </w:r>
    </w:p>
    <w:p>
      <w:pPr>
        <w:pStyle w:val="0"/>
        <w:spacing w:before="200" w:line-rule="auto"/>
        <w:ind w:firstLine="540"/>
        <w:jc w:val="both"/>
      </w:pPr>
      <w:r>
        <w:rPr>
          <w:sz w:val="20"/>
        </w:rPr>
        <w:t xml:space="preserve">проводить фонетический анализ слов;</w:t>
      </w:r>
    </w:p>
    <w:p>
      <w:pPr>
        <w:pStyle w:val="0"/>
        <w:spacing w:before="200" w:line-rule="auto"/>
        <w:ind w:firstLine="540"/>
        <w:jc w:val="both"/>
      </w:pPr>
      <w:r>
        <w:rPr>
          <w:sz w:val="20"/>
        </w:rPr>
        <w:t xml:space="preserve">использовать знания по фонетике, графике и орфоэпии в практике произношения и правописания слов;</w:t>
      </w:r>
    </w:p>
    <w:p>
      <w:pPr>
        <w:pStyle w:val="0"/>
        <w:spacing w:before="200" w:line-rule="auto"/>
        <w:ind w:firstLine="540"/>
        <w:jc w:val="both"/>
      </w:pPr>
      <w:r>
        <w:rPr>
          <w:sz w:val="20"/>
        </w:rPr>
        <w:t xml:space="preserve">распознавать изученные орфограммы;</w:t>
      </w:r>
    </w:p>
    <w:p>
      <w:pPr>
        <w:pStyle w:val="0"/>
        <w:spacing w:before="200" w:line-rule="auto"/>
        <w:ind w:firstLine="540"/>
        <w:jc w:val="both"/>
      </w:pPr>
      <w:r>
        <w:rPr>
          <w:sz w:val="20"/>
        </w:rPr>
        <w:t xml:space="preserve">осознавать важность нормативного произношения для культурного человека, наблюдать за использованием выразительных средств фонетики в художественной речи;</w:t>
      </w:r>
    </w:p>
    <w:p>
      <w:pPr>
        <w:pStyle w:val="0"/>
        <w:spacing w:before="200" w:line-rule="auto"/>
        <w:ind w:firstLine="540"/>
        <w:jc w:val="both"/>
      </w:pPr>
      <w:r>
        <w:rPr>
          <w:sz w:val="20"/>
        </w:rPr>
        <w:t xml:space="preserve">определять признаки текста, типы текста, тему, основную мысль текста, ключевые слова, виды связи предложений в тексте; смысловые, лексические и грамматические средства связи предложений текста и частей текста; выделять микротемы текста, делить его на абзацы;</w:t>
      </w:r>
    </w:p>
    <w:p>
      <w:pPr>
        <w:pStyle w:val="0"/>
        <w:spacing w:before="200" w:line-rule="auto"/>
        <w:ind w:firstLine="540"/>
        <w:jc w:val="both"/>
      </w:pPr>
      <w:r>
        <w:rPr>
          <w:sz w:val="20"/>
        </w:rPr>
        <w:t xml:space="preserve">определять композиционные элементы абзаца и целого текста (зачин, средняя часть, концовка);</w:t>
      </w:r>
    </w:p>
    <w:p>
      <w:pPr>
        <w:pStyle w:val="0"/>
        <w:spacing w:before="200" w:line-rule="auto"/>
        <w:ind w:firstLine="540"/>
        <w:jc w:val="both"/>
      </w:pPr>
      <w:r>
        <w:rPr>
          <w:sz w:val="20"/>
        </w:rPr>
        <w:t xml:space="preserve">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pPr>
        <w:pStyle w:val="0"/>
        <w:spacing w:before="200" w:line-rule="auto"/>
        <w:ind w:firstLine="540"/>
        <w:jc w:val="both"/>
      </w:pPr>
      <w:r>
        <w:rPr>
          <w:sz w:val="20"/>
        </w:rPr>
        <w:t xml:space="preserve">владеть умениями осуществлять информационную переработку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pPr>
        <w:pStyle w:val="0"/>
        <w:spacing w:before="200" w:line-rule="auto"/>
        <w:ind w:firstLine="540"/>
        <w:jc w:val="both"/>
      </w:pPr>
      <w:r>
        <w:rPr>
          <w:sz w:val="20"/>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pStyle w:val="0"/>
        <w:spacing w:before="200" w:line-rule="auto"/>
        <w:ind w:firstLine="540"/>
        <w:jc w:val="both"/>
      </w:pPr>
      <w:r>
        <w:rPr>
          <w:sz w:val="20"/>
        </w:rPr>
        <w:t xml:space="preserve">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pPr>
        <w:pStyle w:val="0"/>
        <w:spacing w:before="200" w:line-rule="auto"/>
        <w:ind w:firstLine="540"/>
        <w:jc w:val="both"/>
      </w:pPr>
      <w:r>
        <w:rPr>
          <w:sz w:val="20"/>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pPr>
        <w:pStyle w:val="0"/>
        <w:spacing w:before="200" w:line-rule="auto"/>
        <w:ind w:firstLine="540"/>
        <w:jc w:val="both"/>
      </w:pPr>
      <w:r>
        <w:rPr>
          <w:sz w:val="20"/>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pPr>
        <w:pStyle w:val="0"/>
        <w:spacing w:before="200" w:line-rule="auto"/>
        <w:ind w:firstLine="540"/>
        <w:jc w:val="both"/>
      </w:pPr>
      <w:r>
        <w:rPr>
          <w:sz w:val="20"/>
        </w:rPr>
        <w:t xml:space="preserve">распознавать принадлежность слов к определенной лексической категории: однозначные и многозначные, общеупотребительные (нейтральные) и стилистически окрашенные слова, термины и профессионализмы, жаргонизмами, приводить примеры; различать прямое и переносное значения слова;</w:t>
      </w:r>
    </w:p>
    <w:p>
      <w:pPr>
        <w:pStyle w:val="0"/>
        <w:spacing w:before="200" w:line-rule="auto"/>
        <w:ind w:firstLine="540"/>
        <w:jc w:val="both"/>
      </w:pPr>
      <w:r>
        <w:rPr>
          <w:sz w:val="20"/>
        </w:rPr>
        <w:t xml:space="preserve">определять значение профессионализмов, терминов, жаргонизмов по словарю, оценивать роль общеупотребительных и стилистически окрашенных слов в тексте;</w:t>
      </w:r>
    </w:p>
    <w:p>
      <w:pPr>
        <w:pStyle w:val="0"/>
        <w:spacing w:before="200" w:line-rule="auto"/>
        <w:ind w:firstLine="540"/>
        <w:jc w:val="both"/>
      </w:pPr>
      <w:r>
        <w:rPr>
          <w:sz w:val="20"/>
        </w:rPr>
        <w:t xml:space="preserve">употреблять общеупотребительные и стилистически окрашенные слова, избегать лексических повторов, использовать синонимы как средство связи предложений в тексте;</w:t>
      </w:r>
    </w:p>
    <w:p>
      <w:pPr>
        <w:pStyle w:val="0"/>
        <w:spacing w:before="200" w:line-rule="auto"/>
        <w:ind w:firstLine="540"/>
        <w:jc w:val="both"/>
      </w:pPr>
      <w:r>
        <w:rPr>
          <w:sz w:val="20"/>
        </w:rPr>
        <w:t xml:space="preserve">проводить лексический анализ слов;</w:t>
      </w:r>
    </w:p>
    <w:p>
      <w:pPr>
        <w:pStyle w:val="0"/>
        <w:spacing w:before="200" w:line-rule="auto"/>
        <w:ind w:firstLine="540"/>
        <w:jc w:val="both"/>
      </w:pPr>
      <w:r>
        <w:rPr>
          <w:sz w:val="20"/>
        </w:rPr>
        <w:t xml:space="preserve">употреблять слова в соответствии с их лексическим значением и правилами лексической сочетаемости;</w:t>
      </w:r>
    </w:p>
    <w:p>
      <w:pPr>
        <w:pStyle w:val="0"/>
        <w:spacing w:before="200" w:line-rule="auto"/>
        <w:ind w:firstLine="540"/>
        <w:jc w:val="both"/>
      </w:pPr>
      <w:r>
        <w:rPr>
          <w:sz w:val="20"/>
        </w:rPr>
        <w:t xml:space="preserve">распознавать признаки и значение фразеологизмов их особенности употребления в речи;</w:t>
      </w:r>
    </w:p>
    <w:p>
      <w:pPr>
        <w:pStyle w:val="0"/>
        <w:spacing w:before="200" w:line-rule="auto"/>
        <w:ind w:firstLine="540"/>
        <w:jc w:val="both"/>
      </w:pPr>
      <w:r>
        <w:rPr>
          <w:sz w:val="20"/>
        </w:rPr>
        <w:t xml:space="preserve">осознавать морфемику как значимую единицу языка; отличие морфемы от других значимых единиц языка; роль морфем в процессах формо- и словообразования;</w:t>
      </w:r>
    </w:p>
    <w:p>
      <w:pPr>
        <w:pStyle w:val="0"/>
        <w:spacing w:before="200" w:line-rule="auto"/>
        <w:ind w:firstLine="540"/>
        <w:jc w:val="both"/>
      </w:pPr>
      <w:r>
        <w:rPr>
          <w:sz w:val="20"/>
        </w:rPr>
        <w:t xml:space="preserve">распознавать морфемы и делить слова на морфемы на основе смыслового, грамматического и словообразовательного анализа;</w:t>
      </w:r>
    </w:p>
    <w:p>
      <w:pPr>
        <w:pStyle w:val="0"/>
        <w:spacing w:before="200" w:line-rule="auto"/>
        <w:ind w:firstLine="540"/>
        <w:jc w:val="both"/>
      </w:pPr>
      <w:r>
        <w:rPr>
          <w:sz w:val="20"/>
        </w:rPr>
        <w:t xml:space="preserve">характеризовать морфемный состав слова, уточнять лексическое значение слова с опорой на его морфемный состав;</w:t>
      </w:r>
    </w:p>
    <w:p>
      <w:pPr>
        <w:pStyle w:val="0"/>
        <w:spacing w:before="200" w:line-rule="auto"/>
        <w:ind w:firstLine="540"/>
        <w:jc w:val="both"/>
      </w:pPr>
      <w:r>
        <w:rPr>
          <w:sz w:val="20"/>
        </w:rPr>
        <w:t xml:space="preserve">проводить морфемный разбор слов;</w:t>
      </w:r>
    </w:p>
    <w:p>
      <w:pPr>
        <w:pStyle w:val="0"/>
        <w:spacing w:before="200" w:line-rule="auto"/>
        <w:ind w:firstLine="540"/>
        <w:jc w:val="both"/>
      </w:pPr>
      <w:r>
        <w:rPr>
          <w:sz w:val="20"/>
        </w:rPr>
        <w:t xml:space="preserve">распознавать способы образования слов: особенности словообразования слов различных частей речи;</w:t>
      </w:r>
    </w:p>
    <w:p>
      <w:pPr>
        <w:pStyle w:val="0"/>
        <w:spacing w:before="200" w:line-rule="auto"/>
        <w:ind w:firstLine="540"/>
        <w:jc w:val="both"/>
      </w:pPr>
      <w:r>
        <w:rPr>
          <w:sz w:val="20"/>
        </w:rPr>
        <w:t xml:space="preserve">понимать способы образования слов: образование слов с помощью суффиксов, путем сложения двух основ;</w:t>
      </w:r>
    </w:p>
    <w:p>
      <w:pPr>
        <w:pStyle w:val="0"/>
        <w:spacing w:before="200" w:line-rule="auto"/>
        <w:ind w:firstLine="540"/>
        <w:jc w:val="both"/>
      </w:pPr>
      <w:r>
        <w:rPr>
          <w:sz w:val="20"/>
        </w:rPr>
        <w:t xml:space="preserve">применять знания и умения по морфемике и словообразованию в практике правописания;</w:t>
      </w:r>
    </w:p>
    <w:p>
      <w:pPr>
        <w:pStyle w:val="0"/>
        <w:spacing w:before="200" w:line-rule="auto"/>
        <w:ind w:firstLine="540"/>
        <w:jc w:val="both"/>
      </w:pPr>
      <w:r>
        <w:rPr>
          <w:sz w:val="20"/>
        </w:rPr>
        <w:t xml:space="preserve">распознавать самостоятельные (знаменательные) части речи и их формы; служебные части речи;</w:t>
      </w:r>
    </w:p>
    <w:p>
      <w:pPr>
        <w:pStyle w:val="0"/>
        <w:spacing w:before="200" w:line-rule="auto"/>
        <w:ind w:firstLine="540"/>
        <w:jc w:val="both"/>
      </w:pPr>
      <w:r>
        <w:rPr>
          <w:sz w:val="20"/>
        </w:rPr>
        <w:t xml:space="preserve">применять знания о частях речи как лексико-грамматических разрядах слов, о грамматическом значении слова, о системе частей речи лезгинского языка для решения практико-ориентированных учебных задач;</w:t>
      </w:r>
    </w:p>
    <w:p>
      <w:pPr>
        <w:pStyle w:val="0"/>
        <w:spacing w:before="200" w:line-rule="auto"/>
        <w:ind w:firstLine="540"/>
        <w:jc w:val="both"/>
      </w:pPr>
      <w:r>
        <w:rPr>
          <w:sz w:val="20"/>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w:t>
      </w:r>
    </w:p>
    <w:p>
      <w:pPr>
        <w:pStyle w:val="0"/>
        <w:spacing w:before="200" w:line-rule="auto"/>
        <w:ind w:firstLine="540"/>
        <w:jc w:val="both"/>
      </w:pPr>
      <w:r>
        <w:rPr>
          <w:sz w:val="20"/>
        </w:rPr>
        <w:t xml:space="preserve">определять лексико-грамматические разряды имен существительных;</w:t>
      </w:r>
    </w:p>
    <w:p>
      <w:pPr>
        <w:pStyle w:val="0"/>
        <w:spacing w:before="200" w:line-rule="auto"/>
        <w:ind w:firstLine="540"/>
        <w:jc w:val="both"/>
      </w:pPr>
      <w:r>
        <w:rPr>
          <w:sz w:val="20"/>
        </w:rPr>
        <w:t xml:space="preserve">распознавать собственные и нарицательные; имена существительные, имеющие форму только множественного или только единственного числа;</w:t>
      </w:r>
    </w:p>
    <w:p>
      <w:pPr>
        <w:pStyle w:val="0"/>
        <w:spacing w:before="200" w:line-rule="auto"/>
        <w:ind w:firstLine="540"/>
        <w:jc w:val="both"/>
      </w:pPr>
      <w:r>
        <w:rPr>
          <w:sz w:val="20"/>
        </w:rPr>
        <w:t xml:space="preserve">определять число, падеж и склонение имен существительных;</w:t>
      </w:r>
    </w:p>
    <w:p>
      <w:pPr>
        <w:pStyle w:val="0"/>
        <w:spacing w:before="200" w:line-rule="auto"/>
        <w:ind w:firstLine="540"/>
        <w:jc w:val="both"/>
      </w:pPr>
      <w:r>
        <w:rPr>
          <w:sz w:val="20"/>
        </w:rPr>
        <w:t xml:space="preserve">использовать в письменной и устной речи имена существительные, заимствованные из русского и иностранного языков;</w:t>
      </w:r>
    </w:p>
    <w:p>
      <w:pPr>
        <w:pStyle w:val="0"/>
        <w:spacing w:before="200" w:line-rule="auto"/>
        <w:ind w:firstLine="540"/>
        <w:jc w:val="both"/>
      </w:pPr>
      <w:r>
        <w:rPr>
          <w:sz w:val="20"/>
        </w:rPr>
        <w:t xml:space="preserve">применять нормы правописания собственных имен существительных, сокращенных имен существительных;</w:t>
      </w:r>
    </w:p>
    <w:p>
      <w:pPr>
        <w:pStyle w:val="0"/>
        <w:spacing w:before="200" w:line-rule="auto"/>
        <w:ind w:firstLine="540"/>
        <w:jc w:val="both"/>
      </w:pPr>
      <w:r>
        <w:rPr>
          <w:sz w:val="20"/>
        </w:rPr>
        <w:t xml:space="preserve">находить имена существительные в предложении, обозначать синтаксические функции имени существительного;</w:t>
      </w:r>
    </w:p>
    <w:p>
      <w:pPr>
        <w:pStyle w:val="0"/>
        <w:spacing w:before="200" w:line-rule="auto"/>
        <w:ind w:firstLine="540"/>
        <w:jc w:val="both"/>
      </w:pPr>
      <w:r>
        <w:rPr>
          <w:sz w:val="20"/>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w:t>
      </w:r>
    </w:p>
    <w:p>
      <w:pPr>
        <w:pStyle w:val="0"/>
        <w:spacing w:before="200" w:line-rule="auto"/>
        <w:ind w:firstLine="540"/>
        <w:jc w:val="both"/>
      </w:pPr>
      <w:r>
        <w:rPr>
          <w:sz w:val="20"/>
        </w:rPr>
        <w:t xml:space="preserve">распознавать качественные, притяжательные, относительные прилагательные; приводить соответствующие примеры;</w:t>
      </w:r>
    </w:p>
    <w:p>
      <w:pPr>
        <w:pStyle w:val="0"/>
        <w:spacing w:before="200" w:line-rule="auto"/>
        <w:ind w:firstLine="540"/>
        <w:jc w:val="both"/>
      </w:pPr>
      <w:r>
        <w:rPr>
          <w:sz w:val="20"/>
        </w:rPr>
        <w:t xml:space="preserve">понимать способы образования имен прилагательных: образование слов с помощью аффикса, путем сложения двух основ;</w:t>
      </w:r>
    </w:p>
    <w:p>
      <w:pPr>
        <w:pStyle w:val="0"/>
        <w:spacing w:before="200" w:line-rule="auto"/>
        <w:ind w:firstLine="540"/>
        <w:jc w:val="both"/>
      </w:pPr>
      <w:r>
        <w:rPr>
          <w:sz w:val="20"/>
        </w:rPr>
        <w:t xml:space="preserve">применять правила правописания сложных слов (раздельное, слитное, через дефис);</w:t>
      </w:r>
    </w:p>
    <w:p>
      <w:pPr>
        <w:pStyle w:val="0"/>
        <w:spacing w:before="200" w:line-rule="auto"/>
        <w:ind w:firstLine="540"/>
        <w:jc w:val="both"/>
      </w:pPr>
      <w:r>
        <w:rPr>
          <w:sz w:val="20"/>
        </w:rPr>
        <w:t xml:space="preserve">образовывать степени сравнения, анализировать составные формы сравнительной и превосходной степени;</w:t>
      </w:r>
    </w:p>
    <w:p>
      <w:pPr>
        <w:pStyle w:val="0"/>
        <w:spacing w:before="200" w:line-rule="auto"/>
        <w:ind w:firstLine="540"/>
        <w:jc w:val="both"/>
      </w:pPr>
      <w:r>
        <w:rPr>
          <w:sz w:val="20"/>
        </w:rPr>
        <w:t xml:space="preserve">применять нормы правописания имен прилагательных;</w:t>
      </w:r>
    </w:p>
    <w:p>
      <w:pPr>
        <w:pStyle w:val="0"/>
        <w:spacing w:before="200" w:line-rule="auto"/>
        <w:ind w:firstLine="540"/>
        <w:jc w:val="both"/>
      </w:pPr>
      <w:r>
        <w:rPr>
          <w:sz w:val="20"/>
        </w:rPr>
        <w:t xml:space="preserve">использовать в речи синонимичные имена прилагательные, имена прилагательные в роли эпитетов;</w:t>
      </w:r>
    </w:p>
    <w:p>
      <w:pPr>
        <w:pStyle w:val="0"/>
        <w:spacing w:before="200" w:line-rule="auto"/>
        <w:ind w:firstLine="540"/>
        <w:jc w:val="both"/>
      </w:pPr>
      <w:r>
        <w:rPr>
          <w:sz w:val="20"/>
        </w:rPr>
        <w:t xml:space="preserve">наблюдать за особенностями использования имен прилагательных в разных стилях речи;</w:t>
      </w:r>
    </w:p>
    <w:p>
      <w:pPr>
        <w:pStyle w:val="0"/>
        <w:spacing w:before="200" w:line-rule="auto"/>
        <w:ind w:firstLine="540"/>
        <w:jc w:val="both"/>
      </w:pPr>
      <w:r>
        <w:rPr>
          <w:sz w:val="20"/>
        </w:rPr>
        <w:t xml:space="preserve">определять общее грамматическое значение, морфологические признаки имени числительного;</w:t>
      </w:r>
    </w:p>
    <w:p>
      <w:pPr>
        <w:pStyle w:val="0"/>
        <w:spacing w:before="200" w:line-rule="auto"/>
        <w:ind w:firstLine="540"/>
        <w:jc w:val="both"/>
      </w:pPr>
      <w:r>
        <w:rPr>
          <w:sz w:val="20"/>
        </w:rPr>
        <w:t xml:space="preserve">характеризовать особенности склонения, словообразования и синтаксических функций числительных;</w:t>
      </w:r>
    </w:p>
    <w:p>
      <w:pPr>
        <w:pStyle w:val="0"/>
        <w:spacing w:before="200" w:line-rule="auto"/>
        <w:ind w:firstLine="540"/>
        <w:jc w:val="both"/>
      </w:pPr>
      <w:r>
        <w:rPr>
          <w:sz w:val="20"/>
        </w:rPr>
        <w:t xml:space="preserve">различать разряды имен числительных по значению, по строению;</w:t>
      </w:r>
    </w:p>
    <w:p>
      <w:pPr>
        <w:pStyle w:val="0"/>
        <w:spacing w:before="200" w:line-rule="auto"/>
        <w:ind w:firstLine="540"/>
        <w:jc w:val="both"/>
      </w:pPr>
      <w:r>
        <w:rPr>
          <w:sz w:val="20"/>
        </w:rPr>
        <w:t xml:space="preserve">распознавать количественные, порядковые, собирательные имена числительные; приводить свои примеры;</w:t>
      </w:r>
    </w:p>
    <w:p>
      <w:pPr>
        <w:pStyle w:val="0"/>
        <w:spacing w:before="200" w:line-rule="auto"/>
        <w:ind w:firstLine="540"/>
        <w:jc w:val="both"/>
      </w:pPr>
      <w:r>
        <w:rPr>
          <w:sz w:val="20"/>
        </w:rPr>
        <w:t xml:space="preserve">изменять по падежам сложные и составные имена числительные и употреблять их в речи;</w:t>
      </w:r>
    </w:p>
    <w:p>
      <w:pPr>
        <w:pStyle w:val="0"/>
        <w:spacing w:before="200" w:line-rule="auto"/>
        <w:ind w:firstLine="540"/>
        <w:jc w:val="both"/>
      </w:pPr>
      <w:r>
        <w:rPr>
          <w:sz w:val="20"/>
        </w:rPr>
        <w:t xml:space="preserve">характеризовать роль имен числительных в речи, особенности употребления в научных текстах, деловой речи;</w:t>
      </w:r>
    </w:p>
    <w:p>
      <w:pPr>
        <w:pStyle w:val="0"/>
        <w:spacing w:before="200" w:line-rule="auto"/>
        <w:ind w:firstLine="540"/>
        <w:jc w:val="both"/>
      </w:pPr>
      <w:r>
        <w:rPr>
          <w:sz w:val="20"/>
        </w:rPr>
        <w:t xml:space="preserve">употреблять собирательные имена числительные; соблюдать нормы правописания имен числительных;</w:t>
      </w:r>
    </w:p>
    <w:p>
      <w:pPr>
        <w:pStyle w:val="0"/>
        <w:spacing w:before="200" w:line-rule="auto"/>
        <w:ind w:firstLine="540"/>
        <w:jc w:val="both"/>
      </w:pPr>
      <w:r>
        <w:rPr>
          <w:sz w:val="20"/>
        </w:rPr>
        <w:t xml:space="preserve">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w:t>
      </w:r>
    </w:p>
    <w:p>
      <w:pPr>
        <w:pStyle w:val="0"/>
        <w:spacing w:before="200" w:line-rule="auto"/>
        <w:ind w:firstLine="540"/>
        <w:jc w:val="both"/>
      </w:pPr>
      <w:r>
        <w:rPr>
          <w:sz w:val="20"/>
        </w:rPr>
        <w:t xml:space="preserve">использовать числительные для структурирования своего высказывания, для связи частей текста, для обозначения дат, перечней;</w:t>
      </w:r>
    </w:p>
    <w:p>
      <w:pPr>
        <w:pStyle w:val="0"/>
        <w:spacing w:before="200" w:line-rule="auto"/>
        <w:ind w:firstLine="540"/>
        <w:jc w:val="both"/>
      </w:pPr>
      <w:r>
        <w:rPr>
          <w:sz w:val="20"/>
        </w:rPr>
        <w:t xml:space="preserve">определять общее грамматическое значение, морфологические признаки местоимений разных разрядов, определять их синтаксическую роль;</w:t>
      </w:r>
    </w:p>
    <w:p>
      <w:pPr>
        <w:pStyle w:val="0"/>
        <w:spacing w:before="200" w:line-rule="auto"/>
        <w:ind w:firstLine="540"/>
        <w:jc w:val="both"/>
      </w:pPr>
      <w:r>
        <w:rPr>
          <w:sz w:val="20"/>
        </w:rPr>
        <w:t xml:space="preserve">распознавать личные, возвратное, притяжательные, указательные, вопросительные, определительные, отрицательные, неопределенные местоимения; склонять местоимения и характеризовать особенности их склонения, словообразования, синтаксических функций, роли в речи;</w:t>
      </w:r>
    </w:p>
    <w:p>
      <w:pPr>
        <w:pStyle w:val="0"/>
        <w:spacing w:before="200" w:line-rule="auto"/>
        <w:ind w:firstLine="540"/>
        <w:jc w:val="both"/>
      </w:pPr>
      <w:r>
        <w:rPr>
          <w:sz w:val="20"/>
        </w:rPr>
        <w:t xml:space="preserve">соблюдать нормы правописания местоимений;</w:t>
      </w:r>
    </w:p>
    <w:p>
      <w:pPr>
        <w:pStyle w:val="0"/>
        <w:spacing w:before="200" w:line-rule="auto"/>
        <w:ind w:firstLine="540"/>
        <w:jc w:val="both"/>
      </w:pPr>
      <w:r>
        <w:rPr>
          <w:sz w:val="20"/>
        </w:rPr>
        <w:t xml:space="preserve">правильно употреблять местоимения в соответствии с требованиями лезгинского речевого этикета, в том числе местоимения 3-го лица - в соответствии со смыслом предшествующего текста (устранение двусмысленности, неточности);</w:t>
      </w:r>
    </w:p>
    <w:p>
      <w:pPr>
        <w:pStyle w:val="0"/>
        <w:spacing w:before="200" w:line-rule="auto"/>
        <w:ind w:firstLine="540"/>
        <w:jc w:val="both"/>
      </w:pPr>
      <w:r>
        <w:rPr>
          <w:sz w:val="20"/>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pPr>
        <w:pStyle w:val="0"/>
        <w:spacing w:before="200" w:line-rule="auto"/>
        <w:ind w:firstLine="540"/>
        <w:jc w:val="both"/>
      </w:pPr>
      <w:r>
        <w:rPr>
          <w:sz w:val="20"/>
        </w:rPr>
        <w:t xml:space="preserve">распознавать инфинитив и личные формы глагола;</w:t>
      </w:r>
    </w:p>
    <w:p>
      <w:pPr>
        <w:pStyle w:val="0"/>
        <w:spacing w:before="200" w:line-rule="auto"/>
        <w:ind w:firstLine="540"/>
        <w:jc w:val="both"/>
      </w:pPr>
      <w:r>
        <w:rPr>
          <w:sz w:val="20"/>
        </w:rPr>
        <w:t xml:space="preserve">составлять предложения с переходными и непереходными глаголами;</w:t>
      </w:r>
    </w:p>
    <w:p>
      <w:pPr>
        <w:pStyle w:val="0"/>
        <w:spacing w:before="200" w:line-rule="auto"/>
        <w:ind w:firstLine="540"/>
        <w:jc w:val="both"/>
      </w:pPr>
      <w:r>
        <w:rPr>
          <w:sz w:val="20"/>
        </w:rPr>
        <w:t xml:space="preserve">соблюдать нормы правописания простых, сложных, составных глаголов;</w:t>
      </w:r>
    </w:p>
    <w:p>
      <w:pPr>
        <w:pStyle w:val="0"/>
        <w:spacing w:before="200" w:line-rule="auto"/>
        <w:ind w:firstLine="540"/>
        <w:jc w:val="both"/>
      </w:pPr>
      <w:r>
        <w:rPr>
          <w:sz w:val="20"/>
        </w:rPr>
        <w:t xml:space="preserve">определять тип спряжения глагола и способы образования глаголов;</w:t>
      </w:r>
    </w:p>
    <w:p>
      <w:pPr>
        <w:pStyle w:val="0"/>
        <w:spacing w:before="200" w:line-rule="auto"/>
        <w:ind w:firstLine="540"/>
        <w:jc w:val="both"/>
      </w:pPr>
      <w:r>
        <w:rPr>
          <w:sz w:val="20"/>
        </w:rPr>
        <w:t xml:space="preserve">изменять глаголы в форме настоящего, прошедшего и будущего времени;</w:t>
      </w:r>
    </w:p>
    <w:p>
      <w:pPr>
        <w:pStyle w:val="0"/>
        <w:spacing w:before="200" w:line-rule="auto"/>
        <w:ind w:firstLine="540"/>
        <w:jc w:val="both"/>
      </w:pPr>
      <w:r>
        <w:rPr>
          <w:sz w:val="20"/>
        </w:rPr>
        <w:t xml:space="preserve">определять способы образования глаголов, выяснять особенности глагольного словообразования;</w:t>
      </w:r>
    </w:p>
    <w:p>
      <w:pPr>
        <w:pStyle w:val="0"/>
        <w:spacing w:before="200" w:line-rule="auto"/>
        <w:ind w:firstLine="540"/>
        <w:jc w:val="both"/>
      </w:pPr>
      <w:r>
        <w:rPr>
          <w:sz w:val="20"/>
        </w:rPr>
        <w:t xml:space="preserve">составлять предложения с глаголами, используя времена, формы и вид глагола;</w:t>
      </w:r>
    </w:p>
    <w:p>
      <w:pPr>
        <w:pStyle w:val="0"/>
        <w:spacing w:before="200" w:line-rule="auto"/>
        <w:ind w:firstLine="540"/>
        <w:jc w:val="both"/>
      </w:pPr>
      <w:r>
        <w:rPr>
          <w:sz w:val="20"/>
        </w:rPr>
        <w:t xml:space="preserve">определять вспомогательные глаголы в тексте; использовать в письменной речи сложные глаголы;</w:t>
      </w:r>
    </w:p>
    <w:p>
      <w:pPr>
        <w:pStyle w:val="0"/>
        <w:spacing w:before="200" w:line-rule="auto"/>
        <w:ind w:firstLine="540"/>
        <w:jc w:val="both"/>
      </w:pPr>
      <w:r>
        <w:rPr>
          <w:sz w:val="20"/>
        </w:rPr>
        <w:t xml:space="preserve">распознавать глаголы изъявительного, повелительного, сослагательного (условного), вопросительного наклонения;</w:t>
      </w:r>
    </w:p>
    <w:p>
      <w:pPr>
        <w:pStyle w:val="0"/>
        <w:spacing w:before="200" w:line-rule="auto"/>
        <w:ind w:firstLine="540"/>
        <w:jc w:val="both"/>
      </w:pPr>
      <w:r>
        <w:rPr>
          <w:sz w:val="20"/>
        </w:rPr>
        <w:t xml:space="preserve">использовать глаголы в форме повелительного наклонения для выражения просьбы, призыва, рекомендации;</w:t>
      </w:r>
    </w:p>
    <w:p>
      <w:pPr>
        <w:pStyle w:val="0"/>
        <w:spacing w:before="200" w:line-rule="auto"/>
        <w:ind w:firstLine="540"/>
        <w:jc w:val="both"/>
      </w:pPr>
      <w:r>
        <w:rPr>
          <w:sz w:val="20"/>
        </w:rPr>
        <w:t xml:space="preserve">соблюдать нормы правописания отрицательных глаголов;</w:t>
      </w:r>
    </w:p>
    <w:p>
      <w:pPr>
        <w:pStyle w:val="0"/>
        <w:spacing w:before="200" w:line-rule="auto"/>
        <w:ind w:firstLine="540"/>
        <w:jc w:val="both"/>
      </w:pPr>
      <w:r>
        <w:rPr>
          <w:sz w:val="20"/>
        </w:rPr>
        <w:t xml:space="preserve">образовывать от глаголов масдар с примерами;</w:t>
      </w:r>
    </w:p>
    <w:p>
      <w:pPr>
        <w:pStyle w:val="0"/>
        <w:spacing w:before="200" w:line-rule="auto"/>
        <w:ind w:firstLine="540"/>
        <w:jc w:val="both"/>
      </w:pPr>
      <w:r>
        <w:rPr>
          <w:sz w:val="20"/>
        </w:rPr>
        <w:t xml:space="preserve">определять морфологические и грамматические признаки глагола и прилагательного у причастия его синтаксическую функцию;</w:t>
      </w:r>
    </w:p>
    <w:p>
      <w:pPr>
        <w:pStyle w:val="0"/>
        <w:spacing w:before="200" w:line-rule="auto"/>
        <w:ind w:firstLine="540"/>
        <w:jc w:val="both"/>
      </w:pPr>
      <w:r>
        <w:rPr>
          <w:sz w:val="20"/>
        </w:rPr>
        <w:t xml:space="preserve">распознавать и объяснять образование причастий;</w:t>
      </w:r>
    </w:p>
    <w:p>
      <w:pPr>
        <w:pStyle w:val="0"/>
        <w:spacing w:before="200" w:line-rule="auto"/>
        <w:ind w:firstLine="540"/>
        <w:jc w:val="both"/>
      </w:pPr>
      <w:r>
        <w:rPr>
          <w:sz w:val="20"/>
        </w:rPr>
        <w:t xml:space="preserve">образовывать причастия настоящего, прошедшего и будущего времени;</w:t>
      </w:r>
    </w:p>
    <w:p>
      <w:pPr>
        <w:pStyle w:val="0"/>
        <w:spacing w:before="200" w:line-rule="auto"/>
        <w:ind w:firstLine="540"/>
        <w:jc w:val="both"/>
      </w:pPr>
      <w:r>
        <w:rPr>
          <w:sz w:val="20"/>
        </w:rPr>
        <w:t xml:space="preserve">согласовывать причастий с существительным в числе и падеже;</w:t>
      </w:r>
    </w:p>
    <w:p>
      <w:pPr>
        <w:pStyle w:val="0"/>
        <w:spacing w:before="200" w:line-rule="auto"/>
        <w:ind w:firstLine="540"/>
        <w:jc w:val="both"/>
      </w:pPr>
      <w:r>
        <w:rPr>
          <w:sz w:val="20"/>
        </w:rPr>
        <w:t xml:space="preserve">употреблять причастия с определяемыми словами; соблюдать видовременную соотнесенность причастий с формой глагола-сказуемого; правильный порядок слов в предложениях с причастными оборотами и в причастном обороте;</w:t>
      </w:r>
    </w:p>
    <w:p>
      <w:pPr>
        <w:pStyle w:val="0"/>
        <w:spacing w:before="200" w:line-rule="auto"/>
        <w:ind w:firstLine="540"/>
        <w:jc w:val="both"/>
      </w:pPr>
      <w:r>
        <w:rPr>
          <w:sz w:val="20"/>
        </w:rPr>
        <w:t xml:space="preserve">наблюдать за особенностями употребления причастий в различных функциональных стилях и языке художественной литературы и анализировать их;</w:t>
      </w:r>
    </w:p>
    <w:p>
      <w:pPr>
        <w:pStyle w:val="0"/>
        <w:spacing w:before="200" w:line-rule="auto"/>
        <w:ind w:firstLine="540"/>
        <w:jc w:val="both"/>
      </w:pPr>
      <w:r>
        <w:rPr>
          <w:sz w:val="20"/>
        </w:rPr>
        <w:t xml:space="preserve">использовать причастия в тексте в речи;</w:t>
      </w:r>
    </w:p>
    <w:p>
      <w:pPr>
        <w:pStyle w:val="0"/>
        <w:spacing w:before="200" w:line-rule="auto"/>
        <w:ind w:firstLine="540"/>
        <w:jc w:val="both"/>
      </w:pPr>
      <w:r>
        <w:rPr>
          <w:sz w:val="20"/>
        </w:rPr>
        <w:t xml:space="preserve">распознавать деепричастия, определять их значение, морфологические признаки, синтаксическую роль в предложении;</w:t>
      </w:r>
    </w:p>
    <w:p>
      <w:pPr>
        <w:pStyle w:val="0"/>
        <w:spacing w:before="200" w:line-rule="auto"/>
        <w:ind w:firstLine="540"/>
        <w:jc w:val="both"/>
      </w:pPr>
      <w:r>
        <w:rPr>
          <w:sz w:val="20"/>
        </w:rPr>
        <w:t xml:space="preserve">объяснять образование деепричастий, находить деепричастие и деепричастный оборот в предложениях;</w:t>
      </w:r>
    </w:p>
    <w:p>
      <w:pPr>
        <w:pStyle w:val="0"/>
        <w:spacing w:before="200" w:line-rule="auto"/>
        <w:ind w:firstLine="540"/>
        <w:jc w:val="both"/>
      </w:pPr>
      <w:r>
        <w:rPr>
          <w:sz w:val="20"/>
        </w:rPr>
        <w:t xml:space="preserve">различать деепричастие и причастие, деепричастие и наречие;</w:t>
      </w:r>
    </w:p>
    <w:p>
      <w:pPr>
        <w:pStyle w:val="0"/>
        <w:spacing w:before="200" w:line-rule="auto"/>
        <w:ind w:firstLine="540"/>
        <w:jc w:val="both"/>
      </w:pPr>
      <w:r>
        <w:rPr>
          <w:sz w:val="20"/>
        </w:rPr>
        <w:t xml:space="preserve">расставлять знаки препинания при деепричастиях и деепричастных оборотах, правильно образовывать предложение с деепричастными оборотами, интонировать их;</w:t>
      </w:r>
    </w:p>
    <w:p>
      <w:pPr>
        <w:pStyle w:val="0"/>
        <w:spacing w:before="200" w:line-rule="auto"/>
        <w:ind w:firstLine="540"/>
        <w:jc w:val="both"/>
      </w:pPr>
      <w:r>
        <w:rPr>
          <w:sz w:val="20"/>
        </w:rPr>
        <w:t xml:space="preserve">составлять простые предложения с деепричастиями и деепричастными оборотами;</w:t>
      </w:r>
    </w:p>
    <w:p>
      <w:pPr>
        <w:pStyle w:val="0"/>
        <w:spacing w:before="200" w:line-rule="auto"/>
        <w:ind w:firstLine="540"/>
        <w:jc w:val="both"/>
      </w:pPr>
      <w:r>
        <w:rPr>
          <w:sz w:val="20"/>
        </w:rPr>
        <w:t xml:space="preserve">правильно записывать деепричастия, исправлять ошибки в употреблении и правописании деепричастий, использовать их в тексте в речи;</w:t>
      </w:r>
    </w:p>
    <w:p>
      <w:pPr>
        <w:pStyle w:val="0"/>
        <w:spacing w:before="200" w:line-rule="auto"/>
        <w:ind w:firstLine="540"/>
        <w:jc w:val="both"/>
      </w:pPr>
      <w:r>
        <w:rPr>
          <w:sz w:val="20"/>
        </w:rPr>
        <w:t xml:space="preserve">определять общее грамматическое значение, морфологические признаки, синтаксические функции наречий;</w:t>
      </w:r>
    </w:p>
    <w:p>
      <w:pPr>
        <w:pStyle w:val="0"/>
        <w:spacing w:before="200" w:line-rule="auto"/>
        <w:ind w:firstLine="540"/>
        <w:jc w:val="both"/>
      </w:pPr>
      <w:r>
        <w:rPr>
          <w:sz w:val="20"/>
        </w:rPr>
        <w:t xml:space="preserve">различать разряды наречий по значению; характеризовать особенности словообразования наречий, их синтаксических свойств, роли в речи;</w:t>
      </w:r>
    </w:p>
    <w:p>
      <w:pPr>
        <w:pStyle w:val="0"/>
        <w:spacing w:before="200" w:line-rule="auto"/>
        <w:ind w:firstLine="540"/>
        <w:jc w:val="both"/>
      </w:pPr>
      <w:r>
        <w:rPr>
          <w:sz w:val="20"/>
        </w:rPr>
        <w:t xml:space="preserve">соблюдать нормы правописания наречий, образованных от существительных, прилагательных, числительных;</w:t>
      </w:r>
    </w:p>
    <w:p>
      <w:pPr>
        <w:pStyle w:val="0"/>
        <w:spacing w:before="200" w:line-rule="auto"/>
        <w:ind w:firstLine="540"/>
        <w:jc w:val="both"/>
      </w:pPr>
      <w:r>
        <w:rPr>
          <w:sz w:val="20"/>
        </w:rPr>
        <w:t xml:space="preserve">склонять наречия по местным падежам и характеризовать особенности склонения;</w:t>
      </w:r>
    </w:p>
    <w:p>
      <w:pPr>
        <w:pStyle w:val="0"/>
        <w:spacing w:before="200" w:line-rule="auto"/>
        <w:ind w:firstLine="540"/>
        <w:jc w:val="both"/>
      </w:pPr>
      <w:r>
        <w:rPr>
          <w:sz w:val="20"/>
        </w:rPr>
        <w:t xml:space="preserve">производить морфологический разбор наречия;</w:t>
      </w:r>
    </w:p>
    <w:p>
      <w:pPr>
        <w:pStyle w:val="0"/>
        <w:spacing w:before="200" w:line-rule="auto"/>
        <w:ind w:firstLine="540"/>
        <w:jc w:val="both"/>
      </w:pPr>
      <w:r>
        <w:rPr>
          <w:sz w:val="20"/>
        </w:rPr>
        <w:t xml:space="preserve">употреблять имена существительные, прилагательные, местоимения, глаголы, прилагательные, причастия, деепричастия и наречия с учетом стилистических норм современного лезгинского языка;</w:t>
      </w:r>
    </w:p>
    <w:p>
      <w:pPr>
        <w:pStyle w:val="0"/>
        <w:spacing w:before="200" w:line-rule="auto"/>
        <w:ind w:firstLine="540"/>
        <w:jc w:val="both"/>
      </w:pPr>
      <w:r>
        <w:rPr>
          <w:sz w:val="20"/>
        </w:rPr>
        <w:t xml:space="preserve">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pPr>
        <w:pStyle w:val="0"/>
        <w:spacing w:before="200" w:line-rule="auto"/>
        <w:ind w:firstLine="540"/>
        <w:jc w:val="both"/>
      </w:pPr>
      <w:r>
        <w:rPr>
          <w:sz w:val="20"/>
        </w:rPr>
        <w:t xml:space="preserve">давать общую характеристику служебных частей речи; объяснять их отличия от самостоятельных частей речи;</w:t>
      </w:r>
    </w:p>
    <w:p>
      <w:pPr>
        <w:pStyle w:val="0"/>
        <w:spacing w:before="200" w:line-rule="auto"/>
        <w:ind w:firstLine="540"/>
        <w:jc w:val="both"/>
      </w:pPr>
      <w:r>
        <w:rPr>
          <w:sz w:val="20"/>
        </w:rPr>
        <w:t xml:space="preserve">распознавать послелоги, определять их по значению и роли в предложении, отличать послелоги от других служебных частей речи;</w:t>
      </w:r>
    </w:p>
    <w:p>
      <w:pPr>
        <w:pStyle w:val="0"/>
        <w:spacing w:before="200" w:line-rule="auto"/>
        <w:ind w:firstLine="540"/>
        <w:jc w:val="both"/>
      </w:pPr>
      <w:r>
        <w:rPr>
          <w:sz w:val="20"/>
        </w:rPr>
        <w:t xml:space="preserve">определять разряды послелогов по строению;</w:t>
      </w:r>
    </w:p>
    <w:p>
      <w:pPr>
        <w:pStyle w:val="0"/>
        <w:spacing w:before="200" w:line-rule="auto"/>
        <w:ind w:firstLine="540"/>
        <w:jc w:val="both"/>
      </w:pPr>
      <w:r>
        <w:rPr>
          <w:sz w:val="20"/>
        </w:rPr>
        <w:t xml:space="preserve">образовывать послелоги от наречий, от существительных;</w:t>
      </w:r>
    </w:p>
    <w:p>
      <w:pPr>
        <w:pStyle w:val="0"/>
        <w:spacing w:before="200" w:line-rule="auto"/>
        <w:ind w:firstLine="540"/>
        <w:jc w:val="both"/>
      </w:pPr>
      <w:r>
        <w:rPr>
          <w:sz w:val="20"/>
        </w:rPr>
        <w:t xml:space="preserve">соблюдать нормы правописания послелогов;</w:t>
      </w:r>
    </w:p>
    <w:p>
      <w:pPr>
        <w:pStyle w:val="0"/>
        <w:spacing w:before="200" w:line-rule="auto"/>
        <w:ind w:firstLine="540"/>
        <w:jc w:val="both"/>
      </w:pPr>
      <w:r>
        <w:rPr>
          <w:sz w:val="20"/>
        </w:rPr>
        <w:t xml:space="preserve">использовать послелоги для усиления выразительности речи в соответствии с их значением и стилистическими особенностями;</w:t>
      </w:r>
    </w:p>
    <w:p>
      <w:pPr>
        <w:pStyle w:val="0"/>
        <w:spacing w:before="200" w:line-rule="auto"/>
        <w:ind w:firstLine="540"/>
        <w:jc w:val="both"/>
      </w:pPr>
      <w:r>
        <w:rPr>
          <w:sz w:val="20"/>
        </w:rPr>
        <w:t xml:space="preserve">осуществлять морфологический разбор послелога;</w:t>
      </w:r>
    </w:p>
    <w:p>
      <w:pPr>
        <w:pStyle w:val="0"/>
        <w:spacing w:before="200" w:line-rule="auto"/>
        <w:ind w:firstLine="540"/>
        <w:jc w:val="both"/>
      </w:pPr>
      <w:r>
        <w:rPr>
          <w:sz w:val="20"/>
        </w:rP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pPr>
        <w:pStyle w:val="0"/>
        <w:spacing w:before="200" w:line-rule="auto"/>
        <w:ind w:firstLine="540"/>
        <w:jc w:val="both"/>
      </w:pPr>
      <w:r>
        <w:rPr>
          <w:sz w:val="20"/>
        </w:rPr>
        <w:t xml:space="preserve">употреблять союзы в речи в соответствии с их значением и стилистическими особенностями;</w:t>
      </w:r>
    </w:p>
    <w:p>
      <w:pPr>
        <w:pStyle w:val="0"/>
        <w:spacing w:before="200" w:line-rule="auto"/>
        <w:ind w:firstLine="540"/>
        <w:jc w:val="both"/>
      </w:pPr>
      <w:r>
        <w:rPr>
          <w:sz w:val="20"/>
        </w:rPr>
        <w:t xml:space="preserve">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w:t>
      </w:r>
    </w:p>
    <w:p>
      <w:pPr>
        <w:pStyle w:val="0"/>
        <w:spacing w:before="200" w:line-rule="auto"/>
        <w:ind w:firstLine="540"/>
        <w:jc w:val="both"/>
      </w:pPr>
      <w:r>
        <w:rPr>
          <w:sz w:val="20"/>
        </w:rPr>
        <w:t xml:space="preserve">проводить морфологический анализ союзов, применять это умение в речевой практике;</w:t>
      </w:r>
    </w:p>
    <w:p>
      <w:pPr>
        <w:pStyle w:val="0"/>
        <w:spacing w:before="200" w:line-rule="auto"/>
        <w:ind w:firstLine="540"/>
        <w:jc w:val="both"/>
      </w:pPr>
      <w:r>
        <w:rPr>
          <w:sz w:val="20"/>
        </w:rP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p>
    <w:p>
      <w:pPr>
        <w:pStyle w:val="0"/>
        <w:spacing w:before="200" w:line-rule="auto"/>
        <w:ind w:firstLine="540"/>
        <w:jc w:val="both"/>
      </w:pPr>
      <w:r>
        <w:rPr>
          <w:sz w:val="20"/>
        </w:rPr>
        <w:t xml:space="preserve">понимать интонационные особенности предложений с частицами;</w:t>
      </w:r>
    </w:p>
    <w:p>
      <w:pPr>
        <w:pStyle w:val="0"/>
        <w:spacing w:before="200" w:line-rule="auto"/>
        <w:ind w:firstLine="540"/>
        <w:jc w:val="both"/>
      </w:pPr>
      <w:r>
        <w:rPr>
          <w:sz w:val="20"/>
        </w:rPr>
        <w:t xml:space="preserve">употреблять частицы в речи в соответствии с их значением и стилистической окраской; соблюдать нормы правописания частиц;</w:t>
      </w:r>
    </w:p>
    <w:p>
      <w:pPr>
        <w:pStyle w:val="0"/>
        <w:spacing w:before="200" w:line-rule="auto"/>
        <w:ind w:firstLine="540"/>
        <w:jc w:val="both"/>
      </w:pPr>
      <w:r>
        <w:rPr>
          <w:sz w:val="20"/>
        </w:rPr>
        <w:t xml:space="preserve">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pPr>
        <w:pStyle w:val="0"/>
        <w:spacing w:before="200" w:line-rule="auto"/>
        <w:ind w:firstLine="540"/>
        <w:jc w:val="both"/>
      </w:pPr>
      <w:r>
        <w:rPr>
          <w:sz w:val="20"/>
        </w:rPr>
        <w:t xml:space="preserve">проводить морфологический разбор частиц;</w:t>
      </w:r>
    </w:p>
    <w:p>
      <w:pPr>
        <w:pStyle w:val="0"/>
        <w:spacing w:before="200" w:line-rule="auto"/>
        <w:ind w:firstLine="540"/>
        <w:jc w:val="both"/>
      </w:pPr>
      <w:r>
        <w:rPr>
          <w:sz w:val="20"/>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pPr>
        <w:pStyle w:val="0"/>
        <w:spacing w:before="200" w:line-rule="auto"/>
        <w:ind w:firstLine="540"/>
        <w:jc w:val="both"/>
      </w:pPr>
      <w:r>
        <w:rPr>
          <w:sz w:val="20"/>
        </w:rPr>
        <w:t xml:space="preserve">соблюдать пунктуационные нормы оформления предложений с междометиями;</w:t>
      </w:r>
    </w:p>
    <w:p>
      <w:pPr>
        <w:pStyle w:val="0"/>
        <w:spacing w:before="200" w:line-rule="auto"/>
        <w:ind w:firstLine="540"/>
        <w:jc w:val="both"/>
      </w:pPr>
      <w:r>
        <w:rPr>
          <w:sz w:val="20"/>
        </w:rPr>
        <w:t xml:space="preserve">проводить морфологический разбор междометий.</w:t>
      </w:r>
    </w:p>
    <w:p>
      <w:pPr>
        <w:pStyle w:val="0"/>
        <w:spacing w:before="200" w:line-rule="auto"/>
        <w:ind w:firstLine="540"/>
        <w:jc w:val="both"/>
      </w:pPr>
      <w:r>
        <w:rPr>
          <w:sz w:val="20"/>
        </w:rPr>
        <w:t xml:space="preserve">39(3).8.5. Предметные результаты изучения родного (лезгинского) языка. К концу 11 класса обучающийся научится:</w:t>
      </w:r>
    </w:p>
    <w:p>
      <w:pPr>
        <w:pStyle w:val="0"/>
        <w:spacing w:before="200" w:line-rule="auto"/>
        <w:ind w:firstLine="540"/>
        <w:jc w:val="both"/>
      </w:pPr>
      <w:r>
        <w:rPr>
          <w:sz w:val="20"/>
        </w:rPr>
        <w:t xml:space="preserve">определять объект изучения и предмет синтаксиса;</w:t>
      </w:r>
    </w:p>
    <w:p>
      <w:pPr>
        <w:pStyle w:val="0"/>
        <w:spacing w:before="200" w:line-rule="auto"/>
        <w:ind w:firstLine="540"/>
        <w:jc w:val="both"/>
      </w:pPr>
      <w:r>
        <w:rPr>
          <w:sz w:val="20"/>
        </w:rPr>
        <w:t xml:space="preserve">распознавать виды связи слов в предложении (сочинительная связь, подчинительная связь), указывать типы синтаксической связи слов в предложении (согласование, управление, примыкание);</w:t>
      </w:r>
    </w:p>
    <w:p>
      <w:pPr>
        <w:pStyle w:val="0"/>
        <w:spacing w:before="200" w:line-rule="auto"/>
        <w:ind w:firstLine="540"/>
        <w:jc w:val="both"/>
      </w:pPr>
      <w:r>
        <w:rPr>
          <w:sz w:val="20"/>
        </w:rPr>
        <w:t xml:space="preserve">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pPr>
        <w:pStyle w:val="0"/>
        <w:spacing w:before="200" w:line-rule="auto"/>
        <w:ind w:firstLine="540"/>
        <w:jc w:val="both"/>
      </w:pPr>
      <w:r>
        <w:rPr>
          <w:sz w:val="20"/>
        </w:rPr>
        <w:t xml:space="preserve">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pPr>
        <w:pStyle w:val="0"/>
        <w:spacing w:before="200" w:line-rule="auto"/>
        <w:ind w:firstLine="540"/>
        <w:jc w:val="both"/>
      </w:pPr>
      <w:r>
        <w:rPr>
          <w:sz w:val="20"/>
        </w:rPr>
        <w:t xml:space="preserve">выделять главные члены предложения, анализировать порядок слов в предложении в лезгинском и русском языках;</w:t>
      </w:r>
    </w:p>
    <w:p>
      <w:pPr>
        <w:pStyle w:val="0"/>
        <w:spacing w:before="200" w:line-rule="auto"/>
        <w:ind w:firstLine="540"/>
        <w:jc w:val="both"/>
      </w:pPr>
      <w:r>
        <w:rPr>
          <w:sz w:val="20"/>
        </w:rPr>
        <w:t xml:space="preserve">определять виды сказуемого (простое глагольное, составное глагольное, составное именное) и способы его выражения;</w:t>
      </w:r>
    </w:p>
    <w:p>
      <w:pPr>
        <w:pStyle w:val="0"/>
        <w:spacing w:before="200" w:line-rule="auto"/>
        <w:ind w:firstLine="540"/>
        <w:jc w:val="both"/>
      </w:pPr>
      <w:r>
        <w:rPr>
          <w:sz w:val="20"/>
        </w:rPr>
        <w:t xml:space="preserve">применять правила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pPr>
        <w:pStyle w:val="0"/>
        <w:spacing w:before="200" w:line-rule="auto"/>
        <w:ind w:firstLine="540"/>
        <w:jc w:val="both"/>
      </w:pPr>
      <w:r>
        <w:rPr>
          <w:sz w:val="20"/>
        </w:rPr>
        <w:t xml:space="preserve">выделять второстепенные члены предложения, указывать однородные и неоднородные члены, анализировать их функциональную особенность, использовать второстепенные члены предложения в речи в соответствии с их функциями;</w:t>
      </w:r>
    </w:p>
    <w:p>
      <w:pPr>
        <w:pStyle w:val="0"/>
        <w:spacing w:before="200" w:line-rule="auto"/>
        <w:ind w:firstLine="540"/>
        <w:jc w:val="both"/>
      </w:pPr>
      <w:r>
        <w:rPr>
          <w:sz w:val="20"/>
        </w:rPr>
        <w:t xml:space="preserve">определять структурные и функциональные особенности односоставных и двусоставных предложений, нераспространенных и распространенных предложений, использовать их в устной и письменной речи для достижения коммуникативных целей;</w:t>
      </w:r>
    </w:p>
    <w:p>
      <w:pPr>
        <w:pStyle w:val="0"/>
        <w:spacing w:before="200" w:line-rule="auto"/>
        <w:ind w:firstLine="540"/>
        <w:jc w:val="both"/>
      </w:pPr>
      <w:r>
        <w:rPr>
          <w:sz w:val="20"/>
        </w:rPr>
        <w:t xml:space="preserve">выявлять в тексте простые и сложные предложения, определять их различия;</w:t>
      </w:r>
    </w:p>
    <w:p>
      <w:pPr>
        <w:pStyle w:val="0"/>
        <w:spacing w:before="200" w:line-rule="auto"/>
        <w:ind w:firstLine="540"/>
        <w:jc w:val="both"/>
      </w:pPr>
      <w:r>
        <w:rPr>
          <w:sz w:val="20"/>
        </w:rPr>
        <w:t xml:space="preserve">характеризовать основные признаки сложносочиненных и сложноподчиненных предложений, выявлять в тексте их типы; распознавать в тексте сложные синтаксические конструкции, определять коммуникативную функцию данных конструкций;</w:t>
      </w:r>
    </w:p>
    <w:p>
      <w:pPr>
        <w:pStyle w:val="0"/>
        <w:spacing w:before="200" w:line-rule="auto"/>
        <w:ind w:firstLine="540"/>
        <w:jc w:val="both"/>
      </w:pPr>
      <w:r>
        <w:rPr>
          <w:sz w:val="20"/>
        </w:rPr>
        <w:t xml:space="preserve">определять структурную и коммуникативную особенности прямой и косвенной речи и правильно использовать их в устной и письменной речи;</w:t>
      </w:r>
    </w:p>
    <w:p>
      <w:pPr>
        <w:pStyle w:val="0"/>
        <w:spacing w:before="200" w:line-rule="auto"/>
        <w:ind w:firstLine="540"/>
        <w:jc w:val="both"/>
      </w:pPr>
      <w:r>
        <w:rPr>
          <w:sz w:val="20"/>
        </w:rPr>
        <w:t xml:space="preserve">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pPr>
        <w:pStyle w:val="0"/>
        <w:spacing w:before="200" w:line-rule="auto"/>
        <w:ind w:firstLine="540"/>
        <w:jc w:val="both"/>
      </w:pPr>
      <w:r>
        <w:rPr>
          <w:sz w:val="20"/>
        </w:rPr>
        <w:t xml:space="preserve">различать функции знаков препинания.";</w:t>
      </w:r>
    </w:p>
    <w:p>
      <w:pPr>
        <w:pStyle w:val="0"/>
        <w:ind w:firstLine="540"/>
        <w:jc w:val="both"/>
      </w:pPr>
      <w:r>
        <w:rPr>
          <w:sz w:val="20"/>
        </w:rPr>
      </w:r>
    </w:p>
    <w:p>
      <w:pPr>
        <w:pStyle w:val="0"/>
        <w:ind w:firstLine="540"/>
        <w:jc w:val="both"/>
      </w:pPr>
      <w:r>
        <w:rPr>
          <w:sz w:val="20"/>
        </w:rPr>
        <w:t xml:space="preserve">5) </w:t>
      </w:r>
      <w:hyperlink w:history="0" r:id="rId173"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пунктом 46(1) следующего содержания:</w:t>
      </w:r>
    </w:p>
    <w:p>
      <w:pPr>
        <w:pStyle w:val="0"/>
        <w:ind w:firstLine="540"/>
        <w:jc w:val="both"/>
      </w:pPr>
      <w:r>
        <w:rPr>
          <w:sz w:val="20"/>
        </w:rPr>
      </w:r>
    </w:p>
    <w:p>
      <w:pPr>
        <w:pStyle w:val="0"/>
        <w:ind w:firstLine="540"/>
        <w:jc w:val="both"/>
      </w:pPr>
      <w:r>
        <w:rPr>
          <w:sz w:val="20"/>
        </w:rPr>
        <w:t xml:space="preserve">"46(1). Федеральная рабочая программа по учебному предмету "Родной (табасаранский) язык".</w:t>
      </w:r>
    </w:p>
    <w:p>
      <w:pPr>
        <w:pStyle w:val="0"/>
        <w:spacing w:before="200" w:line-rule="auto"/>
        <w:ind w:firstLine="540"/>
        <w:jc w:val="both"/>
      </w:pPr>
      <w:r>
        <w:rPr>
          <w:sz w:val="20"/>
        </w:rPr>
        <w:t xml:space="preserve">46(1).1. Федеральная рабочая программа по учебному предмету "Родной (табасаранский) язык" (предметная область "Родной язык и родная литература") (далее соответственно - программа по родному (табасаранскому) языку, родной (табасаранский) язык, табасаранский язык) разработана для обучающихся, владеющих и (или) слабо владеющих родным (табасаранским) языком, и включает пояснительную записку, содержание обучения, планируемые результаты освоения программы по родному (табасаранскому) языку.</w:t>
      </w:r>
    </w:p>
    <w:p>
      <w:pPr>
        <w:pStyle w:val="0"/>
        <w:spacing w:before="200" w:line-rule="auto"/>
        <w:ind w:firstLine="540"/>
        <w:jc w:val="both"/>
      </w:pPr>
      <w:r>
        <w:rPr>
          <w:sz w:val="20"/>
        </w:rPr>
        <w:t xml:space="preserve">46(1).2. Пояснительная записка отражает общие цели изучения родного (табасаранского)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46(1).3.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46(1).4. Планируемые результаты освоения программы по родному (табасаранскому)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46(1).5. Пояснительная записка.</w:t>
      </w:r>
    </w:p>
    <w:p>
      <w:pPr>
        <w:pStyle w:val="0"/>
        <w:spacing w:before="200" w:line-rule="auto"/>
        <w:ind w:firstLine="540"/>
        <w:jc w:val="both"/>
      </w:pPr>
      <w:r>
        <w:rPr>
          <w:sz w:val="20"/>
        </w:rPr>
        <w:t xml:space="preserve">46(1).5.1. Программа по родному (табасаранскому)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(табасаранский)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46(1).5.2. Программа по родному (табасаранскому) языку позволит учителю:</w:t>
      </w:r>
    </w:p>
    <w:p>
      <w:pPr>
        <w:pStyle w:val="0"/>
        <w:spacing w:before="200" w:line-rule="auto"/>
        <w:ind w:firstLine="540"/>
        <w:jc w:val="both"/>
      </w:pPr>
      <w:r>
        <w:rPr>
          <w:sz w:val="20"/>
        </w:rPr>
        <w:t xml:space="preserve">реализовать в процессе преподавания родного (табасаранского) языка современные подходы к достижению личностных, метапредметных и предметных результатов обучения, сформулированных во </w:t>
      </w:r>
      <w:hyperlink w:history="0" r:id="rId174"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родного (табасаранского) языка по годам обучения в соответствии с </w:t>
      </w:r>
      <w:hyperlink w:history="0" r:id="rId175"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46(1).5.3. Табасаранский язык - национальный язык табасаранского народа, а также наряду с русским языком является одним из государственных языков Республики Дагестан.</w:t>
      </w:r>
    </w:p>
    <w:p>
      <w:pPr>
        <w:pStyle w:val="0"/>
        <w:spacing w:before="200" w:line-rule="auto"/>
        <w:ind w:firstLine="540"/>
        <w:jc w:val="both"/>
      </w:pPr>
      <w:r>
        <w:rPr>
          <w:sz w:val="20"/>
        </w:rPr>
        <w:t xml:space="preserve">Можно выделить следующие функции табасаранского языка:</w:t>
      </w:r>
    </w:p>
    <w:p>
      <w:pPr>
        <w:pStyle w:val="0"/>
        <w:spacing w:before="200" w:line-rule="auto"/>
        <w:ind w:firstLine="540"/>
        <w:jc w:val="both"/>
      </w:pPr>
      <w:r>
        <w:rPr>
          <w:sz w:val="20"/>
        </w:rPr>
        <w:t xml:space="preserve">является средством коммуникации табасаранского народа;</w:t>
      </w:r>
    </w:p>
    <w:p>
      <w:pPr>
        <w:pStyle w:val="0"/>
        <w:spacing w:before="200" w:line-rule="auto"/>
        <w:ind w:firstLine="540"/>
        <w:jc w:val="both"/>
      </w:pPr>
      <w:r>
        <w:rPr>
          <w:sz w:val="20"/>
        </w:rPr>
        <w:t xml:space="preserve">обеспечивает преемственность культурных традиций народа, возможность возникновения и развития национальной литературы;</w:t>
      </w:r>
    </w:p>
    <w:p>
      <w:pPr>
        <w:pStyle w:val="0"/>
        <w:spacing w:before="200" w:line-rule="auto"/>
        <w:ind w:firstLine="540"/>
        <w:jc w:val="both"/>
      </w:pPr>
      <w:r>
        <w:rPr>
          <w:sz w:val="20"/>
        </w:rPr>
        <w:t xml:space="preserve">выступает связующим звеном между поколениями, служит средством передачи внеязыкового коллективного опыта табасаранского народа.</w:t>
      </w:r>
    </w:p>
    <w:p>
      <w:pPr>
        <w:pStyle w:val="0"/>
        <w:spacing w:before="200" w:line-rule="auto"/>
        <w:ind w:firstLine="540"/>
        <w:jc w:val="both"/>
      </w:pPr>
      <w:r>
        <w:rPr>
          <w:sz w:val="20"/>
        </w:rPr>
        <w:t xml:space="preserve">46(1).5.4. В результате изучения предмета "Родной (табасаранский) язык" обучающиеся научатся использовать табасаранский язык как средство общения, познания мира и культуры табасаранского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pPr>
        <w:pStyle w:val="0"/>
        <w:spacing w:before="200" w:line-rule="auto"/>
        <w:ind w:firstLine="540"/>
        <w:jc w:val="both"/>
      </w:pPr>
      <w:r>
        <w:rPr>
          <w:sz w:val="20"/>
        </w:rPr>
        <w:t xml:space="preserve">46(1).5.5. В содержании программы по родному (табасаранскому)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pPr>
        <w:pStyle w:val="0"/>
        <w:spacing w:before="200" w:line-rule="auto"/>
        <w:ind w:firstLine="540"/>
        <w:jc w:val="both"/>
      </w:pPr>
      <w:r>
        <w:rPr>
          <w:sz w:val="20"/>
        </w:rPr>
        <w:t xml:space="preserve">46(1)5.6. Изучение родного (табасаранского) языка направлено на достижение следующих целей:</w:t>
      </w:r>
    </w:p>
    <w:p>
      <w:pPr>
        <w:pStyle w:val="0"/>
        <w:spacing w:before="200" w:line-rule="auto"/>
        <w:ind w:firstLine="540"/>
        <w:jc w:val="both"/>
      </w:pPr>
      <w:r>
        <w:rPr>
          <w:sz w:val="20"/>
        </w:rPr>
        <w:t xml:space="preserve">обеспечение языковой и культурной самоидентификации, осознание коммуникативно-эстетических возможностей табасаранского языка;</w:t>
      </w:r>
    </w:p>
    <w:p>
      <w:pPr>
        <w:pStyle w:val="0"/>
        <w:spacing w:before="200" w:line-rule="auto"/>
        <w:ind w:firstLine="540"/>
        <w:jc w:val="both"/>
      </w:pPr>
      <w:r>
        <w:rPr>
          <w:sz w:val="20"/>
        </w:rPr>
        <w:t xml:space="preserve">совершенствование видов речевой деятельности, коммуникативных умений и культуры речи на родном (табасаранском) языке;</w:t>
      </w:r>
    </w:p>
    <w:p>
      <w:pPr>
        <w:pStyle w:val="0"/>
        <w:spacing w:before="200" w:line-rule="auto"/>
        <w:ind w:firstLine="540"/>
        <w:jc w:val="both"/>
      </w:pPr>
      <w:r>
        <w:rPr>
          <w:sz w:val="20"/>
        </w:rPr>
        <w:t xml:space="preserve">применение полученных коммуникативных умений и навыков на практике;</w:t>
      </w:r>
    </w:p>
    <w:p>
      <w:pPr>
        <w:pStyle w:val="0"/>
        <w:spacing w:before="200" w:line-rule="auto"/>
        <w:ind w:firstLine="540"/>
        <w:jc w:val="both"/>
      </w:pPr>
      <w:r>
        <w:rPr>
          <w:sz w:val="20"/>
        </w:rPr>
        <w:t xml:space="preserve">расширение знаний о специфике табасаранского языка, основных языковых единицах в соответствии с разделами науки о языке;</w:t>
      </w:r>
    </w:p>
    <w:p>
      <w:pPr>
        <w:pStyle w:val="0"/>
        <w:spacing w:before="200" w:line-rule="auto"/>
        <w:ind w:firstLine="540"/>
        <w:jc w:val="both"/>
      </w:pPr>
      <w:r>
        <w:rPr>
          <w:sz w:val="20"/>
        </w:rPr>
        <w:t xml:space="preserve">формирование российской гражданской идентичности в поликультурном обществе.</w:t>
      </w:r>
    </w:p>
    <w:p>
      <w:pPr>
        <w:pStyle w:val="0"/>
        <w:spacing w:before="200" w:line-rule="auto"/>
        <w:ind w:firstLine="540"/>
        <w:jc w:val="both"/>
      </w:pPr>
      <w:r>
        <w:rPr>
          <w:sz w:val="20"/>
        </w:rPr>
        <w:t xml:space="preserve">46(1).5.7. Общее число часов, рекомендованных для изучения родного (табасаранского) языка, - 136 часов: в 10 классе - 68 часов (2 часа в неделю), в 11 классе - 68 часов (2 часа в неделю).</w:t>
      </w:r>
    </w:p>
    <w:p>
      <w:pPr>
        <w:pStyle w:val="0"/>
        <w:jc w:val="both"/>
      </w:pPr>
      <w:r>
        <w:rPr>
          <w:sz w:val="20"/>
        </w:rPr>
      </w:r>
    </w:p>
    <w:p>
      <w:pPr>
        <w:pStyle w:val="0"/>
        <w:ind w:firstLine="540"/>
        <w:jc w:val="both"/>
      </w:pPr>
      <w:r>
        <w:rPr>
          <w:sz w:val="20"/>
        </w:rPr>
        <w:t xml:space="preserve">46(1).6. Содержание обучения в 10 классе.</w:t>
      </w:r>
    </w:p>
    <w:p>
      <w:pPr>
        <w:pStyle w:val="0"/>
        <w:spacing w:before="200" w:line-rule="auto"/>
        <w:ind w:firstLine="540"/>
        <w:jc w:val="both"/>
      </w:pPr>
      <w:r>
        <w:rPr>
          <w:sz w:val="20"/>
        </w:rPr>
        <w:t xml:space="preserve">46(1).6.1. Общие сведения о табасаранском языке. Краткие сведения о лингвистах-табасарановедах.</w:t>
      </w:r>
    </w:p>
    <w:p>
      <w:pPr>
        <w:pStyle w:val="0"/>
        <w:spacing w:before="200" w:line-rule="auto"/>
        <w:ind w:firstLine="540"/>
        <w:jc w:val="both"/>
      </w:pPr>
      <w:r>
        <w:rPr>
          <w:sz w:val="20"/>
        </w:rPr>
        <w:t xml:space="preserve">46(1).6.2. Формы функционирования современного табасаранского языка: литературный язык, наречия, диалекты, говоры, просторечие, профессиональные разновидности. Роль литературного языка в обществе.</w:t>
      </w:r>
    </w:p>
    <w:p>
      <w:pPr>
        <w:pStyle w:val="0"/>
        <w:spacing w:before="200" w:line-rule="auto"/>
        <w:ind w:firstLine="540"/>
        <w:jc w:val="both"/>
      </w:pPr>
      <w:r>
        <w:rPr>
          <w:sz w:val="20"/>
        </w:rPr>
        <w:t xml:space="preserve">46(1).6.3. Стилистика и культура речи. Научный, официально-деловой, публицистический, художественный, разговорный стили речи.</w:t>
      </w:r>
    </w:p>
    <w:p>
      <w:pPr>
        <w:pStyle w:val="0"/>
        <w:spacing w:before="200" w:line-rule="auto"/>
        <w:ind w:firstLine="540"/>
        <w:jc w:val="both"/>
      </w:pPr>
      <w:r>
        <w:rPr>
          <w:sz w:val="20"/>
        </w:rPr>
        <w:t xml:space="preserve">46(1).6.4. Лексика и лексикология.</w:t>
      </w:r>
    </w:p>
    <w:p>
      <w:pPr>
        <w:pStyle w:val="0"/>
        <w:spacing w:before="200" w:line-rule="auto"/>
        <w:ind w:firstLine="540"/>
        <w:jc w:val="both"/>
      </w:pPr>
      <w:r>
        <w:rPr>
          <w:sz w:val="20"/>
        </w:rPr>
        <w:t xml:space="preserve">Слово и его значение. Однозначные и многозначные слова. Прямое и переносное значения слов. Омонимы. Синонимы. Антонимы. Исконно табасаранские и заимствованные слова. Толковые словари.</w:t>
      </w:r>
    </w:p>
    <w:p>
      <w:pPr>
        <w:pStyle w:val="0"/>
        <w:spacing w:before="200" w:line-rule="auto"/>
        <w:ind w:firstLine="540"/>
        <w:jc w:val="both"/>
      </w:pPr>
      <w:r>
        <w:rPr>
          <w:sz w:val="20"/>
        </w:rPr>
        <w:t xml:space="preserve">46(1).6.5. Фразеология табасаранского языка (повторение, обобщение).</w:t>
      </w:r>
    </w:p>
    <w:p>
      <w:pPr>
        <w:pStyle w:val="0"/>
        <w:spacing w:before="200" w:line-rule="auto"/>
        <w:ind w:firstLine="540"/>
        <w:jc w:val="both"/>
      </w:pPr>
      <w:r>
        <w:rPr>
          <w:sz w:val="20"/>
        </w:rPr>
        <w:t xml:space="preserve">46(1).6.6. Фонетика. Графика. Орфоэпия.</w:t>
      </w:r>
    </w:p>
    <w:p>
      <w:pPr>
        <w:pStyle w:val="0"/>
        <w:spacing w:before="200" w:line-rule="auto"/>
        <w:ind w:firstLine="540"/>
        <w:jc w:val="both"/>
      </w:pPr>
      <w:r>
        <w:rPr>
          <w:sz w:val="20"/>
        </w:rPr>
        <w:t xml:space="preserve">Звуки и буквы. Гласные звуки и буквы. Согласные звуки и буквы. Лабиализованные звуки. Краткая история табасаранской графики.</w:t>
      </w:r>
    </w:p>
    <w:p>
      <w:pPr>
        <w:pStyle w:val="0"/>
        <w:spacing w:before="200" w:line-rule="auto"/>
        <w:ind w:firstLine="540"/>
        <w:jc w:val="both"/>
      </w:pPr>
      <w:r>
        <w:rPr>
          <w:sz w:val="20"/>
        </w:rPr>
        <w:t xml:space="preserve">46(1).6.7. Орфография и пунктуация.</w:t>
      </w:r>
    </w:p>
    <w:p>
      <w:pPr>
        <w:pStyle w:val="0"/>
        <w:spacing w:before="200" w:line-rule="auto"/>
        <w:ind w:firstLine="540"/>
        <w:jc w:val="both"/>
      </w:pPr>
      <w:r>
        <w:rPr>
          <w:sz w:val="20"/>
        </w:rPr>
        <w:t xml:space="preserve">Принципы табасаранской орфографии. Знаки препинания и их значение.</w:t>
      </w:r>
    </w:p>
    <w:p>
      <w:pPr>
        <w:pStyle w:val="0"/>
        <w:spacing w:before="200" w:line-rule="auto"/>
        <w:ind w:firstLine="540"/>
        <w:jc w:val="both"/>
      </w:pPr>
      <w:r>
        <w:rPr>
          <w:sz w:val="20"/>
        </w:rPr>
        <w:t xml:space="preserve">46(1).6.8. Морфемика и словообразование.</w:t>
      </w:r>
    </w:p>
    <w:p>
      <w:pPr>
        <w:pStyle w:val="0"/>
        <w:spacing w:before="200" w:line-rule="auto"/>
        <w:ind w:firstLine="540"/>
        <w:jc w:val="both"/>
      </w:pPr>
      <w:r>
        <w:rPr>
          <w:sz w:val="20"/>
        </w:rPr>
        <w:t xml:space="preserve">Состав слова. Способы словообразования.</w:t>
      </w:r>
    </w:p>
    <w:p>
      <w:pPr>
        <w:pStyle w:val="0"/>
        <w:spacing w:before="200" w:line-rule="auto"/>
        <w:ind w:firstLine="540"/>
        <w:jc w:val="both"/>
      </w:pPr>
      <w:r>
        <w:rPr>
          <w:sz w:val="20"/>
        </w:rPr>
        <w:t xml:space="preserve">46(1).6.9. Морфология и орфография.</w:t>
      </w:r>
    </w:p>
    <w:p>
      <w:pPr>
        <w:pStyle w:val="0"/>
        <w:spacing w:before="200" w:line-rule="auto"/>
        <w:ind w:firstLine="540"/>
        <w:jc w:val="both"/>
      </w:pPr>
      <w:r>
        <w:rPr>
          <w:sz w:val="20"/>
        </w:rPr>
        <w:t xml:space="preserve">46(1).6.10. Самостоятельные части речи. Имя существительное. Категория падежа, числа и класса. Правописание падежных окончаний.</w:t>
      </w:r>
    </w:p>
    <w:p>
      <w:pPr>
        <w:pStyle w:val="0"/>
        <w:spacing w:before="200" w:line-rule="auto"/>
        <w:ind w:firstLine="540"/>
        <w:jc w:val="both"/>
      </w:pPr>
      <w:r>
        <w:rPr>
          <w:sz w:val="20"/>
        </w:rPr>
        <w:t xml:space="preserve">46(1).6.11. Имя прилагательное как часть речи. Разряды прилагательных по значению. Качественные прилагательные. Относительные прилагательные. Притяжательные прилагательные. Субстантированные прилагательные. Правописание прилагательных, заимствованных из русского языка.</w:t>
      </w:r>
    </w:p>
    <w:p>
      <w:pPr>
        <w:pStyle w:val="0"/>
        <w:spacing w:before="200" w:line-rule="auto"/>
        <w:ind w:firstLine="540"/>
        <w:jc w:val="both"/>
      </w:pPr>
      <w:r>
        <w:rPr>
          <w:sz w:val="20"/>
        </w:rPr>
        <w:t xml:space="preserve">46(1).6.12. Имя числительное как часть речи. Простые, сложные и составные числительные. Разряды числительных: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 Правописание числительных. Употребление имен числительных в речи.</w:t>
      </w:r>
    </w:p>
    <w:p>
      <w:pPr>
        <w:pStyle w:val="0"/>
        <w:spacing w:before="200" w:line-rule="auto"/>
        <w:ind w:firstLine="540"/>
        <w:jc w:val="both"/>
      </w:pPr>
      <w:r>
        <w:rPr>
          <w:sz w:val="20"/>
        </w:rPr>
        <w:t xml:space="preserve">46(1).6.13. Местоимение как часть речи. Разряды местоимений. Правописание местоимений.</w:t>
      </w:r>
    </w:p>
    <w:p>
      <w:pPr>
        <w:pStyle w:val="0"/>
        <w:spacing w:before="200" w:line-rule="auto"/>
        <w:ind w:firstLine="540"/>
        <w:jc w:val="both"/>
      </w:pPr>
      <w:r>
        <w:rPr>
          <w:sz w:val="20"/>
        </w:rPr>
        <w:t xml:space="preserve">46(1).6.14. Глагол как часть речи. Правописание глаголов.</w:t>
      </w:r>
    </w:p>
    <w:p>
      <w:pPr>
        <w:pStyle w:val="0"/>
        <w:spacing w:before="200" w:line-rule="auto"/>
        <w:ind w:firstLine="540"/>
        <w:jc w:val="both"/>
      </w:pPr>
      <w:r>
        <w:rPr>
          <w:sz w:val="20"/>
        </w:rPr>
        <w:t xml:space="preserve">46(1).6.15. Деепричастие как глагольная форма.</w:t>
      </w:r>
    </w:p>
    <w:p>
      <w:pPr>
        <w:pStyle w:val="0"/>
        <w:spacing w:before="200" w:line-rule="auto"/>
        <w:ind w:firstLine="540"/>
        <w:jc w:val="both"/>
      </w:pPr>
      <w:r>
        <w:rPr>
          <w:sz w:val="20"/>
        </w:rPr>
        <w:t xml:space="preserve">46(1).6.16. Причастие как глагольная форма.</w:t>
      </w:r>
    </w:p>
    <w:p>
      <w:pPr>
        <w:pStyle w:val="0"/>
        <w:spacing w:before="200" w:line-rule="auto"/>
        <w:ind w:firstLine="540"/>
        <w:jc w:val="both"/>
      </w:pPr>
      <w:r>
        <w:rPr>
          <w:sz w:val="20"/>
        </w:rPr>
        <w:t xml:space="preserve">46(1).6.17. Наречие как часть речи. Правописание наречий.</w:t>
      </w:r>
    </w:p>
    <w:p>
      <w:pPr>
        <w:pStyle w:val="0"/>
        <w:spacing w:before="200" w:line-rule="auto"/>
        <w:ind w:firstLine="540"/>
        <w:jc w:val="both"/>
      </w:pPr>
      <w:r>
        <w:rPr>
          <w:sz w:val="20"/>
        </w:rPr>
        <w:t xml:space="preserve">46(1).6.18. Служебные части речи.</w:t>
      </w:r>
    </w:p>
    <w:p>
      <w:pPr>
        <w:pStyle w:val="0"/>
        <w:spacing w:before="200" w:line-rule="auto"/>
        <w:ind w:firstLine="540"/>
        <w:jc w:val="both"/>
      </w:pPr>
      <w:r>
        <w:rPr>
          <w:sz w:val="20"/>
        </w:rPr>
        <w:t xml:space="preserve">46(1).6.19. Союз как служебная часть речи. Союзные слова. Правописание союзов.</w:t>
      </w:r>
    </w:p>
    <w:p>
      <w:pPr>
        <w:pStyle w:val="0"/>
        <w:spacing w:before="200" w:line-rule="auto"/>
        <w:ind w:firstLine="540"/>
        <w:jc w:val="both"/>
      </w:pPr>
      <w:r>
        <w:rPr>
          <w:sz w:val="20"/>
        </w:rPr>
        <w:t xml:space="preserve">46(1).6.20. Послелоги. Правописание послелогов.</w:t>
      </w:r>
    </w:p>
    <w:p>
      <w:pPr>
        <w:pStyle w:val="0"/>
        <w:spacing w:before="200" w:line-rule="auto"/>
        <w:ind w:firstLine="540"/>
        <w:jc w:val="both"/>
      </w:pPr>
      <w:r>
        <w:rPr>
          <w:sz w:val="20"/>
        </w:rPr>
        <w:t xml:space="preserve">46(1).6.21. Частицы. Правописание частиц.</w:t>
      </w:r>
    </w:p>
    <w:p>
      <w:pPr>
        <w:pStyle w:val="0"/>
        <w:spacing w:before="200" w:line-rule="auto"/>
        <w:ind w:firstLine="540"/>
        <w:jc w:val="both"/>
      </w:pPr>
      <w:r>
        <w:rPr>
          <w:sz w:val="20"/>
        </w:rPr>
        <w:t xml:space="preserve">46(1).6.22. Междометие. Употребление междометий в речи.</w:t>
      </w:r>
    </w:p>
    <w:p>
      <w:pPr>
        <w:pStyle w:val="0"/>
        <w:jc w:val="both"/>
      </w:pPr>
      <w:r>
        <w:rPr>
          <w:sz w:val="20"/>
        </w:rPr>
      </w:r>
    </w:p>
    <w:p>
      <w:pPr>
        <w:pStyle w:val="0"/>
        <w:ind w:firstLine="540"/>
        <w:jc w:val="both"/>
      </w:pPr>
      <w:r>
        <w:rPr>
          <w:sz w:val="20"/>
        </w:rPr>
        <w:t xml:space="preserve">46(1).7. Содержание обучения в 11 классе.</w:t>
      </w:r>
    </w:p>
    <w:p>
      <w:pPr>
        <w:pStyle w:val="0"/>
        <w:spacing w:before="200" w:line-rule="auto"/>
        <w:ind w:firstLine="540"/>
        <w:jc w:val="both"/>
      </w:pPr>
      <w:r>
        <w:rPr>
          <w:sz w:val="20"/>
        </w:rPr>
        <w:t xml:space="preserve">46(1).7.1. Общие понятия о табасаранском языке.</w:t>
      </w:r>
    </w:p>
    <w:p>
      <w:pPr>
        <w:pStyle w:val="0"/>
        <w:spacing w:before="200" w:line-rule="auto"/>
        <w:ind w:firstLine="540"/>
        <w:jc w:val="both"/>
      </w:pPr>
      <w:r>
        <w:rPr>
          <w:sz w:val="20"/>
        </w:rPr>
        <w:t xml:space="preserve">46(1).7.2. Текст и его основные признаки. Особенности функционально-смысловых типов речи (повествование, описание, рассуждение).</w:t>
      </w:r>
    </w:p>
    <w:p>
      <w:pPr>
        <w:pStyle w:val="0"/>
        <w:spacing w:before="200" w:line-rule="auto"/>
        <w:ind w:firstLine="540"/>
        <w:jc w:val="both"/>
      </w:pPr>
      <w:r>
        <w:rPr>
          <w:sz w:val="20"/>
        </w:rPr>
        <w:t xml:space="preserve">46(1).7.3. Синтаксис и пунктуация.</w:t>
      </w:r>
    </w:p>
    <w:p>
      <w:pPr>
        <w:pStyle w:val="0"/>
        <w:spacing w:before="200" w:line-rule="auto"/>
        <w:ind w:firstLine="540"/>
        <w:jc w:val="both"/>
      </w:pPr>
      <w:r>
        <w:rPr>
          <w:sz w:val="20"/>
        </w:rPr>
        <w:t xml:space="preserve">46(1).7.4. Словосочетание. Основные признаки словосочетания.</w:t>
      </w:r>
    </w:p>
    <w:p>
      <w:pPr>
        <w:pStyle w:val="0"/>
        <w:spacing w:before="200" w:line-rule="auto"/>
        <w:ind w:firstLine="540"/>
        <w:jc w:val="both"/>
      </w:pPr>
      <w:r>
        <w:rPr>
          <w:sz w:val="20"/>
        </w:rPr>
        <w:t xml:space="preserve">46(1).7.5. Виды синтаксической связи.</w:t>
      </w:r>
    </w:p>
    <w:p>
      <w:pPr>
        <w:pStyle w:val="0"/>
        <w:spacing w:before="200" w:line-rule="auto"/>
        <w:ind w:firstLine="540"/>
        <w:jc w:val="both"/>
      </w:pPr>
      <w:r>
        <w:rPr>
          <w:sz w:val="20"/>
        </w:rPr>
        <w:t xml:space="preserve">46(1).7.6. Предложение. Понятие о предложении. Классификации предложений.</w:t>
      </w:r>
    </w:p>
    <w:p>
      <w:pPr>
        <w:pStyle w:val="0"/>
        <w:spacing w:before="200" w:line-rule="auto"/>
        <w:ind w:firstLine="540"/>
        <w:jc w:val="both"/>
      </w:pPr>
      <w:r>
        <w:rPr>
          <w:sz w:val="20"/>
        </w:rPr>
        <w:t xml:space="preserve">46(1).7.7. Простое предложение. Виды предложений по цели высказывания и по эмоциональной окраске.</w:t>
      </w:r>
    </w:p>
    <w:p>
      <w:pPr>
        <w:pStyle w:val="0"/>
        <w:spacing w:before="200" w:line-rule="auto"/>
        <w:ind w:firstLine="540"/>
        <w:jc w:val="both"/>
      </w:pPr>
      <w:r>
        <w:rPr>
          <w:sz w:val="20"/>
        </w:rPr>
        <w:t xml:space="preserve">46(1).7.8. Виды предложений по структуре. Односоставные, двусоставные, трехсоставные предложения. Тире между подлежащим и сказуемым.</w:t>
      </w:r>
    </w:p>
    <w:p>
      <w:pPr>
        <w:pStyle w:val="0"/>
        <w:spacing w:before="200" w:line-rule="auto"/>
        <w:ind w:firstLine="540"/>
        <w:jc w:val="both"/>
      </w:pPr>
      <w:r>
        <w:rPr>
          <w:sz w:val="20"/>
        </w:rPr>
        <w:t xml:space="preserve">46(1).7.9. Распространенные и нераспространенные предложения.</w:t>
      </w:r>
    </w:p>
    <w:p>
      <w:pPr>
        <w:pStyle w:val="0"/>
        <w:spacing w:before="200" w:line-rule="auto"/>
        <w:ind w:firstLine="540"/>
        <w:jc w:val="both"/>
      </w:pPr>
      <w:r>
        <w:rPr>
          <w:sz w:val="20"/>
        </w:rPr>
        <w:t xml:space="preserve">46(1).7.10. Полные и неполные предложения. Неполные предложения в диалогической речи. Интонация неполного предложения.</w:t>
      </w:r>
    </w:p>
    <w:p>
      <w:pPr>
        <w:pStyle w:val="0"/>
        <w:spacing w:before="200" w:line-rule="auto"/>
        <w:ind w:firstLine="540"/>
        <w:jc w:val="both"/>
      </w:pPr>
      <w:r>
        <w:rPr>
          <w:sz w:val="20"/>
        </w:rPr>
        <w:t xml:space="preserve">46(1).7.11. Предложения с однородными членами. Знаки препинания в предложениях с однородными членами. Однородные члены предложения обобщающими словами. Знаки препинания в предложениях с однородными членами с обобщающими словами.</w:t>
      </w:r>
    </w:p>
    <w:p>
      <w:pPr>
        <w:pStyle w:val="0"/>
        <w:spacing w:before="200" w:line-rule="auto"/>
        <w:ind w:firstLine="540"/>
        <w:jc w:val="both"/>
      </w:pPr>
      <w:r>
        <w:rPr>
          <w:sz w:val="20"/>
        </w:rPr>
        <w:t xml:space="preserve">46(1).7.12. Обособленные члены предложения. Знаки препинания При обособленных членах предложения.</w:t>
      </w:r>
    </w:p>
    <w:p>
      <w:pPr>
        <w:pStyle w:val="0"/>
        <w:spacing w:before="200" w:line-rule="auto"/>
        <w:ind w:firstLine="540"/>
        <w:jc w:val="both"/>
      </w:pPr>
      <w:r>
        <w:rPr>
          <w:sz w:val="20"/>
        </w:rPr>
        <w:t xml:space="preserve">46(1).7.13. Предложения с обращениями, вводными словами и междометиями. Знаки препинания в предложениях с обращениями и вводными словами.</w:t>
      </w:r>
    </w:p>
    <w:p>
      <w:pPr>
        <w:pStyle w:val="0"/>
        <w:spacing w:before="200" w:line-rule="auto"/>
        <w:ind w:firstLine="540"/>
        <w:jc w:val="both"/>
      </w:pPr>
      <w:r>
        <w:rPr>
          <w:sz w:val="20"/>
        </w:rPr>
        <w:t xml:space="preserve">46(1).7.14. Сложное предложение. Понятие о сложном предложении.</w:t>
      </w:r>
    </w:p>
    <w:p>
      <w:pPr>
        <w:pStyle w:val="0"/>
        <w:spacing w:before="200" w:line-rule="auto"/>
        <w:ind w:firstLine="540"/>
        <w:jc w:val="both"/>
      </w:pPr>
      <w:r>
        <w:rPr>
          <w:sz w:val="20"/>
        </w:rPr>
        <w:t xml:space="preserve">46(1).7.15. Сложносочиненное предложение. Понятие о сложносочиненном предложении, его строении. Знаки препинания в сложносочиненных предложениях.</w:t>
      </w:r>
    </w:p>
    <w:p>
      <w:pPr>
        <w:pStyle w:val="0"/>
        <w:spacing w:before="200" w:line-rule="auto"/>
        <w:ind w:firstLine="540"/>
        <w:jc w:val="both"/>
      </w:pPr>
      <w:r>
        <w:rPr>
          <w:sz w:val="20"/>
        </w:rPr>
        <w:t xml:space="preserve">46(1).7.16. Сложноподчиненное предложение. Главная и придаточная части предложения. Сложноподчиненное предложение с подчинительными союзными словами. Знаки препинания в сложноподчиненном предложении с подчинительными союзными словами.</w:t>
      </w:r>
    </w:p>
    <w:p>
      <w:pPr>
        <w:pStyle w:val="0"/>
        <w:spacing w:before="200" w:line-rule="auto"/>
        <w:ind w:firstLine="540"/>
        <w:jc w:val="both"/>
      </w:pPr>
      <w:r>
        <w:rPr>
          <w:sz w:val="20"/>
        </w:rPr>
        <w:t xml:space="preserve">46(1).7.17. Виды сложноподчиненных предложений по характеру смысловых отношений между главной и придаточной частями, структуре, синтаксическим средствам связи. Знаки препинания в сложноподчиненных предложениях.</w:t>
      </w:r>
    </w:p>
    <w:p>
      <w:pPr>
        <w:pStyle w:val="0"/>
        <w:spacing w:before="200" w:line-rule="auto"/>
        <w:ind w:firstLine="540"/>
        <w:jc w:val="both"/>
      </w:pPr>
      <w:r>
        <w:rPr>
          <w:sz w:val="20"/>
        </w:rPr>
        <w:t xml:space="preserve">46(1).7.18. Бессоюзное сложное предложение. Знаки препинания в бессоюзном сложном предложении.</w:t>
      </w:r>
    </w:p>
    <w:p>
      <w:pPr>
        <w:pStyle w:val="0"/>
        <w:spacing w:before="200" w:line-rule="auto"/>
        <w:ind w:firstLine="540"/>
        <w:jc w:val="both"/>
      </w:pPr>
      <w:r>
        <w:rPr>
          <w:sz w:val="20"/>
        </w:rPr>
        <w:t xml:space="preserve">46(1).7.19. Прямая и косвенная речь. Цитирование. Знаки препинания в предложениях с прямой и косвенной речью, при цитатах.</w:t>
      </w:r>
    </w:p>
    <w:p>
      <w:pPr>
        <w:pStyle w:val="0"/>
        <w:jc w:val="both"/>
      </w:pPr>
      <w:r>
        <w:rPr>
          <w:sz w:val="20"/>
        </w:rPr>
      </w:r>
    </w:p>
    <w:p>
      <w:pPr>
        <w:pStyle w:val="0"/>
        <w:ind w:firstLine="540"/>
        <w:jc w:val="both"/>
      </w:pPr>
      <w:r>
        <w:rPr>
          <w:sz w:val="20"/>
        </w:rPr>
        <w:t xml:space="preserve">46(1).8. Планируемые результаты освоения программы по родному (табасаранскому) языку на уровне среднего общего образования.</w:t>
      </w:r>
    </w:p>
    <w:p>
      <w:pPr>
        <w:pStyle w:val="0"/>
        <w:spacing w:before="200" w:line-rule="auto"/>
        <w:ind w:firstLine="540"/>
        <w:jc w:val="both"/>
      </w:pPr>
      <w:r>
        <w:rPr>
          <w:sz w:val="20"/>
        </w:rPr>
        <w:t xml:space="preserve">46(1).8.1. В результате изучения родного (табасаранского) языка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образовательных организациях;</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(табасаранскому) языку;</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(табасаранского) языка;</w:t>
      </w:r>
    </w:p>
    <w:p>
      <w:pPr>
        <w:pStyle w:val="0"/>
        <w:spacing w:before="200" w:line-rule="auto"/>
        <w:ind w:firstLine="540"/>
        <w:jc w:val="both"/>
      </w:pPr>
      <w:r>
        <w:rPr>
          <w:sz w:val="20"/>
        </w:rPr>
        <w:t xml:space="preserve">интерес к различным сферам профессиональной деятельности, в том числе к деятельности филологов, журналистов, писателей, переводчиков;</w:t>
      </w:r>
    </w:p>
    <w:p>
      <w:pPr>
        <w:pStyle w:val="0"/>
        <w:spacing w:before="200" w:line-rule="auto"/>
        <w:ind w:firstLine="540"/>
        <w:jc w:val="both"/>
      </w:pPr>
      <w:r>
        <w:rPr>
          <w:sz w:val="20"/>
        </w:rPr>
        <w:t xml:space="preserve">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в том числе по родному (табасаранскому) языку, индивидуально и в группе.</w:t>
      </w:r>
    </w:p>
    <w:p>
      <w:pPr>
        <w:pStyle w:val="0"/>
        <w:spacing w:before="200" w:line-rule="auto"/>
        <w:ind w:firstLine="540"/>
        <w:jc w:val="both"/>
      </w:pPr>
      <w:r>
        <w:rPr>
          <w:sz w:val="20"/>
        </w:rPr>
        <w:t xml:space="preserve">46(1).8.2. В процессе достижения личностных результатов освоения обучающимися программы по родному (табасаранскому) языку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pPr>
        <w:pStyle w:val="0"/>
        <w:spacing w:before="200" w:line-rule="auto"/>
        <w:ind w:firstLine="540"/>
        <w:jc w:val="both"/>
      </w:pPr>
      <w:r>
        <w:rPr>
          <w:sz w:val="20"/>
        </w:rPr>
        <w:t xml:space="preserve">46(1).8.3. В результате изучения родного (табасаранского)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46(1).8.3.1.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основание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языковых явлений, данных в наблюдении;</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речевого и читательского опыта.</w:t>
      </w:r>
    </w:p>
    <w:p>
      <w:pPr>
        <w:pStyle w:val="0"/>
        <w:spacing w:before="200" w:line-rule="auto"/>
        <w:ind w:firstLine="540"/>
        <w:jc w:val="both"/>
      </w:pPr>
      <w:r>
        <w:rPr>
          <w:sz w:val="20"/>
        </w:rPr>
        <w:t xml:space="preserve">46(1).8.3.2.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в том числе лингвистической, терминологией, общенаучными ключевыми понятиями и методами;</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46(1).8.3.3.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46(1).8.3.4.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46(1).8.3.5.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уметь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0"/>
        <w:spacing w:before="200" w:line-rule="auto"/>
        <w:ind w:firstLine="540"/>
        <w:jc w:val="both"/>
      </w:pPr>
      <w:r>
        <w:rPr>
          <w:sz w:val="20"/>
        </w:rPr>
        <w:t xml:space="preserve">46(1).8.3.6.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уметь оценивать риски и своевременно принимать решение по их снижению.</w:t>
      </w:r>
    </w:p>
    <w:p>
      <w:pPr>
        <w:pStyle w:val="0"/>
        <w:spacing w:before="200" w:line-rule="auto"/>
        <w:ind w:firstLine="540"/>
        <w:jc w:val="both"/>
      </w:pPr>
      <w:r>
        <w:rPr>
          <w:sz w:val="20"/>
        </w:rPr>
        <w:t xml:space="preserve">46(1).8.3.7.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видеть мир с позиции другого человека.</w:t>
      </w:r>
    </w:p>
    <w:p>
      <w:pPr>
        <w:pStyle w:val="0"/>
        <w:spacing w:before="200" w:line-rule="auto"/>
        <w:ind w:firstLine="540"/>
        <w:jc w:val="both"/>
      </w:pPr>
      <w:r>
        <w:rPr>
          <w:sz w:val="20"/>
        </w:rPr>
        <w:t xml:space="preserve">46(1).8.3.8.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(табасаранскому) языку;</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spacing w:before="200" w:line-rule="auto"/>
        <w:ind w:firstLine="540"/>
        <w:jc w:val="both"/>
      </w:pPr>
      <w:r>
        <w:rPr>
          <w:sz w:val="20"/>
        </w:rPr>
        <w:t xml:space="preserve">46(1).8.4. Предметные результаты изучения родного (табасаранского) языка. К концу 10 класса обучающийся научится:</w:t>
      </w:r>
    </w:p>
    <w:p>
      <w:pPr>
        <w:pStyle w:val="0"/>
        <w:spacing w:before="200" w:line-rule="auto"/>
        <w:ind w:firstLine="540"/>
        <w:jc w:val="both"/>
      </w:pPr>
      <w:r>
        <w:rPr>
          <w:sz w:val="20"/>
        </w:rPr>
        <w:t xml:space="preserve">понимать язык как знаковую систему, основные функции языка; лингвистику как науку;</w:t>
      </w:r>
    </w:p>
    <w:p>
      <w:pPr>
        <w:pStyle w:val="0"/>
        <w:spacing w:before="200" w:line-rule="auto"/>
        <w:ind w:firstLine="540"/>
        <w:jc w:val="both"/>
      </w:pPr>
      <w:r>
        <w:rPr>
          <w:sz w:val="20"/>
        </w:rPr>
        <w:t xml:space="preserve">характеризовать функции табасаранского языка как одного из государственных языков Республики Дагестан и языка общения табасаранцев;</w:t>
      </w:r>
    </w:p>
    <w:p>
      <w:pPr>
        <w:pStyle w:val="0"/>
        <w:spacing w:before="200" w:line-rule="auto"/>
        <w:ind w:firstLine="540"/>
        <w:jc w:val="both"/>
      </w:pPr>
      <w:r>
        <w:rPr>
          <w:sz w:val="20"/>
        </w:rPr>
        <w:t xml:space="preserve">характеризовать особенности официально-делового, публицистического, художественного стилей;</w:t>
      </w:r>
    </w:p>
    <w:p>
      <w:pPr>
        <w:pStyle w:val="0"/>
        <w:spacing w:before="200" w:line-rule="auto"/>
        <w:ind w:firstLine="540"/>
        <w:jc w:val="both"/>
      </w:pPr>
      <w:r>
        <w:rPr>
          <w:sz w:val="20"/>
        </w:rPr>
        <w:t xml:space="preserve">различать формы существования табасаранского языка (литературный язык, просторечие, народные говоры), характеризовать признаки литературного языка и его роль в обществе; использовать эти знания в речевой практике;</w:t>
      </w:r>
    </w:p>
    <w:p>
      <w:pPr>
        <w:pStyle w:val="0"/>
        <w:spacing w:before="200" w:line-rule="auto"/>
        <w:ind w:firstLine="540"/>
        <w:jc w:val="both"/>
      </w:pPr>
      <w:r>
        <w:rPr>
          <w:sz w:val="20"/>
        </w:rPr>
        <w:t xml:space="preserve">создавать тексты разных стилей;</w:t>
      </w:r>
    </w:p>
    <w:p>
      <w:pPr>
        <w:pStyle w:val="0"/>
        <w:spacing w:before="200" w:line-rule="auto"/>
        <w:ind w:firstLine="540"/>
        <w:jc w:val="both"/>
      </w:pPr>
      <w:r>
        <w:rPr>
          <w:sz w:val="20"/>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словаря);</w:t>
      </w:r>
    </w:p>
    <w:p>
      <w:pPr>
        <w:pStyle w:val="0"/>
        <w:spacing w:before="200" w:line-rule="auto"/>
        <w:ind w:firstLine="540"/>
        <w:jc w:val="both"/>
      </w:pPr>
      <w:r>
        <w:rPr>
          <w:sz w:val="20"/>
        </w:rPr>
        <w:t xml:space="preserve">распознавать однозначные и многозначные слова, различать прямое и переносное значения слова;</w:t>
      </w:r>
    </w:p>
    <w:p>
      <w:pPr>
        <w:pStyle w:val="0"/>
        <w:spacing w:before="200" w:line-rule="auto"/>
        <w:ind w:firstLine="540"/>
        <w:jc w:val="both"/>
      </w:pPr>
      <w:r>
        <w:rPr>
          <w:sz w:val="20"/>
        </w:rPr>
        <w:t xml:space="preserve">распознавать синонимы, антонимы, омонимы; различать многозначные слова и омонимы;</w:t>
      </w:r>
    </w:p>
    <w:p>
      <w:pPr>
        <w:pStyle w:val="0"/>
        <w:spacing w:before="200" w:line-rule="auto"/>
        <w:ind w:firstLine="540"/>
        <w:jc w:val="both"/>
      </w:pPr>
      <w:r>
        <w:rPr>
          <w:sz w:val="20"/>
        </w:rPr>
        <w:t xml:space="preserve">проводить лексический анализ слов;</w:t>
      </w:r>
    </w:p>
    <w:p>
      <w:pPr>
        <w:pStyle w:val="0"/>
        <w:spacing w:before="200" w:line-rule="auto"/>
        <w:ind w:firstLine="540"/>
        <w:jc w:val="both"/>
      </w:pPr>
      <w:r>
        <w:rPr>
          <w:sz w:val="20"/>
        </w:rPr>
        <w:t xml:space="preserve">пользоваться лексическими словарями (двуязычными, словарями синонимов, антонимов, омонимов, фразеологизмов);</w:t>
      </w:r>
    </w:p>
    <w:p>
      <w:pPr>
        <w:pStyle w:val="0"/>
        <w:spacing w:before="200" w:line-rule="auto"/>
        <w:ind w:firstLine="540"/>
        <w:jc w:val="both"/>
      </w:pPr>
      <w:r>
        <w:rPr>
          <w:sz w:val="20"/>
        </w:rPr>
        <w:t xml:space="preserve">различать слова с точки зрения их происхождения: исконно табасаранские и заимствованные слова;</w:t>
      </w:r>
    </w:p>
    <w:p>
      <w:pPr>
        <w:pStyle w:val="0"/>
        <w:spacing w:before="200" w:line-rule="auto"/>
        <w:ind w:firstLine="540"/>
        <w:jc w:val="both"/>
      </w:pPr>
      <w:r>
        <w:rPr>
          <w:sz w:val="20"/>
        </w:rPr>
        <w:t xml:space="preserve">распознавать в тексте фразеологизмы, определять их значения; характеризовать ситуацию употребления фразеологизма;</w:t>
      </w:r>
    </w:p>
    <w:p>
      <w:pPr>
        <w:pStyle w:val="0"/>
        <w:spacing w:before="200" w:line-rule="auto"/>
        <w:ind w:firstLine="540"/>
        <w:jc w:val="both"/>
      </w:pPr>
      <w:r>
        <w:rPr>
          <w:sz w:val="20"/>
        </w:rPr>
        <w:t xml:space="preserve">выполнять фонетический анализ слова;</w:t>
      </w:r>
    </w:p>
    <w:p>
      <w:pPr>
        <w:pStyle w:val="0"/>
        <w:spacing w:before="200" w:line-rule="auto"/>
        <w:ind w:firstLine="540"/>
        <w:jc w:val="both"/>
      </w:pPr>
      <w:r>
        <w:rPr>
          <w:sz w:val="20"/>
        </w:rPr>
        <w:t xml:space="preserve">анализировать и характеризовать особенности произношения специфических согласных и лабиализованных звуков;</w:t>
      </w:r>
    </w:p>
    <w:p>
      <w:pPr>
        <w:pStyle w:val="0"/>
        <w:spacing w:before="200" w:line-rule="auto"/>
        <w:ind w:firstLine="540"/>
        <w:jc w:val="both"/>
      </w:pPr>
      <w:r>
        <w:rPr>
          <w:sz w:val="20"/>
        </w:rPr>
        <w:t xml:space="preserve">соблюдать основные произносительные нормы современного табасаранского литературного языка;</w:t>
      </w:r>
    </w:p>
    <w:p>
      <w:pPr>
        <w:pStyle w:val="0"/>
        <w:spacing w:before="200" w:line-rule="auto"/>
        <w:ind w:firstLine="540"/>
        <w:jc w:val="both"/>
      </w:pPr>
      <w:r>
        <w:rPr>
          <w:sz w:val="20"/>
        </w:rPr>
        <w:t xml:space="preserve">анализировать историю табасаранской графики;</w:t>
      </w:r>
    </w:p>
    <w:p>
      <w:pPr>
        <w:pStyle w:val="0"/>
        <w:spacing w:before="200" w:line-rule="auto"/>
        <w:ind w:firstLine="540"/>
        <w:jc w:val="both"/>
      </w:pPr>
      <w:r>
        <w:rPr>
          <w:sz w:val="20"/>
        </w:rPr>
        <w:t xml:space="preserve">осмыслять принципы табасаранской орфографии;</w:t>
      </w:r>
    </w:p>
    <w:p>
      <w:pPr>
        <w:pStyle w:val="0"/>
        <w:spacing w:before="200" w:line-rule="auto"/>
        <w:ind w:firstLine="540"/>
        <w:jc w:val="both"/>
      </w:pPr>
      <w:r>
        <w:rPr>
          <w:sz w:val="20"/>
        </w:rPr>
        <w:t xml:space="preserve">выполнять орфографический анализ слова;</w:t>
      </w:r>
    </w:p>
    <w:p>
      <w:pPr>
        <w:pStyle w:val="0"/>
        <w:spacing w:before="200" w:line-rule="auto"/>
        <w:ind w:firstLine="540"/>
        <w:jc w:val="both"/>
      </w:pPr>
      <w:r>
        <w:rPr>
          <w:sz w:val="20"/>
        </w:rPr>
        <w:t xml:space="preserve">анализировать и характеризовать текст с точки зрения соблюдения орфографических правил табасаранского литературного языка;</w:t>
      </w:r>
    </w:p>
    <w:p>
      <w:pPr>
        <w:pStyle w:val="0"/>
        <w:spacing w:before="200" w:line-rule="auto"/>
        <w:ind w:firstLine="540"/>
        <w:jc w:val="both"/>
      </w:pPr>
      <w:r>
        <w:rPr>
          <w:sz w:val="20"/>
        </w:rPr>
        <w:t xml:space="preserve">соблюдать правила орфографии;</w:t>
      </w:r>
    </w:p>
    <w:p>
      <w:pPr>
        <w:pStyle w:val="0"/>
        <w:spacing w:before="200" w:line-rule="auto"/>
        <w:ind w:firstLine="540"/>
        <w:jc w:val="both"/>
      </w:pPr>
      <w:r>
        <w:rPr>
          <w:sz w:val="20"/>
        </w:rPr>
        <w:t xml:space="preserve">использовать орфографический словарь;</w:t>
      </w:r>
    </w:p>
    <w:p>
      <w:pPr>
        <w:pStyle w:val="0"/>
        <w:spacing w:before="200" w:line-rule="auto"/>
        <w:ind w:firstLine="540"/>
        <w:jc w:val="both"/>
      </w:pPr>
      <w:r>
        <w:rPr>
          <w:sz w:val="20"/>
        </w:rPr>
        <w:t xml:space="preserve">определять морфему как минимальную значимую единицу языка;</w:t>
      </w:r>
    </w:p>
    <w:p>
      <w:pPr>
        <w:pStyle w:val="0"/>
        <w:spacing w:before="200" w:line-rule="auto"/>
        <w:ind w:firstLine="540"/>
        <w:jc w:val="both"/>
      </w:pPr>
      <w:r>
        <w:rPr>
          <w:sz w:val="20"/>
        </w:rPr>
        <w:t xml:space="preserve">характеризовать способы словообразования в табасаранском языке;</w:t>
      </w:r>
    </w:p>
    <w:p>
      <w:pPr>
        <w:pStyle w:val="0"/>
        <w:spacing w:before="200" w:line-rule="auto"/>
        <w:ind w:firstLine="540"/>
        <w:jc w:val="both"/>
      </w:pPr>
      <w:r>
        <w:rPr>
          <w:sz w:val="20"/>
        </w:rPr>
        <w:t xml:space="preserve">выполнять морфемный и словообразовательный анализы слова;</w:t>
      </w:r>
    </w:p>
    <w:p>
      <w:pPr>
        <w:pStyle w:val="0"/>
        <w:spacing w:before="200" w:line-rule="auto"/>
        <w:ind w:firstLine="540"/>
        <w:jc w:val="both"/>
      </w:pPr>
      <w:r>
        <w:rPr>
          <w:sz w:val="20"/>
        </w:rPr>
        <w:t xml:space="preserve">проводить морфологический разбор самостоятельных и служебных частей речи;</w:t>
      </w:r>
    </w:p>
    <w:p>
      <w:pPr>
        <w:pStyle w:val="0"/>
        <w:spacing w:before="200" w:line-rule="auto"/>
        <w:ind w:firstLine="540"/>
        <w:jc w:val="both"/>
      </w:pPr>
      <w:r>
        <w:rPr>
          <w:sz w:val="20"/>
        </w:rPr>
        <w:t xml:space="preserve">различать и определять грамматические признаки и синтаксические функции частей речи.</w:t>
      </w:r>
    </w:p>
    <w:p>
      <w:pPr>
        <w:pStyle w:val="0"/>
        <w:spacing w:before="200" w:line-rule="auto"/>
        <w:ind w:firstLine="540"/>
        <w:jc w:val="both"/>
      </w:pPr>
      <w:r>
        <w:rPr>
          <w:sz w:val="20"/>
        </w:rPr>
        <w:t xml:space="preserve">46(1).8.5. Предметные результаты изучения родного (табасаранского) языка. К концу 11 класса обучающийся научится:</w:t>
      </w:r>
    </w:p>
    <w:p>
      <w:pPr>
        <w:pStyle w:val="0"/>
        <w:spacing w:before="200" w:line-rule="auto"/>
        <w:ind w:firstLine="540"/>
        <w:jc w:val="both"/>
      </w:pPr>
      <w:r>
        <w:rPr>
          <w:sz w:val="20"/>
        </w:rPr>
        <w:t xml:space="preserve">объяснять место табасаранского языка среди языков лезгинской группы нахско-дагестанской семьи, рассказывать об этом;</w:t>
      </w:r>
    </w:p>
    <w:p>
      <w:pPr>
        <w:pStyle w:val="0"/>
        <w:spacing w:before="200" w:line-rule="auto"/>
        <w:ind w:firstLine="540"/>
        <w:jc w:val="both"/>
      </w:pPr>
      <w:r>
        <w:rPr>
          <w:sz w:val="20"/>
        </w:rPr>
        <w:t xml:space="preserve">извлекать информацию из различных источников;</w:t>
      </w:r>
    </w:p>
    <w:p>
      <w:pPr>
        <w:pStyle w:val="0"/>
        <w:spacing w:before="200" w:line-rule="auto"/>
        <w:ind w:firstLine="540"/>
        <w:jc w:val="both"/>
      </w:pPr>
      <w:r>
        <w:rPr>
          <w:sz w:val="20"/>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pPr>
        <w:pStyle w:val="0"/>
        <w:spacing w:before="200" w:line-rule="auto"/>
        <w:ind w:firstLine="540"/>
        <w:jc w:val="both"/>
      </w:pPr>
      <w:r>
        <w:rPr>
          <w:sz w:val="20"/>
        </w:rPr>
        <w:t xml:space="preserve">указывать способы и средства связи предложений в тексте;</w:t>
      </w:r>
    </w:p>
    <w:p>
      <w:pPr>
        <w:pStyle w:val="0"/>
        <w:spacing w:before="200" w:line-rule="auto"/>
        <w:ind w:firstLine="540"/>
        <w:jc w:val="both"/>
      </w:pPr>
      <w:r>
        <w:rPr>
          <w:sz w:val="20"/>
        </w:rPr>
        <w:t xml:space="preserve">анализировать текст с точки зрения его принадлежности к функционально-смысловому типу речи;</w:t>
      </w:r>
    </w:p>
    <w:p>
      <w:pPr>
        <w:pStyle w:val="0"/>
        <w:spacing w:before="200" w:line-rule="auto"/>
        <w:ind w:firstLine="540"/>
        <w:jc w:val="both"/>
      </w:pPr>
      <w:r>
        <w:rPr>
          <w:sz w:val="20"/>
        </w:rPr>
        <w:t xml:space="preserve">находить в тексте типовые фрагменты - описание, повествование, рассуждение-доказательство, оценочные высказывания;</w:t>
      </w:r>
    </w:p>
    <w:p>
      <w:pPr>
        <w:pStyle w:val="0"/>
        <w:spacing w:before="200" w:line-rule="auto"/>
        <w:ind w:firstLine="540"/>
        <w:jc w:val="both"/>
      </w:pPr>
      <w:r>
        <w:rPr>
          <w:sz w:val="20"/>
        </w:rPr>
        <w:t xml:space="preserve">определять основания для сравнения и сравнивать разные функциональносмысловые типы речи;</w:t>
      </w:r>
    </w:p>
    <w:p>
      <w:pPr>
        <w:pStyle w:val="0"/>
        <w:spacing w:before="200" w:line-rule="auto"/>
        <w:ind w:firstLine="540"/>
        <w:jc w:val="both"/>
      </w:pPr>
      <w:r>
        <w:rPr>
          <w:sz w:val="20"/>
        </w:rPr>
        <w:t xml:space="preserve">выявлять отличительные признаки текстов разных жанров;</w:t>
      </w:r>
    </w:p>
    <w:p>
      <w:pPr>
        <w:pStyle w:val="0"/>
        <w:spacing w:before="200" w:line-rule="auto"/>
        <w:ind w:firstLine="540"/>
        <w:jc w:val="both"/>
      </w:pPr>
      <w:r>
        <w:rPr>
          <w:sz w:val="20"/>
        </w:rPr>
        <w:t xml:space="preserve">распознавать основные единицы синтаксиса (словосочетание, предложение, текст);</w:t>
      </w:r>
    </w:p>
    <w:p>
      <w:pPr>
        <w:pStyle w:val="0"/>
        <w:spacing w:before="200" w:line-rule="auto"/>
        <w:ind w:firstLine="540"/>
        <w:jc w:val="both"/>
      </w:pPr>
      <w:r>
        <w:rPr>
          <w:sz w:val="20"/>
        </w:rPr>
        <w:t xml:space="preserve">анализировать словосочетания и предложения с точки зрения их структурно-смысловой организации и функциональных особенностей;</w:t>
      </w:r>
    </w:p>
    <w:p>
      <w:pPr>
        <w:pStyle w:val="0"/>
        <w:spacing w:before="200" w:line-rule="auto"/>
        <w:ind w:firstLine="540"/>
        <w:jc w:val="both"/>
      </w:pPr>
      <w:r>
        <w:rPr>
          <w:sz w:val="20"/>
        </w:rPr>
        <w:t xml:space="preserve">выделять словосочетания в предложении, определять главное и зависимое слова;</w:t>
      </w:r>
    </w:p>
    <w:p>
      <w:pPr>
        <w:pStyle w:val="0"/>
        <w:spacing w:before="200" w:line-rule="auto"/>
        <w:ind w:firstLine="540"/>
        <w:jc w:val="both"/>
      </w:pPr>
      <w:r>
        <w:rPr>
          <w:sz w:val="20"/>
        </w:rP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p>
    <w:p>
      <w:pPr>
        <w:pStyle w:val="0"/>
        <w:spacing w:before="200" w:line-rule="auto"/>
        <w:ind w:firstLine="540"/>
        <w:jc w:val="both"/>
      </w:pPr>
      <w:r>
        <w:rPr>
          <w:sz w:val="20"/>
        </w:rPr>
        <w:t xml:space="preserve">применять в речевой практике нормы построения словосочетаний;</w:t>
      </w:r>
    </w:p>
    <w:p>
      <w:pPr>
        <w:pStyle w:val="0"/>
        <w:spacing w:before="200" w:line-rule="auto"/>
        <w:ind w:firstLine="540"/>
        <w:jc w:val="both"/>
      </w:pPr>
      <w:r>
        <w:rPr>
          <w:sz w:val="20"/>
        </w:rPr>
        <w:t xml:space="preserve">находить грамматическую основу предложения; распознавать главные и второстепенные члены предложения;</w:t>
      </w:r>
    </w:p>
    <w:p>
      <w:pPr>
        <w:pStyle w:val="0"/>
        <w:spacing w:before="200" w:line-rule="auto"/>
        <w:ind w:firstLine="540"/>
        <w:jc w:val="both"/>
      </w:pPr>
      <w:r>
        <w:rPr>
          <w:sz w:val="20"/>
        </w:rPr>
        <w:t xml:space="preserve">понимать особенности структуры простых предложений табасаранского языка, различных коммуникативных типов предложений табасаранского языка;</w:t>
      </w:r>
    </w:p>
    <w:p>
      <w:pPr>
        <w:pStyle w:val="0"/>
        <w:spacing w:before="200" w:line-rule="auto"/>
        <w:ind w:firstLine="540"/>
        <w:jc w:val="both"/>
      </w:pPr>
      <w:r>
        <w:rPr>
          <w:sz w:val="20"/>
        </w:rPr>
        <w:t xml:space="preserve">характеризовать основные признаки предложения, средства оформления предложения в устной и письменной речи; различать функции знаков препинания;</w:t>
      </w:r>
    </w:p>
    <w:p>
      <w:pPr>
        <w:pStyle w:val="0"/>
        <w:spacing w:before="200" w:line-rule="auto"/>
        <w:ind w:firstLine="540"/>
        <w:jc w:val="both"/>
      </w:pPr>
      <w:r>
        <w:rPr>
          <w:sz w:val="20"/>
        </w:rPr>
        <w:t xml:space="preserve">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pPr>
        <w:pStyle w:val="0"/>
        <w:spacing w:before="200" w:line-rule="auto"/>
        <w:ind w:firstLine="540"/>
        <w:jc w:val="both"/>
      </w:pPr>
      <w:r>
        <w:rPr>
          <w:sz w:val="20"/>
        </w:rPr>
        <w:t xml:space="preserve">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pPr>
        <w:pStyle w:val="0"/>
        <w:spacing w:before="200" w:line-rule="auto"/>
        <w:ind w:firstLine="540"/>
        <w:jc w:val="both"/>
      </w:pPr>
      <w:r>
        <w:rPr>
          <w:sz w:val="20"/>
        </w:rPr>
        <w:t xml:space="preserve">ставить знак тире между подлежащим и сказуемым; опираться на грамматико-интонационный анализ при объяснении расстановки знаков препинания в предложении;</w:t>
      </w:r>
    </w:p>
    <w:p>
      <w:pPr>
        <w:pStyle w:val="0"/>
        <w:spacing w:before="200" w:line-rule="auto"/>
        <w:ind w:firstLine="540"/>
        <w:jc w:val="both"/>
      </w:pPr>
      <w:r>
        <w:rPr>
          <w:sz w:val="20"/>
        </w:rPr>
        <w:t xml:space="preserve">характеризовать главные (подлежащее, сказуемое и прямое дополнение) и второстепенные (определение, косвенное дополнение, обстоятельство) члены предложения;</w:t>
      </w:r>
    </w:p>
    <w:p>
      <w:pPr>
        <w:pStyle w:val="0"/>
        <w:spacing w:before="200" w:line-rule="auto"/>
        <w:ind w:firstLine="540"/>
        <w:jc w:val="both"/>
      </w:pPr>
      <w:r>
        <w:rPr>
          <w:sz w:val="20"/>
        </w:rPr>
        <w:t xml:space="preserve">распознавать односоставные предложения, различать виды односоставных предложений;</w:t>
      </w:r>
    </w:p>
    <w:p>
      <w:pPr>
        <w:pStyle w:val="0"/>
        <w:spacing w:before="200" w:line-rule="auto"/>
        <w:ind w:firstLine="540"/>
        <w:jc w:val="both"/>
      </w:pPr>
      <w:r>
        <w:rPr>
          <w:sz w:val="20"/>
        </w:rPr>
        <w:t xml:space="preserve">понимать особенности употребления односоставных предложений в речи;</w:t>
      </w:r>
    </w:p>
    <w:p>
      <w:pPr>
        <w:pStyle w:val="0"/>
        <w:spacing w:before="200" w:line-rule="auto"/>
        <w:ind w:firstLine="540"/>
        <w:jc w:val="both"/>
      </w:pPr>
      <w:r>
        <w:rPr>
          <w:sz w:val="20"/>
        </w:rPr>
        <w:t xml:space="preserve">распознавать предложения с однородными членами, правильно интонировать их, употреблять в устной и письменной речи;</w:t>
      </w:r>
    </w:p>
    <w:p>
      <w:pPr>
        <w:pStyle w:val="0"/>
        <w:spacing w:before="200" w:line-rule="auto"/>
        <w:ind w:firstLine="540"/>
        <w:jc w:val="both"/>
      </w:pPr>
      <w:r>
        <w:rPr>
          <w:sz w:val="20"/>
        </w:rPr>
        <w:t xml:space="preserve">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pPr>
        <w:pStyle w:val="0"/>
        <w:spacing w:before="200" w:line-rule="auto"/>
        <w:ind w:firstLine="540"/>
        <w:jc w:val="both"/>
      </w:pPr>
      <w:r>
        <w:rPr>
          <w:sz w:val="20"/>
        </w:rPr>
        <w:t xml:space="preserve">применять нормы постановки знаков препинания в предложениях со сравнительным оборотом;</w:t>
      </w:r>
    </w:p>
    <w:p>
      <w:pPr>
        <w:pStyle w:val="0"/>
        <w:spacing w:before="200" w:line-rule="auto"/>
        <w:ind w:firstLine="540"/>
        <w:jc w:val="both"/>
      </w:pPr>
      <w:r>
        <w:rPr>
          <w:sz w:val="20"/>
        </w:rPr>
        <w:t xml:space="preserve">распознавать сложные предложения и правильно строить сложные предложения;</w:t>
      </w:r>
    </w:p>
    <w:p>
      <w:pPr>
        <w:pStyle w:val="0"/>
        <w:spacing w:before="200" w:line-rule="auto"/>
        <w:ind w:firstLine="540"/>
        <w:jc w:val="both"/>
      </w:pPr>
      <w:r>
        <w:rPr>
          <w:sz w:val="20"/>
        </w:rPr>
        <w:t xml:space="preserve">характеризовать сложносочиненное предложение, его строение, смысловое, структурное и интонационное единство частей сложного предложения;</w:t>
      </w:r>
    </w:p>
    <w:p>
      <w:pPr>
        <w:pStyle w:val="0"/>
        <w:spacing w:before="200" w:line-rule="auto"/>
        <w:ind w:firstLine="540"/>
        <w:jc w:val="both"/>
      </w:pPr>
      <w:r>
        <w:rPr>
          <w:sz w:val="20"/>
        </w:rPr>
        <w:t xml:space="preserve">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pPr>
        <w:pStyle w:val="0"/>
        <w:spacing w:before="200" w:line-rule="auto"/>
        <w:ind w:firstLine="540"/>
        <w:jc w:val="both"/>
      </w:pPr>
      <w:r>
        <w:rPr>
          <w:sz w:val="20"/>
        </w:rPr>
        <w:t xml:space="preserve">различать подчинительные союзы и союзные слова;</w:t>
      </w:r>
    </w:p>
    <w:p>
      <w:pPr>
        <w:pStyle w:val="0"/>
        <w:spacing w:before="200" w:line-rule="auto"/>
        <w:ind w:firstLine="540"/>
        <w:jc w:val="both"/>
      </w:pPr>
      <w:r>
        <w:rPr>
          <w:sz w:val="20"/>
        </w:rPr>
        <w:t xml:space="preserve">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pPr>
        <w:pStyle w:val="0"/>
        <w:spacing w:before="200" w:line-rule="auto"/>
        <w:ind w:firstLine="540"/>
        <w:jc w:val="both"/>
      </w:pPr>
      <w:r>
        <w:rPr>
          <w:sz w:val="20"/>
        </w:rPr>
        <w:t xml:space="preserve">применять нормы построения сложноподчиненных предложений и постановки знаков препинания в них;</w:t>
      </w:r>
    </w:p>
    <w:p>
      <w:pPr>
        <w:pStyle w:val="0"/>
        <w:spacing w:before="200" w:line-rule="auto"/>
        <w:ind w:firstLine="540"/>
        <w:jc w:val="both"/>
      </w:pPr>
      <w:r>
        <w:rPr>
          <w:sz w:val="20"/>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w:t>
      </w:r>
    </w:p>
    <w:p>
      <w:pPr>
        <w:pStyle w:val="0"/>
        <w:spacing w:before="200" w:line-rule="auto"/>
        <w:ind w:firstLine="540"/>
        <w:jc w:val="both"/>
      </w:pPr>
      <w:r>
        <w:rPr>
          <w:sz w:val="20"/>
        </w:rPr>
        <w:t xml:space="preserve">различать виды бессоюзных сложных предложений;</w:t>
      </w:r>
    </w:p>
    <w:p>
      <w:pPr>
        <w:pStyle w:val="0"/>
        <w:spacing w:before="200" w:line-rule="auto"/>
        <w:ind w:firstLine="540"/>
        <w:jc w:val="both"/>
      </w:pPr>
      <w:r>
        <w:rPr>
          <w:sz w:val="20"/>
        </w:rPr>
        <w:t xml:space="preserve">правильно употреблять бессоюзные сложные предложения в речи;</w:t>
      </w:r>
    </w:p>
    <w:p>
      <w:pPr>
        <w:pStyle w:val="0"/>
        <w:spacing w:before="200" w:line-rule="auto"/>
        <w:ind w:firstLine="540"/>
        <w:jc w:val="both"/>
      </w:pPr>
      <w:r>
        <w:rPr>
          <w:sz w:val="20"/>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pPr>
        <w:pStyle w:val="0"/>
        <w:spacing w:before="200" w:line-rule="auto"/>
        <w:ind w:firstLine="540"/>
        <w:jc w:val="both"/>
      </w:pPr>
      <w:r>
        <w:rPr>
          <w:sz w:val="20"/>
        </w:rPr>
        <w:t xml:space="preserve">проводить синтаксический и пунктуационный анализы бессоюзных сложных предложений;</w:t>
      </w:r>
    </w:p>
    <w:p>
      <w:pPr>
        <w:pStyle w:val="0"/>
        <w:spacing w:before="200" w:line-rule="auto"/>
        <w:ind w:firstLine="540"/>
        <w:jc w:val="both"/>
      </w:pPr>
      <w:r>
        <w:rPr>
          <w:sz w:val="20"/>
        </w:rPr>
        <w:t xml:space="preserve">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табасаранского литературного языка.";</w:t>
      </w:r>
    </w:p>
    <w:p>
      <w:pPr>
        <w:pStyle w:val="0"/>
        <w:ind w:firstLine="540"/>
        <w:jc w:val="both"/>
      </w:pPr>
      <w:r>
        <w:rPr>
          <w:sz w:val="20"/>
        </w:rPr>
      </w:r>
    </w:p>
    <w:p>
      <w:pPr>
        <w:pStyle w:val="0"/>
        <w:ind w:firstLine="540"/>
        <w:jc w:val="both"/>
      </w:pPr>
      <w:r>
        <w:rPr>
          <w:sz w:val="20"/>
        </w:rPr>
        <w:t xml:space="preserve">6) </w:t>
      </w:r>
      <w:hyperlink w:history="0" r:id="rId176"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пунктом 64(1) следующего содержания:</w:t>
      </w:r>
    </w:p>
    <w:p>
      <w:pPr>
        <w:pStyle w:val="0"/>
        <w:ind w:firstLine="540"/>
        <w:jc w:val="both"/>
      </w:pPr>
      <w:r>
        <w:rPr>
          <w:sz w:val="20"/>
        </w:rPr>
      </w:r>
    </w:p>
    <w:p>
      <w:pPr>
        <w:pStyle w:val="0"/>
        <w:ind w:firstLine="540"/>
        <w:jc w:val="both"/>
      </w:pPr>
      <w:r>
        <w:rPr>
          <w:sz w:val="20"/>
        </w:rPr>
        <w:t xml:space="preserve">"64(1). Федеральная рабочая программа по учебному предмету "Родная (аварская) литература".</w:t>
      </w:r>
    </w:p>
    <w:p>
      <w:pPr>
        <w:pStyle w:val="0"/>
        <w:spacing w:before="200" w:line-rule="auto"/>
        <w:ind w:firstLine="540"/>
        <w:jc w:val="both"/>
      </w:pPr>
      <w:r>
        <w:rPr>
          <w:sz w:val="20"/>
        </w:rPr>
        <w:t xml:space="preserve">64(1).1. Федеральная рабочая программа по учебному предмету "Родная (аварская) литература" (предметная область "Родной язык и родная литература") (далее соответственно - программа по родной (аварской) литературе, родная (аварская) литература, аварская литература)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родной (аварской) литературе.</w:t>
      </w:r>
    </w:p>
    <w:p>
      <w:pPr>
        <w:pStyle w:val="0"/>
        <w:spacing w:before="200" w:line-rule="auto"/>
        <w:ind w:firstLine="540"/>
        <w:jc w:val="both"/>
      </w:pPr>
      <w:r>
        <w:rPr>
          <w:sz w:val="20"/>
        </w:rPr>
        <w:t xml:space="preserve">64(1).2. Пояснительная записка отражает общие цели изучения родной (аварской) литературы,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64(1).3.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64(1).4. Планируемые результаты освоения программы по родной (аварской)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64(1).5. Пояснительная записка</w:t>
      </w:r>
    </w:p>
    <w:p>
      <w:pPr>
        <w:pStyle w:val="0"/>
        <w:spacing w:before="200" w:line-rule="auto"/>
        <w:ind w:firstLine="540"/>
        <w:jc w:val="both"/>
      </w:pPr>
      <w:r>
        <w:rPr>
          <w:sz w:val="20"/>
        </w:rPr>
        <w:t xml:space="preserve">64(1).5.1. Программа по родной (аварской) литературе разработана с целью оказания методической помощи учителю в создании рабочей программы по учебному предмету "Родная (аварская)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64(1).5.2. Программа по родной (аварской) литературе позволит учителю:</w:t>
      </w:r>
    </w:p>
    <w:p>
      <w:pPr>
        <w:pStyle w:val="0"/>
        <w:spacing w:before="200" w:line-rule="auto"/>
        <w:ind w:firstLine="540"/>
        <w:jc w:val="both"/>
      </w:pPr>
      <w:r>
        <w:rPr>
          <w:sz w:val="20"/>
        </w:rPr>
        <w:t xml:space="preserve">реализовать в процессе преподавания родной (аварской) литературы современные подходы к достижению личностных, метапредметных и предметных результатов обучения, сформулированных во </w:t>
      </w:r>
      <w:hyperlink w:history="0" r:id="rId177"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родной (аварской) литературы по годам обучения в соответствии с </w:t>
      </w:r>
      <w:hyperlink w:history="0" r:id="rId178"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64(1).5.3. Курс родной (аварской)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pPr>
        <w:pStyle w:val="0"/>
        <w:spacing w:before="200" w:line-rule="auto"/>
        <w:ind w:firstLine="540"/>
        <w:jc w:val="both"/>
      </w:pPr>
      <w:r>
        <w:rPr>
          <w:sz w:val="20"/>
        </w:rPr>
        <w:t xml:space="preserve">64(1).5.4. Содержание учебного предмета выстроено по принципу формирования историзма восприятия аварской литературы на основе историке-хронологического изучения произведений аварской литературы. В содержании программы по родной (аварской) литературе включены следующие разделы: в 10 классе - устное народное творчество XVII - XVIII веков, литература XIX века и первой половины XX века; в 11 классе - литература второй половины XX века и постсоветская литература.</w:t>
      </w:r>
    </w:p>
    <w:p>
      <w:pPr>
        <w:pStyle w:val="0"/>
        <w:spacing w:before="200" w:line-rule="auto"/>
        <w:ind w:firstLine="540"/>
        <w:jc w:val="both"/>
      </w:pPr>
      <w:r>
        <w:rPr>
          <w:sz w:val="20"/>
        </w:rPr>
        <w:t xml:space="preserve">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pPr>
        <w:pStyle w:val="0"/>
        <w:spacing w:before="200" w:line-rule="auto"/>
        <w:ind w:firstLine="540"/>
        <w:jc w:val="both"/>
      </w:pPr>
      <w:r>
        <w:rPr>
          <w:sz w:val="20"/>
        </w:rPr>
        <w:t xml:space="preserve">64(1).5.5. Изучение родной (аварской) литературы направлено на достижение следующих целей:</w:t>
      </w:r>
    </w:p>
    <w:p>
      <w:pPr>
        <w:pStyle w:val="0"/>
        <w:spacing w:before="200" w:line-rule="auto"/>
        <w:ind w:firstLine="540"/>
        <w:jc w:val="both"/>
      </w:pPr>
      <w:r>
        <w:rPr>
          <w:sz w:val="20"/>
        </w:rPr>
        <w:t xml:space="preserve">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pPr>
        <w:pStyle w:val="0"/>
        <w:spacing w:before="200" w:line-rule="auto"/>
        <w:ind w:firstLine="540"/>
        <w:jc w:val="both"/>
      </w:pPr>
      <w:r>
        <w:rPr>
          <w:sz w:val="20"/>
        </w:rPr>
        <w:t xml:space="preserve">развитие представлений о специфике аварской литературы в контексте дагестанской культуры;</w:t>
      </w:r>
    </w:p>
    <w:p>
      <w:pPr>
        <w:pStyle w:val="0"/>
        <w:spacing w:before="200" w:line-rule="auto"/>
        <w:ind w:firstLine="540"/>
        <w:jc w:val="both"/>
      </w:pPr>
      <w:r>
        <w:rPr>
          <w:sz w:val="20"/>
        </w:rPr>
        <w:t xml:space="preserve">осознание исторической и эстетической обусловленности литературного процесса.</w:t>
      </w:r>
    </w:p>
    <w:p>
      <w:pPr>
        <w:pStyle w:val="0"/>
        <w:spacing w:before="200" w:line-rule="auto"/>
        <w:ind w:firstLine="540"/>
        <w:jc w:val="both"/>
      </w:pPr>
      <w:r>
        <w:rPr>
          <w:sz w:val="20"/>
        </w:rPr>
        <w:t xml:space="preserve">64(1).5.6. Общее число часов, рекомендованных для изучения родной (аварской) литературы, - 68 часов: в 10 классе - 34 часа (1 час в неделю), в 11 классе - 34 часа (1 час в неделю).</w:t>
      </w:r>
    </w:p>
    <w:p>
      <w:pPr>
        <w:pStyle w:val="0"/>
        <w:jc w:val="both"/>
      </w:pPr>
      <w:r>
        <w:rPr>
          <w:sz w:val="20"/>
        </w:rPr>
      </w:r>
    </w:p>
    <w:p>
      <w:pPr>
        <w:pStyle w:val="0"/>
        <w:ind w:firstLine="540"/>
        <w:jc w:val="both"/>
      </w:pPr>
      <w:r>
        <w:rPr>
          <w:sz w:val="20"/>
        </w:rPr>
        <w:t xml:space="preserve">64(1).6. Содержание обучение в 10 классе.</w:t>
      </w:r>
    </w:p>
    <w:p>
      <w:pPr>
        <w:pStyle w:val="0"/>
        <w:spacing w:before="200" w:line-rule="auto"/>
        <w:ind w:firstLine="540"/>
        <w:jc w:val="both"/>
      </w:pPr>
      <w:r>
        <w:rPr>
          <w:sz w:val="20"/>
        </w:rPr>
        <w:t xml:space="preserve">64(1).6.1. Устное народное творчество:</w:t>
      </w:r>
    </w:p>
    <w:p>
      <w:pPr>
        <w:pStyle w:val="0"/>
        <w:spacing w:before="200" w:line-rule="auto"/>
        <w:ind w:firstLine="540"/>
        <w:jc w:val="both"/>
      </w:pPr>
      <w:r>
        <w:rPr>
          <w:sz w:val="20"/>
        </w:rPr>
        <w:t xml:space="preserve">"Парту ПатIима" ("Парту Патима").</w:t>
      </w:r>
    </w:p>
    <w:p>
      <w:pPr>
        <w:pStyle w:val="0"/>
        <w:spacing w:before="200" w:line-rule="auto"/>
        <w:ind w:firstLine="540"/>
        <w:jc w:val="both"/>
      </w:pPr>
      <w:r>
        <w:rPr>
          <w:sz w:val="20"/>
        </w:rPr>
        <w:t xml:space="preserve">"ГанчIил вас" ("Каменный мальчик").</w:t>
      </w:r>
    </w:p>
    <w:p>
      <w:pPr>
        <w:pStyle w:val="0"/>
        <w:spacing w:before="200" w:line-rule="auto"/>
        <w:ind w:firstLine="540"/>
        <w:jc w:val="both"/>
      </w:pPr>
      <w:r>
        <w:rPr>
          <w:sz w:val="20"/>
        </w:rPr>
        <w:t xml:space="preserve">"Гьайбатай бика" ("Прекрасная Бика").</w:t>
      </w:r>
    </w:p>
    <w:p>
      <w:pPr>
        <w:pStyle w:val="0"/>
        <w:spacing w:before="200" w:line-rule="auto"/>
        <w:ind w:firstLine="540"/>
        <w:jc w:val="both"/>
      </w:pPr>
      <w:r>
        <w:rPr>
          <w:sz w:val="20"/>
        </w:rPr>
        <w:t xml:space="preserve">"Айгъази" ("Айгази").</w:t>
      </w:r>
    </w:p>
    <w:p>
      <w:pPr>
        <w:pStyle w:val="0"/>
        <w:spacing w:before="200" w:line-rule="auto"/>
        <w:ind w:firstLine="540"/>
        <w:jc w:val="both"/>
      </w:pPr>
      <w:r>
        <w:rPr>
          <w:sz w:val="20"/>
        </w:rPr>
        <w:t xml:space="preserve">"Надир шагь щущахъ вихххизави" ("Разгром Надиршаха").</w:t>
      </w:r>
    </w:p>
    <w:p>
      <w:pPr>
        <w:pStyle w:val="0"/>
        <w:spacing w:before="200" w:line-rule="auto"/>
        <w:ind w:firstLine="540"/>
        <w:jc w:val="both"/>
      </w:pPr>
      <w:r>
        <w:rPr>
          <w:sz w:val="20"/>
        </w:rPr>
        <w:t xml:space="preserve">"Бахтикал кечI" ("Песня Бахтики").</w:t>
      </w:r>
    </w:p>
    <w:p>
      <w:pPr>
        <w:pStyle w:val="0"/>
        <w:spacing w:before="200" w:line-rule="auto"/>
        <w:ind w:firstLine="540"/>
        <w:jc w:val="both"/>
      </w:pPr>
      <w:r>
        <w:rPr>
          <w:sz w:val="20"/>
        </w:rPr>
        <w:t xml:space="preserve">"Паризада! ХIажибала!" ("Паризада! Гаджибала!".</w:t>
      </w:r>
    </w:p>
    <w:p>
      <w:pPr>
        <w:pStyle w:val="0"/>
        <w:spacing w:before="200" w:line-rule="auto"/>
        <w:ind w:firstLine="540"/>
        <w:jc w:val="both"/>
      </w:pPr>
      <w:r>
        <w:rPr>
          <w:sz w:val="20"/>
        </w:rPr>
        <w:t xml:space="preserve">"Мискинлъи" ("Бедность"),</w:t>
      </w:r>
    </w:p>
    <w:p>
      <w:pPr>
        <w:pStyle w:val="0"/>
        <w:spacing w:before="200" w:line-rule="auto"/>
        <w:ind w:firstLine="540"/>
        <w:jc w:val="both"/>
      </w:pPr>
      <w:r>
        <w:rPr>
          <w:sz w:val="20"/>
        </w:rPr>
        <w:t xml:space="preserve">"Лирикиял кучIдул" ("Лирические песни"),</w:t>
      </w:r>
    </w:p>
    <w:p>
      <w:pPr>
        <w:pStyle w:val="0"/>
        <w:spacing w:before="200" w:line-rule="auto"/>
        <w:ind w:firstLine="540"/>
        <w:jc w:val="both"/>
      </w:pPr>
      <w:r>
        <w:rPr>
          <w:sz w:val="20"/>
        </w:rPr>
        <w:t xml:space="preserve">64(1).6.2. Аварская литература XVII - XVIII веков.</w:t>
      </w:r>
    </w:p>
    <w:p>
      <w:pPr>
        <w:pStyle w:val="0"/>
        <w:spacing w:before="200" w:line-rule="auto"/>
        <w:ind w:firstLine="540"/>
        <w:jc w:val="both"/>
      </w:pPr>
      <w:r>
        <w:rPr>
          <w:sz w:val="20"/>
        </w:rPr>
        <w:t xml:space="preserve">Мусалав Кудутлинский "МагIарда гIазу буго" ("На горе лежит снег...").</w:t>
      </w:r>
    </w:p>
    <w:p>
      <w:pPr>
        <w:pStyle w:val="0"/>
        <w:spacing w:before="200" w:line-rule="auto"/>
        <w:ind w:firstLine="540"/>
        <w:jc w:val="both"/>
      </w:pPr>
      <w:r>
        <w:rPr>
          <w:sz w:val="20"/>
        </w:rPr>
        <w:t xml:space="preserve">Абубакар из Аймаки "Нахъа гIемер пашманлъила" ("Потом будешь опечален").</w:t>
      </w:r>
    </w:p>
    <w:p>
      <w:pPr>
        <w:pStyle w:val="0"/>
        <w:spacing w:before="200" w:line-rule="auto"/>
        <w:ind w:firstLine="540"/>
        <w:jc w:val="both"/>
      </w:pPr>
      <w:r>
        <w:rPr>
          <w:sz w:val="20"/>
        </w:rPr>
        <w:t xml:space="preserve">Ибрагим из Урада "ГIаздал цIаха" ("Снежный ковер").</w:t>
      </w:r>
    </w:p>
    <w:p>
      <w:pPr>
        <w:pStyle w:val="0"/>
        <w:spacing w:before="200" w:line-rule="auto"/>
        <w:ind w:firstLine="540"/>
        <w:jc w:val="both"/>
      </w:pPr>
      <w:r>
        <w:rPr>
          <w:sz w:val="20"/>
        </w:rPr>
        <w:t xml:space="preserve">Гасан из Кудали "УнкъцIул хисулеб дунял" ("Меняющийся мир"), "Чи хIалалда толаро" ("Не дает покоя человеку") (Миниатюры).</w:t>
      </w:r>
    </w:p>
    <w:p>
      <w:pPr>
        <w:pStyle w:val="0"/>
        <w:spacing w:before="200" w:line-rule="auto"/>
        <w:ind w:firstLine="540"/>
        <w:jc w:val="both"/>
      </w:pPr>
      <w:r>
        <w:rPr>
          <w:sz w:val="20"/>
        </w:rPr>
        <w:t xml:space="preserve">Саид из Аракани "ХIамихъ магIу" ("Плач по ослу"), "Метер ине къасд буго" ("Завтра в путь собираюсь").</w:t>
      </w:r>
    </w:p>
    <w:p>
      <w:pPr>
        <w:pStyle w:val="0"/>
        <w:spacing w:before="200" w:line-rule="auto"/>
        <w:ind w:firstLine="540"/>
        <w:jc w:val="both"/>
      </w:pPr>
      <w:r>
        <w:rPr>
          <w:sz w:val="20"/>
        </w:rPr>
        <w:t xml:space="preserve">64(1).6.3. Литература 50 - 90-х годов XIX века.</w:t>
      </w:r>
    </w:p>
    <w:p>
      <w:pPr>
        <w:pStyle w:val="0"/>
        <w:spacing w:before="200" w:line-rule="auto"/>
        <w:ind w:firstLine="540"/>
        <w:jc w:val="both"/>
      </w:pPr>
      <w:r>
        <w:rPr>
          <w:sz w:val="20"/>
        </w:rPr>
        <w:t xml:space="preserve">Алигаджи из Инхо "ГIакълудал ралъад" ("Море разума"), "ГIадада чIоге" ("Не проводите время праздно"), "Мукъур сурмияб микки" ("Голубка с лазоревой шейкой"), "Гьурмадул берцинлъи гIун" ("Не красотой лица"), "Яс бечедасе кьезе бокьаразде" ("Тем, кто хочет выдать дочь за богатого"), "ХъахIаб рас баккиялде" ("Седой волос"), "Кицабиял алфазал" ("Пословичные выражения").</w:t>
      </w:r>
    </w:p>
    <w:p>
      <w:pPr>
        <w:pStyle w:val="0"/>
        <w:spacing w:before="200" w:line-rule="auto"/>
        <w:ind w:firstLine="540"/>
        <w:jc w:val="both"/>
      </w:pPr>
      <w:r>
        <w:rPr>
          <w:sz w:val="20"/>
        </w:rPr>
        <w:t xml:space="preserve">Критика: Ч.С. Юсупова "Инхоса ГIалихIажияв" ("Алигаджи из Инхо").</w:t>
      </w:r>
    </w:p>
    <w:p>
      <w:pPr>
        <w:pStyle w:val="0"/>
        <w:spacing w:before="200" w:line-rule="auto"/>
        <w:ind w:firstLine="540"/>
        <w:jc w:val="both"/>
      </w:pPr>
      <w:r>
        <w:rPr>
          <w:sz w:val="20"/>
        </w:rPr>
        <w:t xml:space="preserve">Аварские поэты периода Алигаджи из Инхо:</w:t>
      </w:r>
    </w:p>
    <w:p>
      <w:pPr>
        <w:pStyle w:val="0"/>
        <w:spacing w:before="200" w:line-rule="auto"/>
        <w:ind w:firstLine="540"/>
        <w:jc w:val="both"/>
      </w:pPr>
      <w:r>
        <w:rPr>
          <w:sz w:val="20"/>
        </w:rPr>
        <w:t xml:space="preserve">Анхил Марин "Чарчурал гъудузул мугъал рекизе", "Дуда чIор речIчIаяв" ("Чтоб тебя поразила стрела"), "Зигара буго" ("Элегия").</w:t>
      </w:r>
    </w:p>
    <w:p>
      <w:pPr>
        <w:pStyle w:val="0"/>
        <w:spacing w:before="200" w:line-rule="auto"/>
        <w:ind w:firstLine="540"/>
        <w:jc w:val="both"/>
      </w:pPr>
      <w:r>
        <w:rPr>
          <w:sz w:val="20"/>
        </w:rPr>
        <w:t xml:space="preserve">Магомедбек из Гергебиля "ГIонкIкIолги дирги ккараб" ("Мышь"), "БахIарзазде" ("Героям").</w:t>
      </w:r>
    </w:p>
    <w:p>
      <w:pPr>
        <w:pStyle w:val="0"/>
        <w:spacing w:before="200" w:line-rule="auto"/>
        <w:ind w:firstLine="540"/>
        <w:jc w:val="both"/>
      </w:pPr>
      <w:r>
        <w:rPr>
          <w:sz w:val="20"/>
        </w:rPr>
        <w:t xml:space="preserve">Муртазали из Согратля "Сибиралдаса кагъат" ("Письмо из Сибири").</w:t>
      </w:r>
    </w:p>
    <w:p>
      <w:pPr>
        <w:pStyle w:val="0"/>
        <w:spacing w:before="200" w:line-rule="auto"/>
        <w:ind w:firstLine="540"/>
        <w:jc w:val="both"/>
      </w:pPr>
      <w:r>
        <w:rPr>
          <w:sz w:val="20"/>
        </w:rPr>
        <w:t xml:space="preserve">Магомед Чиркеевский "ГIухьбиги мутагIилзабиги" ("Пастухи и мутаалимы"), "Рокьул кечI" ("Песня о любви"), "РахIматалъул бакъ щвана" ("Взошло солнце благоденствия").</w:t>
      </w:r>
    </w:p>
    <w:p>
      <w:pPr>
        <w:pStyle w:val="0"/>
        <w:spacing w:before="200" w:line-rule="auto"/>
        <w:ind w:firstLine="540"/>
        <w:jc w:val="both"/>
      </w:pPr>
      <w:r>
        <w:rPr>
          <w:sz w:val="20"/>
        </w:rPr>
        <w:t xml:space="preserve">Элдарилав из Ругуджа "ЧIохъдол ясалде" ("Девушке из Чоха"), "Росу берцин" ("Красавица села").</w:t>
      </w:r>
    </w:p>
    <w:p>
      <w:pPr>
        <w:pStyle w:val="0"/>
        <w:spacing w:before="200" w:line-rule="auto"/>
        <w:ind w:firstLine="540"/>
        <w:jc w:val="both"/>
      </w:pPr>
      <w:r>
        <w:rPr>
          <w:sz w:val="20"/>
        </w:rPr>
        <w:t xml:space="preserve">Тажудин (Чанка) из Батлаича "Гулишатиде ("Гулишат"), "ГьаракIунисей" ("Араканинка"), "ТIаде магIарухъе яхине анищ" ("Подняться бы мне в гору").</w:t>
      </w:r>
    </w:p>
    <w:p>
      <w:pPr>
        <w:pStyle w:val="0"/>
        <w:spacing w:before="200" w:line-rule="auto"/>
        <w:ind w:firstLine="540"/>
        <w:jc w:val="both"/>
      </w:pPr>
      <w:r>
        <w:rPr>
          <w:sz w:val="20"/>
        </w:rPr>
        <w:t xml:space="preserve">Махмуд из Кахабросо "Макьу" ("Сон"), "Эбелги ясги" ("Мать и дочь"), "Мариям" ("Мариям"), "ГIищкъул цIеца" ("Огнем любви"), "РекIел гьаваялъул гьундул рихханин" ("Разрушен дворец любви").</w:t>
      </w:r>
    </w:p>
    <w:p>
      <w:pPr>
        <w:pStyle w:val="0"/>
        <w:spacing w:before="200" w:line-rule="auto"/>
        <w:ind w:firstLine="540"/>
        <w:jc w:val="both"/>
      </w:pPr>
      <w:r>
        <w:rPr>
          <w:sz w:val="20"/>
        </w:rPr>
        <w:t xml:space="preserve">Критика: Гамзат Цадаса "ХъахIабросулъа МахIмуд" ("Махмуд из Кахабросо").</w:t>
      </w:r>
    </w:p>
    <w:p>
      <w:pPr>
        <w:pStyle w:val="0"/>
        <w:spacing w:before="200" w:line-rule="auto"/>
        <w:ind w:firstLine="540"/>
        <w:jc w:val="both"/>
      </w:pPr>
      <w:r>
        <w:rPr>
          <w:sz w:val="20"/>
        </w:rPr>
        <w:t xml:space="preserve">Поэты периода Чанки и Махмуда:</w:t>
      </w:r>
    </w:p>
    <w:p>
      <w:pPr>
        <w:pStyle w:val="0"/>
        <w:spacing w:before="200" w:line-rule="auto"/>
        <w:ind w:firstLine="540"/>
        <w:jc w:val="both"/>
      </w:pPr>
      <w:r>
        <w:rPr>
          <w:sz w:val="20"/>
        </w:rPr>
        <w:t xml:space="preserve">Этил Али из Телетля "Билараб гIакдаде" ("Потерявшейся корове"), "Гьудуласде" ("Другу").</w:t>
      </w:r>
    </w:p>
    <w:p>
      <w:pPr>
        <w:pStyle w:val="0"/>
        <w:spacing w:before="200" w:line-rule="auto"/>
        <w:ind w:firstLine="540"/>
        <w:jc w:val="both"/>
      </w:pPr>
      <w:r>
        <w:rPr>
          <w:sz w:val="20"/>
        </w:rPr>
        <w:t xml:space="preserve">Магомед из Тлоха "РагIи кIодо, кIал гIемер" ("Болтун"), "Эркенлъи" ("Свобода").</w:t>
      </w:r>
    </w:p>
    <w:p>
      <w:pPr>
        <w:pStyle w:val="0"/>
        <w:spacing w:before="200" w:line-rule="auto"/>
        <w:ind w:firstLine="540"/>
        <w:jc w:val="both"/>
      </w:pPr>
      <w:r>
        <w:rPr>
          <w:sz w:val="20"/>
        </w:rPr>
        <w:t xml:space="preserve">Курбан из Инхело "Рокьул кечI" ("Песня о любви"), "Кундуховасде" ("Кундухову").</w:t>
      </w:r>
    </w:p>
    <w:p>
      <w:pPr>
        <w:pStyle w:val="0"/>
        <w:spacing w:before="200" w:line-rule="auto"/>
        <w:ind w:firstLine="540"/>
        <w:jc w:val="both"/>
      </w:pPr>
      <w:r>
        <w:rPr>
          <w:sz w:val="20"/>
        </w:rPr>
        <w:t xml:space="preserve">64(1).6.4. Из литературы народов Дагестана:</w:t>
      </w:r>
    </w:p>
    <w:p>
      <w:pPr>
        <w:pStyle w:val="0"/>
        <w:spacing w:before="200" w:line-rule="auto"/>
        <w:ind w:firstLine="540"/>
        <w:jc w:val="both"/>
      </w:pPr>
      <w:r>
        <w:rPr>
          <w:sz w:val="20"/>
        </w:rPr>
        <w:t xml:space="preserve">Саид из Кочхюра "Мурсалханасе нагIана" ("Проклятие Мурсалхану"), "Дир къисматалъул гьоко" ("Колесо моей судьбы").</w:t>
      </w:r>
    </w:p>
    <w:p>
      <w:pPr>
        <w:pStyle w:val="0"/>
        <w:spacing w:before="200" w:line-rule="auto"/>
        <w:ind w:firstLine="540"/>
        <w:jc w:val="both"/>
      </w:pPr>
      <w:r>
        <w:rPr>
          <w:sz w:val="20"/>
        </w:rPr>
        <w:t xml:space="preserve">Етим Эмин "Огь, нилъер гIумру" ("О, наша жизнь"), "Гьаб дунял" ("Этот мир"), "Кумек ахIи" ("Зов на помощь"), "Дие ракIбати гьабулезде" ("Тем, кто меня утешает"), "Эминил васигат" ("Завещание Эмина"), "Огь, панаяб дуниял" ("О, бренный мир"), "Гьудулзабазде" ("Друзьям").</w:t>
      </w:r>
    </w:p>
    <w:p>
      <w:pPr>
        <w:pStyle w:val="0"/>
        <w:spacing w:before="200" w:line-rule="auto"/>
        <w:ind w:firstLine="540"/>
        <w:jc w:val="both"/>
      </w:pPr>
      <w:r>
        <w:rPr>
          <w:sz w:val="20"/>
        </w:rPr>
        <w:t xml:space="preserve">Али из Маза "Дир ВатIан" ("Моя Родина"), "Ханасде" ("Хану"),</w:t>
      </w:r>
    </w:p>
    <w:p>
      <w:pPr>
        <w:pStyle w:val="0"/>
        <w:spacing w:before="200" w:line-rule="auto"/>
        <w:ind w:firstLine="540"/>
        <w:jc w:val="both"/>
      </w:pPr>
      <w:r>
        <w:rPr>
          <w:sz w:val="20"/>
        </w:rPr>
        <w:t xml:space="preserve">Гаджи Ахтынский "ХIалтIухъанасул кагъат" ("Письмо рабочего"), "Бице" ("Расскажи").</w:t>
      </w:r>
    </w:p>
    <w:p>
      <w:pPr>
        <w:pStyle w:val="0"/>
        <w:spacing w:before="200" w:line-rule="auto"/>
        <w:ind w:firstLine="540"/>
        <w:jc w:val="both"/>
      </w:pPr>
      <w:r>
        <w:rPr>
          <w:sz w:val="20"/>
        </w:rPr>
        <w:t xml:space="preserve">Из кумыкской литературы:</w:t>
      </w:r>
    </w:p>
    <w:p>
      <w:pPr>
        <w:pStyle w:val="0"/>
        <w:spacing w:before="200" w:line-rule="auto"/>
        <w:ind w:firstLine="540"/>
        <w:jc w:val="both"/>
      </w:pPr>
      <w:r>
        <w:rPr>
          <w:sz w:val="20"/>
        </w:rPr>
        <w:t xml:space="preserve">Ирчи Казак "Сибиралдаса кагъат" ("Письмо из Сибири"), "Бихьинчи кинав вукIине кколев" ("Каким должен быть мужчина"), "БатIияб мех" ("Другое время"), "ГIакъиласул сабру биххуларо" ("Мудрый терпелив"), "Асхар Тау" ("Асхар тау").</w:t>
      </w:r>
    </w:p>
    <w:p>
      <w:pPr>
        <w:pStyle w:val="0"/>
        <w:spacing w:before="200" w:line-rule="auto"/>
        <w:ind w:firstLine="540"/>
        <w:jc w:val="both"/>
      </w:pPr>
      <w:r>
        <w:rPr>
          <w:sz w:val="20"/>
        </w:rPr>
        <w:t xml:space="preserve">Магомед Эфенди Османов "Къоял батIиял руго" ("Время другое"), "ЯхI" ("Совесть"), "ТIагъур лъуравщинав чи" ("Не всяк, кто носит папаху"), "Узденчиясул боцIи" ("Имущество уздена").</w:t>
      </w:r>
    </w:p>
    <w:p>
      <w:pPr>
        <w:pStyle w:val="0"/>
        <w:spacing w:before="200" w:line-rule="auto"/>
        <w:ind w:firstLine="540"/>
        <w:jc w:val="both"/>
      </w:pPr>
      <w:r>
        <w:rPr>
          <w:sz w:val="20"/>
        </w:rPr>
        <w:t xml:space="preserve">Манай Алибеков "Нижер тIадчагIи" ("Наши притеснители") "ХIакимзабазул ишал" ("Дела чиновников"), "Аксаялъул ясазул гIарз" ("Жалоба аксайских девушек").</w:t>
      </w:r>
    </w:p>
    <w:p>
      <w:pPr>
        <w:pStyle w:val="0"/>
        <w:spacing w:before="200" w:line-rule="auto"/>
        <w:ind w:firstLine="540"/>
        <w:jc w:val="both"/>
      </w:pPr>
      <w:r>
        <w:rPr>
          <w:sz w:val="20"/>
        </w:rPr>
        <w:t xml:space="preserve">Зайнулабид Батырмурзаев "Халкъалъул цевехъанасде" ("Народному предводителю"), "Къокъа радалго ана" ("Группа ушла на рассвете"), "Рогьалил цIва" ("Утренняя звезда").</w:t>
      </w:r>
    </w:p>
    <w:p>
      <w:pPr>
        <w:pStyle w:val="0"/>
        <w:spacing w:before="200" w:line-rule="auto"/>
        <w:ind w:firstLine="540"/>
        <w:jc w:val="both"/>
      </w:pPr>
      <w:r>
        <w:rPr>
          <w:sz w:val="20"/>
        </w:rPr>
        <w:t xml:space="preserve">Батирай "Рокьул кучIдул" ("Песни о любви"), "БахIарчиясул хIакъалъулъ" ("О герое"), Дица кечI кин ахIилеб?" ("Как мне песни слагать?"), "Дица кечI ахIулаан" ("Я песни слагал"), "Доб борхатаб магIарда" ("На той высокой горе"), "Дир бадиб хьухь лъугьана" ("У меня туман перед глазами"), "Дидего гьабураб" ("О себе"), "Векьарухъанасде" ("Крестьянину"), "Бечедасде" ("Богачу"), "Рохьор гIаркьалабигIан" ("Словно веток в лесу"), "Жиб алмасалъ цIер гIадин" ("Точно как алмаз стекло").</w:t>
      </w:r>
    </w:p>
    <w:p>
      <w:pPr>
        <w:pStyle w:val="0"/>
        <w:spacing w:before="200" w:line-rule="auto"/>
        <w:ind w:firstLine="540"/>
        <w:jc w:val="both"/>
      </w:pPr>
      <w:r>
        <w:rPr>
          <w:sz w:val="20"/>
        </w:rPr>
        <w:t xml:space="preserve">Мунги Ахмед "Шамилил суд" ("Суд Шамиля"), "Мадам" ("Мадам").</w:t>
      </w:r>
    </w:p>
    <w:p>
      <w:pPr>
        <w:pStyle w:val="0"/>
        <w:spacing w:before="200" w:line-rule="auto"/>
        <w:ind w:firstLine="540"/>
        <w:jc w:val="both"/>
      </w:pPr>
      <w:r>
        <w:rPr>
          <w:sz w:val="20"/>
        </w:rPr>
        <w:t xml:space="preserve">Сукур Курбан "Мискинав Шахул яс" ("Дочь бедного Шаху").</w:t>
      </w:r>
    </w:p>
    <w:p>
      <w:pPr>
        <w:pStyle w:val="0"/>
        <w:spacing w:before="200" w:line-rule="auto"/>
        <w:ind w:firstLine="540"/>
        <w:jc w:val="both"/>
      </w:pPr>
      <w:r>
        <w:rPr>
          <w:sz w:val="20"/>
        </w:rPr>
        <w:t xml:space="preserve">Зиявудин Кади "Гьудуласухъе кагъат" ("Письмо другу"), "Мун йосизе ханасул" ("Чтоб тебя завоевать у хана...").</w:t>
      </w:r>
    </w:p>
    <w:p>
      <w:pPr>
        <w:pStyle w:val="0"/>
        <w:spacing w:before="200" w:line-rule="auto"/>
        <w:ind w:firstLine="540"/>
        <w:jc w:val="both"/>
      </w:pPr>
      <w:r>
        <w:rPr>
          <w:sz w:val="20"/>
        </w:rPr>
        <w:t xml:space="preserve">Гасан Гузунов "ГIункIкIги цIулакьоги" ("Мышь и ореховая скорлупа").</w:t>
      </w:r>
    </w:p>
    <w:p>
      <w:pPr>
        <w:pStyle w:val="0"/>
        <w:spacing w:before="200" w:line-rule="auto"/>
        <w:ind w:firstLine="540"/>
        <w:jc w:val="both"/>
      </w:pPr>
      <w:r>
        <w:rPr>
          <w:sz w:val="20"/>
        </w:rPr>
        <w:t xml:space="preserve">Щаза из Куркли "Къокъал кучIдул" ("Короткие стихи"), "ГIурччинаб гIурдаде гIазу бан буго" ("Снег выпал на зеленое поле").</w:t>
      </w:r>
    </w:p>
    <w:p>
      <w:pPr>
        <w:pStyle w:val="0"/>
        <w:spacing w:before="200" w:line-rule="auto"/>
        <w:ind w:firstLine="540"/>
        <w:jc w:val="both"/>
      </w:pPr>
      <w:r>
        <w:rPr>
          <w:sz w:val="20"/>
        </w:rPr>
        <w:t xml:space="preserve">Саид Габиев "Анищ" ("Мечта"), "Мурад" ("Цель").</w:t>
      </w:r>
    </w:p>
    <w:p>
      <w:pPr>
        <w:pStyle w:val="0"/>
        <w:spacing w:before="200" w:line-rule="auto"/>
        <w:ind w:firstLine="540"/>
        <w:jc w:val="both"/>
      </w:pPr>
      <w:r>
        <w:rPr>
          <w:sz w:val="20"/>
        </w:rPr>
        <w:t xml:space="preserve">Гарун Саидов "ГъалайчагIи" ("Лудильщики") (пьеса).</w:t>
      </w:r>
    </w:p>
    <w:p>
      <w:pPr>
        <w:pStyle w:val="0"/>
        <w:spacing w:before="200" w:line-rule="auto"/>
        <w:ind w:firstLine="540"/>
        <w:jc w:val="both"/>
      </w:pPr>
      <w:r>
        <w:rPr>
          <w:sz w:val="20"/>
        </w:rPr>
        <w:t xml:space="preserve">Мирза Калухский "Ханасе жаваб" ("Ответ хану"), "Айгъиралде" ("Коню"), "Халкъалде ахIибай" ("Призыв к народу"), "ГIащикъ-булбул" ("Влюбленный соловей").</w:t>
      </w:r>
    </w:p>
    <w:p>
      <w:pPr>
        <w:pStyle w:val="0"/>
        <w:spacing w:before="200" w:line-rule="auto"/>
        <w:ind w:firstLine="540"/>
        <w:jc w:val="both"/>
      </w:pPr>
      <w:r>
        <w:rPr>
          <w:sz w:val="20"/>
        </w:rPr>
        <w:t xml:space="preserve">Гвандик Жигер "ЗахIматаб заман" ("Тяжелое время").</w:t>
      </w:r>
    </w:p>
    <w:p>
      <w:pPr>
        <w:pStyle w:val="0"/>
        <w:spacing w:before="200" w:line-rule="auto"/>
        <w:ind w:firstLine="540"/>
        <w:jc w:val="both"/>
      </w:pPr>
      <w:r>
        <w:rPr>
          <w:sz w:val="20"/>
        </w:rPr>
        <w:t xml:space="preserve">Уруж из Татила "Ле, мискин" ("Бедняку").</w:t>
      </w:r>
    </w:p>
    <w:p>
      <w:pPr>
        <w:pStyle w:val="0"/>
        <w:spacing w:before="200" w:line-rule="auto"/>
        <w:ind w:firstLine="540"/>
        <w:jc w:val="both"/>
      </w:pPr>
      <w:r>
        <w:rPr>
          <w:sz w:val="20"/>
        </w:rPr>
        <w:t xml:space="preserve">Гаджи Гамзатов "Революциялда цебесеб Дагъистаналда гIемермиллатазулаб литературияб система лъугьин" абураб тIехьалдаса цо-цо пикраби" ("Некоторые мысли из книги "Формирование многонациональной литературной системы в дореволюционном Дагестане").</w:t>
      </w:r>
    </w:p>
    <w:p>
      <w:pPr>
        <w:pStyle w:val="0"/>
        <w:spacing w:before="200" w:line-rule="auto"/>
        <w:ind w:firstLine="540"/>
        <w:jc w:val="both"/>
      </w:pPr>
      <w:r>
        <w:rPr>
          <w:sz w:val="20"/>
        </w:rPr>
        <w:t xml:space="preserve">64(1).6.5. Дагестанская национальная литература в 1917 - 1945 гг.</w:t>
      </w:r>
    </w:p>
    <w:p>
      <w:pPr>
        <w:pStyle w:val="0"/>
        <w:spacing w:before="200" w:line-rule="auto"/>
        <w:ind w:firstLine="540"/>
        <w:jc w:val="both"/>
      </w:pPr>
      <w:r>
        <w:rPr>
          <w:sz w:val="20"/>
        </w:rPr>
        <w:t xml:space="preserve">Произведения для обзора:</w:t>
      </w:r>
    </w:p>
    <w:p>
      <w:pPr>
        <w:pStyle w:val="0"/>
        <w:spacing w:before="200" w:line-rule="auto"/>
        <w:ind w:firstLine="540"/>
        <w:jc w:val="both"/>
      </w:pPr>
      <w:r>
        <w:rPr>
          <w:sz w:val="20"/>
        </w:rPr>
        <w:t xml:space="preserve">Абдула Магомедов "Хурухъанасе насихIат" ("Наставления крестьянину").</w:t>
      </w:r>
    </w:p>
    <w:p>
      <w:pPr>
        <w:pStyle w:val="0"/>
        <w:spacing w:before="200" w:line-rule="auto"/>
        <w:ind w:firstLine="540"/>
        <w:jc w:val="both"/>
      </w:pPr>
      <w:r>
        <w:rPr>
          <w:sz w:val="20"/>
        </w:rPr>
        <w:t xml:space="preserve">Газияв Али "Таргъу мегIер" ("Гора Тарки").</w:t>
      </w:r>
    </w:p>
    <w:p>
      <w:pPr>
        <w:pStyle w:val="0"/>
        <w:spacing w:before="200" w:line-rule="auto"/>
        <w:ind w:firstLine="540"/>
        <w:jc w:val="both"/>
      </w:pPr>
      <w:r>
        <w:rPr>
          <w:sz w:val="20"/>
        </w:rPr>
        <w:t xml:space="preserve">Тагир Хрюгский "Херлъизе регIун гьечIо" ("Некогда стареть"), "МахIач" ("Махач"), "ВатIан" ("Родина").</w:t>
      </w:r>
    </w:p>
    <w:p>
      <w:pPr>
        <w:pStyle w:val="0"/>
        <w:spacing w:before="200" w:line-rule="auto"/>
        <w:ind w:firstLine="540"/>
        <w:jc w:val="both"/>
      </w:pPr>
      <w:r>
        <w:rPr>
          <w:sz w:val="20"/>
        </w:rPr>
        <w:t xml:space="preserve">Муэдин Чаринов "ХIабибат ва ХIажияв" ("Габибат и Гаджияв").</w:t>
      </w:r>
    </w:p>
    <w:p>
      <w:pPr>
        <w:pStyle w:val="0"/>
        <w:spacing w:before="200" w:line-rule="auto"/>
        <w:ind w:firstLine="540"/>
        <w:jc w:val="both"/>
      </w:pPr>
      <w:r>
        <w:rPr>
          <w:sz w:val="20"/>
        </w:rPr>
        <w:t xml:space="preserve">Наби Ханмурзаев "Чирмакъолол гIарза" ("Жалоба бочки").</w:t>
      </w:r>
    </w:p>
    <w:p>
      <w:pPr>
        <w:pStyle w:val="0"/>
        <w:spacing w:before="200" w:line-rule="auto"/>
        <w:ind w:firstLine="540"/>
        <w:jc w:val="both"/>
      </w:pPr>
      <w:r>
        <w:rPr>
          <w:sz w:val="20"/>
        </w:rPr>
        <w:t xml:space="preserve">Багаудин Астемиров "Пири" ("Молния"), "БагIараб рогьел" ("Алая заря"), "Милъиршодал кечI" ("Песня соловья"), "БагIарав партизан" ("Красный партизан").</w:t>
      </w:r>
    </w:p>
    <w:p>
      <w:pPr>
        <w:pStyle w:val="0"/>
        <w:spacing w:before="200" w:line-rule="auto"/>
        <w:ind w:firstLine="540"/>
        <w:jc w:val="both"/>
      </w:pPr>
      <w:r>
        <w:rPr>
          <w:sz w:val="20"/>
        </w:rPr>
        <w:t xml:space="preserve">Магомед Хуршилов "Г1андалал" ("Андалялцы").</w:t>
      </w:r>
    </w:p>
    <w:p>
      <w:pPr>
        <w:pStyle w:val="0"/>
        <w:spacing w:before="200" w:line-rule="auto"/>
        <w:ind w:firstLine="540"/>
        <w:jc w:val="both"/>
      </w:pPr>
      <w:r>
        <w:rPr>
          <w:sz w:val="20"/>
        </w:rPr>
        <w:t xml:space="preserve">Ражаб Динмагомаев "Хъабчилъ бахIарзал" ("Герои в шубах").</w:t>
      </w:r>
    </w:p>
    <w:p>
      <w:pPr>
        <w:pStyle w:val="0"/>
        <w:spacing w:before="200" w:line-rule="auto"/>
        <w:ind w:firstLine="540"/>
        <w:jc w:val="both"/>
      </w:pPr>
      <w:r>
        <w:rPr>
          <w:sz w:val="20"/>
        </w:rPr>
        <w:t xml:space="preserve">Абдулвагаб Сулейманов "Жакъа" ("Сегодня"), "Дирго хIакъалъулъ" ("О себе").</w:t>
      </w:r>
    </w:p>
    <w:p>
      <w:pPr>
        <w:pStyle w:val="0"/>
        <w:spacing w:before="200" w:line-rule="auto"/>
        <w:ind w:firstLine="540"/>
        <w:jc w:val="both"/>
      </w:pPr>
      <w:r>
        <w:rPr>
          <w:sz w:val="20"/>
        </w:rPr>
        <w:t xml:space="preserve">Алибег Фатахов "Ударник ХIасан" ("Ударник Гасан").</w:t>
      </w:r>
    </w:p>
    <w:p>
      <w:pPr>
        <w:pStyle w:val="0"/>
        <w:spacing w:before="200" w:line-rule="auto"/>
        <w:ind w:firstLine="540"/>
        <w:jc w:val="both"/>
      </w:pPr>
      <w:r>
        <w:rPr>
          <w:sz w:val="20"/>
        </w:rPr>
        <w:t xml:space="preserve">Багавудин Митаров "Дур сурат" ("Твой портрет"), "Балагье, гьудулзаби" ("Смотрите, друзья").</w:t>
      </w:r>
    </w:p>
    <w:p>
      <w:pPr>
        <w:pStyle w:val="0"/>
        <w:spacing w:before="200" w:line-rule="auto"/>
        <w:ind w:firstLine="540"/>
        <w:jc w:val="both"/>
      </w:pPr>
      <w:r>
        <w:rPr>
          <w:sz w:val="20"/>
        </w:rPr>
        <w:t xml:space="preserve">Произведения для изучения:</w:t>
      </w:r>
    </w:p>
    <w:p>
      <w:pPr>
        <w:pStyle w:val="0"/>
        <w:spacing w:before="200" w:line-rule="auto"/>
        <w:ind w:firstLine="540"/>
        <w:jc w:val="both"/>
      </w:pPr>
      <w:r>
        <w:rPr>
          <w:sz w:val="20"/>
        </w:rPr>
        <w:t xml:space="preserve">Сулейман Стальский "Эркенлъи" ("Свобода"), "Муллабазде" ("Муллам"), "Бечедал-чиновникал" ("Богачи-чиновники"), "ХIалтIухъан" ("Рабочий"), "Нилъер къуват" ("Наша сила").</w:t>
      </w:r>
    </w:p>
    <w:p>
      <w:pPr>
        <w:pStyle w:val="0"/>
        <w:spacing w:before="200" w:line-rule="auto"/>
        <w:ind w:firstLine="540"/>
        <w:jc w:val="both"/>
      </w:pPr>
      <w:r>
        <w:rPr>
          <w:sz w:val="20"/>
        </w:rPr>
        <w:t xml:space="preserve">Гамзат Цадаса "ГIисинил гьвел кечI" ("Собаке Исина"), "ХIамабагьадурлъи" ("Лжегеройство"), "МагIарул росабазда дандеккун, Москваялъул гIунгутIаби" ("Недостатки Москвы в сравнении с аварскими селами"), "Балагьалъул гъамас" (пьеса) ("Сундук Бедствий").</w:t>
      </w:r>
    </w:p>
    <w:p>
      <w:pPr>
        <w:pStyle w:val="0"/>
        <w:spacing w:before="200" w:line-rule="auto"/>
        <w:ind w:firstLine="540"/>
        <w:jc w:val="both"/>
      </w:pPr>
      <w:r>
        <w:rPr>
          <w:sz w:val="20"/>
        </w:rPr>
        <w:t xml:space="preserve">Заид Гаджиев "Тушманасе хвел" ("Смерть врагу"), "Маххул къебелъухъ" ("В кузнице"), "ХъахIилаб экран" ("Голубой экран"), "ТIогьол магIдан" ("Долина цветов").</w:t>
      </w:r>
    </w:p>
    <w:p>
      <w:pPr>
        <w:pStyle w:val="0"/>
        <w:spacing w:before="200" w:line-rule="auto"/>
        <w:ind w:firstLine="540"/>
        <w:jc w:val="both"/>
      </w:pPr>
      <w:r>
        <w:rPr>
          <w:sz w:val="20"/>
        </w:rPr>
        <w:t xml:space="preserve">Азиз Иминагаев "Дибирги ясги" ("Дибир и дочь"), "Тушман тIагIинавизин" ("Уничтожим врага") "Бергьенлъи нилъехъ букIина" ("Победа будет за нами").</w:t>
      </w:r>
    </w:p>
    <w:p>
      <w:pPr>
        <w:pStyle w:val="0"/>
        <w:spacing w:before="200" w:line-rule="auto"/>
        <w:ind w:firstLine="540"/>
        <w:jc w:val="both"/>
      </w:pPr>
      <w:r>
        <w:rPr>
          <w:sz w:val="20"/>
        </w:rPr>
        <w:t xml:space="preserve">Эффенди Капиев "Гуч" ("Сила").</w:t>
      </w:r>
    </w:p>
    <w:p>
      <w:pPr>
        <w:pStyle w:val="0"/>
        <w:spacing w:before="200" w:line-rule="auto"/>
        <w:ind w:firstLine="540"/>
        <w:jc w:val="both"/>
      </w:pPr>
      <w:r>
        <w:rPr>
          <w:sz w:val="20"/>
        </w:rPr>
        <w:t xml:space="preserve">Абуталиб Гафуров "Баси" ("Бык") (басня), "Дида бичIчIана" ("Я понял"), "ДугIа" ("Молитва"), "ГIакъилал рагIаби" ("Мудрые слова"), "МугIрул" ("Горы"), "Катил хIеж" ("Хадж кота").</w:t>
      </w:r>
    </w:p>
    <w:p>
      <w:pPr>
        <w:pStyle w:val="0"/>
        <w:spacing w:before="200" w:line-rule="auto"/>
        <w:ind w:firstLine="540"/>
        <w:jc w:val="both"/>
      </w:pPr>
      <w:r>
        <w:rPr>
          <w:sz w:val="20"/>
        </w:rPr>
        <w:t xml:space="preserve">Абумуслим Жафаров "ЧIагоял рукъуларо" ("Живых не хоронят"), "Куркьбал ругеб хъачагъ" ("Крылатый браконьер").</w:t>
      </w:r>
    </w:p>
    <w:p>
      <w:pPr>
        <w:pStyle w:val="0"/>
        <w:jc w:val="both"/>
      </w:pPr>
      <w:r>
        <w:rPr>
          <w:sz w:val="20"/>
        </w:rPr>
      </w:r>
    </w:p>
    <w:p>
      <w:pPr>
        <w:pStyle w:val="0"/>
        <w:ind w:firstLine="540"/>
        <w:jc w:val="both"/>
      </w:pPr>
      <w:r>
        <w:rPr>
          <w:sz w:val="20"/>
        </w:rPr>
        <w:t xml:space="preserve">64(1).7. Содержание обучения в 11 классе.</w:t>
      </w:r>
    </w:p>
    <w:p>
      <w:pPr>
        <w:pStyle w:val="0"/>
        <w:spacing w:before="200" w:line-rule="auto"/>
        <w:ind w:firstLine="540"/>
        <w:jc w:val="both"/>
      </w:pPr>
      <w:r>
        <w:rPr>
          <w:sz w:val="20"/>
        </w:rPr>
        <w:t xml:space="preserve">64(1).7.1. Кияс Меджидов "МагIарухъ тараб ракI" ("Сердце, оставленное в горах").</w:t>
      </w:r>
    </w:p>
    <w:p>
      <w:pPr>
        <w:pStyle w:val="0"/>
        <w:spacing w:before="200" w:line-rule="auto"/>
        <w:ind w:firstLine="540"/>
        <w:jc w:val="both"/>
      </w:pPr>
      <w:r>
        <w:rPr>
          <w:sz w:val="20"/>
        </w:rPr>
        <w:t xml:space="preserve">Шахэмир Мурадов "Росдал къебелъухъ" ("В кузнице"), "Ракълил танк" ("Танк победы").</w:t>
      </w:r>
    </w:p>
    <w:p>
      <w:pPr>
        <w:pStyle w:val="0"/>
        <w:spacing w:before="200" w:line-rule="auto"/>
        <w:ind w:firstLine="540"/>
        <w:jc w:val="both"/>
      </w:pPr>
      <w:r>
        <w:rPr>
          <w:sz w:val="20"/>
        </w:rPr>
        <w:t xml:space="preserve">Анвар Аджиев "РитIучI" ("Олень"), "Нухлулав" ("Путник"), "ГъастIа" ("У очага"), "Кьо" ("Мост").</w:t>
      </w:r>
    </w:p>
    <w:p>
      <w:pPr>
        <w:pStyle w:val="0"/>
        <w:spacing w:before="200" w:line-rule="auto"/>
        <w:ind w:firstLine="540"/>
        <w:jc w:val="both"/>
      </w:pPr>
      <w:r>
        <w:rPr>
          <w:sz w:val="20"/>
        </w:rPr>
        <w:t xml:space="preserve">Юсуп Хаппалаев "МагIарулав ватани" ("Если ты горец").</w:t>
      </w:r>
    </w:p>
    <w:p>
      <w:pPr>
        <w:pStyle w:val="0"/>
        <w:spacing w:before="200" w:line-rule="auto"/>
        <w:ind w:firstLine="540"/>
        <w:jc w:val="both"/>
      </w:pPr>
      <w:r>
        <w:rPr>
          <w:sz w:val="20"/>
        </w:rPr>
        <w:t xml:space="preserve">Магомед Шамхалов "Буран" ("Буран").</w:t>
      </w:r>
    </w:p>
    <w:p>
      <w:pPr>
        <w:pStyle w:val="0"/>
        <w:spacing w:before="200" w:line-rule="auto"/>
        <w:ind w:firstLine="540"/>
        <w:jc w:val="both"/>
      </w:pPr>
      <w:r>
        <w:rPr>
          <w:sz w:val="20"/>
        </w:rPr>
        <w:t xml:space="preserve">Магомед Сулиманов "Огниялда" ("Огни").</w:t>
      </w:r>
    </w:p>
    <w:p>
      <w:pPr>
        <w:pStyle w:val="0"/>
        <w:spacing w:before="200" w:line-rule="auto"/>
        <w:ind w:firstLine="540"/>
        <w:jc w:val="both"/>
      </w:pPr>
      <w:r>
        <w:rPr>
          <w:sz w:val="20"/>
        </w:rPr>
        <w:t xml:space="preserve">Магомед-Султан Яхъяев "Хъизаналъул иш" ("Семейное дело").</w:t>
      </w:r>
    </w:p>
    <w:p>
      <w:pPr>
        <w:pStyle w:val="0"/>
        <w:spacing w:before="200" w:line-rule="auto"/>
        <w:ind w:firstLine="540"/>
        <w:jc w:val="both"/>
      </w:pPr>
      <w:r>
        <w:rPr>
          <w:sz w:val="20"/>
        </w:rPr>
        <w:t xml:space="preserve">Абдулмажид Хачалов "Лъукъараб кеч" ("Раненая песня").</w:t>
      </w:r>
    </w:p>
    <w:p>
      <w:pPr>
        <w:pStyle w:val="0"/>
        <w:spacing w:before="200" w:line-rule="auto"/>
        <w:ind w:firstLine="540"/>
        <w:jc w:val="both"/>
      </w:pPr>
      <w:r>
        <w:rPr>
          <w:sz w:val="20"/>
        </w:rPr>
        <w:t xml:space="preserve">Машидат Гайирбекова "РакIалъ цIа гъолеб буго" ("Сердце высекает огонь").</w:t>
      </w:r>
    </w:p>
    <w:p>
      <w:pPr>
        <w:pStyle w:val="0"/>
        <w:spacing w:before="200" w:line-rule="auto"/>
        <w:ind w:firstLine="540"/>
        <w:jc w:val="both"/>
      </w:pPr>
      <w:r>
        <w:rPr>
          <w:sz w:val="20"/>
        </w:rPr>
        <w:t xml:space="preserve">Гаджи Газимирзаев "Вореги, чанахъан" ("Смотри, охотник"), "Дун разияб къо" ("Радостный день"), "КIиго чIва" ("Две струны").</w:t>
      </w:r>
    </w:p>
    <w:p>
      <w:pPr>
        <w:pStyle w:val="0"/>
        <w:spacing w:before="200" w:line-rule="auto"/>
        <w:ind w:firstLine="540"/>
        <w:jc w:val="both"/>
      </w:pPr>
      <w:r>
        <w:rPr>
          <w:sz w:val="20"/>
        </w:rPr>
        <w:t xml:space="preserve">Рашид Рашидов "Гьудул гьечIо дир" ("Друга нет у меня"), "Ругьунаб бакъангун" ("Со знакомой мелодией").</w:t>
      </w:r>
    </w:p>
    <w:p>
      <w:pPr>
        <w:pStyle w:val="0"/>
        <w:spacing w:before="200" w:line-rule="auto"/>
        <w:ind w:firstLine="540"/>
        <w:jc w:val="both"/>
      </w:pPr>
      <w:r>
        <w:rPr>
          <w:sz w:val="20"/>
        </w:rPr>
        <w:t xml:space="preserve">Бадави Рамазанов "КьегIер" ("Ягненок"), "ТIагъур" ("Шапка").</w:t>
      </w:r>
    </w:p>
    <w:p>
      <w:pPr>
        <w:pStyle w:val="0"/>
        <w:spacing w:before="200" w:line-rule="auto"/>
        <w:ind w:firstLine="540"/>
        <w:jc w:val="both"/>
      </w:pPr>
      <w:r>
        <w:rPr>
          <w:sz w:val="20"/>
        </w:rPr>
        <w:t xml:space="preserve">Тажудин Таймасханов "МагIарул чи - чармил си" ("Человек гор - скала из стали").</w:t>
      </w:r>
    </w:p>
    <w:p>
      <w:pPr>
        <w:pStyle w:val="0"/>
        <w:spacing w:before="200" w:line-rule="auto"/>
        <w:ind w:firstLine="540"/>
        <w:jc w:val="both"/>
      </w:pPr>
      <w:r>
        <w:rPr>
          <w:sz w:val="20"/>
        </w:rPr>
        <w:t xml:space="preserve">Алирза Саидов "Къо лъикI дуй, магIаруллъиI" ("Прощайте, горы"), "Дир рекIелъ" ("В моем сердце").</w:t>
      </w:r>
    </w:p>
    <w:p>
      <w:pPr>
        <w:pStyle w:val="0"/>
        <w:spacing w:before="200" w:line-rule="auto"/>
        <w:ind w:firstLine="540"/>
        <w:jc w:val="both"/>
      </w:pPr>
      <w:r>
        <w:rPr>
          <w:sz w:val="20"/>
        </w:rPr>
        <w:t xml:space="preserve">Абдула Даганов "Кьенсдерил гIурухъ" ("У Тлейсерухской реки"), "КIутIихъ росулъ лалтIами" ("Молотьба в Кутихе"), "МаркIачIуда магъилъ" ("Вечером в поле"), "Ралъдахъ" ("У моря"), "Дун гьурилъун" ("Я ветром"), "Мун цIад гуро" ("Ты не дождь").</w:t>
      </w:r>
    </w:p>
    <w:p>
      <w:pPr>
        <w:pStyle w:val="0"/>
        <w:spacing w:before="200" w:line-rule="auto"/>
        <w:ind w:firstLine="540"/>
        <w:jc w:val="both"/>
      </w:pPr>
      <w:r>
        <w:rPr>
          <w:sz w:val="20"/>
        </w:rPr>
        <w:t xml:space="preserve">Абасил Магомед "Милъиршодул куркьбазда" ("На крыльях ласточки"), "ЖужахI рахараб нуцIа" ("Дверь, запирающая ад"), "Дун росулъа вас вуго" ("Я парень из аула"), "Камалил Башир" ("Камалил Башир"), "ЦIарубакIал" ("Акростихи").</w:t>
      </w:r>
    </w:p>
    <w:p>
      <w:pPr>
        <w:pStyle w:val="0"/>
        <w:spacing w:before="200" w:line-rule="auto"/>
        <w:ind w:firstLine="540"/>
        <w:jc w:val="both"/>
      </w:pPr>
      <w:r>
        <w:rPr>
          <w:sz w:val="20"/>
        </w:rPr>
        <w:t xml:space="preserve">Омар-Гаджи Шахтаманов "ХIалуцараб кьалда" ("В жестоком бою"), "Щиб лъугьараб лъаларо" ("Не знаю, что случилось"), "Сардилъ" ("В ночи").</w:t>
      </w:r>
    </w:p>
    <w:p>
      <w:pPr>
        <w:pStyle w:val="0"/>
        <w:spacing w:before="200" w:line-rule="auto"/>
        <w:ind w:firstLine="540"/>
        <w:jc w:val="both"/>
      </w:pPr>
      <w:r>
        <w:rPr>
          <w:sz w:val="20"/>
        </w:rPr>
        <w:t xml:space="preserve">Ибрагим Гусейнов "БахIарчиясул ругънал" ("Раны героя").</w:t>
      </w:r>
    </w:p>
    <w:p>
      <w:pPr>
        <w:pStyle w:val="0"/>
        <w:spacing w:before="200" w:line-rule="auto"/>
        <w:ind w:firstLine="540"/>
        <w:jc w:val="both"/>
      </w:pPr>
      <w:r>
        <w:rPr>
          <w:sz w:val="20"/>
        </w:rPr>
        <w:t xml:space="preserve">Магомед Атабаев "Бикъараб хвел" ("Украденная смерть").</w:t>
      </w:r>
    </w:p>
    <w:p>
      <w:pPr>
        <w:pStyle w:val="0"/>
        <w:spacing w:before="200" w:line-rule="auto"/>
        <w:ind w:firstLine="540"/>
        <w:jc w:val="both"/>
      </w:pPr>
      <w:r>
        <w:rPr>
          <w:sz w:val="20"/>
        </w:rPr>
        <w:t xml:space="preserve">Казим-Бег Багандов "Дагъистан" ("Дагестан"), "Бищун дие бокьула" ("Я очень люблю"), "Квешаб мацI букIунаро" ("Плохого языка не бывает").</w:t>
      </w:r>
    </w:p>
    <w:p>
      <w:pPr>
        <w:pStyle w:val="0"/>
        <w:spacing w:before="200" w:line-rule="auto"/>
        <w:ind w:firstLine="540"/>
        <w:jc w:val="both"/>
      </w:pPr>
      <w:r>
        <w:rPr>
          <w:sz w:val="20"/>
        </w:rPr>
        <w:t xml:space="preserve">Расул Гамзатов "Хъулбузул хIакъалъулъ" ("О старцах"), "Васигат" ("Завещание"), "Гьудулзаби цIуне" ("Берегите друзей"), "КечIали щай гурин, щибаб рагIиги" ("Не только песня, но и каждое слово"), "Какил сагIат" ("Час молитвы"), "Дун дандчIвазе ккола чIужугIадангун къаси" ("Я должен встретиться с женщиной сегодня"), "Рокьи бачIана" ("Любовь пришла"), "Инсулгун гара-чIвари" ("Разговор с отцом") (поэма).</w:t>
      </w:r>
    </w:p>
    <w:p>
      <w:pPr>
        <w:pStyle w:val="0"/>
        <w:spacing w:before="200" w:line-rule="auto"/>
        <w:ind w:firstLine="540"/>
        <w:jc w:val="both"/>
      </w:pPr>
      <w:r>
        <w:rPr>
          <w:sz w:val="20"/>
        </w:rPr>
        <w:t xml:space="preserve">Ахмедхан Абу-Бакар "ХъахIаб сайгак" ("Белый сайгак").</w:t>
      </w:r>
    </w:p>
    <w:p>
      <w:pPr>
        <w:pStyle w:val="0"/>
        <w:spacing w:before="200" w:line-rule="auto"/>
        <w:ind w:firstLine="540"/>
        <w:jc w:val="both"/>
      </w:pPr>
      <w:r>
        <w:rPr>
          <w:sz w:val="20"/>
        </w:rPr>
        <w:t xml:space="preserve">Муса Магомедов "Бакъдасел" къисаялдаса новеллаби (Новеллы из книги "Бакдабцы").</w:t>
      </w:r>
    </w:p>
    <w:p>
      <w:pPr>
        <w:pStyle w:val="0"/>
        <w:spacing w:before="200" w:line-rule="auto"/>
        <w:ind w:firstLine="540"/>
        <w:jc w:val="both"/>
      </w:pPr>
      <w:r>
        <w:rPr>
          <w:sz w:val="20"/>
        </w:rPr>
        <w:t xml:space="preserve">Аткай Аджаматов "РитIучIил лълъурдул" ("Оленьи рога"), "Дун чIухIула" ("Я горжусь").</w:t>
      </w:r>
    </w:p>
    <w:p>
      <w:pPr>
        <w:pStyle w:val="0"/>
        <w:spacing w:before="200" w:line-rule="auto"/>
        <w:ind w:firstLine="540"/>
        <w:jc w:val="both"/>
      </w:pPr>
      <w:r>
        <w:rPr>
          <w:sz w:val="20"/>
        </w:rPr>
        <w:t xml:space="preserve">Фазу Алиева "Кьолбол мугьру" ("Родовой герб").</w:t>
      </w:r>
    </w:p>
    <w:p>
      <w:pPr>
        <w:pStyle w:val="0"/>
        <w:spacing w:before="200" w:line-rule="auto"/>
        <w:ind w:firstLine="540"/>
        <w:jc w:val="both"/>
      </w:pPr>
      <w:r>
        <w:rPr>
          <w:sz w:val="20"/>
        </w:rPr>
        <w:t xml:space="preserve">Муталиб Митаров "Чагуралъул къиса" ("Песня наганы").</w:t>
      </w:r>
    </w:p>
    <w:p>
      <w:pPr>
        <w:pStyle w:val="0"/>
        <w:spacing w:before="200" w:line-rule="auto"/>
        <w:ind w:firstLine="540"/>
        <w:jc w:val="both"/>
      </w:pPr>
      <w:r>
        <w:rPr>
          <w:sz w:val="20"/>
        </w:rPr>
        <w:t xml:space="preserve">Хизгил Авшалумов "Вас" ("Сын"), "Дербенталдаса Шимил харбаздасан" ("Из рассказов о Шими Дербенди"), "ХIамалъун ана, хIамалъун вуссана" ("Ушел ослом, пришел ослом"), "Диплом босараб хIама" ("Осел, завоевавший диплом"), "ЩайтIан" ("Шайтан").</w:t>
      </w:r>
    </w:p>
    <w:p>
      <w:pPr>
        <w:pStyle w:val="0"/>
        <w:spacing w:before="200" w:line-rule="auto"/>
        <w:ind w:firstLine="540"/>
        <w:jc w:val="both"/>
      </w:pPr>
      <w:r>
        <w:rPr>
          <w:sz w:val="20"/>
        </w:rPr>
        <w:t xml:space="preserve">Магомед Ахмедов "Эркенаб гIакълу" ("Свободная мысль"), "ГIарафат" ("Арафат") (поэма).</w:t>
      </w:r>
    </w:p>
    <w:p>
      <w:pPr>
        <w:pStyle w:val="0"/>
        <w:spacing w:before="200" w:line-rule="auto"/>
        <w:ind w:firstLine="540"/>
        <w:jc w:val="both"/>
      </w:pPr>
      <w:r>
        <w:rPr>
          <w:sz w:val="20"/>
        </w:rPr>
        <w:t xml:space="preserve">64(1).7.2. Адалло Алиев "Боц1и-панз хиралъич1ев" ("Я никогда не гнался за избытком").</w:t>
      </w:r>
    </w:p>
    <w:p>
      <w:pPr>
        <w:pStyle w:val="0"/>
        <w:spacing w:before="200" w:line-rule="auto"/>
        <w:ind w:firstLine="540"/>
        <w:jc w:val="both"/>
      </w:pPr>
      <w:r>
        <w:rPr>
          <w:sz w:val="20"/>
        </w:rPr>
        <w:t xml:space="preserve">Тубхат Зургалова "АхIулгохI" ("Ахульго").</w:t>
      </w:r>
    </w:p>
    <w:p>
      <w:pPr>
        <w:pStyle w:val="0"/>
        <w:spacing w:before="200" w:line-rule="auto"/>
        <w:ind w:firstLine="540"/>
        <w:jc w:val="both"/>
      </w:pPr>
      <w:r>
        <w:rPr>
          <w:sz w:val="20"/>
        </w:rPr>
        <w:t xml:space="preserve">Магомед Бисавалиев "Балъгояб дабтар" ("Тайная тетрадь") (отрывки).</w:t>
      </w:r>
    </w:p>
    <w:p>
      <w:pPr>
        <w:pStyle w:val="0"/>
        <w:spacing w:before="200" w:line-rule="auto"/>
        <w:ind w:firstLine="540"/>
        <w:jc w:val="both"/>
      </w:pPr>
      <w:r>
        <w:rPr>
          <w:sz w:val="20"/>
        </w:rPr>
        <w:t xml:space="preserve">Магомед Махатов "ТIаса лъугьа, эмен" ("Прости меня, отец").</w:t>
      </w:r>
    </w:p>
    <w:p>
      <w:pPr>
        <w:pStyle w:val="0"/>
        <w:spacing w:before="200" w:line-rule="auto"/>
        <w:ind w:firstLine="540"/>
        <w:jc w:val="both"/>
      </w:pPr>
      <w:r>
        <w:rPr>
          <w:sz w:val="20"/>
        </w:rPr>
        <w:t xml:space="preserve">Расул Гамзатов "МагIаруласул конституция" ("Конституция горца").</w:t>
      </w:r>
    </w:p>
    <w:p>
      <w:pPr>
        <w:pStyle w:val="0"/>
        <w:spacing w:before="200" w:line-rule="auto"/>
        <w:ind w:firstLine="540"/>
        <w:jc w:val="both"/>
      </w:pPr>
      <w:r>
        <w:rPr>
          <w:sz w:val="20"/>
        </w:rPr>
        <w:t xml:space="preserve">Залму Батирова "Нух битIаги" ("Счастливого пути") (поэма).</w:t>
      </w:r>
    </w:p>
    <w:p>
      <w:pPr>
        <w:pStyle w:val="0"/>
        <w:spacing w:before="200" w:line-rule="auto"/>
        <w:ind w:firstLine="540"/>
        <w:jc w:val="both"/>
      </w:pPr>
      <w:r>
        <w:rPr>
          <w:sz w:val="20"/>
        </w:rPr>
        <w:t xml:space="preserve">Газимагомед Галбацов "Г1адамал" ("Люди"), "Чед" ("Хлеб"), "Хераб ц1ум" ("Старый орел"), "Кверал" ("Руки") (притчи).</w:t>
      </w:r>
    </w:p>
    <w:p>
      <w:pPr>
        <w:pStyle w:val="0"/>
        <w:spacing w:before="200" w:line-rule="auto"/>
        <w:ind w:firstLine="540"/>
        <w:jc w:val="both"/>
      </w:pPr>
      <w:r>
        <w:rPr>
          <w:sz w:val="20"/>
        </w:rPr>
        <w:t xml:space="preserve">Шамиль Мухидинов "Найги т1ут1ги" ("Пчела и муха"), "Чадил адаб" ("О хлебе").</w:t>
      </w:r>
    </w:p>
    <w:p>
      <w:pPr>
        <w:pStyle w:val="0"/>
        <w:spacing w:before="200" w:line-rule="auto"/>
        <w:ind w:firstLine="540"/>
        <w:jc w:val="both"/>
      </w:pPr>
      <w:r>
        <w:rPr>
          <w:sz w:val="20"/>
        </w:rPr>
        <w:t xml:space="preserve">Миясат Муслимова "Сон гьей йорч1ана талих1айлъун" ("А вчера она проснулась счастливой"), "Каказул ва цогидалъул х1акъалъулъ" ("О молитвах и не только").</w:t>
      </w:r>
    </w:p>
    <w:p>
      <w:pPr>
        <w:pStyle w:val="0"/>
        <w:spacing w:before="200" w:line-rule="auto"/>
        <w:ind w:firstLine="540"/>
        <w:jc w:val="both"/>
      </w:pPr>
      <w:r>
        <w:rPr>
          <w:sz w:val="20"/>
        </w:rPr>
        <w:t xml:space="preserve">Патимат Рамазанова "Магьги баччун эбел яч1уней йиго" ("Мать идет с вязанкой на спине"), "Цо васас магъилъ хер бецулеб буго" ("А мальчик косит травы на лугу").</w:t>
      </w:r>
    </w:p>
    <w:p>
      <w:pPr>
        <w:pStyle w:val="0"/>
        <w:spacing w:before="200" w:line-rule="auto"/>
        <w:ind w:firstLine="540"/>
        <w:jc w:val="both"/>
      </w:pPr>
      <w:r>
        <w:rPr>
          <w:sz w:val="20"/>
        </w:rPr>
        <w:t xml:space="preserve">Сугури Увайсов "Г1агараб росулъ" ("В родном ауле").</w:t>
      </w:r>
    </w:p>
    <w:p>
      <w:pPr>
        <w:pStyle w:val="0"/>
        <w:spacing w:before="200" w:line-rule="auto"/>
        <w:ind w:firstLine="540"/>
        <w:jc w:val="both"/>
      </w:pPr>
      <w:r>
        <w:rPr>
          <w:sz w:val="20"/>
        </w:rPr>
        <w:t xml:space="preserve">Хизри Ильясов "Т1адвуссин" ("Возвращение").</w:t>
      </w:r>
    </w:p>
    <w:p>
      <w:pPr>
        <w:pStyle w:val="0"/>
        <w:spacing w:before="200" w:line-rule="auto"/>
        <w:ind w:firstLine="540"/>
        <w:jc w:val="both"/>
      </w:pPr>
      <w:r>
        <w:rPr>
          <w:sz w:val="20"/>
        </w:rPr>
        <w:t xml:space="preserve">Касумбек Миграбов "Савуялъ бух1араб хер" ("Трава, обоженная инеем") (повесть).</w:t>
      </w:r>
    </w:p>
    <w:p>
      <w:pPr>
        <w:pStyle w:val="0"/>
        <w:spacing w:before="200" w:line-rule="auto"/>
        <w:ind w:firstLine="540"/>
        <w:jc w:val="both"/>
      </w:pPr>
      <w:r>
        <w:rPr>
          <w:sz w:val="20"/>
        </w:rPr>
        <w:t xml:space="preserve">Хизри Юсупов "Гьаниб зах1мат буго" ("Тяжело здесь") (поэма).</w:t>
      </w:r>
    </w:p>
    <w:p>
      <w:pPr>
        <w:pStyle w:val="0"/>
        <w:spacing w:before="200" w:line-rule="auto"/>
        <w:ind w:firstLine="540"/>
        <w:jc w:val="both"/>
      </w:pPr>
      <w:r>
        <w:rPr>
          <w:sz w:val="20"/>
        </w:rPr>
        <w:t xml:space="preserve">Шамиль Казиев "Ямисат" ("Ямисат").</w:t>
      </w:r>
    </w:p>
    <w:p>
      <w:pPr>
        <w:pStyle w:val="0"/>
        <w:spacing w:before="200" w:line-rule="auto"/>
        <w:ind w:firstLine="540"/>
        <w:jc w:val="both"/>
      </w:pPr>
      <w:r>
        <w:rPr>
          <w:sz w:val="20"/>
        </w:rPr>
        <w:t xml:space="preserve">Юсуф Базутаев "Каникулал арал хехго" ("Каникулы как быстро протекли"), "Бигьароги г1аданги" ("Тополь и человек").</w:t>
      </w:r>
    </w:p>
    <w:p>
      <w:pPr>
        <w:pStyle w:val="0"/>
        <w:spacing w:before="200" w:line-rule="auto"/>
        <w:ind w:firstLine="540"/>
        <w:jc w:val="both"/>
      </w:pPr>
      <w:r>
        <w:rPr>
          <w:sz w:val="20"/>
        </w:rPr>
        <w:t xml:space="preserve">Магомед Атабаев "Бикъараб хвел" ("Похищенная смерть") (поэма).</w:t>
      </w:r>
    </w:p>
    <w:p>
      <w:pPr>
        <w:pStyle w:val="0"/>
        <w:spacing w:before="200" w:line-rule="auto"/>
        <w:ind w:firstLine="540"/>
        <w:jc w:val="both"/>
      </w:pPr>
      <w:r>
        <w:rPr>
          <w:sz w:val="20"/>
        </w:rPr>
        <w:t xml:space="preserve">Джаминат Керимова "Яс - къоролай" ("Девушка-вдова") (поэма).</w:t>
      </w:r>
    </w:p>
    <w:p>
      <w:pPr>
        <w:pStyle w:val="0"/>
        <w:spacing w:before="200" w:line-rule="auto"/>
        <w:ind w:firstLine="540"/>
        <w:jc w:val="both"/>
      </w:pPr>
      <w:r>
        <w:rPr>
          <w:sz w:val="20"/>
        </w:rPr>
        <w:t xml:space="preserve">Арбен Кардаш "Рахьдал мац1" ("Родной язык"), "Авараг" ("Пророк"), "Етим Эмин" ("Етим Эмин").</w:t>
      </w:r>
    </w:p>
    <w:p>
      <w:pPr>
        <w:pStyle w:val="0"/>
        <w:spacing w:before="200" w:line-rule="auto"/>
        <w:ind w:firstLine="540"/>
        <w:jc w:val="both"/>
      </w:pPr>
      <w:r>
        <w:rPr>
          <w:sz w:val="20"/>
        </w:rPr>
        <w:t xml:space="preserve">Фейзудин Нагиев "Кинабго бук1ине бегьула" ("Все может быть"), "Дагестан"</w:t>
      </w:r>
    </w:p>
    <w:p>
      <w:pPr>
        <w:pStyle w:val="0"/>
        <w:spacing w:before="200" w:line-rule="auto"/>
        <w:ind w:firstLine="540"/>
        <w:jc w:val="both"/>
      </w:pPr>
      <w:r>
        <w:rPr>
          <w:sz w:val="20"/>
        </w:rPr>
        <w:t xml:space="preserve">Садагет Керимова "Муг1рул къваридаб мехалъ" ("Когда грустят горы"), "Мац1алъул х1акъалъулъ баллада" ("Баллада о языке").</w:t>
      </w:r>
    </w:p>
    <w:p>
      <w:pPr>
        <w:pStyle w:val="0"/>
        <w:spacing w:before="200" w:line-rule="auto"/>
        <w:ind w:firstLine="540"/>
        <w:jc w:val="both"/>
      </w:pPr>
      <w:r>
        <w:rPr>
          <w:sz w:val="20"/>
        </w:rPr>
        <w:t xml:space="preserve">Феликс Бахшиев "Разилъиялъул майданалда монолог" ("Монолог на площади Согласия").</w:t>
      </w:r>
    </w:p>
    <w:p>
      <w:pPr>
        <w:pStyle w:val="0"/>
        <w:spacing w:before="200" w:line-rule="auto"/>
        <w:ind w:firstLine="540"/>
        <w:jc w:val="both"/>
      </w:pPr>
      <w:r>
        <w:rPr>
          <w:sz w:val="20"/>
        </w:rPr>
        <w:t xml:space="preserve">Камалдин Ахмедов "Сих1къот1и" ("Тишина").</w:t>
      </w:r>
    </w:p>
    <w:p>
      <w:pPr>
        <w:pStyle w:val="0"/>
        <w:spacing w:before="200" w:line-rule="auto"/>
        <w:ind w:firstLine="540"/>
        <w:jc w:val="both"/>
      </w:pPr>
      <w:r>
        <w:rPr>
          <w:sz w:val="20"/>
        </w:rPr>
        <w:t xml:space="preserve">Гусейни Малагусейнов "Ралъдал раг1алда" ("На берегу моря").</w:t>
      </w:r>
    </w:p>
    <w:p>
      <w:pPr>
        <w:pStyle w:val="0"/>
        <w:spacing w:before="200" w:line-rule="auto"/>
        <w:ind w:firstLine="540"/>
        <w:jc w:val="both"/>
      </w:pPr>
      <w:r>
        <w:rPr>
          <w:sz w:val="20"/>
        </w:rPr>
        <w:t xml:space="preserve">Юсиф (Гаджи-Юсуф) Меджидов "Дун хвела..." ("Я умру, но освещен").</w:t>
      </w:r>
    </w:p>
    <w:p>
      <w:pPr>
        <w:pStyle w:val="0"/>
        <w:spacing w:before="200" w:line-rule="auto"/>
        <w:ind w:firstLine="540"/>
        <w:jc w:val="both"/>
      </w:pPr>
      <w:r>
        <w:rPr>
          <w:sz w:val="20"/>
        </w:rPr>
        <w:t xml:space="preserve">Кор-Раджаб "Бит1 ккеч1еб сапар" ("Какая несчастливая поездка"), "Харабазда гьоркьов ц1ияв чи" ("У старожилов новый человек").</w:t>
      </w:r>
    </w:p>
    <w:p>
      <w:pPr>
        <w:pStyle w:val="0"/>
        <w:spacing w:before="200" w:line-rule="auto"/>
        <w:ind w:firstLine="540"/>
        <w:jc w:val="both"/>
      </w:pPr>
      <w:r>
        <w:rPr>
          <w:sz w:val="20"/>
        </w:rPr>
        <w:t xml:space="preserve">Селим Джафаров "Нефть" ("Нефть"), "Г1иял" ("Овцы").</w:t>
      </w:r>
    </w:p>
    <w:p>
      <w:pPr>
        <w:pStyle w:val="0"/>
        <w:spacing w:before="200" w:line-rule="auto"/>
        <w:ind w:firstLine="540"/>
        <w:jc w:val="both"/>
      </w:pPr>
      <w:r>
        <w:rPr>
          <w:sz w:val="20"/>
        </w:rPr>
        <w:t xml:space="preserve">Нурахмед Рамазанов "Вехьасул сумка" ("Пастушья сумка").</w:t>
      </w:r>
    </w:p>
    <w:p>
      <w:pPr>
        <w:pStyle w:val="0"/>
        <w:jc w:val="both"/>
      </w:pPr>
      <w:r>
        <w:rPr>
          <w:sz w:val="20"/>
        </w:rPr>
      </w:r>
    </w:p>
    <w:p>
      <w:pPr>
        <w:pStyle w:val="0"/>
        <w:ind w:firstLine="540"/>
        <w:jc w:val="both"/>
      </w:pPr>
      <w:r>
        <w:rPr>
          <w:sz w:val="20"/>
        </w:rPr>
        <w:t xml:space="preserve">64(1).8. Планируемые результаты освоения программы по родной (аварской) литературе на уровне среднего общего образования.</w:t>
      </w:r>
    </w:p>
    <w:p>
      <w:pPr>
        <w:pStyle w:val="0"/>
        <w:spacing w:before="200" w:line-rule="auto"/>
        <w:ind w:firstLine="540"/>
        <w:jc w:val="both"/>
      </w:pPr>
      <w:r>
        <w:rPr>
          <w:sz w:val="20"/>
        </w:rPr>
        <w:t xml:space="preserve">64(1).8.1. В результате изучения родной (аварской)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(аварского) языка и родной (аварской) литературы, истории, культуры Российской Федерации, своего края в контексте изучения произведений аварской литературы, а также литературы других народов;</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аварской литературе, а также к достижениям России в науке, искусстве, спорте, технологиях и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дагестанского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(аварской)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аварской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литературных произведениях;</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64(1).8.2.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pPr>
        <w:pStyle w:val="0"/>
        <w:spacing w:before="200" w:line-rule="auto"/>
        <w:ind w:firstLine="540"/>
        <w:jc w:val="both"/>
      </w:pPr>
      <w:r>
        <w:rPr>
          <w:sz w:val="20"/>
        </w:rPr>
        <w:t xml:space="preserve">64(1).8.3. В результате изучения родной (аварской)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64(1).8.3.1.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читательского опыта.</w:t>
      </w:r>
    </w:p>
    <w:p>
      <w:pPr>
        <w:pStyle w:val="0"/>
        <w:spacing w:before="200" w:line-rule="auto"/>
        <w:ind w:firstLine="540"/>
        <w:jc w:val="both"/>
      </w:pPr>
      <w:r>
        <w:rPr>
          <w:sz w:val="20"/>
        </w:rPr>
        <w:t xml:space="preserve">64(1).8.3.2.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по получению нового знания по родной (аварской) литературе,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терминологией, общенаучными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64(1).8.3.3.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(аварской) литературе;</w:t>
      </w:r>
    </w:p>
    <w:p>
      <w:pPr>
        <w:pStyle w:val="0"/>
        <w:spacing w:before="200" w:line-rule="auto"/>
        <w:ind w:firstLine="540"/>
        <w:jc w:val="both"/>
      </w:pPr>
      <w:r>
        <w:rPr>
          <w:sz w:val="20"/>
        </w:rPr>
        <w:t xml:space="preserve">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64(1).8.3.4.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 в том числе на уроке родной (аварской) литературы;</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64(1).8.3.5.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родной (аварской) литературы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знаний, в том числе в вопросах аварской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64(1).8.3.6.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решение по их снижению.</w:t>
      </w:r>
    </w:p>
    <w:p>
      <w:pPr>
        <w:pStyle w:val="0"/>
        <w:spacing w:before="200" w:line-rule="auto"/>
        <w:ind w:firstLine="540"/>
        <w:jc w:val="both"/>
      </w:pPr>
      <w:r>
        <w:rPr>
          <w:sz w:val="20"/>
        </w:rPr>
        <w:t xml:space="preserve">64(1).8.3.7. У обучающегося будут сформированы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видеть мир с позиции другого человека, используя знания по литературе.</w:t>
      </w:r>
    </w:p>
    <w:p>
      <w:pPr>
        <w:pStyle w:val="0"/>
        <w:spacing w:before="200" w:line-rule="auto"/>
        <w:ind w:firstLine="540"/>
        <w:jc w:val="both"/>
      </w:pPr>
      <w:r>
        <w:rPr>
          <w:sz w:val="20"/>
        </w:rPr>
        <w:t xml:space="preserve">64(1).8.3.8.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(аварской) литературе;</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jc w:val="both"/>
      </w:pPr>
      <w:r>
        <w:rPr>
          <w:sz w:val="20"/>
        </w:rPr>
      </w:r>
    </w:p>
    <w:p>
      <w:pPr>
        <w:pStyle w:val="0"/>
        <w:ind w:firstLine="540"/>
        <w:jc w:val="both"/>
      </w:pPr>
      <w:r>
        <w:rPr>
          <w:sz w:val="20"/>
        </w:rPr>
        <w:t xml:space="preserve">64(1).9. Предметные результаты изучения родной (аварской) литературы.</w:t>
      </w:r>
    </w:p>
    <w:p>
      <w:pPr>
        <w:pStyle w:val="0"/>
        <w:spacing w:before="200" w:line-rule="auto"/>
        <w:ind w:firstLine="540"/>
        <w:jc w:val="both"/>
      </w:pPr>
      <w:r>
        <w:rPr>
          <w:sz w:val="20"/>
        </w:rPr>
        <w:t xml:space="preserve">64(1).9.1. К концу обучения в 10 классе обучающийся научится:</w:t>
      </w:r>
    </w:p>
    <w:p>
      <w:pPr>
        <w:pStyle w:val="0"/>
        <w:spacing w:before="200" w:line-rule="auto"/>
        <w:ind w:firstLine="540"/>
        <w:jc w:val="both"/>
      </w:pPr>
      <w:r>
        <w:rPr>
          <w:sz w:val="20"/>
        </w:rPr>
        <w:t xml:space="preserve">демонстрировать знание произведений родной (аварской) литературы в рамках программы данного класса;</w:t>
      </w:r>
    </w:p>
    <w:p>
      <w:pPr>
        <w:pStyle w:val="0"/>
        <w:spacing w:before="200" w:line-rule="auto"/>
        <w:ind w:firstLine="540"/>
        <w:jc w:val="both"/>
      </w:pPr>
      <w:r>
        <w:rPr>
          <w:sz w:val="20"/>
        </w:rPr>
        <w:t xml:space="preserve">выявлять жанрово-родовую специфику художественного произведения;</w:t>
      </w:r>
    </w:p>
    <w:p>
      <w:pPr>
        <w:pStyle w:val="0"/>
        <w:spacing w:before="200" w:line-rule="auto"/>
        <w:ind w:firstLine="540"/>
        <w:jc w:val="both"/>
      </w:pPr>
      <w:r>
        <w:rPr>
          <w:sz w:val="20"/>
        </w:rPr>
        <w:t xml:space="preserve">определять тематику, проблематику, идейно-художественное содержание литературного произведения;</w:t>
      </w:r>
    </w:p>
    <w:p>
      <w:pPr>
        <w:pStyle w:val="0"/>
        <w:spacing w:before="200" w:line-rule="auto"/>
        <w:ind w:firstLine="540"/>
        <w:jc w:val="both"/>
      </w:pPr>
      <w:r>
        <w:rPr>
          <w:sz w:val="20"/>
        </w:rPr>
        <w:t xml:space="preserve">использовать литературоведческие термины в процессе анализа и интерпретации произведения;</w:t>
      </w:r>
    </w:p>
    <w:p>
      <w:pPr>
        <w:pStyle w:val="0"/>
        <w:spacing w:before="200" w:line-rule="auto"/>
        <w:ind w:firstLine="540"/>
        <w:jc w:val="both"/>
      </w:pPr>
      <w:r>
        <w:rPr>
          <w:sz w:val="20"/>
        </w:rPr>
        <w:t xml:space="preserve">определять стили художественных произведений, выявлять принадлежность произведения к определенному литературному направлению (течению);</w:t>
      </w:r>
    </w:p>
    <w:p>
      <w:pPr>
        <w:pStyle w:val="0"/>
        <w:spacing w:before="200" w:line-rule="auto"/>
        <w:ind w:firstLine="540"/>
        <w:jc w:val="both"/>
      </w:pPr>
      <w:r>
        <w:rPr>
          <w:sz w:val="20"/>
        </w:rPr>
        <w:t xml:space="preserve">давать оценку интерпретации литературного произведения (в живописи, театре, музыке);</w:t>
      </w:r>
    </w:p>
    <w:p>
      <w:pPr>
        <w:pStyle w:val="0"/>
        <w:spacing w:before="200" w:line-rule="auto"/>
        <w:ind w:firstLine="540"/>
        <w:jc w:val="both"/>
      </w:pPr>
      <w:r>
        <w:rPr>
          <w:sz w:val="20"/>
        </w:rPr>
        <w:t xml:space="preserve">выполнять творческие, проектные работы в сфере литературы и искусства.</w:t>
      </w:r>
    </w:p>
    <w:p>
      <w:pPr>
        <w:pStyle w:val="0"/>
        <w:spacing w:before="200" w:line-rule="auto"/>
        <w:ind w:firstLine="540"/>
        <w:jc w:val="both"/>
      </w:pPr>
      <w:r>
        <w:rPr>
          <w:sz w:val="20"/>
        </w:rPr>
        <w:t xml:space="preserve">64(1).9.2. К концу обучения в 11 классе обучающийся научится:</w:t>
      </w:r>
    </w:p>
    <w:p>
      <w:pPr>
        <w:pStyle w:val="0"/>
        <w:spacing w:before="200" w:line-rule="auto"/>
        <w:ind w:firstLine="540"/>
        <w:jc w:val="both"/>
      </w:pPr>
      <w:r>
        <w:rPr>
          <w:sz w:val="20"/>
        </w:rPr>
        <w:t xml:space="preserve">понимать историко-культурное и нравственно-ценностное влияние произведений родной (аварской) литературы на формирование национальной культуры;</w:t>
      </w:r>
    </w:p>
    <w:p>
      <w:pPr>
        <w:pStyle w:val="0"/>
        <w:spacing w:before="200" w:line-rule="auto"/>
        <w:ind w:firstLine="540"/>
        <w:jc w:val="both"/>
      </w:pPr>
      <w:r>
        <w:rPr>
          <w:sz w:val="20"/>
        </w:rPr>
        <w:t xml:space="preserve">аргументировать устно и письменно свое отношение к тематике, проблематике и идейно-художественному содержанию литературного произведения;</w:t>
      </w:r>
    </w:p>
    <w:p>
      <w:pPr>
        <w:pStyle w:val="0"/>
        <w:spacing w:before="200" w:line-rule="auto"/>
        <w:ind w:firstLine="540"/>
        <w:jc w:val="both"/>
      </w:pPr>
      <w:r>
        <w:rPr>
          <w:sz w:val="20"/>
        </w:rPr>
        <w:t xml:space="preserve">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pPr>
        <w:pStyle w:val="0"/>
        <w:spacing w:before="200" w:line-rule="auto"/>
        <w:ind w:firstLine="540"/>
        <w:jc w:val="both"/>
      </w:pPr>
      <w:r>
        <w:rPr>
          <w:sz w:val="20"/>
        </w:rPr>
        <w:t xml:space="preserve">определять индивидуальный стиль автора;</w:t>
      </w:r>
    </w:p>
    <w:p>
      <w:pPr>
        <w:pStyle w:val="0"/>
        <w:spacing w:before="200" w:line-rule="auto"/>
        <w:ind w:firstLine="540"/>
        <w:jc w:val="both"/>
      </w:pPr>
      <w:r>
        <w:rPr>
          <w:sz w:val="20"/>
        </w:rPr>
        <w:t xml:space="preserve">предлагать собственные обоснованные интерпретации литературных произведений.";</w:t>
      </w:r>
    </w:p>
    <w:p>
      <w:pPr>
        <w:pStyle w:val="0"/>
        <w:ind w:firstLine="540"/>
        <w:jc w:val="both"/>
      </w:pPr>
      <w:r>
        <w:rPr>
          <w:sz w:val="20"/>
        </w:rPr>
      </w:r>
    </w:p>
    <w:p>
      <w:pPr>
        <w:pStyle w:val="0"/>
        <w:ind w:firstLine="540"/>
        <w:jc w:val="both"/>
      </w:pPr>
      <w:r>
        <w:rPr>
          <w:sz w:val="20"/>
        </w:rPr>
        <w:t xml:space="preserve">7) </w:t>
      </w:r>
      <w:hyperlink w:history="0" r:id="rId179"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пунктом 70(1) следующего содержания:</w:t>
      </w:r>
    </w:p>
    <w:p>
      <w:pPr>
        <w:pStyle w:val="0"/>
        <w:ind w:firstLine="540"/>
        <w:jc w:val="both"/>
      </w:pPr>
      <w:r>
        <w:rPr>
          <w:sz w:val="20"/>
        </w:rPr>
      </w:r>
    </w:p>
    <w:p>
      <w:pPr>
        <w:pStyle w:val="0"/>
        <w:ind w:firstLine="540"/>
        <w:jc w:val="both"/>
      </w:pPr>
      <w:r>
        <w:rPr>
          <w:sz w:val="20"/>
        </w:rPr>
        <w:t xml:space="preserve">"70(1). Федеральная рабочая программа по учебному предмету "Родная (даргинская) литература".</w:t>
      </w:r>
    </w:p>
    <w:p>
      <w:pPr>
        <w:pStyle w:val="0"/>
        <w:spacing w:before="200" w:line-rule="auto"/>
        <w:ind w:firstLine="540"/>
        <w:jc w:val="both"/>
      </w:pPr>
      <w:r>
        <w:rPr>
          <w:sz w:val="20"/>
        </w:rPr>
        <w:t xml:space="preserve">70(1).1. Федеральная рабочая программа по учебному предмету "Родная (даргинская) литература" (предметная область "Родной язык и родная литература") (далее соответственно - программа по родной (даргинской) литературе, родная (даргинская) литература, даргинская литература) разработана для обучающихся, 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родной (даргинской) литературе.</w:t>
      </w:r>
    </w:p>
    <w:p>
      <w:pPr>
        <w:pStyle w:val="0"/>
        <w:spacing w:before="200" w:line-rule="auto"/>
        <w:ind w:firstLine="540"/>
        <w:jc w:val="both"/>
      </w:pPr>
      <w:r>
        <w:rPr>
          <w:sz w:val="20"/>
        </w:rPr>
        <w:t xml:space="preserve">70(1).2. Пояснительная записка отражает общие цели изучения родной (даргинской) литературы,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70(1).3.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70(1).4. Планируемые результаты освоения программы по родной (даргинской)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70(1).5. Пояснительная записка.</w:t>
      </w:r>
    </w:p>
    <w:p>
      <w:pPr>
        <w:pStyle w:val="0"/>
        <w:spacing w:before="200" w:line-rule="auto"/>
        <w:ind w:firstLine="540"/>
        <w:jc w:val="both"/>
      </w:pPr>
      <w:r>
        <w:rPr>
          <w:sz w:val="20"/>
        </w:rPr>
        <w:t xml:space="preserve">70(1).5.1. Программа по родной (даргинской) литературе разработана с целью оказания методической помощи учителю в создании рабочей программы по учебному предмету "Родная (даргинская)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70(1).5.2. Программа по родной (даргинской) литературе позволит учителю:</w:t>
      </w:r>
    </w:p>
    <w:p>
      <w:pPr>
        <w:pStyle w:val="0"/>
        <w:spacing w:before="200" w:line-rule="auto"/>
        <w:ind w:firstLine="540"/>
        <w:jc w:val="both"/>
      </w:pPr>
      <w:r>
        <w:rPr>
          <w:sz w:val="20"/>
        </w:rPr>
        <w:t xml:space="preserve">реализовать в процессе преподавания родной (даргинской) литературы современные подходы к достижению личностных, метапредметных и предметных результатов обучения, сформулированных во </w:t>
      </w:r>
      <w:hyperlink w:history="0" r:id="rId180"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родной (даргинской) литературы по годам обучения в соответствии с </w:t>
      </w:r>
      <w:hyperlink w:history="0" r:id="rId181"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70(1).5.3. Курс даргинской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pPr>
        <w:pStyle w:val="0"/>
        <w:spacing w:before="200" w:line-rule="auto"/>
        <w:ind w:firstLine="540"/>
        <w:jc w:val="both"/>
      </w:pPr>
      <w:r>
        <w:rPr>
          <w:sz w:val="20"/>
        </w:rPr>
        <w:t xml:space="preserve">70(1).5.4. Содержание учебного предмета выстроено по принципу формирования историзма восприятия даргинской литературы на основе историко-хронологического изучения произведений даргинской литературы. В содержание программы по родной (даргинской) литературе включены разделы: в 10 классе - устное народное творчество, литература XVII - XVIII веков, литература XIX века и первой половины XX века; в 11 классе - литература второй половины XX века и XXI века.</w:t>
      </w:r>
    </w:p>
    <w:p>
      <w:pPr>
        <w:pStyle w:val="0"/>
        <w:spacing w:before="200" w:line-rule="auto"/>
        <w:ind w:firstLine="540"/>
        <w:jc w:val="both"/>
      </w:pPr>
      <w:r>
        <w:rPr>
          <w:sz w:val="20"/>
        </w:rPr>
        <w:t xml:space="preserve">В каждом разделе программы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pPr>
        <w:pStyle w:val="0"/>
        <w:spacing w:before="200" w:line-rule="auto"/>
        <w:ind w:firstLine="540"/>
        <w:jc w:val="both"/>
      </w:pPr>
      <w:r>
        <w:rPr>
          <w:sz w:val="20"/>
        </w:rPr>
        <w:t xml:space="preserve">70(1).5.5. Изучение родной (даргинской) литературы направлено на достижение следующих целей:</w:t>
      </w:r>
    </w:p>
    <w:p>
      <w:pPr>
        <w:pStyle w:val="0"/>
        <w:spacing w:before="200" w:line-rule="auto"/>
        <w:ind w:firstLine="540"/>
        <w:jc w:val="both"/>
      </w:pPr>
      <w:r>
        <w:rPr>
          <w:sz w:val="20"/>
        </w:rPr>
        <w:t xml:space="preserve">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pPr>
        <w:pStyle w:val="0"/>
        <w:spacing w:before="200" w:line-rule="auto"/>
        <w:ind w:firstLine="540"/>
        <w:jc w:val="both"/>
      </w:pPr>
      <w:r>
        <w:rPr>
          <w:sz w:val="20"/>
        </w:rPr>
        <w:t xml:space="preserve">развитие представлений о специфике даргинской литературы в контексте дагестанской культуры;</w:t>
      </w:r>
    </w:p>
    <w:p>
      <w:pPr>
        <w:pStyle w:val="0"/>
        <w:spacing w:before="200" w:line-rule="auto"/>
        <w:ind w:firstLine="540"/>
        <w:jc w:val="both"/>
      </w:pPr>
      <w:r>
        <w:rPr>
          <w:sz w:val="20"/>
        </w:rPr>
        <w:t xml:space="preserve">осознание исторической и эстетической обусловленности литературного процесса.</w:t>
      </w:r>
    </w:p>
    <w:p>
      <w:pPr>
        <w:pStyle w:val="0"/>
        <w:spacing w:before="200" w:line-rule="auto"/>
        <w:ind w:firstLine="540"/>
        <w:jc w:val="both"/>
      </w:pPr>
      <w:r>
        <w:rPr>
          <w:sz w:val="20"/>
        </w:rPr>
        <w:t xml:space="preserve">Общее число часов, рекомендованных для изучения родной (даргинской) литературы, - 68 часов: в 10 классе - 34 часа (1 час в неделю), в 11 классе - 34 часа (1 час в неделю).</w:t>
      </w:r>
    </w:p>
    <w:p>
      <w:pPr>
        <w:pStyle w:val="0"/>
        <w:jc w:val="both"/>
      </w:pPr>
      <w:r>
        <w:rPr>
          <w:sz w:val="20"/>
        </w:rPr>
      </w:r>
    </w:p>
    <w:p>
      <w:pPr>
        <w:pStyle w:val="0"/>
        <w:ind w:firstLine="540"/>
        <w:jc w:val="both"/>
      </w:pPr>
      <w:r>
        <w:rPr>
          <w:sz w:val="20"/>
        </w:rPr>
        <w:t xml:space="preserve">70(1).6. Содержание обучение в 10 классе.</w:t>
      </w:r>
    </w:p>
    <w:p>
      <w:pPr>
        <w:pStyle w:val="0"/>
        <w:spacing w:before="200" w:line-rule="auto"/>
        <w:ind w:firstLine="540"/>
        <w:jc w:val="both"/>
      </w:pPr>
      <w:r>
        <w:rPr>
          <w:sz w:val="20"/>
        </w:rPr>
        <w:t xml:space="preserve">70(1).6.1. Устное народное творчество народов Дагестана.</w:t>
      </w:r>
    </w:p>
    <w:p>
      <w:pPr>
        <w:pStyle w:val="0"/>
        <w:spacing w:before="200" w:line-rule="auto"/>
        <w:ind w:firstLine="540"/>
        <w:jc w:val="both"/>
      </w:pPr>
      <w:r>
        <w:rPr>
          <w:sz w:val="20"/>
        </w:rPr>
        <w:t xml:space="preserve">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pPr>
        <w:pStyle w:val="0"/>
        <w:spacing w:before="200" w:line-rule="auto"/>
        <w:ind w:firstLine="540"/>
        <w:jc w:val="both"/>
      </w:pPr>
      <w:r>
        <w:rPr>
          <w:sz w:val="20"/>
        </w:rPr>
        <w:t xml:space="preserve">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pPr>
        <w:pStyle w:val="0"/>
        <w:spacing w:before="200" w:line-rule="auto"/>
        <w:ind w:firstLine="540"/>
        <w:jc w:val="both"/>
      </w:pPr>
      <w:r>
        <w:rPr>
          <w:sz w:val="20"/>
        </w:rPr>
        <w:t xml:space="preserve">Героические и героико-исторические баллады: "Арсланна урши Къаплан" ("Сын Арслана Каплан"), "Индирайла Г1ялила" ("Али из Индирай"), "Г1ярбук1ан язихъ дурх1я" ("Юноша из Кубани"), "Парт1у Пат1има" ("Парту Патима"), "Хочбар" ("Хочбар"), "Къаркъала дурх1я" ("Каменный мальчик").</w:t>
      </w:r>
    </w:p>
    <w:p>
      <w:pPr>
        <w:pStyle w:val="0"/>
        <w:spacing w:before="200" w:line-rule="auto"/>
        <w:ind w:firstLine="540"/>
        <w:jc w:val="both"/>
      </w:pPr>
      <w:r>
        <w:rPr>
          <w:sz w:val="20"/>
        </w:rPr>
        <w:t xml:space="preserve">Теория литературы. Фольклор. Жанры фольклора. Национальный характер.</w:t>
      </w:r>
    </w:p>
    <w:p>
      <w:pPr>
        <w:pStyle w:val="0"/>
        <w:spacing w:before="200" w:line-rule="auto"/>
        <w:ind w:firstLine="540"/>
        <w:jc w:val="both"/>
      </w:pPr>
      <w:r>
        <w:rPr>
          <w:sz w:val="20"/>
        </w:rPr>
        <w:t xml:space="preserve">70(1).6.2. Литература XVII - XVIII веков (обзор).</w:t>
      </w:r>
    </w:p>
    <w:p>
      <w:pPr>
        <w:pStyle w:val="0"/>
        <w:spacing w:before="200" w:line-rule="auto"/>
        <w:ind w:firstLine="540"/>
        <w:jc w:val="both"/>
      </w:pPr>
      <w:r>
        <w:rPr>
          <w:sz w:val="20"/>
        </w:rPr>
        <w:t xml:space="preserve">Взаимосвязь литературы и устного народного творчества. Фольклорная образность в литературных произведениях. Художественный образ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Арабоязычная история дагестанской литературы. Арабские завоевания, распространение ислама в Дагестане. Историко-культурные условия появления аджама (письменности на арабской графической основе) и литературы на родных языках (XV - XVIII веков). Распространение и расцвет арабоязычной литературы в Дагестане. Художественный образ как выразительное средство.</w:t>
      </w:r>
    </w:p>
    <w:p>
      <w:pPr>
        <w:pStyle w:val="0"/>
        <w:spacing w:before="200" w:line-rule="auto"/>
        <w:ind w:firstLine="540"/>
        <w:jc w:val="both"/>
      </w:pPr>
      <w:r>
        <w:rPr>
          <w:sz w:val="20"/>
        </w:rPr>
        <w:t xml:space="preserve">Исторические хроники "Дербент-намэ" ("Дербенд-намэ"), малые хроники "Къарабудахкент-намэ" ("Карабудахкент-намэ") и другие. Элементы художественности и легендарность содержания памятников. Историко-культурные условия появления аджама - письменности на арабской графической основе - и литературы на родных языках (XVII - XVIII века).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Гапиз-Гаджи, Ахмед-Гаджи, Хабиб Магомеда.</w:t>
      </w:r>
    </w:p>
    <w:p>
      <w:pPr>
        <w:pStyle w:val="0"/>
        <w:spacing w:before="200" w:line-rule="auto"/>
        <w:ind w:firstLine="540"/>
        <w:jc w:val="both"/>
      </w:pPr>
      <w:r>
        <w:rPr>
          <w:sz w:val="20"/>
        </w:rPr>
        <w:t xml:space="preserve">Алигаджи Акушинский "Зяг1ипли леври, инсан" ("Болеешь ты, человек").</w:t>
      </w:r>
    </w:p>
    <w:p>
      <w:pPr>
        <w:pStyle w:val="0"/>
        <w:spacing w:before="200" w:line-rule="auto"/>
        <w:ind w:firstLine="540"/>
        <w:jc w:val="both"/>
      </w:pPr>
      <w:r>
        <w:rPr>
          <w:sz w:val="20"/>
        </w:rPr>
        <w:t xml:space="preserve">Абдуллагаджи "Тамашала диван леб" ("Удивительный гудекан").</w:t>
      </w:r>
    </w:p>
    <w:p>
      <w:pPr>
        <w:pStyle w:val="0"/>
        <w:spacing w:before="200" w:line-rule="auto"/>
        <w:ind w:firstLine="540"/>
        <w:jc w:val="both"/>
      </w:pPr>
      <w:r>
        <w:rPr>
          <w:sz w:val="20"/>
        </w:rPr>
        <w:t xml:space="preserve">Теория литературы: культурно-исторические условия появления письменности и письменной литературы. Устные и письменные формы литературы.</w:t>
      </w:r>
    </w:p>
    <w:p>
      <w:pPr>
        <w:pStyle w:val="0"/>
        <w:spacing w:before="200" w:line-rule="auto"/>
        <w:ind w:firstLine="540"/>
        <w:jc w:val="both"/>
      </w:pPr>
      <w:r>
        <w:rPr>
          <w:sz w:val="20"/>
        </w:rPr>
        <w:t xml:space="preserve">Произведение для самостоятельного чтения. Ахмед-Гаджи "Вавнала бахча" ("Букет цветов").</w:t>
      </w:r>
    </w:p>
    <w:p>
      <w:pPr>
        <w:pStyle w:val="0"/>
        <w:spacing w:before="200" w:line-rule="auto"/>
        <w:ind w:firstLine="540"/>
        <w:jc w:val="both"/>
      </w:pPr>
      <w:r>
        <w:rPr>
          <w:sz w:val="20"/>
        </w:rPr>
        <w:t xml:space="preserve">70(1).6.3. Литература XIX века (обзор).</w:t>
      </w:r>
    </w:p>
    <w:p>
      <w:pPr>
        <w:pStyle w:val="0"/>
        <w:spacing w:before="200" w:line-rule="auto"/>
        <w:ind w:firstLine="540"/>
        <w:jc w:val="both"/>
      </w:pPr>
      <w:r>
        <w:rPr>
          <w:sz w:val="20"/>
        </w:rPr>
        <w:t xml:space="preserve">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культурами.</w:t>
      </w:r>
    </w:p>
    <w:p>
      <w:pPr>
        <w:pStyle w:val="0"/>
        <w:spacing w:before="200" w:line-rule="auto"/>
        <w:ind w:firstLine="540"/>
        <w:jc w:val="both"/>
      </w:pPr>
      <w:r>
        <w:rPr>
          <w:sz w:val="20"/>
        </w:rPr>
        <w:t xml:space="preserve">Появление интеллигенции, ориентированной на русскую культуру. П.К. Услар. Попытки создать алфавит на русской графической основе (кириллице).</w:t>
      </w:r>
    </w:p>
    <w:p>
      <w:pPr>
        <w:pStyle w:val="0"/>
        <w:spacing w:before="200" w:line-rule="auto"/>
        <w:ind w:firstLine="540"/>
        <w:jc w:val="both"/>
      </w:pPr>
      <w:r>
        <w:rPr>
          <w:sz w:val="20"/>
        </w:rPr>
        <w:t xml:space="preserve">Художественно-этнографические очерки (А. Омаров, Г.М. Амиров).</w:t>
      </w:r>
    </w:p>
    <w:p>
      <w:pPr>
        <w:pStyle w:val="0"/>
        <w:spacing w:before="200" w:line-rule="auto"/>
        <w:ind w:firstLine="540"/>
        <w:jc w:val="both"/>
      </w:pPr>
      <w:r>
        <w:rPr>
          <w:sz w:val="20"/>
        </w:rPr>
        <w:t xml:space="preserve">Новый этап просветительства (М.Э. Османов, Г. Гузунов, Г. Алкадари, Али-Гаджи из Инхо, Ю.Л. Муркелинский, М. Алибеков и другие).</w:t>
      </w:r>
    </w:p>
    <w:p>
      <w:pPr>
        <w:pStyle w:val="0"/>
        <w:spacing w:before="200" w:line-rule="auto"/>
        <w:ind w:firstLine="540"/>
        <w:jc w:val="both"/>
      </w:pPr>
      <w:r>
        <w:rPr>
          <w:sz w:val="20"/>
        </w:rPr>
        <w:t xml:space="preserve">Омарла Батырай "Г1ях1гъабзачила" ("Песни о герое"), "Дигайличила" ("О любви"), "Г1ямруличила" ("О жизни").</w:t>
      </w:r>
    </w:p>
    <w:p>
      <w:pPr>
        <w:pStyle w:val="0"/>
        <w:spacing w:before="200" w:line-rule="auto"/>
        <w:ind w:firstLine="540"/>
        <w:jc w:val="both"/>
      </w:pPr>
      <w:r>
        <w:rPr>
          <w:sz w:val="20"/>
        </w:rPr>
        <w:t xml:space="preserve">Зияудинкьади "Г1ябибатханум" ("Хабибатханум").</w:t>
      </w:r>
    </w:p>
    <w:p>
      <w:pPr>
        <w:pStyle w:val="0"/>
        <w:spacing w:before="200" w:line-rule="auto"/>
        <w:ind w:firstLine="540"/>
        <w:jc w:val="both"/>
      </w:pPr>
      <w:r>
        <w:rPr>
          <w:sz w:val="20"/>
        </w:rPr>
        <w:t xml:space="preserve">Хадижа Абдуллаева "Г1ямруличила ва дигайличила" ("Про жизнь и любовь").</w:t>
      </w:r>
    </w:p>
    <w:p>
      <w:pPr>
        <w:pStyle w:val="0"/>
        <w:spacing w:before="200" w:line-rule="auto"/>
        <w:ind w:firstLine="540"/>
        <w:jc w:val="both"/>
      </w:pPr>
      <w:r>
        <w:rPr>
          <w:sz w:val="20"/>
        </w:rPr>
        <w:t xml:space="preserve">Ирчи Казак "Гьарбизни" ("Везение"), "Дек1арси манзил" ("Другое время"), "Сибирьла назмуртазирад" ("Из цикла Сибирьских стихотворений"), "Духуси адамла г1якьлу бетх1ейхъур" ("Умный не тупеет").</w:t>
      </w:r>
    </w:p>
    <w:p>
      <w:pPr>
        <w:pStyle w:val="0"/>
        <w:spacing w:before="200" w:line-rule="auto"/>
        <w:ind w:firstLine="540"/>
        <w:jc w:val="both"/>
      </w:pPr>
      <w:r>
        <w:rPr>
          <w:sz w:val="20"/>
        </w:rPr>
        <w:t xml:space="preserve">Етим Эмин "Булбул" ("Соловей"), "Дунъя гъузгьалдили саб" ("В смятенье мир), "Кумекличи жиая" ("Крик помощи"), "Рахли гьалмагъуна хьарбаалли..." ("Если спросят друзья").</w:t>
      </w:r>
    </w:p>
    <w:p>
      <w:pPr>
        <w:pStyle w:val="0"/>
        <w:spacing w:before="200" w:line-rule="auto"/>
        <w:ind w:firstLine="540"/>
        <w:jc w:val="both"/>
      </w:pPr>
      <w:r>
        <w:rPr>
          <w:sz w:val="20"/>
        </w:rPr>
        <w:t xml:space="preserve">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Проза и поэзия.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w:t>
      </w:r>
    </w:p>
    <w:p>
      <w:pPr>
        <w:pStyle w:val="0"/>
        <w:spacing w:before="200" w:line-rule="auto"/>
        <w:ind w:firstLine="540"/>
        <w:jc w:val="both"/>
      </w:pPr>
      <w:r>
        <w:rPr>
          <w:sz w:val="20"/>
        </w:rPr>
        <w:t xml:space="preserve">70(1).6.4. Литература начала XX века (обзор).</w:t>
      </w:r>
    </w:p>
    <w:p>
      <w:pPr>
        <w:pStyle w:val="0"/>
        <w:spacing w:before="200" w:line-rule="auto"/>
        <w:ind w:firstLine="540"/>
        <w:jc w:val="both"/>
      </w:pPr>
      <w:r>
        <w:rPr>
          <w:sz w:val="20"/>
        </w:rPr>
        <w:t xml:space="preserve">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Исследование духовно-нравственного и национально-художественного опыта дагестанской поэзии XIX века, сыгравшей важную роль в развитии жанровых форм даргинской литературы.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Революционно-демократические мотивы в поэзии Р. Нурова, З. Батырмурзаева. Публицистическая деятельность. Зарождение дагестанской журналистики. "Заря Дагестана". Просветительские тенденции и призыв к равноправию женщин.</w:t>
      </w:r>
    </w:p>
    <w:p>
      <w:pPr>
        <w:pStyle w:val="0"/>
        <w:spacing w:before="200" w:line-rule="auto"/>
        <w:ind w:firstLine="540"/>
        <w:jc w:val="both"/>
      </w:pPr>
      <w:r>
        <w:rPr>
          <w:sz w:val="20"/>
        </w:rPr>
        <w:t xml:space="preserve">Мунги Ахмед "Г1ярбук1ла устнала далай" ("Песня молодых кубачинцев"), "Пях1либуаб иш дунъя..." ("Да погибнет этот мир..."), "Эмх1е бебк1ибси барх1и" "В день смерти осла".</w:t>
      </w:r>
    </w:p>
    <w:p>
      <w:pPr>
        <w:pStyle w:val="0"/>
        <w:spacing w:before="200" w:line-rule="auto"/>
        <w:ind w:firstLine="540"/>
        <w:jc w:val="both"/>
      </w:pPr>
      <w:r>
        <w:rPr>
          <w:sz w:val="20"/>
        </w:rPr>
        <w:t xml:space="preserve">Сукур Курбан "Гуржази арякьунси дурх1я" ("Юноша, который уехал в Грузию").</w:t>
      </w:r>
    </w:p>
    <w:p>
      <w:pPr>
        <w:pStyle w:val="0"/>
        <w:spacing w:before="200" w:line-rule="auto"/>
        <w:ind w:firstLine="540"/>
        <w:jc w:val="both"/>
      </w:pPr>
      <w:r>
        <w:rPr>
          <w:sz w:val="20"/>
        </w:rPr>
        <w:t xml:space="preserve">Рабадан Нуров "Пужиуб шайх" ("Разоблачение шейха").</w:t>
      </w:r>
    </w:p>
    <w:p>
      <w:pPr>
        <w:pStyle w:val="0"/>
        <w:spacing w:before="200" w:line-rule="auto"/>
        <w:ind w:firstLine="540"/>
        <w:jc w:val="both"/>
      </w:pPr>
      <w:r>
        <w:rPr>
          <w:sz w:val="20"/>
        </w:rPr>
        <w:t xml:space="preserve">Махмуд из Кахаб-Россо "Марьям" ("Марьям"), "Казармализибад кагъар" ("Письмо из казармы").</w:t>
      </w:r>
    </w:p>
    <w:p>
      <w:pPr>
        <w:pStyle w:val="0"/>
        <w:spacing w:before="200" w:line-rule="auto"/>
        <w:ind w:firstLine="540"/>
        <w:jc w:val="both"/>
      </w:pPr>
      <w:r>
        <w:rPr>
          <w:sz w:val="20"/>
        </w:rPr>
        <w:t xml:space="preserve">Теория литературы. Историко-литературный процесс. Основные литературные направления: классицизм, сентиментализм, романтизм, реализм.</w:t>
      </w:r>
    </w:p>
    <w:p>
      <w:pPr>
        <w:pStyle w:val="0"/>
        <w:spacing w:before="200" w:line-rule="auto"/>
        <w:ind w:firstLine="540"/>
        <w:jc w:val="both"/>
      </w:pPr>
      <w:r>
        <w:rPr>
          <w:sz w:val="20"/>
        </w:rPr>
        <w:t xml:space="preserve">Сулейман Стальский "Булбул" ("Соловей").</w:t>
      </w:r>
    </w:p>
    <w:p>
      <w:pPr>
        <w:pStyle w:val="0"/>
        <w:spacing w:before="200" w:line-rule="auto"/>
        <w:ind w:firstLine="540"/>
        <w:jc w:val="both"/>
      </w:pPr>
      <w:r>
        <w:rPr>
          <w:sz w:val="20"/>
        </w:rPr>
        <w:t xml:space="preserve">Гамзат Цадаса "Харчевняличила назму" ("Стихи о харчевне"), "Бук1уйчила бурала" ("Сказание о чабане").</w:t>
      </w:r>
    </w:p>
    <w:p>
      <w:pPr>
        <w:pStyle w:val="0"/>
        <w:spacing w:before="200" w:line-rule="auto"/>
        <w:ind w:firstLine="540"/>
        <w:jc w:val="both"/>
      </w:pPr>
      <w:r>
        <w:rPr>
          <w:sz w:val="20"/>
        </w:rPr>
        <w:t xml:space="preserve">Эффенди Капиев "Шяг1ир" ("Поэт").</w:t>
      </w:r>
    </w:p>
    <w:p>
      <w:pPr>
        <w:pStyle w:val="0"/>
        <w:jc w:val="both"/>
      </w:pPr>
      <w:r>
        <w:rPr>
          <w:sz w:val="20"/>
        </w:rPr>
      </w:r>
    </w:p>
    <w:p>
      <w:pPr>
        <w:pStyle w:val="0"/>
        <w:ind w:firstLine="540"/>
        <w:jc w:val="both"/>
      </w:pPr>
      <w:r>
        <w:rPr>
          <w:sz w:val="20"/>
        </w:rPr>
        <w:t xml:space="preserve">70(1).7. Содержание обучения в 11 классе.</w:t>
      </w:r>
    </w:p>
    <w:p>
      <w:pPr>
        <w:pStyle w:val="0"/>
        <w:spacing w:before="200" w:line-rule="auto"/>
        <w:ind w:firstLine="540"/>
        <w:jc w:val="both"/>
      </w:pPr>
      <w:r>
        <w:rPr>
          <w:sz w:val="20"/>
        </w:rPr>
        <w:t xml:space="preserve">70(1).7.1. Вторая половина XX века (обзор).</w:t>
      </w:r>
    </w:p>
    <w:p>
      <w:pPr>
        <w:pStyle w:val="0"/>
        <w:spacing w:before="200" w:line-rule="auto"/>
        <w:ind w:firstLine="540"/>
        <w:jc w:val="both"/>
      </w:pPr>
      <w:r>
        <w:rPr>
          <w:sz w:val="20"/>
        </w:rPr>
        <w:t xml:space="preserve">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pPr>
        <w:pStyle w:val="0"/>
        <w:spacing w:before="200" w:line-rule="auto"/>
        <w:ind w:firstLine="540"/>
        <w:jc w:val="both"/>
      </w:pPr>
      <w:r>
        <w:rPr>
          <w:sz w:val="20"/>
        </w:rPr>
        <w:t xml:space="preserve">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pPr>
        <w:pStyle w:val="0"/>
        <w:spacing w:before="200" w:line-rule="auto"/>
        <w:ind w:firstLine="540"/>
        <w:jc w:val="both"/>
      </w:pPr>
      <w:r>
        <w:rPr>
          <w:sz w:val="20"/>
        </w:rPr>
        <w:t xml:space="preserve">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pPr>
        <w:pStyle w:val="0"/>
        <w:spacing w:before="200" w:line-rule="auto"/>
        <w:ind w:firstLine="540"/>
        <w:jc w:val="both"/>
      </w:pPr>
      <w:r>
        <w:rPr>
          <w:sz w:val="20"/>
        </w:rPr>
        <w:t xml:space="preserve">Демократический этап развития общества. Многообразие направлений в периодической печати. Характер современной публицистики.</w:t>
      </w:r>
    </w:p>
    <w:p>
      <w:pPr>
        <w:pStyle w:val="0"/>
        <w:spacing w:before="200" w:line-rule="auto"/>
        <w:ind w:firstLine="540"/>
        <w:jc w:val="both"/>
      </w:pPr>
      <w:r>
        <w:rPr>
          <w:sz w:val="20"/>
        </w:rPr>
        <w:t xml:space="preserve">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pPr>
        <w:pStyle w:val="0"/>
        <w:spacing w:before="200" w:line-rule="auto"/>
        <w:ind w:firstLine="540"/>
        <w:jc w:val="both"/>
      </w:pPr>
      <w:r>
        <w:rPr>
          <w:sz w:val="20"/>
        </w:rPr>
        <w:t xml:space="preserve">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Вагидова, К. Абукова, темы их статей. Роль литературно-критических работ Г. Гамзатова, А. Абдулатипова, А. Агаева, Г. Гашарова, З. Акавова, С. Ахмедова, С. Хайбуллаева в истории литературы на национальных языках.</w:t>
      </w:r>
    </w:p>
    <w:p>
      <w:pPr>
        <w:pStyle w:val="0"/>
        <w:spacing w:before="200" w:line-rule="auto"/>
        <w:ind w:firstLine="540"/>
        <w:jc w:val="both"/>
      </w:pPr>
      <w:r>
        <w:rPr>
          <w:sz w:val="20"/>
        </w:rPr>
        <w:t xml:space="preserve">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pPr>
        <w:pStyle w:val="0"/>
        <w:spacing w:before="200" w:line-rule="auto"/>
        <w:ind w:firstLine="540"/>
        <w:jc w:val="both"/>
      </w:pPr>
      <w:r>
        <w:rPr>
          <w:sz w:val="20"/>
        </w:rPr>
        <w:t xml:space="preserve">Сайгид Абдуллаев "Фронтовикла далай" ("Песня фронтовика").</w:t>
      </w:r>
    </w:p>
    <w:p>
      <w:pPr>
        <w:pStyle w:val="0"/>
        <w:spacing w:before="200" w:line-rule="auto"/>
        <w:ind w:firstLine="540"/>
        <w:jc w:val="both"/>
      </w:pPr>
      <w:r>
        <w:rPr>
          <w:sz w:val="20"/>
        </w:rPr>
        <w:t xml:space="preserve">Расул Гамзатов "Халал узичил гъай" ("Разговор со старшим братом"), "Дубурлан рурси" ("Горянка"), "Дила Дагъистан" ("Мой Дагестан", отрывок из книги).</w:t>
      </w:r>
    </w:p>
    <w:p>
      <w:pPr>
        <w:pStyle w:val="0"/>
        <w:spacing w:before="200" w:line-rule="auto"/>
        <w:ind w:firstLine="540"/>
        <w:jc w:val="both"/>
      </w:pPr>
      <w:r>
        <w:rPr>
          <w:sz w:val="20"/>
        </w:rPr>
        <w:t xml:space="preserve">Аткай Аджаматов "Нуни пахрубирулра" ("Я горжусь").</w:t>
      </w:r>
    </w:p>
    <w:p>
      <w:pPr>
        <w:pStyle w:val="0"/>
        <w:spacing w:before="200" w:line-rule="auto"/>
        <w:ind w:firstLine="540"/>
        <w:jc w:val="both"/>
      </w:pPr>
      <w:r>
        <w:rPr>
          <w:sz w:val="20"/>
        </w:rPr>
        <w:t xml:space="preserve">Теория литературы Проза и поэзия. Основы стихосложения. Литературная критика.</w:t>
      </w:r>
    </w:p>
    <w:p>
      <w:pPr>
        <w:pStyle w:val="0"/>
        <w:spacing w:before="200" w:line-rule="auto"/>
        <w:ind w:firstLine="540"/>
        <w:jc w:val="both"/>
      </w:pPr>
      <w:r>
        <w:rPr>
          <w:sz w:val="20"/>
        </w:rPr>
        <w:t xml:space="preserve">Кияс Меджидов "Дубуртазиб батурси урк1и" ("Сердце, оставленное в горах").</w:t>
      </w:r>
    </w:p>
    <w:p>
      <w:pPr>
        <w:pStyle w:val="0"/>
        <w:spacing w:before="200" w:line-rule="auto"/>
        <w:ind w:firstLine="540"/>
        <w:jc w:val="both"/>
      </w:pPr>
      <w:r>
        <w:rPr>
          <w:sz w:val="20"/>
        </w:rPr>
        <w:t xml:space="preserve">Произведение для самостоятельного чтения: Хизгил Авшалумов "Урши" ("Сын"), "Г1инизла дублаб гьунибаъни" ("Встреча у родника").</w:t>
      </w:r>
    </w:p>
    <w:p>
      <w:pPr>
        <w:pStyle w:val="0"/>
        <w:spacing w:before="200" w:line-rule="auto"/>
        <w:ind w:firstLine="540"/>
        <w:jc w:val="both"/>
      </w:pPr>
      <w:r>
        <w:rPr>
          <w:sz w:val="20"/>
        </w:rPr>
        <w:t xml:space="preserve">Ахмедхан Абу-Бакар "Ц1уба сайгак" ("Белый сайгак").</w:t>
      </w:r>
    </w:p>
    <w:p>
      <w:pPr>
        <w:pStyle w:val="0"/>
        <w:spacing w:before="200" w:line-rule="auto"/>
        <w:ind w:firstLine="540"/>
        <w:jc w:val="both"/>
      </w:pPr>
      <w:r>
        <w:rPr>
          <w:sz w:val="20"/>
        </w:rPr>
        <w:t xml:space="preserve">Юсуп Хаппалаев "Цаибси гьарш" ("Первая борозда").</w:t>
      </w:r>
    </w:p>
    <w:p>
      <w:pPr>
        <w:pStyle w:val="0"/>
        <w:spacing w:before="200" w:line-rule="auto"/>
        <w:ind w:firstLine="540"/>
        <w:jc w:val="both"/>
      </w:pPr>
      <w:r>
        <w:rPr>
          <w:sz w:val="20"/>
        </w:rPr>
        <w:t xml:space="preserve">Фазу Алиева "Вец1ну гех1раэсти х1еб" ("Восемнадцатая весна").</w:t>
      </w:r>
    </w:p>
    <w:p>
      <w:pPr>
        <w:pStyle w:val="0"/>
        <w:spacing w:before="200" w:line-rule="auto"/>
        <w:ind w:firstLine="540"/>
        <w:jc w:val="both"/>
      </w:pPr>
      <w:r>
        <w:rPr>
          <w:sz w:val="20"/>
        </w:rPr>
        <w:t xml:space="preserve">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pPr>
        <w:pStyle w:val="0"/>
        <w:spacing w:before="200" w:line-rule="auto"/>
        <w:ind w:firstLine="540"/>
        <w:jc w:val="both"/>
      </w:pPr>
      <w:r>
        <w:rPr>
          <w:sz w:val="20"/>
        </w:rPr>
        <w:t xml:space="preserve">С. Рабаданов "Умут" ("Надежда").</w:t>
      </w:r>
    </w:p>
    <w:p>
      <w:pPr>
        <w:pStyle w:val="0"/>
        <w:spacing w:before="200" w:line-rule="auto"/>
        <w:ind w:firstLine="540"/>
        <w:jc w:val="both"/>
      </w:pPr>
      <w:r>
        <w:rPr>
          <w:sz w:val="20"/>
        </w:rPr>
        <w:t xml:space="preserve">Р. Рашидов "Миъ" ("Лед"), "Хьунул адамлис" ("Женщине"), "Гьели делг1еная" ("Сейте смена").</w:t>
      </w:r>
    </w:p>
    <w:p>
      <w:pPr>
        <w:pStyle w:val="0"/>
        <w:spacing w:before="200" w:line-rule="auto"/>
        <w:ind w:firstLine="540"/>
        <w:jc w:val="both"/>
      </w:pPr>
      <w:r>
        <w:rPr>
          <w:sz w:val="20"/>
        </w:rPr>
        <w:t xml:space="preserve">И. Гасанов "Магьдила дунъя" ("Мир Магди").</w:t>
      </w:r>
    </w:p>
    <w:p>
      <w:pPr>
        <w:pStyle w:val="0"/>
        <w:spacing w:before="200" w:line-rule="auto"/>
        <w:ind w:firstLine="540"/>
        <w:jc w:val="both"/>
      </w:pPr>
      <w:r>
        <w:rPr>
          <w:sz w:val="20"/>
        </w:rPr>
        <w:t xml:space="preserve">Магомед-Расул "Диванчиби чихъали" ("А судьи кто?").</w:t>
      </w:r>
    </w:p>
    <w:p>
      <w:pPr>
        <w:pStyle w:val="0"/>
        <w:spacing w:before="200" w:line-rule="auto"/>
        <w:ind w:firstLine="540"/>
        <w:jc w:val="both"/>
      </w:pPr>
      <w:r>
        <w:rPr>
          <w:sz w:val="20"/>
        </w:rPr>
        <w:t xml:space="preserve">А. Гази "Кьац1" ("Хлеб").</w:t>
      </w:r>
    </w:p>
    <w:p>
      <w:pPr>
        <w:pStyle w:val="0"/>
        <w:spacing w:before="200" w:line-rule="auto"/>
        <w:ind w:firstLine="540"/>
        <w:jc w:val="both"/>
      </w:pPr>
      <w:r>
        <w:rPr>
          <w:sz w:val="20"/>
        </w:rPr>
        <w:t xml:space="preserve">Г-Б. Багандов "Дубурлан" ("Горец"), "Хамдеш агарси Кавказ" ("Негордый Кавказ").</w:t>
      </w:r>
    </w:p>
    <w:p>
      <w:pPr>
        <w:pStyle w:val="0"/>
        <w:spacing w:before="200" w:line-rule="auto"/>
        <w:ind w:firstLine="540"/>
        <w:jc w:val="both"/>
      </w:pPr>
      <w:r>
        <w:rPr>
          <w:sz w:val="20"/>
        </w:rPr>
        <w:t xml:space="preserve">Произведение для самостоятельного чтения: А. Абдулманапова "Дила поэзия" ("Моя поэзия").</w:t>
      </w:r>
    </w:p>
    <w:p>
      <w:pPr>
        <w:pStyle w:val="0"/>
        <w:spacing w:before="200" w:line-rule="auto"/>
        <w:ind w:firstLine="540"/>
        <w:jc w:val="both"/>
      </w:pPr>
      <w:r>
        <w:rPr>
          <w:sz w:val="20"/>
        </w:rPr>
        <w:t xml:space="preserve">Х. Алиев "Х1ябчялмук" ("Тройчатка").</w:t>
      </w:r>
    </w:p>
    <w:p>
      <w:pPr>
        <w:pStyle w:val="0"/>
        <w:spacing w:before="200" w:line-rule="auto"/>
        <w:ind w:firstLine="540"/>
        <w:jc w:val="both"/>
      </w:pPr>
      <w:r>
        <w:rPr>
          <w:sz w:val="20"/>
        </w:rPr>
        <w:t xml:space="preserve">Б. Алибеков "Шагьла барг" ("Долина шаха").</w:t>
      </w:r>
    </w:p>
    <w:p>
      <w:pPr>
        <w:pStyle w:val="0"/>
        <w:spacing w:before="200" w:line-rule="auto"/>
        <w:ind w:firstLine="540"/>
        <w:jc w:val="both"/>
      </w:pPr>
      <w:r>
        <w:rPr>
          <w:sz w:val="20"/>
        </w:rPr>
        <w:t xml:space="preserve">Г. Юсупов "Автобусличиб" ("На автобусе").</w:t>
      </w:r>
    </w:p>
    <w:p>
      <w:pPr>
        <w:pStyle w:val="0"/>
        <w:spacing w:before="200" w:line-rule="auto"/>
        <w:ind w:firstLine="540"/>
        <w:jc w:val="both"/>
      </w:pPr>
      <w:r>
        <w:rPr>
          <w:sz w:val="20"/>
        </w:rPr>
        <w:t xml:space="preserve">70(1).7.2. Современная литература.</w:t>
      </w:r>
    </w:p>
    <w:p>
      <w:pPr>
        <w:pStyle w:val="0"/>
        <w:spacing w:before="200" w:line-rule="auto"/>
        <w:ind w:firstLine="540"/>
        <w:jc w:val="both"/>
      </w:pPr>
      <w:r>
        <w:rPr>
          <w:sz w:val="20"/>
        </w:rPr>
        <w:t xml:space="preserve">Касумбек Миграбов "Шахли дигубти кьар" ("Трава, обоженная инеем").</w:t>
      </w:r>
    </w:p>
    <w:p>
      <w:pPr>
        <w:pStyle w:val="0"/>
        <w:spacing w:before="200" w:line-rule="auto"/>
        <w:ind w:firstLine="540"/>
        <w:jc w:val="both"/>
      </w:pPr>
      <w:r>
        <w:rPr>
          <w:sz w:val="20"/>
        </w:rPr>
        <w:t xml:space="preserve">Хизри Юсупов "Пядабли саби ишаб" ("Тяжело здесь").</w:t>
      </w:r>
    </w:p>
    <w:p>
      <w:pPr>
        <w:pStyle w:val="0"/>
        <w:spacing w:before="200" w:line-rule="auto"/>
        <w:ind w:firstLine="540"/>
        <w:jc w:val="both"/>
      </w:pPr>
      <w:r>
        <w:rPr>
          <w:sz w:val="20"/>
        </w:rPr>
        <w:t xml:space="preserve">Ибрагим Ибрагимов "Шагьризат" ("Шахризат"), "Гьарх1ебизур" ("Не повезло").</w:t>
      </w:r>
    </w:p>
    <w:p>
      <w:pPr>
        <w:pStyle w:val="0"/>
        <w:spacing w:before="200" w:line-rule="auto"/>
        <w:ind w:firstLine="540"/>
        <w:jc w:val="both"/>
      </w:pPr>
      <w:r>
        <w:rPr>
          <w:sz w:val="20"/>
        </w:rPr>
        <w:t xml:space="preserve">Аминат Гапизова "Чарх1елхъан пукьализи..." (Не вернется в гнездо..."), "Х1у х1ела манзиллизив..." ("Ты в свое время...").</w:t>
      </w:r>
    </w:p>
    <w:p>
      <w:pPr>
        <w:pStyle w:val="0"/>
        <w:spacing w:before="200" w:line-rule="auto"/>
        <w:ind w:firstLine="540"/>
        <w:jc w:val="both"/>
      </w:pPr>
      <w:r>
        <w:rPr>
          <w:sz w:val="20"/>
        </w:rPr>
        <w:t xml:space="preserve">Муталим Муталимов "Х1ебла макьамти" ("Мелодия весны").</w:t>
      </w:r>
    </w:p>
    <w:p>
      <w:pPr>
        <w:pStyle w:val="0"/>
        <w:spacing w:before="200" w:line-rule="auto"/>
        <w:ind w:firstLine="540"/>
        <w:jc w:val="both"/>
      </w:pPr>
      <w:r>
        <w:rPr>
          <w:sz w:val="20"/>
        </w:rPr>
        <w:t xml:space="preserve">Абдулла Даганов "Аркьули сари бурх1ни" ("Проходят дни"), "Дила г1ебшни" ("Моя осень").</w:t>
      </w:r>
    </w:p>
    <w:p>
      <w:pPr>
        <w:pStyle w:val="0"/>
        <w:spacing w:before="200" w:line-rule="auto"/>
        <w:ind w:firstLine="540"/>
        <w:jc w:val="both"/>
      </w:pPr>
      <w:r>
        <w:rPr>
          <w:sz w:val="20"/>
        </w:rPr>
        <w:t xml:space="preserve">Ахмед Джачаев "Нешла мез - мурхьила умхьу" ("Родной язык - золотой ключ").</w:t>
      </w:r>
    </w:p>
    <w:p>
      <w:pPr>
        <w:pStyle w:val="0"/>
        <w:spacing w:before="200" w:line-rule="auto"/>
        <w:ind w:firstLine="540"/>
        <w:jc w:val="both"/>
      </w:pPr>
      <w:r>
        <w:rPr>
          <w:sz w:val="20"/>
        </w:rPr>
        <w:t xml:space="preserve">Произведения для самостоятельного чтения: Магомед Тахсурманов "Дунъяла х1урулг1ян" ("Райская гурия"), Омарова Хадижат Ахмедовна "Т1абиг1ят" ("Пейзаж").</w:t>
      </w:r>
    </w:p>
    <w:p>
      <w:pPr>
        <w:pStyle w:val="0"/>
        <w:jc w:val="both"/>
      </w:pPr>
      <w:r>
        <w:rPr>
          <w:sz w:val="20"/>
        </w:rPr>
      </w:r>
    </w:p>
    <w:p>
      <w:pPr>
        <w:pStyle w:val="0"/>
        <w:ind w:firstLine="540"/>
        <w:jc w:val="both"/>
      </w:pPr>
      <w:r>
        <w:rPr>
          <w:sz w:val="20"/>
        </w:rPr>
        <w:t xml:space="preserve">70(1).8. Планируемые результаты освоения программы по родной (даргинской) литературе на уровне среднего общего образования.</w:t>
      </w:r>
    </w:p>
    <w:p>
      <w:pPr>
        <w:pStyle w:val="0"/>
        <w:spacing w:before="200" w:line-rule="auto"/>
        <w:ind w:firstLine="540"/>
        <w:jc w:val="both"/>
      </w:pPr>
      <w:r>
        <w:rPr>
          <w:sz w:val="20"/>
        </w:rPr>
        <w:t xml:space="preserve">70(1).8.1. В результате изучения родной (даргинской)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(даргинского) языка и родной (даргинской) литературы, истории, культуры Российской Федерации, своего края в контексте изучения произведений даргинской литературы, а также литературы других народов;</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даргинской литературе, а также к достижениям России в науке, искусстве, спорте, технологиях и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дагестанского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(даргинской)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даргинской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литературных произведениях;</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70(1).8.2. 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pPr>
        <w:pStyle w:val="0"/>
        <w:spacing w:before="200" w:line-rule="auto"/>
        <w:ind w:firstLine="540"/>
        <w:jc w:val="both"/>
      </w:pPr>
      <w:r>
        <w:rPr>
          <w:sz w:val="20"/>
        </w:rPr>
        <w:t xml:space="preserve">70(1).8.3. В результате изучения родной (даргинской)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70(1).8.3.1.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читательского опыта.</w:t>
      </w:r>
    </w:p>
    <w:p>
      <w:pPr>
        <w:pStyle w:val="0"/>
        <w:spacing w:before="200" w:line-rule="auto"/>
        <w:ind w:firstLine="540"/>
        <w:jc w:val="both"/>
      </w:pPr>
      <w:r>
        <w:rPr>
          <w:sz w:val="20"/>
        </w:rPr>
        <w:t xml:space="preserve">70(1).8.3.2.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по получению нового знания по родной (даргинской) литературе,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терминологией, общенаучными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70(1).8.3.3.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(даргинской) литературе;</w:t>
      </w:r>
    </w:p>
    <w:p>
      <w:pPr>
        <w:pStyle w:val="0"/>
        <w:spacing w:before="200" w:line-rule="auto"/>
        <w:ind w:firstLine="540"/>
        <w:jc w:val="both"/>
      </w:pPr>
      <w:r>
        <w:rPr>
          <w:sz w:val="20"/>
        </w:rPr>
        <w:t xml:space="preserve">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70(1).8.3.4.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 в том числе на уроке родной (даргинской) литературы;</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70(1).8.3.5.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родной (даргинской) литературы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знаний; в том числе в вопросах даргинской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70(1).8.3.6.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решение по их снижению.</w:t>
      </w:r>
    </w:p>
    <w:p>
      <w:pPr>
        <w:pStyle w:val="0"/>
        <w:spacing w:before="200" w:line-rule="auto"/>
        <w:ind w:firstLine="540"/>
        <w:jc w:val="both"/>
      </w:pPr>
      <w:r>
        <w:rPr>
          <w:sz w:val="20"/>
        </w:rPr>
        <w:t xml:space="preserve">70(1).8.3.7. У обучающегося будут сформированы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видеть мир с позиции другого человека, используя знания по литературе.</w:t>
      </w:r>
    </w:p>
    <w:p>
      <w:pPr>
        <w:pStyle w:val="0"/>
        <w:spacing w:before="200" w:line-rule="auto"/>
        <w:ind w:firstLine="540"/>
        <w:jc w:val="both"/>
      </w:pPr>
      <w:r>
        <w:rPr>
          <w:sz w:val="20"/>
        </w:rPr>
        <w:t xml:space="preserve">70(1).8.3.8.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(даргинской) литературе;</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jc w:val="both"/>
      </w:pPr>
      <w:r>
        <w:rPr>
          <w:sz w:val="20"/>
        </w:rPr>
      </w:r>
    </w:p>
    <w:p>
      <w:pPr>
        <w:pStyle w:val="0"/>
        <w:ind w:firstLine="540"/>
        <w:jc w:val="both"/>
      </w:pPr>
      <w:r>
        <w:rPr>
          <w:sz w:val="20"/>
        </w:rPr>
        <w:t xml:space="preserve">70(1).9. Предметные результаты изучения родной (даргинской) литературы. К концу обучения в 10 классе обучающийся научится:</w:t>
      </w:r>
    </w:p>
    <w:p>
      <w:pPr>
        <w:pStyle w:val="0"/>
        <w:spacing w:before="200" w:line-rule="auto"/>
        <w:ind w:firstLine="540"/>
        <w:jc w:val="both"/>
      </w:pPr>
      <w:r>
        <w:rPr>
          <w:sz w:val="20"/>
        </w:rPr>
        <w:t xml:space="preserve">демонстрировать знание произведений родной (даргинской) литературы в рамках программы данного класса;</w:t>
      </w:r>
    </w:p>
    <w:p>
      <w:pPr>
        <w:pStyle w:val="0"/>
        <w:spacing w:before="200" w:line-rule="auto"/>
        <w:ind w:firstLine="540"/>
        <w:jc w:val="both"/>
      </w:pPr>
      <w:r>
        <w:rPr>
          <w:sz w:val="20"/>
        </w:rPr>
        <w:t xml:space="preserve">выявлять жанрово-родовую специфику художественного произведения;</w:t>
      </w:r>
    </w:p>
    <w:p>
      <w:pPr>
        <w:pStyle w:val="0"/>
        <w:spacing w:before="200" w:line-rule="auto"/>
        <w:ind w:firstLine="540"/>
        <w:jc w:val="both"/>
      </w:pPr>
      <w:r>
        <w:rPr>
          <w:sz w:val="20"/>
        </w:rPr>
        <w:t xml:space="preserve">определять тематику, проблематику, идейно-художественное содержание литературного произведения;</w:t>
      </w:r>
    </w:p>
    <w:p>
      <w:pPr>
        <w:pStyle w:val="0"/>
        <w:spacing w:before="200" w:line-rule="auto"/>
        <w:ind w:firstLine="540"/>
        <w:jc w:val="both"/>
      </w:pPr>
      <w:r>
        <w:rPr>
          <w:sz w:val="20"/>
        </w:rPr>
        <w:t xml:space="preserve">использовать литературоведческие термины в процессе анализа и интерпретации произведения;</w:t>
      </w:r>
    </w:p>
    <w:p>
      <w:pPr>
        <w:pStyle w:val="0"/>
        <w:spacing w:before="200" w:line-rule="auto"/>
        <w:ind w:firstLine="540"/>
        <w:jc w:val="both"/>
      </w:pPr>
      <w:r>
        <w:rPr>
          <w:sz w:val="20"/>
        </w:rPr>
        <w:t xml:space="preserve">определять стили художественных произведений, выявлять принадлежность произведения к определенному литературному направлению (течению);</w:t>
      </w:r>
    </w:p>
    <w:p>
      <w:pPr>
        <w:pStyle w:val="0"/>
        <w:spacing w:before="200" w:line-rule="auto"/>
        <w:ind w:firstLine="540"/>
        <w:jc w:val="both"/>
      </w:pPr>
      <w:r>
        <w:rPr>
          <w:sz w:val="20"/>
        </w:rPr>
        <w:t xml:space="preserve">давать оценку интерпретации литературного произведения (в живописи, театре, музыке);</w:t>
      </w:r>
    </w:p>
    <w:p>
      <w:pPr>
        <w:pStyle w:val="0"/>
        <w:spacing w:before="200" w:line-rule="auto"/>
        <w:ind w:firstLine="540"/>
        <w:jc w:val="both"/>
      </w:pPr>
      <w:r>
        <w:rPr>
          <w:sz w:val="20"/>
        </w:rPr>
        <w:t xml:space="preserve">выполнять творческие, проектные работы в сфере литературы и искусства.</w:t>
      </w:r>
    </w:p>
    <w:p>
      <w:pPr>
        <w:pStyle w:val="0"/>
        <w:spacing w:before="200" w:line-rule="auto"/>
        <w:ind w:firstLine="540"/>
        <w:jc w:val="both"/>
      </w:pPr>
      <w:r>
        <w:rPr>
          <w:sz w:val="20"/>
        </w:rPr>
        <w:t xml:space="preserve">70(1).9.1. Предметные результаты изучения родной (даргинской) литературы. К концу обучения в 11 классе обучающийся научится:</w:t>
      </w:r>
    </w:p>
    <w:p>
      <w:pPr>
        <w:pStyle w:val="0"/>
        <w:spacing w:before="200" w:line-rule="auto"/>
        <w:ind w:firstLine="540"/>
        <w:jc w:val="both"/>
      </w:pPr>
      <w:r>
        <w:rPr>
          <w:sz w:val="20"/>
        </w:rPr>
        <w:t xml:space="preserve">понимать историко-культурное и нравственно-ценностное влияние произведений родной (даргинской) литературы на формирование национальной культуры;</w:t>
      </w:r>
    </w:p>
    <w:p>
      <w:pPr>
        <w:pStyle w:val="0"/>
        <w:spacing w:before="200" w:line-rule="auto"/>
        <w:ind w:firstLine="540"/>
        <w:jc w:val="both"/>
      </w:pPr>
      <w:r>
        <w:rPr>
          <w:sz w:val="20"/>
        </w:rPr>
        <w:t xml:space="preserve">аргументировать устно и письменно свое отношение к тематике, проблематике и идейно-художественному содержанию литературного произведения;</w:t>
      </w:r>
    </w:p>
    <w:p>
      <w:pPr>
        <w:pStyle w:val="0"/>
        <w:spacing w:before="200" w:line-rule="auto"/>
        <w:ind w:firstLine="540"/>
        <w:jc w:val="both"/>
      </w:pPr>
      <w:r>
        <w:rPr>
          <w:sz w:val="20"/>
        </w:rPr>
        <w:t xml:space="preserve">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pPr>
        <w:pStyle w:val="0"/>
        <w:spacing w:before="200" w:line-rule="auto"/>
        <w:ind w:firstLine="540"/>
        <w:jc w:val="both"/>
      </w:pPr>
      <w:r>
        <w:rPr>
          <w:sz w:val="20"/>
        </w:rPr>
        <w:t xml:space="preserve">определять индивидуальный стиль автора;</w:t>
      </w:r>
    </w:p>
    <w:p>
      <w:pPr>
        <w:pStyle w:val="0"/>
        <w:spacing w:before="200" w:line-rule="auto"/>
        <w:ind w:firstLine="540"/>
        <w:jc w:val="both"/>
      </w:pPr>
      <w:r>
        <w:rPr>
          <w:sz w:val="20"/>
        </w:rPr>
        <w:t xml:space="preserve">предлагать собственные обоснованные интерпретации литературных произведений.";</w:t>
      </w:r>
    </w:p>
    <w:p>
      <w:pPr>
        <w:pStyle w:val="0"/>
        <w:ind w:firstLine="540"/>
        <w:jc w:val="both"/>
      </w:pPr>
      <w:r>
        <w:rPr>
          <w:sz w:val="20"/>
        </w:rPr>
      </w:r>
    </w:p>
    <w:p>
      <w:pPr>
        <w:pStyle w:val="0"/>
        <w:ind w:firstLine="540"/>
        <w:jc w:val="both"/>
      </w:pPr>
      <w:r>
        <w:rPr>
          <w:sz w:val="20"/>
        </w:rPr>
        <w:t xml:space="preserve">8) </w:t>
      </w:r>
      <w:hyperlink w:history="0" r:id="rId182"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пунктами 78(1) - 78(3) следующего содержания:</w:t>
      </w:r>
    </w:p>
    <w:p>
      <w:pPr>
        <w:pStyle w:val="0"/>
        <w:ind w:firstLine="540"/>
        <w:jc w:val="both"/>
      </w:pPr>
      <w:r>
        <w:rPr>
          <w:sz w:val="20"/>
        </w:rPr>
      </w:r>
    </w:p>
    <w:p>
      <w:pPr>
        <w:pStyle w:val="0"/>
        <w:ind w:firstLine="540"/>
        <w:jc w:val="both"/>
      </w:pPr>
      <w:r>
        <w:rPr>
          <w:sz w:val="20"/>
        </w:rPr>
        <w:t xml:space="preserve">"78(1). Федеральная рабочая программа по учебному предмету "Родная (кумыкская) литература".</w:t>
      </w:r>
    </w:p>
    <w:p>
      <w:pPr>
        <w:pStyle w:val="0"/>
        <w:spacing w:before="200" w:line-rule="auto"/>
        <w:ind w:firstLine="540"/>
        <w:jc w:val="both"/>
      </w:pPr>
      <w:r>
        <w:rPr>
          <w:sz w:val="20"/>
        </w:rPr>
        <w:t xml:space="preserve">78(1).1. Федеральная рабочая программа по учебному предмету "Родная (кумыкская) литература" (предметная область "Родной язык и родная литература") (далее соответственно - программа по родной (кумыкской) литературе, родная (кумыкская) литература, кумыкская литература) разработана для обучающихся, владеющих и (или) слабо владеющим родным (кумыкским) языком, и включает пояснительную записку, содержание обучения, планируемые результаты освоения программы по родной (кумыкской) литературе.</w:t>
      </w:r>
    </w:p>
    <w:p>
      <w:pPr>
        <w:pStyle w:val="0"/>
        <w:spacing w:before="200" w:line-rule="auto"/>
        <w:ind w:firstLine="540"/>
        <w:jc w:val="both"/>
      </w:pPr>
      <w:r>
        <w:rPr>
          <w:sz w:val="20"/>
        </w:rPr>
        <w:t xml:space="preserve">78(1).2. Пояснительная записка отражает общие цели изучения родной (кумыкской) литературы,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78(1).3.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78(1).4. Планируемые результаты освоения программы по родной (кумыкской)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78(1).5. Пояснительная записка.</w:t>
      </w:r>
    </w:p>
    <w:p>
      <w:pPr>
        <w:pStyle w:val="0"/>
        <w:spacing w:before="200" w:line-rule="auto"/>
        <w:ind w:firstLine="540"/>
        <w:jc w:val="both"/>
      </w:pPr>
      <w:r>
        <w:rPr>
          <w:sz w:val="20"/>
        </w:rPr>
        <w:t xml:space="preserve">78(1).5.1. Программа по родной (кумыкской) литературе разработана с целью оказания методической помощи учителю в создании рабочей программы по учебному предмету "Родная (кумыкская)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78(1).5.2. Программа по родной (кумыкской) литературе позволит учителю:</w:t>
      </w:r>
    </w:p>
    <w:p>
      <w:pPr>
        <w:pStyle w:val="0"/>
        <w:spacing w:before="200" w:line-rule="auto"/>
        <w:ind w:firstLine="540"/>
        <w:jc w:val="both"/>
      </w:pPr>
      <w:r>
        <w:rPr>
          <w:sz w:val="20"/>
        </w:rPr>
        <w:t xml:space="preserve">реализовать в процессе преподавания родной (кумыкской) литературы современные подходы к достижению личностных, метапредметных и предметных результатов обучения, сформулированных во </w:t>
      </w:r>
      <w:hyperlink w:history="0" r:id="rId183"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родной (кумыкской) литературы по годам обучения в соответствии с </w:t>
      </w:r>
      <w:hyperlink w:history="0" r:id="rId184"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78(1).5.3. Курс родной (кумыкской)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pPr>
        <w:pStyle w:val="0"/>
        <w:spacing w:before="200" w:line-rule="auto"/>
        <w:ind w:firstLine="540"/>
        <w:jc w:val="both"/>
      </w:pPr>
      <w:r>
        <w:rPr>
          <w:sz w:val="20"/>
        </w:rPr>
        <w:t xml:space="preserve">78(1).5.4. Содержание учебного предмета выстроено по принципу формирования историзма восприятия кумыкской литературы на основе историко-хронологического принципа изучения произведений кумыкской литературы. В содержание программы по родной (кумыкской) литературе включены разделы: в 10 классе - устное народное творчество, средневековая литература, литература XIX века, литература первой половины XX века; в 11 классе - литература второй половины XX века и современная литература.</w:t>
      </w:r>
    </w:p>
    <w:p>
      <w:pPr>
        <w:pStyle w:val="0"/>
        <w:spacing w:before="200" w:line-rule="auto"/>
        <w:ind w:firstLine="540"/>
        <w:jc w:val="both"/>
      </w:pPr>
      <w:r>
        <w:rPr>
          <w:sz w:val="20"/>
        </w:rPr>
        <w:t xml:space="preserve">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литературно-художественно-линейных произведений.</w:t>
      </w:r>
    </w:p>
    <w:p>
      <w:pPr>
        <w:pStyle w:val="0"/>
        <w:spacing w:before="200" w:line-rule="auto"/>
        <w:ind w:firstLine="540"/>
        <w:jc w:val="both"/>
      </w:pPr>
      <w:r>
        <w:rPr>
          <w:sz w:val="20"/>
        </w:rPr>
        <w:t xml:space="preserve">78(1).5.5. Изучение родной (кумыкской) литературы направлено на достижение следующих целей:</w:t>
      </w:r>
    </w:p>
    <w:p>
      <w:pPr>
        <w:pStyle w:val="0"/>
        <w:spacing w:before="200" w:line-rule="auto"/>
        <w:ind w:firstLine="540"/>
        <w:jc w:val="both"/>
      </w:pPr>
      <w:r>
        <w:rPr>
          <w:sz w:val="20"/>
        </w:rPr>
        <w:t xml:space="preserve">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pPr>
        <w:pStyle w:val="0"/>
        <w:spacing w:before="200" w:line-rule="auto"/>
        <w:ind w:firstLine="540"/>
        <w:jc w:val="both"/>
      </w:pPr>
      <w:r>
        <w:rPr>
          <w:sz w:val="20"/>
        </w:rPr>
        <w:t xml:space="preserve">развитие представлений о специфике кумыкской литературы в контексте дагестанской культуры;</w:t>
      </w:r>
    </w:p>
    <w:p>
      <w:pPr>
        <w:pStyle w:val="0"/>
        <w:spacing w:before="200" w:line-rule="auto"/>
        <w:ind w:firstLine="540"/>
        <w:jc w:val="both"/>
      </w:pPr>
      <w:r>
        <w:rPr>
          <w:sz w:val="20"/>
        </w:rPr>
        <w:t xml:space="preserve">осознание исторической и эстетической обусловленности литературного процесса.</w:t>
      </w:r>
    </w:p>
    <w:p>
      <w:pPr>
        <w:pStyle w:val="0"/>
        <w:spacing w:before="200" w:line-rule="auto"/>
        <w:ind w:firstLine="540"/>
        <w:jc w:val="both"/>
      </w:pPr>
      <w:r>
        <w:rPr>
          <w:sz w:val="20"/>
        </w:rPr>
        <w:t xml:space="preserve">78(1).5.6. Общее число часов, рекомендованных для изучения родной (кумыкской) литературы, - 68 часов: в 10 классе - 34 часа (1 час в неделю), в 11 классе - 34 часа (1 час в неделю).</w:t>
      </w:r>
    </w:p>
    <w:p>
      <w:pPr>
        <w:pStyle w:val="0"/>
        <w:jc w:val="both"/>
      </w:pPr>
      <w:r>
        <w:rPr>
          <w:sz w:val="20"/>
        </w:rPr>
      </w:r>
    </w:p>
    <w:p>
      <w:pPr>
        <w:pStyle w:val="0"/>
        <w:ind w:firstLine="540"/>
        <w:jc w:val="both"/>
      </w:pPr>
      <w:r>
        <w:rPr>
          <w:sz w:val="20"/>
        </w:rPr>
        <w:t xml:space="preserve">78(1).6 Содержание обучения в 10 классе.</w:t>
      </w:r>
    </w:p>
    <w:p>
      <w:pPr>
        <w:pStyle w:val="0"/>
        <w:spacing w:before="200" w:line-rule="auto"/>
        <w:ind w:firstLine="540"/>
        <w:jc w:val="both"/>
      </w:pPr>
      <w:r>
        <w:rPr>
          <w:sz w:val="20"/>
        </w:rPr>
        <w:t xml:space="preserve">78(1).6.1. Устное народное творчество.</w:t>
      </w:r>
    </w:p>
    <w:p>
      <w:pPr>
        <w:pStyle w:val="0"/>
        <w:spacing w:before="200" w:line-rule="auto"/>
        <w:ind w:firstLine="540"/>
        <w:jc w:val="both"/>
      </w:pPr>
      <w:r>
        <w:rPr>
          <w:sz w:val="20"/>
        </w:rPr>
        <w:t xml:space="preserve">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pPr>
        <w:pStyle w:val="0"/>
        <w:spacing w:before="200" w:line-rule="auto"/>
        <w:ind w:firstLine="540"/>
        <w:jc w:val="both"/>
      </w:pPr>
      <w:r>
        <w:rPr>
          <w:sz w:val="20"/>
        </w:rPr>
        <w:t xml:space="preserve">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pPr>
        <w:pStyle w:val="0"/>
        <w:spacing w:before="200" w:line-rule="auto"/>
        <w:ind w:firstLine="540"/>
        <w:jc w:val="both"/>
      </w:pPr>
      <w:r>
        <w:rPr>
          <w:sz w:val="20"/>
        </w:rPr>
        <w:t xml:space="preserve">Героические и героико-исторические песни: "Минкюллюню йыры" ("Песня о Минкюллю"), "Анжини гьакъындагъы йыр" ("Песня про Анжи"), "Парту-Патиматны йыры" ("Парту Патима"), "Хочбар" ("Хочбар"), "Кумухлу улан ва Азайналы къыз" ("Парень из Кумуха и девушка из Азайни"), "Таш улан" ("Каменный мальчик").</w:t>
      </w:r>
    </w:p>
    <w:p>
      <w:pPr>
        <w:pStyle w:val="0"/>
        <w:spacing w:before="200" w:line-rule="auto"/>
        <w:ind w:firstLine="540"/>
        <w:jc w:val="both"/>
      </w:pPr>
      <w:r>
        <w:rPr>
          <w:sz w:val="20"/>
        </w:rPr>
        <w:t xml:space="preserve">Теория литературы. Фольклор. Жанры фольклора. Национальный характер.</w:t>
      </w:r>
    </w:p>
    <w:p>
      <w:pPr>
        <w:pStyle w:val="0"/>
        <w:spacing w:before="200" w:line-rule="auto"/>
        <w:ind w:firstLine="540"/>
        <w:jc w:val="both"/>
      </w:pPr>
      <w:r>
        <w:rPr>
          <w:sz w:val="20"/>
        </w:rPr>
        <w:t xml:space="preserve">78(1).6.2. Средневековая литература.</w:t>
      </w:r>
    </w:p>
    <w:p>
      <w:pPr>
        <w:pStyle w:val="0"/>
        <w:spacing w:before="200" w:line-rule="auto"/>
        <w:ind w:firstLine="540"/>
        <w:jc w:val="both"/>
      </w:pPr>
      <w:r>
        <w:rPr>
          <w:sz w:val="20"/>
        </w:rPr>
        <w:t xml:space="preserve">Взаимосвязь фольклора и литературы. Фольклорная образность в литературных произведениях. Художественный образ -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pPr>
        <w:pStyle w:val="0"/>
        <w:spacing w:before="200" w:line-rule="auto"/>
        <w:ind w:firstLine="540"/>
        <w:jc w:val="both"/>
      </w:pPr>
      <w:r>
        <w:rPr>
          <w:sz w:val="20"/>
        </w:rPr>
        <w:t xml:space="preserve">Исторические хроники "Анжини гьакъындагъы йыр" ("Песня про Анжи"), "Дербент-намэ" ("Дербенд-намэ"), малые хроники "Къарабудахкент-намэ" ("Карабудахкент-намэ") и другие. Элементы художественности и легендарность содержания памятников. Историко-культурные условия появления аджама (письменности на арабской графической основе) и литературы на родных языках (XVI - XVIII века).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Умму Камала.</w:t>
      </w:r>
    </w:p>
    <w:p>
      <w:pPr>
        <w:pStyle w:val="0"/>
        <w:spacing w:before="200" w:line-rule="auto"/>
        <w:ind w:firstLine="540"/>
        <w:jc w:val="both"/>
      </w:pPr>
      <w:r>
        <w:rPr>
          <w:sz w:val="20"/>
        </w:rPr>
        <w:t xml:space="preserve">Умму Камал "Гьар эрке сезде дагьни олмаз" ("В каждом слове есть доля правды"), "Гьашыкъ эллерине ким гетер?" ("Кто бы посетил родные места?").</w:t>
      </w:r>
    </w:p>
    <w:p>
      <w:pPr>
        <w:pStyle w:val="0"/>
        <w:spacing w:before="200" w:line-rule="auto"/>
        <w:ind w:firstLine="540"/>
        <w:jc w:val="both"/>
      </w:pPr>
      <w:r>
        <w:rPr>
          <w:sz w:val="20"/>
        </w:rPr>
        <w:t xml:space="preserve">Хазар таварихлер (Хазарские летописи), "Анжини гьакъындагъы йыр" ("Песня про Анжи").</w:t>
      </w:r>
    </w:p>
    <w:p>
      <w:pPr>
        <w:pStyle w:val="0"/>
        <w:spacing w:before="200" w:line-rule="auto"/>
        <w:ind w:firstLine="540"/>
        <w:jc w:val="both"/>
      </w:pPr>
      <w:r>
        <w:rPr>
          <w:sz w:val="20"/>
        </w:rPr>
        <w:t xml:space="preserve">Теория литературы: культурно-исторические условия появления письменности и письменной литературы. Устные и письменные формы литературы.</w:t>
      </w:r>
    </w:p>
    <w:p>
      <w:pPr>
        <w:pStyle w:val="0"/>
        <w:spacing w:before="200" w:line-rule="auto"/>
        <w:ind w:firstLine="540"/>
        <w:jc w:val="both"/>
      </w:pPr>
      <w:r>
        <w:rPr>
          <w:sz w:val="20"/>
        </w:rPr>
        <w:t xml:space="preserve">Произведение для самостоятельного чтения: Баммат Атаев "Шавхалны гиччи уланы" ("Младший сын Шавхала").</w:t>
      </w:r>
    </w:p>
    <w:p>
      <w:pPr>
        <w:pStyle w:val="0"/>
        <w:spacing w:before="200" w:line-rule="auto"/>
        <w:ind w:firstLine="540"/>
        <w:jc w:val="both"/>
      </w:pPr>
      <w:r>
        <w:rPr>
          <w:sz w:val="20"/>
        </w:rPr>
        <w:t xml:space="preserve">78(1).6.3. Литература XIX века.</w:t>
      </w:r>
    </w:p>
    <w:p>
      <w:pPr>
        <w:pStyle w:val="0"/>
        <w:spacing w:before="200" w:line-rule="auto"/>
        <w:ind w:firstLine="540"/>
        <w:jc w:val="both"/>
      </w:pPr>
      <w:r>
        <w:rPr>
          <w:sz w:val="20"/>
        </w:rPr>
        <w:t xml:space="preserve">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культурами.</w:t>
      </w:r>
    </w:p>
    <w:p>
      <w:pPr>
        <w:pStyle w:val="0"/>
        <w:spacing w:before="200" w:line-rule="auto"/>
        <w:ind w:firstLine="540"/>
        <w:jc w:val="both"/>
      </w:pPr>
      <w:r>
        <w:rPr>
          <w:sz w:val="20"/>
        </w:rPr>
        <w:t xml:space="preserve">Новый этап просветительства (М.-Э. Османов, Г. Гузунов, Г. Алкадари, Али-Гаджи из Инхо, Ю.Л. Муркелинский, М. Алибеков и другие).</w:t>
      </w:r>
    </w:p>
    <w:p>
      <w:pPr>
        <w:pStyle w:val="0"/>
        <w:spacing w:before="200" w:line-rule="auto"/>
        <w:ind w:firstLine="540"/>
        <w:jc w:val="both"/>
      </w:pPr>
      <w:r>
        <w:rPr>
          <w:sz w:val="20"/>
        </w:rPr>
        <w:t xml:space="preserve">Ирчи Казак "Кеклеге тик улуй гетген окъ йимик" ("Как острая стрела, выпущенная в небо"), "Ябагъалы къара алаша минсем де" ("Если даже сяду на черного лохматого стригуна"), "Уцуму уллу Хасайбек" ("Хасайбек Уцумуев"), "Яхсайланы яйнап чыкъгъан булагъы" ("Родник аксаевцев").</w:t>
      </w:r>
    </w:p>
    <w:p>
      <w:pPr>
        <w:pStyle w:val="0"/>
        <w:spacing w:before="200" w:line-rule="auto"/>
        <w:ind w:firstLine="540"/>
        <w:jc w:val="both"/>
      </w:pPr>
      <w:r>
        <w:rPr>
          <w:sz w:val="20"/>
        </w:rPr>
        <w:t xml:space="preserve">Омарла Батырай "Сююв гьакъда" ("О любви"), "Батырайны ахырынчы йыры" ("Последнее песня Батырая"), "Игит гьакъда йыр" ("О герое").</w:t>
      </w:r>
    </w:p>
    <w:p>
      <w:pPr>
        <w:pStyle w:val="0"/>
        <w:spacing w:before="200" w:line-rule="auto"/>
        <w:ind w:firstLine="540"/>
        <w:jc w:val="both"/>
      </w:pPr>
      <w:r>
        <w:rPr>
          <w:sz w:val="20"/>
        </w:rPr>
        <w:t xml:space="preserve">Етим Эмин "Насипли" ("Счастье"), "Бизин яшав" ("Наша жизнь"), "Дюнья" ("Мир"), "Бу дюньяны гьакъылсызсызлыкъ къуршагъан" ("Этот мир полон невежеством"), "Кемек тилейген тавуш" ("Просьба о помощи"), "Эгер дослар сораса" ("Если спросят друзья"), "Гермеймисен, къыйналаман мен нечик?" ("Не видишиь, как страдаю я?"), "Оьлюмню алдында сез" ("Слово умирающего Эмина").</w:t>
      </w:r>
    </w:p>
    <w:p>
      <w:pPr>
        <w:pStyle w:val="0"/>
        <w:spacing w:before="200" w:line-rule="auto"/>
        <w:ind w:firstLine="540"/>
        <w:jc w:val="both"/>
      </w:pPr>
      <w:r>
        <w:rPr>
          <w:sz w:val="20"/>
        </w:rPr>
        <w:t xml:space="preserve">Магомед-Эфенди Османов "Яхсайланы арзасы" ("Жалобы аксайцев"), "Гюлкъыз" ("Гюлкыз"), "Эренлер деген булан эр болмас" ("Мужчиной быть - не значит им назваться").</w:t>
      </w:r>
    </w:p>
    <w:p>
      <w:pPr>
        <w:pStyle w:val="0"/>
        <w:spacing w:before="200" w:line-rule="auto"/>
        <w:ind w:firstLine="540"/>
        <w:jc w:val="both"/>
      </w:pPr>
      <w:r>
        <w:rPr>
          <w:sz w:val="20"/>
        </w:rPr>
        <w:t xml:space="preserve">Манай Алибеков "Рус-япон даву" ("Русско-японская война"), "Кавказ тавланы арз гьалы" ("Жалоба Кавказских гор").</w:t>
      </w:r>
    </w:p>
    <w:p>
      <w:pPr>
        <w:pStyle w:val="0"/>
        <w:spacing w:before="200" w:line-rule="auto"/>
        <w:ind w:firstLine="540"/>
        <w:jc w:val="both"/>
      </w:pPr>
      <w:r>
        <w:rPr>
          <w:sz w:val="20"/>
        </w:rPr>
        <w:t xml:space="preserve">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 Проза и поэзия.</w:t>
      </w:r>
    </w:p>
    <w:p>
      <w:pPr>
        <w:pStyle w:val="0"/>
        <w:spacing w:before="200" w:line-rule="auto"/>
        <w:ind w:firstLine="540"/>
        <w:jc w:val="both"/>
      </w:pPr>
      <w:r>
        <w:rPr>
          <w:sz w:val="20"/>
        </w:rPr>
        <w:t xml:space="preserve">78(1).6.4. Литература начала XX века.</w:t>
      </w:r>
    </w:p>
    <w:p>
      <w:pPr>
        <w:pStyle w:val="0"/>
        <w:spacing w:before="200" w:line-rule="auto"/>
        <w:ind w:firstLine="540"/>
        <w:jc w:val="both"/>
      </w:pPr>
      <w:r>
        <w:rPr>
          <w:sz w:val="20"/>
        </w:rPr>
        <w:t xml:space="preserve">Общая характеристика социально-политической и культурной жизни дагестанских народов вначале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Революционно-демократические мотивы в поэзии З. Батырмурзаева. Его публицистическая деятельность. Зарождение дагестанской журналистики. "Заря Дагестана". Просветительские тенденции и призыв к равноправию женщин в творчестве Нухая Батырмурзаева ("Бедная Габибат").</w:t>
      </w:r>
    </w:p>
    <w:p>
      <w:pPr>
        <w:pStyle w:val="0"/>
        <w:spacing w:before="200" w:line-rule="auto"/>
        <w:ind w:firstLine="540"/>
        <w:jc w:val="both"/>
      </w:pPr>
      <w:r>
        <w:rPr>
          <w:sz w:val="20"/>
        </w:rPr>
        <w:t xml:space="preserve">Абусуфьян Акаев "Къылыкъ китап" ("Нравственная книга"), "Магьмуз тав" ("Гора Магмуз").</w:t>
      </w:r>
    </w:p>
    <w:p>
      <w:pPr>
        <w:pStyle w:val="0"/>
        <w:spacing w:before="200" w:line-rule="auto"/>
        <w:ind w:firstLine="540"/>
        <w:jc w:val="both"/>
      </w:pPr>
      <w:r>
        <w:rPr>
          <w:sz w:val="20"/>
        </w:rPr>
        <w:t xml:space="preserve">Нухай Батырмурзаев "Кавказны ва гьам Россияны гьалы" ("О Кавказе и России"), "Гьарун булан Зубайдат" яда "Насипсиз Жанбике ("Гарун и Зубайдат или несчастная Джанбийке").</w:t>
      </w:r>
    </w:p>
    <w:p>
      <w:pPr>
        <w:pStyle w:val="0"/>
        <w:spacing w:before="200" w:line-rule="auto"/>
        <w:ind w:firstLine="540"/>
        <w:jc w:val="both"/>
      </w:pPr>
      <w:r>
        <w:rPr>
          <w:sz w:val="20"/>
        </w:rPr>
        <w:t xml:space="preserve">Произведения для самостоятельного чтения: Нухай Батырмурзаев "Гьарун булакъ" ("Родник Гаруна").</w:t>
      </w:r>
    </w:p>
    <w:p>
      <w:pPr>
        <w:pStyle w:val="0"/>
        <w:spacing w:before="200" w:line-rule="auto"/>
        <w:ind w:firstLine="540"/>
        <w:jc w:val="both"/>
      </w:pPr>
      <w:r>
        <w:rPr>
          <w:sz w:val="20"/>
        </w:rPr>
        <w:t xml:space="preserve">Махмуд из Кахаб-Россо "Марьям" ("Марьям"), "Ерлени байрамы" ("Земной праздник"), "Казармадан кагъыз" ("Письмо из казармы").</w:t>
      </w:r>
    </w:p>
    <w:p>
      <w:pPr>
        <w:pStyle w:val="0"/>
        <w:spacing w:before="200" w:line-rule="auto"/>
        <w:ind w:firstLine="540"/>
        <w:jc w:val="both"/>
      </w:pPr>
      <w:r>
        <w:rPr>
          <w:sz w:val="20"/>
        </w:rPr>
        <w:t xml:space="preserve">Теория литературы. Историко-литературный процесс. Основные литературные направления: классицизм, сентиментализм, романтизм, реализм.</w:t>
      </w:r>
    </w:p>
    <w:p>
      <w:pPr>
        <w:pStyle w:val="0"/>
        <w:spacing w:before="200" w:line-rule="auto"/>
        <w:ind w:firstLine="540"/>
        <w:jc w:val="both"/>
      </w:pPr>
      <w:r>
        <w:rPr>
          <w:sz w:val="20"/>
        </w:rPr>
        <w:t xml:space="preserve">Абдулгусейн Ибрагимов "Аманхор" ("Аманхор").</w:t>
      </w:r>
    </w:p>
    <w:p>
      <w:pPr>
        <w:pStyle w:val="0"/>
        <w:spacing w:before="200" w:line-rule="auto"/>
        <w:ind w:firstLine="540"/>
        <w:jc w:val="both"/>
      </w:pPr>
      <w:r>
        <w:rPr>
          <w:sz w:val="20"/>
        </w:rPr>
        <w:t xml:space="preserve">Сулейман Стальский "Молла Рамазанны гьакъында сез?" ("Слово о мулле Рамазане"), "Байлар - гьакимлер" ("Знатные богачи"), "Россиягъа" ("России"), "Ватанны гьакъында ойлар" ("Мысли о Родине").</w:t>
      </w:r>
    </w:p>
    <w:p>
      <w:pPr>
        <w:pStyle w:val="0"/>
        <w:spacing w:before="200" w:line-rule="auto"/>
        <w:ind w:firstLine="540"/>
        <w:jc w:val="both"/>
      </w:pPr>
      <w:r>
        <w:rPr>
          <w:sz w:val="20"/>
        </w:rPr>
        <w:t xml:space="preserve">Гамзат Цадаса "Ашхананы гьакъында йыр" ("Стихи о харчевне"), "Чуткъу" ("Чохто"), "Советлеге кимлени сайлама герек" ("За кого надо голосовать в Советы").</w:t>
      </w:r>
    </w:p>
    <w:p>
      <w:pPr>
        <w:pStyle w:val="0"/>
        <w:spacing w:before="200" w:line-rule="auto"/>
        <w:ind w:firstLine="540"/>
        <w:jc w:val="both"/>
      </w:pPr>
      <w:r>
        <w:rPr>
          <w:sz w:val="20"/>
        </w:rPr>
        <w:t xml:space="preserve">Эффенди Капиев "Шайр" ("Поэт"), "Поэзияны гьакъында лакъыр" ("Разговор о поэзии").</w:t>
      </w:r>
    </w:p>
    <w:p>
      <w:pPr>
        <w:pStyle w:val="0"/>
        <w:spacing w:before="200" w:line-rule="auto"/>
        <w:ind w:firstLine="540"/>
        <w:jc w:val="both"/>
      </w:pPr>
      <w:r>
        <w:rPr>
          <w:sz w:val="20"/>
        </w:rPr>
        <w:t xml:space="preserve">Абуталиб Гафуров "Юрегимни досларыма аманат этемен" ("Сердце посвящаю"), "Шогъар тамаша болмайман" ("Не удивлюсь я этому").</w:t>
      </w:r>
    </w:p>
    <w:p>
      <w:pPr>
        <w:pStyle w:val="0"/>
        <w:jc w:val="both"/>
      </w:pPr>
      <w:r>
        <w:rPr>
          <w:sz w:val="20"/>
        </w:rPr>
      </w:r>
    </w:p>
    <w:p>
      <w:pPr>
        <w:pStyle w:val="0"/>
        <w:ind w:firstLine="540"/>
        <w:jc w:val="both"/>
      </w:pPr>
      <w:r>
        <w:rPr>
          <w:sz w:val="20"/>
        </w:rPr>
        <w:t xml:space="preserve">78(1).7. Содержание обучения в 11 классе.</w:t>
      </w:r>
    </w:p>
    <w:p>
      <w:pPr>
        <w:pStyle w:val="0"/>
        <w:spacing w:before="200" w:line-rule="auto"/>
        <w:ind w:firstLine="540"/>
        <w:jc w:val="both"/>
      </w:pPr>
      <w:r>
        <w:rPr>
          <w:sz w:val="20"/>
        </w:rPr>
        <w:t xml:space="preserve">78(1).7.1. Литература второй половины XX века (обзор).</w:t>
      </w:r>
    </w:p>
    <w:p>
      <w:pPr>
        <w:pStyle w:val="0"/>
        <w:spacing w:before="200" w:line-rule="auto"/>
        <w:ind w:firstLine="540"/>
        <w:jc w:val="both"/>
      </w:pPr>
      <w:r>
        <w:rPr>
          <w:sz w:val="20"/>
        </w:rPr>
        <w:t xml:space="preserve">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pPr>
        <w:pStyle w:val="0"/>
        <w:spacing w:before="200" w:line-rule="auto"/>
        <w:ind w:firstLine="540"/>
        <w:jc w:val="both"/>
      </w:pPr>
      <w:r>
        <w:rPr>
          <w:sz w:val="20"/>
        </w:rPr>
        <w:t xml:space="preserve">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pPr>
        <w:pStyle w:val="0"/>
        <w:spacing w:before="200" w:line-rule="auto"/>
        <w:ind w:firstLine="540"/>
        <w:jc w:val="both"/>
      </w:pPr>
      <w:r>
        <w:rPr>
          <w:sz w:val="20"/>
        </w:rPr>
        <w:t xml:space="preserve">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pPr>
        <w:pStyle w:val="0"/>
        <w:spacing w:before="200" w:line-rule="auto"/>
        <w:ind w:firstLine="540"/>
        <w:jc w:val="both"/>
      </w:pPr>
      <w:r>
        <w:rPr>
          <w:sz w:val="20"/>
        </w:rPr>
        <w:t xml:space="preserve">Демократический этап развития общества. Многообразие направлений в периодической печати. Характер современной публицистики.</w:t>
      </w:r>
    </w:p>
    <w:p>
      <w:pPr>
        <w:pStyle w:val="0"/>
        <w:spacing w:before="200" w:line-rule="auto"/>
        <w:ind w:firstLine="540"/>
        <w:jc w:val="both"/>
      </w:pPr>
      <w:r>
        <w:rPr>
          <w:sz w:val="20"/>
        </w:rPr>
        <w:t xml:space="preserve">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pPr>
        <w:pStyle w:val="0"/>
        <w:spacing w:before="200" w:line-rule="auto"/>
        <w:ind w:firstLine="540"/>
        <w:jc w:val="both"/>
      </w:pPr>
      <w:r>
        <w:rPr>
          <w:sz w:val="20"/>
        </w:rPr>
        <w:t xml:space="preserve">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в истории литературы на национальных языках.</w:t>
      </w:r>
    </w:p>
    <w:p>
      <w:pPr>
        <w:pStyle w:val="0"/>
        <w:spacing w:before="200" w:line-rule="auto"/>
        <w:ind w:firstLine="540"/>
        <w:jc w:val="both"/>
      </w:pPr>
      <w:r>
        <w:rPr>
          <w:sz w:val="20"/>
        </w:rPr>
        <w:t xml:space="preserve">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pPr>
        <w:pStyle w:val="0"/>
        <w:spacing w:before="200" w:line-rule="auto"/>
        <w:ind w:firstLine="540"/>
        <w:jc w:val="both"/>
      </w:pPr>
      <w:r>
        <w:rPr>
          <w:sz w:val="20"/>
        </w:rPr>
        <w:t xml:space="preserve">Расул Гамзатов "Мени Дагъыстаным" китапдан гесек" ("Мой Дагестан", отрывок из книги), "Аналаны аяларын оьбемен" ("Целую руки матерей"), "Къурдашланы аягъыз" ("Берегите друзей").</w:t>
      </w:r>
    </w:p>
    <w:p>
      <w:pPr>
        <w:pStyle w:val="0"/>
        <w:spacing w:before="200" w:line-rule="auto"/>
        <w:ind w:firstLine="540"/>
        <w:jc w:val="both"/>
      </w:pPr>
      <w:r>
        <w:rPr>
          <w:sz w:val="20"/>
        </w:rPr>
        <w:t xml:space="preserve">Аткай "Мен оьктеммен" ("Я горжусь"), "Къубагийик мююзлер" ("Оленьи рога").</w:t>
      </w:r>
    </w:p>
    <w:p>
      <w:pPr>
        <w:pStyle w:val="0"/>
        <w:spacing w:before="200" w:line-rule="auto"/>
        <w:ind w:firstLine="540"/>
        <w:jc w:val="both"/>
      </w:pPr>
      <w:r>
        <w:rPr>
          <w:sz w:val="20"/>
        </w:rPr>
        <w:t xml:space="preserve">Теория литературы. Проза и поэзия. Основы стихосложения. Литературная критика.</w:t>
      </w:r>
    </w:p>
    <w:p>
      <w:pPr>
        <w:pStyle w:val="0"/>
        <w:spacing w:before="200" w:line-rule="auto"/>
        <w:ind w:firstLine="540"/>
        <w:jc w:val="both"/>
      </w:pPr>
      <w:r>
        <w:rPr>
          <w:sz w:val="20"/>
        </w:rPr>
        <w:t xml:space="preserve">Кияс Меджидов "Тавларда къалгъан юрек" ("Сердце, оставленное в горах").</w:t>
      </w:r>
    </w:p>
    <w:p>
      <w:pPr>
        <w:pStyle w:val="0"/>
        <w:spacing w:before="200" w:line-rule="auto"/>
        <w:ind w:firstLine="540"/>
        <w:jc w:val="both"/>
      </w:pPr>
      <w:r>
        <w:rPr>
          <w:sz w:val="20"/>
        </w:rPr>
        <w:t xml:space="preserve">Анвар Аджиев "Толгъуйгъан ногъайлы" ("Поющий ногаец"), "Булакь" ("Родник").</w:t>
      </w:r>
    </w:p>
    <w:p>
      <w:pPr>
        <w:pStyle w:val="0"/>
        <w:spacing w:before="200" w:line-rule="auto"/>
        <w:ind w:firstLine="540"/>
        <w:jc w:val="both"/>
      </w:pPr>
      <w:r>
        <w:rPr>
          <w:sz w:val="20"/>
        </w:rPr>
        <w:t xml:space="preserve">Произведения для самостоятельного чтения: Хизгил Авшалумов "Гьашыкълыкъ ва сакъал" ("Любовь и борода"), "Шими къатынындан айрылгъан кюй" ("Шими и жена"), "Оьч алыв" ("Месть").</w:t>
      </w:r>
    </w:p>
    <w:p>
      <w:pPr>
        <w:pStyle w:val="0"/>
        <w:spacing w:before="200" w:line-rule="auto"/>
        <w:ind w:firstLine="540"/>
        <w:jc w:val="both"/>
      </w:pPr>
      <w:r>
        <w:rPr>
          <w:sz w:val="20"/>
        </w:rPr>
        <w:t xml:space="preserve">Ибрагим Керимов "Уьч йылдан сонг" ("После трех лет"), "Бир юртда" ("В одном селении").</w:t>
      </w:r>
    </w:p>
    <w:p>
      <w:pPr>
        <w:pStyle w:val="0"/>
        <w:spacing w:before="200" w:line-rule="auto"/>
        <w:ind w:firstLine="540"/>
        <w:jc w:val="both"/>
      </w:pPr>
      <w:r>
        <w:rPr>
          <w:sz w:val="20"/>
        </w:rPr>
        <w:t xml:space="preserve">Муталиб Митаров "Аш гесек" ("Баллада о хлебе").</w:t>
      </w:r>
    </w:p>
    <w:p>
      <w:pPr>
        <w:pStyle w:val="0"/>
        <w:spacing w:before="200" w:line-rule="auto"/>
        <w:ind w:firstLine="540"/>
        <w:jc w:val="both"/>
      </w:pPr>
      <w:r>
        <w:rPr>
          <w:sz w:val="20"/>
        </w:rPr>
        <w:t xml:space="preserve">Магомедсолтан Яхъяев "Уьч гюнеш" ("Три солнце").</w:t>
      </w:r>
    </w:p>
    <w:p>
      <w:pPr>
        <w:pStyle w:val="0"/>
        <w:spacing w:before="200" w:line-rule="auto"/>
        <w:ind w:firstLine="540"/>
        <w:jc w:val="both"/>
      </w:pPr>
      <w:r>
        <w:rPr>
          <w:sz w:val="20"/>
        </w:rPr>
        <w:t xml:space="preserve">Ахмедхан Абу-Бакар "Адамларсыз екъман мен" ("Без людей и нет меня"), "Шо тавланы ягъында" ("Среди гор").</w:t>
      </w:r>
    </w:p>
    <w:p>
      <w:pPr>
        <w:pStyle w:val="0"/>
        <w:spacing w:before="200" w:line-rule="auto"/>
        <w:ind w:firstLine="540"/>
        <w:jc w:val="both"/>
      </w:pPr>
      <w:r>
        <w:rPr>
          <w:sz w:val="20"/>
        </w:rPr>
        <w:t xml:space="preserve">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pPr>
        <w:pStyle w:val="0"/>
        <w:spacing w:before="200" w:line-rule="auto"/>
        <w:ind w:firstLine="540"/>
        <w:jc w:val="both"/>
      </w:pPr>
      <w:r>
        <w:rPr>
          <w:sz w:val="20"/>
        </w:rPr>
        <w:t xml:space="preserve">Шарип Альбериев "Яшыртгьын яра" ("Скрытая рана").</w:t>
      </w:r>
    </w:p>
    <w:p>
      <w:pPr>
        <w:pStyle w:val="0"/>
        <w:spacing w:before="200" w:line-rule="auto"/>
        <w:ind w:firstLine="540"/>
        <w:jc w:val="both"/>
      </w:pPr>
      <w:r>
        <w:rPr>
          <w:sz w:val="20"/>
        </w:rPr>
        <w:t xml:space="preserve">Произведение для самостоятельного чтения: Шарип Альбериев "Къысматыма къабулман" ("Доволен судьбой").</w:t>
      </w:r>
    </w:p>
    <w:p>
      <w:pPr>
        <w:pStyle w:val="0"/>
        <w:spacing w:before="200" w:line-rule="auto"/>
        <w:ind w:firstLine="540"/>
        <w:jc w:val="both"/>
      </w:pPr>
      <w:r>
        <w:rPr>
          <w:sz w:val="20"/>
        </w:rPr>
        <w:t xml:space="preserve">Сулейман Рабаданов "Аталар" ("Отцы"), "Унутулмас сезлери" ("Не забываемые слова"), "Аналаны гезлери" ("Глаза матерей"), "Иырчы Къазакъ" ("Ирчи Казак").</w:t>
      </w:r>
    </w:p>
    <w:p>
      <w:pPr>
        <w:pStyle w:val="0"/>
        <w:spacing w:before="200" w:line-rule="auto"/>
        <w:ind w:firstLine="540"/>
        <w:jc w:val="both"/>
      </w:pPr>
      <w:r>
        <w:rPr>
          <w:sz w:val="20"/>
        </w:rPr>
        <w:t xml:space="preserve">Фазу Алиева "Энемжаяны уьлешемен" ("Раздаю радугу"), "Иржайыв" ("Улыбка").</w:t>
      </w:r>
    </w:p>
    <w:p>
      <w:pPr>
        <w:pStyle w:val="0"/>
        <w:spacing w:before="200" w:line-rule="auto"/>
        <w:ind w:firstLine="540"/>
        <w:jc w:val="both"/>
      </w:pPr>
      <w:r>
        <w:rPr>
          <w:sz w:val="20"/>
        </w:rPr>
        <w:t xml:space="preserve">Зарипат Атаева "Шо ел булан" ("По тому же пути").</w:t>
      </w:r>
    </w:p>
    <w:p>
      <w:pPr>
        <w:pStyle w:val="0"/>
        <w:spacing w:before="200" w:line-rule="auto"/>
        <w:ind w:firstLine="540"/>
        <w:jc w:val="both"/>
      </w:pPr>
      <w:r>
        <w:rPr>
          <w:sz w:val="20"/>
        </w:rPr>
        <w:t xml:space="preserve">Произведение для самостоятельного чтения: Зарипат Атаева "Тангдагъы телиянгур" ("Утрений ливень").</w:t>
      </w:r>
    </w:p>
    <w:p>
      <w:pPr>
        <w:pStyle w:val="0"/>
        <w:spacing w:before="200" w:line-rule="auto"/>
        <w:ind w:firstLine="540"/>
        <w:jc w:val="both"/>
      </w:pPr>
      <w:r>
        <w:rPr>
          <w:sz w:val="20"/>
        </w:rPr>
        <w:t xml:space="preserve">Ибрагим Гусейнов "Анасы ва къызы" ("Мать и дочь"), "Етим къарлыгъач" ("Ласточка-сирота").</w:t>
      </w:r>
    </w:p>
    <w:p>
      <w:pPr>
        <w:pStyle w:val="0"/>
        <w:spacing w:before="200" w:line-rule="auto"/>
        <w:ind w:firstLine="540"/>
        <w:jc w:val="both"/>
      </w:pPr>
      <w:r>
        <w:rPr>
          <w:sz w:val="20"/>
        </w:rPr>
        <w:t xml:space="preserve">Мустапа Гусейнов "Айшат Ажайны доклады" ("Доклад бабушки Айшат"). Мамомед-Загид Аминов "Сени атынг" ("Твое имя"), "Дослукъну элинде" ("В стране дружбы"), "Сени герсем" ("Когда вижу тебя"). Кадрия "Мен тувгъанда" ("Когда я родилась"), "Янгылмай инсан деген не хабар?" ("Кто сказал, что человек не ошибается?"), "Игитлени йыры" ("Песня про героев").</w:t>
      </w:r>
    </w:p>
    <w:p>
      <w:pPr>
        <w:pStyle w:val="0"/>
        <w:spacing w:before="200" w:line-rule="auto"/>
        <w:ind w:firstLine="540"/>
        <w:jc w:val="both"/>
      </w:pPr>
      <w:r>
        <w:rPr>
          <w:sz w:val="20"/>
        </w:rPr>
        <w:t xml:space="preserve">78(1).7.2. Современная литература.</w:t>
      </w:r>
    </w:p>
    <w:p>
      <w:pPr>
        <w:pStyle w:val="0"/>
        <w:spacing w:before="200" w:line-rule="auto"/>
        <w:ind w:firstLine="540"/>
        <w:jc w:val="both"/>
      </w:pPr>
      <w:r>
        <w:rPr>
          <w:sz w:val="20"/>
        </w:rPr>
        <w:t xml:space="preserve">Магомед Атабаев "Урлангъан ажжал" ("Похищенная смерть").</w:t>
      </w:r>
    </w:p>
    <w:p>
      <w:pPr>
        <w:pStyle w:val="0"/>
        <w:spacing w:before="200" w:line-rule="auto"/>
        <w:ind w:firstLine="540"/>
        <w:jc w:val="both"/>
      </w:pPr>
      <w:r>
        <w:rPr>
          <w:sz w:val="20"/>
        </w:rPr>
        <w:t xml:space="preserve">Камал Абуков "Мен гюнагьлыман, Марьям" ("Я виноват, Марьям").</w:t>
      </w:r>
    </w:p>
    <w:p>
      <w:pPr>
        <w:pStyle w:val="0"/>
        <w:spacing w:before="200" w:line-rule="auto"/>
        <w:ind w:firstLine="540"/>
        <w:jc w:val="both"/>
      </w:pPr>
      <w:r>
        <w:rPr>
          <w:sz w:val="20"/>
        </w:rPr>
        <w:t xml:space="preserve">Ханбиче Хаметова "Гьайлек йырлар" ("Колыбельная песня"), "Анхил" ("Анхил").</w:t>
      </w:r>
    </w:p>
    <w:p>
      <w:pPr>
        <w:pStyle w:val="0"/>
        <w:spacing w:before="200" w:line-rule="auto"/>
        <w:ind w:firstLine="540"/>
        <w:jc w:val="both"/>
      </w:pPr>
      <w:r>
        <w:rPr>
          <w:sz w:val="20"/>
        </w:rPr>
        <w:t xml:space="preserve">Бийке Кулунчакова "Къурчакъ" ("Кукла").</w:t>
      </w:r>
    </w:p>
    <w:p>
      <w:pPr>
        <w:pStyle w:val="0"/>
        <w:spacing w:before="200" w:line-rule="auto"/>
        <w:ind w:firstLine="540"/>
        <w:jc w:val="both"/>
      </w:pPr>
      <w:r>
        <w:rPr>
          <w:sz w:val="20"/>
        </w:rPr>
        <w:t xml:space="preserve">Ислам Казиев "Мени алтын чабагъым" ("Моя золотая рыбка").</w:t>
      </w:r>
    </w:p>
    <w:p>
      <w:pPr>
        <w:pStyle w:val="0"/>
        <w:spacing w:before="200" w:line-rule="auto"/>
        <w:ind w:firstLine="540"/>
        <w:jc w:val="both"/>
      </w:pPr>
      <w:r>
        <w:rPr>
          <w:sz w:val="20"/>
        </w:rPr>
        <w:t xml:space="preserve">Ахмед Джачаев "Ана юрек" ("Материнское сердце"), "Не башгъа" ("Не все ли равно").</w:t>
      </w:r>
    </w:p>
    <w:p>
      <w:pPr>
        <w:pStyle w:val="0"/>
        <w:spacing w:before="200" w:line-rule="auto"/>
        <w:ind w:firstLine="540"/>
        <w:jc w:val="both"/>
      </w:pPr>
      <w:r>
        <w:rPr>
          <w:sz w:val="20"/>
        </w:rPr>
        <w:t xml:space="preserve">Абдулла Даганов "Гюнлер гете" ("Проходят дни"), "Къайырмас" ("Так и быть"), "Мени гюзюм" ("Моя осень").</w:t>
      </w:r>
    </w:p>
    <w:p>
      <w:pPr>
        <w:pStyle w:val="0"/>
        <w:spacing w:before="200" w:line-rule="auto"/>
        <w:ind w:firstLine="540"/>
        <w:jc w:val="both"/>
      </w:pPr>
      <w:r>
        <w:rPr>
          <w:sz w:val="20"/>
        </w:rPr>
        <w:t xml:space="preserve">Бадрутдин Магомедов "Оьртен" ("Пламя"), "Темирболат" ("Темирболат").</w:t>
      </w:r>
    </w:p>
    <w:p>
      <w:pPr>
        <w:pStyle w:val="0"/>
        <w:spacing w:before="200" w:line-rule="auto"/>
        <w:ind w:firstLine="540"/>
        <w:jc w:val="both"/>
      </w:pPr>
      <w:r>
        <w:rPr>
          <w:sz w:val="20"/>
        </w:rPr>
        <w:t xml:space="preserve">Произведение для самостоятельного чтения: Джаминат Керимова "Зар" ("Горе").</w:t>
      </w:r>
    </w:p>
    <w:p>
      <w:pPr>
        <w:pStyle w:val="0"/>
        <w:spacing w:before="200" w:line-rule="auto"/>
        <w:ind w:firstLine="540"/>
        <w:jc w:val="both"/>
      </w:pPr>
      <w:r>
        <w:rPr>
          <w:sz w:val="20"/>
        </w:rPr>
        <w:t xml:space="preserve">Шамиль Казиев "Эменлер" ("Дуб"), "Хазна" ("Клад").</w:t>
      </w:r>
    </w:p>
    <w:p>
      <w:pPr>
        <w:pStyle w:val="0"/>
        <w:spacing w:before="200" w:line-rule="auto"/>
        <w:ind w:firstLine="540"/>
        <w:jc w:val="both"/>
      </w:pPr>
      <w:r>
        <w:rPr>
          <w:sz w:val="20"/>
        </w:rPr>
        <w:t xml:space="preserve">Шейитханум Алишева "Ташлангъан бав" ("Заброшенный сад").</w:t>
      </w:r>
    </w:p>
    <w:p>
      <w:pPr>
        <w:pStyle w:val="0"/>
        <w:spacing w:before="200" w:line-rule="auto"/>
        <w:ind w:firstLine="540"/>
        <w:jc w:val="both"/>
      </w:pPr>
      <w:r>
        <w:rPr>
          <w:sz w:val="20"/>
        </w:rPr>
        <w:t xml:space="preserve">Абдулкерим Залимханов "Къысмат" ("Судьба").</w:t>
      </w:r>
    </w:p>
    <w:p>
      <w:pPr>
        <w:pStyle w:val="0"/>
        <w:jc w:val="both"/>
      </w:pPr>
      <w:r>
        <w:rPr>
          <w:sz w:val="20"/>
        </w:rPr>
      </w:r>
    </w:p>
    <w:p>
      <w:pPr>
        <w:pStyle w:val="0"/>
        <w:ind w:firstLine="540"/>
        <w:jc w:val="both"/>
      </w:pPr>
      <w:r>
        <w:rPr>
          <w:sz w:val="20"/>
        </w:rPr>
        <w:t xml:space="preserve">78(1).8. Планируемые результаты освоения программы по родной (кумыкской) литературе на уровне среднего общего образования.</w:t>
      </w:r>
    </w:p>
    <w:p>
      <w:pPr>
        <w:pStyle w:val="0"/>
        <w:spacing w:before="200" w:line-rule="auto"/>
        <w:ind w:firstLine="540"/>
        <w:jc w:val="both"/>
      </w:pPr>
      <w:r>
        <w:rPr>
          <w:sz w:val="20"/>
        </w:rPr>
        <w:t xml:space="preserve">78(1).8.1. В результате изучения родной (кумыкской)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(кумыкского) языка и родной (кумыкской) литературы, истории, культуры Российской Федерации, своего края в контексте изучения произведений кумыкской литературы, а также литературы других народов;</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кумыкской литературе, а также к достижениям России в науке, искусстве, спорте, технологиях и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дагестанского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(кумыкской)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кумыкской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литературных произведениях;</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78(1).8.2.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pPr>
        <w:pStyle w:val="0"/>
        <w:spacing w:before="200" w:line-rule="auto"/>
        <w:ind w:firstLine="540"/>
        <w:jc w:val="both"/>
      </w:pPr>
      <w:r>
        <w:rPr>
          <w:sz w:val="20"/>
        </w:rPr>
        <w:t xml:space="preserve">78(1).8.3. В результате изучения родной (кумыкской)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78(1).8.3.1.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читательского опыта.</w:t>
      </w:r>
    </w:p>
    <w:p>
      <w:pPr>
        <w:pStyle w:val="0"/>
        <w:spacing w:before="200" w:line-rule="auto"/>
        <w:ind w:firstLine="540"/>
        <w:jc w:val="both"/>
      </w:pPr>
      <w:r>
        <w:rPr>
          <w:sz w:val="20"/>
        </w:rPr>
        <w:t xml:space="preserve">78(1).8.3.2.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по получению нового знания по родной (кумыкской) литературе,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терминологией, общенаучными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78(1).8.3.3.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(кумыкской) литературе;</w:t>
      </w:r>
    </w:p>
    <w:p>
      <w:pPr>
        <w:pStyle w:val="0"/>
        <w:spacing w:before="200" w:line-rule="auto"/>
        <w:ind w:firstLine="540"/>
        <w:jc w:val="both"/>
      </w:pPr>
      <w:r>
        <w:rPr>
          <w:sz w:val="20"/>
        </w:rPr>
        <w:t xml:space="preserve">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78(1).8.3.4.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 в том числе на уроке родной (кумыкской) литературы;</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78(1).8.3.5.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родной (кумыкской) литературы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знаний; в том числе в вопросах кумыкской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78(1).8.3.6.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решение по их снижению.</w:t>
      </w:r>
    </w:p>
    <w:p>
      <w:pPr>
        <w:pStyle w:val="0"/>
        <w:spacing w:before="200" w:line-rule="auto"/>
        <w:ind w:firstLine="540"/>
        <w:jc w:val="both"/>
      </w:pPr>
      <w:r>
        <w:rPr>
          <w:sz w:val="20"/>
        </w:rPr>
        <w:t xml:space="preserve">78(1).8.3.7. У обучающегося будут сформированы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видеть мир с позиции другого человека, используя знания по литературе.</w:t>
      </w:r>
    </w:p>
    <w:p>
      <w:pPr>
        <w:pStyle w:val="0"/>
        <w:spacing w:before="200" w:line-rule="auto"/>
        <w:ind w:firstLine="540"/>
        <w:jc w:val="both"/>
      </w:pPr>
      <w:r>
        <w:rPr>
          <w:sz w:val="20"/>
        </w:rPr>
        <w:t xml:space="preserve">78(1).8.3.8.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(кумыкской) литературе;</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jc w:val="both"/>
      </w:pPr>
      <w:r>
        <w:rPr>
          <w:sz w:val="20"/>
        </w:rPr>
      </w:r>
    </w:p>
    <w:p>
      <w:pPr>
        <w:pStyle w:val="0"/>
        <w:ind w:firstLine="540"/>
        <w:jc w:val="both"/>
      </w:pPr>
      <w:r>
        <w:rPr>
          <w:sz w:val="20"/>
        </w:rPr>
        <w:t xml:space="preserve">78(1).9. Предметные результаты изучения родной (кумыкской) литературы.</w:t>
      </w:r>
    </w:p>
    <w:p>
      <w:pPr>
        <w:pStyle w:val="0"/>
        <w:spacing w:before="200" w:line-rule="auto"/>
        <w:ind w:firstLine="540"/>
        <w:jc w:val="both"/>
      </w:pPr>
      <w:r>
        <w:rPr>
          <w:sz w:val="20"/>
        </w:rPr>
        <w:t xml:space="preserve">78(1).9.1. К концу обучения в 10 классе обучающийся научится:</w:t>
      </w:r>
    </w:p>
    <w:p>
      <w:pPr>
        <w:pStyle w:val="0"/>
        <w:spacing w:before="200" w:line-rule="auto"/>
        <w:ind w:firstLine="540"/>
        <w:jc w:val="both"/>
      </w:pPr>
      <w:r>
        <w:rPr>
          <w:sz w:val="20"/>
        </w:rPr>
        <w:t xml:space="preserve">демонстрировать знание произведений родной (кумыкской) литературы в рамках программы данного класса;</w:t>
      </w:r>
    </w:p>
    <w:p>
      <w:pPr>
        <w:pStyle w:val="0"/>
        <w:spacing w:before="200" w:line-rule="auto"/>
        <w:ind w:firstLine="540"/>
        <w:jc w:val="both"/>
      </w:pPr>
      <w:r>
        <w:rPr>
          <w:sz w:val="20"/>
        </w:rPr>
        <w:t xml:space="preserve">выявлять жанрово-родовую специфику художественного произведения;</w:t>
      </w:r>
    </w:p>
    <w:p>
      <w:pPr>
        <w:pStyle w:val="0"/>
        <w:spacing w:before="200" w:line-rule="auto"/>
        <w:ind w:firstLine="540"/>
        <w:jc w:val="both"/>
      </w:pPr>
      <w:r>
        <w:rPr>
          <w:sz w:val="20"/>
        </w:rPr>
        <w:t xml:space="preserve">определять тематику, проблематику, идейно-художественное содержание литературного произведения;</w:t>
      </w:r>
    </w:p>
    <w:p>
      <w:pPr>
        <w:pStyle w:val="0"/>
        <w:spacing w:before="200" w:line-rule="auto"/>
        <w:ind w:firstLine="540"/>
        <w:jc w:val="both"/>
      </w:pPr>
      <w:r>
        <w:rPr>
          <w:sz w:val="20"/>
        </w:rPr>
        <w:t xml:space="preserve">использовать литературоведческие термины в процессе анализа и интерпретации произведения;</w:t>
      </w:r>
    </w:p>
    <w:p>
      <w:pPr>
        <w:pStyle w:val="0"/>
        <w:spacing w:before="200" w:line-rule="auto"/>
        <w:ind w:firstLine="540"/>
        <w:jc w:val="both"/>
      </w:pPr>
      <w:r>
        <w:rPr>
          <w:sz w:val="20"/>
        </w:rPr>
        <w:t xml:space="preserve">определять стили художественных произведений, выявлять принадлежность произведения к определенному литературному направлению (течению);</w:t>
      </w:r>
    </w:p>
    <w:p>
      <w:pPr>
        <w:pStyle w:val="0"/>
        <w:spacing w:before="200" w:line-rule="auto"/>
        <w:ind w:firstLine="540"/>
        <w:jc w:val="both"/>
      </w:pPr>
      <w:r>
        <w:rPr>
          <w:sz w:val="20"/>
        </w:rPr>
        <w:t xml:space="preserve">давать оценку интерпретации литературного произведения (в живописи, театре, музыке);</w:t>
      </w:r>
    </w:p>
    <w:p>
      <w:pPr>
        <w:pStyle w:val="0"/>
        <w:spacing w:before="200" w:line-rule="auto"/>
        <w:ind w:firstLine="540"/>
        <w:jc w:val="both"/>
      </w:pPr>
      <w:r>
        <w:rPr>
          <w:sz w:val="20"/>
        </w:rPr>
        <w:t xml:space="preserve">выполнять творческие, проектные работы в сфере литературы и искусства.</w:t>
      </w:r>
    </w:p>
    <w:p>
      <w:pPr>
        <w:pStyle w:val="0"/>
        <w:spacing w:before="200" w:line-rule="auto"/>
        <w:ind w:firstLine="540"/>
        <w:jc w:val="both"/>
      </w:pPr>
      <w:r>
        <w:rPr>
          <w:sz w:val="20"/>
        </w:rPr>
        <w:t xml:space="preserve">78(1).9.2. К концу обучения в 11 классе обучающийся научится:</w:t>
      </w:r>
    </w:p>
    <w:p>
      <w:pPr>
        <w:pStyle w:val="0"/>
        <w:spacing w:before="200" w:line-rule="auto"/>
        <w:ind w:firstLine="540"/>
        <w:jc w:val="both"/>
      </w:pPr>
      <w:r>
        <w:rPr>
          <w:sz w:val="20"/>
        </w:rPr>
        <w:t xml:space="preserve">понимать историко-культурное и нравственно-ценностное влияние произведений родной (кумыкской) литературы на формирование национальной культуры;</w:t>
      </w:r>
    </w:p>
    <w:p>
      <w:pPr>
        <w:pStyle w:val="0"/>
        <w:spacing w:before="200" w:line-rule="auto"/>
        <w:ind w:firstLine="540"/>
        <w:jc w:val="both"/>
      </w:pPr>
      <w:r>
        <w:rPr>
          <w:sz w:val="20"/>
        </w:rPr>
        <w:t xml:space="preserve">аргументировать устно и письменно свое отношение к тематике, проблематике и идейно-художественному содержанию литературного произведения;</w:t>
      </w:r>
    </w:p>
    <w:p>
      <w:pPr>
        <w:pStyle w:val="0"/>
        <w:spacing w:before="200" w:line-rule="auto"/>
        <w:ind w:firstLine="540"/>
        <w:jc w:val="both"/>
      </w:pPr>
      <w:r>
        <w:rPr>
          <w:sz w:val="20"/>
        </w:rPr>
        <w:t xml:space="preserve">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pPr>
        <w:pStyle w:val="0"/>
        <w:spacing w:before="200" w:line-rule="auto"/>
        <w:ind w:firstLine="540"/>
        <w:jc w:val="both"/>
      </w:pPr>
      <w:r>
        <w:rPr>
          <w:sz w:val="20"/>
        </w:rPr>
        <w:t xml:space="preserve">определять индивидуальный стиль автора;</w:t>
      </w:r>
    </w:p>
    <w:p>
      <w:pPr>
        <w:pStyle w:val="0"/>
        <w:spacing w:before="200" w:line-rule="auto"/>
        <w:ind w:firstLine="540"/>
        <w:jc w:val="both"/>
      </w:pPr>
      <w:r>
        <w:rPr>
          <w:sz w:val="20"/>
        </w:rPr>
        <w:t xml:space="preserve">предлагать собственные обоснованные интерпретации литературных произведений.</w:t>
      </w:r>
    </w:p>
    <w:p>
      <w:pPr>
        <w:pStyle w:val="0"/>
        <w:jc w:val="both"/>
      </w:pPr>
      <w:r>
        <w:rPr>
          <w:sz w:val="20"/>
        </w:rPr>
      </w:r>
    </w:p>
    <w:p>
      <w:pPr>
        <w:pStyle w:val="0"/>
        <w:ind w:firstLine="540"/>
        <w:jc w:val="both"/>
      </w:pPr>
      <w:r>
        <w:rPr>
          <w:sz w:val="20"/>
        </w:rPr>
        <w:t xml:space="preserve">78(2). Федеральная рабочая программа по учебному предмету "Родная (лакская) литература".</w:t>
      </w:r>
    </w:p>
    <w:p>
      <w:pPr>
        <w:pStyle w:val="0"/>
        <w:spacing w:before="200" w:line-rule="auto"/>
        <w:ind w:firstLine="540"/>
        <w:jc w:val="both"/>
      </w:pPr>
      <w:r>
        <w:rPr>
          <w:sz w:val="20"/>
        </w:rPr>
        <w:t xml:space="preserve">78(2).1. Федеральная рабочая программа по учебному предмету "Родная (лакская) литература" (предметная область "Родной язык и родная литература") (далее соответственно - программа по родной (лакской) литературе, родная (лакская) литература, лакская литература) разработана для обучающихся, владеющих и (или) слабо владеющих родным (лакским) языком, и включает пояснительную записку, содержание обучения, планируемые результаты освоения программы по родной (лакской) литературе.</w:t>
      </w:r>
    </w:p>
    <w:p>
      <w:pPr>
        <w:pStyle w:val="0"/>
        <w:spacing w:before="200" w:line-rule="auto"/>
        <w:ind w:firstLine="540"/>
        <w:jc w:val="both"/>
      </w:pPr>
      <w:r>
        <w:rPr>
          <w:sz w:val="20"/>
        </w:rPr>
        <w:t xml:space="preserve">78(2).2. Пояснительная записка отражает общие цели изучения родной (лакской) литературы,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78(2).3.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78(2).4. Планируемые результаты освоения программы по родной (лакской)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78(2).5. Пояснительная записка.</w:t>
      </w:r>
    </w:p>
    <w:p>
      <w:pPr>
        <w:pStyle w:val="0"/>
        <w:spacing w:before="200" w:line-rule="auto"/>
        <w:ind w:firstLine="540"/>
        <w:jc w:val="both"/>
      </w:pPr>
      <w:r>
        <w:rPr>
          <w:sz w:val="20"/>
        </w:rPr>
        <w:t xml:space="preserve">78(2).5.1. Программа по родной (лакской) литературе разработана с целью оказания методической помощи учителю в создании рабочей программы по учебному предмету "Родная (лакская)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78(2).5.2. Программа по родной (лакской) литературе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w:t>
      </w:r>
      <w:hyperlink w:history="0" r:id="rId185"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78(2).5.3. Курс лакской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pPr>
        <w:pStyle w:val="0"/>
        <w:spacing w:before="200" w:line-rule="auto"/>
        <w:ind w:firstLine="540"/>
        <w:jc w:val="both"/>
      </w:pPr>
      <w:r>
        <w:rPr>
          <w:sz w:val="20"/>
        </w:rPr>
        <w:t xml:space="preserve">78(2).5.4. Содержание учебного предмета выстроено по принципу формирования историзма восприятия лакской литературы на основе историко-хронологического изучения произведений лакской литературы. В содержание программы по родной (лакской) литературе включены разделы: в 10 классе - устное народное творчество, литература XVII - XVIII веков, литература XIX века и первой половины XX века; в 11 классе - литература второй половины XX века и XXI века.</w:t>
      </w:r>
    </w:p>
    <w:p>
      <w:pPr>
        <w:pStyle w:val="0"/>
        <w:spacing w:before="200" w:line-rule="auto"/>
        <w:ind w:firstLine="540"/>
        <w:jc w:val="both"/>
      </w:pPr>
      <w:r>
        <w:rPr>
          <w:sz w:val="20"/>
        </w:rPr>
        <w:t xml:space="preserve">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pPr>
        <w:pStyle w:val="0"/>
        <w:spacing w:before="200" w:line-rule="auto"/>
        <w:ind w:firstLine="540"/>
        <w:jc w:val="both"/>
      </w:pPr>
      <w:r>
        <w:rPr>
          <w:sz w:val="20"/>
        </w:rPr>
        <w:t xml:space="preserve">78(2).5.5. Изучение родной (лакской) литературы направлено на достижение следующих целей:</w:t>
      </w:r>
    </w:p>
    <w:p>
      <w:pPr>
        <w:pStyle w:val="0"/>
        <w:spacing w:before="200" w:line-rule="auto"/>
        <w:ind w:firstLine="540"/>
        <w:jc w:val="both"/>
      </w:pPr>
      <w:r>
        <w:rPr>
          <w:sz w:val="20"/>
        </w:rPr>
        <w:t xml:space="preserve">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pPr>
        <w:pStyle w:val="0"/>
        <w:spacing w:before="200" w:line-rule="auto"/>
        <w:ind w:firstLine="540"/>
        <w:jc w:val="both"/>
      </w:pPr>
      <w:r>
        <w:rPr>
          <w:sz w:val="20"/>
        </w:rPr>
        <w:t xml:space="preserve">развитие представлений о специфике лакской литературы в контексте дагестанской культуры;</w:t>
      </w:r>
    </w:p>
    <w:p>
      <w:pPr>
        <w:pStyle w:val="0"/>
        <w:spacing w:before="200" w:line-rule="auto"/>
        <w:ind w:firstLine="540"/>
        <w:jc w:val="both"/>
      </w:pPr>
      <w:r>
        <w:rPr>
          <w:sz w:val="20"/>
        </w:rPr>
        <w:t xml:space="preserve">осознание исторической и эстетической обусловленности литературного процесса.</w:t>
      </w:r>
    </w:p>
    <w:p>
      <w:pPr>
        <w:pStyle w:val="0"/>
        <w:spacing w:before="200" w:line-rule="auto"/>
        <w:ind w:firstLine="540"/>
        <w:jc w:val="both"/>
      </w:pPr>
      <w:r>
        <w:rPr>
          <w:sz w:val="20"/>
        </w:rPr>
        <w:t xml:space="preserve">78(2).5.6. Общее число часов, рекомендованных для изучения родной (лакской) литературы, - 68 часов: в 10 классе - 34 часа (1 час в неделю), в 11 классе - 34 часа (1 час в неделю).</w:t>
      </w:r>
    </w:p>
    <w:p>
      <w:pPr>
        <w:pStyle w:val="0"/>
        <w:jc w:val="both"/>
      </w:pPr>
      <w:r>
        <w:rPr>
          <w:sz w:val="20"/>
        </w:rPr>
      </w:r>
    </w:p>
    <w:p>
      <w:pPr>
        <w:pStyle w:val="0"/>
        <w:ind w:firstLine="540"/>
        <w:jc w:val="both"/>
      </w:pPr>
      <w:r>
        <w:rPr>
          <w:sz w:val="20"/>
        </w:rPr>
        <w:t xml:space="preserve">78(2).6. Содержание обучения в 10 классе.</w:t>
      </w:r>
    </w:p>
    <w:p>
      <w:pPr>
        <w:pStyle w:val="0"/>
        <w:spacing w:before="200" w:line-rule="auto"/>
        <w:ind w:firstLine="540"/>
        <w:jc w:val="both"/>
      </w:pPr>
      <w:r>
        <w:rPr>
          <w:sz w:val="20"/>
        </w:rPr>
        <w:t xml:space="preserve">78(2).6.1. Устное народное творчество народов Дагестана: 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pPr>
        <w:pStyle w:val="0"/>
        <w:spacing w:before="200" w:line-rule="auto"/>
        <w:ind w:firstLine="540"/>
        <w:jc w:val="both"/>
      </w:pPr>
      <w:r>
        <w:rPr>
          <w:sz w:val="20"/>
        </w:rPr>
        <w:t xml:space="preserve">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pPr>
        <w:pStyle w:val="0"/>
        <w:spacing w:before="200" w:line-rule="auto"/>
        <w:ind w:firstLine="540"/>
        <w:jc w:val="both"/>
      </w:pPr>
      <w:r>
        <w:rPr>
          <w:sz w:val="20"/>
        </w:rPr>
        <w:t xml:space="preserve">Героические и героико-исторические баллады: "ПартIу ПатIима" ("Парту Патима"), "Узул Гугьарша" ("Узул Гугарша"), "ПартIу ПатIима ва шамхал" ("Парту Патима и шамхал").</w:t>
      </w:r>
    </w:p>
    <w:p>
      <w:pPr>
        <w:pStyle w:val="0"/>
        <w:spacing w:before="200" w:line-rule="auto"/>
        <w:ind w:firstLine="540"/>
        <w:jc w:val="both"/>
      </w:pPr>
      <w:r>
        <w:rPr>
          <w:sz w:val="20"/>
        </w:rPr>
        <w:t xml:space="preserve">Лиро-эпические песни лакцев: "Аьдатрац1ун бавх1усса балайрду" ("Обрядовые песни"), "Хъярчи балайрду" ("Шуточные песни"), "ХIалтIухъантурал балайрду" ("Песни отходников").</w:t>
      </w:r>
    </w:p>
    <w:p>
      <w:pPr>
        <w:pStyle w:val="0"/>
        <w:spacing w:before="200" w:line-rule="auto"/>
        <w:ind w:firstLine="540"/>
        <w:jc w:val="both"/>
      </w:pPr>
      <w:r>
        <w:rPr>
          <w:sz w:val="20"/>
        </w:rPr>
        <w:t xml:space="preserve">Теория литературы. Фольклор. Жанры фольклора. Культурно-исторические условия появления письменности и письменной литературы. Устные и письменные формы литературы. Национальный характер.</w:t>
      </w:r>
    </w:p>
    <w:p>
      <w:pPr>
        <w:pStyle w:val="0"/>
        <w:spacing w:before="200" w:line-rule="auto"/>
        <w:ind w:firstLine="540"/>
        <w:jc w:val="both"/>
      </w:pPr>
      <w:r>
        <w:rPr>
          <w:sz w:val="20"/>
        </w:rPr>
        <w:t xml:space="preserve">78(2).6.2. Литература XVII - XVIII веков (обзор).</w:t>
      </w:r>
    </w:p>
    <w:p>
      <w:pPr>
        <w:pStyle w:val="0"/>
        <w:spacing w:before="200" w:line-rule="auto"/>
        <w:ind w:firstLine="540"/>
        <w:jc w:val="both"/>
      </w:pPr>
      <w:r>
        <w:rPr>
          <w:sz w:val="20"/>
        </w:rPr>
        <w:t xml:space="preserve">Взаимосвязь фольклора и литературы. Фольклорная образность в литературных произведениях. Художественный образ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pPr>
        <w:pStyle w:val="0"/>
        <w:spacing w:before="200" w:line-rule="auto"/>
        <w:ind w:firstLine="540"/>
        <w:jc w:val="both"/>
      </w:pPr>
      <w:r>
        <w:rPr>
          <w:sz w:val="20"/>
        </w:rPr>
        <w:t xml:space="preserve">Исторические хроники: "Абу-Муслиннул тарих" ("Тарих Абу-Муслима"), "Дербент-намэ" ("Дербенд-намэ"), "Дагъусттаннал тарих" ("Тарих Дагестана"), малые хроники ("Ахты-намэ", "Цахур-наме") и другие. Элементы художественности и легендарность содержания памятников. Историко-культурные условия появления аджама (письменности на арабской графической основе) и литературы на родных языках (XVI - XVIII веков).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w:t>
      </w:r>
    </w:p>
    <w:p>
      <w:pPr>
        <w:pStyle w:val="0"/>
        <w:spacing w:before="200" w:line-rule="auto"/>
        <w:ind w:firstLine="540"/>
        <w:jc w:val="both"/>
      </w:pPr>
      <w:r>
        <w:rPr>
          <w:sz w:val="20"/>
        </w:rPr>
        <w:t xml:space="preserve">Амма из Хуна "Гъумучиял Нуцал-Агъа-ХанначIан" ("Кумухскому Нуцал-Ага-хану").</w:t>
      </w:r>
    </w:p>
    <w:p>
      <w:pPr>
        <w:pStyle w:val="0"/>
        <w:spacing w:before="200" w:line-rule="auto"/>
        <w:ind w:firstLine="540"/>
        <w:jc w:val="both"/>
      </w:pPr>
      <w:r>
        <w:rPr>
          <w:sz w:val="20"/>
        </w:rPr>
        <w:t xml:space="preserve">78(2).6.3. Литература XIX века (обзор).</w:t>
      </w:r>
    </w:p>
    <w:p>
      <w:pPr>
        <w:pStyle w:val="0"/>
        <w:spacing w:before="200" w:line-rule="auto"/>
        <w:ind w:firstLine="540"/>
        <w:jc w:val="both"/>
      </w:pPr>
      <w:r>
        <w:rPr>
          <w:sz w:val="20"/>
        </w:rPr>
        <w:t xml:space="preserve">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культурой.</w:t>
      </w:r>
    </w:p>
    <w:p>
      <w:pPr>
        <w:pStyle w:val="0"/>
        <w:spacing w:before="200" w:line-rule="auto"/>
        <w:ind w:firstLine="540"/>
        <w:jc w:val="both"/>
      </w:pPr>
      <w:r>
        <w:rPr>
          <w:sz w:val="20"/>
        </w:rPr>
        <w:t xml:space="preserve">Появление интеллигенции, ориентированной на русскую культуру (П.К. Услар). Попытки создать алфавит на русской графической основе (кириллице).</w:t>
      </w:r>
    </w:p>
    <w:p>
      <w:pPr>
        <w:pStyle w:val="0"/>
        <w:spacing w:before="200" w:line-rule="auto"/>
        <w:ind w:firstLine="540"/>
        <w:jc w:val="both"/>
      </w:pPr>
      <w:r>
        <w:rPr>
          <w:sz w:val="20"/>
        </w:rPr>
        <w:t xml:space="preserve">Художественно-этнографические очерки (А. Омаров, Г.М. Амиров).</w:t>
      </w:r>
    </w:p>
    <w:p>
      <w:pPr>
        <w:pStyle w:val="0"/>
        <w:spacing w:before="200" w:line-rule="auto"/>
        <w:ind w:firstLine="540"/>
        <w:jc w:val="both"/>
      </w:pPr>
      <w:r>
        <w:rPr>
          <w:sz w:val="20"/>
        </w:rPr>
        <w:t xml:space="preserve">Новый этап просветительства (М.-Э. Османов, Г. Гузунов, Г. Алкадари, Али-Гаджи из Инхо, Ю.Л. Муркелинский, М. Алибеков и другие).</w:t>
      </w:r>
    </w:p>
    <w:p>
      <w:pPr>
        <w:pStyle w:val="0"/>
        <w:spacing w:before="200" w:line-rule="auto"/>
        <w:ind w:firstLine="540"/>
        <w:jc w:val="both"/>
      </w:pPr>
      <w:r>
        <w:rPr>
          <w:sz w:val="20"/>
        </w:rPr>
        <w:t xml:space="preserve">Развитие социальной и лирической поэзии. Демократический характер поэзии: горские поэтессы (Щаза из Куркли, Анхил Марин, Патимат Кумухская, Стал Саяд).</w:t>
      </w:r>
    </w:p>
    <w:p>
      <w:pPr>
        <w:pStyle w:val="0"/>
        <w:spacing w:before="200" w:line-rule="auto"/>
        <w:ind w:firstLine="540"/>
        <w:jc w:val="both"/>
      </w:pPr>
      <w:r>
        <w:rPr>
          <w:sz w:val="20"/>
        </w:rPr>
        <w:t xml:space="preserve">Восстание 1877 года и поэтические отклики на него.</w:t>
      </w:r>
    </w:p>
    <w:p>
      <w:pPr>
        <w:pStyle w:val="0"/>
        <w:spacing w:before="200" w:line-rule="auto"/>
        <w:ind w:firstLine="540"/>
        <w:jc w:val="both"/>
      </w:pPr>
      <w:r>
        <w:rPr>
          <w:sz w:val="20"/>
        </w:rPr>
        <w:t xml:space="preserve">Щаза из Куркли "Арих нани оьру чуй" ("Серая лошадь, летящая по равнине"), "Ва ттул дакIнил дардисан" ("Горе моего сердца"), "Ттул яру битай лачин" ("Сокол моей души").</w:t>
      </w:r>
    </w:p>
    <w:p>
      <w:pPr>
        <w:pStyle w:val="0"/>
        <w:spacing w:before="200" w:line-rule="auto"/>
        <w:ind w:firstLine="540"/>
        <w:jc w:val="both"/>
      </w:pPr>
      <w:r>
        <w:rPr>
          <w:sz w:val="20"/>
        </w:rPr>
        <w:t xml:space="preserve">Омарла Батырай "Агь балай чин шайссарив..." ("Ах, могу ль я песни петь...").</w:t>
      </w:r>
    </w:p>
    <w:p>
      <w:pPr>
        <w:pStyle w:val="0"/>
        <w:spacing w:before="200" w:line-rule="auto"/>
        <w:ind w:firstLine="540"/>
        <w:jc w:val="both"/>
      </w:pPr>
      <w:r>
        <w:rPr>
          <w:sz w:val="20"/>
        </w:rPr>
        <w:t xml:space="preserve">Зайду из Куркли "Ссибирлия" ("Из Сибири").</w:t>
      </w:r>
    </w:p>
    <w:p>
      <w:pPr>
        <w:pStyle w:val="0"/>
        <w:spacing w:before="200" w:line-rule="auto"/>
        <w:ind w:firstLine="540"/>
        <w:jc w:val="both"/>
      </w:pPr>
      <w:r>
        <w:rPr>
          <w:sz w:val="20"/>
        </w:rPr>
        <w:t xml:space="preserve">Будугал Муси "Упи хъинну бикIи" ("Оставайтесь здоровыми"), "Каторгалий Муси" ("Муси на каторге").</w:t>
      </w:r>
    </w:p>
    <w:p>
      <w:pPr>
        <w:pStyle w:val="0"/>
        <w:spacing w:before="200" w:line-rule="auto"/>
        <w:ind w:firstLine="540"/>
        <w:jc w:val="both"/>
      </w:pPr>
      <w:r>
        <w:rPr>
          <w:sz w:val="20"/>
        </w:rPr>
        <w:t xml:space="preserve">Абдулкарим Баратов "Бунтираха" ("О бунте").</w:t>
      </w:r>
    </w:p>
    <w:p>
      <w:pPr>
        <w:pStyle w:val="0"/>
        <w:spacing w:before="200" w:line-rule="auto"/>
        <w:ind w:firstLine="540"/>
        <w:jc w:val="both"/>
      </w:pPr>
      <w:r>
        <w:rPr>
          <w:sz w:val="20"/>
        </w:rPr>
        <w:t xml:space="preserve">Ирчи Казак "Аькьлу бума бакIрава къауккайссар" ("Рассудка умный не теряет").</w:t>
      </w:r>
    </w:p>
    <w:p>
      <w:pPr>
        <w:pStyle w:val="0"/>
        <w:spacing w:before="200" w:line-rule="auto"/>
        <w:ind w:firstLine="540"/>
        <w:jc w:val="both"/>
      </w:pPr>
      <w:r>
        <w:rPr>
          <w:sz w:val="20"/>
        </w:rPr>
        <w:t xml:space="preserve">Етим Эмин "Дустурал цIуххирча" ("Если спросят друзья"), "Леххаву" ("В смятенье мир").</w:t>
      </w:r>
    </w:p>
    <w:p>
      <w:pPr>
        <w:pStyle w:val="0"/>
        <w:spacing w:before="200" w:line-rule="auto"/>
        <w:ind w:firstLine="540"/>
        <w:jc w:val="both"/>
      </w:pPr>
      <w:r>
        <w:rPr>
          <w:sz w:val="20"/>
        </w:rPr>
        <w:t xml:space="preserve">78(2).6.4. Литература начала XX века (обзор).</w:t>
      </w:r>
    </w:p>
    <w:p>
      <w:pPr>
        <w:pStyle w:val="0"/>
        <w:spacing w:before="200" w:line-rule="auto"/>
        <w:ind w:firstLine="540"/>
        <w:jc w:val="both"/>
      </w:pPr>
      <w:r>
        <w:rPr>
          <w:sz w:val="20"/>
        </w:rPr>
        <w:t xml:space="preserve">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вначале XX века. Первая русская революция и передовая дагестанская интеллигенция. Революционно-демократические мотивы в поэзии Саида Габиева. Его публицистическая деятельность. Зарождение дагестанской журналистики. "Заря Дагестана". Просветительские тенденции и призыв к равноправию женщин в творчестве Мугутдина Чаринова "Габибат и Гаджияв" и других.</w:t>
      </w:r>
    </w:p>
    <w:p>
      <w:pPr>
        <w:pStyle w:val="0"/>
        <w:spacing w:before="200" w:line-rule="auto"/>
        <w:ind w:firstLine="540"/>
        <w:jc w:val="both"/>
      </w:pPr>
      <w:r>
        <w:rPr>
          <w:sz w:val="20"/>
        </w:rPr>
        <w:t xml:space="preserve">Зарождение нового жанра в дагестанской литературе - драматургии: пьесы Г. Саидова "Лудильщики" и М. Чаринова "Габибат и Гаджияв", "Шумайсат", "Шагалай".</w:t>
      </w:r>
    </w:p>
    <w:p>
      <w:pPr>
        <w:pStyle w:val="0"/>
        <w:spacing w:before="200" w:line-rule="auto"/>
        <w:ind w:firstLine="540"/>
        <w:jc w:val="both"/>
      </w:pPr>
      <w:r>
        <w:rPr>
          <w:sz w:val="20"/>
        </w:rPr>
        <w:t xml:space="preserve">Махмуд "Казармалувасса чагьар" ("Письмо из казармы").</w:t>
      </w:r>
    </w:p>
    <w:p>
      <w:pPr>
        <w:pStyle w:val="0"/>
        <w:spacing w:before="200" w:line-rule="auto"/>
        <w:ind w:firstLine="540"/>
        <w:jc w:val="both"/>
      </w:pPr>
      <w:r>
        <w:rPr>
          <w:sz w:val="20"/>
        </w:rPr>
        <w:t xml:space="preserve">Теория литературы. Романтизмалуясса дурчIала. (Понятие о романтизме).</w:t>
      </w:r>
    </w:p>
    <w:p>
      <w:pPr>
        <w:pStyle w:val="0"/>
        <w:spacing w:before="200" w:line-rule="auto"/>
        <w:ind w:firstLine="540"/>
        <w:jc w:val="both"/>
      </w:pPr>
      <w:r>
        <w:rPr>
          <w:sz w:val="20"/>
        </w:rPr>
        <w:t xml:space="preserve">Мамадай из Турчи "Апараг буккан бавриха" ("Выселение бедноты"), "Зунттуявав ва ттул дакI" ("Моя душа горе подобна"), "Баргъ бивунни сундарав" ("Солнце осветило долину").</w:t>
      </w:r>
    </w:p>
    <w:p>
      <w:pPr>
        <w:pStyle w:val="0"/>
        <w:spacing w:before="200" w:line-rule="auto"/>
        <w:ind w:firstLine="540"/>
        <w:jc w:val="both"/>
      </w:pPr>
      <w:r>
        <w:rPr>
          <w:sz w:val="20"/>
        </w:rPr>
        <w:t xml:space="preserve">78(2).6.5. Литература народов Дагестана в 1917 - 1945 годов.</w:t>
      </w:r>
    </w:p>
    <w:p>
      <w:pPr>
        <w:pStyle w:val="0"/>
        <w:spacing w:before="200" w:line-rule="auto"/>
        <w:ind w:firstLine="540"/>
        <w:jc w:val="both"/>
      </w:pPr>
      <w:r>
        <w:rPr>
          <w:sz w:val="20"/>
        </w:rPr>
        <w:t xml:space="preserve">Революционный 1917 год как водораздел в истории литературы народов Дагестана. Свобода слова и печати. Появление газет различных политических направлений. Борьба за установление советской власти в Дагестане. Отражение событий гражданской войны в литературе. Роль публицистики, агитационной, политической лирики.</w:t>
      </w:r>
    </w:p>
    <w:p>
      <w:pPr>
        <w:pStyle w:val="0"/>
        <w:spacing w:before="200" w:line-rule="auto"/>
        <w:ind w:firstLine="540"/>
        <w:jc w:val="both"/>
      </w:pPr>
      <w:r>
        <w:rPr>
          <w:sz w:val="20"/>
        </w:rPr>
        <w:t xml:space="preserve">Общественно-политическая обстановка в Дагестане в 20 - 30 годы. Судьба арабоязычной литературы после установления советской власти. Реформирование аджама, создание нового алфавита в 1928 году на латинской графической основе. Замена латиницы на кириллицу в 1938 году.</w:t>
      </w:r>
    </w:p>
    <w:p>
      <w:pPr>
        <w:pStyle w:val="0"/>
        <w:spacing w:before="200" w:line-rule="auto"/>
        <w:ind w:firstLine="540"/>
        <w:jc w:val="both"/>
      </w:pPr>
      <w:r>
        <w:rPr>
          <w:sz w:val="20"/>
        </w:rPr>
        <w:t xml:space="preserve">Создание дагестанской ассоциации пролетарских писателей. Бригады советских писателей в Дагестане. Первый съезд писателей Дагестана и СССР (1934 год). Первые народные поэты Дагестана (С. Стальский, Г. Цадаса, А. Магомедов) Организаторская, переводческая и издательская деятельность Э. Капиева.</w:t>
      </w:r>
    </w:p>
    <w:p>
      <w:pPr>
        <w:pStyle w:val="0"/>
        <w:spacing w:before="200" w:line-rule="auto"/>
        <w:ind w:firstLine="540"/>
        <w:jc w:val="both"/>
      </w:pPr>
      <w:r>
        <w:rPr>
          <w:sz w:val="20"/>
        </w:rPr>
        <w:t xml:space="preserve">Обострение литературной борьбы в 30-е годы. Утверждение принципов социалистического реализма в дагестанской литературе. Значение этого факта для судеб литературы: ограничение ее возможностей, идейно-эстетическая унификация.</w:t>
      </w:r>
    </w:p>
    <w:p>
      <w:pPr>
        <w:pStyle w:val="0"/>
        <w:spacing w:before="200" w:line-rule="auto"/>
        <w:ind w:firstLine="540"/>
        <w:jc w:val="both"/>
      </w:pPr>
      <w:r>
        <w:rPr>
          <w:sz w:val="20"/>
        </w:rPr>
        <w:t xml:space="preserve">Репрессии против представителей духовенства, деятелей литературы и искусства (А. Тахо-Годи, Р. Нуров, С. Габиев, Т.-Б. Бейбулатов, И.-Х. Курбаналиев, Б. Астемиров, М. Чаринов, Г. Гаджибеков, А. Джафаров, М.-Г. Гаджиев (Чукундалав), Б. Абдулин, Б. Малачиханов и другие). Причины и последствия репрессий.</w:t>
      </w:r>
    </w:p>
    <w:p>
      <w:pPr>
        <w:pStyle w:val="0"/>
        <w:spacing w:before="200" w:line-rule="auto"/>
        <w:ind w:firstLine="540"/>
        <w:jc w:val="both"/>
      </w:pPr>
      <w:r>
        <w:rPr>
          <w:sz w:val="20"/>
        </w:rPr>
        <w:t xml:space="preserve">Великая Отечественная война. Дагестанские писатели на фронте и в тылу. Мобилизующая роль их произведений и публичных выступлений (Г. Цадаса, А. Гафуров, Э. Капиев, Р. Динмагомаев, Т. Хурюгский).</w:t>
      </w:r>
    </w:p>
    <w:p>
      <w:pPr>
        <w:pStyle w:val="0"/>
        <w:spacing w:before="200" w:line-rule="auto"/>
        <w:ind w:firstLine="540"/>
        <w:jc w:val="both"/>
      </w:pPr>
      <w:r>
        <w:rPr>
          <w:sz w:val="20"/>
        </w:rPr>
        <w:t xml:space="preserve">Непосредственное участие дагестанских писателей в боевых операциях.</w:t>
      </w:r>
    </w:p>
    <w:p>
      <w:pPr>
        <w:pStyle w:val="0"/>
        <w:spacing w:before="200" w:line-rule="auto"/>
        <w:ind w:firstLine="540"/>
        <w:jc w:val="both"/>
      </w:pPr>
      <w:r>
        <w:rPr>
          <w:sz w:val="20"/>
        </w:rPr>
        <w:t xml:space="preserve">Саид Габиев "Шайвавли?" ("Получится ли?").</w:t>
      </w:r>
    </w:p>
    <w:p>
      <w:pPr>
        <w:pStyle w:val="0"/>
        <w:spacing w:before="200" w:line-rule="auto"/>
        <w:ind w:firstLine="540"/>
        <w:jc w:val="both"/>
      </w:pPr>
      <w:r>
        <w:rPr>
          <w:sz w:val="20"/>
        </w:rPr>
        <w:t xml:space="preserve">Гарун Саидов "Ххаххаву" ("Обида"), "АхIмади ва МахIмуди" ("Ахмед и Махмуд").</w:t>
      </w:r>
    </w:p>
    <w:p>
      <w:pPr>
        <w:pStyle w:val="0"/>
        <w:spacing w:before="200" w:line-rule="auto"/>
        <w:ind w:firstLine="540"/>
        <w:jc w:val="both"/>
      </w:pPr>
      <w:r>
        <w:rPr>
          <w:sz w:val="20"/>
        </w:rPr>
        <w:t xml:space="preserve">Мугутдин Чаринов "Шагьалай" ("Шагалай"), "Жагьилтурахь" ("Молодежи").</w:t>
      </w:r>
    </w:p>
    <w:p>
      <w:pPr>
        <w:pStyle w:val="0"/>
        <w:spacing w:before="200" w:line-rule="auto"/>
        <w:ind w:firstLine="540"/>
        <w:jc w:val="both"/>
      </w:pPr>
      <w:r>
        <w:rPr>
          <w:sz w:val="20"/>
        </w:rPr>
        <w:t xml:space="preserve">Ибрагимхалил Курбаналиев "Пахайхь" ("Обращение к Пахай"), "МакI ва кIихь" ("Сон и явь").</w:t>
      </w:r>
    </w:p>
    <w:p>
      <w:pPr>
        <w:pStyle w:val="0"/>
        <w:spacing w:before="200" w:line-rule="auto"/>
        <w:ind w:firstLine="540"/>
        <w:jc w:val="both"/>
      </w:pPr>
      <w:r>
        <w:rPr>
          <w:sz w:val="20"/>
        </w:rPr>
        <w:t xml:space="preserve">Сулайман Стальский "Булбул" ("Соловей"), "Колхозница Инджахан" ("Колхозница Инджахан").</w:t>
      </w:r>
    </w:p>
    <w:p>
      <w:pPr>
        <w:pStyle w:val="0"/>
        <w:spacing w:before="200" w:line-rule="auto"/>
        <w:ind w:firstLine="540"/>
        <w:jc w:val="both"/>
      </w:pPr>
      <w:r>
        <w:rPr>
          <w:sz w:val="20"/>
        </w:rPr>
        <w:t xml:space="preserve">ХIамзат Щадаса "Аьшвашханалухасса шеърирду" ("Стихи о харчевне").</w:t>
      </w:r>
    </w:p>
    <w:p>
      <w:pPr>
        <w:pStyle w:val="0"/>
        <w:spacing w:before="200" w:line-rule="auto"/>
        <w:ind w:firstLine="540"/>
        <w:jc w:val="both"/>
      </w:pPr>
      <w:r>
        <w:rPr>
          <w:sz w:val="20"/>
        </w:rPr>
        <w:t xml:space="preserve">Абуталиб Гафуров "Зунттал солдат" "Солдат гор"), "НасихIатрал махъру" ("Слова совета").</w:t>
      </w:r>
    </w:p>
    <w:p>
      <w:pPr>
        <w:pStyle w:val="0"/>
        <w:spacing w:before="200" w:line-rule="auto"/>
        <w:ind w:firstLine="540"/>
        <w:jc w:val="both"/>
      </w:pPr>
      <w:r>
        <w:rPr>
          <w:sz w:val="20"/>
        </w:rPr>
        <w:t xml:space="preserve">Магомед Башаев "Ппухълу" ("Отцы").</w:t>
      </w:r>
    </w:p>
    <w:p>
      <w:pPr>
        <w:pStyle w:val="0"/>
        <w:spacing w:before="200" w:line-rule="auto"/>
        <w:ind w:firstLine="540"/>
        <w:jc w:val="both"/>
      </w:pPr>
      <w:r>
        <w:rPr>
          <w:sz w:val="20"/>
        </w:rPr>
        <w:t xml:space="preserve">Эфенди Капиев "Шаэр" ("Поэт").</w:t>
      </w:r>
    </w:p>
    <w:p>
      <w:pPr>
        <w:pStyle w:val="0"/>
        <w:jc w:val="both"/>
      </w:pPr>
      <w:r>
        <w:rPr>
          <w:sz w:val="20"/>
        </w:rPr>
      </w:r>
    </w:p>
    <w:p>
      <w:pPr>
        <w:pStyle w:val="0"/>
        <w:ind w:firstLine="540"/>
        <w:jc w:val="both"/>
      </w:pPr>
      <w:r>
        <w:rPr>
          <w:sz w:val="20"/>
        </w:rPr>
        <w:t xml:space="preserve">78(2).7. Содержание обучения в 11 классе.</w:t>
      </w:r>
    </w:p>
    <w:p>
      <w:pPr>
        <w:pStyle w:val="0"/>
        <w:spacing w:before="200" w:line-rule="auto"/>
        <w:ind w:firstLine="540"/>
        <w:jc w:val="both"/>
      </w:pPr>
      <w:r>
        <w:rPr>
          <w:sz w:val="20"/>
        </w:rPr>
        <w:t xml:space="preserve">78(2).7.1. Вторая половина XX века (обзор).</w:t>
      </w:r>
    </w:p>
    <w:p>
      <w:pPr>
        <w:pStyle w:val="0"/>
        <w:spacing w:before="200" w:line-rule="auto"/>
        <w:ind w:firstLine="540"/>
        <w:jc w:val="both"/>
      </w:pPr>
      <w:r>
        <w:rPr>
          <w:sz w:val="20"/>
        </w:rPr>
        <w:t xml:space="preserve">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pPr>
        <w:pStyle w:val="0"/>
        <w:spacing w:before="200" w:line-rule="auto"/>
        <w:ind w:firstLine="540"/>
        <w:jc w:val="both"/>
      </w:pPr>
      <w:r>
        <w:rPr>
          <w:sz w:val="20"/>
        </w:rPr>
        <w:t xml:space="preserve">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pPr>
        <w:pStyle w:val="0"/>
        <w:spacing w:before="200" w:line-rule="auto"/>
        <w:ind w:firstLine="540"/>
        <w:jc w:val="both"/>
      </w:pPr>
      <w:r>
        <w:rPr>
          <w:sz w:val="20"/>
        </w:rPr>
        <w:t xml:space="preserve">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pPr>
        <w:pStyle w:val="0"/>
        <w:spacing w:before="200" w:line-rule="auto"/>
        <w:ind w:firstLine="540"/>
        <w:jc w:val="both"/>
      </w:pPr>
      <w:r>
        <w:rPr>
          <w:sz w:val="20"/>
        </w:rPr>
        <w:t xml:space="preserve">Демократический этап развития общества. Многообразие направлений в периодической печати. Характер современной публицистики.</w:t>
      </w:r>
    </w:p>
    <w:p>
      <w:pPr>
        <w:pStyle w:val="0"/>
        <w:spacing w:before="200" w:line-rule="auto"/>
        <w:ind w:firstLine="540"/>
        <w:jc w:val="both"/>
      </w:pPr>
      <w:r>
        <w:rPr>
          <w:sz w:val="20"/>
        </w:rPr>
        <w:t xml:space="preserve">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pPr>
        <w:pStyle w:val="0"/>
        <w:spacing w:before="200" w:line-rule="auto"/>
        <w:ind w:firstLine="540"/>
        <w:jc w:val="both"/>
      </w:pPr>
      <w:r>
        <w:rPr>
          <w:sz w:val="20"/>
        </w:rPr>
        <w:t xml:space="preserve">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М.-З. Аминова в истории национальной литературы.</w:t>
      </w:r>
    </w:p>
    <w:p>
      <w:pPr>
        <w:pStyle w:val="0"/>
        <w:spacing w:before="200" w:line-rule="auto"/>
        <w:ind w:firstLine="540"/>
        <w:jc w:val="both"/>
      </w:pPr>
      <w:r>
        <w:rPr>
          <w:sz w:val="20"/>
        </w:rPr>
        <w:t xml:space="preserve">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pPr>
        <w:pStyle w:val="0"/>
        <w:spacing w:before="200" w:line-rule="auto"/>
        <w:ind w:firstLine="540"/>
        <w:jc w:val="both"/>
      </w:pPr>
      <w:r>
        <w:rPr>
          <w:sz w:val="20"/>
        </w:rPr>
        <w:t xml:space="preserve">Аткай Аджаматов "На пахрулий бура" ("Я горжусь"), "Бюрунттул хъиртту" ("Оленьи рога").</w:t>
      </w:r>
    </w:p>
    <w:p>
      <w:pPr>
        <w:pStyle w:val="0"/>
        <w:spacing w:before="200" w:line-rule="auto"/>
        <w:ind w:firstLine="540"/>
        <w:jc w:val="both"/>
      </w:pPr>
      <w:r>
        <w:rPr>
          <w:sz w:val="20"/>
        </w:rPr>
        <w:t xml:space="preserve">Кияс Меджидов "Зунттаву кьариртсса къюк!" ("Сердце, оставленное в горах").</w:t>
      </w:r>
    </w:p>
    <w:p>
      <w:pPr>
        <w:pStyle w:val="0"/>
        <w:spacing w:before="200" w:line-rule="auto"/>
        <w:ind w:firstLine="540"/>
        <w:jc w:val="both"/>
      </w:pPr>
      <w:r>
        <w:rPr>
          <w:sz w:val="20"/>
        </w:rPr>
        <w:t xml:space="preserve">Юсуп Хаппалаев "Ва пула бупал кIанай" ("На моей Родине"), "Мюрщи щаращал щинну" ("Воды мелких родников").</w:t>
      </w:r>
    </w:p>
    <w:p>
      <w:pPr>
        <w:pStyle w:val="0"/>
        <w:spacing w:before="200" w:line-rule="auto"/>
        <w:ind w:firstLine="540"/>
        <w:jc w:val="both"/>
      </w:pPr>
      <w:r>
        <w:rPr>
          <w:sz w:val="20"/>
        </w:rPr>
        <w:t xml:space="preserve">Хизгил Авшалумов "Кьисас" ("Возмездие").</w:t>
      </w:r>
    </w:p>
    <w:p>
      <w:pPr>
        <w:pStyle w:val="0"/>
        <w:spacing w:before="200" w:line-rule="auto"/>
        <w:ind w:firstLine="540"/>
        <w:jc w:val="both"/>
      </w:pPr>
      <w:r>
        <w:rPr>
          <w:sz w:val="20"/>
        </w:rPr>
        <w:t xml:space="preserve">Теория литературы Понятие о сатире.</w:t>
      </w:r>
    </w:p>
    <w:p>
      <w:pPr>
        <w:pStyle w:val="0"/>
        <w:spacing w:before="200" w:line-rule="auto"/>
        <w:ind w:firstLine="540"/>
        <w:jc w:val="both"/>
      </w:pPr>
      <w:r>
        <w:rPr>
          <w:sz w:val="20"/>
        </w:rPr>
        <w:t xml:space="preserve">Абакар Мудунов "Оьттуву лархъсса цIу" ("Огонь в крови").</w:t>
      </w:r>
    </w:p>
    <w:p>
      <w:pPr>
        <w:pStyle w:val="0"/>
        <w:spacing w:before="200" w:line-rule="auto"/>
        <w:ind w:firstLine="540"/>
        <w:jc w:val="both"/>
      </w:pPr>
      <w:r>
        <w:rPr>
          <w:sz w:val="20"/>
        </w:rPr>
        <w:t xml:space="preserve">Муталиб Митаров "Чугурданиясса бусала" ("Сказание о чунгуре").</w:t>
      </w:r>
    </w:p>
    <w:p>
      <w:pPr>
        <w:pStyle w:val="0"/>
        <w:spacing w:before="200" w:line-rule="auto"/>
        <w:ind w:firstLine="540"/>
        <w:jc w:val="both"/>
      </w:pPr>
      <w:r>
        <w:rPr>
          <w:sz w:val="20"/>
        </w:rPr>
        <w:t xml:space="preserve">Абачара Гусейнаев "Городу Кумуху" ("Гъумучиял шагьрулухь"), "Бадрижат" ("Бадрижат").</w:t>
      </w:r>
    </w:p>
    <w:p>
      <w:pPr>
        <w:pStyle w:val="0"/>
        <w:spacing w:before="200" w:line-rule="auto"/>
        <w:ind w:firstLine="540"/>
        <w:jc w:val="both"/>
      </w:pPr>
      <w:r>
        <w:rPr>
          <w:sz w:val="20"/>
        </w:rPr>
        <w:t xml:space="preserve">Мирза Магомедов "Ккуллалул цIалцiи" ("Осколок снаряда"), "Солдатнал гьапай" ("На могиле солдата").</w:t>
      </w:r>
    </w:p>
    <w:p>
      <w:pPr>
        <w:pStyle w:val="0"/>
        <w:spacing w:before="200" w:line-rule="auto"/>
        <w:ind w:firstLine="540"/>
        <w:jc w:val="both"/>
      </w:pPr>
      <w:r>
        <w:rPr>
          <w:sz w:val="20"/>
        </w:rPr>
        <w:t xml:space="preserve">Расул Гамзатов "Ттул Дагъуспан" ("Мой Дагестан").</w:t>
      </w:r>
    </w:p>
    <w:p>
      <w:pPr>
        <w:pStyle w:val="0"/>
        <w:spacing w:before="200" w:line-rule="auto"/>
        <w:ind w:firstLine="540"/>
        <w:jc w:val="both"/>
      </w:pPr>
      <w:r>
        <w:rPr>
          <w:sz w:val="20"/>
        </w:rPr>
        <w:t xml:space="preserve">Ахмедхан Абу-Бакар "КIяласса сайгак" ("Белый сайгак").</w:t>
      </w:r>
    </w:p>
    <w:p>
      <w:pPr>
        <w:pStyle w:val="0"/>
        <w:spacing w:before="200" w:line-rule="auto"/>
        <w:ind w:firstLine="540"/>
        <w:jc w:val="both"/>
      </w:pPr>
      <w:r>
        <w:rPr>
          <w:sz w:val="20"/>
        </w:rPr>
        <w:t xml:space="preserve">Фазу Алиева "Къалин" ("Калым").</w:t>
      </w:r>
    </w:p>
    <w:p>
      <w:pPr>
        <w:pStyle w:val="0"/>
        <w:spacing w:before="200" w:line-rule="auto"/>
        <w:ind w:firstLine="540"/>
        <w:jc w:val="both"/>
      </w:pPr>
      <w:r>
        <w:rPr>
          <w:sz w:val="20"/>
        </w:rPr>
        <w:t xml:space="preserve">Зияутин Айдамиров "Кьалкьи" ("Старая шерсть").</w:t>
      </w:r>
    </w:p>
    <w:p>
      <w:pPr>
        <w:pStyle w:val="0"/>
        <w:spacing w:before="200" w:line-rule="auto"/>
        <w:ind w:firstLine="540"/>
        <w:jc w:val="both"/>
      </w:pPr>
      <w:r>
        <w:rPr>
          <w:sz w:val="20"/>
        </w:rPr>
        <w:t xml:space="preserve">Магомедзагид Аминов "Баврув, авчитал" ("Охотники"), "Вассалам, вакалам" ("Вассалам, вакалам").</w:t>
      </w:r>
    </w:p>
    <w:p>
      <w:pPr>
        <w:pStyle w:val="0"/>
        <w:spacing w:before="200" w:line-rule="auto"/>
        <w:ind w:firstLine="540"/>
        <w:jc w:val="both"/>
      </w:pPr>
      <w:r>
        <w:rPr>
          <w:sz w:val="20"/>
        </w:rPr>
        <w:t xml:space="preserve">Теория литературы. Понятие о юморе.</w:t>
      </w:r>
    </w:p>
    <w:p>
      <w:pPr>
        <w:pStyle w:val="0"/>
        <w:spacing w:before="200" w:line-rule="auto"/>
        <w:ind w:firstLine="540"/>
        <w:jc w:val="both"/>
      </w:pPr>
      <w:r>
        <w:rPr>
          <w:sz w:val="20"/>
        </w:rPr>
        <w:t xml:space="preserve">Кадрия "Ччавриясса бусала" ("Сказание о любви").</w:t>
      </w:r>
    </w:p>
    <w:p>
      <w:pPr>
        <w:pStyle w:val="0"/>
        <w:spacing w:before="200" w:line-rule="auto"/>
        <w:ind w:firstLine="540"/>
        <w:jc w:val="both"/>
      </w:pPr>
      <w:r>
        <w:rPr>
          <w:sz w:val="20"/>
        </w:rPr>
        <w:t xml:space="preserve">Казбек Мазаев "Удрида" ("Удрида").</w:t>
      </w:r>
    </w:p>
    <w:p>
      <w:pPr>
        <w:pStyle w:val="0"/>
        <w:spacing w:before="200" w:line-rule="auto"/>
        <w:ind w:firstLine="540"/>
        <w:jc w:val="both"/>
      </w:pPr>
      <w:r>
        <w:rPr>
          <w:sz w:val="20"/>
        </w:rPr>
        <w:t xml:space="preserve">78(2).7.2. Современная литература:</w:t>
      </w:r>
    </w:p>
    <w:p>
      <w:pPr>
        <w:pStyle w:val="0"/>
        <w:spacing w:before="200" w:line-rule="auto"/>
        <w:ind w:firstLine="540"/>
        <w:jc w:val="both"/>
      </w:pPr>
      <w:r>
        <w:rPr>
          <w:sz w:val="20"/>
        </w:rPr>
        <w:t xml:space="preserve">Сугури Увайсов "Бупал шяравалу" ("Родное село").</w:t>
      </w:r>
    </w:p>
    <w:p>
      <w:pPr>
        <w:pStyle w:val="0"/>
        <w:spacing w:before="200" w:line-rule="auto"/>
        <w:ind w:firstLine="540"/>
        <w:jc w:val="both"/>
      </w:pPr>
      <w:r>
        <w:rPr>
          <w:sz w:val="20"/>
        </w:rPr>
        <w:t xml:space="preserve">Мирза Давыдов "Душман ва дус" ("Друг и враг").</w:t>
      </w:r>
    </w:p>
    <w:p>
      <w:pPr>
        <w:pStyle w:val="0"/>
        <w:spacing w:before="200" w:line-rule="auto"/>
        <w:ind w:firstLine="540"/>
        <w:jc w:val="both"/>
      </w:pPr>
      <w:r>
        <w:rPr>
          <w:sz w:val="20"/>
        </w:rPr>
        <w:t xml:space="preserve">Ахмед Джачаев "Ппухълу" ("Отцы").</w:t>
      </w:r>
    </w:p>
    <w:p>
      <w:pPr>
        <w:pStyle w:val="0"/>
        <w:spacing w:before="200" w:line-rule="auto"/>
        <w:ind w:firstLine="540"/>
        <w:jc w:val="both"/>
      </w:pPr>
      <w:r>
        <w:rPr>
          <w:sz w:val="20"/>
        </w:rPr>
        <w:t xml:space="preserve">Сулейман Рабаданов "Ниттихъал яру" ("Глаза матерей").</w:t>
      </w:r>
    </w:p>
    <w:p>
      <w:pPr>
        <w:pStyle w:val="0"/>
        <w:spacing w:before="200" w:line-rule="auto"/>
        <w:ind w:firstLine="540"/>
        <w:jc w:val="both"/>
      </w:pPr>
      <w:r>
        <w:rPr>
          <w:sz w:val="20"/>
        </w:rPr>
        <w:t xml:space="preserve">Хизри Ильясов "Зана шаву" ("Возвращение").</w:t>
      </w:r>
    </w:p>
    <w:p>
      <w:pPr>
        <w:pStyle w:val="0"/>
        <w:spacing w:before="200" w:line-rule="auto"/>
        <w:ind w:firstLine="540"/>
        <w:jc w:val="both"/>
      </w:pPr>
      <w:r>
        <w:rPr>
          <w:sz w:val="20"/>
        </w:rPr>
        <w:t xml:space="preserve">Миясат Муслимова "Ниттихь" ("Матери").</w:t>
      </w:r>
    </w:p>
    <w:p>
      <w:pPr>
        <w:pStyle w:val="0"/>
        <w:jc w:val="both"/>
      </w:pPr>
      <w:r>
        <w:rPr>
          <w:sz w:val="20"/>
        </w:rPr>
      </w:r>
    </w:p>
    <w:p>
      <w:pPr>
        <w:pStyle w:val="0"/>
        <w:ind w:firstLine="540"/>
        <w:jc w:val="both"/>
      </w:pPr>
      <w:r>
        <w:rPr>
          <w:sz w:val="20"/>
        </w:rPr>
        <w:t xml:space="preserve">78(2).8. Планируемые результаты освоения программы по родной (лакской) литературе на уровне среднего общего образования.</w:t>
      </w:r>
    </w:p>
    <w:p>
      <w:pPr>
        <w:pStyle w:val="0"/>
        <w:spacing w:before="200" w:line-rule="auto"/>
        <w:ind w:firstLine="540"/>
        <w:jc w:val="both"/>
      </w:pPr>
      <w:r>
        <w:rPr>
          <w:sz w:val="20"/>
        </w:rPr>
        <w:t xml:space="preserve">78(2).8.1. В результате изучения родной (лакской)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(лакского) языка и родной (лакской) литературы, истории, культуры Российской Федерации, своего края в контексте изучения произведений лакской литературы, а также литературы других народов;</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лакской литературе, а также к достижениям России в науке, искусстве, спорте, технологиях и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дагестанского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(лакской)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лакской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литературных произведениях;</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78(2).8.2.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pPr>
        <w:pStyle w:val="0"/>
        <w:spacing w:before="200" w:line-rule="auto"/>
        <w:ind w:firstLine="540"/>
        <w:jc w:val="both"/>
      </w:pPr>
      <w:r>
        <w:rPr>
          <w:sz w:val="20"/>
        </w:rPr>
        <w:t xml:space="preserve">78(2).8.3. В результате изучения родной (лакской)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78(2).8.3.1.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читательского опыта.</w:t>
      </w:r>
    </w:p>
    <w:p>
      <w:pPr>
        <w:pStyle w:val="0"/>
        <w:spacing w:before="200" w:line-rule="auto"/>
        <w:ind w:firstLine="540"/>
        <w:jc w:val="both"/>
      </w:pPr>
      <w:r>
        <w:rPr>
          <w:sz w:val="20"/>
        </w:rPr>
        <w:t xml:space="preserve">78(2).8.3.2.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по получению нового знания по родной (лакской) литературе,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терминологией, общенаучными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78(2).8.3.3.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(лакской) литературе;</w:t>
      </w:r>
    </w:p>
    <w:p>
      <w:pPr>
        <w:pStyle w:val="0"/>
        <w:spacing w:before="200" w:line-rule="auto"/>
        <w:ind w:firstLine="540"/>
        <w:jc w:val="both"/>
      </w:pPr>
      <w:r>
        <w:rPr>
          <w:sz w:val="20"/>
        </w:rPr>
        <w:t xml:space="preserve">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78(2).8.3.4.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 в том числе на уроке родной (лакской) литературы;</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78(2).8.3.5.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в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родной (лакской) литературы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знаний; в том числе в вопросах лакской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78(2).8.3.6.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решение по их снижению.</w:t>
      </w:r>
    </w:p>
    <w:p>
      <w:pPr>
        <w:pStyle w:val="0"/>
        <w:spacing w:before="200" w:line-rule="auto"/>
        <w:ind w:firstLine="540"/>
        <w:jc w:val="both"/>
      </w:pPr>
      <w:r>
        <w:rPr>
          <w:sz w:val="20"/>
        </w:rPr>
        <w:t xml:space="preserve">78(2).8.3.7. У обучающегося будут сформированы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видеть мир с позиции другого человека, используя знания по литературе.</w:t>
      </w:r>
    </w:p>
    <w:p>
      <w:pPr>
        <w:pStyle w:val="0"/>
        <w:spacing w:before="200" w:line-rule="auto"/>
        <w:ind w:firstLine="540"/>
        <w:jc w:val="both"/>
      </w:pPr>
      <w:r>
        <w:rPr>
          <w:sz w:val="20"/>
        </w:rPr>
        <w:t xml:space="preserve">78(2).8.3.8.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(лакской) литературе;</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jc w:val="both"/>
      </w:pPr>
      <w:r>
        <w:rPr>
          <w:sz w:val="20"/>
        </w:rPr>
      </w:r>
    </w:p>
    <w:p>
      <w:pPr>
        <w:pStyle w:val="0"/>
        <w:ind w:firstLine="540"/>
        <w:jc w:val="both"/>
      </w:pPr>
      <w:r>
        <w:rPr>
          <w:sz w:val="20"/>
        </w:rPr>
        <w:t xml:space="preserve">78(2).9. Предметные результаты изучения родной (лакской) литературы.</w:t>
      </w:r>
    </w:p>
    <w:p>
      <w:pPr>
        <w:pStyle w:val="0"/>
        <w:spacing w:before="200" w:line-rule="auto"/>
        <w:ind w:firstLine="540"/>
        <w:jc w:val="both"/>
      </w:pPr>
      <w:r>
        <w:rPr>
          <w:sz w:val="20"/>
        </w:rPr>
        <w:t xml:space="preserve">78(2).9.1. К концу обучения в 10 классе обучающийся научится:</w:t>
      </w:r>
    </w:p>
    <w:p>
      <w:pPr>
        <w:pStyle w:val="0"/>
        <w:spacing w:before="200" w:line-rule="auto"/>
        <w:ind w:firstLine="540"/>
        <w:jc w:val="both"/>
      </w:pPr>
      <w:r>
        <w:rPr>
          <w:sz w:val="20"/>
        </w:rPr>
        <w:t xml:space="preserve">демонстрировать знание произведений родной (лакской) литературы в рамках программы данного класса;</w:t>
      </w:r>
    </w:p>
    <w:p>
      <w:pPr>
        <w:pStyle w:val="0"/>
        <w:spacing w:before="200" w:line-rule="auto"/>
        <w:ind w:firstLine="540"/>
        <w:jc w:val="both"/>
      </w:pPr>
      <w:r>
        <w:rPr>
          <w:sz w:val="20"/>
        </w:rPr>
        <w:t xml:space="preserve">выявлять жанрово-родовую специфику художественного произведения;</w:t>
      </w:r>
    </w:p>
    <w:p>
      <w:pPr>
        <w:pStyle w:val="0"/>
        <w:spacing w:before="200" w:line-rule="auto"/>
        <w:ind w:firstLine="540"/>
        <w:jc w:val="both"/>
      </w:pPr>
      <w:r>
        <w:rPr>
          <w:sz w:val="20"/>
        </w:rPr>
        <w:t xml:space="preserve">определять тематику, проблематику, идейно-художественное содержание литературного произведения;</w:t>
      </w:r>
    </w:p>
    <w:p>
      <w:pPr>
        <w:pStyle w:val="0"/>
        <w:spacing w:before="200" w:line-rule="auto"/>
        <w:ind w:firstLine="540"/>
        <w:jc w:val="both"/>
      </w:pPr>
      <w:r>
        <w:rPr>
          <w:sz w:val="20"/>
        </w:rPr>
        <w:t xml:space="preserve">использовать литературоведческие термины в процессе анализа и интерпретации произведения;</w:t>
      </w:r>
    </w:p>
    <w:p>
      <w:pPr>
        <w:pStyle w:val="0"/>
        <w:spacing w:before="200" w:line-rule="auto"/>
        <w:ind w:firstLine="540"/>
        <w:jc w:val="both"/>
      </w:pPr>
      <w:r>
        <w:rPr>
          <w:sz w:val="20"/>
        </w:rPr>
        <w:t xml:space="preserve">определять стили художественных произведений, выявлять принадлежность произведения к определенному литературному направлению (течению);</w:t>
      </w:r>
    </w:p>
    <w:p>
      <w:pPr>
        <w:pStyle w:val="0"/>
        <w:spacing w:before="200" w:line-rule="auto"/>
        <w:ind w:firstLine="540"/>
        <w:jc w:val="both"/>
      </w:pPr>
      <w:r>
        <w:rPr>
          <w:sz w:val="20"/>
        </w:rPr>
        <w:t xml:space="preserve">давать оценку интерпретации литературного произведения (в живописи, театре, музыке);</w:t>
      </w:r>
    </w:p>
    <w:p>
      <w:pPr>
        <w:pStyle w:val="0"/>
        <w:spacing w:before="200" w:line-rule="auto"/>
        <w:ind w:firstLine="540"/>
        <w:jc w:val="both"/>
      </w:pPr>
      <w:r>
        <w:rPr>
          <w:sz w:val="20"/>
        </w:rPr>
        <w:t xml:space="preserve">выполнять творческие, проектные работы в сфере литературы и искусства.</w:t>
      </w:r>
    </w:p>
    <w:p>
      <w:pPr>
        <w:pStyle w:val="0"/>
        <w:spacing w:before="200" w:line-rule="auto"/>
        <w:ind w:firstLine="540"/>
        <w:jc w:val="both"/>
      </w:pPr>
      <w:r>
        <w:rPr>
          <w:sz w:val="20"/>
        </w:rPr>
        <w:t xml:space="preserve">78(2).9.2. К концу обучения в 11 классе обучающийся научится:</w:t>
      </w:r>
    </w:p>
    <w:p>
      <w:pPr>
        <w:pStyle w:val="0"/>
        <w:spacing w:before="200" w:line-rule="auto"/>
        <w:ind w:firstLine="540"/>
        <w:jc w:val="both"/>
      </w:pPr>
      <w:r>
        <w:rPr>
          <w:sz w:val="20"/>
        </w:rPr>
        <w:t xml:space="preserve">понимать историко-культурное и нравственно-ценностное влияние произведений родной (лакской) литературы на формирование национальной культуры;</w:t>
      </w:r>
    </w:p>
    <w:p>
      <w:pPr>
        <w:pStyle w:val="0"/>
        <w:spacing w:before="200" w:line-rule="auto"/>
        <w:ind w:firstLine="540"/>
        <w:jc w:val="both"/>
      </w:pPr>
      <w:r>
        <w:rPr>
          <w:sz w:val="20"/>
        </w:rPr>
        <w:t xml:space="preserve">аргументировать устно и письменно свое отношение к тематике, проблематике и идейно-художественному содержанию литературного произведения;</w:t>
      </w:r>
    </w:p>
    <w:p>
      <w:pPr>
        <w:pStyle w:val="0"/>
        <w:spacing w:before="200" w:line-rule="auto"/>
        <w:ind w:firstLine="540"/>
        <w:jc w:val="both"/>
      </w:pPr>
      <w:r>
        <w:rPr>
          <w:sz w:val="20"/>
        </w:rPr>
        <w:t xml:space="preserve">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pPr>
        <w:pStyle w:val="0"/>
        <w:spacing w:before="200" w:line-rule="auto"/>
        <w:ind w:firstLine="540"/>
        <w:jc w:val="both"/>
      </w:pPr>
      <w:r>
        <w:rPr>
          <w:sz w:val="20"/>
        </w:rPr>
        <w:t xml:space="preserve">определять индивидуальный стиль автора;</w:t>
      </w:r>
    </w:p>
    <w:p>
      <w:pPr>
        <w:pStyle w:val="0"/>
        <w:spacing w:before="200" w:line-rule="auto"/>
        <w:ind w:firstLine="540"/>
        <w:jc w:val="both"/>
      </w:pPr>
      <w:r>
        <w:rPr>
          <w:sz w:val="20"/>
        </w:rPr>
        <w:t xml:space="preserve">предлагать собственные обоснованные интерпретации литературных произведений.</w:t>
      </w:r>
    </w:p>
    <w:p>
      <w:pPr>
        <w:pStyle w:val="0"/>
        <w:jc w:val="both"/>
      </w:pPr>
      <w:r>
        <w:rPr>
          <w:sz w:val="20"/>
        </w:rPr>
      </w:r>
    </w:p>
    <w:p>
      <w:pPr>
        <w:pStyle w:val="0"/>
        <w:ind w:firstLine="540"/>
        <w:jc w:val="both"/>
      </w:pPr>
      <w:r>
        <w:rPr>
          <w:sz w:val="20"/>
        </w:rPr>
        <w:t xml:space="preserve">78(3). Федеральная рабочая программа по учебному предмету "Родная (лезгинская) литература".</w:t>
      </w:r>
    </w:p>
    <w:p>
      <w:pPr>
        <w:pStyle w:val="0"/>
        <w:spacing w:before="200" w:line-rule="auto"/>
        <w:ind w:firstLine="540"/>
        <w:jc w:val="both"/>
      </w:pPr>
      <w:r>
        <w:rPr>
          <w:sz w:val="20"/>
        </w:rPr>
        <w:t xml:space="preserve">78(3).1. Федеральная рабочая программа по учебному предмету "Родная (лезгинская) литература" (предметная область "Родной язык и родная литература") (далее соответственно - программа по родной (лезгинской) литературе, родная (лезгинская) литература, лезгинская литература) разработана для обучающихся, владеющих и (или) слабо владеющих родным (лезгинским) языком, и включает пояснительную записку, содержание обучения, планируемые результаты освоения программы по родной (лезгинской) литературе.</w:t>
      </w:r>
    </w:p>
    <w:p>
      <w:pPr>
        <w:pStyle w:val="0"/>
        <w:spacing w:before="200" w:line-rule="auto"/>
        <w:ind w:firstLine="540"/>
        <w:jc w:val="both"/>
      </w:pPr>
      <w:r>
        <w:rPr>
          <w:sz w:val="20"/>
        </w:rPr>
        <w:t xml:space="preserve">78(3).2. Пояснительная записка отражает общие цели изучения родной (лезгинской) литературы,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78(3).3.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78(3).4. Планируемые результаты освоения программы по родной (лезгинской)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78(3).5. Пояснительная записка.</w:t>
      </w:r>
    </w:p>
    <w:p>
      <w:pPr>
        <w:pStyle w:val="0"/>
        <w:spacing w:before="200" w:line-rule="auto"/>
        <w:ind w:firstLine="540"/>
        <w:jc w:val="both"/>
      </w:pPr>
      <w:r>
        <w:rPr>
          <w:sz w:val="20"/>
        </w:rPr>
        <w:t xml:space="preserve">78(3).5.1. Программа по родной (лезгинской) литературе разработана с целью оказания методической помощи учителю в создании рабочей программы по учебному предмету "Родная (лезгинская)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78(3).5.2. Курс лезгинской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pPr>
        <w:pStyle w:val="0"/>
        <w:spacing w:before="200" w:line-rule="auto"/>
        <w:ind w:firstLine="540"/>
        <w:jc w:val="both"/>
      </w:pPr>
      <w:r>
        <w:rPr>
          <w:sz w:val="20"/>
        </w:rPr>
        <w:t xml:space="preserve">78(3).5.3. Содержание учебного предмета выстроено по принципу формирования историзма восприятия лезгинской литературы на основе историко-хронологического изучения произведений лезгинской литературы. В содержание программы по родной (лезгинской) литературе включены разделы: в 10 классе - устное народное творчество, литература XVII - XVIII века, литература XIX века и первой половины XX века; в 11 классе - литература второй половины XX века и XXI века.</w:t>
      </w:r>
    </w:p>
    <w:p>
      <w:pPr>
        <w:pStyle w:val="0"/>
        <w:spacing w:before="200" w:line-rule="auto"/>
        <w:ind w:firstLine="540"/>
        <w:jc w:val="both"/>
      </w:pPr>
      <w:r>
        <w:rPr>
          <w:sz w:val="20"/>
        </w:rPr>
        <w:t xml:space="preserve">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pPr>
        <w:pStyle w:val="0"/>
        <w:spacing w:before="200" w:line-rule="auto"/>
        <w:ind w:firstLine="540"/>
        <w:jc w:val="both"/>
      </w:pPr>
      <w:r>
        <w:rPr>
          <w:sz w:val="20"/>
        </w:rPr>
        <w:t xml:space="preserve">78(3).5.4. Изучение родной (лезгинской) литературы направлено на достижение следующих целей:</w:t>
      </w:r>
    </w:p>
    <w:p>
      <w:pPr>
        <w:pStyle w:val="0"/>
        <w:spacing w:before="200" w:line-rule="auto"/>
        <w:ind w:firstLine="540"/>
        <w:jc w:val="both"/>
      </w:pPr>
      <w:r>
        <w:rPr>
          <w:sz w:val="20"/>
        </w:rPr>
        <w:t xml:space="preserve">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pPr>
        <w:pStyle w:val="0"/>
        <w:spacing w:before="200" w:line-rule="auto"/>
        <w:ind w:firstLine="540"/>
        <w:jc w:val="both"/>
      </w:pPr>
      <w:r>
        <w:rPr>
          <w:sz w:val="20"/>
        </w:rPr>
        <w:t xml:space="preserve">развитие представлений о специфике лезгинской литературы в контексте дагестанской культуры;</w:t>
      </w:r>
    </w:p>
    <w:p>
      <w:pPr>
        <w:pStyle w:val="0"/>
        <w:spacing w:before="200" w:line-rule="auto"/>
        <w:ind w:firstLine="540"/>
        <w:jc w:val="both"/>
      </w:pPr>
      <w:r>
        <w:rPr>
          <w:sz w:val="20"/>
        </w:rPr>
        <w:t xml:space="preserve">осознание исторической и эстетической обусловленности литературного процесса.</w:t>
      </w:r>
    </w:p>
    <w:p>
      <w:pPr>
        <w:pStyle w:val="0"/>
        <w:spacing w:before="200" w:line-rule="auto"/>
        <w:ind w:firstLine="540"/>
        <w:jc w:val="both"/>
      </w:pPr>
      <w:r>
        <w:rPr>
          <w:sz w:val="20"/>
        </w:rPr>
        <w:t xml:space="preserve">78(3).5.5. Общее число часов, рекомендованных для изучения родной (лезгинской) литературы, - 68 часов: в 10 классе - 34 часа (1 час в неделю), в 11 классе - 34 часа (1 час в неделю).</w:t>
      </w:r>
    </w:p>
    <w:p>
      <w:pPr>
        <w:pStyle w:val="0"/>
        <w:jc w:val="both"/>
      </w:pPr>
      <w:r>
        <w:rPr>
          <w:sz w:val="20"/>
        </w:rPr>
      </w:r>
    </w:p>
    <w:p>
      <w:pPr>
        <w:pStyle w:val="0"/>
        <w:ind w:firstLine="540"/>
        <w:jc w:val="both"/>
      </w:pPr>
      <w:r>
        <w:rPr>
          <w:sz w:val="20"/>
        </w:rPr>
        <w:t xml:space="preserve">78(3).6. Содержание обучения в 10 классе.</w:t>
      </w:r>
    </w:p>
    <w:p>
      <w:pPr>
        <w:pStyle w:val="0"/>
        <w:spacing w:before="200" w:line-rule="auto"/>
        <w:ind w:firstLine="540"/>
        <w:jc w:val="both"/>
      </w:pPr>
      <w:r>
        <w:rPr>
          <w:sz w:val="20"/>
        </w:rPr>
        <w:t xml:space="preserve">78(3).6.1. Устное народное творчество народов Дагестана.</w:t>
      </w:r>
    </w:p>
    <w:p>
      <w:pPr>
        <w:pStyle w:val="0"/>
        <w:spacing w:before="200" w:line-rule="auto"/>
        <w:ind w:firstLine="540"/>
        <w:jc w:val="both"/>
      </w:pPr>
      <w:r>
        <w:rPr>
          <w:sz w:val="20"/>
        </w:rPr>
        <w:t xml:space="preserve">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pPr>
        <w:pStyle w:val="0"/>
        <w:spacing w:before="200" w:line-rule="auto"/>
        <w:ind w:firstLine="540"/>
        <w:jc w:val="both"/>
      </w:pPr>
      <w:r>
        <w:rPr>
          <w:sz w:val="20"/>
        </w:rPr>
        <w:t xml:space="preserve">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pPr>
        <w:pStyle w:val="0"/>
        <w:spacing w:before="200" w:line-rule="auto"/>
        <w:ind w:firstLine="540"/>
        <w:jc w:val="both"/>
      </w:pPr>
      <w:r>
        <w:rPr>
          <w:sz w:val="20"/>
        </w:rPr>
        <w:t xml:space="preserve">Героические и героико-исторические баллады: "Парту Патима" ("Парту Патима"), "Надир шагь кук1варуникай мани" ("Песня о сражении с Надиршахом"), "Хочбаракай мани" ("Песня о Хочбаре"), "Кьегьал Муртузалидикай мани" ("Песня о храбреце Муртузали").</w:t>
      </w:r>
    </w:p>
    <w:p>
      <w:pPr>
        <w:pStyle w:val="0"/>
        <w:spacing w:before="200" w:line-rule="auto"/>
        <w:ind w:firstLine="540"/>
        <w:jc w:val="both"/>
      </w:pPr>
      <w:r>
        <w:rPr>
          <w:sz w:val="20"/>
        </w:rPr>
        <w:t xml:space="preserve">Эпос "Шарвили" ("Шарвили"). Эпос о храбреце Шарвили. Сказания, песни и легенды о Шарвили. Образ Шарвили.</w:t>
      </w:r>
    </w:p>
    <w:p>
      <w:pPr>
        <w:pStyle w:val="0"/>
        <w:spacing w:before="200" w:line-rule="auto"/>
        <w:ind w:firstLine="540"/>
        <w:jc w:val="both"/>
      </w:pPr>
      <w:r>
        <w:rPr>
          <w:sz w:val="20"/>
        </w:rPr>
        <w:t xml:space="preserve">Теория литературы. Фольклор. Жанры фольклора. Культурно-исторические условия появления письменности и письменной литературы. Устные и письменные формы литературы. Национальный характер.</w:t>
      </w:r>
    </w:p>
    <w:p>
      <w:pPr>
        <w:pStyle w:val="0"/>
        <w:spacing w:before="200" w:line-rule="auto"/>
        <w:ind w:firstLine="540"/>
        <w:jc w:val="both"/>
      </w:pPr>
      <w:r>
        <w:rPr>
          <w:sz w:val="20"/>
        </w:rPr>
        <w:t xml:space="preserve">78(3).6.2. Литература XVII - XVIII веков.</w:t>
      </w:r>
    </w:p>
    <w:p>
      <w:pPr>
        <w:pStyle w:val="0"/>
        <w:spacing w:before="200" w:line-rule="auto"/>
        <w:ind w:firstLine="540"/>
        <w:jc w:val="both"/>
      </w:pPr>
      <w:r>
        <w:rPr>
          <w:sz w:val="20"/>
        </w:rPr>
        <w:t xml:space="preserve">Взаимосвязь фольклора и литературы. Фольклорная образность в литературных произведениях. Художественный образ -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pPr>
        <w:pStyle w:val="0"/>
        <w:spacing w:before="200" w:line-rule="auto"/>
        <w:ind w:firstLine="540"/>
        <w:jc w:val="both"/>
      </w:pPr>
      <w:r>
        <w:rPr>
          <w:sz w:val="20"/>
        </w:rPr>
        <w:t xml:space="preserve">Исторические хроники "Дербент-намэ" ("Дербент-наме"), "Тарихи Дагъустан" ("История Дагестана") "Ахты-Наме" и другие. Элементы художественности и легендарность содержания памятников. Историко-культурные условия появления аджама - письменности на арабской графической основе - и литературы на родных языках (XVII - XVIII веков).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Мирзы Калужского, Саида Кючхюрского.</w:t>
      </w:r>
    </w:p>
    <w:p>
      <w:pPr>
        <w:pStyle w:val="0"/>
        <w:spacing w:before="200" w:line-rule="auto"/>
        <w:ind w:firstLine="540"/>
        <w:jc w:val="both"/>
      </w:pPr>
      <w:r>
        <w:rPr>
          <w:sz w:val="20"/>
        </w:rPr>
        <w:t xml:space="preserve">Кючхюр Саид "Я алпанд ц1ай" ("О, молния"), "Къумрал руш" ("Смуглая девочка"), "Есир я зун" ("Я сирота").</w:t>
      </w:r>
    </w:p>
    <w:p>
      <w:pPr>
        <w:pStyle w:val="0"/>
        <w:spacing w:before="200" w:line-rule="auto"/>
        <w:ind w:firstLine="540"/>
        <w:jc w:val="both"/>
      </w:pPr>
      <w:r>
        <w:rPr>
          <w:sz w:val="20"/>
        </w:rPr>
        <w:t xml:space="preserve">Калук Мирза "Бахтавар билбил" ("Беззаботный соловей").</w:t>
      </w:r>
    </w:p>
    <w:p>
      <w:pPr>
        <w:pStyle w:val="0"/>
        <w:spacing w:before="200" w:line-rule="auto"/>
        <w:ind w:firstLine="540"/>
        <w:jc w:val="both"/>
      </w:pPr>
      <w:r>
        <w:rPr>
          <w:sz w:val="20"/>
        </w:rPr>
        <w:t xml:space="preserve">78(3).6.3. Литература XIX века.</w:t>
      </w:r>
    </w:p>
    <w:p>
      <w:pPr>
        <w:pStyle w:val="0"/>
        <w:spacing w:before="200" w:line-rule="auto"/>
        <w:ind w:firstLine="540"/>
        <w:jc w:val="both"/>
      </w:pPr>
      <w:r>
        <w:rPr>
          <w:sz w:val="20"/>
        </w:rPr>
        <w:t xml:space="preserve">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культурой.</w:t>
      </w:r>
    </w:p>
    <w:p>
      <w:pPr>
        <w:pStyle w:val="0"/>
        <w:spacing w:before="200" w:line-rule="auto"/>
        <w:ind w:firstLine="540"/>
        <w:jc w:val="both"/>
      </w:pPr>
      <w:r>
        <w:rPr>
          <w:sz w:val="20"/>
        </w:rPr>
        <w:t xml:space="preserve">Новый этап просветительства. (О. Батирай, И. Казак, Е. Эмин, С. Курбан, Куркли Шаза, Инхо Алигаджи, М.-Э. Османов и другие).</w:t>
      </w:r>
    </w:p>
    <w:p>
      <w:pPr>
        <w:pStyle w:val="0"/>
        <w:spacing w:before="200" w:line-rule="auto"/>
        <w:ind w:firstLine="540"/>
        <w:jc w:val="both"/>
      </w:pPr>
      <w:r>
        <w:rPr>
          <w:sz w:val="20"/>
        </w:rPr>
        <w:t xml:space="preserve">Омарла Батирай "Зи хуруда ц1ай ава" ("В груди моей горит огонь"), "Агь, сефилвили т1ушунзава" ("О горе"), "Тфенг кьазва муьрхъуь" ("Ружье ржавеет"), "Кьегьалдин уьмуьр куьруь я" ("У храброго жизнь коротка"), "Ч1ур хьуй ман и дуьнья" ("О мир..."), "Агь, завай манияр ягъиз жезмани" ("Смогу ли я спеть песню").</w:t>
      </w:r>
    </w:p>
    <w:p>
      <w:pPr>
        <w:pStyle w:val="0"/>
        <w:spacing w:before="200" w:line-rule="auto"/>
        <w:ind w:firstLine="540"/>
        <w:jc w:val="both"/>
      </w:pPr>
      <w:r>
        <w:rPr>
          <w:sz w:val="20"/>
        </w:rPr>
        <w:t xml:space="preserve">Етим Эмин "1877-йисан бунтариз", "О восстании 1877 года", "Заз булахдал яр акуна" ("У родника встретил любимую"), "Гуьзел Тамум" ("Прекрасная Тамум"), "Туьквезбан", ("Тюквезбан"), "Веси" ("Завещание").</w:t>
      </w:r>
    </w:p>
    <w:p>
      <w:pPr>
        <w:pStyle w:val="0"/>
        <w:spacing w:before="200" w:line-rule="auto"/>
        <w:ind w:firstLine="540"/>
        <w:jc w:val="both"/>
      </w:pPr>
      <w:r>
        <w:rPr>
          <w:sz w:val="20"/>
        </w:rPr>
        <w:t xml:space="preserve">Ирчи Казак "Вик1егьдахъ галаз дуст хьухь" ("Дружи с героем"), "Яцар гьалзавайдан мани" ("Песня погонщика буйволов"), "Вили зул" ("Синяя осень"), "Маса вахтар" ("Другие времена").</w:t>
      </w:r>
    </w:p>
    <w:p>
      <w:pPr>
        <w:pStyle w:val="0"/>
        <w:spacing w:before="200" w:line-rule="auto"/>
        <w:ind w:firstLine="540"/>
        <w:jc w:val="both"/>
      </w:pPr>
      <w:r>
        <w:rPr>
          <w:sz w:val="20"/>
        </w:rPr>
        <w:t xml:space="preserve">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Проза и поэзия.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w:t>
      </w:r>
    </w:p>
    <w:p>
      <w:pPr>
        <w:pStyle w:val="0"/>
        <w:spacing w:before="200" w:line-rule="auto"/>
        <w:ind w:firstLine="540"/>
        <w:jc w:val="both"/>
      </w:pPr>
      <w:r>
        <w:rPr>
          <w:sz w:val="20"/>
        </w:rPr>
        <w:t xml:space="preserve">78(3).6.4. Литература начала XX века (обзор).</w:t>
      </w:r>
    </w:p>
    <w:p>
      <w:pPr>
        <w:pStyle w:val="0"/>
        <w:spacing w:before="200" w:line-rule="auto"/>
        <w:ind w:firstLine="540"/>
        <w:jc w:val="both"/>
      </w:pPr>
      <w:r>
        <w:rPr>
          <w:sz w:val="20"/>
        </w:rPr>
        <w:t xml:space="preserve">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Зарождение дагестанской журналистики. "Заря Дагестана". Просветительские тенденции и призыв к равноправию женщин в творчестве Нухая Батырмурзаева ("Бедная Габибат").</w:t>
      </w:r>
    </w:p>
    <w:p>
      <w:pPr>
        <w:pStyle w:val="0"/>
        <w:spacing w:before="200" w:line-rule="auto"/>
        <w:ind w:firstLine="540"/>
        <w:jc w:val="both"/>
      </w:pPr>
      <w:r>
        <w:rPr>
          <w:sz w:val="20"/>
        </w:rPr>
        <w:t xml:space="preserve">Махмуд "Женнет багъдин тарифдач" ("Райский сад"), "Чилин сувар" ("Земной праздник"), "Казармадай чар" ("Письмо из казармы"), "Мариам" ("Мариам"), "Кьакьан синел ашукь хьанвай кьве цуьк" ("Два влюбленных цветка").</w:t>
      </w:r>
    </w:p>
    <w:p>
      <w:pPr>
        <w:pStyle w:val="0"/>
        <w:spacing w:before="200" w:line-rule="auto"/>
        <w:ind w:firstLine="540"/>
        <w:jc w:val="both"/>
      </w:pPr>
      <w:r>
        <w:rPr>
          <w:sz w:val="20"/>
        </w:rPr>
        <w:t xml:space="preserve">Анхил Марин "Зи патав ша..." ("Приди, ясноокий..."), "Ви чанда хьел акьурай..." ("Чтоб тебя поразила стрела...").</w:t>
      </w:r>
    </w:p>
    <w:p>
      <w:pPr>
        <w:pStyle w:val="0"/>
        <w:spacing w:before="200" w:line-rule="auto"/>
        <w:ind w:firstLine="540"/>
        <w:jc w:val="both"/>
      </w:pPr>
      <w:r>
        <w:rPr>
          <w:sz w:val="20"/>
        </w:rPr>
        <w:t xml:space="preserve">Идрис Шамхалов "Периханум" ("Периханум").</w:t>
      </w:r>
    </w:p>
    <w:p>
      <w:pPr>
        <w:pStyle w:val="0"/>
        <w:spacing w:before="200" w:line-rule="auto"/>
        <w:ind w:firstLine="540"/>
        <w:jc w:val="both"/>
      </w:pPr>
      <w:r>
        <w:rPr>
          <w:sz w:val="20"/>
        </w:rPr>
        <w:t xml:space="preserve">Сулейман Стальский "Фяле" ("Рабочий"), "Ватандикай фикирар" ("Думы о Родине").</w:t>
      </w:r>
    </w:p>
    <w:p>
      <w:pPr>
        <w:pStyle w:val="0"/>
        <w:spacing w:before="200" w:line-rule="auto"/>
        <w:ind w:firstLine="540"/>
        <w:jc w:val="both"/>
      </w:pPr>
      <w:r>
        <w:rPr>
          <w:sz w:val="20"/>
        </w:rPr>
        <w:t xml:space="preserve">Гамзат Цадаса "Ашханадикай ч1ал" ("Стихи о харчевне"), "Газет" ("Газет"), "Адетрин кул" ("Метла адатов"), "Фронтовикдин папан мани" ("Песня жены фронтовика"), "Гъвеч1и Пати", ("Маленькая Патя"), "Чубандикай кьиса" ("Легенда о чабане"), "Ислягьвал дяведилай гужлу я" ("Мир сильнее войны").</w:t>
      </w:r>
    </w:p>
    <w:p>
      <w:pPr>
        <w:pStyle w:val="0"/>
        <w:spacing w:before="200" w:line-rule="auto"/>
        <w:ind w:firstLine="540"/>
        <w:jc w:val="both"/>
      </w:pPr>
      <w:r>
        <w:rPr>
          <w:sz w:val="20"/>
        </w:rPr>
        <w:t xml:space="preserve">Абуталиб Гафуров "Ватан патал" ("Ради Родины"), "Москва" ("Москва"), "Къули хуьр" ("Село Кули"), "Шаирди шаирдиз" ("Поэт поэту"), "Дагьви аскер" ("Горец-солдат").</w:t>
      </w:r>
    </w:p>
    <w:p>
      <w:pPr>
        <w:pStyle w:val="0"/>
        <w:spacing w:before="200" w:line-rule="auto"/>
        <w:ind w:firstLine="540"/>
        <w:jc w:val="both"/>
      </w:pPr>
      <w:r>
        <w:rPr>
          <w:sz w:val="20"/>
        </w:rPr>
        <w:t xml:space="preserve">Тагир Хрюгский "Ч1улав къизил" ("Черное золото").</w:t>
      </w:r>
    </w:p>
    <w:p>
      <w:pPr>
        <w:pStyle w:val="0"/>
        <w:spacing w:before="200" w:line-rule="auto"/>
        <w:ind w:firstLine="540"/>
        <w:jc w:val="both"/>
      </w:pPr>
      <w:r>
        <w:rPr>
          <w:sz w:val="20"/>
        </w:rPr>
        <w:t xml:space="preserve">Алим-Паша Салаватов "Айгъази" ("Айгази").</w:t>
      </w:r>
    </w:p>
    <w:p>
      <w:pPr>
        <w:pStyle w:val="0"/>
        <w:spacing w:before="200" w:line-rule="auto"/>
        <w:ind w:firstLine="540"/>
        <w:jc w:val="both"/>
      </w:pPr>
      <w:r>
        <w:rPr>
          <w:sz w:val="20"/>
        </w:rPr>
        <w:t xml:space="preserve">Эффенди Капиев "Шаир" ("Поэт"),</w:t>
      </w:r>
    </w:p>
    <w:p>
      <w:pPr>
        <w:pStyle w:val="0"/>
        <w:spacing w:before="200" w:line-rule="auto"/>
        <w:ind w:firstLine="540"/>
        <w:jc w:val="both"/>
      </w:pPr>
      <w:r>
        <w:rPr>
          <w:sz w:val="20"/>
        </w:rPr>
        <w:t xml:space="preserve">Алибег Фатахов "Кьат1-кьат1 авун зунжурар" ("Разорванные цепи").</w:t>
      </w:r>
    </w:p>
    <w:p>
      <w:pPr>
        <w:pStyle w:val="0"/>
        <w:spacing w:before="200" w:line-rule="auto"/>
        <w:ind w:firstLine="540"/>
        <w:jc w:val="both"/>
      </w:pPr>
      <w:r>
        <w:rPr>
          <w:sz w:val="20"/>
        </w:rPr>
        <w:t xml:space="preserve">Теория литературы. Историко-литературный процесс. Основные литературные направления: классицизм, сентиментализм, романтизм, реализм.</w:t>
      </w:r>
    </w:p>
    <w:p>
      <w:pPr>
        <w:pStyle w:val="0"/>
        <w:jc w:val="both"/>
      </w:pPr>
      <w:r>
        <w:rPr>
          <w:sz w:val="20"/>
        </w:rPr>
      </w:r>
    </w:p>
    <w:p>
      <w:pPr>
        <w:pStyle w:val="0"/>
        <w:ind w:firstLine="540"/>
        <w:jc w:val="both"/>
      </w:pPr>
      <w:r>
        <w:rPr>
          <w:sz w:val="20"/>
        </w:rPr>
        <w:t xml:space="preserve">78(3).7. Содержание обучения в 11 классе.</w:t>
      </w:r>
    </w:p>
    <w:p>
      <w:pPr>
        <w:pStyle w:val="0"/>
        <w:spacing w:before="200" w:line-rule="auto"/>
        <w:ind w:firstLine="540"/>
        <w:jc w:val="both"/>
      </w:pPr>
      <w:r>
        <w:rPr>
          <w:sz w:val="20"/>
        </w:rPr>
        <w:t xml:space="preserve">78(3).7.1. Вторая половина XX века (обзор).</w:t>
      </w:r>
    </w:p>
    <w:p>
      <w:pPr>
        <w:pStyle w:val="0"/>
        <w:spacing w:before="200" w:line-rule="auto"/>
        <w:ind w:firstLine="540"/>
        <w:jc w:val="both"/>
      </w:pPr>
      <w:r>
        <w:rPr>
          <w:sz w:val="20"/>
        </w:rPr>
        <w:t xml:space="preserve">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pPr>
        <w:pStyle w:val="0"/>
        <w:spacing w:before="200" w:line-rule="auto"/>
        <w:ind w:firstLine="540"/>
        <w:jc w:val="both"/>
      </w:pPr>
      <w:r>
        <w:rPr>
          <w:sz w:val="20"/>
        </w:rPr>
        <w:t xml:space="preserve">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pPr>
        <w:pStyle w:val="0"/>
        <w:spacing w:before="200" w:line-rule="auto"/>
        <w:ind w:firstLine="540"/>
        <w:jc w:val="both"/>
      </w:pPr>
      <w:r>
        <w:rPr>
          <w:sz w:val="20"/>
        </w:rPr>
        <w:t xml:space="preserve">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pPr>
        <w:pStyle w:val="0"/>
        <w:spacing w:before="200" w:line-rule="auto"/>
        <w:ind w:firstLine="540"/>
        <w:jc w:val="both"/>
      </w:pPr>
      <w:r>
        <w:rPr>
          <w:sz w:val="20"/>
        </w:rPr>
        <w:t xml:space="preserve">Демократический этап развития общества. Многообразие направлений в периодической печати. Характер современной публицистики.</w:t>
      </w:r>
    </w:p>
    <w:p>
      <w:pPr>
        <w:pStyle w:val="0"/>
        <w:spacing w:before="200" w:line-rule="auto"/>
        <w:ind w:firstLine="540"/>
        <w:jc w:val="both"/>
      </w:pPr>
      <w:r>
        <w:rPr>
          <w:sz w:val="20"/>
        </w:rPr>
        <w:t xml:space="preserve">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pPr>
        <w:pStyle w:val="0"/>
        <w:spacing w:before="200" w:line-rule="auto"/>
        <w:ind w:firstLine="540"/>
        <w:jc w:val="both"/>
      </w:pPr>
      <w:r>
        <w:rPr>
          <w:sz w:val="20"/>
        </w:rPr>
        <w:t xml:space="preserve">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в истории литературы на национальных языках.</w:t>
      </w:r>
    </w:p>
    <w:p>
      <w:pPr>
        <w:pStyle w:val="0"/>
        <w:spacing w:before="200" w:line-rule="auto"/>
        <w:ind w:firstLine="540"/>
        <w:jc w:val="both"/>
      </w:pPr>
      <w:r>
        <w:rPr>
          <w:sz w:val="20"/>
        </w:rPr>
        <w:t xml:space="preserve">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pPr>
        <w:pStyle w:val="0"/>
        <w:spacing w:before="200" w:line-rule="auto"/>
        <w:ind w:firstLine="540"/>
        <w:jc w:val="both"/>
      </w:pPr>
      <w:r>
        <w:rPr>
          <w:sz w:val="20"/>
        </w:rPr>
        <w:t xml:space="preserve">Шах-Эмир Мурадов "Дагълара нурар" ("Свет в горах").</w:t>
      </w:r>
    </w:p>
    <w:p>
      <w:pPr>
        <w:pStyle w:val="0"/>
        <w:spacing w:before="200" w:line-rule="auto"/>
        <w:ind w:firstLine="540"/>
        <w:jc w:val="both"/>
      </w:pPr>
      <w:r>
        <w:rPr>
          <w:sz w:val="20"/>
        </w:rPr>
        <w:t xml:space="preserve">Кияс Межидов "Кьашкьа духтур" ("Доктор с белой прядью").</w:t>
      </w:r>
    </w:p>
    <w:p>
      <w:pPr>
        <w:pStyle w:val="0"/>
        <w:spacing w:before="200" w:line-rule="auto"/>
        <w:ind w:firstLine="540"/>
        <w:jc w:val="both"/>
      </w:pPr>
      <w:r>
        <w:rPr>
          <w:sz w:val="20"/>
        </w:rPr>
        <w:t xml:space="preserve">Расул Гамзатов "Дидедин ч1ал" ("Родной язык"), "Дидедиз" ("Маме"), "Дагъви дишегьли" ("Горянка"), "Зи Дагъустан" ("Мой Дагестан", отрывок из книги).</w:t>
      </w:r>
    </w:p>
    <w:p>
      <w:pPr>
        <w:pStyle w:val="0"/>
        <w:spacing w:before="200" w:line-rule="auto"/>
        <w:ind w:firstLine="540"/>
        <w:jc w:val="both"/>
      </w:pPr>
      <w:r>
        <w:rPr>
          <w:sz w:val="20"/>
        </w:rPr>
        <w:t xml:space="preserve">Аткай Аджаматов "Миргин крчар" ("Оленьи рога").</w:t>
      </w:r>
    </w:p>
    <w:p>
      <w:pPr>
        <w:pStyle w:val="0"/>
        <w:spacing w:before="200" w:line-rule="auto"/>
        <w:ind w:firstLine="540"/>
        <w:jc w:val="both"/>
      </w:pPr>
      <w:r>
        <w:rPr>
          <w:sz w:val="20"/>
        </w:rPr>
        <w:t xml:space="preserve">Юсуп Хаппалаев "Сад лагьай хвал" ("Первая борозда").</w:t>
      </w:r>
    </w:p>
    <w:p>
      <w:pPr>
        <w:pStyle w:val="0"/>
        <w:spacing w:before="200" w:line-rule="auto"/>
        <w:ind w:firstLine="540"/>
        <w:jc w:val="both"/>
      </w:pPr>
      <w:r>
        <w:rPr>
          <w:sz w:val="20"/>
        </w:rPr>
        <w:t xml:space="preserve">Хизгил Авшалумов "Кьисас" ("Месть").</w:t>
      </w:r>
    </w:p>
    <w:p>
      <w:pPr>
        <w:pStyle w:val="0"/>
        <w:spacing w:before="200" w:line-rule="auto"/>
        <w:ind w:firstLine="540"/>
        <w:jc w:val="both"/>
      </w:pPr>
      <w:r>
        <w:rPr>
          <w:sz w:val="20"/>
        </w:rPr>
        <w:t xml:space="preserve">Мут1алиб Митаров "Чуьнгуьрдикай гьадиса" ("Сказание о чонгури").</w:t>
      </w:r>
    </w:p>
    <w:p>
      <w:pPr>
        <w:pStyle w:val="0"/>
        <w:spacing w:before="200" w:line-rule="auto"/>
        <w:ind w:firstLine="540"/>
        <w:jc w:val="both"/>
      </w:pPr>
      <w:r>
        <w:rPr>
          <w:sz w:val="20"/>
        </w:rPr>
        <w:t xml:space="preserve">Ахед Агаев "Пад хьайи рагъ" ("Расколотое солнце").</w:t>
      </w:r>
    </w:p>
    <w:p>
      <w:pPr>
        <w:pStyle w:val="0"/>
        <w:spacing w:before="200" w:line-rule="auto"/>
        <w:ind w:firstLine="540"/>
        <w:jc w:val="both"/>
      </w:pPr>
      <w:r>
        <w:rPr>
          <w:sz w:val="20"/>
        </w:rPr>
        <w:t xml:space="preserve">Забит Ризванов "Гар чуьлда жеда" ("Ветер любит простор").</w:t>
      </w:r>
    </w:p>
    <w:p>
      <w:pPr>
        <w:pStyle w:val="0"/>
        <w:spacing w:before="200" w:line-rule="auto"/>
        <w:ind w:firstLine="540"/>
        <w:jc w:val="both"/>
      </w:pPr>
      <w:r>
        <w:rPr>
          <w:sz w:val="20"/>
        </w:rPr>
        <w:t xml:space="preserve">Рашид Рашидов "Ракъиниз икрам" ("Поклон солнцу"), "Инсан" ("Человек").</w:t>
      </w:r>
    </w:p>
    <w:p>
      <w:pPr>
        <w:pStyle w:val="0"/>
        <w:spacing w:before="200" w:line-rule="auto"/>
        <w:ind w:firstLine="540"/>
        <w:jc w:val="both"/>
      </w:pPr>
      <w:r>
        <w:rPr>
          <w:sz w:val="20"/>
        </w:rPr>
        <w:t xml:space="preserve">Ахмедхан Абу-Бакар "Вирт1един рагар" ("Медовые скалы").</w:t>
      </w:r>
    </w:p>
    <w:p>
      <w:pPr>
        <w:pStyle w:val="0"/>
        <w:spacing w:before="200" w:line-rule="auto"/>
        <w:ind w:firstLine="540"/>
        <w:jc w:val="both"/>
      </w:pPr>
      <w:r>
        <w:rPr>
          <w:sz w:val="20"/>
        </w:rPr>
        <w:t xml:space="preserve">Межид Гаджиев "Им къван, имни терез" ("Вот камень, вот весы").</w:t>
      </w:r>
    </w:p>
    <w:p>
      <w:pPr>
        <w:pStyle w:val="0"/>
        <w:spacing w:before="200" w:line-rule="auto"/>
        <w:ind w:firstLine="540"/>
        <w:jc w:val="both"/>
      </w:pPr>
      <w:r>
        <w:rPr>
          <w:sz w:val="20"/>
        </w:rPr>
        <w:t xml:space="preserve">Алирза Саидов "Уьмуьрдин жилет" ("Жилет жизни"), "Демир" ("Демир").</w:t>
      </w:r>
    </w:p>
    <w:p>
      <w:pPr>
        <w:pStyle w:val="0"/>
        <w:spacing w:before="200" w:line-rule="auto"/>
        <w:ind w:firstLine="540"/>
        <w:jc w:val="both"/>
      </w:pPr>
      <w:r>
        <w:rPr>
          <w:sz w:val="20"/>
        </w:rPr>
        <w:t xml:space="preserve">Ибрагим Гусейнов "Ислягьвиликай шиирар" ("Стихи о мире").</w:t>
      </w:r>
    </w:p>
    <w:p>
      <w:pPr>
        <w:pStyle w:val="0"/>
        <w:spacing w:before="200" w:line-rule="auto"/>
        <w:ind w:firstLine="540"/>
        <w:jc w:val="both"/>
      </w:pPr>
      <w:r>
        <w:rPr>
          <w:sz w:val="20"/>
        </w:rPr>
        <w:t xml:space="preserve">Кадрия. Кадрия "Муьгьуьббатдикай кьиса" ("Легенда о любви").</w:t>
      </w:r>
    </w:p>
    <w:p>
      <w:pPr>
        <w:pStyle w:val="0"/>
        <w:spacing w:before="200" w:line-rule="auto"/>
        <w:ind w:firstLine="540"/>
        <w:jc w:val="both"/>
      </w:pPr>
      <w:r>
        <w:rPr>
          <w:sz w:val="20"/>
        </w:rPr>
        <w:t xml:space="preserve">Магомед-Загид Аминов "Чубан" ("Чабан").</w:t>
      </w:r>
    </w:p>
    <w:p>
      <w:pPr>
        <w:pStyle w:val="0"/>
        <w:spacing w:before="200" w:line-rule="auto"/>
        <w:ind w:firstLine="540"/>
        <w:jc w:val="both"/>
      </w:pPr>
      <w:r>
        <w:rPr>
          <w:sz w:val="20"/>
        </w:rPr>
        <w:t xml:space="preserve">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pPr>
        <w:pStyle w:val="0"/>
        <w:spacing w:before="200" w:line-rule="auto"/>
        <w:ind w:firstLine="540"/>
        <w:jc w:val="both"/>
      </w:pPr>
      <w:r>
        <w:rPr>
          <w:sz w:val="20"/>
        </w:rPr>
        <w:t xml:space="preserve">78(3).7.2. Современная литература.</w:t>
      </w:r>
    </w:p>
    <w:p>
      <w:pPr>
        <w:pStyle w:val="0"/>
        <w:spacing w:before="200" w:line-rule="auto"/>
        <w:ind w:firstLine="540"/>
        <w:jc w:val="both"/>
      </w:pPr>
      <w:r>
        <w:rPr>
          <w:sz w:val="20"/>
        </w:rPr>
        <w:t xml:space="preserve">Абдуселим Исмаилов "Аран вац1" ("Аран-речушка").</w:t>
      </w:r>
    </w:p>
    <w:p>
      <w:pPr>
        <w:pStyle w:val="0"/>
        <w:spacing w:before="200" w:line-rule="auto"/>
        <w:ind w:firstLine="540"/>
        <w:jc w:val="both"/>
      </w:pPr>
      <w:r>
        <w:rPr>
          <w:sz w:val="20"/>
        </w:rPr>
        <w:t xml:space="preserve">Курбан Акимов "Гьай тахьай гьарай" ("Безответный зов").</w:t>
      </w:r>
    </w:p>
    <w:p>
      <w:pPr>
        <w:pStyle w:val="0"/>
        <w:spacing w:before="200" w:line-rule="auto"/>
        <w:ind w:firstLine="540"/>
        <w:jc w:val="both"/>
      </w:pPr>
      <w:r>
        <w:rPr>
          <w:sz w:val="20"/>
        </w:rPr>
        <w:t xml:space="preserve">Седакет Керимова "Зи халкьдикай ихтилат" ("Беседа о моем народе"), "Самурдин вац1" ("Река Самур"), "Чун лекьер я" ("Мы орлы").</w:t>
      </w:r>
    </w:p>
    <w:p>
      <w:pPr>
        <w:pStyle w:val="0"/>
        <w:spacing w:before="200" w:line-rule="auto"/>
        <w:ind w:firstLine="540"/>
        <w:jc w:val="both"/>
      </w:pPr>
      <w:r>
        <w:rPr>
          <w:sz w:val="20"/>
        </w:rPr>
        <w:t xml:space="preserve">Азиз Мирзабеков "Гьеле фад я!.." ("Пока рано!..") "Шейх Магомед Яраги" ("Шейх Мегьамед Ярагъи").</w:t>
      </w:r>
    </w:p>
    <w:p>
      <w:pPr>
        <w:pStyle w:val="0"/>
        <w:spacing w:before="200" w:line-rule="auto"/>
        <w:ind w:firstLine="540"/>
        <w:jc w:val="both"/>
      </w:pPr>
      <w:r>
        <w:rPr>
          <w:sz w:val="20"/>
        </w:rPr>
        <w:t xml:space="preserve">Арбен Кардаш "Ч1арав" ("Чарав"), "Кьуру кьил" ("Череп"), "Бубуйрин чуьл" ("Маковый луг").</w:t>
      </w:r>
    </w:p>
    <w:p>
      <w:pPr>
        <w:pStyle w:val="0"/>
        <w:spacing w:before="200" w:line-rule="auto"/>
        <w:ind w:firstLine="540"/>
        <w:jc w:val="both"/>
      </w:pPr>
      <w:r>
        <w:rPr>
          <w:sz w:val="20"/>
        </w:rPr>
        <w:t xml:space="preserve">Фейзудин Нагиев "Чун лекьер я" ("Мы орлы"), "Зун лезги я" ("Я лезгин").</w:t>
      </w:r>
    </w:p>
    <w:p>
      <w:pPr>
        <w:pStyle w:val="0"/>
        <w:spacing w:before="200" w:line-rule="auto"/>
        <w:ind w:firstLine="540"/>
        <w:jc w:val="both"/>
      </w:pPr>
      <w:r>
        <w:rPr>
          <w:sz w:val="20"/>
        </w:rPr>
        <w:t xml:space="preserve">Майрудин Бабаханов "Сифте цуьквер" ("Первые цветы"), "Хайи чил" ("Родная земля"), "Экуьнахъ" ("Утром"), "Ватан" ("Родина").</w:t>
      </w:r>
    </w:p>
    <w:p>
      <w:pPr>
        <w:pStyle w:val="0"/>
        <w:spacing w:before="200" w:line-rule="auto"/>
        <w:ind w:firstLine="540"/>
        <w:jc w:val="both"/>
      </w:pPr>
      <w:r>
        <w:rPr>
          <w:sz w:val="20"/>
        </w:rPr>
        <w:t xml:space="preserve">Владик Батманов "Ватан" ("Родина"), "Лезгистан" ("Лезгистан"), "Кьеб" ("Колыбель"), "Дидедин сес" ("Голос матери").</w:t>
      </w:r>
    </w:p>
    <w:p>
      <w:pPr>
        <w:pStyle w:val="0"/>
        <w:spacing w:before="200" w:line-rule="auto"/>
        <w:ind w:firstLine="540"/>
        <w:jc w:val="both"/>
      </w:pPr>
      <w:r>
        <w:rPr>
          <w:sz w:val="20"/>
        </w:rPr>
        <w:t xml:space="preserve">Зумрият Джабраилова "Муьгьуьббатдин дастан" ("Поэма о любви").</w:t>
      </w:r>
    </w:p>
    <w:p>
      <w:pPr>
        <w:pStyle w:val="0"/>
        <w:spacing w:before="200" w:line-rule="auto"/>
        <w:ind w:firstLine="540"/>
        <w:jc w:val="both"/>
      </w:pPr>
      <w:r>
        <w:rPr>
          <w:sz w:val="20"/>
        </w:rPr>
        <w:t xml:space="preserve">Сажидин "Къадим Куьре" ("Древний Кюре"), "Яргъи руш" ("Радуга").</w:t>
      </w:r>
    </w:p>
    <w:p>
      <w:pPr>
        <w:pStyle w:val="0"/>
        <w:spacing w:before="200" w:line-rule="auto"/>
        <w:ind w:firstLine="540"/>
        <w:jc w:val="both"/>
      </w:pPr>
      <w:r>
        <w:rPr>
          <w:sz w:val="20"/>
        </w:rPr>
        <w:t xml:space="preserve">Пакизат Фатуллаева "Булахдикай риваят" ("Баллада о роднике"), "Хайи хуьр" ("Родной аул").</w:t>
      </w:r>
    </w:p>
    <w:p>
      <w:pPr>
        <w:pStyle w:val="0"/>
        <w:spacing w:before="200" w:line-rule="auto"/>
        <w:ind w:firstLine="540"/>
        <w:jc w:val="both"/>
      </w:pPr>
      <w:r>
        <w:rPr>
          <w:sz w:val="20"/>
        </w:rPr>
        <w:t xml:space="preserve">Теория литературы. Проза и поэзия. Основы стихосложения. Литературная критика.</w:t>
      </w:r>
    </w:p>
    <w:p>
      <w:pPr>
        <w:pStyle w:val="0"/>
        <w:jc w:val="both"/>
      </w:pPr>
      <w:r>
        <w:rPr>
          <w:sz w:val="20"/>
        </w:rPr>
      </w:r>
    </w:p>
    <w:p>
      <w:pPr>
        <w:pStyle w:val="0"/>
        <w:ind w:firstLine="540"/>
        <w:jc w:val="both"/>
      </w:pPr>
      <w:r>
        <w:rPr>
          <w:sz w:val="20"/>
        </w:rPr>
        <w:t xml:space="preserve">78(3).8. Планируемые результаты освоения программы по родной (лезгинской) литературе на уровне среднего общего образования.</w:t>
      </w:r>
    </w:p>
    <w:p>
      <w:pPr>
        <w:pStyle w:val="0"/>
        <w:spacing w:before="200" w:line-rule="auto"/>
        <w:ind w:firstLine="540"/>
        <w:jc w:val="both"/>
      </w:pPr>
      <w:r>
        <w:rPr>
          <w:sz w:val="20"/>
        </w:rPr>
        <w:t xml:space="preserve">78(3).8.1. В результате изучения родной (лезгинской)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(лезгинского) языка и родной (лезгинской) литературы, истории, культуры Российской Федерации, своего края в контексте изучения произведений лезгинской литературы, а также литературы других народов;</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лезгинской литературе, а также к достижениям России в науке, искусстве, спорте, технологиях и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дагестанского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(лезгинской)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лезгинской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литературных произведениях;</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78(3).8.2.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pPr>
        <w:pStyle w:val="0"/>
        <w:spacing w:before="200" w:line-rule="auto"/>
        <w:ind w:firstLine="540"/>
        <w:jc w:val="both"/>
      </w:pPr>
      <w:r>
        <w:rPr>
          <w:sz w:val="20"/>
        </w:rPr>
        <w:t xml:space="preserve">78(3).8.3. В результате изучения родной (лезгинской)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78(3).8.3.1.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читательского опыта.</w:t>
      </w:r>
    </w:p>
    <w:p>
      <w:pPr>
        <w:pStyle w:val="0"/>
        <w:spacing w:before="200" w:line-rule="auto"/>
        <w:ind w:firstLine="540"/>
        <w:jc w:val="both"/>
      </w:pPr>
      <w:r>
        <w:rPr>
          <w:sz w:val="20"/>
        </w:rPr>
        <w:t xml:space="preserve">78(3).8.3.2.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по получению нового знания по родной (лезгинской) литературе,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терминологией, общенаучными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78(3).8.3.3.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(лезгинской) литературе;</w:t>
      </w:r>
    </w:p>
    <w:p>
      <w:pPr>
        <w:pStyle w:val="0"/>
        <w:spacing w:before="200" w:line-rule="auto"/>
        <w:ind w:firstLine="540"/>
        <w:jc w:val="both"/>
      </w:pPr>
      <w:r>
        <w:rPr>
          <w:sz w:val="20"/>
        </w:rPr>
        <w:t xml:space="preserve">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78(3).8.3.4.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 в том числе на уроке родной (лезгинской) литературы;</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78(3).8.3.5.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родной (лезгинской) литературы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знаний; в том числе в вопросах лезгинской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78(3).8.3.6.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решение по их снижению.</w:t>
      </w:r>
    </w:p>
    <w:p>
      <w:pPr>
        <w:pStyle w:val="0"/>
        <w:spacing w:before="200" w:line-rule="auto"/>
        <w:ind w:firstLine="540"/>
        <w:jc w:val="both"/>
      </w:pPr>
      <w:r>
        <w:rPr>
          <w:sz w:val="20"/>
        </w:rPr>
        <w:t xml:space="preserve">78(3).8.3.7. У обучающегося будут сформированы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видеть мир с позиции другого человека, используя знания по литературе.</w:t>
      </w:r>
    </w:p>
    <w:p>
      <w:pPr>
        <w:pStyle w:val="0"/>
        <w:spacing w:before="200" w:line-rule="auto"/>
        <w:ind w:firstLine="540"/>
        <w:jc w:val="both"/>
      </w:pPr>
      <w:r>
        <w:rPr>
          <w:sz w:val="20"/>
        </w:rPr>
        <w:t xml:space="preserve">78(3).8.3.8.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(лезгинской) литературе;</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jc w:val="both"/>
      </w:pPr>
      <w:r>
        <w:rPr>
          <w:sz w:val="20"/>
        </w:rPr>
      </w:r>
    </w:p>
    <w:p>
      <w:pPr>
        <w:pStyle w:val="0"/>
        <w:ind w:firstLine="540"/>
        <w:jc w:val="both"/>
      </w:pPr>
      <w:r>
        <w:rPr>
          <w:sz w:val="20"/>
        </w:rPr>
        <w:t xml:space="preserve">78(3).9. Предметные результаты изучения родной (лезгинской) литературы.</w:t>
      </w:r>
    </w:p>
    <w:p>
      <w:pPr>
        <w:pStyle w:val="0"/>
        <w:spacing w:before="200" w:line-rule="auto"/>
        <w:ind w:firstLine="540"/>
        <w:jc w:val="both"/>
      </w:pPr>
      <w:r>
        <w:rPr>
          <w:sz w:val="20"/>
        </w:rPr>
        <w:t xml:space="preserve">78(3).9.1. К концу обучения в 10 классе обучающийся научится:</w:t>
      </w:r>
    </w:p>
    <w:p>
      <w:pPr>
        <w:pStyle w:val="0"/>
        <w:spacing w:before="200" w:line-rule="auto"/>
        <w:ind w:firstLine="540"/>
        <w:jc w:val="both"/>
      </w:pPr>
      <w:r>
        <w:rPr>
          <w:sz w:val="20"/>
        </w:rPr>
        <w:t xml:space="preserve">демонстрировать знание произведений родной (лезгинской) литературы в рамках программы данного класса;</w:t>
      </w:r>
    </w:p>
    <w:p>
      <w:pPr>
        <w:pStyle w:val="0"/>
        <w:spacing w:before="200" w:line-rule="auto"/>
        <w:ind w:firstLine="540"/>
        <w:jc w:val="both"/>
      </w:pPr>
      <w:r>
        <w:rPr>
          <w:sz w:val="20"/>
        </w:rPr>
        <w:t xml:space="preserve">выявлять жанрово-родовую специфику художественного произведения;</w:t>
      </w:r>
    </w:p>
    <w:p>
      <w:pPr>
        <w:pStyle w:val="0"/>
        <w:spacing w:before="200" w:line-rule="auto"/>
        <w:ind w:firstLine="540"/>
        <w:jc w:val="both"/>
      </w:pPr>
      <w:r>
        <w:rPr>
          <w:sz w:val="20"/>
        </w:rPr>
        <w:t xml:space="preserve">определять тематику, проблематику, идейно-художественное содержание литературного произведения;</w:t>
      </w:r>
    </w:p>
    <w:p>
      <w:pPr>
        <w:pStyle w:val="0"/>
        <w:spacing w:before="200" w:line-rule="auto"/>
        <w:ind w:firstLine="540"/>
        <w:jc w:val="both"/>
      </w:pPr>
      <w:r>
        <w:rPr>
          <w:sz w:val="20"/>
        </w:rPr>
        <w:t xml:space="preserve">использовать литературоведческие термины в процессе анализа и интерпретации произведения;</w:t>
      </w:r>
    </w:p>
    <w:p>
      <w:pPr>
        <w:pStyle w:val="0"/>
        <w:spacing w:before="200" w:line-rule="auto"/>
        <w:ind w:firstLine="540"/>
        <w:jc w:val="both"/>
      </w:pPr>
      <w:r>
        <w:rPr>
          <w:sz w:val="20"/>
        </w:rPr>
        <w:t xml:space="preserve">определять стили художественных произведений, выявлять принадлежность произведения к определенному литературному направлению (течению);</w:t>
      </w:r>
    </w:p>
    <w:p>
      <w:pPr>
        <w:pStyle w:val="0"/>
        <w:spacing w:before="200" w:line-rule="auto"/>
        <w:ind w:firstLine="540"/>
        <w:jc w:val="both"/>
      </w:pPr>
      <w:r>
        <w:rPr>
          <w:sz w:val="20"/>
        </w:rPr>
        <w:t xml:space="preserve">давать оценку интерпретации литературного произведения (в живописи, театре, музыке);</w:t>
      </w:r>
    </w:p>
    <w:p>
      <w:pPr>
        <w:pStyle w:val="0"/>
        <w:spacing w:before="200" w:line-rule="auto"/>
        <w:ind w:firstLine="540"/>
        <w:jc w:val="both"/>
      </w:pPr>
      <w:r>
        <w:rPr>
          <w:sz w:val="20"/>
        </w:rPr>
        <w:t xml:space="preserve">выполнять творческие, проектные работы в сфере литературы и искусства.</w:t>
      </w:r>
    </w:p>
    <w:p>
      <w:pPr>
        <w:pStyle w:val="0"/>
        <w:spacing w:before="200" w:line-rule="auto"/>
        <w:ind w:firstLine="540"/>
        <w:jc w:val="both"/>
      </w:pPr>
      <w:r>
        <w:rPr>
          <w:sz w:val="20"/>
        </w:rPr>
        <w:t xml:space="preserve">78(3).9.2. К концу обучения в 11 классе обучающийся научится:</w:t>
      </w:r>
    </w:p>
    <w:p>
      <w:pPr>
        <w:pStyle w:val="0"/>
        <w:spacing w:before="200" w:line-rule="auto"/>
        <w:ind w:firstLine="540"/>
        <w:jc w:val="both"/>
      </w:pPr>
      <w:r>
        <w:rPr>
          <w:sz w:val="20"/>
        </w:rPr>
        <w:t xml:space="preserve">понимать историко-культурное и нравственно-ценностное влияние произведений родной (лезгинской) литературы на формирование национальной культуры;</w:t>
      </w:r>
    </w:p>
    <w:p>
      <w:pPr>
        <w:pStyle w:val="0"/>
        <w:spacing w:before="200" w:line-rule="auto"/>
        <w:ind w:firstLine="540"/>
        <w:jc w:val="both"/>
      </w:pPr>
      <w:r>
        <w:rPr>
          <w:sz w:val="20"/>
        </w:rPr>
        <w:t xml:space="preserve">аргументировать устно и письменно свое отношение к тематике, проблематике и идейно-художественному содержанию литературного произведения;</w:t>
      </w:r>
    </w:p>
    <w:p>
      <w:pPr>
        <w:pStyle w:val="0"/>
        <w:spacing w:before="200" w:line-rule="auto"/>
        <w:ind w:firstLine="540"/>
        <w:jc w:val="both"/>
      </w:pPr>
      <w:r>
        <w:rPr>
          <w:sz w:val="20"/>
        </w:rPr>
        <w:t xml:space="preserve">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pPr>
        <w:pStyle w:val="0"/>
        <w:spacing w:before="200" w:line-rule="auto"/>
        <w:ind w:firstLine="540"/>
        <w:jc w:val="both"/>
      </w:pPr>
      <w:r>
        <w:rPr>
          <w:sz w:val="20"/>
        </w:rPr>
        <w:t xml:space="preserve">определять индивидуальный стиль автора;</w:t>
      </w:r>
    </w:p>
    <w:p>
      <w:pPr>
        <w:pStyle w:val="0"/>
        <w:spacing w:before="200" w:line-rule="auto"/>
        <w:ind w:firstLine="540"/>
        <w:jc w:val="both"/>
      </w:pPr>
      <w:r>
        <w:rPr>
          <w:sz w:val="20"/>
        </w:rPr>
        <w:t xml:space="preserve">предлагать собственные обоснованные интерпретации литературных произведений.";</w:t>
      </w:r>
    </w:p>
    <w:p>
      <w:pPr>
        <w:pStyle w:val="0"/>
        <w:ind w:firstLine="540"/>
        <w:jc w:val="both"/>
      </w:pPr>
      <w:r>
        <w:rPr>
          <w:sz w:val="20"/>
        </w:rPr>
      </w:r>
    </w:p>
    <w:p>
      <w:pPr>
        <w:pStyle w:val="0"/>
        <w:ind w:firstLine="540"/>
        <w:jc w:val="both"/>
      </w:pPr>
      <w:r>
        <w:rPr>
          <w:sz w:val="20"/>
        </w:rPr>
        <w:t xml:space="preserve">9) </w:t>
      </w:r>
      <w:hyperlink w:history="0" r:id="rId186"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пунктом 83(1) следующего содержания:</w:t>
      </w:r>
    </w:p>
    <w:p>
      <w:pPr>
        <w:pStyle w:val="0"/>
        <w:ind w:firstLine="540"/>
        <w:jc w:val="both"/>
      </w:pPr>
      <w:r>
        <w:rPr>
          <w:sz w:val="20"/>
        </w:rPr>
      </w:r>
    </w:p>
    <w:p>
      <w:pPr>
        <w:pStyle w:val="0"/>
        <w:ind w:firstLine="540"/>
        <w:jc w:val="both"/>
      </w:pPr>
      <w:r>
        <w:rPr>
          <w:sz w:val="20"/>
        </w:rPr>
        <w:t xml:space="preserve">"83(1). Федеральная рабочая программа по учебному предмету "Родная (табасаранская) литература".</w:t>
      </w:r>
    </w:p>
    <w:p>
      <w:pPr>
        <w:pStyle w:val="0"/>
        <w:spacing w:before="200" w:line-rule="auto"/>
        <w:ind w:firstLine="540"/>
        <w:jc w:val="both"/>
      </w:pPr>
      <w:r>
        <w:rPr>
          <w:sz w:val="20"/>
        </w:rPr>
        <w:t xml:space="preserve">83(1).1. Федеральная рабочая программа по учебному предмету "Родная (табасаранская) литература" (предметная область "Родной язык и родная литература") (далее соответственно - программа по родной (табасаранской) литературе, родная (табасаранская) литература, табасаранская литература) разработана для обучающихся, владеющих и (или) слабовладеющих родным (табасаранским) языком, и включает пояснительную записку, содержание обучения, планируемые результаты освоения программы по родной (табасаранской) литературе.</w:t>
      </w:r>
    </w:p>
    <w:p>
      <w:pPr>
        <w:pStyle w:val="0"/>
        <w:spacing w:before="200" w:line-rule="auto"/>
        <w:ind w:firstLine="540"/>
        <w:jc w:val="both"/>
      </w:pPr>
      <w:r>
        <w:rPr>
          <w:sz w:val="20"/>
        </w:rPr>
        <w:t xml:space="preserve">83(1).2. Пояснительная записка отражает общие цели изучения родной (табасаранской) литературы,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83(1).3.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83(1).4. Планируемые результаты освоения программы по родной (табасаранской)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83(1).5. Пояснительная записка.</w:t>
      </w:r>
    </w:p>
    <w:p>
      <w:pPr>
        <w:pStyle w:val="0"/>
        <w:spacing w:before="200" w:line-rule="auto"/>
        <w:ind w:firstLine="540"/>
        <w:jc w:val="both"/>
      </w:pPr>
      <w:r>
        <w:rPr>
          <w:sz w:val="20"/>
        </w:rPr>
        <w:t xml:space="preserve">83(1).5.1. Программа по родной (табасаранской) литературе разработана с целью оказания методической помощи учителю в создании рабочей программы по учебному предмету "Родная (табасаранская)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83(1).5.2. Курс табасаранской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pPr>
        <w:pStyle w:val="0"/>
        <w:spacing w:before="200" w:line-rule="auto"/>
        <w:ind w:firstLine="540"/>
        <w:jc w:val="both"/>
      </w:pPr>
      <w:r>
        <w:rPr>
          <w:sz w:val="20"/>
        </w:rPr>
        <w:t xml:space="preserve">83(1).5.3. Содержание учебного предмета выстроено по принципу формирования историзма восприятия табасаранской литературы на основе историко-хронологического изучения произведений табасаранской литературы. В содержании программы по родной (табасаранской) литературе включены разделы: в 10 классе - устное народное творчество, литература XVII - XVIII веков, литература XIX века и первой половины XX века; в 11 классе - литература второй половины XX века и XXI века.</w:t>
      </w:r>
    </w:p>
    <w:p>
      <w:pPr>
        <w:pStyle w:val="0"/>
        <w:spacing w:before="200" w:line-rule="auto"/>
        <w:ind w:firstLine="540"/>
        <w:jc w:val="both"/>
      </w:pPr>
      <w:r>
        <w:rPr>
          <w:sz w:val="20"/>
        </w:rPr>
        <w:t xml:space="preserve">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pPr>
        <w:pStyle w:val="0"/>
        <w:spacing w:before="200" w:line-rule="auto"/>
        <w:ind w:firstLine="540"/>
        <w:jc w:val="both"/>
      </w:pPr>
      <w:r>
        <w:rPr>
          <w:sz w:val="20"/>
        </w:rPr>
        <w:t xml:space="preserve">83(1).5.4. Изучение родной (табасаранской) литературы направлено на достижение следующих целей:</w:t>
      </w:r>
    </w:p>
    <w:p>
      <w:pPr>
        <w:pStyle w:val="0"/>
        <w:spacing w:before="200" w:line-rule="auto"/>
        <w:ind w:firstLine="540"/>
        <w:jc w:val="both"/>
      </w:pPr>
      <w:r>
        <w:rPr>
          <w:sz w:val="20"/>
        </w:rPr>
        <w:t xml:space="preserve">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pPr>
        <w:pStyle w:val="0"/>
        <w:spacing w:before="200" w:line-rule="auto"/>
        <w:ind w:firstLine="540"/>
        <w:jc w:val="both"/>
      </w:pPr>
      <w:r>
        <w:rPr>
          <w:sz w:val="20"/>
        </w:rPr>
        <w:t xml:space="preserve">развитие представлений о специфике табасаранской литературы в контексте дагестанской культуры;</w:t>
      </w:r>
    </w:p>
    <w:p>
      <w:pPr>
        <w:pStyle w:val="0"/>
        <w:spacing w:before="200" w:line-rule="auto"/>
        <w:ind w:firstLine="540"/>
        <w:jc w:val="both"/>
      </w:pPr>
      <w:r>
        <w:rPr>
          <w:sz w:val="20"/>
        </w:rPr>
        <w:t xml:space="preserve">осознание исторической и эстетической обусловленности литературного процесса.</w:t>
      </w:r>
    </w:p>
    <w:p>
      <w:pPr>
        <w:pStyle w:val="0"/>
        <w:spacing w:before="200" w:line-rule="auto"/>
        <w:ind w:firstLine="540"/>
        <w:jc w:val="both"/>
      </w:pPr>
      <w:r>
        <w:rPr>
          <w:sz w:val="20"/>
        </w:rPr>
        <w:t xml:space="preserve">83(1).5.5. Общее число часов, рекомендованных для изучения родной (табасаранской) литературы, - 68 часов: в 10 классе - 34 часа (1 час в неделю), в 11 классе - 34 часа (1 час в неделю).</w:t>
      </w:r>
    </w:p>
    <w:p>
      <w:pPr>
        <w:pStyle w:val="0"/>
        <w:jc w:val="both"/>
      </w:pPr>
      <w:r>
        <w:rPr>
          <w:sz w:val="20"/>
        </w:rPr>
      </w:r>
    </w:p>
    <w:p>
      <w:pPr>
        <w:pStyle w:val="0"/>
        <w:ind w:firstLine="540"/>
        <w:jc w:val="both"/>
      </w:pPr>
      <w:r>
        <w:rPr>
          <w:sz w:val="20"/>
        </w:rPr>
        <w:t xml:space="preserve">83(1).6. Содержание обучения в 10 классе.</w:t>
      </w:r>
    </w:p>
    <w:p>
      <w:pPr>
        <w:pStyle w:val="0"/>
        <w:spacing w:before="200" w:line-rule="auto"/>
        <w:ind w:firstLine="540"/>
        <w:jc w:val="both"/>
      </w:pPr>
      <w:r>
        <w:rPr>
          <w:sz w:val="20"/>
        </w:rPr>
        <w:t xml:space="preserve">83(1).6.1. Устное народное творчество народов Дагестана.</w:t>
      </w:r>
    </w:p>
    <w:p>
      <w:pPr>
        <w:pStyle w:val="0"/>
        <w:spacing w:before="200" w:line-rule="auto"/>
        <w:ind w:firstLine="540"/>
        <w:jc w:val="both"/>
      </w:pPr>
      <w:r>
        <w:rPr>
          <w:sz w:val="20"/>
        </w:rPr>
        <w:t xml:space="preserve">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pPr>
        <w:pStyle w:val="0"/>
        <w:spacing w:before="200" w:line-rule="auto"/>
        <w:ind w:firstLine="540"/>
        <w:jc w:val="both"/>
      </w:pPr>
      <w:r>
        <w:rPr>
          <w:sz w:val="20"/>
        </w:rPr>
        <w:t xml:space="preserve">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и историческим прошлым Дагестана.</w:t>
      </w:r>
    </w:p>
    <w:p>
      <w:pPr>
        <w:pStyle w:val="0"/>
        <w:spacing w:before="200" w:line-rule="auto"/>
        <w:ind w:firstLine="540"/>
        <w:jc w:val="both"/>
      </w:pPr>
      <w:r>
        <w:rPr>
          <w:sz w:val="20"/>
        </w:rPr>
        <w:t xml:space="preserve">Героические и героико-исторические баллады: "Парту Пат1има" ("Парту Патима"), "Надир-шагьдихъди дяви" ("Сражение с Надиршахом").</w:t>
      </w:r>
    </w:p>
    <w:p>
      <w:pPr>
        <w:pStyle w:val="0"/>
        <w:spacing w:before="200" w:line-rule="auto"/>
        <w:ind w:firstLine="540"/>
        <w:jc w:val="both"/>
      </w:pPr>
      <w:r>
        <w:rPr>
          <w:sz w:val="20"/>
        </w:rPr>
        <w:t xml:space="preserve">"Хочбар" ("Хочбар"), "Гъумугълу бай ва Азайни гъулан риш" ("Парень из Кумуха и девушка из Азайни"), "Айгъази" ("Айгазки").</w:t>
      </w:r>
    </w:p>
    <w:p>
      <w:pPr>
        <w:pStyle w:val="0"/>
        <w:spacing w:before="200" w:line-rule="auto"/>
        <w:ind w:firstLine="540"/>
        <w:jc w:val="both"/>
      </w:pPr>
      <w:r>
        <w:rPr>
          <w:sz w:val="20"/>
        </w:rPr>
        <w:t xml:space="preserve">Эпос: "Гъван бай" ("Каменный мальчик"). Героическое сражение народов Дагестана с грозными полчищами хромого Тимура. Патриотическое звучание легенды. Образ юного чабана.</w:t>
      </w:r>
    </w:p>
    <w:p>
      <w:pPr>
        <w:pStyle w:val="0"/>
        <w:spacing w:before="200" w:line-rule="auto"/>
        <w:ind w:firstLine="540"/>
        <w:jc w:val="both"/>
      </w:pPr>
      <w:r>
        <w:rPr>
          <w:sz w:val="20"/>
        </w:rPr>
        <w:t xml:space="preserve">Теория литературы. Фольклор. Жанры фольклора. Культурно-исторические условия появления письменности и письменной литературы. Устные и письменные формы литературы. Национальный характер.</w:t>
      </w:r>
    </w:p>
    <w:p>
      <w:pPr>
        <w:pStyle w:val="0"/>
        <w:spacing w:before="200" w:line-rule="auto"/>
        <w:ind w:firstLine="540"/>
        <w:jc w:val="both"/>
      </w:pPr>
      <w:r>
        <w:rPr>
          <w:sz w:val="20"/>
        </w:rPr>
        <w:t xml:space="preserve">83(1).6.2. Литература XVII - XVIII веков.</w:t>
      </w:r>
    </w:p>
    <w:p>
      <w:pPr>
        <w:pStyle w:val="0"/>
        <w:spacing w:before="200" w:line-rule="auto"/>
        <w:ind w:firstLine="540"/>
        <w:jc w:val="both"/>
      </w:pPr>
      <w:r>
        <w:rPr>
          <w:sz w:val="20"/>
        </w:rPr>
        <w:t xml:space="preserve">Взаимосвязь фольклора и литературы. Фольклорная образность в литературных произведениях. Художественный образ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pPr>
        <w:pStyle w:val="0"/>
        <w:spacing w:before="200" w:line-rule="auto"/>
        <w:ind w:firstLine="540"/>
        <w:jc w:val="both"/>
      </w:pPr>
      <w:r>
        <w:rPr>
          <w:sz w:val="20"/>
        </w:rPr>
        <w:t xml:space="preserve">Исторические хроники "Дербент-намэ" ("Дербент-намэ"), "Тарихи Дагъустан" ("История Дагестана") и другие. Элементы художественности и легендарность содержания памятников. Историко-культурные условия появления аджама (письменности на арабской графической основе) и литературы на родных языках (XVII - XVIII веков.).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Мирзы Калухского, Саида Кючхюрского.</w:t>
      </w:r>
    </w:p>
    <w:p>
      <w:pPr>
        <w:pStyle w:val="0"/>
        <w:spacing w:before="200" w:line-rule="auto"/>
        <w:ind w:firstLine="540"/>
        <w:jc w:val="both"/>
      </w:pPr>
      <w:r>
        <w:rPr>
          <w:sz w:val="20"/>
        </w:rPr>
        <w:t xml:space="preserve">Калухский Мирза "Хандиз жаваб" ("Ответ хану"), "Кегьер" ("Вороной"), "Халкьдиз дих" ("Зов народу"), "Ашукь бюлбюл" ("Ашуг соловей").</w:t>
      </w:r>
    </w:p>
    <w:p>
      <w:pPr>
        <w:pStyle w:val="0"/>
        <w:spacing w:before="200" w:line-rule="auto"/>
        <w:ind w:firstLine="540"/>
        <w:jc w:val="both"/>
      </w:pPr>
      <w:r>
        <w:rPr>
          <w:sz w:val="20"/>
        </w:rPr>
        <w:t xml:space="preserve">Кючхюр Саид "Мурсал хандиз нянат" ("Проклятия Мурсал хану").</w:t>
      </w:r>
    </w:p>
    <w:p>
      <w:pPr>
        <w:pStyle w:val="0"/>
        <w:spacing w:before="200" w:line-rule="auto"/>
        <w:ind w:firstLine="540"/>
        <w:jc w:val="both"/>
      </w:pPr>
      <w:r>
        <w:rPr>
          <w:sz w:val="20"/>
        </w:rPr>
        <w:t xml:space="preserve">83(1).6.3. Литература XIX века.</w:t>
      </w:r>
    </w:p>
    <w:p>
      <w:pPr>
        <w:pStyle w:val="0"/>
        <w:spacing w:before="200" w:line-rule="auto"/>
        <w:ind w:firstLine="540"/>
        <w:jc w:val="both"/>
      </w:pPr>
      <w:r>
        <w:rPr>
          <w:sz w:val="20"/>
        </w:rPr>
        <w:t xml:space="preserve">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культурой.</w:t>
      </w:r>
    </w:p>
    <w:p>
      <w:pPr>
        <w:pStyle w:val="0"/>
        <w:spacing w:before="200" w:line-rule="auto"/>
        <w:ind w:firstLine="540"/>
        <w:jc w:val="both"/>
      </w:pPr>
      <w:r>
        <w:rPr>
          <w:sz w:val="20"/>
        </w:rPr>
        <w:t xml:space="preserve">Новый этап просветительства (О. Батырай, И. Казак, Е. Эмин, И. Алигаджи, Д. Уруж, К. Жигер, З. Гаджисаид и другие).</w:t>
      </w:r>
    </w:p>
    <w:p>
      <w:pPr>
        <w:pStyle w:val="0"/>
        <w:spacing w:before="200" w:line-rule="auto"/>
        <w:ind w:firstLine="540"/>
        <w:jc w:val="both"/>
      </w:pPr>
      <w:r>
        <w:rPr>
          <w:sz w:val="20"/>
        </w:rPr>
        <w:t xml:space="preserve">Даттил Уруж "Фици дубхьна замана" ("Как стал мир"), "Я касиб" ("Эй бедняк"), "Гьякьсуз дюн'я" ("Несправедливый мир").</w:t>
      </w:r>
    </w:p>
    <w:p>
      <w:pPr>
        <w:pStyle w:val="0"/>
        <w:spacing w:before="200" w:line-rule="auto"/>
        <w:ind w:firstLine="540"/>
        <w:jc w:val="both"/>
      </w:pPr>
      <w:r>
        <w:rPr>
          <w:sz w:val="20"/>
        </w:rPr>
        <w:t xml:space="preserve">Жигер Кандикский "Читин вахтна" ("В тяжелое время"), "Аьхир диван шул паччагьдин" ("Наконец будет суд над царем").</w:t>
      </w:r>
    </w:p>
    <w:p>
      <w:pPr>
        <w:pStyle w:val="0"/>
        <w:spacing w:before="200" w:line-rule="auto"/>
        <w:ind w:firstLine="540"/>
        <w:jc w:val="both"/>
      </w:pPr>
      <w:r>
        <w:rPr>
          <w:sz w:val="20"/>
        </w:rPr>
        <w:t xml:space="preserve">Сарухандин Навруз "Мициб зулум гъябкъюб дарзуз" ("Не видел такого гнета").</w:t>
      </w:r>
    </w:p>
    <w:p>
      <w:pPr>
        <w:pStyle w:val="0"/>
        <w:spacing w:before="200" w:line-rule="auto"/>
        <w:ind w:firstLine="540"/>
        <w:jc w:val="both"/>
      </w:pPr>
      <w:r>
        <w:rPr>
          <w:sz w:val="20"/>
        </w:rPr>
        <w:t xml:space="preserve">Гаджисаид Зюрдагский "Наан садакьа" ("Где будет жертвоприношение").</w:t>
      </w:r>
    </w:p>
    <w:p>
      <w:pPr>
        <w:pStyle w:val="0"/>
        <w:spacing w:before="200" w:line-rule="auto"/>
        <w:ind w:firstLine="540"/>
        <w:jc w:val="both"/>
      </w:pPr>
      <w:r>
        <w:rPr>
          <w:sz w:val="20"/>
        </w:rPr>
        <w:t xml:space="preserve">Омарла Батырай "Игитрикан" ("О герое"), "Кар ярквраъ рякъ яв игит" ("В глухом лесу твоя дорога, герой"), "Мюгьюббатнакан" ("О любови"), "Агь, шулин узхьан мяъли пуз" ("Смогу ли я спеть песню"), "Ярквраъ гьарарт1ан гизаф" ("В лесу больше, чем деревья"), "Лап алмазди гюзгюси" ("Острее, чем алмаз"), "Лик дивушваъ гьяйвни яв" ("Куда наступила нога коня"), "Мухриъ бегьем ц1а айиз" ("В груди моей горит огонь"), "Сифтейин ихь ккунивал" ("Первая наша любовь"), "Пагь йиз беден дерди" ("Ах моя бедная душа"), "Удуч1виш хул'ан уву" ("Если выйдешь ты из дома").</w:t>
      </w:r>
    </w:p>
    <w:p>
      <w:pPr>
        <w:pStyle w:val="0"/>
        <w:spacing w:before="200" w:line-rule="auto"/>
        <w:ind w:firstLine="540"/>
        <w:jc w:val="both"/>
      </w:pPr>
      <w:r>
        <w:rPr>
          <w:sz w:val="20"/>
        </w:rPr>
        <w:t xml:space="preserve">Ирчи Казак "Жара вахтар" ("Другие времена"), "Мягьяммедэфенди Уьсмановдиз кагъаз" ("Письмо Могомедэфенди Усманову"), "Бахт" ("Счастье"), "Жилижви фицир духьну ккун" ("Какой должен быть мужчина"), "Игитрихъди дуст йихь" ("Дружи с героем"), "Аькьюллуйи аькьюл дубгудар" ("Умный ум не теряет"), "Гамшар хъаърурин мяъли" ("Песня погонщика буйволов").</w:t>
      </w:r>
    </w:p>
    <w:p>
      <w:pPr>
        <w:pStyle w:val="0"/>
        <w:spacing w:before="200" w:line-rule="auto"/>
        <w:ind w:firstLine="540"/>
        <w:jc w:val="both"/>
      </w:pPr>
      <w:r>
        <w:rPr>
          <w:sz w:val="20"/>
        </w:rPr>
        <w:t xml:space="preserve">Етим Эмин "Бюлбюл" ("Соловей"), "Гьарай эллер" ("О, люди"), "Дюнь'я гургьагур" ("Разгромленный мир"), "Бахтсузвал" ("Несчастье"), "Дустариз" ("Друзьям").</w:t>
      </w:r>
    </w:p>
    <w:p>
      <w:pPr>
        <w:pStyle w:val="0"/>
        <w:spacing w:before="200" w:line-rule="auto"/>
        <w:ind w:firstLine="540"/>
        <w:jc w:val="both"/>
      </w:pPr>
      <w:r>
        <w:rPr>
          <w:sz w:val="20"/>
        </w:rPr>
        <w:t xml:space="preserve">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Проза и поэзия.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w:t>
      </w:r>
    </w:p>
    <w:p>
      <w:pPr>
        <w:pStyle w:val="0"/>
        <w:spacing w:before="200" w:line-rule="auto"/>
        <w:ind w:firstLine="540"/>
        <w:jc w:val="both"/>
      </w:pPr>
      <w:r>
        <w:rPr>
          <w:sz w:val="20"/>
        </w:rPr>
        <w:t xml:space="preserve">83(1).6.4. Литература начала XX века (обзор).</w:t>
      </w:r>
    </w:p>
    <w:p>
      <w:pPr>
        <w:pStyle w:val="0"/>
        <w:spacing w:before="200" w:line-rule="auto"/>
        <w:ind w:firstLine="540"/>
        <w:jc w:val="both"/>
      </w:pPr>
      <w:r>
        <w:rPr>
          <w:sz w:val="20"/>
        </w:rPr>
        <w:t xml:space="preserve">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Зарождение дагестанской журналистики. "Заря Дагестана". Просветительские тенденции и призыв к равноправию женщин в творчестве Нухая Батырмурзаева ("Бедная Габибат").</w:t>
      </w:r>
    </w:p>
    <w:p>
      <w:pPr>
        <w:pStyle w:val="0"/>
        <w:spacing w:before="200" w:line-rule="auto"/>
        <w:ind w:firstLine="540"/>
        <w:jc w:val="both"/>
      </w:pPr>
      <w:r>
        <w:rPr>
          <w:sz w:val="20"/>
        </w:rPr>
        <w:t xml:space="preserve">Махмуд из Кахаброссо "Казармайиан кагъаз" ("Письмо из казармы"), "Марьям" ("Марьям"), "Йикьрар ч1ур ап1уб" ("Нарушить обещания"), "Йиз ккунирикан" ("Про мою любимую"), "Ккунирихьна гьягьюб" ("Идти к любимой").</w:t>
      </w:r>
    </w:p>
    <w:p>
      <w:pPr>
        <w:pStyle w:val="0"/>
        <w:spacing w:before="200" w:line-rule="auto"/>
        <w:ind w:firstLine="540"/>
        <w:jc w:val="both"/>
      </w:pPr>
      <w:r>
        <w:rPr>
          <w:sz w:val="20"/>
        </w:rPr>
        <w:t xml:space="preserve">Сулейман Стальский "Жвувкан ихтилат" ("Рассказ о себе"), "Старшина" ("Старшина"), "Ватандикан хиялар" ("Надежды о Родине").</w:t>
      </w:r>
    </w:p>
    <w:p>
      <w:pPr>
        <w:pStyle w:val="0"/>
        <w:spacing w:before="200" w:line-rule="auto"/>
        <w:ind w:firstLine="540"/>
        <w:jc w:val="both"/>
      </w:pPr>
      <w:r>
        <w:rPr>
          <w:sz w:val="20"/>
        </w:rPr>
        <w:t xml:space="preserve">Гамзат Цадаса "Ашханайикан гаф" ("Стихи о харчевне"), "Дибир ва хомяк" ("Дибир и хомяк"), "Марччлихъникан вуйи кьиса" ("Легенда о чабане").</w:t>
      </w:r>
    </w:p>
    <w:p>
      <w:pPr>
        <w:pStyle w:val="0"/>
        <w:spacing w:before="200" w:line-rule="auto"/>
        <w:ind w:firstLine="540"/>
        <w:jc w:val="both"/>
      </w:pPr>
      <w:r>
        <w:rPr>
          <w:sz w:val="20"/>
        </w:rPr>
        <w:t xml:space="preserve">Абуталиб Гафуров "Гьадму вхтна" ("В то время"), "Узуз аьгью гъабхьунзуз" ("Я узнал"), "Дагълар" ("Горы"), "Ватан бадали" ("Ради Родины"), "Чюнгрихъди ва винтовкайихъди сюгьбат" ("Беседа с чюнгуром и винтовкой"), "Узуз ляхин гьамци дубхьну ккундузуз" ("Я хочу, чтобы дело было так"), "Писвализ писвал" ("Злу зло"), "Дагълу солдат" ("Горец-солдат").</w:t>
      </w:r>
    </w:p>
    <w:p>
      <w:pPr>
        <w:pStyle w:val="0"/>
        <w:spacing w:before="200" w:line-rule="auto"/>
        <w:ind w:firstLine="540"/>
        <w:jc w:val="both"/>
      </w:pPr>
      <w:r>
        <w:rPr>
          <w:sz w:val="20"/>
        </w:rPr>
        <w:t xml:space="preserve">Алим-Паша Салаватов "Айгъази" ("Айгази").</w:t>
      </w:r>
    </w:p>
    <w:p>
      <w:pPr>
        <w:pStyle w:val="0"/>
        <w:spacing w:before="200" w:line-rule="auto"/>
        <w:ind w:firstLine="540"/>
        <w:jc w:val="both"/>
      </w:pPr>
      <w:r>
        <w:rPr>
          <w:sz w:val="20"/>
        </w:rPr>
        <w:t xml:space="preserve">Эффенди Капиев "Шайр" ("Поэт").</w:t>
      </w:r>
    </w:p>
    <w:p>
      <w:pPr>
        <w:pStyle w:val="0"/>
        <w:spacing w:before="200" w:line-rule="auto"/>
        <w:ind w:firstLine="540"/>
        <w:jc w:val="both"/>
      </w:pPr>
      <w:r>
        <w:rPr>
          <w:sz w:val="20"/>
        </w:rPr>
        <w:t xml:space="preserve">Абумуслим Джафаров "Думуган ва гьамус" ("Тогда и сейчас"), "Муч1увалиан акувализ" ("От тьмы - к свету"), "Шад сесер" ("Счастливые голоса").</w:t>
      </w:r>
    </w:p>
    <w:p>
      <w:pPr>
        <w:pStyle w:val="0"/>
        <w:spacing w:before="200" w:line-rule="auto"/>
        <w:ind w:firstLine="540"/>
        <w:jc w:val="both"/>
      </w:pPr>
      <w:r>
        <w:rPr>
          <w:sz w:val="20"/>
        </w:rPr>
        <w:t xml:space="preserve">Багаутдин Митаров "Багьишламиш уву ап1ин" ("Прости ты меня"), "Гьаз мици ишрихъа, гъазабнан кьаза" ("Почему так стала моя судьба"), "Гьаму гюрчег вуйи хьадукран йигъан" ("В этот прекрасный весенний день"), "Гьаз к1ваин шулу хъана ц1ийик1улт1ан" ("Почему вспоминаю снова").</w:t>
      </w:r>
    </w:p>
    <w:p>
      <w:pPr>
        <w:pStyle w:val="0"/>
        <w:spacing w:before="200" w:line-rule="auto"/>
        <w:ind w:firstLine="540"/>
        <w:jc w:val="both"/>
      </w:pPr>
      <w:r>
        <w:rPr>
          <w:sz w:val="20"/>
        </w:rPr>
        <w:t xml:space="preserve">Теория литературы. Историко-литературный процесс. Основные литературные направления: классицизм, сентиментализм, романтизм, реализм.</w:t>
      </w:r>
    </w:p>
    <w:p>
      <w:pPr>
        <w:pStyle w:val="0"/>
        <w:jc w:val="both"/>
      </w:pPr>
      <w:r>
        <w:rPr>
          <w:sz w:val="20"/>
        </w:rPr>
      </w:r>
    </w:p>
    <w:p>
      <w:pPr>
        <w:pStyle w:val="0"/>
        <w:ind w:firstLine="540"/>
        <w:jc w:val="both"/>
      </w:pPr>
      <w:r>
        <w:rPr>
          <w:sz w:val="20"/>
        </w:rPr>
        <w:t xml:space="preserve">83(1).7. Содержание обучения в 11 классе.</w:t>
      </w:r>
    </w:p>
    <w:p>
      <w:pPr>
        <w:pStyle w:val="0"/>
        <w:spacing w:before="200" w:line-rule="auto"/>
        <w:ind w:firstLine="540"/>
        <w:jc w:val="both"/>
      </w:pPr>
      <w:r>
        <w:rPr>
          <w:sz w:val="20"/>
        </w:rPr>
        <w:t xml:space="preserve">83(1).7.1. Вторая половина XX века (обзор).</w:t>
      </w:r>
    </w:p>
    <w:p>
      <w:pPr>
        <w:pStyle w:val="0"/>
        <w:spacing w:before="200" w:line-rule="auto"/>
        <w:ind w:firstLine="540"/>
        <w:jc w:val="both"/>
      </w:pPr>
      <w:r>
        <w:rPr>
          <w:sz w:val="20"/>
        </w:rPr>
        <w:t xml:space="preserve">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pPr>
        <w:pStyle w:val="0"/>
        <w:spacing w:before="200" w:line-rule="auto"/>
        <w:ind w:firstLine="540"/>
        <w:jc w:val="both"/>
      </w:pPr>
      <w:r>
        <w:rPr>
          <w:sz w:val="20"/>
        </w:rPr>
        <w:t xml:space="preserve">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pPr>
        <w:pStyle w:val="0"/>
        <w:spacing w:before="200" w:line-rule="auto"/>
        <w:ind w:firstLine="540"/>
        <w:jc w:val="both"/>
      </w:pPr>
      <w:r>
        <w:rPr>
          <w:sz w:val="20"/>
        </w:rPr>
        <w:t xml:space="preserve">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pPr>
        <w:pStyle w:val="0"/>
        <w:spacing w:before="200" w:line-rule="auto"/>
        <w:ind w:firstLine="540"/>
        <w:jc w:val="both"/>
      </w:pPr>
      <w:r>
        <w:rPr>
          <w:sz w:val="20"/>
        </w:rPr>
        <w:t xml:space="preserve">Демократический этап развития. Многообразие направлений в периодической печати. Характер современной публицистики.</w:t>
      </w:r>
    </w:p>
    <w:p>
      <w:pPr>
        <w:pStyle w:val="0"/>
        <w:spacing w:before="200" w:line-rule="auto"/>
        <w:ind w:firstLine="540"/>
        <w:jc w:val="both"/>
      </w:pPr>
      <w:r>
        <w:rPr>
          <w:sz w:val="20"/>
        </w:rPr>
        <w:t xml:space="preserve">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pPr>
        <w:pStyle w:val="0"/>
        <w:spacing w:before="200" w:line-rule="auto"/>
        <w:ind w:firstLine="540"/>
        <w:jc w:val="both"/>
      </w:pPr>
      <w:r>
        <w:rPr>
          <w:sz w:val="20"/>
        </w:rPr>
        <w:t xml:space="preserve">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в истории литературы на национальных языках.</w:t>
      </w:r>
    </w:p>
    <w:p>
      <w:pPr>
        <w:pStyle w:val="0"/>
        <w:spacing w:before="200" w:line-rule="auto"/>
        <w:ind w:firstLine="540"/>
        <w:jc w:val="both"/>
      </w:pPr>
      <w:r>
        <w:rPr>
          <w:sz w:val="20"/>
        </w:rPr>
        <w:t xml:space="preserve">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pPr>
        <w:pStyle w:val="0"/>
        <w:spacing w:before="200" w:line-rule="auto"/>
        <w:ind w:firstLine="540"/>
        <w:jc w:val="both"/>
      </w:pPr>
      <w:r>
        <w:rPr>
          <w:sz w:val="20"/>
        </w:rPr>
        <w:t xml:space="preserve">Абумуслим Джафаров "Накьвдиъ концерт" ("Концерт в могиле"), "Таригъули" ("Тарикули"), "Дарч1иди кивур" ("Живых не хоронят"), "Чйир" ("Сестры") "Эреллер" ("Тайна Дюрка").</w:t>
      </w:r>
    </w:p>
    <w:p>
      <w:pPr>
        <w:pStyle w:val="0"/>
        <w:spacing w:before="200" w:line-rule="auto"/>
        <w:ind w:firstLine="540"/>
        <w:jc w:val="both"/>
      </w:pPr>
      <w:r>
        <w:rPr>
          <w:sz w:val="20"/>
        </w:rPr>
        <w:t xml:space="preserve">М. Шамхалов "Азадвалин ахсрарикк" ("Зори свободы"), "Дагълариъ" ("В горах"), "Чулаф кайи гьар" ("Поврежденное дерево"), "Ватан бадали, азадвал бадали" ("За Родину, за свободу"), "Дих ап1баз" ("На зов"), "Дагълариъ т1урк1бар" ("Взрывы в горах").</w:t>
      </w:r>
    </w:p>
    <w:p>
      <w:pPr>
        <w:pStyle w:val="0"/>
        <w:spacing w:before="200" w:line-rule="auto"/>
        <w:ind w:firstLine="540"/>
        <w:jc w:val="both"/>
      </w:pPr>
      <w:r>
        <w:rPr>
          <w:sz w:val="20"/>
        </w:rPr>
        <w:t xml:space="preserve">Ибрагим Шахмарданов "Уьзденарин женг" ("Борьба свободных крестьян"), "Бахтнан хяд" ("Звезда счастья"), "Гвач1индин рякъ" ("Утренняя дорога"), "Жилиз икрам" ("Поклон земле").</w:t>
      </w:r>
    </w:p>
    <w:p>
      <w:pPr>
        <w:pStyle w:val="0"/>
        <w:spacing w:before="200" w:line-rule="auto"/>
        <w:ind w:firstLine="540"/>
        <w:jc w:val="both"/>
      </w:pPr>
      <w:r>
        <w:rPr>
          <w:sz w:val="20"/>
        </w:rPr>
        <w:t xml:space="preserve">Муталиб Митаров "Симар кьат1ар гъабши чюнгюр" ("Чунгур с оборванными струнами"), "Ифдин гъарзар" ("Кровавые скалы") "Икрам ап1урхьа гюмбтариз" ("Покланися обелискам"), "Гранитдиин али кюкйир" ("Цветы на граните"). Казиахмед Рамазанов. Уьмрин жилгъйир" ("Жизненнные тропы").</w:t>
      </w:r>
    </w:p>
    <w:p>
      <w:pPr>
        <w:pStyle w:val="0"/>
        <w:spacing w:before="200" w:line-rule="auto"/>
        <w:ind w:firstLine="540"/>
        <w:jc w:val="both"/>
      </w:pPr>
      <w:r>
        <w:rPr>
          <w:sz w:val="20"/>
        </w:rPr>
        <w:t xml:space="preserve">Шамиль Казиев "Къабпи аьср" ("Двадцатый век"), "Гъач к1урарзуз" ("Зовут меня"), "Гум'арин гим" ("Годекан гуминцев"), "Инсанвалин пай" ("Доля человеческая").</w:t>
      </w:r>
    </w:p>
    <w:p>
      <w:pPr>
        <w:pStyle w:val="0"/>
        <w:spacing w:before="200" w:line-rule="auto"/>
        <w:ind w:firstLine="540"/>
        <w:jc w:val="both"/>
      </w:pPr>
      <w:r>
        <w:rPr>
          <w:sz w:val="20"/>
        </w:rPr>
        <w:t xml:space="preserve">Шахвелед Шахмарданов "Жилгъа" ("Тропа"), "Йишван нивк1" ("Ночной сон"), "Узу ккалакьури лицуру, к1ур" ("Я хожу, качаясь"), "Йишв" ("Ночь"), "Операйиъ" ("В опере"), "Жихрин гьар" ("Грушевое дерево").</w:t>
      </w:r>
    </w:p>
    <w:p>
      <w:pPr>
        <w:pStyle w:val="0"/>
        <w:spacing w:before="200" w:line-rule="auto"/>
        <w:ind w:firstLine="540"/>
        <w:jc w:val="both"/>
      </w:pPr>
      <w:r>
        <w:rPr>
          <w:sz w:val="20"/>
        </w:rPr>
        <w:t xml:space="preserve">Юсуф Базутаев "Гъала" ("Крепость").</w:t>
      </w:r>
    </w:p>
    <w:p>
      <w:pPr>
        <w:pStyle w:val="0"/>
        <w:spacing w:before="200" w:line-rule="auto"/>
        <w:ind w:firstLine="540"/>
        <w:jc w:val="both"/>
      </w:pPr>
      <w:r>
        <w:rPr>
          <w:sz w:val="20"/>
        </w:rPr>
        <w:t xml:space="preserve">Аткай Аджаматов "Миршран к1арчар" ("Оленьи рога").</w:t>
      </w:r>
    </w:p>
    <w:p>
      <w:pPr>
        <w:pStyle w:val="0"/>
        <w:spacing w:before="200" w:line-rule="auto"/>
        <w:ind w:firstLine="540"/>
        <w:jc w:val="both"/>
      </w:pPr>
      <w:r>
        <w:rPr>
          <w:sz w:val="20"/>
        </w:rPr>
        <w:t xml:space="preserve">Кияс Межидов "Дагълариъ гъибтнайи юк1в" ("Сердце, оставленное в горах").</w:t>
      </w:r>
    </w:p>
    <w:p>
      <w:pPr>
        <w:pStyle w:val="0"/>
        <w:spacing w:before="200" w:line-rule="auto"/>
        <w:ind w:firstLine="540"/>
        <w:jc w:val="both"/>
      </w:pPr>
      <w:r>
        <w:rPr>
          <w:sz w:val="20"/>
        </w:rPr>
        <w:t xml:space="preserve">Хизгил Авшалумов "Кьисас" ("Месть").</w:t>
      </w:r>
    </w:p>
    <w:p>
      <w:pPr>
        <w:pStyle w:val="0"/>
        <w:spacing w:before="200" w:line-rule="auto"/>
        <w:ind w:firstLine="540"/>
        <w:jc w:val="both"/>
      </w:pPr>
      <w:r>
        <w:rPr>
          <w:sz w:val="20"/>
        </w:rPr>
        <w:t xml:space="preserve">Расул Гамзатов "Дагълу риш" ("Горянка"), "Йиз Дагъустан" ("Мой Дагестан" отрывок из книги).</w:t>
      </w:r>
    </w:p>
    <w:p>
      <w:pPr>
        <w:pStyle w:val="0"/>
        <w:spacing w:before="200" w:line-rule="auto"/>
        <w:ind w:firstLine="540"/>
        <w:jc w:val="both"/>
      </w:pPr>
      <w:r>
        <w:rPr>
          <w:sz w:val="20"/>
        </w:rPr>
        <w:t xml:space="preserve">Юсуп Хаппалаев "Йиз бализ" ("Моему сыну"), "Гуржйириз" ("Грузинам"), "Кодор гъалайин харабйриин" ("На развалинах крепости Кодор").</w:t>
      </w:r>
    </w:p>
    <w:p>
      <w:pPr>
        <w:pStyle w:val="0"/>
        <w:spacing w:before="200" w:line-rule="auto"/>
        <w:ind w:firstLine="540"/>
        <w:jc w:val="both"/>
      </w:pPr>
      <w:r>
        <w:rPr>
          <w:sz w:val="20"/>
        </w:rPr>
        <w:t xml:space="preserve">Рашид Рашидов "Ригьдиз икрам" ("Поклон солнцу"), "Инсандиз гимн" ("Гимн человеку").</w:t>
      </w:r>
    </w:p>
    <w:p>
      <w:pPr>
        <w:pStyle w:val="0"/>
        <w:spacing w:before="200" w:line-rule="auto"/>
        <w:ind w:firstLine="540"/>
        <w:jc w:val="both"/>
      </w:pPr>
      <w:r>
        <w:rPr>
          <w:sz w:val="20"/>
        </w:rPr>
        <w:t xml:space="preserve">Ахмедхан Абу-Бакар "Жавли билкьан" ("Чегери"), "Лизи сайгак" ("Белый сайгак").</w:t>
      </w:r>
    </w:p>
    <w:p>
      <w:pPr>
        <w:pStyle w:val="0"/>
        <w:spacing w:before="200" w:line-rule="auto"/>
        <w:ind w:firstLine="540"/>
        <w:jc w:val="both"/>
      </w:pPr>
      <w:r>
        <w:rPr>
          <w:sz w:val="20"/>
        </w:rPr>
        <w:t xml:space="preserve">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pPr>
        <w:pStyle w:val="0"/>
        <w:spacing w:before="200" w:line-rule="auto"/>
        <w:ind w:firstLine="540"/>
        <w:jc w:val="both"/>
      </w:pPr>
      <w:r>
        <w:rPr>
          <w:sz w:val="20"/>
        </w:rPr>
        <w:t xml:space="preserve">Фазу Алиева "Сихлин лишан" ("Родовое пятно"), "Йиц1имиржибпи хьадукар" ("Восемнадцатая весна").</w:t>
      </w:r>
    </w:p>
    <w:p>
      <w:pPr>
        <w:pStyle w:val="0"/>
        <w:spacing w:before="200" w:line-rule="auto"/>
        <w:ind w:firstLine="540"/>
        <w:jc w:val="both"/>
      </w:pPr>
      <w:r>
        <w:rPr>
          <w:sz w:val="20"/>
        </w:rPr>
        <w:t xml:space="preserve">Кадрия "Мюгьюббатдикан кьиса" ("Легенда о любви").</w:t>
      </w:r>
    </w:p>
    <w:p>
      <w:pPr>
        <w:pStyle w:val="0"/>
        <w:spacing w:before="200" w:line-rule="auto"/>
        <w:ind w:firstLine="540"/>
        <w:jc w:val="both"/>
      </w:pPr>
      <w:r>
        <w:rPr>
          <w:sz w:val="20"/>
        </w:rPr>
        <w:t xml:space="preserve">83(1).7.2. Современная литература.</w:t>
      </w:r>
    </w:p>
    <w:p>
      <w:pPr>
        <w:pStyle w:val="0"/>
        <w:spacing w:before="200" w:line-rule="auto"/>
        <w:ind w:firstLine="540"/>
        <w:jc w:val="both"/>
      </w:pPr>
      <w:r>
        <w:rPr>
          <w:sz w:val="20"/>
        </w:rPr>
        <w:t xml:space="preserve">Багир Раджабов "Игитар йихтар" ("Герои не умирают"), "Намуснан сир" ("Тайна чести").</w:t>
      </w:r>
    </w:p>
    <w:p>
      <w:pPr>
        <w:pStyle w:val="0"/>
        <w:spacing w:before="200" w:line-rule="auto"/>
        <w:ind w:firstLine="540"/>
        <w:jc w:val="both"/>
      </w:pPr>
      <w:r>
        <w:rPr>
          <w:sz w:val="20"/>
        </w:rPr>
        <w:t xml:space="preserve">Шамиль Казиев "Амрар ва Лук1ар" ("Рабы и Господа"), "Хазна" ("Клад"), "К1арчар али Дажи" ("Рогатый Осел"), "К1ару арс" ("Черное серебро"), "Руг ва рюкъ" ("Земля и пепель").</w:t>
      </w:r>
    </w:p>
    <w:p>
      <w:pPr>
        <w:pStyle w:val="0"/>
        <w:spacing w:before="200" w:line-rule="auto"/>
        <w:ind w:firstLine="540"/>
        <w:jc w:val="both"/>
      </w:pPr>
      <w:r>
        <w:rPr>
          <w:sz w:val="20"/>
        </w:rPr>
        <w:t xml:space="preserve">Шахвелед Шахмарданов "Чюнгюр" ("Чунгур"), "Солдтин дада", ("Мать солдата"), "Сессуз хулаъ" ("В тихом доме").</w:t>
      </w:r>
    </w:p>
    <w:p>
      <w:pPr>
        <w:pStyle w:val="0"/>
        <w:spacing w:before="200" w:line-rule="auto"/>
        <w:ind w:firstLine="540"/>
        <w:jc w:val="both"/>
      </w:pPr>
      <w:r>
        <w:rPr>
          <w:sz w:val="20"/>
        </w:rPr>
        <w:t xml:space="preserve">Юсуф Базутаев "Гъала" ("Крепость"), "Хулур" ("Дома").</w:t>
      </w:r>
    </w:p>
    <w:p>
      <w:pPr>
        <w:pStyle w:val="0"/>
        <w:spacing w:before="200" w:line-rule="auto"/>
        <w:ind w:firstLine="540"/>
        <w:jc w:val="both"/>
      </w:pPr>
      <w:r>
        <w:rPr>
          <w:sz w:val="20"/>
        </w:rPr>
        <w:t xml:space="preserve">Пирмагомед Касимов "Шадлу бахтнан уьмур" ("Счастливая жизнь").</w:t>
      </w:r>
    </w:p>
    <w:p>
      <w:pPr>
        <w:pStyle w:val="0"/>
        <w:spacing w:before="200" w:line-rule="auto"/>
        <w:ind w:firstLine="540"/>
        <w:jc w:val="both"/>
      </w:pPr>
      <w:r>
        <w:rPr>
          <w:sz w:val="20"/>
        </w:rPr>
        <w:t xml:space="preserve">Абдурахман Гусейнов "Чувккер" ("Чувекцы").</w:t>
      </w:r>
    </w:p>
    <w:p>
      <w:pPr>
        <w:pStyle w:val="0"/>
        <w:spacing w:before="200" w:line-rule="auto"/>
        <w:ind w:firstLine="540"/>
        <w:jc w:val="both"/>
      </w:pPr>
      <w:r>
        <w:rPr>
          <w:sz w:val="20"/>
        </w:rPr>
        <w:t xml:space="preserve">Пирмагомед Асланов "Аьхюр" ("Главный"), "Уву - дада, узу - яв бай" ("Ты - мать, я твой сын").</w:t>
      </w:r>
    </w:p>
    <w:p>
      <w:pPr>
        <w:pStyle w:val="0"/>
        <w:spacing w:before="200" w:line-rule="auto"/>
        <w:ind w:firstLine="540"/>
        <w:jc w:val="both"/>
      </w:pPr>
      <w:r>
        <w:rPr>
          <w:sz w:val="20"/>
        </w:rPr>
        <w:t xml:space="preserve">Сувайнат Кюребекова "Кьямш" ("Соперница").</w:t>
      </w:r>
    </w:p>
    <w:p>
      <w:pPr>
        <w:pStyle w:val="0"/>
        <w:spacing w:before="200" w:line-rule="auto"/>
        <w:ind w:firstLine="540"/>
        <w:jc w:val="both"/>
      </w:pPr>
      <w:r>
        <w:rPr>
          <w:sz w:val="20"/>
        </w:rPr>
        <w:t xml:space="preserve">Эльмира Ашурбекова "Лизи ваз" ("Белая Луна").</w:t>
      </w:r>
    </w:p>
    <w:p>
      <w:pPr>
        <w:pStyle w:val="0"/>
        <w:spacing w:before="200" w:line-rule="auto"/>
        <w:ind w:firstLine="540"/>
        <w:jc w:val="both"/>
      </w:pPr>
      <w:r>
        <w:rPr>
          <w:sz w:val="20"/>
        </w:rPr>
        <w:t xml:space="preserve">Муслим Курбанов "Бализ васият" ("Завещание сыну").</w:t>
      </w:r>
    </w:p>
    <w:p>
      <w:pPr>
        <w:pStyle w:val="0"/>
        <w:spacing w:before="200" w:line-rule="auto"/>
        <w:ind w:firstLine="540"/>
        <w:jc w:val="both"/>
      </w:pPr>
      <w:r>
        <w:rPr>
          <w:sz w:val="20"/>
        </w:rPr>
        <w:t xml:space="preserve">Кюребег Мурсалов "Т1улан мургул" ("Веник из хвороста").</w:t>
      </w:r>
    </w:p>
    <w:p>
      <w:pPr>
        <w:pStyle w:val="0"/>
        <w:spacing w:before="200" w:line-rule="auto"/>
        <w:ind w:firstLine="540"/>
        <w:jc w:val="both"/>
      </w:pPr>
      <w:r>
        <w:rPr>
          <w:sz w:val="20"/>
        </w:rPr>
        <w:t xml:space="preserve">Теория литературы Проза и поэзия. Основы стихосложения. Литературная критика.</w:t>
      </w:r>
    </w:p>
    <w:p>
      <w:pPr>
        <w:pStyle w:val="0"/>
        <w:jc w:val="both"/>
      </w:pPr>
      <w:r>
        <w:rPr>
          <w:sz w:val="20"/>
        </w:rPr>
      </w:r>
    </w:p>
    <w:p>
      <w:pPr>
        <w:pStyle w:val="0"/>
        <w:ind w:firstLine="540"/>
        <w:jc w:val="both"/>
      </w:pPr>
      <w:r>
        <w:rPr>
          <w:sz w:val="20"/>
        </w:rPr>
        <w:t xml:space="preserve">83(1).8. Планируемые результаты освоения программы по родной (табасаранской) литературе на уровне среднего общего образования.</w:t>
      </w:r>
    </w:p>
    <w:p>
      <w:pPr>
        <w:pStyle w:val="0"/>
        <w:spacing w:before="200" w:line-rule="auto"/>
        <w:ind w:firstLine="540"/>
        <w:jc w:val="both"/>
      </w:pPr>
      <w:r>
        <w:rPr>
          <w:sz w:val="20"/>
        </w:rPr>
        <w:t xml:space="preserve">83(1).8.1. В результате изучения родной (табасаранской)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(табасаранского) языка и родной (табасаранской) литературы, истории, культуры Российской Федерации, своего края в контексте изучения произведений табасаранской литературы, а также литературы других народов;</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табасаранской литературе, а также к достижениям России в науке, искусстве, спорте, технологиях и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дагестанского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(табасаранской)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табасаранской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литературных произведениях;</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83(1).8.2.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pPr>
        <w:pStyle w:val="0"/>
        <w:spacing w:before="200" w:line-rule="auto"/>
        <w:ind w:firstLine="540"/>
        <w:jc w:val="both"/>
      </w:pPr>
      <w:r>
        <w:rPr>
          <w:sz w:val="20"/>
        </w:rPr>
        <w:t xml:space="preserve">83(1).8.3. В результате изучения родной (табасаранской)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83(1).8.3.1.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читательского опыта.</w:t>
      </w:r>
    </w:p>
    <w:p>
      <w:pPr>
        <w:pStyle w:val="0"/>
        <w:spacing w:before="200" w:line-rule="auto"/>
        <w:ind w:firstLine="540"/>
        <w:jc w:val="both"/>
      </w:pPr>
      <w:r>
        <w:rPr>
          <w:sz w:val="20"/>
        </w:rPr>
        <w:t xml:space="preserve">83(1).8.3.2.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по получению нового знания по родной (табасаранской) литературе,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терминологией, общенаучными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83(1).8.3.3.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(табасаранской) литературе;</w:t>
      </w:r>
    </w:p>
    <w:p>
      <w:pPr>
        <w:pStyle w:val="0"/>
        <w:spacing w:before="200" w:line-rule="auto"/>
        <w:ind w:firstLine="540"/>
        <w:jc w:val="both"/>
      </w:pPr>
      <w:r>
        <w:rPr>
          <w:sz w:val="20"/>
        </w:rPr>
        <w:t xml:space="preserve">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83(1).8.3.4.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 в том числе на уроке родной (табасаранской) литературы;</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83(1).8.3.5.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родной (табасаранской) литературы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знаний; в том числе в вопросах табасаранской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83(1).8.3.6.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решение по их снижению.</w:t>
      </w:r>
    </w:p>
    <w:p>
      <w:pPr>
        <w:pStyle w:val="0"/>
        <w:spacing w:before="200" w:line-rule="auto"/>
        <w:ind w:firstLine="540"/>
        <w:jc w:val="both"/>
      </w:pPr>
      <w:r>
        <w:rPr>
          <w:sz w:val="20"/>
        </w:rPr>
        <w:t xml:space="preserve">83(1).8.3.7. У обучающегося будут сформированы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видеть мир с позиции другого человека, используя знания по литературе.</w:t>
      </w:r>
    </w:p>
    <w:p>
      <w:pPr>
        <w:pStyle w:val="0"/>
        <w:spacing w:before="200" w:line-rule="auto"/>
        <w:ind w:firstLine="540"/>
        <w:jc w:val="both"/>
      </w:pPr>
      <w:r>
        <w:rPr>
          <w:sz w:val="20"/>
        </w:rPr>
        <w:t xml:space="preserve">83(1).8.3.8.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(табасаранской) литературе;</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jc w:val="both"/>
      </w:pPr>
      <w:r>
        <w:rPr>
          <w:sz w:val="20"/>
        </w:rPr>
      </w:r>
    </w:p>
    <w:p>
      <w:pPr>
        <w:pStyle w:val="0"/>
        <w:ind w:firstLine="540"/>
        <w:jc w:val="both"/>
      </w:pPr>
      <w:r>
        <w:rPr>
          <w:sz w:val="20"/>
        </w:rPr>
        <w:t xml:space="preserve">83(1).9. Предметные результаты изучения родной (табасаранской) литературы.</w:t>
      </w:r>
    </w:p>
    <w:p>
      <w:pPr>
        <w:pStyle w:val="0"/>
        <w:spacing w:before="200" w:line-rule="auto"/>
        <w:ind w:firstLine="540"/>
        <w:jc w:val="both"/>
      </w:pPr>
      <w:r>
        <w:rPr>
          <w:sz w:val="20"/>
        </w:rPr>
        <w:t xml:space="preserve">83(1).9.1. К концу обучения в 10 классе обучающийся научится:</w:t>
      </w:r>
    </w:p>
    <w:p>
      <w:pPr>
        <w:pStyle w:val="0"/>
        <w:spacing w:before="200" w:line-rule="auto"/>
        <w:ind w:firstLine="540"/>
        <w:jc w:val="both"/>
      </w:pPr>
      <w:r>
        <w:rPr>
          <w:sz w:val="20"/>
        </w:rPr>
        <w:t xml:space="preserve">демонстрировать знание произведений родной (табасаранской) литературы в рамках программы данного класса;</w:t>
      </w:r>
    </w:p>
    <w:p>
      <w:pPr>
        <w:pStyle w:val="0"/>
        <w:spacing w:before="200" w:line-rule="auto"/>
        <w:ind w:firstLine="540"/>
        <w:jc w:val="both"/>
      </w:pPr>
      <w:r>
        <w:rPr>
          <w:sz w:val="20"/>
        </w:rPr>
        <w:t xml:space="preserve">выявлять жанрово-родовую специфику художественного произведения;</w:t>
      </w:r>
    </w:p>
    <w:p>
      <w:pPr>
        <w:pStyle w:val="0"/>
        <w:spacing w:before="200" w:line-rule="auto"/>
        <w:ind w:firstLine="540"/>
        <w:jc w:val="both"/>
      </w:pPr>
      <w:r>
        <w:rPr>
          <w:sz w:val="20"/>
        </w:rPr>
        <w:t xml:space="preserve">определять тематику, проблематику, идейно-художественное содержание литературного произведения;</w:t>
      </w:r>
    </w:p>
    <w:p>
      <w:pPr>
        <w:pStyle w:val="0"/>
        <w:spacing w:before="200" w:line-rule="auto"/>
        <w:ind w:firstLine="540"/>
        <w:jc w:val="both"/>
      </w:pPr>
      <w:r>
        <w:rPr>
          <w:sz w:val="20"/>
        </w:rPr>
        <w:t xml:space="preserve">использовать литературоведческие термины в процессе анализа и интерпретации произведения;</w:t>
      </w:r>
    </w:p>
    <w:p>
      <w:pPr>
        <w:pStyle w:val="0"/>
        <w:spacing w:before="200" w:line-rule="auto"/>
        <w:ind w:firstLine="540"/>
        <w:jc w:val="both"/>
      </w:pPr>
      <w:r>
        <w:rPr>
          <w:sz w:val="20"/>
        </w:rPr>
        <w:t xml:space="preserve">определять стили художественных произведений, выявлять принадлежность произведения к определенному литературному направлению (течению);</w:t>
      </w:r>
    </w:p>
    <w:p>
      <w:pPr>
        <w:pStyle w:val="0"/>
        <w:spacing w:before="200" w:line-rule="auto"/>
        <w:ind w:firstLine="540"/>
        <w:jc w:val="both"/>
      </w:pPr>
      <w:r>
        <w:rPr>
          <w:sz w:val="20"/>
        </w:rPr>
        <w:t xml:space="preserve">давать оценку интерпретации литературного произведения (в живописи, театре, музыке);</w:t>
      </w:r>
    </w:p>
    <w:p>
      <w:pPr>
        <w:pStyle w:val="0"/>
        <w:spacing w:before="200" w:line-rule="auto"/>
        <w:ind w:firstLine="540"/>
        <w:jc w:val="both"/>
      </w:pPr>
      <w:r>
        <w:rPr>
          <w:sz w:val="20"/>
        </w:rPr>
        <w:t xml:space="preserve">выполнять творческие, проектные работы в сфере литературы и искусства.</w:t>
      </w:r>
    </w:p>
    <w:p>
      <w:pPr>
        <w:pStyle w:val="0"/>
        <w:spacing w:before="200" w:line-rule="auto"/>
        <w:ind w:firstLine="540"/>
        <w:jc w:val="both"/>
      </w:pPr>
      <w:r>
        <w:rPr>
          <w:sz w:val="20"/>
        </w:rPr>
        <w:t xml:space="preserve">83(1).9.2. К концу обучения в 11 классе обучающийся научится:</w:t>
      </w:r>
    </w:p>
    <w:p>
      <w:pPr>
        <w:pStyle w:val="0"/>
        <w:spacing w:before="200" w:line-rule="auto"/>
        <w:ind w:firstLine="540"/>
        <w:jc w:val="both"/>
      </w:pPr>
      <w:r>
        <w:rPr>
          <w:sz w:val="20"/>
        </w:rPr>
        <w:t xml:space="preserve">понимать историко-культурное и нравственно-ценностное влияние произведений родной (табасаранской) литературы на формирование национальной культуры;</w:t>
      </w:r>
    </w:p>
    <w:p>
      <w:pPr>
        <w:pStyle w:val="0"/>
        <w:spacing w:before="200" w:line-rule="auto"/>
        <w:ind w:firstLine="540"/>
        <w:jc w:val="both"/>
      </w:pPr>
      <w:r>
        <w:rPr>
          <w:sz w:val="20"/>
        </w:rPr>
        <w:t xml:space="preserve">аргументировать устно и письменно свое отношение к тематике, проблематике и идейно-художественному содержанию литературного произведения;</w:t>
      </w:r>
    </w:p>
    <w:p>
      <w:pPr>
        <w:pStyle w:val="0"/>
        <w:spacing w:before="200" w:line-rule="auto"/>
        <w:ind w:firstLine="540"/>
        <w:jc w:val="both"/>
      </w:pPr>
      <w:r>
        <w:rPr>
          <w:sz w:val="20"/>
        </w:rPr>
        <w:t xml:space="preserve">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pPr>
        <w:pStyle w:val="0"/>
        <w:spacing w:before="200" w:line-rule="auto"/>
        <w:ind w:firstLine="540"/>
        <w:jc w:val="both"/>
      </w:pPr>
      <w:r>
        <w:rPr>
          <w:sz w:val="20"/>
        </w:rPr>
        <w:t xml:space="preserve">определять индивидуальный стиль автора;</w:t>
      </w:r>
    </w:p>
    <w:p>
      <w:pPr>
        <w:pStyle w:val="0"/>
        <w:spacing w:before="200" w:line-rule="auto"/>
        <w:ind w:firstLine="540"/>
        <w:jc w:val="both"/>
      </w:pPr>
      <w:r>
        <w:rPr>
          <w:sz w:val="20"/>
        </w:rPr>
        <w:t xml:space="preserve">предлагать собственные обоснованные интерпретации литературных произведений.";</w:t>
      </w:r>
    </w:p>
    <w:p>
      <w:pPr>
        <w:pStyle w:val="0"/>
        <w:ind w:firstLine="540"/>
        <w:jc w:val="both"/>
      </w:pPr>
      <w:r>
        <w:rPr>
          <w:sz w:val="20"/>
        </w:rPr>
      </w:r>
    </w:p>
    <w:p>
      <w:pPr>
        <w:pStyle w:val="0"/>
        <w:ind w:firstLine="540"/>
        <w:jc w:val="both"/>
      </w:pPr>
      <w:r>
        <w:rPr>
          <w:sz w:val="20"/>
        </w:rPr>
        <w:t xml:space="preserve">10) в </w:t>
      </w:r>
      <w:hyperlink w:history="0" r:id="rId187"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подпункте 115.5.5 пункта 115</w:t>
        </w:r>
      </w:hyperlink>
      <w:r>
        <w:rPr>
          <w:sz w:val="20"/>
        </w:rPr>
        <w:t xml:space="preserve"> слова "Программа по физик" заменить словами "Программа по физике";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11 п. 2 (в части, касающейся учебных предметов "История", "Обществознание") </w:t>
            </w:r>
            <w:hyperlink w:history="0"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части, касающейся учебных предметов &quot;История&quot; и &quot;Обществознание&quot;)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
              <w:r>
                <w:rPr>
                  <w:sz w:val="20"/>
                  <w:color w:val="0000ff"/>
                </w:rPr>
                <w:t xml:space="preserve">вступает</w:t>
              </w:r>
            </w:hyperlink>
            <w:r>
              <w:rPr>
                <w:sz w:val="20"/>
                <w:color w:val="392c69"/>
              </w:rPr>
              <w:t xml:space="preserve"> в силу с 01.09.2025 и применяется при приеме на обучение по ФОП среднего общего образования, начиная с 2025/26 учебного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581" w:name="P9581"/>
    <w:bookmarkEnd w:id="9581"/>
    <w:p>
      <w:pPr>
        <w:pStyle w:val="0"/>
        <w:spacing w:before="260" w:line-rule="auto"/>
        <w:ind w:firstLine="540"/>
        <w:jc w:val="both"/>
      </w:pPr>
      <w:r>
        <w:rPr>
          <w:sz w:val="20"/>
        </w:rPr>
        <w:t xml:space="preserve">11) </w:t>
      </w:r>
      <w:hyperlink w:history="0" r:id="rId18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 Редакция с изменениями, не вступившими в силу {КонсультантПлюс}">
        <w:r>
          <w:rPr>
            <w:sz w:val="20"/>
            <w:color w:val="0000ff"/>
          </w:rPr>
          <w:t xml:space="preserve">пункт 121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"121. Федеральная рабочая программа по учебному предмету "История" (базовый уровень).</w:t>
      </w:r>
    </w:p>
    <w:p>
      <w:pPr>
        <w:pStyle w:val="0"/>
        <w:spacing w:before="200" w:line-rule="auto"/>
        <w:ind w:firstLine="540"/>
        <w:jc w:val="both"/>
      </w:pPr>
      <w:r>
        <w:rPr>
          <w:sz w:val="20"/>
        </w:rPr>
        <w:t xml:space="preserve">121.1.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pPr>
        <w:pStyle w:val="0"/>
        <w:jc w:val="both"/>
      </w:pPr>
      <w:r>
        <w:rPr>
          <w:sz w:val="20"/>
        </w:rPr>
      </w:r>
    </w:p>
    <w:p>
      <w:pPr>
        <w:pStyle w:val="0"/>
        <w:ind w:firstLine="540"/>
        <w:jc w:val="both"/>
      </w:pPr>
      <w:r>
        <w:rPr>
          <w:sz w:val="20"/>
        </w:rPr>
        <w:t xml:space="preserve">121.2. Пояснительная записка.</w:t>
      </w:r>
    </w:p>
    <w:p>
      <w:pPr>
        <w:pStyle w:val="0"/>
        <w:spacing w:before="200" w:line-rule="auto"/>
        <w:ind w:firstLine="540"/>
        <w:jc w:val="both"/>
      </w:pPr>
      <w:r>
        <w:rPr>
          <w:sz w:val="20"/>
        </w:rPr>
        <w:t xml:space="preserve">121.2.1. Программа по истории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pPr>
        <w:pStyle w:val="0"/>
        <w:spacing w:before="200" w:line-rule="auto"/>
        <w:ind w:firstLine="540"/>
        <w:jc w:val="both"/>
      </w:pPr>
      <w:r>
        <w:rPr>
          <w:sz w:val="20"/>
        </w:rPr>
        <w:t xml:space="preserve">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pPr>
        <w:pStyle w:val="0"/>
        <w:spacing w:before="200" w:line-rule="auto"/>
        <w:ind w:firstLine="540"/>
        <w:jc w:val="both"/>
      </w:pPr>
      <w:r>
        <w:rPr>
          <w:sz w:val="20"/>
        </w:rPr>
        <w:t xml:space="preserve">121.2.3. 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pPr>
        <w:pStyle w:val="0"/>
        <w:spacing w:before="200" w:line-rule="auto"/>
        <w:ind w:firstLine="540"/>
        <w:jc w:val="both"/>
      </w:pPr>
      <w:r>
        <w:rPr>
          <w:sz w:val="20"/>
        </w:rPr>
        <w:t xml:space="preserve">121.2.4.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pStyle w:val="0"/>
        <w:spacing w:before="200" w:line-rule="auto"/>
        <w:ind w:firstLine="540"/>
        <w:jc w:val="both"/>
      </w:pPr>
      <w:r>
        <w:rPr>
          <w:sz w:val="20"/>
        </w:rPr>
        <w:t xml:space="preserve">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pPr>
        <w:pStyle w:val="0"/>
        <w:spacing w:before="200" w:line-rule="auto"/>
        <w:ind w:firstLine="540"/>
        <w:jc w:val="both"/>
      </w:pPr>
      <w:r>
        <w:rPr>
          <w:sz w:val="20"/>
        </w:rPr>
        <w:t xml:space="preserve">121.2.5. Задачами изучения истории являются:</w:t>
      </w:r>
    </w:p>
    <w:p>
      <w:pPr>
        <w:pStyle w:val="0"/>
        <w:spacing w:before="200" w:line-rule="auto"/>
        <w:ind w:firstLine="540"/>
        <w:jc w:val="both"/>
      </w:pPr>
      <w:r>
        <w:rPr>
          <w:sz w:val="20"/>
        </w:rPr>
        <w:t xml:space="preserve">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pPr>
        <w:pStyle w:val="0"/>
        <w:spacing w:before="200" w:line-rule="auto"/>
        <w:ind w:firstLine="540"/>
        <w:jc w:val="both"/>
      </w:pPr>
      <w:r>
        <w:rPr>
          <w:sz w:val="20"/>
        </w:rPr>
        <w:t xml:space="preserve">освоение систематических знаний об истории России и всеобщей истории XX - начала XXI вв.;</w:t>
      </w:r>
    </w:p>
    <w:p>
      <w:pPr>
        <w:pStyle w:val="0"/>
        <w:spacing w:before="200" w:line-rule="auto"/>
        <w:ind w:firstLine="540"/>
        <w:jc w:val="both"/>
      </w:pPr>
      <w:r>
        <w:rPr>
          <w:sz w:val="20"/>
        </w:rP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pStyle w:val="0"/>
        <w:spacing w:before="200" w:line-rule="auto"/>
        <w:ind w:firstLine="540"/>
        <w:jc w:val="both"/>
      </w:pPr>
      <w:r>
        <w:rPr>
          <w:sz w:val="20"/>
        </w:rPr>
        <w:t xml:space="preserve">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pPr>
        <w:pStyle w:val="0"/>
        <w:spacing w:before="200" w:line-rule="auto"/>
        <w:ind w:firstLine="540"/>
        <w:jc w:val="both"/>
      </w:pPr>
      <w:r>
        <w:rPr>
          <w:sz w:val="20"/>
        </w:rPr>
        <w:t xml:space="preserve">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pPr>
        <w:pStyle w:val="0"/>
        <w:spacing w:before="200" w:line-rule="auto"/>
        <w:ind w:firstLine="540"/>
        <w:jc w:val="both"/>
      </w:pPr>
      <w:r>
        <w:rPr>
          <w:sz w:val="20"/>
        </w:rPr>
        <w:t xml:space="preserve">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pPr>
        <w:pStyle w:val="0"/>
        <w:spacing w:before="200" w:line-rule="auto"/>
        <w:ind w:firstLine="540"/>
        <w:jc w:val="both"/>
      </w:pPr>
      <w:r>
        <w:rPr>
          <w:sz w:val="20"/>
        </w:rPr>
        <w:t xml:space="preserve">развитие практики применения знаний и умений в социальной среде, общественной деятельности, межкультурном общении.</w:t>
      </w:r>
    </w:p>
    <w:p>
      <w:pPr>
        <w:pStyle w:val="0"/>
        <w:spacing w:before="200" w:line-rule="auto"/>
        <w:ind w:firstLine="540"/>
        <w:jc w:val="both"/>
      </w:pPr>
      <w:r>
        <w:rPr>
          <w:sz w:val="20"/>
        </w:rPr>
        <w:t xml:space="preserve">121.2.6. Общее число часов, рекомендованных для изучения истории, - 136, в 10 - 11 классах по 2 часа в неделю при 34 учебных неделях.</w:t>
      </w:r>
    </w:p>
    <w:p>
      <w:pPr>
        <w:pStyle w:val="0"/>
        <w:spacing w:before="200" w:line-rule="auto"/>
        <w:ind w:firstLine="540"/>
        <w:jc w:val="both"/>
      </w:pPr>
      <w:r>
        <w:rPr>
          <w:sz w:val="20"/>
        </w:rPr>
        <w:t xml:space="preserve">121.2.7. Последовательность изучения тем в рамках программы по истории в пределах одного класса может варьироваться.</w:t>
      </w:r>
    </w:p>
    <w:p>
      <w:pPr>
        <w:pStyle w:val="0"/>
        <w:jc w:val="both"/>
      </w:pPr>
      <w:r>
        <w:rPr>
          <w:sz w:val="20"/>
        </w:rPr>
      </w:r>
    </w:p>
    <w:p>
      <w:pPr>
        <w:pStyle w:val="0"/>
        <w:ind w:firstLine="540"/>
        <w:jc w:val="both"/>
      </w:pPr>
      <w:r>
        <w:rPr>
          <w:sz w:val="20"/>
        </w:rPr>
        <w:t xml:space="preserve">121.3. Содержание обучения в 10 классе.</w:t>
      </w:r>
    </w:p>
    <w:p>
      <w:pPr>
        <w:pStyle w:val="0"/>
        <w:spacing w:before="200" w:line-rule="auto"/>
        <w:ind w:firstLine="540"/>
        <w:jc w:val="both"/>
      </w:pPr>
      <w:r>
        <w:rPr>
          <w:sz w:val="20"/>
        </w:rPr>
        <w:t xml:space="preserve">121.3.1. Всеобщая история. 1914 - 1945 гг.</w:t>
      </w:r>
    </w:p>
    <w:p>
      <w:pPr>
        <w:pStyle w:val="0"/>
        <w:spacing w:before="200" w:line-rule="auto"/>
        <w:ind w:firstLine="540"/>
        <w:jc w:val="both"/>
      </w:pPr>
      <w:r>
        <w:rPr>
          <w:sz w:val="20"/>
        </w:rPr>
        <w:t xml:space="preserve">Введение. Понятие "Новейшее время". Хронологические рамки и периодизация Новейшей истории. Изменения в мире в XX веке. Ключевые процессы и события Новейшей истории. Объединенные Нации против нацизма и фашизма. Система международных отношений. Россия в XX в.</w:t>
      </w:r>
    </w:p>
    <w:p>
      <w:pPr>
        <w:pStyle w:val="0"/>
        <w:spacing w:before="200" w:line-rule="auto"/>
        <w:ind w:firstLine="540"/>
        <w:jc w:val="both"/>
      </w:pPr>
      <w:r>
        <w:rPr>
          <w:sz w:val="20"/>
        </w:rPr>
        <w:t xml:space="preserve">121.3.1.1. Мир накануне и в годы Первой мировой войны.</w:t>
      </w:r>
    </w:p>
    <w:p>
      <w:pPr>
        <w:pStyle w:val="0"/>
        <w:spacing w:before="200" w:line-rule="auto"/>
        <w:ind w:firstLine="540"/>
        <w:jc w:val="both"/>
      </w:pPr>
      <w:r>
        <w:rPr>
          <w:sz w:val="20"/>
        </w:rPr>
        <w:t xml:space="preserve">121.3.1.1.1. Мир в начале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pPr>
        <w:pStyle w:val="0"/>
        <w:spacing w:before="200" w:line-rule="auto"/>
        <w:ind w:firstLine="540"/>
        <w:jc w:val="both"/>
      </w:pPr>
      <w:r>
        <w:rPr>
          <w:sz w:val="20"/>
        </w:rPr>
        <w:t xml:space="preserve">121.3.1.1.2. Первая мировая война (1914 - 1918 гг.).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pPr>
        <w:pStyle w:val="0"/>
        <w:spacing w:before="200" w:line-rule="auto"/>
        <w:ind w:firstLine="540"/>
        <w:jc w:val="both"/>
      </w:pPr>
      <w:r>
        <w:rPr>
          <w:sz w:val="20"/>
        </w:rPr>
        <w:t xml:space="preserve">121.3.1.2. Мир в 1918 - 1938 гг.</w:t>
      </w:r>
    </w:p>
    <w:p>
      <w:pPr>
        <w:pStyle w:val="0"/>
        <w:spacing w:before="200" w:line-rule="auto"/>
        <w:ind w:firstLine="540"/>
        <w:jc w:val="both"/>
      </w:pPr>
      <w:r>
        <w:rPr>
          <w:sz w:val="20"/>
        </w:rPr>
        <w:t xml:space="preserve">121.3.1.2.1. Распад империй и образование 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pPr>
        <w:pStyle w:val="0"/>
        <w:spacing w:before="200" w:line-rule="auto"/>
        <w:ind w:firstLine="540"/>
        <w:jc w:val="both"/>
      </w:pPr>
      <w:r>
        <w:rPr>
          <w:sz w:val="20"/>
        </w:rPr>
        <w:t xml:space="preserve">121.3.1.2.2. Версальско-Вашингтонская система международных отношений. 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pPr>
        <w:pStyle w:val="0"/>
        <w:spacing w:before="200" w:line-rule="auto"/>
        <w:ind w:firstLine="540"/>
        <w:jc w:val="both"/>
      </w:pPr>
      <w:r>
        <w:rPr>
          <w:sz w:val="20"/>
        </w:rPr>
        <w:t xml:space="preserve">121.3.1.2.3. Страны Европы и Северной Америки в 1920-е гг. 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pPr>
        <w:pStyle w:val="0"/>
        <w:spacing w:before="200" w:line-rule="auto"/>
        <w:ind w:firstLine="540"/>
        <w:jc w:val="both"/>
      </w:pPr>
      <w:r>
        <w:rPr>
          <w:sz w:val="20"/>
        </w:rPr>
        <w:t xml:space="preserve">Формирование авторитарных режимов, причины их возникновения в европейских странах в 1920 - 1930-е гг. Возникновение фашизма. Фашистский режим в Италии. Особенности режима Муссолини. Начало борьбы с фашизмом.</w:t>
      </w:r>
    </w:p>
    <w:p>
      <w:pPr>
        <w:pStyle w:val="0"/>
        <w:spacing w:before="200" w:line-rule="auto"/>
        <w:ind w:firstLine="540"/>
        <w:jc w:val="both"/>
      </w:pPr>
      <w:r>
        <w:rPr>
          <w:sz w:val="20"/>
        </w:rPr>
        <w:t xml:space="preserve">Начало Великой депрессии, ее причины. Социально-политические последствия кризиса конца 1920 - 1930-х гг. в США. "Новый курс" Ф. Рузвельта. Значение реформ. Роль государства в экономике стран Европы и Латинской Америки.</w:t>
      </w:r>
    </w:p>
    <w:p>
      <w:pPr>
        <w:pStyle w:val="0"/>
        <w:spacing w:before="200" w:line-rule="auto"/>
        <w:ind w:firstLine="540"/>
        <w:jc w:val="both"/>
      </w:pPr>
      <w:r>
        <w:rPr>
          <w:sz w:val="20"/>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pPr>
        <w:pStyle w:val="0"/>
        <w:spacing w:before="200" w:line-rule="auto"/>
        <w:ind w:firstLine="540"/>
        <w:jc w:val="both"/>
      </w:pPr>
      <w:r>
        <w:rPr>
          <w:sz w:val="20"/>
        </w:rPr>
        <w:t xml:space="preserve">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pPr>
        <w:pStyle w:val="0"/>
        <w:spacing w:before="200" w:line-rule="auto"/>
        <w:ind w:firstLine="540"/>
        <w:jc w:val="both"/>
      </w:pPr>
      <w:r>
        <w:rPr>
          <w:sz w:val="20"/>
        </w:rPr>
        <w:t xml:space="preserve">121.3.1.2.4. Страны Азии, Африки и Латинской Америки в 1918 - 1930 гг.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pPr>
        <w:pStyle w:val="0"/>
        <w:spacing w:before="200" w:line-rule="auto"/>
        <w:ind w:firstLine="540"/>
        <w:jc w:val="both"/>
      </w:pPr>
      <w:r>
        <w:rPr>
          <w:sz w:val="20"/>
        </w:rPr>
        <w:t xml:space="preserve">121.3.1.2.5. 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w:t>
      </w:r>
    </w:p>
    <w:p>
      <w:pPr>
        <w:pStyle w:val="0"/>
        <w:spacing w:before="200" w:line-rule="auto"/>
        <w:ind w:firstLine="540"/>
        <w:jc w:val="both"/>
      </w:pPr>
      <w:r>
        <w:rPr>
          <w:sz w:val="20"/>
        </w:rPr>
        <w:t xml:space="preserve">121.3.1.2.6. Развитие науки и культуры в 1914 - 1930-х гг. 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pPr>
        <w:pStyle w:val="0"/>
        <w:spacing w:before="200" w:line-rule="auto"/>
        <w:ind w:firstLine="540"/>
        <w:jc w:val="both"/>
      </w:pPr>
      <w:r>
        <w:rPr>
          <w:sz w:val="20"/>
        </w:rPr>
        <w:t xml:space="preserve">121.3.1.3. Вторая мировая война 1939 - 1945 гг.</w:t>
      </w:r>
    </w:p>
    <w:p>
      <w:pPr>
        <w:pStyle w:val="0"/>
        <w:spacing w:before="200" w:line-rule="auto"/>
        <w:ind w:firstLine="540"/>
        <w:jc w:val="both"/>
      </w:pPr>
      <w:r>
        <w:rPr>
          <w:sz w:val="20"/>
        </w:rPr>
        <w:t xml:space="preserve">121.3.1.3.1. Начало Второй мировой войны. 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1939 - 1941 гг. Причины побед Германии и ее союзников в начальный период Второй мировой войны.</w:t>
      </w:r>
    </w:p>
    <w:p>
      <w:pPr>
        <w:pStyle w:val="0"/>
        <w:spacing w:before="200" w:line-rule="auto"/>
        <w:ind w:firstLine="540"/>
        <w:jc w:val="both"/>
      </w:pPr>
      <w:r>
        <w:rPr>
          <w:sz w:val="20"/>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pPr>
        <w:pStyle w:val="0"/>
        <w:spacing w:before="200" w:line-rule="auto"/>
        <w:ind w:firstLine="540"/>
        <w:jc w:val="both"/>
      </w:pPr>
      <w:r>
        <w:rPr>
          <w:sz w:val="20"/>
        </w:rPr>
        <w:t xml:space="preserve">Холокост. Концентрационные лагеря. Принудительная трудовая миграция и насильственные переселения. Коллаборационизм. Движение Сопротивления.</w:t>
      </w:r>
    </w:p>
    <w:p>
      <w:pPr>
        <w:pStyle w:val="0"/>
        <w:spacing w:before="200" w:line-rule="auto"/>
        <w:ind w:firstLine="540"/>
        <w:jc w:val="both"/>
      </w:pPr>
      <w:r>
        <w:rPr>
          <w:sz w:val="20"/>
        </w:rPr>
        <w:t xml:space="preserve">121.3.1.3.2. Коренной перелом, окончание и важнейшие итоги Второй мировой войны.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pPr>
        <w:pStyle w:val="0"/>
        <w:spacing w:before="200" w:line-rule="auto"/>
        <w:ind w:firstLine="540"/>
        <w:jc w:val="both"/>
      </w:pPr>
      <w:r>
        <w:rPr>
          <w:sz w:val="20"/>
        </w:rPr>
        <w:t xml:space="preserve">Открытие Второго фронта. Военные операции Красной армии в 1944 - 1945 гг., их роль в освобождении стран Европы. Ялтинская конференция. Разгром Германии, ее капитуляция. Роль СССР. Потсдамская конференция. Создание ООН.</w:t>
      </w:r>
    </w:p>
    <w:p>
      <w:pPr>
        <w:pStyle w:val="0"/>
        <w:spacing w:before="200" w:line-rule="auto"/>
        <w:ind w:firstLine="540"/>
        <w:jc w:val="both"/>
      </w:pPr>
      <w:r>
        <w:rPr>
          <w:sz w:val="20"/>
        </w:rPr>
        <w:t xml:space="preserve">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pPr>
        <w:pStyle w:val="0"/>
        <w:spacing w:before="200" w:line-rule="auto"/>
        <w:ind w:firstLine="540"/>
        <w:jc w:val="both"/>
      </w:pPr>
      <w:r>
        <w:rPr>
          <w:sz w:val="20"/>
        </w:rPr>
        <w:t xml:space="preserve">121.3.2. История России. 1914 - 1945 гг.</w:t>
      </w:r>
    </w:p>
    <w:p>
      <w:pPr>
        <w:pStyle w:val="0"/>
        <w:spacing w:before="200" w:line-rule="auto"/>
        <w:ind w:firstLine="540"/>
        <w:jc w:val="both"/>
      </w:pPr>
      <w:r>
        <w:rPr>
          <w:sz w:val="20"/>
        </w:rPr>
        <w:t xml:space="preserve">121.3.2.1. Введение. Россия в начале в 1914 - 1922 гг.</w:t>
      </w:r>
    </w:p>
    <w:p>
      <w:pPr>
        <w:pStyle w:val="0"/>
        <w:spacing w:before="200" w:line-rule="auto"/>
        <w:ind w:firstLine="540"/>
        <w:jc w:val="both"/>
      </w:pPr>
      <w:r>
        <w:rPr>
          <w:sz w:val="20"/>
        </w:rPr>
        <w:t xml:space="preserve">121.3.2.2. Россия и мир накануне Первой мировой войны. Введение в историю России начала XX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pPr>
        <w:pStyle w:val="0"/>
        <w:spacing w:before="200" w:line-rule="auto"/>
        <w:ind w:firstLine="540"/>
        <w:jc w:val="both"/>
      </w:pPr>
      <w:r>
        <w:rPr>
          <w:sz w:val="20"/>
        </w:rPr>
        <w:t xml:space="preserve">121.3.2.3. Россия в Первой мировой войне. Русская армия на фронтах Первой мировой войны. Военная кампания 1914 г. Военные действия 1915 г. Кампания 1916 г. Мужество и героизм российских воинов.</w:t>
      </w:r>
    </w:p>
    <w:p>
      <w:pPr>
        <w:pStyle w:val="0"/>
        <w:spacing w:before="200" w:line-rule="auto"/>
        <w:ind w:firstLine="540"/>
        <w:jc w:val="both"/>
      </w:pPr>
      <w:r>
        <w:rPr>
          <w:sz w:val="20"/>
        </w:rPr>
        <w:t xml:space="preserve">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pPr>
        <w:pStyle w:val="0"/>
        <w:spacing w:before="200" w:line-rule="auto"/>
        <w:ind w:firstLine="540"/>
        <w:jc w:val="both"/>
      </w:pPr>
      <w:r>
        <w:rPr>
          <w:sz w:val="20"/>
        </w:rPr>
        <w:t xml:space="preserve">121.3.2.4. Российская революция. Февраль 1917 г.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pPr>
        <w:pStyle w:val="0"/>
        <w:spacing w:before="200" w:line-rule="auto"/>
        <w:ind w:firstLine="540"/>
        <w:jc w:val="both"/>
      </w:pPr>
      <w:r>
        <w:rPr>
          <w:sz w:val="20"/>
        </w:rPr>
        <w:t xml:space="preserve">Российская революция. Октябрь 1917 г.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pPr>
        <w:pStyle w:val="0"/>
        <w:spacing w:before="200" w:line-rule="auto"/>
        <w:ind w:firstLine="540"/>
        <w:jc w:val="both"/>
      </w:pPr>
      <w:r>
        <w:rPr>
          <w:sz w:val="20"/>
        </w:rPr>
        <w:t xml:space="preserve">121.3.2.5. Первые революционные преобразования большевиков.</w:t>
      </w:r>
    </w:p>
    <w:p>
      <w:pPr>
        <w:pStyle w:val="0"/>
        <w:spacing w:before="200" w:line-rule="auto"/>
        <w:ind w:firstLine="540"/>
        <w:jc w:val="both"/>
      </w:pPr>
      <w:r>
        <w:rPr>
          <w:sz w:val="20"/>
        </w:rPr>
        <w:t xml:space="preserve">Первые декреты новой власти. Учредительное собрание. Организация власти Советов. Создание новой армии и спецслужбы. Брестский мир. </w:t>
      </w:r>
      <w:hyperlink w:history="0" r:id="rId189" w:tooltip="Ссылка на КонсультантПлюс">
        <w:r>
          <w:rPr>
            <w:sz w:val="20"/>
            <w:color w:val="0000ff"/>
          </w:rPr>
          <w:t xml:space="preserve">Конституция</w:t>
        </w:r>
      </w:hyperlink>
      <w:r>
        <w:rPr>
          <w:sz w:val="20"/>
        </w:rPr>
        <w:t xml:space="preserve"> РСФСР 1918 г.</w:t>
      </w:r>
    </w:p>
    <w:p>
      <w:pPr>
        <w:pStyle w:val="0"/>
        <w:spacing w:before="200" w:line-rule="auto"/>
        <w:ind w:firstLine="540"/>
        <w:jc w:val="both"/>
      </w:pPr>
      <w:r>
        <w:rPr>
          <w:sz w:val="20"/>
        </w:rPr>
        <w:t xml:space="preserve">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p>
      <w:pPr>
        <w:pStyle w:val="0"/>
        <w:spacing w:before="200" w:line-rule="auto"/>
        <w:ind w:firstLine="540"/>
        <w:jc w:val="both"/>
      </w:pPr>
      <w:r>
        <w:rPr>
          <w:sz w:val="20"/>
        </w:rPr>
        <w:t xml:space="preserve">121.3.2.6. Гражданская война.</w:t>
      </w:r>
    </w:p>
    <w:p>
      <w:pPr>
        <w:pStyle w:val="0"/>
        <w:spacing w:before="200" w:line-rule="auto"/>
        <w:ind w:firstLine="540"/>
        <w:jc w:val="both"/>
      </w:pPr>
      <w:r>
        <w:rPr>
          <w:sz w:val="20"/>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pPr>
        <w:pStyle w:val="0"/>
        <w:spacing w:before="200" w:line-rule="auto"/>
        <w:ind w:firstLine="540"/>
        <w:jc w:val="both"/>
      </w:pPr>
      <w:r>
        <w:rPr>
          <w:sz w:val="20"/>
        </w:rPr>
        <w:t xml:space="preserve">События 1918 - 1919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pPr>
        <w:pStyle w:val="0"/>
        <w:spacing w:before="200" w:line-rule="auto"/>
        <w:ind w:firstLine="540"/>
        <w:jc w:val="both"/>
      </w:pPr>
      <w:r>
        <w:rPr>
          <w:sz w:val="20"/>
        </w:rPr>
        <w:t xml:space="preserve">121.3.2.7. Революция и Гражданская война на национальных 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pPr>
        <w:pStyle w:val="0"/>
        <w:spacing w:before="200" w:line-rule="auto"/>
        <w:ind w:firstLine="540"/>
        <w:jc w:val="both"/>
      </w:pPr>
      <w:r>
        <w:rPr>
          <w:sz w:val="20"/>
        </w:rPr>
        <w:t xml:space="preserve">121.3.2.8. Идеология и культура в годы Гражданской войны. 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w:t>
      </w:r>
    </w:p>
    <w:p>
      <w:pPr>
        <w:pStyle w:val="0"/>
        <w:spacing w:before="200" w:line-rule="auto"/>
        <w:ind w:firstLine="540"/>
        <w:jc w:val="both"/>
      </w:pPr>
      <w:r>
        <w:rPr>
          <w:sz w:val="20"/>
        </w:rPr>
        <w:t xml:space="preserve">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pPr>
        <w:pStyle w:val="0"/>
        <w:spacing w:before="200" w:line-rule="auto"/>
        <w:ind w:firstLine="540"/>
        <w:jc w:val="both"/>
      </w:pPr>
      <w:r>
        <w:rPr>
          <w:sz w:val="20"/>
        </w:rPr>
        <w:t xml:space="preserve">121.3.3. Наш край в 1914 - 1922 гг.</w:t>
      </w:r>
    </w:p>
    <w:p>
      <w:pPr>
        <w:pStyle w:val="0"/>
        <w:spacing w:before="200" w:line-rule="auto"/>
        <w:ind w:firstLine="540"/>
        <w:jc w:val="both"/>
      </w:pPr>
      <w:r>
        <w:rPr>
          <w:sz w:val="20"/>
        </w:rPr>
        <w:t xml:space="preserve">121.3.4. Советский Союз в 1920 - 1930-е гг.</w:t>
      </w:r>
    </w:p>
    <w:p>
      <w:pPr>
        <w:pStyle w:val="0"/>
        <w:spacing w:before="200" w:line-rule="auto"/>
        <w:ind w:firstLine="540"/>
        <w:jc w:val="both"/>
      </w:pPr>
      <w:r>
        <w:rPr>
          <w:sz w:val="20"/>
        </w:rPr>
        <w:t xml:space="preserve">121.3.4.1. СССР в 20-е гг.</w:t>
      </w:r>
    </w:p>
    <w:p>
      <w:pPr>
        <w:pStyle w:val="0"/>
        <w:spacing w:before="200" w:line-rule="auto"/>
        <w:ind w:firstLine="540"/>
        <w:jc w:val="both"/>
      </w:pPr>
      <w:r>
        <w:rPr>
          <w:sz w:val="20"/>
        </w:rPr>
        <w:t xml:space="preserve">Последствия Первой мировой войны и Российской революции для демографии и экономики. Власть и церковь.</w:t>
      </w:r>
    </w:p>
    <w:p>
      <w:pPr>
        <w:pStyle w:val="0"/>
        <w:spacing w:before="200" w:line-rule="auto"/>
        <w:ind w:firstLine="540"/>
        <w:jc w:val="both"/>
      </w:pPr>
      <w:r>
        <w:rPr>
          <w:sz w:val="20"/>
        </w:rPr>
        <w:t xml:space="preserve">Крестьянские восстания. Кронштадтское восстание. Переход от "военного коммунизма" к новой экономической политике.</w:t>
      </w:r>
    </w:p>
    <w:p>
      <w:pPr>
        <w:pStyle w:val="0"/>
        <w:spacing w:before="200" w:line-rule="auto"/>
        <w:ind w:firstLine="540"/>
        <w:jc w:val="both"/>
      </w:pPr>
      <w:r>
        <w:rPr>
          <w:sz w:val="20"/>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pPr>
        <w:pStyle w:val="0"/>
        <w:spacing w:before="200" w:line-rule="auto"/>
        <w:ind w:firstLine="540"/>
        <w:jc w:val="both"/>
      </w:pPr>
      <w:r>
        <w:rPr>
          <w:sz w:val="20"/>
        </w:rPr>
        <w:t xml:space="preserve">Предпосылки и значение образования СССР. Образование СССР. </w:t>
      </w:r>
      <w:hyperlink w:history="0" r:id="rId190" w:tooltip="Ссылка на КонсультантПлюс">
        <w:r>
          <w:rPr>
            <w:sz w:val="20"/>
            <w:color w:val="0000ff"/>
          </w:rPr>
          <w:t xml:space="preserve">Конституция</w:t>
        </w:r>
      </w:hyperlink>
      <w:r>
        <w:rPr>
          <w:sz w:val="20"/>
        </w:rPr>
        <w:t xml:space="preserve"> 1924 г. Административно-территориальные реформы и национально-государственное строительство. Политика коренизации.</w:t>
      </w:r>
    </w:p>
    <w:p>
      <w:pPr>
        <w:pStyle w:val="0"/>
        <w:spacing w:before="200" w:line-rule="auto"/>
        <w:ind w:firstLine="540"/>
        <w:jc w:val="both"/>
      </w:pPr>
      <w:r>
        <w:rPr>
          <w:sz w:val="20"/>
        </w:rPr>
        <w:t xml:space="preserve">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pPr>
        <w:pStyle w:val="0"/>
        <w:spacing w:before="200" w:line-rule="auto"/>
        <w:ind w:firstLine="540"/>
        <w:jc w:val="both"/>
      </w:pPr>
      <w:r>
        <w:rPr>
          <w:sz w:val="20"/>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w:t>
      </w:r>
    </w:p>
    <w:p>
      <w:pPr>
        <w:pStyle w:val="0"/>
        <w:spacing w:before="200" w:line-rule="auto"/>
        <w:ind w:firstLine="540"/>
        <w:jc w:val="both"/>
      </w:pPr>
      <w:r>
        <w:rPr>
          <w:sz w:val="20"/>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pPr>
        <w:pStyle w:val="0"/>
        <w:spacing w:before="200" w:line-rule="auto"/>
        <w:ind w:firstLine="540"/>
        <w:jc w:val="both"/>
      </w:pPr>
      <w:r>
        <w:rPr>
          <w:sz w:val="20"/>
        </w:rPr>
        <w:t xml:space="preserve">Коллективизация сельского хозяйства. Цель и задачи коллективизации. Начало коллективизации. Раскулачивание. Голод 1932 - 1933 гг. Становление колхозной системы. Итоги коллективизации.</w:t>
      </w:r>
    </w:p>
    <w:p>
      <w:pPr>
        <w:pStyle w:val="0"/>
        <w:spacing w:before="200" w:line-rule="auto"/>
        <w:ind w:firstLine="540"/>
        <w:jc w:val="both"/>
      </w:pPr>
      <w:r>
        <w:rPr>
          <w:sz w:val="20"/>
        </w:rPr>
        <w:t xml:space="preserve">121.3.4.2. Советский Союз в 30-е годы.</w:t>
      </w:r>
    </w:p>
    <w:p>
      <w:pPr>
        <w:pStyle w:val="0"/>
        <w:spacing w:before="200" w:line-rule="auto"/>
        <w:ind w:firstLine="540"/>
        <w:jc w:val="both"/>
      </w:pPr>
      <w:hyperlink w:history="0" r:id="rId191" w:tooltip="Ссылка на КонсультантПлюс">
        <w:r>
          <w:rPr>
            <w:sz w:val="20"/>
            <w:color w:val="0000ff"/>
          </w:rPr>
          <w:t xml:space="preserve">Конституция</w:t>
        </w:r>
      </w:hyperlink>
      <w:r>
        <w:rPr>
          <w:sz w:val="20"/>
        </w:rPr>
        <w:t xml:space="preserve">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w:t>
      </w:r>
    </w:p>
    <w:p>
      <w:pPr>
        <w:pStyle w:val="0"/>
        <w:spacing w:before="200" w:line-rule="auto"/>
        <w:ind w:firstLine="540"/>
        <w:jc w:val="both"/>
      </w:pPr>
      <w:r>
        <w:rPr>
          <w:sz w:val="20"/>
        </w:rPr>
        <w:t xml:space="preserve">Культурное пространство советского общества в 1930-е гг. Формирование "нового человека". Власть и церковь. Культурная революция.</w:t>
      </w:r>
    </w:p>
    <w:p>
      <w:pPr>
        <w:pStyle w:val="0"/>
        <w:spacing w:before="200" w:line-rule="auto"/>
        <w:ind w:firstLine="540"/>
        <w:jc w:val="both"/>
      </w:pPr>
      <w:r>
        <w:rPr>
          <w:sz w:val="20"/>
        </w:rPr>
        <w:t xml:space="preserve">Достижения отечественной науки в 1930-е гг. Развитие здравоохранения и образования.</w:t>
      </w:r>
    </w:p>
    <w:p>
      <w:pPr>
        <w:pStyle w:val="0"/>
        <w:spacing w:before="200" w:line-rule="auto"/>
        <w:ind w:firstLine="540"/>
        <w:jc w:val="both"/>
      </w:pPr>
      <w:r>
        <w:rPr>
          <w:sz w:val="20"/>
        </w:rPr>
        <w:t xml:space="preserve">Советское искусство 1930-х гг. Власть и культура. Советская литература. Советские кинематограф, музыка, изобразительное искусство, театр.</w:t>
      </w:r>
    </w:p>
    <w:p>
      <w:pPr>
        <w:pStyle w:val="0"/>
        <w:spacing w:before="200" w:line-rule="auto"/>
        <w:ind w:firstLine="540"/>
        <w:jc w:val="both"/>
      </w:pPr>
      <w:r>
        <w:rPr>
          <w:sz w:val="20"/>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pPr>
        <w:pStyle w:val="0"/>
        <w:spacing w:before="200" w:line-rule="auto"/>
        <w:ind w:firstLine="540"/>
        <w:jc w:val="both"/>
      </w:pPr>
      <w:r>
        <w:rPr>
          <w:sz w:val="20"/>
        </w:rPr>
        <w:t xml:space="preserve">СССР и мировое сообщество в 1929 - 1939 гг. Мировой экономический кризис 1929 - 1933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pPr>
        <w:pStyle w:val="0"/>
        <w:spacing w:before="200" w:line-rule="auto"/>
        <w:ind w:firstLine="540"/>
        <w:jc w:val="both"/>
      </w:pPr>
      <w:r>
        <w:rPr>
          <w:sz w:val="20"/>
        </w:rPr>
        <w:t xml:space="preserve">СССР накануне Великой Отечественной войны. Вхождение в состав СССР Западной Украины и Западной Белоруссии. Советско-финляндская война 1939 - 1940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p>
      <w:pPr>
        <w:pStyle w:val="0"/>
        <w:spacing w:before="200" w:line-rule="auto"/>
        <w:ind w:firstLine="540"/>
        <w:jc w:val="both"/>
      </w:pPr>
      <w:r>
        <w:rPr>
          <w:sz w:val="20"/>
        </w:rPr>
        <w:t xml:space="preserve">121.3.4.3. Наш край в 1920 - 1930-е гг.</w:t>
      </w:r>
    </w:p>
    <w:p>
      <w:pPr>
        <w:pStyle w:val="0"/>
        <w:spacing w:before="200" w:line-rule="auto"/>
        <w:ind w:firstLine="540"/>
        <w:jc w:val="both"/>
      </w:pPr>
      <w:r>
        <w:rPr>
          <w:sz w:val="20"/>
        </w:rPr>
        <w:t xml:space="preserve">121.3.4.4. Повторение и обобщение по теме "Советский Союз в 1920 - 1930-е гг.".</w:t>
      </w:r>
    </w:p>
    <w:p>
      <w:pPr>
        <w:pStyle w:val="0"/>
        <w:spacing w:before="200" w:line-rule="auto"/>
        <w:ind w:firstLine="540"/>
        <w:jc w:val="both"/>
      </w:pPr>
      <w:r>
        <w:rPr>
          <w:sz w:val="20"/>
        </w:rPr>
        <w:t xml:space="preserve">121.3.5. Великая Отечественная война. 1941 - 1945 гг.</w:t>
      </w:r>
    </w:p>
    <w:p>
      <w:pPr>
        <w:pStyle w:val="0"/>
        <w:spacing w:before="200" w:line-rule="auto"/>
        <w:ind w:firstLine="540"/>
        <w:jc w:val="both"/>
      </w:pPr>
      <w:r>
        <w:rPr>
          <w:sz w:val="20"/>
        </w:rPr>
        <w:t xml:space="preserve">121.3.5.1. Первый период войны</w:t>
      </w:r>
    </w:p>
    <w:p>
      <w:pPr>
        <w:pStyle w:val="0"/>
        <w:spacing w:before="200" w:line-rule="auto"/>
        <w:ind w:firstLine="540"/>
        <w:jc w:val="both"/>
      </w:pPr>
      <w:r>
        <w:rPr>
          <w:sz w:val="20"/>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pPr>
        <w:pStyle w:val="0"/>
        <w:spacing w:before="200" w:line-rule="auto"/>
        <w:ind w:firstLine="540"/>
        <w:jc w:val="both"/>
      </w:pPr>
      <w:r>
        <w:rPr>
          <w:sz w:val="20"/>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p>
      <w:pPr>
        <w:pStyle w:val="0"/>
        <w:spacing w:before="200" w:line-rule="auto"/>
        <w:ind w:firstLine="540"/>
        <w:jc w:val="both"/>
      </w:pPr>
      <w:r>
        <w:rPr>
          <w:sz w:val="20"/>
        </w:rPr>
        <w:t xml:space="preserve">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pPr>
        <w:pStyle w:val="0"/>
        <w:spacing w:before="200" w:line-rule="auto"/>
        <w:ind w:firstLine="540"/>
        <w:jc w:val="both"/>
      </w:pPr>
      <w:r>
        <w:rPr>
          <w:sz w:val="20"/>
        </w:rPr>
        <w:t xml:space="preserve">121.3.5.2. Коренной перелом в ходе войны</w:t>
      </w:r>
    </w:p>
    <w:p>
      <w:pPr>
        <w:pStyle w:val="0"/>
        <w:spacing w:before="200" w:line-rule="auto"/>
        <w:ind w:firstLine="540"/>
        <w:jc w:val="both"/>
      </w:pPr>
      <w:r>
        <w:rPr>
          <w:sz w:val="20"/>
        </w:rPr>
        <w:t xml:space="preserve">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w:t>
      </w:r>
    </w:p>
    <w:p>
      <w:pPr>
        <w:pStyle w:val="0"/>
        <w:spacing w:before="200" w:line-rule="auto"/>
        <w:ind w:firstLine="540"/>
        <w:jc w:val="both"/>
      </w:pPr>
      <w:r>
        <w:rPr>
          <w:sz w:val="20"/>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pPr>
        <w:pStyle w:val="0"/>
        <w:spacing w:before="200" w:line-rule="auto"/>
        <w:ind w:firstLine="540"/>
        <w:jc w:val="both"/>
      </w:pPr>
      <w:r>
        <w:rPr>
          <w:sz w:val="20"/>
        </w:rPr>
        <w:t xml:space="preserve">"Десять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pPr>
        <w:pStyle w:val="0"/>
        <w:spacing w:before="200" w:line-rule="auto"/>
        <w:ind w:firstLine="540"/>
        <w:jc w:val="both"/>
      </w:pPr>
      <w:r>
        <w:rPr>
          <w:sz w:val="20"/>
        </w:rPr>
        <w:t xml:space="preserve">121.3.5.3. 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pPr>
        <w:pStyle w:val="0"/>
        <w:spacing w:before="200" w:line-rule="auto"/>
        <w:ind w:firstLine="540"/>
        <w:jc w:val="both"/>
      </w:pPr>
      <w:r>
        <w:rPr>
          <w:sz w:val="20"/>
        </w:rPr>
        <w:t xml:space="preserve">121.3.5.4. 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pPr>
        <w:pStyle w:val="0"/>
        <w:spacing w:before="200" w:line-rule="auto"/>
        <w:ind w:firstLine="540"/>
        <w:jc w:val="both"/>
      </w:pPr>
      <w:r>
        <w:rPr>
          <w:sz w:val="20"/>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pPr>
        <w:pStyle w:val="0"/>
        <w:spacing w:before="200" w:line-rule="auto"/>
        <w:ind w:firstLine="540"/>
        <w:jc w:val="both"/>
      </w:pPr>
      <w:r>
        <w:rPr>
          <w:sz w:val="20"/>
        </w:rPr>
        <w:t xml:space="preserve">121.3.5.5. Наш край в 1941 - 1945 гг.</w:t>
      </w:r>
    </w:p>
    <w:p>
      <w:pPr>
        <w:pStyle w:val="0"/>
        <w:spacing w:before="200" w:line-rule="auto"/>
        <w:ind w:firstLine="540"/>
        <w:jc w:val="both"/>
      </w:pPr>
      <w:r>
        <w:rPr>
          <w:sz w:val="20"/>
        </w:rPr>
        <w:t xml:space="preserve">121.3.5.6. Повторение и обобщение по теме "Великая Отечественная война 1941 - 1945 гг.".</w:t>
      </w:r>
    </w:p>
    <w:p>
      <w:pPr>
        <w:pStyle w:val="0"/>
        <w:jc w:val="both"/>
      </w:pPr>
      <w:r>
        <w:rPr>
          <w:sz w:val="20"/>
        </w:rPr>
      </w:r>
    </w:p>
    <w:p>
      <w:pPr>
        <w:pStyle w:val="0"/>
        <w:ind w:firstLine="540"/>
        <w:jc w:val="both"/>
      </w:pPr>
      <w:r>
        <w:rPr>
          <w:sz w:val="20"/>
        </w:rPr>
        <w:t xml:space="preserve">121.4. Содержание обучения в 11 классе.</w:t>
      </w:r>
    </w:p>
    <w:p>
      <w:pPr>
        <w:pStyle w:val="0"/>
        <w:spacing w:before="200" w:line-rule="auto"/>
        <w:ind w:firstLine="540"/>
        <w:jc w:val="both"/>
      </w:pPr>
      <w:r>
        <w:rPr>
          <w:sz w:val="20"/>
        </w:rPr>
        <w:t xml:space="preserve">121.4.1. Всеобщая история. 1945 г. - начало XXI века.</w:t>
      </w:r>
    </w:p>
    <w:p>
      <w:pPr>
        <w:pStyle w:val="0"/>
        <w:spacing w:before="200" w:line-rule="auto"/>
        <w:ind w:firstLine="540"/>
        <w:jc w:val="both"/>
      </w:pPr>
      <w:r>
        <w:rPr>
          <w:sz w:val="20"/>
        </w:rPr>
        <w:t xml:space="preserve">121.4.1.1. Введение. Мир во второй половине XX - начале XXI в. Интересы СССР, США, Великобритании и Франции в Европе и мире после войны.</w:t>
      </w:r>
    </w:p>
    <w:p>
      <w:pPr>
        <w:pStyle w:val="0"/>
        <w:spacing w:before="200" w:line-rule="auto"/>
        <w:ind w:firstLine="540"/>
        <w:jc w:val="both"/>
      </w:pPr>
      <w:r>
        <w:rPr>
          <w:sz w:val="20"/>
        </w:rPr>
        <w:t xml:space="preserve">121.4.1.2. США и страны Европы во второй половине XX - начале XXI в. США и страны Западной Европы во второй половине XX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pPr>
        <w:pStyle w:val="0"/>
        <w:spacing w:before="200" w:line-rule="auto"/>
        <w:ind w:firstLine="540"/>
        <w:jc w:val="both"/>
      </w:pPr>
      <w:r>
        <w:rPr>
          <w:sz w:val="20"/>
        </w:rPr>
        <w:t xml:space="preserve">США и страны Западной Европы во второй половине XX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pPr>
        <w:pStyle w:val="0"/>
        <w:spacing w:before="200" w:line-rule="auto"/>
        <w:ind w:firstLine="540"/>
        <w:jc w:val="both"/>
      </w:pPr>
      <w:r>
        <w:rPr>
          <w:sz w:val="20"/>
        </w:rPr>
        <w:t xml:space="preserve">США и страны Западной Европы в конце XX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XXI в. Создание Европейского союза.</w:t>
      </w:r>
    </w:p>
    <w:p>
      <w:pPr>
        <w:pStyle w:val="0"/>
        <w:spacing w:before="200" w:line-rule="auto"/>
        <w:ind w:firstLine="540"/>
        <w:jc w:val="both"/>
      </w:pPr>
      <w:r>
        <w:rPr>
          <w:sz w:val="20"/>
        </w:rPr>
        <w:t xml:space="preserve">121.4.1.3. Страны Центральной и Восточной Европы во второй половине XX - начале XXI в. Социально-экономическая система Восточной Европы в середине XX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XXI в.</w:t>
      </w:r>
    </w:p>
    <w:p>
      <w:pPr>
        <w:pStyle w:val="0"/>
        <w:spacing w:before="200" w:line-rule="auto"/>
        <w:ind w:firstLine="540"/>
        <w:jc w:val="both"/>
      </w:pPr>
      <w:r>
        <w:rPr>
          <w:sz w:val="20"/>
        </w:rPr>
        <w:t xml:space="preserve">121.4.1.4. Страны Азии, Африки и Латинской Америки во второй половине XX - начале XXI в.</w:t>
      </w:r>
    </w:p>
    <w:p>
      <w:pPr>
        <w:pStyle w:val="0"/>
        <w:spacing w:before="200" w:line-rule="auto"/>
        <w:ind w:firstLine="540"/>
        <w:jc w:val="both"/>
      </w:pPr>
      <w:r>
        <w:rPr>
          <w:sz w:val="20"/>
        </w:rPr>
        <w:t xml:space="preserve">121.4.1.4.1. Страны Азии во второй половине XX - начале XXI в.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pPr>
        <w:pStyle w:val="0"/>
        <w:spacing w:before="200" w:line-rule="auto"/>
        <w:ind w:firstLine="540"/>
        <w:jc w:val="both"/>
      </w:pPr>
      <w:r>
        <w:rPr>
          <w:sz w:val="20"/>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XX - начале XXI в.</w:t>
      </w:r>
    </w:p>
    <w:p>
      <w:pPr>
        <w:pStyle w:val="0"/>
        <w:spacing w:before="200" w:line-rule="auto"/>
        <w:ind w:firstLine="540"/>
        <w:jc w:val="both"/>
      </w:pPr>
      <w:r>
        <w:rPr>
          <w:sz w:val="20"/>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pPr>
        <w:pStyle w:val="0"/>
        <w:spacing w:before="200" w:line-rule="auto"/>
        <w:ind w:firstLine="540"/>
        <w:jc w:val="both"/>
      </w:pPr>
      <w:r>
        <w:rPr>
          <w:sz w:val="20"/>
        </w:rPr>
        <w:t xml:space="preserve">121.4.1.4.2. Страны Ближнего и Среднего Востока во второй половине XX - начале XXI в. 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pPr>
        <w:pStyle w:val="0"/>
        <w:spacing w:before="200" w:line-rule="auto"/>
        <w:ind w:firstLine="540"/>
        <w:jc w:val="both"/>
      </w:pPr>
      <w:r>
        <w:rPr>
          <w:sz w:val="20"/>
        </w:rPr>
        <w:t xml:space="preserve">121.4.1.4.3. 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XX в., их причины.</w:t>
      </w:r>
    </w:p>
    <w:p>
      <w:pPr>
        <w:pStyle w:val="0"/>
        <w:spacing w:before="200" w:line-rule="auto"/>
        <w:ind w:firstLine="540"/>
        <w:jc w:val="both"/>
      </w:pPr>
      <w:r>
        <w:rPr>
          <w:sz w:val="20"/>
        </w:rPr>
        <w:t xml:space="preserve">121.4.1.4.4. Страны Латинской Америки во второй половине XX - начале XXI вв.</w:t>
      </w:r>
    </w:p>
    <w:p>
      <w:pPr>
        <w:pStyle w:val="0"/>
        <w:spacing w:before="200" w:line-rule="auto"/>
        <w:ind w:firstLine="540"/>
        <w:jc w:val="both"/>
      </w:pPr>
      <w:r>
        <w:rPr>
          <w:sz w:val="20"/>
        </w:rPr>
        <w:t xml:space="preserve">Страны Латинской Америки в середине XX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1950 - 1970-х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pPr>
        <w:pStyle w:val="0"/>
        <w:spacing w:before="200" w:line-rule="auto"/>
        <w:ind w:firstLine="540"/>
        <w:jc w:val="both"/>
      </w:pPr>
      <w:r>
        <w:rPr>
          <w:sz w:val="20"/>
        </w:rPr>
        <w:t xml:space="preserve">121.4.1.5. Международные отношения во второй половине XX - начале XXI вв.</w:t>
      </w:r>
    </w:p>
    <w:p>
      <w:pPr>
        <w:pStyle w:val="0"/>
        <w:spacing w:before="200" w:line-rule="auto"/>
        <w:ind w:firstLine="540"/>
        <w:jc w:val="both"/>
      </w:pPr>
      <w:r>
        <w:rPr>
          <w:sz w:val="20"/>
        </w:rPr>
        <w:t xml:space="preserve">121.4.1.5.1. Международные отношения в конце 1940-х - конце 1980-х гг. 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pPr>
        <w:pStyle w:val="0"/>
        <w:spacing w:before="200" w:line-rule="auto"/>
        <w:ind w:firstLine="540"/>
        <w:jc w:val="both"/>
      </w:pPr>
      <w:r>
        <w:rPr>
          <w:sz w:val="20"/>
        </w:rPr>
        <w:t xml:space="preserve">Международные отношения в 1990-е - 2023 г. 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p>
      <w:pPr>
        <w:pStyle w:val="0"/>
        <w:spacing w:before="200" w:line-rule="auto"/>
        <w:ind w:firstLine="540"/>
        <w:jc w:val="both"/>
      </w:pPr>
      <w:r>
        <w:rPr>
          <w:sz w:val="20"/>
        </w:rPr>
        <w:t xml:space="preserve">121.4.1.6. Развитие науки и культуры во второй половине XX - начале XXI вв.</w:t>
      </w:r>
    </w:p>
    <w:p>
      <w:pPr>
        <w:pStyle w:val="0"/>
        <w:spacing w:before="200" w:line-rule="auto"/>
        <w:ind w:firstLine="540"/>
        <w:jc w:val="both"/>
      </w:pPr>
      <w:r>
        <w:rPr>
          <w:sz w:val="20"/>
        </w:rPr>
        <w:t xml:space="preserve">Наука и культура во второй половине XX в. - начале XXI в. Важнейшие направления развития науки во второй половине XX - начале XXI в. Ядерная энергетика. Освоение космоса. Развитие культуры и искусства во второй половине XX - начале XXI в.: литература, театральное искусство, музыка, архитектура, изобразительное искусство. Олимпийское движение. Глобальные проблемы современности.</w:t>
      </w:r>
    </w:p>
    <w:p>
      <w:pPr>
        <w:pStyle w:val="0"/>
        <w:spacing w:before="200" w:line-rule="auto"/>
        <w:ind w:firstLine="540"/>
        <w:jc w:val="both"/>
      </w:pPr>
      <w:r>
        <w:rPr>
          <w:sz w:val="20"/>
        </w:rPr>
        <w:t xml:space="preserve">121.4.2. История России. 1945 г. - начало XXI в.</w:t>
      </w:r>
    </w:p>
    <w:p>
      <w:pPr>
        <w:pStyle w:val="0"/>
        <w:spacing w:before="200" w:line-rule="auto"/>
        <w:ind w:firstLine="540"/>
        <w:jc w:val="both"/>
      </w:pPr>
      <w:r>
        <w:rPr>
          <w:sz w:val="20"/>
        </w:rPr>
        <w:t xml:space="preserve">121.4.2.1. СССР в 1945 - 1991 гг.</w:t>
      </w:r>
    </w:p>
    <w:p>
      <w:pPr>
        <w:pStyle w:val="0"/>
        <w:spacing w:before="200" w:line-rule="auto"/>
        <w:ind w:firstLine="540"/>
        <w:jc w:val="both"/>
      </w:pPr>
      <w:r>
        <w:rPr>
          <w:sz w:val="20"/>
        </w:rPr>
        <w:t xml:space="preserve">121.4.2.1.1. СССР в послевоенные годы</w:t>
      </w:r>
    </w:p>
    <w:p>
      <w:pPr>
        <w:pStyle w:val="0"/>
        <w:spacing w:before="200" w:line-rule="auto"/>
        <w:ind w:firstLine="540"/>
        <w:jc w:val="both"/>
      </w:pPr>
      <w:r>
        <w:rPr>
          <w:sz w:val="20"/>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pPr>
        <w:pStyle w:val="0"/>
        <w:spacing w:before="200" w:line-rule="auto"/>
        <w:ind w:firstLine="540"/>
        <w:jc w:val="both"/>
      </w:pPr>
      <w:r>
        <w:rPr>
          <w:sz w:val="20"/>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pPr>
        <w:pStyle w:val="0"/>
        <w:spacing w:before="200" w:line-rule="auto"/>
        <w:ind w:firstLine="540"/>
        <w:jc w:val="both"/>
      </w:pPr>
      <w:r>
        <w:rPr>
          <w:sz w:val="20"/>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pPr>
        <w:pStyle w:val="0"/>
        <w:spacing w:before="200" w:line-rule="auto"/>
        <w:ind w:firstLine="540"/>
        <w:jc w:val="both"/>
      </w:pPr>
      <w:r>
        <w:rPr>
          <w:sz w:val="20"/>
        </w:rPr>
        <w:t xml:space="preserve">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pPr>
        <w:pStyle w:val="0"/>
        <w:spacing w:before="200" w:line-rule="auto"/>
        <w:ind w:firstLine="540"/>
        <w:jc w:val="both"/>
      </w:pPr>
      <w:r>
        <w:rPr>
          <w:sz w:val="20"/>
        </w:rPr>
        <w:t xml:space="preserve">121.4.2.1.2. СССР в 1953 - 1964 гг. Смерть Сталина и настроения в обществе. Борьба за власть в советском руководстве. Н.С. Хрущев. XX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w:t>
      </w:r>
      <w:hyperlink w:history="0" r:id="rId192" w:tooltip="Ссылка на КонсультантПлюс">
        <w:r>
          <w:rPr>
            <w:sz w:val="20"/>
            <w:color w:val="0000ff"/>
          </w:rPr>
          <w:t xml:space="preserve">Конституции</w:t>
        </w:r>
      </w:hyperlink>
      <w:r>
        <w:rPr>
          <w:sz w:val="20"/>
        </w:rPr>
        <w:t xml:space="preserve"> СССР.</w:t>
      </w:r>
    </w:p>
    <w:p>
      <w:pPr>
        <w:pStyle w:val="0"/>
        <w:spacing w:before="200" w:line-rule="auto"/>
        <w:ind w:firstLine="540"/>
        <w:jc w:val="both"/>
      </w:pPr>
      <w:r>
        <w:rPr>
          <w:sz w:val="20"/>
        </w:rPr>
        <w:t xml:space="preserve">Основные направления экономического и социального развития СССР в 1953 - 1964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pPr>
        <w:pStyle w:val="0"/>
        <w:spacing w:before="200" w:line-rule="auto"/>
        <w:ind w:firstLine="540"/>
        <w:jc w:val="both"/>
      </w:pPr>
      <w:r>
        <w:rPr>
          <w:sz w:val="20"/>
        </w:rPr>
        <w:t xml:space="preserve">Развитие науки и техники в 1953 - 1964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pPr>
        <w:pStyle w:val="0"/>
        <w:spacing w:before="200" w:line-rule="auto"/>
        <w:ind w:firstLine="540"/>
        <w:jc w:val="both"/>
      </w:pPr>
      <w:r>
        <w:rPr>
          <w:sz w:val="20"/>
        </w:rPr>
        <w:t xml:space="preserve">Культурное пространство в 1953 - 1964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pPr>
        <w:pStyle w:val="0"/>
        <w:spacing w:before="200" w:line-rule="auto"/>
        <w:ind w:firstLine="540"/>
        <w:jc w:val="both"/>
      </w:pPr>
      <w:r>
        <w:rPr>
          <w:sz w:val="20"/>
        </w:rPr>
        <w:t xml:space="preserve">Перемены в повседневной жизни в 1953 - 1964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p>
      <w:pPr>
        <w:pStyle w:val="0"/>
        <w:spacing w:before="200" w:line-rule="auto"/>
        <w:ind w:firstLine="540"/>
        <w:jc w:val="both"/>
      </w:pPr>
      <w:r>
        <w:rPr>
          <w:sz w:val="20"/>
        </w:rPr>
        <w:t xml:space="preserve">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p>
      <w:pPr>
        <w:pStyle w:val="0"/>
        <w:spacing w:before="200" w:line-rule="auto"/>
        <w:ind w:firstLine="540"/>
        <w:jc w:val="both"/>
      </w:pPr>
      <w:r>
        <w:rPr>
          <w:sz w:val="20"/>
        </w:rPr>
        <w:t xml:space="preserve">121.4.2.1.3. СССР в 1964 - 1985 гг. Политическое развитие СССР в 1964 - 1985 гг. Итоги и значение "великого десятилетия" Н.С. Хрущева. Политический курс Л.И. Брежнева. </w:t>
      </w:r>
      <w:hyperlink w:history="0" r:id="rId193" w:tooltip="Ссылка на КонсультантПлюс">
        <w:r>
          <w:rPr>
            <w:sz w:val="20"/>
            <w:color w:val="0000ff"/>
          </w:rPr>
          <w:t xml:space="preserve">Конституция</w:t>
        </w:r>
      </w:hyperlink>
      <w:r>
        <w:rPr>
          <w:sz w:val="20"/>
        </w:rPr>
        <w:t xml:space="preserve"> СССР 1977 г.</w:t>
      </w:r>
    </w:p>
    <w:p>
      <w:pPr>
        <w:pStyle w:val="0"/>
        <w:spacing w:before="200" w:line-rule="auto"/>
        <w:ind w:firstLine="540"/>
        <w:jc w:val="both"/>
      </w:pPr>
      <w:r>
        <w:rPr>
          <w:sz w:val="20"/>
        </w:rPr>
        <w:t xml:space="preserve">Особенности социально-экономического развития СССР в 1964 - 1985 гг. Новые ориентиры аграрной политики: реформа 1965 г. и ее результаты. Ко сытинская реформа промышленности. Рост социально-экономических проблем.</w:t>
      </w:r>
    </w:p>
    <w:p>
      <w:pPr>
        <w:pStyle w:val="0"/>
        <w:spacing w:before="200" w:line-rule="auto"/>
        <w:ind w:firstLine="540"/>
        <w:jc w:val="both"/>
      </w:pPr>
      <w:r>
        <w:rPr>
          <w:sz w:val="20"/>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p>
      <w:pPr>
        <w:pStyle w:val="0"/>
        <w:spacing w:before="200" w:line-rule="auto"/>
        <w:ind w:firstLine="540"/>
        <w:jc w:val="both"/>
      </w:pPr>
      <w:r>
        <w:rPr>
          <w:sz w:val="20"/>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pPr>
        <w:pStyle w:val="0"/>
        <w:spacing w:before="200" w:line-rule="auto"/>
        <w:ind w:firstLine="540"/>
        <w:jc w:val="both"/>
      </w:pPr>
      <w:r>
        <w:rPr>
          <w:sz w:val="20"/>
        </w:rPr>
        <w:t xml:space="preserve">Повседневная жизнь советского общества в 1964 - 1985 гг. Общественные настроения.</w:t>
      </w:r>
    </w:p>
    <w:p>
      <w:pPr>
        <w:pStyle w:val="0"/>
        <w:spacing w:before="200" w:line-rule="auto"/>
        <w:ind w:firstLine="540"/>
        <w:jc w:val="both"/>
      </w:pPr>
      <w:r>
        <w:rPr>
          <w:sz w:val="20"/>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w:t>
      </w:r>
    </w:p>
    <w:p>
      <w:pPr>
        <w:pStyle w:val="0"/>
        <w:spacing w:before="200" w:line-rule="auto"/>
        <w:ind w:firstLine="540"/>
        <w:jc w:val="both"/>
      </w:pPr>
      <w:r>
        <w:rPr>
          <w:sz w:val="20"/>
        </w:rPr>
        <w:t xml:space="preserve">Внешняя политика СССР в 1964 - 1985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pPr>
        <w:pStyle w:val="0"/>
        <w:spacing w:before="200" w:line-rule="auto"/>
        <w:ind w:firstLine="540"/>
        <w:jc w:val="both"/>
      </w:pPr>
      <w:r>
        <w:rPr>
          <w:sz w:val="20"/>
        </w:rPr>
        <w:t xml:space="preserve">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pPr>
        <w:pStyle w:val="0"/>
        <w:spacing w:before="200" w:line-rule="auto"/>
        <w:ind w:firstLine="540"/>
        <w:jc w:val="both"/>
      </w:pPr>
      <w:r>
        <w:rPr>
          <w:sz w:val="20"/>
        </w:rPr>
        <w:t xml:space="preserve">121.4.2.1.4. СССР в 1985 - 1991 гг. Социально-экономическое развитие СССР в 1985 - 1991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p>
      <w:pPr>
        <w:pStyle w:val="0"/>
        <w:spacing w:before="200" w:line-rule="auto"/>
        <w:ind w:firstLine="540"/>
        <w:jc w:val="both"/>
      </w:pPr>
      <w:r>
        <w:rPr>
          <w:sz w:val="20"/>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pPr>
        <w:pStyle w:val="0"/>
        <w:spacing w:before="200" w:line-rule="auto"/>
        <w:ind w:firstLine="540"/>
        <w:jc w:val="both"/>
      </w:pPr>
      <w:r>
        <w:rPr>
          <w:sz w:val="20"/>
        </w:rPr>
        <w:t xml:space="preserve">Реформа политической системы СССР и ее итоги. Начало изменения советской политической системы. Конституционная реформа 1988 - 1991 гг. I Съезд народных депутатов СССР и его значение. Становление многопартийности. Кризис в КПСС и создание Коммунистической партии РСФСР.</w:t>
      </w:r>
    </w:p>
    <w:p>
      <w:pPr>
        <w:pStyle w:val="0"/>
        <w:spacing w:before="200" w:line-rule="auto"/>
        <w:ind w:firstLine="540"/>
        <w:jc w:val="both"/>
      </w:pPr>
      <w:r>
        <w:rPr>
          <w:sz w:val="20"/>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w:t>
      </w:r>
    </w:p>
    <w:p>
      <w:pPr>
        <w:pStyle w:val="0"/>
        <w:spacing w:before="200" w:line-rule="auto"/>
        <w:ind w:firstLine="540"/>
        <w:jc w:val="both"/>
      </w:pPr>
      <w:r>
        <w:rPr>
          <w:sz w:val="20"/>
        </w:rPr>
        <w:t xml:space="preserve">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p>
      <w:pPr>
        <w:pStyle w:val="0"/>
        <w:spacing w:before="200" w:line-rule="auto"/>
        <w:ind w:firstLine="540"/>
        <w:jc w:val="both"/>
      </w:pPr>
      <w:r>
        <w:rPr>
          <w:sz w:val="20"/>
        </w:rPr>
        <w:t xml:space="preserve">121.4.2.2. Российская Федерация в 1992 - начале 2000-х гг.</w:t>
      </w:r>
    </w:p>
    <w:p>
      <w:pPr>
        <w:pStyle w:val="0"/>
        <w:spacing w:before="200" w:line-rule="auto"/>
        <w:ind w:firstLine="540"/>
        <w:jc w:val="both"/>
      </w:pPr>
      <w:r>
        <w:rPr>
          <w:sz w:val="20"/>
        </w:rPr>
        <w:t xml:space="preserve">121.4.2.2.1. Российская Федерация в 1990-е гг. Российская экономика в условиях рынка. Начало радикальных экономических преобразований. Ваучерная приватизация. Положение в экономике России в 1992 - 1998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w:t>
      </w:r>
      <w:hyperlink w:history="0" r:id="rId1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России. Нарастание политико-конституционного кризиса в условиях ухудшения экономической ситуации. Трагические события осени 1993 г. в Москве. </w:t>
      </w:r>
      <w:hyperlink w:history="0" r:id="rId19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w:t>
      </w:r>
    </w:p>
    <w:p>
      <w:pPr>
        <w:pStyle w:val="0"/>
        <w:spacing w:before="200" w:line-rule="auto"/>
        <w:ind w:firstLine="540"/>
        <w:jc w:val="both"/>
      </w:pPr>
      <w:r>
        <w:rPr>
          <w:sz w:val="20"/>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w:t>
      </w:r>
    </w:p>
    <w:p>
      <w:pPr>
        <w:pStyle w:val="0"/>
        <w:spacing w:before="200" w:line-rule="auto"/>
        <w:ind w:firstLine="540"/>
        <w:jc w:val="both"/>
      </w:pPr>
      <w:r>
        <w:rPr>
          <w:sz w:val="20"/>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pPr>
        <w:pStyle w:val="0"/>
        <w:spacing w:before="200" w:line-rule="auto"/>
        <w:ind w:firstLine="540"/>
        <w:jc w:val="both"/>
      </w:pPr>
      <w:r>
        <w:rPr>
          <w:sz w:val="20"/>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pPr>
        <w:pStyle w:val="0"/>
        <w:spacing w:before="200" w:line-rule="auto"/>
        <w:ind w:firstLine="540"/>
        <w:jc w:val="both"/>
      </w:pPr>
      <w:r>
        <w:rPr>
          <w:sz w:val="20"/>
        </w:rPr>
        <w:t xml:space="preserve">121.4.2.2.2. Россия в XXI в.</w:t>
      </w:r>
    </w:p>
    <w:p>
      <w:pPr>
        <w:pStyle w:val="0"/>
        <w:spacing w:before="200" w:line-rule="auto"/>
        <w:ind w:firstLine="540"/>
        <w:jc w:val="both"/>
      </w:pPr>
      <w:r>
        <w:rPr>
          <w:sz w:val="20"/>
        </w:rPr>
        <w:t xml:space="preserve">Политические вызовы и новые приоритеты внутренней политики России в начале XXI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w:t>
      </w:r>
    </w:p>
    <w:p>
      <w:pPr>
        <w:pStyle w:val="0"/>
        <w:spacing w:before="200" w:line-rule="auto"/>
        <w:ind w:firstLine="540"/>
        <w:jc w:val="both"/>
      </w:pPr>
      <w:r>
        <w:rPr>
          <w:sz w:val="20"/>
        </w:rPr>
        <w:t xml:space="preserve">Россия в 2008 - 2011 гг. Президент Д.А. Медведев и его программа. Военный конфликт в Закавказье. Новый этап политической реформы. Выборы в Государственную Думу 2011 г.</w:t>
      </w:r>
    </w:p>
    <w:p>
      <w:pPr>
        <w:pStyle w:val="0"/>
        <w:spacing w:before="200" w:line-rule="auto"/>
        <w:ind w:firstLine="540"/>
        <w:jc w:val="both"/>
      </w:pPr>
      <w:r>
        <w:rPr>
          <w:sz w:val="20"/>
        </w:rPr>
        <w:t xml:space="preserve">Социально-экономическое развитие России в начале XXI в. Приоритетные национальные проекты. Экономическое развитие в 2000 - 2007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pPr>
        <w:pStyle w:val="0"/>
        <w:spacing w:before="200" w:line-rule="auto"/>
        <w:ind w:firstLine="540"/>
        <w:jc w:val="both"/>
      </w:pPr>
      <w:r>
        <w:rPr>
          <w:sz w:val="20"/>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XXI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pPr>
        <w:pStyle w:val="0"/>
        <w:spacing w:before="200" w:line-rule="auto"/>
        <w:ind w:firstLine="540"/>
        <w:jc w:val="both"/>
      </w:pPr>
      <w:r>
        <w:rPr>
          <w:sz w:val="20"/>
        </w:rPr>
        <w:t xml:space="preserve">Внешняя политика в начале XXI в. Россия в современном мире. Становление нового внешнеполитического курса России в 2000 - 2007 гг. Рост международного авторитета России и возобновление конфронтации со странами Запада в 2008 - 2020 гг.</w:t>
      </w:r>
    </w:p>
    <w:p>
      <w:pPr>
        <w:pStyle w:val="0"/>
        <w:spacing w:before="200" w:line-rule="auto"/>
        <w:ind w:firstLine="540"/>
        <w:jc w:val="both"/>
      </w:pPr>
      <w:r>
        <w:rPr>
          <w:sz w:val="20"/>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w:t>
      </w:r>
    </w:p>
    <w:p>
      <w:pPr>
        <w:pStyle w:val="0"/>
        <w:spacing w:before="200" w:line-rule="auto"/>
        <w:ind w:firstLine="540"/>
        <w:jc w:val="both"/>
      </w:pPr>
      <w:r>
        <w:rPr>
          <w:sz w:val="20"/>
        </w:rPr>
        <w:t xml:space="preserve">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p>
      <w:pPr>
        <w:pStyle w:val="0"/>
        <w:spacing w:before="200" w:line-rule="auto"/>
        <w:ind w:firstLine="540"/>
        <w:jc w:val="both"/>
      </w:pPr>
      <w:r>
        <w:rPr>
          <w:sz w:val="20"/>
        </w:rPr>
        <w:t xml:space="preserve">Наш край в 1992 г. - настоящее время.</w:t>
      </w:r>
    </w:p>
    <w:p>
      <w:pPr>
        <w:pStyle w:val="0"/>
        <w:spacing w:before="200" w:line-rule="auto"/>
        <w:ind w:firstLine="540"/>
        <w:jc w:val="both"/>
      </w:pPr>
      <w:r>
        <w:rPr>
          <w:sz w:val="20"/>
        </w:rPr>
        <w:t xml:space="preserve">121.4.2.3. Итоговое обобщение по теме "История России. 1945 г. - начало XXI в.".</w:t>
      </w:r>
    </w:p>
    <w:p>
      <w:pPr>
        <w:pStyle w:val="0"/>
        <w:jc w:val="both"/>
      </w:pPr>
      <w:r>
        <w:rPr>
          <w:sz w:val="20"/>
        </w:rPr>
      </w:r>
    </w:p>
    <w:p>
      <w:pPr>
        <w:pStyle w:val="0"/>
        <w:ind w:firstLine="540"/>
        <w:jc w:val="both"/>
      </w:pPr>
      <w:r>
        <w:rPr>
          <w:sz w:val="20"/>
        </w:rPr>
        <w:t xml:space="preserve">121.5. Планируемые результаты освоения программы по истории на уровне среднего общего образования.</w:t>
      </w:r>
    </w:p>
    <w:p>
      <w:pPr>
        <w:pStyle w:val="0"/>
        <w:spacing w:before="200" w:line-rule="auto"/>
        <w:ind w:firstLine="540"/>
        <w:jc w:val="both"/>
      </w:pPr>
      <w:r>
        <w:rPr>
          <w:sz w:val="20"/>
        </w:rPr>
        <w:t xml:space="preserve">121.5.1. К важнейшим личностным результатам изучения истории относятся:</w:t>
      </w:r>
    </w:p>
    <w:p>
      <w:pPr>
        <w:pStyle w:val="0"/>
        <w:spacing w:before="200" w:line-rule="auto"/>
        <w:ind w:firstLine="540"/>
        <w:jc w:val="both"/>
      </w:pPr>
      <w:r>
        <w:rPr>
          <w:sz w:val="20"/>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pPr>
        <w:pStyle w:val="0"/>
        <w:spacing w:before="200" w:line-rule="auto"/>
        <w:ind w:firstLine="540"/>
        <w:jc w:val="both"/>
      </w:pPr>
      <w:r>
        <w:rPr>
          <w:sz w:val="20"/>
        </w:rPr>
        <w:t xml:space="preserve">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pPr>
        <w:pStyle w:val="0"/>
        <w:spacing w:before="200" w:line-rule="auto"/>
        <w:ind w:firstLine="540"/>
        <w:jc w:val="both"/>
      </w:pPr>
      <w:r>
        <w:rPr>
          <w:sz w:val="20"/>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pPr>
        <w:pStyle w:val="0"/>
        <w:spacing w:before="200" w:line-rule="auto"/>
        <w:ind w:firstLine="540"/>
        <w:jc w:val="both"/>
      </w:pPr>
      <w:r>
        <w:rPr>
          <w:sz w:val="20"/>
        </w:rPr>
        <w:t xml:space="preserve">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pPr>
        <w:pStyle w:val="0"/>
        <w:spacing w:before="200" w:line-rule="auto"/>
        <w:ind w:firstLine="540"/>
        <w:jc w:val="both"/>
      </w:pPr>
      <w:r>
        <w:rPr>
          <w:sz w:val="20"/>
        </w:rPr>
        <w:t xml:space="preserve">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pPr>
        <w:pStyle w:val="0"/>
        <w:spacing w:before="200" w:line-rule="auto"/>
        <w:ind w:firstLine="540"/>
        <w:jc w:val="both"/>
      </w:pPr>
      <w:r>
        <w:rPr>
          <w:sz w:val="20"/>
        </w:rPr>
        <w:t xml:space="preserve">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pPr>
        <w:pStyle w:val="0"/>
        <w:spacing w:before="200" w:line-rule="auto"/>
        <w:ind w:firstLine="540"/>
        <w:jc w:val="both"/>
      </w:pPr>
      <w:r>
        <w:rPr>
          <w:sz w:val="20"/>
        </w:rPr>
        <w:t xml:space="preserve">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pPr>
        <w:pStyle w:val="0"/>
        <w:spacing w:before="200" w:line-rule="auto"/>
        <w:ind w:firstLine="540"/>
        <w:jc w:val="both"/>
      </w:pPr>
      <w:r>
        <w:rPr>
          <w:sz w:val="20"/>
        </w:rPr>
        <w:t xml:space="preserve">121.5.2.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121.5.2.1.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формулировать проблему, вопрос, требующие решения;</w:t>
      </w:r>
    </w:p>
    <w:p>
      <w:pPr>
        <w:pStyle w:val="0"/>
        <w:spacing w:before="200" w:line-rule="auto"/>
        <w:ind w:firstLine="540"/>
        <w:jc w:val="both"/>
      </w:pPr>
      <w:r>
        <w:rPr>
          <w:sz w:val="20"/>
        </w:rPr>
        <w:t xml:space="preserve">устанавливать существенный признак или основания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закономерные черты и противоречия в рассматриваемых явлениях;</w:t>
      </w:r>
    </w:p>
    <w:p>
      <w:pPr>
        <w:pStyle w:val="0"/>
        <w:spacing w:before="200" w:line-rule="auto"/>
        <w:ind w:firstLine="540"/>
        <w:jc w:val="both"/>
      </w:pPr>
      <w:r>
        <w:rPr>
          <w:sz w:val="20"/>
        </w:rPr>
        <w:t xml:space="preserve">разрабатывать план решения проблемы с учетом анализа имеющихся ресурсов;</w:t>
      </w:r>
    </w:p>
    <w:p>
      <w:pPr>
        <w:pStyle w:val="0"/>
        <w:spacing w:before="200" w:line-rule="auto"/>
        <w:ind w:firstLine="540"/>
        <w:jc w:val="both"/>
      </w:pPr>
      <w:r>
        <w:rPr>
          <w:sz w:val="20"/>
        </w:rPr>
        <w:t xml:space="preserve">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121.5.2.2.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определять познавательную задачу;</w:t>
      </w:r>
    </w:p>
    <w:p>
      <w:pPr>
        <w:pStyle w:val="0"/>
        <w:spacing w:before="200" w:line-rule="auto"/>
        <w:ind w:firstLine="540"/>
        <w:jc w:val="both"/>
      </w:pPr>
      <w:r>
        <w:rPr>
          <w:sz w:val="20"/>
        </w:rPr>
        <w:t xml:space="preserve">намечать путь ее решения и осуществлять подбор исторического материала, объекта;</w:t>
      </w:r>
    </w:p>
    <w:p>
      <w:pPr>
        <w:pStyle w:val="0"/>
        <w:spacing w:before="200" w:line-rule="auto"/>
        <w:ind w:firstLine="540"/>
        <w:jc w:val="both"/>
      </w:pPr>
      <w:r>
        <w:rPr>
          <w:sz w:val="20"/>
        </w:rPr>
        <w:t xml:space="preserve">владеть навыками учебно-исследовательской и проектной деятельности;</w:t>
      </w:r>
    </w:p>
    <w:p>
      <w:pPr>
        <w:pStyle w:val="0"/>
        <w:spacing w:before="200" w:line-rule="auto"/>
        <w:ind w:firstLine="540"/>
        <w:jc w:val="both"/>
      </w:pPr>
      <w:r>
        <w:rPr>
          <w:sz w:val="20"/>
        </w:rPr>
        <w:t xml:space="preserve">осуществлять анализ объекта в соответствии с принципом историзма, основными процедурами исторического познания;</w:t>
      </w:r>
    </w:p>
    <w:p>
      <w:pPr>
        <w:pStyle w:val="0"/>
        <w:spacing w:before="200" w:line-rule="auto"/>
        <w:ind w:firstLine="540"/>
        <w:jc w:val="both"/>
      </w:pPr>
      <w:r>
        <w:rPr>
          <w:sz w:val="20"/>
        </w:rPr>
        <w:t xml:space="preserve">систематизировать и обобщать исторические факты (в том числе в форме таблиц, схем);</w:t>
      </w:r>
    </w:p>
    <w:p>
      <w:pPr>
        <w:pStyle w:val="0"/>
        <w:spacing w:before="200" w:line-rule="auto"/>
        <w:ind w:firstLine="540"/>
        <w:jc w:val="both"/>
      </w:pPr>
      <w:r>
        <w:rPr>
          <w:sz w:val="20"/>
        </w:rPr>
        <w:t xml:space="preserve">выявлять характерные признаки исторических явлений;</w:t>
      </w:r>
    </w:p>
    <w:p>
      <w:pPr>
        <w:pStyle w:val="0"/>
        <w:spacing w:before="200" w:line-rule="auto"/>
        <w:ind w:firstLine="540"/>
        <w:jc w:val="both"/>
      </w:pPr>
      <w:r>
        <w:rPr>
          <w:sz w:val="20"/>
        </w:rPr>
        <w:t xml:space="preserve">раскрывать причинно-следственные связи событий прошлого и настоящего;</w:t>
      </w:r>
    </w:p>
    <w:p>
      <w:pPr>
        <w:pStyle w:val="0"/>
        <w:spacing w:before="200" w:line-rule="auto"/>
        <w:ind w:firstLine="540"/>
        <w:jc w:val="both"/>
      </w:pPr>
      <w:r>
        <w:rPr>
          <w:sz w:val="20"/>
        </w:rPr>
        <w:t xml:space="preserve">сравнивать события, ситуации, определяя основания для сравнения, выявляя общие черты и различия;</w:t>
      </w:r>
    </w:p>
    <w:p>
      <w:pPr>
        <w:pStyle w:val="0"/>
        <w:spacing w:before="200" w:line-rule="auto"/>
        <w:ind w:firstLine="540"/>
        <w:jc w:val="both"/>
      </w:pPr>
      <w:r>
        <w:rPr>
          <w:sz w:val="20"/>
        </w:rPr>
        <w:t xml:space="preserve">формулировать и обосновывать выводы;</w:t>
      </w:r>
    </w:p>
    <w:p>
      <w:pPr>
        <w:pStyle w:val="0"/>
        <w:spacing w:before="200" w:line-rule="auto"/>
        <w:ind w:firstLine="540"/>
        <w:jc w:val="both"/>
      </w:pPr>
      <w:r>
        <w:rPr>
          <w:sz w:val="20"/>
        </w:rPr>
        <w:t xml:space="preserve">соотносить полученный результат с имеющимся историческим знанием;</w:t>
      </w:r>
    </w:p>
    <w:p>
      <w:pPr>
        <w:pStyle w:val="0"/>
        <w:spacing w:before="200" w:line-rule="auto"/>
        <w:ind w:firstLine="540"/>
        <w:jc w:val="both"/>
      </w:pPr>
      <w:r>
        <w:rPr>
          <w:sz w:val="20"/>
        </w:rPr>
        <w:t xml:space="preserve">определять новизну и обоснованность полученного результата;</w:t>
      </w:r>
    </w:p>
    <w:p>
      <w:pPr>
        <w:pStyle w:val="0"/>
        <w:spacing w:before="200" w:line-rule="auto"/>
        <w:ind w:firstLine="540"/>
        <w:jc w:val="both"/>
      </w:pPr>
      <w:r>
        <w:rPr>
          <w:sz w:val="20"/>
        </w:rPr>
        <w:t xml:space="preserve">представлять результаты своей деятельности в различных формах (сообщение, эссе, презентация, реферат, учебный проект и другие);</w:t>
      </w:r>
    </w:p>
    <w:p>
      <w:pPr>
        <w:pStyle w:val="0"/>
        <w:spacing w:before="200" w:line-rule="auto"/>
        <w:ind w:firstLine="540"/>
        <w:jc w:val="both"/>
      </w:pPr>
      <w:r>
        <w:rPr>
          <w:sz w:val="20"/>
        </w:rPr>
        <w:t xml:space="preserve">объяснять сферу применения и значение проведенного учебного исследования в современном общественном контексте.</w:t>
      </w:r>
    </w:p>
    <w:p>
      <w:pPr>
        <w:pStyle w:val="0"/>
        <w:spacing w:before="200" w:line-rule="auto"/>
        <w:ind w:firstLine="540"/>
        <w:jc w:val="both"/>
      </w:pPr>
      <w:r>
        <w:rPr>
          <w:sz w:val="20"/>
        </w:rPr>
        <w:t xml:space="preserve">121.5.2.3.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pPr>
        <w:pStyle w:val="0"/>
        <w:spacing w:before="200" w:line-rule="auto"/>
        <w:ind w:firstLine="540"/>
        <w:jc w:val="both"/>
      </w:pPr>
      <w:r>
        <w:rPr>
          <w:sz w:val="20"/>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pPr>
        <w:pStyle w:val="0"/>
        <w:spacing w:before="200" w:line-rule="auto"/>
        <w:ind w:firstLine="540"/>
        <w:jc w:val="both"/>
      </w:pPr>
      <w:r>
        <w:rPr>
          <w:sz w:val="20"/>
        </w:rPr>
        <w:t xml:space="preserve">рассматривать комплексы источников, выявляя совпадения и различия их свидетельств;</w:t>
      </w:r>
    </w:p>
    <w:p>
      <w:pPr>
        <w:pStyle w:val="0"/>
        <w:spacing w:before="200" w:line-rule="auto"/>
        <w:ind w:firstLine="540"/>
        <w:jc w:val="both"/>
      </w:pPr>
      <w:r>
        <w:rPr>
          <w:sz w:val="20"/>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pPr>
        <w:pStyle w:val="0"/>
        <w:spacing w:before="200" w:line-rule="auto"/>
        <w:ind w:firstLine="540"/>
        <w:jc w:val="both"/>
      </w:pPr>
      <w:r>
        <w:rPr>
          <w:sz w:val="20"/>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121.5.2.4.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представлять особенности взаимодействия людей в исторических обществах и современном мире;</w:t>
      </w:r>
    </w:p>
    <w:p>
      <w:pPr>
        <w:pStyle w:val="0"/>
        <w:spacing w:before="200" w:line-rule="auto"/>
        <w:ind w:firstLine="540"/>
        <w:jc w:val="both"/>
      </w:pPr>
      <w:r>
        <w:rPr>
          <w:sz w:val="20"/>
        </w:rPr>
        <w:t xml:space="preserve">участвовать в обсуждении событий и личностей прошлого и современности, выявляя сходство и различие высказываемых оценок;</w:t>
      </w:r>
    </w:p>
    <w:p>
      <w:pPr>
        <w:pStyle w:val="0"/>
        <w:spacing w:before="200" w:line-rule="auto"/>
        <w:ind w:firstLine="540"/>
        <w:jc w:val="both"/>
      </w:pPr>
      <w:r>
        <w:rPr>
          <w:sz w:val="20"/>
        </w:rPr>
        <w:t xml:space="preserve">излагать и аргументировать свою точку зрения в устном высказывании, письменном тексте;</w:t>
      </w:r>
    </w:p>
    <w:p>
      <w:pPr>
        <w:pStyle w:val="0"/>
        <w:spacing w:before="200" w:line-rule="auto"/>
        <w:ind w:firstLine="540"/>
        <w:jc w:val="both"/>
      </w:pPr>
      <w:r>
        <w:rPr>
          <w:sz w:val="20"/>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w:t>
      </w:r>
    </w:p>
    <w:p>
      <w:pPr>
        <w:pStyle w:val="0"/>
        <w:spacing w:before="200" w:line-rule="auto"/>
        <w:ind w:firstLine="540"/>
        <w:jc w:val="both"/>
      </w:pPr>
      <w:r>
        <w:rPr>
          <w:sz w:val="20"/>
        </w:rPr>
        <w:t xml:space="preserve">аргументированно вести диалог, уметь смягчать конфликтные ситуации.</w:t>
      </w:r>
    </w:p>
    <w:p>
      <w:pPr>
        <w:pStyle w:val="0"/>
        <w:spacing w:before="200" w:line-rule="auto"/>
        <w:ind w:firstLine="540"/>
        <w:jc w:val="both"/>
      </w:pPr>
      <w:r>
        <w:rPr>
          <w:sz w:val="20"/>
        </w:rPr>
        <w:t xml:space="preserve">121.5.2.5. У обучающегося будут сформированы умения совместной деятельности:</w:t>
      </w:r>
    </w:p>
    <w:p>
      <w:pPr>
        <w:pStyle w:val="0"/>
        <w:spacing w:before="200" w:line-rule="auto"/>
        <w:ind w:firstLine="540"/>
        <w:jc w:val="both"/>
      </w:pPr>
      <w:r>
        <w:rPr>
          <w:sz w:val="20"/>
        </w:rPr>
        <w:t xml:space="preserve">осознавать на основе исторических примеров значение совместной деятельности людей как эффективного средства достижения поставленных целей;</w:t>
      </w:r>
    </w:p>
    <w:p>
      <w:pPr>
        <w:pStyle w:val="0"/>
        <w:spacing w:before="200" w:line-rule="auto"/>
        <w:ind w:firstLine="540"/>
        <w:jc w:val="both"/>
      </w:pPr>
      <w:r>
        <w:rPr>
          <w:sz w:val="20"/>
        </w:rPr>
        <w:t xml:space="preserve">планировать и осуществлять совместную работу, коллективные учебные проекты по истории, в том числе с использованием регионального материала;</w:t>
      </w:r>
    </w:p>
    <w:p>
      <w:pPr>
        <w:pStyle w:val="0"/>
        <w:spacing w:before="200" w:line-rule="auto"/>
        <w:ind w:firstLine="540"/>
        <w:jc w:val="both"/>
      </w:pPr>
      <w:r>
        <w:rPr>
          <w:sz w:val="20"/>
        </w:rPr>
        <w:t xml:space="preserve">определять свое участие в общей работе и координировать свои действия с другими членами команды;</w:t>
      </w:r>
    </w:p>
    <w:p>
      <w:pPr>
        <w:pStyle w:val="0"/>
        <w:spacing w:before="200" w:line-rule="auto"/>
        <w:ind w:firstLine="540"/>
        <w:jc w:val="both"/>
      </w:pPr>
      <w:r>
        <w:rPr>
          <w:sz w:val="20"/>
        </w:rPr>
        <w:t xml:space="preserve">проявлять творчество и инициативу в индивидуальной и командной работе;</w:t>
      </w:r>
    </w:p>
    <w:p>
      <w:pPr>
        <w:pStyle w:val="0"/>
        <w:spacing w:before="200" w:line-rule="auto"/>
        <w:ind w:firstLine="540"/>
        <w:jc w:val="both"/>
      </w:pPr>
      <w:r>
        <w:rPr>
          <w:sz w:val="20"/>
        </w:rPr>
        <w:t xml:space="preserve">оценивать полученные результаты и свой вклад в общую работу.</w:t>
      </w:r>
    </w:p>
    <w:p>
      <w:pPr>
        <w:pStyle w:val="0"/>
        <w:spacing w:before="200" w:line-rule="auto"/>
        <w:ind w:firstLine="540"/>
        <w:jc w:val="both"/>
      </w:pPr>
      <w:r>
        <w:rPr>
          <w:sz w:val="20"/>
        </w:rPr>
        <w:t xml:space="preserve">121.5.2.6. У обучающегося будут сформированы умения в части регулятивных универсальных учебных действий:</w:t>
      </w:r>
    </w:p>
    <w:p>
      <w:pPr>
        <w:pStyle w:val="0"/>
        <w:spacing w:before="200" w:line-rule="auto"/>
        <w:ind w:firstLine="540"/>
        <w:jc w:val="both"/>
      </w:pPr>
      <w:r>
        <w:rPr>
          <w:sz w:val="20"/>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pPr>
        <w:pStyle w:val="0"/>
        <w:spacing w:before="200" w:line-rule="auto"/>
        <w:ind w:firstLine="540"/>
        <w:jc w:val="both"/>
      </w:pPr>
      <w:r>
        <w:rPr>
          <w:sz w:val="20"/>
        </w:rPr>
        <w:t xml:space="preserve">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pPr>
        <w:pStyle w:val="0"/>
        <w:spacing w:before="200" w:line-rule="auto"/>
        <w:ind w:firstLine="540"/>
        <w:jc w:val="both"/>
      </w:pPr>
      <w:r>
        <w:rPr>
          <w:sz w:val="20"/>
        </w:rPr>
        <w:t xml:space="preserve">принятие себя и других людей: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людей при анализе результатов деятельности; признавать свое право и право других людей на ошибку; вносить конструктивные предложения для совместного решения учебных задач, проблем.</w:t>
      </w:r>
    </w:p>
    <w:p>
      <w:pPr>
        <w:pStyle w:val="0"/>
        <w:spacing w:before="200" w:line-rule="auto"/>
        <w:ind w:firstLine="540"/>
        <w:jc w:val="both"/>
      </w:pPr>
      <w:r>
        <w:rPr>
          <w:sz w:val="20"/>
        </w:rPr>
        <w:t xml:space="preserve">121.5.3. Предметные результаты освоения программы по истории на уровне среднего общего образования должны обеспечивать:</w:t>
      </w:r>
    </w:p>
    <w:p>
      <w:pPr>
        <w:pStyle w:val="0"/>
        <w:spacing w:before="200" w:line-rule="auto"/>
        <w:ind w:firstLine="540"/>
        <w:jc w:val="both"/>
      </w:pPr>
      <w:r>
        <w:rPr>
          <w:sz w:val="20"/>
        </w:rPr>
        <w:t xml:space="preserve">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СВО на Украине и других важнейших событий XX - начала XXI в.; особенности развития культуры народов СССР (России);</w:t>
      </w:r>
    </w:p>
    <w:p>
      <w:pPr>
        <w:pStyle w:val="0"/>
        <w:spacing w:before="200" w:line-rule="auto"/>
        <w:ind w:firstLine="540"/>
        <w:jc w:val="both"/>
      </w:pPr>
      <w:r>
        <w:rPr>
          <w:sz w:val="20"/>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pPr>
        <w:pStyle w:val="0"/>
        <w:spacing w:before="200" w:line-rule="auto"/>
        <w:ind w:firstLine="540"/>
        <w:jc w:val="both"/>
      </w:pPr>
      <w:r>
        <w:rPr>
          <w:sz w:val="20"/>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pStyle w:val="0"/>
        <w:spacing w:before="200" w:line-rule="auto"/>
        <w:ind w:firstLine="540"/>
        <w:jc w:val="both"/>
      </w:pPr>
      <w:r>
        <w:rPr>
          <w:sz w:val="20"/>
        </w:rPr>
        <w:t xml:space="preserve">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pStyle w:val="0"/>
        <w:spacing w:before="200" w:line-rule="auto"/>
        <w:ind w:firstLine="540"/>
        <w:jc w:val="both"/>
      </w:pPr>
      <w:r>
        <w:rPr>
          <w:sz w:val="20"/>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pPr>
        <w:pStyle w:val="0"/>
        <w:spacing w:before="200" w:line-rule="auto"/>
        <w:ind w:firstLine="540"/>
        <w:jc w:val="both"/>
      </w:pPr>
      <w:r>
        <w:rPr>
          <w:sz w:val="20"/>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pStyle w:val="0"/>
        <w:spacing w:before="200" w:line-rule="auto"/>
        <w:ind w:firstLine="540"/>
        <w:jc w:val="both"/>
      </w:pPr>
      <w:r>
        <w:rPr>
          <w:sz w:val="20"/>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pStyle w:val="0"/>
        <w:spacing w:before="200" w:line-rule="auto"/>
        <w:ind w:firstLine="540"/>
        <w:jc w:val="both"/>
      </w:pPr>
      <w:r>
        <w:rPr>
          <w:sz w:val="20"/>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 регионального материала (ресурсов библиотек, музеев и других);</w:t>
      </w:r>
    </w:p>
    <w:p>
      <w:pPr>
        <w:pStyle w:val="0"/>
        <w:spacing w:before="200" w:line-rule="auto"/>
        <w:ind w:firstLine="540"/>
        <w:jc w:val="both"/>
      </w:pPr>
      <w:r>
        <w:rPr>
          <w:sz w:val="20"/>
        </w:rPr>
        <w:t xml:space="preserve">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pPr>
        <w:pStyle w:val="0"/>
        <w:spacing w:before="200" w:line-rule="auto"/>
        <w:ind w:firstLine="540"/>
        <w:jc w:val="both"/>
      </w:pPr>
      <w:r>
        <w:rPr>
          <w:sz w:val="20"/>
        </w:rPr>
        <w:t xml:space="preserve">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pPr>
        <w:pStyle w:val="0"/>
        <w:spacing w:before="200" w:line-rule="auto"/>
        <w:ind w:firstLine="540"/>
        <w:jc w:val="both"/>
      </w:pPr>
      <w:r>
        <w:rPr>
          <w:sz w:val="20"/>
        </w:rPr>
        <w:t xml:space="preserve">11) знание ключевых событий, основных дат и этапов истории России и мира в XX - начале XXI вв.; выдающихся деятелей отечественной и всеобщей истории; важнейших достижений культуры, ценностных ориентиров.</w:t>
      </w:r>
    </w:p>
    <w:p>
      <w:pPr>
        <w:pStyle w:val="0"/>
        <w:spacing w:before="200" w:line-rule="auto"/>
        <w:ind w:firstLine="540"/>
        <w:jc w:val="both"/>
      </w:pPr>
      <w:r>
        <w:rPr>
          <w:sz w:val="20"/>
        </w:rPr>
        <w:t xml:space="preserve">121.5.4.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pPr>
        <w:pStyle w:val="0"/>
        <w:spacing w:before="200" w:line-rule="auto"/>
        <w:ind w:firstLine="540"/>
        <w:jc w:val="both"/>
      </w:pPr>
      <w:r>
        <w:rPr>
          <w:sz w:val="20"/>
        </w:rPr>
        <w:t xml:space="preserve">Формирование умений, составляющих структуру предметных результатов, происходит на учебном материале, изучаемом в 10 - 11 классах с учетом того, что достижения предметных результатов предполагает не только обращение к истории России и всеобщей истории XX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pPr>
        <w:pStyle w:val="0"/>
        <w:spacing w:before="200" w:line-rule="auto"/>
        <w:ind w:firstLine="540"/>
        <w:jc w:val="both"/>
      </w:pPr>
      <w:r>
        <w:rPr>
          <w:sz w:val="20"/>
        </w:rPr>
        <w:t xml:space="preserve">121.5.5. Предметные результаты изучения истории в 10 классе.</w:t>
      </w:r>
    </w:p>
    <w:p>
      <w:pPr>
        <w:pStyle w:val="0"/>
        <w:spacing w:before="200" w:line-rule="auto"/>
        <w:ind w:firstLine="540"/>
        <w:jc w:val="both"/>
      </w:pPr>
      <w:r>
        <w:rPr>
          <w:sz w:val="20"/>
        </w:rPr>
        <w:t xml:space="preserve">121.5.5.1.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pPr>
        <w:pStyle w:val="0"/>
        <w:spacing w:before="200" w:line-rule="auto"/>
        <w:ind w:firstLine="540"/>
        <w:jc w:val="both"/>
      </w:pPr>
      <w:r>
        <w:rPr>
          <w:sz w:val="20"/>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называть наиболее значимые события истории России 1914 - 1945 гг., объяснять их особую значимость для истории нашей страны;</w:t>
      </w:r>
    </w:p>
    <w:p>
      <w:pPr>
        <w:pStyle w:val="0"/>
        <w:spacing w:before="200" w:line-rule="auto"/>
        <w:ind w:firstLine="540"/>
        <w:jc w:val="both"/>
      </w:pPr>
      <w:r>
        <w:rPr>
          <w:sz w:val="20"/>
        </w:rPr>
        <w:t xml:space="preserve">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p>
      <w:pPr>
        <w:pStyle w:val="0"/>
        <w:spacing w:before="200" w:line-rule="auto"/>
        <w:ind w:firstLine="540"/>
        <w:jc w:val="both"/>
      </w:pPr>
      <w:r>
        <w:rPr>
          <w:sz w:val="20"/>
        </w:rPr>
        <w:t xml:space="preserve">выявлять попытки фальсификации истории, используя знания по истории России и всеобщей истории 1914 - 1945 гг.;</w:t>
      </w:r>
    </w:p>
    <w:p>
      <w:pPr>
        <w:pStyle w:val="0"/>
        <w:spacing w:before="200" w:line-rule="auto"/>
        <w:ind w:firstLine="540"/>
        <w:jc w:val="both"/>
      </w:pPr>
      <w:r>
        <w:rPr>
          <w:sz w:val="20"/>
        </w:rPr>
        <w:t xml:space="preserve">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 используя знания по истории России.</w:t>
      </w:r>
    </w:p>
    <w:p>
      <w:pPr>
        <w:pStyle w:val="0"/>
        <w:spacing w:before="200" w:line-rule="auto"/>
        <w:ind w:firstLine="540"/>
        <w:jc w:val="both"/>
      </w:pPr>
      <w:r>
        <w:rPr>
          <w:sz w:val="20"/>
        </w:rPr>
        <w:t xml:space="preserve">121.5.5.2.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называть имена наиболее выдающихся деятелей истории России 1914 - 1945 гг., события, процессы, в которых они участвовали;</w:t>
      </w:r>
    </w:p>
    <w:p>
      <w:pPr>
        <w:pStyle w:val="0"/>
        <w:spacing w:before="200" w:line-rule="auto"/>
        <w:ind w:firstLine="540"/>
        <w:jc w:val="both"/>
      </w:pPr>
      <w:r>
        <w:rPr>
          <w:sz w:val="20"/>
        </w:rPr>
        <w:t xml:space="preserve">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p>
      <w:pPr>
        <w:pStyle w:val="0"/>
        <w:spacing w:before="200" w:line-rule="auto"/>
        <w:ind w:firstLine="540"/>
        <w:jc w:val="both"/>
      </w:pPr>
      <w:r>
        <w:rPr>
          <w:sz w:val="20"/>
        </w:rPr>
        <w:t xml:space="preserve">характеризовать значение и последствия событий 1914 - 1945 гг., в которых участвовали выдающиеся исторические личности, для истории России;</w:t>
      </w:r>
    </w:p>
    <w:p>
      <w:pPr>
        <w:pStyle w:val="0"/>
        <w:spacing w:before="200" w:line-rule="auto"/>
        <w:ind w:firstLine="540"/>
        <w:jc w:val="both"/>
      </w:pPr>
      <w:r>
        <w:rPr>
          <w:sz w:val="20"/>
        </w:rPr>
        <w:t xml:space="preserve">определять и объяснять (аргументировать) свое отношение и оценку деятельности исторических личностей.</w:t>
      </w:r>
    </w:p>
    <w:p>
      <w:pPr>
        <w:pStyle w:val="0"/>
        <w:spacing w:before="200" w:line-rule="auto"/>
        <w:ind w:firstLine="540"/>
        <w:jc w:val="both"/>
      </w:pPr>
      <w:r>
        <w:rPr>
          <w:sz w:val="20"/>
        </w:rPr>
        <w:t xml:space="preserve">121.5.5.3.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объяснять смысл изученных/изучаемых исторических понятий и терминов из истории России, и всеобщей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pStyle w:val="0"/>
        <w:spacing w:before="200" w:line-rule="auto"/>
        <w:ind w:firstLine="540"/>
        <w:jc w:val="both"/>
      </w:pPr>
      <w:r>
        <w:rPr>
          <w:sz w:val="20"/>
        </w:rPr>
        <w:t xml:space="preserve">представлять развернутый рассказ (описание) о ключевых событиях родного края, истории России и всеобщей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по самостоятельно составленному плану;</w:t>
      </w:r>
    </w:p>
    <w:p>
      <w:pPr>
        <w:pStyle w:val="0"/>
        <w:spacing w:before="200" w:line-rule="auto"/>
        <w:ind w:firstLine="540"/>
        <w:jc w:val="both"/>
      </w:pPr>
      <w:r>
        <w:rPr>
          <w:sz w:val="20"/>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происшедшие в течение рассматриваемого периода;</w:t>
      </w:r>
    </w:p>
    <w:p>
      <w:pPr>
        <w:pStyle w:val="0"/>
        <w:spacing w:before="200" w:line-rule="auto"/>
        <w:ind w:firstLine="540"/>
        <w:jc w:val="both"/>
      </w:pPr>
      <w:r>
        <w:rPr>
          <w:sz w:val="20"/>
        </w:rPr>
        <w:t xml:space="preserve">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pStyle w:val="0"/>
        <w:spacing w:before="200" w:line-rule="auto"/>
        <w:ind w:firstLine="540"/>
        <w:jc w:val="both"/>
      </w:pPr>
      <w:r>
        <w:rPr>
          <w:sz w:val="20"/>
        </w:rPr>
        <w:t xml:space="preserve">представлять результаты самостоятельного изучения исторической информации из истории России и всеобщей истории 1914 - 1945 гг. в форме сложного плана, конспекта, реферата;</w:t>
      </w:r>
    </w:p>
    <w:p>
      <w:pPr>
        <w:pStyle w:val="0"/>
        <w:spacing w:before="200" w:line-rule="auto"/>
        <w:ind w:firstLine="540"/>
        <w:jc w:val="both"/>
      </w:pPr>
      <w:r>
        <w:rPr>
          <w:sz w:val="20"/>
        </w:rPr>
        <w:t xml:space="preserve">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p>
      <w:pPr>
        <w:pStyle w:val="0"/>
        <w:spacing w:before="200" w:line-rule="auto"/>
        <w:ind w:firstLine="540"/>
        <w:jc w:val="both"/>
      </w:pPr>
      <w:r>
        <w:rPr>
          <w:sz w:val="20"/>
        </w:rP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pPr>
        <w:pStyle w:val="0"/>
        <w:spacing w:before="200" w:line-rule="auto"/>
        <w:ind w:firstLine="540"/>
        <w:jc w:val="both"/>
      </w:pPr>
      <w:r>
        <w:rPr>
          <w:sz w:val="20"/>
        </w:rPr>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всеобщей истории 1914 - 1945 гг.; сравнивать предложенную аргументацию, выбирать наиболее аргументированную позицию.</w:t>
      </w:r>
    </w:p>
    <w:p>
      <w:pPr>
        <w:pStyle w:val="0"/>
        <w:spacing w:before="200" w:line-rule="auto"/>
        <w:ind w:firstLine="540"/>
        <w:jc w:val="both"/>
      </w:pPr>
      <w:r>
        <w:rPr>
          <w:sz w:val="20"/>
        </w:rPr>
        <w:t xml:space="preserve">121.5.5.4.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называть характерные, существенные признаки событий, процессов, явлений истории России и всеобщей истории 1914 - 1945 гг.;</w:t>
      </w:r>
    </w:p>
    <w:p>
      <w:pPr>
        <w:pStyle w:val="0"/>
        <w:spacing w:before="200" w:line-rule="auto"/>
        <w:ind w:firstLine="540"/>
        <w:jc w:val="both"/>
      </w:pPr>
      <w:r>
        <w:rPr>
          <w:sz w:val="20"/>
        </w:rPr>
        <w:t xml:space="preserve">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p>
      <w:pPr>
        <w:pStyle w:val="0"/>
        <w:spacing w:before="200" w:line-rule="auto"/>
        <w:ind w:firstLine="540"/>
        <w:jc w:val="both"/>
      </w:pPr>
      <w:r>
        <w:rPr>
          <w:sz w:val="20"/>
        </w:rPr>
        <w:t xml:space="preserve">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pStyle w:val="0"/>
        <w:spacing w:before="200" w:line-rule="auto"/>
        <w:ind w:firstLine="540"/>
        <w:jc w:val="both"/>
      </w:pPr>
      <w:r>
        <w:rPr>
          <w:sz w:val="20"/>
        </w:rPr>
        <w:t xml:space="preserve">обобщать историческую информацию по истории России и зарубежных стран 1914 - 1945 гг.;</w:t>
      </w:r>
    </w:p>
    <w:p>
      <w:pPr>
        <w:pStyle w:val="0"/>
        <w:spacing w:before="200" w:line-rule="auto"/>
        <w:ind w:firstLine="540"/>
        <w:jc w:val="both"/>
      </w:pPr>
      <w:r>
        <w:rPr>
          <w:sz w:val="20"/>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p>
    <w:p>
      <w:pPr>
        <w:pStyle w:val="0"/>
        <w:spacing w:before="200" w:line-rule="auto"/>
        <w:ind w:firstLine="540"/>
        <w:jc w:val="both"/>
      </w:pPr>
      <w:r>
        <w:rPr>
          <w:sz w:val="20"/>
        </w:rPr>
        <w:t xml:space="preserve">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p>
      <w:pPr>
        <w:pStyle w:val="0"/>
        <w:spacing w:before="200" w:line-rule="auto"/>
        <w:ind w:firstLine="540"/>
        <w:jc w:val="both"/>
      </w:pPr>
      <w:r>
        <w:rPr>
          <w:sz w:val="20"/>
        </w:rPr>
        <w:t xml:space="preserve">на основе изучения исторического материала устанавливать исторические аналогии.</w:t>
      </w:r>
    </w:p>
    <w:p>
      <w:pPr>
        <w:pStyle w:val="0"/>
        <w:spacing w:before="200" w:line-rule="auto"/>
        <w:ind w:firstLine="540"/>
        <w:jc w:val="both"/>
      </w:pPr>
      <w:r>
        <w:rPr>
          <w:sz w:val="20"/>
        </w:rPr>
        <w:t xml:space="preserve">121.5.5.5.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1914 - 1945 гг.;</w:t>
      </w:r>
    </w:p>
    <w:p>
      <w:pPr>
        <w:pStyle w:val="0"/>
        <w:spacing w:before="200" w:line-rule="auto"/>
        <w:ind w:firstLine="540"/>
        <w:jc w:val="both"/>
      </w:pPr>
      <w:r>
        <w:rPr>
          <w:sz w:val="20"/>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pPr>
        <w:pStyle w:val="0"/>
        <w:spacing w:before="200" w:line-rule="auto"/>
        <w:ind w:firstLine="540"/>
        <w:jc w:val="both"/>
      </w:pPr>
      <w:r>
        <w:rPr>
          <w:sz w:val="20"/>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p>
      <w:pPr>
        <w:pStyle w:val="0"/>
        <w:spacing w:before="200" w:line-rule="auto"/>
        <w:ind w:firstLine="540"/>
        <w:jc w:val="both"/>
      </w:pPr>
      <w:r>
        <w:rPr>
          <w:sz w:val="20"/>
        </w:rPr>
        <w:t xml:space="preserve">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pStyle w:val="0"/>
        <w:spacing w:before="200" w:line-rule="auto"/>
        <w:ind w:firstLine="540"/>
        <w:jc w:val="both"/>
      </w:pPr>
      <w:r>
        <w:rPr>
          <w:sz w:val="20"/>
        </w:rPr>
        <w:t xml:space="preserve">соотносить события истории родного края, истории России и зарубежных стран 1914 - 1945 гг.;</w:t>
      </w:r>
    </w:p>
    <w:p>
      <w:pPr>
        <w:pStyle w:val="0"/>
        <w:spacing w:before="200" w:line-rule="auto"/>
        <w:ind w:firstLine="540"/>
        <w:jc w:val="both"/>
      </w:pPr>
      <w:r>
        <w:rPr>
          <w:sz w:val="20"/>
        </w:rPr>
        <w:t xml:space="preserve">определять современников исторических событий, явлений, процессов истории России и человечества в целом 1914 - 1945 гг.</w:t>
      </w:r>
    </w:p>
    <w:p>
      <w:pPr>
        <w:pStyle w:val="0"/>
        <w:spacing w:before="200" w:line-rule="auto"/>
        <w:ind w:firstLine="540"/>
        <w:jc w:val="both"/>
      </w:pPr>
      <w:r>
        <w:rPr>
          <w:sz w:val="20"/>
        </w:rPr>
        <w:t xml:space="preserve">121.5.5.6.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различать виды письменных исторических источников по истории России и всеобщей истории 1914 - 1945 гг.;</w:t>
      </w:r>
    </w:p>
    <w:p>
      <w:pPr>
        <w:pStyle w:val="0"/>
        <w:spacing w:before="200" w:line-rule="auto"/>
        <w:ind w:firstLine="540"/>
        <w:jc w:val="both"/>
      </w:pPr>
      <w:r>
        <w:rPr>
          <w:sz w:val="20"/>
        </w:rPr>
        <w:t xml:space="preserve">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pStyle w:val="0"/>
        <w:spacing w:before="200" w:line-rule="auto"/>
        <w:ind w:firstLine="540"/>
        <w:jc w:val="both"/>
      </w:pPr>
      <w:r>
        <w:rPr>
          <w:sz w:val="20"/>
        </w:rP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p>
      <w:pPr>
        <w:pStyle w:val="0"/>
        <w:spacing w:before="200" w:line-rule="auto"/>
        <w:ind w:firstLine="540"/>
        <w:jc w:val="both"/>
      </w:pPr>
      <w:r>
        <w:rPr>
          <w:sz w:val="20"/>
        </w:rPr>
        <w:t xml:space="preserve">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pPr>
        <w:pStyle w:val="0"/>
        <w:spacing w:before="200" w:line-rule="auto"/>
        <w:ind w:firstLine="540"/>
        <w:jc w:val="both"/>
      </w:pPr>
      <w:r>
        <w:rPr>
          <w:sz w:val="20"/>
        </w:rPr>
        <w:t xml:space="preserve">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w:t>
      </w:r>
    </w:p>
    <w:p>
      <w:pPr>
        <w:pStyle w:val="0"/>
        <w:spacing w:before="200" w:line-rule="auto"/>
        <w:ind w:firstLine="540"/>
        <w:jc w:val="both"/>
      </w:pPr>
      <w:r>
        <w:rPr>
          <w:sz w:val="20"/>
        </w:rPr>
        <w:t xml:space="preserve">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p>
      <w:pPr>
        <w:pStyle w:val="0"/>
        <w:spacing w:before="200" w:line-rule="auto"/>
        <w:ind w:firstLine="540"/>
        <w:jc w:val="both"/>
      </w:pPr>
      <w:r>
        <w:rPr>
          <w:sz w:val="20"/>
        </w:rPr>
        <w:t xml:space="preserve">использовать исторические письменные источники при аргументации дискуссионных точек зрения;</w:t>
      </w:r>
    </w:p>
    <w:p>
      <w:pPr>
        <w:pStyle w:val="0"/>
        <w:spacing w:before="200" w:line-rule="auto"/>
        <w:ind w:firstLine="540"/>
        <w:jc w:val="both"/>
      </w:pPr>
      <w:r>
        <w:rPr>
          <w:sz w:val="20"/>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pStyle w:val="0"/>
        <w:spacing w:before="200" w:line-rule="auto"/>
        <w:ind w:firstLine="540"/>
        <w:jc w:val="both"/>
      </w:pPr>
      <w:r>
        <w:rPr>
          <w:sz w:val="20"/>
        </w:rPr>
        <w:t xml:space="preserve">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pStyle w:val="0"/>
        <w:spacing w:before="200" w:line-rule="auto"/>
        <w:ind w:firstLine="540"/>
        <w:jc w:val="both"/>
      </w:pPr>
      <w:r>
        <w:rPr>
          <w:sz w:val="20"/>
        </w:rPr>
        <w:t xml:space="preserve">121.5.5.7. 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знать и использовать правила информационной безопасности при поиске исторической информации;</w:t>
      </w:r>
    </w:p>
    <w:p>
      <w:pPr>
        <w:pStyle w:val="0"/>
        <w:spacing w:before="200" w:line-rule="auto"/>
        <w:ind w:firstLine="540"/>
        <w:jc w:val="both"/>
      </w:pPr>
      <w:r>
        <w:rPr>
          <w:sz w:val="20"/>
        </w:rPr>
        <w:t xml:space="preserve">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p>
      <w:pPr>
        <w:pStyle w:val="0"/>
        <w:spacing w:before="200" w:line-rule="auto"/>
        <w:ind w:firstLine="540"/>
        <w:jc w:val="both"/>
      </w:pPr>
      <w:r>
        <w:rPr>
          <w:sz w:val="20"/>
        </w:rPr>
        <w:t xml:space="preserve">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pPr>
        <w:pStyle w:val="0"/>
        <w:spacing w:before="200" w:line-rule="auto"/>
        <w:ind w:firstLine="540"/>
        <w:jc w:val="both"/>
      </w:pPr>
      <w:r>
        <w:rPr>
          <w:sz w:val="20"/>
        </w:rPr>
        <w:t xml:space="preserve">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p>
      <w:pPr>
        <w:pStyle w:val="0"/>
        <w:spacing w:before="200" w:line-rule="auto"/>
        <w:ind w:firstLine="540"/>
        <w:jc w:val="both"/>
      </w:pPr>
      <w:r>
        <w:rPr>
          <w:sz w:val="20"/>
        </w:rPr>
        <w:t xml:space="preserve">оценивать полноту и достоверность информации с точки зрения ее соответствия исторической действительности, используя знания по истории.</w:t>
      </w:r>
    </w:p>
    <w:p>
      <w:pPr>
        <w:pStyle w:val="0"/>
        <w:spacing w:before="200" w:line-rule="auto"/>
        <w:ind w:firstLine="540"/>
        <w:jc w:val="both"/>
      </w:pPr>
      <w:r>
        <w:rPr>
          <w:sz w:val="20"/>
        </w:rPr>
        <w:t xml:space="preserve">121.5.5.8.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p>
      <w:pPr>
        <w:pStyle w:val="0"/>
        <w:spacing w:before="200" w:line-rule="auto"/>
        <w:ind w:firstLine="540"/>
        <w:jc w:val="both"/>
      </w:pPr>
      <w:r>
        <w:rPr>
          <w:sz w:val="20"/>
        </w:rPr>
        <w:t xml:space="preserve">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p>
      <w:pPr>
        <w:pStyle w:val="0"/>
        <w:spacing w:before="200" w:line-rule="auto"/>
        <w:ind w:firstLine="540"/>
        <w:jc w:val="both"/>
      </w:pPr>
      <w:r>
        <w:rPr>
          <w:sz w:val="20"/>
        </w:rP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w:t>
      </w:r>
    </w:p>
    <w:p>
      <w:pPr>
        <w:pStyle w:val="0"/>
        <w:spacing w:before="200" w:line-rule="auto"/>
        <w:ind w:firstLine="540"/>
        <w:jc w:val="both"/>
      </w:pPr>
      <w:r>
        <w:rPr>
          <w:sz w:val="20"/>
        </w:rPr>
        <w:t xml:space="preserve">привлекать контекстную информацию при работе с исторической картой и рассказывать об исторических событиях, используя историческую карту;</w:t>
      </w:r>
    </w:p>
    <w:p>
      <w:pPr>
        <w:pStyle w:val="0"/>
        <w:spacing w:before="200" w:line-rule="auto"/>
        <w:ind w:firstLine="540"/>
        <w:jc w:val="both"/>
      </w:pPr>
      <w:r>
        <w:rPr>
          <w:sz w:val="20"/>
        </w:rPr>
        <w:t xml:space="preserve">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p>
      <w:pPr>
        <w:pStyle w:val="0"/>
        <w:spacing w:before="200" w:line-rule="auto"/>
        <w:ind w:firstLine="540"/>
        <w:jc w:val="both"/>
      </w:pPr>
      <w:r>
        <w:rPr>
          <w:sz w:val="20"/>
        </w:rPr>
        <w:t xml:space="preserve">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pPr>
        <w:pStyle w:val="0"/>
        <w:spacing w:before="200" w:line-rule="auto"/>
        <w:ind w:firstLine="540"/>
        <w:jc w:val="both"/>
      </w:pPr>
      <w:r>
        <w:rPr>
          <w:sz w:val="20"/>
        </w:rPr>
        <w:t xml:space="preserve">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p>
    <w:p>
      <w:pPr>
        <w:pStyle w:val="0"/>
        <w:spacing w:before="200" w:line-rule="auto"/>
        <w:ind w:firstLine="540"/>
        <w:jc w:val="both"/>
      </w:pPr>
      <w:r>
        <w:rPr>
          <w:sz w:val="20"/>
        </w:rPr>
        <w:t xml:space="preserve">определять события, явления, процессы, которым посвящены визуальные источники исторической информации;</w:t>
      </w:r>
    </w:p>
    <w:p>
      <w:pPr>
        <w:pStyle w:val="0"/>
        <w:spacing w:before="200" w:line-rule="auto"/>
        <w:ind w:firstLine="540"/>
        <w:jc w:val="both"/>
      </w:pPr>
      <w:r>
        <w:rPr>
          <w:sz w:val="20"/>
        </w:rPr>
        <w:t xml:space="preserve">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p>
      <w:pPr>
        <w:pStyle w:val="0"/>
        <w:spacing w:before="200" w:line-rule="auto"/>
        <w:ind w:firstLine="540"/>
        <w:jc w:val="both"/>
      </w:pPr>
      <w:r>
        <w:rPr>
          <w:sz w:val="20"/>
        </w:rPr>
        <w:t xml:space="preserve">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p>
      <w:pPr>
        <w:pStyle w:val="0"/>
        <w:spacing w:before="200" w:line-rule="auto"/>
        <w:ind w:firstLine="540"/>
        <w:jc w:val="both"/>
      </w:pPr>
      <w:r>
        <w:rPr>
          <w:sz w:val="20"/>
        </w:rPr>
        <w:t xml:space="preserve">представлять историческую информацию в виде таблиц, графиков, схем, диаграмм;</w:t>
      </w:r>
    </w:p>
    <w:p>
      <w:pPr>
        <w:pStyle w:val="0"/>
        <w:spacing w:before="200" w:line-rule="auto"/>
        <w:ind w:firstLine="540"/>
        <w:jc w:val="both"/>
      </w:pPr>
      <w:r>
        <w:rPr>
          <w:sz w:val="20"/>
        </w:rPr>
        <w:t xml:space="preserve">использовать умения, приобретенные в процессе изучения истории, для участия в подготовке учебных проектов по истории России 1914 - 1945 гг., в том числе в том числе с использованием регионального материала (ресурсов библиотек, музеев и других).</w:t>
      </w:r>
    </w:p>
    <w:p>
      <w:pPr>
        <w:pStyle w:val="0"/>
        <w:spacing w:before="200" w:line-rule="auto"/>
        <w:ind w:firstLine="540"/>
        <w:jc w:val="both"/>
      </w:pPr>
      <w:r>
        <w:rPr>
          <w:sz w:val="20"/>
        </w:rPr>
        <w:t xml:space="preserve">121.5.5.9.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pPr>
        <w:pStyle w:val="0"/>
        <w:spacing w:before="200" w:line-rule="auto"/>
        <w:ind w:firstLine="540"/>
        <w:jc w:val="both"/>
      </w:pPr>
      <w:r>
        <w:rPr>
          <w:sz w:val="20"/>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pStyle w:val="0"/>
        <w:spacing w:before="200" w:line-rule="auto"/>
        <w:ind w:firstLine="540"/>
        <w:jc w:val="both"/>
      </w:pPr>
      <w:r>
        <w:rPr>
          <w:sz w:val="20"/>
        </w:rPr>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pStyle w:val="0"/>
        <w:spacing w:before="200" w:line-rule="auto"/>
        <w:ind w:firstLine="540"/>
        <w:jc w:val="both"/>
      </w:pPr>
      <w:r>
        <w:rPr>
          <w:sz w:val="20"/>
        </w:rPr>
        <w:t xml:space="preserve">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pStyle w:val="0"/>
        <w:spacing w:before="200" w:line-rule="auto"/>
        <w:ind w:firstLine="540"/>
        <w:jc w:val="both"/>
      </w:pPr>
      <w:r>
        <w:rPr>
          <w:sz w:val="20"/>
        </w:rPr>
        <w:t xml:space="preserve">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pStyle w:val="0"/>
        <w:spacing w:before="200" w:line-rule="auto"/>
        <w:ind w:firstLine="540"/>
        <w:jc w:val="both"/>
      </w:pPr>
      <w:r>
        <w:rPr>
          <w:sz w:val="20"/>
        </w:rPr>
        <w:t xml:space="preserve">121.5.5.10. Умение защищать историческую правду, не допускать умаления подвига народа при защите Отечества, готовность противодейстовать фальсификации российской истории.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p>
      <w:pPr>
        <w:pStyle w:val="0"/>
        <w:spacing w:before="200" w:line-rule="auto"/>
        <w:ind w:firstLine="540"/>
        <w:jc w:val="both"/>
      </w:pPr>
      <w:r>
        <w:rPr>
          <w:sz w:val="20"/>
        </w:rPr>
        <w:t xml:space="preserve">характеризовать значение достижений народов нашей страны в событиях, явлениях, процессах истории России и зарубежных стран 1914 - 1945 гг., используя исторические факты;</w:t>
      </w:r>
    </w:p>
    <w:p>
      <w:pPr>
        <w:pStyle w:val="0"/>
        <w:spacing w:before="200" w:line-rule="auto"/>
        <w:ind w:firstLine="540"/>
        <w:jc w:val="both"/>
      </w:pPr>
      <w:r>
        <w:rPr>
          <w:sz w:val="20"/>
        </w:rPr>
        <w:t xml:space="preserve">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1914 - 1945 гг.;</w:t>
      </w:r>
    </w:p>
    <w:p>
      <w:pPr>
        <w:pStyle w:val="0"/>
        <w:spacing w:before="200" w:line-rule="auto"/>
        <w:ind w:firstLine="540"/>
        <w:jc w:val="both"/>
      </w:pPr>
      <w:r>
        <w:rPr>
          <w:sz w:val="20"/>
        </w:rPr>
        <w:t xml:space="preserve">активно участвовать в дискуссиях, не допуская умаления подвига народа при защите Отечества.</w:t>
      </w:r>
    </w:p>
    <w:p>
      <w:pPr>
        <w:pStyle w:val="0"/>
        <w:spacing w:before="200" w:line-rule="auto"/>
        <w:ind w:firstLine="540"/>
        <w:jc w:val="both"/>
      </w:pPr>
      <w:r>
        <w:rPr>
          <w:sz w:val="20"/>
        </w:rPr>
        <w:t xml:space="preserve">121.5.6. Предметные результаты изучения истории в 11 классе.</w:t>
      </w:r>
    </w:p>
    <w:p>
      <w:pPr>
        <w:pStyle w:val="0"/>
        <w:spacing w:before="200" w:line-rule="auto"/>
        <w:ind w:firstLine="540"/>
        <w:jc w:val="both"/>
      </w:pPr>
      <w:r>
        <w:rPr>
          <w:sz w:val="20"/>
        </w:rPr>
        <w:t xml:space="preserve">121.5.6.1. Понимание значимости России в мировых политических и социально-экономических процессах в период с 1945 г. по начало XXI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и Севастополя с Россией, СВО на Украине и других важнейших событий 1945 г. - начала XXI в.; особенности развития культуры народов СССР (России).</w:t>
      </w:r>
    </w:p>
    <w:p>
      <w:pPr>
        <w:pStyle w:val="0"/>
        <w:spacing w:before="200" w:line-rule="auto"/>
        <w:ind w:firstLine="540"/>
        <w:jc w:val="both"/>
      </w:pPr>
      <w:r>
        <w:rPr>
          <w:sz w:val="20"/>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в период с 1945 г. по начало XXI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называть наиболее значимые события истории России (1945 г. - начало XXI в.), объяснять их особую значимость для истории нашей страны;</w:t>
      </w:r>
    </w:p>
    <w:p>
      <w:pPr>
        <w:pStyle w:val="0"/>
        <w:spacing w:before="200" w:line-rule="auto"/>
        <w:ind w:firstLine="540"/>
        <w:jc w:val="both"/>
      </w:pPr>
      <w:r>
        <w:rPr>
          <w:sz w:val="20"/>
        </w:rPr>
        <w:t xml:space="preserve">определять и объяснять (аргументировать) свое отношение и оценку наиболее значительных событий, явлений, процессов истории России (1945 г. - начало XXI в.), их значение для истории России и человечества в целом;</w:t>
      </w:r>
    </w:p>
    <w:p>
      <w:pPr>
        <w:pStyle w:val="0"/>
        <w:spacing w:before="200" w:line-rule="auto"/>
        <w:ind w:firstLine="540"/>
        <w:jc w:val="both"/>
      </w:pPr>
      <w:r>
        <w:rPr>
          <w:sz w:val="20"/>
        </w:rPr>
        <w:t xml:space="preserve">выявлять попытки фальсификации истории, используя знания по истории России и всеобщей истории (1945 г. - начало XXI в.);</w:t>
      </w:r>
    </w:p>
    <w:p>
      <w:pPr>
        <w:pStyle w:val="0"/>
        <w:spacing w:before="200" w:line-rule="auto"/>
        <w:ind w:firstLine="540"/>
        <w:jc w:val="both"/>
      </w:pPr>
      <w:r>
        <w:rPr>
          <w:sz w:val="20"/>
        </w:rPr>
        <w:t xml:space="preserve">аргументированно противостоять попыткам фальсификации исторических фактов, связанных с важнейшими событиями, явлениями, процессами в истории России (1945 г. - начало XXI в.), используя знания по истории России.</w:t>
      </w:r>
    </w:p>
    <w:p>
      <w:pPr>
        <w:pStyle w:val="0"/>
        <w:spacing w:before="200" w:line-rule="auto"/>
        <w:ind w:firstLine="540"/>
        <w:jc w:val="both"/>
      </w:pPr>
      <w:r>
        <w:rPr>
          <w:sz w:val="20"/>
        </w:rPr>
        <w:t xml:space="preserve">121.5.6.2. Знание имен исторических личностей, внесших значительный вклад в социально-экономическое, политическое и культурное развитие России с 1945 г. по начало XXI в.</w:t>
      </w:r>
    </w:p>
    <w:p>
      <w:pPr>
        <w:pStyle w:val="0"/>
        <w:spacing w:before="200" w:line-rule="auto"/>
        <w:ind w:firstLine="540"/>
        <w:jc w:val="both"/>
      </w:pPr>
      <w:r>
        <w:rPr>
          <w:sz w:val="20"/>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называть имена наиболее выдающихся деятелей истории России (1945 г. - начало XXI в.), события, процессы, в которых они участвовали;</w:t>
      </w:r>
    </w:p>
    <w:p>
      <w:pPr>
        <w:pStyle w:val="0"/>
        <w:spacing w:before="200" w:line-rule="auto"/>
        <w:ind w:firstLine="540"/>
        <w:jc w:val="both"/>
      </w:pPr>
      <w:r>
        <w:rPr>
          <w:sz w:val="20"/>
        </w:rPr>
        <w:t xml:space="preserve">характеризовать деятельность исторических личностей в рамках событий, процессов истории России (1945 г. - начало XXI в.), оценивать значение их деятельности для истории нашей станы и человечества в целом;</w:t>
      </w:r>
    </w:p>
    <w:p>
      <w:pPr>
        <w:pStyle w:val="0"/>
        <w:spacing w:before="200" w:line-rule="auto"/>
        <w:ind w:firstLine="540"/>
        <w:jc w:val="both"/>
      </w:pPr>
      <w:r>
        <w:rPr>
          <w:sz w:val="20"/>
        </w:rPr>
        <w:t xml:space="preserve">характеризовать значение и последствия событий (1945 г. - начало XXI в.), в которых участвовали выдающиеся исторические личности, для истории России;</w:t>
      </w:r>
    </w:p>
    <w:p>
      <w:pPr>
        <w:pStyle w:val="0"/>
        <w:spacing w:before="200" w:line-rule="auto"/>
        <w:ind w:firstLine="540"/>
        <w:jc w:val="both"/>
      </w:pPr>
      <w:r>
        <w:rPr>
          <w:sz w:val="20"/>
        </w:rPr>
        <w:t xml:space="preserve">определять и объяснять (аргументировать) свое отношение и оценку деятельности исторических личностей.</w:t>
      </w:r>
    </w:p>
    <w:p>
      <w:pPr>
        <w:pStyle w:val="0"/>
        <w:spacing w:before="200" w:line-rule="auto"/>
        <w:ind w:firstLine="540"/>
        <w:jc w:val="both"/>
      </w:pPr>
      <w:r>
        <w:rPr>
          <w:sz w:val="20"/>
        </w:rPr>
        <w:t xml:space="preserve">121.5.6.3. Умение составлять в устной и письменной форме описание (реконструкцию) исторических событий, явлений, процессов истории родного края, истории России и всеобщей истории с 1945 г. по начало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объяснять смысл изученных (изучаемых) исторических понятий и терминов из истории России и всеобщей истории (1945 г. - начало XXI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pStyle w:val="0"/>
        <w:spacing w:before="200" w:line-rule="auto"/>
        <w:ind w:firstLine="540"/>
        <w:jc w:val="both"/>
      </w:pPr>
      <w:r>
        <w:rPr>
          <w:sz w:val="20"/>
        </w:rPr>
        <w:t xml:space="preserve">представлять развернутый рассказ (описание) о ключевых событиях родного края, истории России и всеобщей истории (1945 г. - начало XXI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по самостоятельно составленному плану;</w:t>
      </w:r>
    </w:p>
    <w:p>
      <w:pPr>
        <w:pStyle w:val="0"/>
        <w:spacing w:before="200" w:line-rule="auto"/>
        <w:ind w:firstLine="540"/>
        <w:jc w:val="both"/>
      </w:pPr>
      <w:r>
        <w:rPr>
          <w:sz w:val="20"/>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w:t>
      </w:r>
    </w:p>
    <w:p>
      <w:pPr>
        <w:pStyle w:val="0"/>
        <w:spacing w:before="200" w:line-rule="auto"/>
        <w:ind w:firstLine="540"/>
        <w:jc w:val="both"/>
      </w:pPr>
      <w:r>
        <w:rPr>
          <w:sz w:val="20"/>
        </w:rPr>
        <w:t xml:space="preserve">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pStyle w:val="0"/>
        <w:spacing w:before="200" w:line-rule="auto"/>
        <w:ind w:firstLine="540"/>
        <w:jc w:val="both"/>
      </w:pPr>
      <w:r>
        <w:rPr>
          <w:sz w:val="20"/>
        </w:rPr>
        <w:t xml:space="preserve">представлять результаты самостоятельного изучения исторической информации из истории России и всеобщей истории (1945 г. - начало XXI в.) в форме сложного плана, конспекта, реферата;</w:t>
      </w:r>
    </w:p>
    <w:p>
      <w:pPr>
        <w:pStyle w:val="0"/>
        <w:spacing w:before="200" w:line-rule="auto"/>
        <w:ind w:firstLine="540"/>
        <w:jc w:val="both"/>
      </w:pPr>
      <w:r>
        <w:rPr>
          <w:sz w:val="20"/>
        </w:rPr>
        <w:t xml:space="preserve">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XXI в.);</w:t>
      </w:r>
    </w:p>
    <w:p>
      <w:pPr>
        <w:pStyle w:val="0"/>
        <w:spacing w:before="200" w:line-rule="auto"/>
        <w:ind w:firstLine="540"/>
        <w:jc w:val="both"/>
      </w:pPr>
      <w:r>
        <w:rPr>
          <w:sz w:val="20"/>
        </w:rP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pPr>
        <w:pStyle w:val="0"/>
        <w:spacing w:before="200" w:line-rule="auto"/>
        <w:ind w:firstLine="540"/>
        <w:jc w:val="both"/>
      </w:pPr>
      <w:r>
        <w:rPr>
          <w:sz w:val="20"/>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XXI в.); сравнивать предложенную аргументацию, выбирать наиболее аргументированную позицию.</w:t>
      </w:r>
    </w:p>
    <w:p>
      <w:pPr>
        <w:pStyle w:val="0"/>
        <w:spacing w:before="200" w:line-rule="auto"/>
        <w:ind w:firstLine="540"/>
        <w:jc w:val="both"/>
      </w:pPr>
      <w:r>
        <w:rPr>
          <w:sz w:val="20"/>
        </w:rPr>
        <w:t xml:space="preserve">121.5.6.4. Умение выявлять существенные черты исторических событий, явлений, процессов в период с 1945 г. по начало XXI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называть характерные, существенные признаки событий, процессов, явлений истории России и всеобщей истории (1945 г. - начало XXI в.);</w:t>
      </w:r>
    </w:p>
    <w:p>
      <w:pPr>
        <w:pStyle w:val="0"/>
        <w:spacing w:before="200" w:line-rule="auto"/>
        <w:ind w:firstLine="540"/>
        <w:jc w:val="both"/>
      </w:pPr>
      <w:r>
        <w:rPr>
          <w:sz w:val="20"/>
        </w:rPr>
        <w:t xml:space="preserve">различать в исторической информации из курсов истории России и зарубежных стран (1945 г. - начало XXI в.) события, явления, процессы; факты и мнения, описания и объяснения, гипотезы и теории;</w:t>
      </w:r>
    </w:p>
    <w:p>
      <w:pPr>
        <w:pStyle w:val="0"/>
        <w:spacing w:before="200" w:line-rule="auto"/>
        <w:ind w:firstLine="540"/>
        <w:jc w:val="both"/>
      </w:pPr>
      <w:r>
        <w:rPr>
          <w:sz w:val="20"/>
        </w:rPr>
        <w:t xml:space="preserve">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pStyle w:val="0"/>
        <w:spacing w:before="200" w:line-rule="auto"/>
        <w:ind w:firstLine="540"/>
        <w:jc w:val="both"/>
      </w:pPr>
      <w:r>
        <w:rPr>
          <w:sz w:val="20"/>
        </w:rPr>
        <w:t xml:space="preserve">обобщать историческую информацию по истории России и зарубежных стран (1945 г. - начало XXI в.);</w:t>
      </w:r>
    </w:p>
    <w:p>
      <w:pPr>
        <w:pStyle w:val="0"/>
        <w:spacing w:before="200" w:line-rule="auto"/>
        <w:ind w:firstLine="540"/>
        <w:jc w:val="both"/>
      </w:pPr>
      <w:r>
        <w:rPr>
          <w:sz w:val="20"/>
        </w:rPr>
        <w:t xml:space="preserve">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pPr>
        <w:pStyle w:val="0"/>
        <w:spacing w:before="200" w:line-rule="auto"/>
        <w:ind w:firstLine="540"/>
        <w:jc w:val="both"/>
      </w:pPr>
      <w:r>
        <w:rPr>
          <w:sz w:val="20"/>
        </w:rPr>
        <w:t xml:space="preserve">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p>
      <w:pPr>
        <w:pStyle w:val="0"/>
        <w:spacing w:before="200" w:line-rule="auto"/>
        <w:ind w:firstLine="540"/>
        <w:jc w:val="both"/>
      </w:pPr>
      <w:r>
        <w:rPr>
          <w:sz w:val="20"/>
        </w:rPr>
        <w:t xml:space="preserve">на основе изучения исторического материала устанавливать исторические аналогии.</w:t>
      </w:r>
    </w:p>
    <w:p>
      <w:pPr>
        <w:pStyle w:val="0"/>
        <w:spacing w:before="200" w:line-rule="auto"/>
        <w:ind w:firstLine="540"/>
        <w:jc w:val="both"/>
      </w:pPr>
      <w:r>
        <w:rPr>
          <w:sz w:val="20"/>
        </w:rPr>
        <w:t xml:space="preserve">121.5.6.5. Умение устанавливать причинно-следственные, пространственные, </w:t>
      </w:r>
      <w:r>
        <w:rPr>
          <w:position w:val="-7"/>
        </w:rPr>
        <w:drawing>
          <wp:inline distT="0" distB="0" distL="0" distR="0">
            <wp:extent cx="752475" cy="2190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a:extLst>
                        <a:ext uri="{28A0092B-C50C-407E-A947-70E740481C1C}">
                          <a14:useLocalDpi xmlns:a14="http://schemas.microsoft.com/office/drawing/2010/main" val="0"/>
                        </a:ext>
                      </a:extLst>
                    </a:blip>
                    <a:srcRect/>
                    <a:stretch>
                      <a:fillRect/>
                    </a:stretch>
                  </pic:blipFill>
                  <pic:spPr bwMode="auto">
                    <a:xfrm>
                      <a:off x="0" y="0"/>
                      <a:ext cx="752475" cy="219075"/>
                    </a:xfrm>
                    <a:prstGeom prst="rect">
                      <a:avLst/>
                    </a:prstGeom>
                    <a:noFill/>
                    <a:ln>
                      <a:noFill/>
                    </a:ln>
                  </pic:spPr>
                </pic:pic>
              </a:graphicData>
            </a:graphic>
          </wp:inline>
        </w:drawing>
      </w:r>
      <w:r>
        <w:rPr>
          <w:sz w:val="20"/>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XXI в.; определять современников исторических событий истории России и человечества в целом.</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(1945 г. - начало XXI в.);</w:t>
      </w:r>
    </w:p>
    <w:p>
      <w:pPr>
        <w:pStyle w:val="0"/>
        <w:spacing w:before="200" w:line-rule="auto"/>
        <w:ind w:firstLine="540"/>
        <w:jc w:val="both"/>
      </w:pPr>
      <w:r>
        <w:rPr>
          <w:sz w:val="20"/>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XXI в.);</w:t>
      </w:r>
    </w:p>
    <w:p>
      <w:pPr>
        <w:pStyle w:val="0"/>
        <w:spacing w:before="200" w:line-rule="auto"/>
        <w:ind w:firstLine="540"/>
        <w:jc w:val="both"/>
      </w:pPr>
      <w:r>
        <w:rPr>
          <w:sz w:val="20"/>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XXI в.);</w:t>
      </w:r>
    </w:p>
    <w:p>
      <w:pPr>
        <w:pStyle w:val="0"/>
        <w:spacing w:before="200" w:line-rule="auto"/>
        <w:ind w:firstLine="540"/>
        <w:jc w:val="both"/>
      </w:pPr>
      <w:r>
        <w:rPr>
          <w:sz w:val="20"/>
        </w:rPr>
        <w:t xml:space="preserve">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pStyle w:val="0"/>
        <w:spacing w:before="200" w:line-rule="auto"/>
        <w:ind w:firstLine="540"/>
        <w:jc w:val="both"/>
      </w:pPr>
      <w:r>
        <w:rPr>
          <w:sz w:val="20"/>
        </w:rPr>
        <w:t xml:space="preserve">соотносить события истории родного края, истории России и зарубежных стран (1945 г. - начало XXI в.);</w:t>
      </w:r>
    </w:p>
    <w:p>
      <w:pPr>
        <w:pStyle w:val="0"/>
        <w:spacing w:before="200" w:line-rule="auto"/>
        <w:ind w:firstLine="540"/>
        <w:jc w:val="both"/>
      </w:pPr>
      <w:r>
        <w:rPr>
          <w:sz w:val="20"/>
        </w:rPr>
        <w:t xml:space="preserve">определять современников исторических событий, явлений, процессов истории России и человечества в целом (1945 г. - начало XXI в.).</w:t>
      </w:r>
    </w:p>
    <w:p>
      <w:pPr>
        <w:pStyle w:val="0"/>
        <w:spacing w:before="200" w:line-rule="auto"/>
        <w:ind w:firstLine="540"/>
        <w:jc w:val="both"/>
      </w:pPr>
      <w:r>
        <w:rPr>
          <w:sz w:val="20"/>
        </w:rPr>
        <w:t xml:space="preserve">121.5.6.6.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различать виды письменных исторических источников по истории России и всеобщей истории (1945 г. - начало XXI в.);</w:t>
      </w:r>
    </w:p>
    <w:p>
      <w:pPr>
        <w:pStyle w:val="0"/>
        <w:spacing w:before="200" w:line-rule="auto"/>
        <w:ind w:firstLine="540"/>
        <w:jc w:val="both"/>
      </w:pPr>
      <w:r>
        <w:rPr>
          <w:sz w:val="20"/>
        </w:rPr>
        <w:t xml:space="preserve">определять авторство письменного исторического источника по истории России и зарубежных стран (1945 г. - начало XXI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pStyle w:val="0"/>
        <w:spacing w:before="200" w:line-rule="auto"/>
        <w:ind w:firstLine="540"/>
        <w:jc w:val="both"/>
      </w:pPr>
      <w:r>
        <w:rPr>
          <w:sz w:val="20"/>
        </w:rP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XXI в.);</w:t>
      </w:r>
    </w:p>
    <w:p>
      <w:pPr>
        <w:pStyle w:val="0"/>
        <w:spacing w:before="200" w:line-rule="auto"/>
        <w:ind w:firstLine="540"/>
        <w:jc w:val="both"/>
      </w:pPr>
      <w:r>
        <w:rPr>
          <w:sz w:val="20"/>
        </w:rPr>
        <w:t xml:space="preserve">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pPr>
        <w:pStyle w:val="0"/>
        <w:spacing w:before="200" w:line-rule="auto"/>
        <w:ind w:firstLine="540"/>
        <w:jc w:val="both"/>
      </w:pPr>
      <w:r>
        <w:rPr>
          <w:sz w:val="20"/>
        </w:rPr>
        <w:t xml:space="preserve">соотносить содержание исторического источника по истории России и зарубежных стран (1945 г. - начало XXI в.) с учебным текстом, другими источниками исторической информации (в том числе исторической картой/схемой);</w:t>
      </w:r>
    </w:p>
    <w:p>
      <w:pPr>
        <w:pStyle w:val="0"/>
        <w:spacing w:before="200" w:line-rule="auto"/>
        <w:ind w:firstLine="540"/>
        <w:jc w:val="both"/>
      </w:pPr>
      <w:r>
        <w:rPr>
          <w:sz w:val="20"/>
        </w:rPr>
        <w:t xml:space="preserve">сопоставлять, анализировать информацию из двух или более письменных исторических источников по истории России и зарубежных стран (1945 г. - начало XXI в.), делать выводы;</w:t>
      </w:r>
    </w:p>
    <w:p>
      <w:pPr>
        <w:pStyle w:val="0"/>
        <w:spacing w:before="200" w:line-rule="auto"/>
        <w:ind w:firstLine="540"/>
        <w:jc w:val="both"/>
      </w:pPr>
      <w:r>
        <w:rPr>
          <w:sz w:val="20"/>
        </w:rPr>
        <w:t xml:space="preserve">использовать исторические письменные источники при аргументации дискуссионных точек зрения;</w:t>
      </w:r>
    </w:p>
    <w:p>
      <w:pPr>
        <w:pStyle w:val="0"/>
        <w:spacing w:before="200" w:line-rule="auto"/>
        <w:ind w:firstLine="540"/>
        <w:jc w:val="both"/>
      </w:pPr>
      <w:r>
        <w:rPr>
          <w:sz w:val="20"/>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pStyle w:val="0"/>
        <w:spacing w:before="200" w:line-rule="auto"/>
        <w:ind w:firstLine="540"/>
        <w:jc w:val="both"/>
      </w:pPr>
      <w:r>
        <w:rPr>
          <w:sz w:val="20"/>
        </w:rPr>
        <w:t xml:space="preserve">проводить атрибуцию визуальных и аудиовизуальных исторических источников по истории России и зарубежных стран (1945 г. - начало XXI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pStyle w:val="0"/>
        <w:spacing w:before="200" w:line-rule="auto"/>
        <w:ind w:firstLine="540"/>
        <w:jc w:val="both"/>
      </w:pPr>
      <w:r>
        <w:rPr>
          <w:sz w:val="20"/>
        </w:rPr>
        <w:t xml:space="preserve">121.5.6.7. 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XXI в.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знать и использовать правила информационной безопасности при поиске исторической информации;</w:t>
      </w:r>
    </w:p>
    <w:p>
      <w:pPr>
        <w:pStyle w:val="0"/>
        <w:spacing w:before="200" w:line-rule="auto"/>
        <w:ind w:firstLine="540"/>
        <w:jc w:val="both"/>
      </w:pPr>
      <w:r>
        <w:rPr>
          <w:sz w:val="20"/>
        </w:rPr>
        <w:t xml:space="preserve">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XXI в.);</w:t>
      </w:r>
    </w:p>
    <w:p>
      <w:pPr>
        <w:pStyle w:val="0"/>
        <w:spacing w:before="200" w:line-rule="auto"/>
        <w:ind w:firstLine="540"/>
        <w:jc w:val="both"/>
      </w:pPr>
      <w:r>
        <w:rPr>
          <w:sz w:val="20"/>
        </w:rPr>
        <w:t xml:space="preserve">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pPr>
        <w:pStyle w:val="0"/>
        <w:spacing w:before="200" w:line-rule="auto"/>
        <w:ind w:firstLine="540"/>
        <w:jc w:val="both"/>
      </w:pPr>
      <w:r>
        <w:rPr>
          <w:sz w:val="20"/>
        </w:rPr>
        <w:t xml:space="preserve">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XXI в.);</w:t>
      </w:r>
    </w:p>
    <w:p>
      <w:pPr>
        <w:pStyle w:val="0"/>
        <w:spacing w:before="200" w:line-rule="auto"/>
        <w:ind w:firstLine="540"/>
        <w:jc w:val="both"/>
      </w:pPr>
      <w:r>
        <w:rPr>
          <w:sz w:val="20"/>
        </w:rPr>
        <w:t xml:space="preserve">оценивать полноту и достоверность информации с точки зрения ее соответствия исторической действительности, используя знания по истории.</w:t>
      </w:r>
    </w:p>
    <w:p>
      <w:pPr>
        <w:pStyle w:val="0"/>
        <w:spacing w:before="200" w:line-rule="auto"/>
        <w:ind w:firstLine="540"/>
        <w:jc w:val="both"/>
      </w:pPr>
      <w:r>
        <w:rPr>
          <w:sz w:val="20"/>
        </w:rPr>
        <w:t xml:space="preserve">121.5.6.8.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XXI в.);</w:t>
      </w:r>
    </w:p>
    <w:p>
      <w:pPr>
        <w:pStyle w:val="0"/>
        <w:spacing w:before="200" w:line-rule="auto"/>
        <w:ind w:firstLine="540"/>
        <w:jc w:val="both"/>
      </w:pPr>
      <w:r>
        <w:rPr>
          <w:sz w:val="20"/>
        </w:rPr>
        <w:t xml:space="preserve">отвечать на вопросы по содержанию текстового источника исторической информации по истории России и зарубежных стран (1945 г. - начало XXI в.) и составлять на его основе план, таблицу, схему;</w:t>
      </w:r>
    </w:p>
    <w:p>
      <w:pPr>
        <w:pStyle w:val="0"/>
        <w:spacing w:before="200" w:line-rule="auto"/>
        <w:ind w:firstLine="540"/>
        <w:jc w:val="both"/>
      </w:pPr>
      <w:r>
        <w:rPr>
          <w:sz w:val="20"/>
        </w:rP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XXI в.);</w:t>
      </w:r>
    </w:p>
    <w:p>
      <w:pPr>
        <w:pStyle w:val="0"/>
        <w:spacing w:before="200" w:line-rule="auto"/>
        <w:ind w:firstLine="540"/>
        <w:jc w:val="both"/>
      </w:pPr>
      <w:r>
        <w:rPr>
          <w:sz w:val="20"/>
        </w:rPr>
        <w:t xml:space="preserve">привлекать контекстную информацию при работе с исторической картой и рассказывать об исторических событиях, используя историческую карту;</w:t>
      </w:r>
    </w:p>
    <w:p>
      <w:pPr>
        <w:pStyle w:val="0"/>
        <w:spacing w:before="200" w:line-rule="auto"/>
        <w:ind w:firstLine="540"/>
        <w:jc w:val="both"/>
      </w:pPr>
      <w:r>
        <w:rPr>
          <w:sz w:val="20"/>
        </w:rPr>
        <w:t xml:space="preserve">сопоставлять, анализировать информацию, представленную на двух или более исторических картах/схемах по истории России и зарубежных стран (1945 г. - начало XXI в.); оформлять результаты анализа исторической карты/схемы в виде таблицы, схемы; делать выводы;</w:t>
      </w:r>
    </w:p>
    <w:p>
      <w:pPr>
        <w:pStyle w:val="0"/>
        <w:spacing w:before="200" w:line-rule="auto"/>
        <w:ind w:firstLine="540"/>
        <w:jc w:val="both"/>
      </w:pPr>
      <w:r>
        <w:rPr>
          <w:sz w:val="20"/>
        </w:rPr>
        <w:t xml:space="preserve">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на основании информации, представленной на карте (схеме) по истории России и зарубежных стран (1945 г. - начало XXI в.);</w:t>
      </w:r>
    </w:p>
    <w:p>
      <w:pPr>
        <w:pStyle w:val="0"/>
        <w:spacing w:before="200" w:line-rule="auto"/>
        <w:ind w:firstLine="540"/>
        <w:jc w:val="both"/>
      </w:pPr>
      <w:r>
        <w:rPr>
          <w:sz w:val="20"/>
        </w:rPr>
        <w:t xml:space="preserve">сопоставлять информацию, представленную на исторической карте (схеме) по истории России и зарубежных стран (1945 г. - начало XXI в.), с информацией из аутентичных исторических источников и источников исторической информации;</w:t>
      </w:r>
    </w:p>
    <w:p>
      <w:pPr>
        <w:pStyle w:val="0"/>
        <w:spacing w:before="200" w:line-rule="auto"/>
        <w:ind w:firstLine="540"/>
        <w:jc w:val="both"/>
      </w:pPr>
      <w:r>
        <w:rPr>
          <w:sz w:val="20"/>
        </w:rPr>
        <w:t xml:space="preserve">определять события, явления, процессы, которым посвящены визуальные источники исторической информации;</w:t>
      </w:r>
    </w:p>
    <w:p>
      <w:pPr>
        <w:pStyle w:val="0"/>
        <w:spacing w:before="200" w:line-rule="auto"/>
        <w:ind w:firstLine="540"/>
        <w:jc w:val="both"/>
      </w:pPr>
      <w:r>
        <w:rPr>
          <w:sz w:val="20"/>
        </w:rPr>
        <w:t xml:space="preserve">проводить сравнение исторических событий, явлений, процессов истории России и зарубежных стран на основании визуальных источников исторической информации и статистической информации по истории России и зарубежных стран (1945 г. - начало XXI в.);</w:t>
      </w:r>
    </w:p>
    <w:p>
      <w:pPr>
        <w:pStyle w:val="0"/>
        <w:spacing w:before="200" w:line-rule="auto"/>
        <w:ind w:firstLine="540"/>
        <w:jc w:val="both"/>
      </w:pPr>
      <w:r>
        <w:rPr>
          <w:sz w:val="20"/>
        </w:rPr>
        <w:t xml:space="preserve">сопоставлять визуальные источники исторической информации по истории России и зарубежных стран (1945 г. - начало XXI в.) с информацией из других исторических источников, делать выводы;</w:t>
      </w:r>
    </w:p>
    <w:p>
      <w:pPr>
        <w:pStyle w:val="0"/>
        <w:spacing w:before="200" w:line-rule="auto"/>
        <w:ind w:firstLine="540"/>
        <w:jc w:val="both"/>
      </w:pPr>
      <w:r>
        <w:rPr>
          <w:sz w:val="20"/>
        </w:rPr>
        <w:t xml:space="preserve">представлять историческую информацию в виде таблиц, графиков, схем, диаграмм;</w:t>
      </w:r>
    </w:p>
    <w:p>
      <w:pPr>
        <w:pStyle w:val="0"/>
        <w:spacing w:before="200" w:line-rule="auto"/>
        <w:ind w:firstLine="540"/>
        <w:jc w:val="both"/>
      </w:pPr>
      <w:r>
        <w:rPr>
          <w:sz w:val="20"/>
        </w:rPr>
        <w:t xml:space="preserve">использовать умения, приобретенные в процессе изучения истории, для участия в подготовке учебных проектов по истории России (1945 г. - начало XXI в.), в том числе с использованием регионального материала (ресурсов библиотек, музеев и других).</w:t>
      </w:r>
    </w:p>
    <w:p>
      <w:pPr>
        <w:pStyle w:val="0"/>
        <w:spacing w:before="200" w:line-rule="auto"/>
        <w:ind w:firstLine="540"/>
        <w:jc w:val="both"/>
      </w:pPr>
      <w:r>
        <w:rPr>
          <w:sz w:val="20"/>
        </w:rPr>
        <w:t xml:space="preserve">121.5.6.9.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pPr>
        <w:pStyle w:val="0"/>
        <w:spacing w:before="200" w:line-rule="auto"/>
        <w:ind w:firstLine="540"/>
        <w:jc w:val="both"/>
      </w:pPr>
      <w:r>
        <w:rPr>
          <w:sz w:val="20"/>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pStyle w:val="0"/>
        <w:spacing w:before="200" w:line-rule="auto"/>
        <w:ind w:firstLine="540"/>
        <w:jc w:val="both"/>
      </w:pPr>
      <w:r>
        <w:rPr>
          <w:sz w:val="20"/>
        </w:rPr>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pStyle w:val="0"/>
        <w:spacing w:before="200" w:line-rule="auto"/>
        <w:ind w:firstLine="540"/>
        <w:jc w:val="both"/>
      </w:pPr>
      <w:r>
        <w:rPr>
          <w:sz w:val="20"/>
        </w:rPr>
        <w:t xml:space="preserve">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pStyle w:val="0"/>
        <w:spacing w:before="200" w:line-rule="auto"/>
        <w:ind w:firstLine="540"/>
        <w:jc w:val="both"/>
      </w:pPr>
      <w:r>
        <w:rPr>
          <w:sz w:val="20"/>
        </w:rPr>
        <w:t xml:space="preserve">участвовать в диалогическом и полилогическом общении, посвященном проблемам, связанным с историей России и зарубежных стран (1945 г. - начало XXI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pStyle w:val="0"/>
        <w:spacing w:before="200" w:line-rule="auto"/>
        <w:ind w:firstLine="540"/>
        <w:jc w:val="both"/>
      </w:pPr>
      <w:r>
        <w:rPr>
          <w:sz w:val="20"/>
        </w:rPr>
        <w:t xml:space="preserve">121.5.6.10. Умение защищать историческую правду, не допускать умаления подвига народа при защите Отечества, готовность противодействовать фальсификации российской истории.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XXI в.), осознавать и понимать ценность сопричастности своей семьи к событиям, явлениям, процессам истории России;</w:t>
      </w:r>
    </w:p>
    <w:p>
      <w:pPr>
        <w:pStyle w:val="0"/>
        <w:spacing w:before="200" w:line-rule="auto"/>
        <w:ind w:firstLine="540"/>
        <w:jc w:val="both"/>
      </w:pPr>
      <w:r>
        <w:rPr>
          <w:sz w:val="20"/>
        </w:rPr>
        <w:t xml:space="preserve">характеризовать значение достижений народов нашей страны в событиях, явлениях, процессах истории России и зарубежных стран (1945 г. - начало XXI в.), используя исторические факты;</w:t>
      </w:r>
    </w:p>
    <w:p>
      <w:pPr>
        <w:pStyle w:val="0"/>
        <w:spacing w:before="200" w:line-rule="auto"/>
        <w:ind w:firstLine="540"/>
        <w:jc w:val="both"/>
      </w:pPr>
      <w:r>
        <w:rPr>
          <w:sz w:val="20"/>
        </w:rPr>
        <w:t xml:space="preserve">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(1945 г. - начало XXI в.);</w:t>
      </w:r>
    </w:p>
    <w:p>
      <w:pPr>
        <w:pStyle w:val="0"/>
        <w:spacing w:before="200" w:line-rule="auto"/>
        <w:ind w:firstLine="540"/>
        <w:jc w:val="both"/>
      </w:pPr>
      <w:r>
        <w:rPr>
          <w:sz w:val="20"/>
        </w:rPr>
        <w:t xml:space="preserve">активно участвовать в дискуссиях, не допуская умаления подвига народа при защите Отечества.";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12 п. 2 (в части, касающейся учебных предметов "История", "Обществознание") </w:t>
            </w:r>
            <w:hyperlink w:history="0"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части, касающейся учебных предметов &quot;История&quot; и &quot;Обществознание&quot;)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
              <w:r>
                <w:rPr>
                  <w:sz w:val="20"/>
                  <w:color w:val="0000ff"/>
                </w:rPr>
                <w:t xml:space="preserve">вступает</w:t>
              </w:r>
            </w:hyperlink>
            <w:r>
              <w:rPr>
                <w:sz w:val="20"/>
                <w:color w:val="392c69"/>
              </w:rPr>
              <w:t xml:space="preserve"> в силу с 01.09.2025 и применяется при приеме на обучение по ФОП среднего общего образования, начиная с 2025/26 учебного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86" w:name="P9986"/>
    <w:bookmarkEnd w:id="9986"/>
    <w:p>
      <w:pPr>
        <w:pStyle w:val="0"/>
        <w:spacing w:before="260" w:line-rule="auto"/>
        <w:ind w:firstLine="540"/>
        <w:jc w:val="both"/>
      </w:pPr>
      <w:r>
        <w:rPr>
          <w:sz w:val="20"/>
        </w:rPr>
        <w:t xml:space="preserve">12) </w:t>
      </w:r>
      <w:hyperlink w:history="0" r:id="rId19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 Редакция с изменениями, не вступившими в силу {КонсультантПлюс}">
        <w:r>
          <w:rPr>
            <w:sz w:val="20"/>
            <w:color w:val="0000ff"/>
          </w:rPr>
          <w:t xml:space="preserve">пункт 123</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"123. Федеральная рабочая программа по учебному предмету "Обществознание" (базовый уровень).</w:t>
      </w:r>
    </w:p>
    <w:p>
      <w:pPr>
        <w:pStyle w:val="0"/>
        <w:spacing w:before="200" w:line-rule="auto"/>
        <w:ind w:firstLine="540"/>
        <w:jc w:val="both"/>
      </w:pPr>
      <w:r>
        <w:rPr>
          <w:sz w:val="20"/>
        </w:rPr>
        <w:t xml:space="preserve">123.1.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pPr>
        <w:pStyle w:val="0"/>
        <w:jc w:val="both"/>
      </w:pPr>
      <w:r>
        <w:rPr>
          <w:sz w:val="20"/>
        </w:rPr>
      </w:r>
    </w:p>
    <w:p>
      <w:pPr>
        <w:pStyle w:val="0"/>
        <w:ind w:firstLine="540"/>
        <w:jc w:val="both"/>
      </w:pPr>
      <w:r>
        <w:rPr>
          <w:sz w:val="20"/>
        </w:rPr>
        <w:t xml:space="preserve">123.2. Пояснительная записка.</w:t>
      </w:r>
    </w:p>
    <w:p>
      <w:pPr>
        <w:pStyle w:val="0"/>
        <w:spacing w:before="200" w:line-rule="auto"/>
        <w:ind w:firstLine="540"/>
        <w:jc w:val="both"/>
      </w:pPr>
      <w:r>
        <w:rPr>
          <w:sz w:val="20"/>
        </w:rPr>
        <w:t xml:space="preserve">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w:t>
      </w:r>
      <w:hyperlink w:history="0" r:id="rId198"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 с учетом федеральной рабочей программы воспитания и подлежит непосредственному применению при реализации обязательной части ООП СОО.</w:t>
      </w:r>
    </w:p>
    <w:p>
      <w:pPr>
        <w:pStyle w:val="0"/>
        <w:spacing w:before="200" w:line-rule="auto"/>
        <w:ind w:firstLine="540"/>
        <w:jc w:val="both"/>
      </w:pPr>
      <w:r>
        <w:rPr>
          <w:sz w:val="20"/>
        </w:rPr>
        <w:t xml:space="preserve">123.2.2.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pPr>
        <w:pStyle w:val="0"/>
        <w:spacing w:before="200" w:line-rule="auto"/>
        <w:ind w:firstLine="540"/>
        <w:jc w:val="both"/>
      </w:pPr>
      <w:r>
        <w:rPr>
          <w:sz w:val="20"/>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pPr>
        <w:pStyle w:val="0"/>
        <w:spacing w:before="200" w:line-rule="auto"/>
        <w:ind w:firstLine="540"/>
        <w:jc w:val="both"/>
      </w:pPr>
      <w:r>
        <w:rPr>
          <w:sz w:val="20"/>
        </w:rPr>
        <w:t xml:space="preserve">123.2.3. Целями обществоведческого образования на уровне среднего общего образования являются:</w:t>
      </w:r>
    </w:p>
    <w:p>
      <w:pPr>
        <w:pStyle w:val="0"/>
        <w:spacing w:before="200" w:line-rule="auto"/>
        <w:ind w:firstLine="540"/>
        <w:jc w:val="both"/>
      </w:pPr>
      <w:r>
        <w:rPr>
          <w:sz w:val="20"/>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w:history="0" r:id="rId1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w:t>
      </w:r>
    </w:p>
    <w:p>
      <w:pPr>
        <w:pStyle w:val="0"/>
        <w:spacing w:before="200" w:line-rule="auto"/>
        <w:ind w:firstLine="540"/>
        <w:jc w:val="both"/>
      </w:pPr>
      <w:r>
        <w:rPr>
          <w:sz w:val="20"/>
        </w:rP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pPr>
        <w:pStyle w:val="0"/>
        <w:spacing w:before="200" w:line-rule="auto"/>
        <w:ind w:firstLine="540"/>
        <w:jc w:val="both"/>
      </w:pPr>
      <w:r>
        <w:rPr>
          <w:sz w:val="20"/>
        </w:rPr>
        <w:t xml:space="preserve">развитие способности обучающихся к личному самоопределению, самореализации, самоконтролю;</w:t>
      </w:r>
    </w:p>
    <w:p>
      <w:pPr>
        <w:pStyle w:val="0"/>
        <w:spacing w:before="200" w:line-rule="auto"/>
        <w:ind w:firstLine="540"/>
        <w:jc w:val="both"/>
      </w:pPr>
      <w:r>
        <w:rPr>
          <w:sz w:val="20"/>
        </w:rPr>
        <w:t xml:space="preserve">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w:t>
      </w:r>
      <w:hyperlink w:history="0" r:id="rId200"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pPr>
        <w:pStyle w:val="0"/>
        <w:spacing w:before="200" w:line-rule="auto"/>
        <w:ind w:firstLine="540"/>
        <w:jc w:val="both"/>
      </w:pPr>
      <w:r>
        <w:rPr>
          <w:sz w:val="20"/>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pPr>
        <w:pStyle w:val="0"/>
        <w:spacing w:before="200" w:line-rule="auto"/>
        <w:ind w:firstLine="540"/>
        <w:jc w:val="both"/>
      </w:pPr>
      <w:r>
        <w:rPr>
          <w:sz w:val="20"/>
        </w:rPr>
        <w:t xml:space="preserve">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pPr>
        <w:pStyle w:val="0"/>
        <w:spacing w:before="200" w:line-rule="auto"/>
        <w:ind w:firstLine="540"/>
        <w:jc w:val="both"/>
      </w:pPr>
      <w:r>
        <w:rPr>
          <w:sz w:val="20"/>
        </w:rPr>
        <w:t xml:space="preserve">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pPr>
        <w:pStyle w:val="0"/>
        <w:spacing w:before="200" w:line-rule="auto"/>
        <w:ind w:firstLine="540"/>
        <w:jc w:val="both"/>
      </w:pPr>
      <w:r>
        <w:rPr>
          <w:sz w:val="20"/>
        </w:rPr>
        <w:t xml:space="preserve">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pPr>
        <w:pStyle w:val="0"/>
        <w:spacing w:before="200" w:line-rule="auto"/>
        <w:ind w:firstLine="540"/>
        <w:jc w:val="both"/>
      </w:pPr>
      <w:r>
        <w:rPr>
          <w:sz w:val="20"/>
        </w:rPr>
        <w:t xml:space="preserve">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pPr>
        <w:pStyle w:val="0"/>
        <w:spacing w:before="200" w:line-rule="auto"/>
        <w:ind w:firstLine="540"/>
        <w:jc w:val="both"/>
      </w:pPr>
      <w:r>
        <w:rPr>
          <w:sz w:val="20"/>
        </w:rPr>
        <w:t xml:space="preserve">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pPr>
        <w:pStyle w:val="0"/>
        <w:spacing w:before="200" w:line-rule="auto"/>
        <w:ind w:firstLine="540"/>
        <w:jc w:val="both"/>
      </w:pPr>
      <w:r>
        <w:rPr>
          <w:sz w:val="20"/>
        </w:rP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w:history="0" r:id="rId20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pPr>
        <w:pStyle w:val="0"/>
        <w:spacing w:before="200" w:line-rule="auto"/>
        <w:ind w:firstLine="540"/>
        <w:jc w:val="both"/>
      </w:pPr>
      <w:r>
        <w:rPr>
          <w:sz w:val="20"/>
        </w:rPr>
        <w:t xml:space="preserve">расширение возможностей самопрезентации обучающихся, мотивирующей креативное мышление и участие в социальных практиках.</w:t>
      </w:r>
    </w:p>
    <w:p>
      <w:pPr>
        <w:pStyle w:val="0"/>
        <w:spacing w:before="200" w:line-rule="auto"/>
        <w:ind w:firstLine="540"/>
        <w:jc w:val="both"/>
      </w:pPr>
      <w:r>
        <w:rPr>
          <w:sz w:val="20"/>
        </w:rPr>
        <w:t xml:space="preserve">123.2.5. Отличие содержания обществознания на базовом уровне среднего общего образования от содержания предшествующего уровня заключается в:</w:t>
      </w:r>
    </w:p>
    <w:p>
      <w:pPr>
        <w:pStyle w:val="0"/>
        <w:spacing w:before="200" w:line-rule="auto"/>
        <w:ind w:firstLine="540"/>
        <w:jc w:val="both"/>
      </w:pPr>
      <w:r>
        <w:rPr>
          <w:sz w:val="20"/>
        </w:rPr>
        <w:t xml:space="preserve">изучении нового теоретического содержания;</w:t>
      </w:r>
    </w:p>
    <w:p>
      <w:pPr>
        <w:pStyle w:val="0"/>
        <w:spacing w:before="200" w:line-rule="auto"/>
        <w:ind w:firstLine="540"/>
        <w:jc w:val="both"/>
      </w:pPr>
      <w:r>
        <w:rPr>
          <w:sz w:val="20"/>
        </w:rPr>
        <w:t xml:space="preserve">рассмотрении ряда ранее изученных социальных явлений и процессов в более сложных и разнообразных связях и отношениях;</w:t>
      </w:r>
    </w:p>
    <w:p>
      <w:pPr>
        <w:pStyle w:val="0"/>
        <w:spacing w:before="200" w:line-rule="auto"/>
        <w:ind w:firstLine="540"/>
        <w:jc w:val="both"/>
      </w:pPr>
      <w:r>
        <w:rPr>
          <w:sz w:val="20"/>
        </w:rPr>
        <w:t xml:space="preserve">освоении обучающимися базовых методов социального познания;</w:t>
      </w:r>
    </w:p>
    <w:p>
      <w:pPr>
        <w:pStyle w:val="0"/>
        <w:spacing w:before="200" w:line-rule="auto"/>
        <w:ind w:firstLine="540"/>
        <w:jc w:val="both"/>
      </w:pPr>
      <w:r>
        <w:rPr>
          <w:sz w:val="20"/>
        </w:rPr>
        <w:t xml:space="preserve">большей опоре на самостоятельную деятельность и индивидуальные познавательные интересы обучающихся, в том числе связанные с выбором профессии;</w:t>
      </w:r>
    </w:p>
    <w:p>
      <w:pPr>
        <w:pStyle w:val="0"/>
        <w:spacing w:before="200" w:line-rule="auto"/>
        <w:ind w:firstLine="540"/>
        <w:jc w:val="both"/>
      </w:pPr>
      <w:r>
        <w:rPr>
          <w:sz w:val="20"/>
        </w:rPr>
        <w:t xml:space="preserve">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pPr>
        <w:pStyle w:val="0"/>
        <w:spacing w:before="200" w:line-rule="auto"/>
        <w:ind w:firstLine="540"/>
        <w:jc w:val="both"/>
      </w:pPr>
      <w:r>
        <w:rPr>
          <w:sz w:val="20"/>
        </w:rPr>
        <w:t xml:space="preserve">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1,5 часа в неделю при 34 учебных неделях в 11 классе.</w:t>
      </w:r>
    </w:p>
    <w:p>
      <w:pPr>
        <w:pStyle w:val="0"/>
        <w:jc w:val="both"/>
      </w:pPr>
      <w:r>
        <w:rPr>
          <w:sz w:val="20"/>
        </w:rPr>
      </w:r>
    </w:p>
    <w:p>
      <w:pPr>
        <w:pStyle w:val="0"/>
        <w:ind w:firstLine="540"/>
        <w:jc w:val="both"/>
      </w:pPr>
      <w:r>
        <w:rPr>
          <w:sz w:val="20"/>
        </w:rPr>
        <w:t xml:space="preserve">123.3. Содержание обучения в 10 классе.</w:t>
      </w:r>
    </w:p>
    <w:p>
      <w:pPr>
        <w:pStyle w:val="0"/>
        <w:spacing w:before="200" w:line-rule="auto"/>
        <w:ind w:firstLine="540"/>
        <w:jc w:val="both"/>
      </w:pPr>
      <w:r>
        <w:rPr>
          <w:sz w:val="20"/>
        </w:rPr>
        <w:t xml:space="preserve">123.3.1. Духовная культура.</w:t>
      </w:r>
    </w:p>
    <w:p>
      <w:pPr>
        <w:pStyle w:val="0"/>
        <w:spacing w:before="200" w:line-rule="auto"/>
        <w:ind w:firstLine="540"/>
        <w:jc w:val="both"/>
      </w:pPr>
      <w:r>
        <w:rPr>
          <w:sz w:val="20"/>
        </w:rPr>
        <w:t xml:space="preserve">Культура и искусство. Виды искусств. Вклад русской культуры в развитие мировой культуры. Культурный суверенитет России. Современная культура: направления развития. Молодежная культура.</w:t>
      </w:r>
    </w:p>
    <w:p>
      <w:pPr>
        <w:pStyle w:val="0"/>
        <w:spacing w:before="200" w:line-rule="auto"/>
        <w:ind w:firstLine="540"/>
        <w:jc w:val="both"/>
      </w:pPr>
      <w:r>
        <w:rPr>
          <w:sz w:val="20"/>
        </w:rPr>
        <w:t xml:space="preserve">Россия - страна многонациональной культуры: исторические национальные культурные традиции. Народная культура. Культурный туризм как способ знакомства с культурой регионов Российской Федерации.</w:t>
      </w:r>
    </w:p>
    <w:p>
      <w:pPr>
        <w:pStyle w:val="0"/>
        <w:spacing w:before="200" w:line-rule="auto"/>
        <w:ind w:firstLine="540"/>
        <w:jc w:val="both"/>
      </w:pPr>
      <w:r>
        <w:rPr>
          <w:sz w:val="20"/>
        </w:rPr>
        <w:t xml:space="preserve">Отрасль культуры. Учреждения культуры. Государственная политика в области культуры. Общество и культура: меценатство, добровольчество, волонтерство, общественные движения и организации. Всероссийские акции. Образование в сфере культуры и искусства.</w:t>
      </w:r>
    </w:p>
    <w:p>
      <w:pPr>
        <w:pStyle w:val="0"/>
        <w:spacing w:before="200" w:line-rule="auto"/>
        <w:ind w:firstLine="540"/>
        <w:jc w:val="both"/>
      </w:pPr>
      <w:r>
        <w:rPr>
          <w:sz w:val="20"/>
        </w:rPr>
        <w:t xml:space="preserve">Историческая память. Сохранение материальных и духовных ценностей русской культуры. Институты исторической памяти: архивы, музеи, библиотеки,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pPr>
        <w:pStyle w:val="0"/>
        <w:spacing w:before="200" w:line-rule="auto"/>
        <w:ind w:firstLine="540"/>
        <w:jc w:val="both"/>
      </w:pPr>
      <w:r>
        <w:rPr>
          <w:sz w:val="20"/>
        </w:rPr>
        <w:t xml:space="preserve">Наука. Направления научно-технологического развития и научные достижения Российской Федерации. Вклад России в развитие мировой науки. Возможности самореализации в науке. Взаимодействие государства и бизнеса в развитии науки и инноваций.</w:t>
      </w:r>
    </w:p>
    <w:p>
      <w:pPr>
        <w:pStyle w:val="0"/>
        <w:spacing w:before="200" w:line-rule="auto"/>
        <w:ind w:firstLine="540"/>
        <w:jc w:val="both"/>
      </w:pPr>
      <w:r>
        <w:rPr>
          <w:sz w:val="20"/>
        </w:rPr>
        <w:t xml:space="preserve">Основные направления развития образования в Российской Федерации. Профессиональное образование. Академия, университет, институт: различия и особенности обучения. Возможности самообразования и электронное образование. Частное и государственное образование. Правовые отношения в сфере образования: участники правоотношений (обучающийся, родитель (законный представитель), педагогический работник, образовательная организация, государство), их права и обязанности.</w:t>
      </w:r>
    </w:p>
    <w:p>
      <w:pPr>
        <w:pStyle w:val="0"/>
        <w:spacing w:before="200" w:line-rule="auto"/>
        <w:ind w:firstLine="540"/>
        <w:jc w:val="both"/>
      </w:pPr>
      <w:r>
        <w:rPr>
          <w:sz w:val="20"/>
        </w:rPr>
        <w:t xml:space="preserve">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 Целеполагание и жизненная навигация. Жизненный успех и его критерии.</w:t>
      </w:r>
    </w:p>
    <w:p>
      <w:pPr>
        <w:pStyle w:val="0"/>
        <w:spacing w:before="200" w:line-rule="auto"/>
        <w:ind w:firstLine="540"/>
        <w:jc w:val="both"/>
      </w:pPr>
      <w:r>
        <w:rPr>
          <w:sz w:val="20"/>
        </w:rPr>
        <w:t xml:space="preserve">123.3.2. Экономическая жизнь общества.</w:t>
      </w:r>
    </w:p>
    <w:p>
      <w:pPr>
        <w:pStyle w:val="0"/>
        <w:spacing w:before="200" w:line-rule="auto"/>
        <w:ind w:firstLine="540"/>
        <w:jc w:val="both"/>
      </w:pPr>
      <w:r>
        <w:rPr>
          <w:sz w:val="20"/>
        </w:rPr>
        <w:t xml:space="preserve">Инфляция: причины возникновения и виды. Как измеряют инфляцию: процентная ставка (номинальная и реальная). Потребительская корзина. Ценовая стабильность. Защита семейного бюджета от инфляции.</w:t>
      </w:r>
    </w:p>
    <w:p>
      <w:pPr>
        <w:pStyle w:val="0"/>
        <w:spacing w:before="200" w:line-rule="auto"/>
        <w:ind w:firstLine="540"/>
        <w:jc w:val="both"/>
      </w:pPr>
      <w:r>
        <w:rPr>
          <w:sz w:val="20"/>
        </w:rPr>
        <w:t xml:space="preserve">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Финансовый уполномоченный по правам потребителей финансовых услуг и Банка России.</w:t>
      </w:r>
    </w:p>
    <w:p>
      <w:pPr>
        <w:pStyle w:val="0"/>
        <w:spacing w:before="200" w:line-rule="auto"/>
        <w:ind w:firstLine="540"/>
        <w:jc w:val="both"/>
      </w:pPr>
      <w:r>
        <w:rPr>
          <w:sz w:val="20"/>
        </w:rPr>
        <w:t xml:space="preserve">Банковская система. Центральный банк Российской Федерации как особый вид банка: задачи и функции. Денежно-кредитная политика государства.</w:t>
      </w:r>
    </w:p>
    <w:p>
      <w:pPr>
        <w:pStyle w:val="0"/>
        <w:spacing w:before="200" w:line-rule="auto"/>
        <w:ind w:firstLine="540"/>
        <w:jc w:val="both"/>
      </w:pPr>
      <w:r>
        <w:rPr>
          <w:sz w:val="20"/>
        </w:rPr>
        <w:t xml:space="preserve">Кредит и заем. Разумная потребность в кредите. Кредитные условия. Долговая нагрузка и как ее рассчитать. Кредитная история и персональный кредитный рейтинг: их роль при получении кредитов. Управление долгом.</w:t>
      </w:r>
    </w:p>
    <w:p>
      <w:pPr>
        <w:pStyle w:val="0"/>
        <w:spacing w:before="200" w:line-rule="auto"/>
        <w:ind w:firstLine="540"/>
        <w:jc w:val="both"/>
      </w:pPr>
      <w:r>
        <w:rPr>
          <w:sz w:val="20"/>
        </w:rPr>
        <w:t xml:space="preserve">Денежные переводы и платежи. Платежные инструменты для граждан: межбанковский перевод, система быстрых платежей. Цифровой рубль. Дистанционное банковское обслуживание и мобильный банк. Денежные переводы вне банков. Мошенничество и социальная инженерия.</w:t>
      </w:r>
    </w:p>
    <w:p>
      <w:pPr>
        <w:pStyle w:val="0"/>
        <w:spacing w:before="200" w:line-rule="auto"/>
        <w:ind w:firstLine="540"/>
        <w:jc w:val="both"/>
      </w:pPr>
      <w:r>
        <w:rPr>
          <w:sz w:val="20"/>
        </w:rPr>
        <w:t xml:space="preserve">Банковский вклад и его виды.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pPr>
        <w:pStyle w:val="0"/>
        <w:spacing w:before="200" w:line-rule="auto"/>
        <w:ind w:firstLine="540"/>
        <w:jc w:val="both"/>
      </w:pPr>
      <w:r>
        <w:rPr>
          <w:sz w:val="20"/>
        </w:rPr>
        <w:t xml:space="preserve">Страховые услуги. Объекты и виды страхования. Страхование рисков. Обязательное и добровольное страхование. Основные виды коммерческих страховых продуктов: страхование имущества, страхование гражданской ответственности, накопительное и инвестиционное страхование жизни. Правила выбора страховых продуктов. Страховая премия, страховая выплата, страховой случай.</w:t>
      </w:r>
    </w:p>
    <w:p>
      <w:pPr>
        <w:pStyle w:val="0"/>
        <w:spacing w:before="200" w:line-rule="auto"/>
        <w:ind w:firstLine="540"/>
        <w:jc w:val="both"/>
      </w:pPr>
      <w:r>
        <w:rPr>
          <w:sz w:val="20"/>
        </w:rPr>
        <w:t xml:space="preserve">123.3.3. Общественные коммуникации.</w:t>
      </w:r>
    </w:p>
    <w:p>
      <w:pPr>
        <w:pStyle w:val="0"/>
        <w:spacing w:before="200" w:line-rule="auto"/>
        <w:ind w:firstLine="540"/>
        <w:jc w:val="both"/>
      </w:pPr>
      <w:r>
        <w:rPr>
          <w:sz w:val="20"/>
        </w:rPr>
        <w:t xml:space="preserve">Общество как пространство общения. Коммуникации реальные и виртуальные. Средства массовой информации: история возникновения и развития. Социальные медиа, в том числе социальные сети и социальные мессенджеры. Медиа как средство манипулирования: фейки и дезинформация.</w:t>
      </w:r>
    </w:p>
    <w:p>
      <w:pPr>
        <w:pStyle w:val="0"/>
        <w:spacing w:before="200" w:line-rule="auto"/>
        <w:ind w:firstLine="540"/>
        <w:jc w:val="both"/>
      </w:pPr>
      <w:r>
        <w:rPr>
          <w:sz w:val="20"/>
        </w:rPr>
        <w:t xml:space="preserve">Социальные нормы как регуляторы общественной жизни: обычаи, традиции, этикет, право. Формальные и неформальные регуляторы. Лидеры, идеалы и идолы. Правовая ответственность гражданина за нарушение норм поведения.</w:t>
      </w:r>
    </w:p>
    <w:p>
      <w:pPr>
        <w:pStyle w:val="0"/>
        <w:spacing w:before="200" w:line-rule="auto"/>
        <w:ind w:firstLine="540"/>
        <w:jc w:val="both"/>
      </w:pPr>
      <w:r>
        <w:rPr>
          <w:sz w:val="20"/>
        </w:rPr>
        <w:t xml:space="preserve">Информационное пространство. Информационное право. Право на доступ к информации. Персональные данные: содержание, обработка, защита. Конфиденциальная информация. Правовое регулирование искусственного интеллекта: конфиденциальность, ответственность, технологии "больших данных", этические вопросы. Право в сфере киберспорта и видеоигр. Основы информационной безопасности в цифровой среде. Правила информационной гигиены.</w:t>
      </w:r>
    </w:p>
    <w:p>
      <w:pPr>
        <w:pStyle w:val="0"/>
        <w:jc w:val="both"/>
      </w:pPr>
      <w:r>
        <w:rPr>
          <w:sz w:val="20"/>
        </w:rPr>
      </w:r>
    </w:p>
    <w:p>
      <w:pPr>
        <w:pStyle w:val="0"/>
        <w:ind w:firstLine="540"/>
        <w:jc w:val="both"/>
      </w:pPr>
      <w:r>
        <w:rPr>
          <w:sz w:val="20"/>
        </w:rPr>
        <w:t xml:space="preserve">123.4. Содержание обучения в 11 классе.</w:t>
      </w:r>
    </w:p>
    <w:p>
      <w:pPr>
        <w:pStyle w:val="0"/>
        <w:spacing w:before="200" w:line-rule="auto"/>
        <w:ind w:firstLine="540"/>
        <w:jc w:val="both"/>
      </w:pPr>
      <w:r>
        <w:rPr>
          <w:sz w:val="20"/>
        </w:rPr>
        <w:t xml:space="preserve">123.4.1. Государство</w:t>
      </w:r>
    </w:p>
    <w:p>
      <w:pPr>
        <w:pStyle w:val="0"/>
        <w:spacing w:before="200" w:line-rule="auto"/>
        <w:ind w:firstLine="540"/>
        <w:jc w:val="both"/>
      </w:pPr>
      <w:r>
        <w:rPr>
          <w:sz w:val="20"/>
        </w:rPr>
        <w:t xml:space="preserve">Признаки и функции государства. Монархия и республика - основные формы правления. Унитарное и федеративное государственно-территориальное устройство. Государственный суверенитет. Правовое государство и гражданское общество.</w:t>
      </w:r>
    </w:p>
    <w:p>
      <w:pPr>
        <w:pStyle w:val="0"/>
        <w:spacing w:before="200" w:line-rule="auto"/>
        <w:ind w:firstLine="540"/>
        <w:jc w:val="both"/>
      </w:pPr>
      <w:r>
        <w:rPr>
          <w:sz w:val="20"/>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pPr>
        <w:pStyle w:val="0"/>
        <w:spacing w:before="200" w:line-rule="auto"/>
        <w:ind w:firstLine="540"/>
        <w:jc w:val="both"/>
      </w:pPr>
      <w:hyperlink w:history="0" r:id="rId20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Основы конституционного строя Российской Федерации. Взаимосвязь конституционных прав, свобод и обязанностей гражданина Российской Федерации. Международная защита прав человека. Конституционное право как отрасль права.</w:t>
      </w:r>
    </w:p>
    <w:p>
      <w:pPr>
        <w:pStyle w:val="0"/>
        <w:spacing w:before="200" w:line-rule="auto"/>
        <w:ind w:firstLine="540"/>
        <w:jc w:val="both"/>
      </w:pPr>
      <w:r>
        <w:rPr>
          <w:sz w:val="20"/>
        </w:rPr>
        <w:t xml:space="preserve">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w:t>
      </w:r>
    </w:p>
    <w:p>
      <w:pPr>
        <w:pStyle w:val="0"/>
        <w:spacing w:before="200" w:line-rule="auto"/>
        <w:ind w:firstLine="540"/>
        <w:jc w:val="both"/>
      </w:pPr>
      <w:r>
        <w:rPr>
          <w:sz w:val="20"/>
        </w:rPr>
        <w:t xml:space="preserve">123.4.2. Человек в политическом измерении.</w:t>
      </w:r>
    </w:p>
    <w:p>
      <w:pPr>
        <w:pStyle w:val="0"/>
        <w:spacing w:before="200" w:line-rule="auto"/>
        <w:ind w:firstLine="540"/>
        <w:jc w:val="both"/>
      </w:pPr>
      <w:r>
        <w:rPr>
          <w:sz w:val="20"/>
        </w:rPr>
        <w:t xml:space="preserve">Политика и политическая власть. Внутренняя и внешняя политика. Субъекты политики в современном обществе. Политическая система общества, ее структура и функции. Политический режим и его виды. Демократия, демократические ценности.</w:t>
      </w:r>
    </w:p>
    <w:p>
      <w:pPr>
        <w:pStyle w:val="0"/>
        <w:spacing w:before="200" w:line-rule="auto"/>
        <w:ind w:firstLine="540"/>
        <w:jc w:val="both"/>
      </w:pPr>
      <w:r>
        <w:rPr>
          <w:sz w:val="20"/>
        </w:rPr>
        <w:t xml:space="preserve">Политическая культура общества и личности. Политическая идеология, ее роль в обществе. Основные идейно-политические течения современности. Политическая элита и политическое лидерство.</w:t>
      </w:r>
    </w:p>
    <w:p>
      <w:pPr>
        <w:pStyle w:val="0"/>
        <w:spacing w:before="200" w:line-rule="auto"/>
        <w:ind w:firstLine="540"/>
        <w:jc w:val="both"/>
      </w:pPr>
      <w:r>
        <w:rPr>
          <w:sz w:val="20"/>
        </w:rPr>
        <w:t xml:space="preserve">Политический процесс и участие в нем субъектов политики. Политическая деятельность. Формы участия граждан в политике. Выборы, референдум. Причины абсентеизма. Типы партийных систем. Политические партии как субъекты политики, их функции, виды. Общественно-политические организации.</w:t>
      </w:r>
    </w:p>
    <w:p>
      <w:pPr>
        <w:pStyle w:val="0"/>
        <w:spacing w:before="200" w:line-rule="auto"/>
        <w:ind w:firstLine="540"/>
        <w:jc w:val="both"/>
      </w:pPr>
      <w:r>
        <w:rPr>
          <w:sz w:val="20"/>
        </w:rPr>
        <w:t xml:space="preserve">Избирательная система. Типы избирательных систем: мажоритарная, пропорциональная, смешанная. Избирательная система Российской Федерации.</w:t>
      </w:r>
    </w:p>
    <w:p>
      <w:pPr>
        <w:pStyle w:val="0"/>
        <w:spacing w:before="200" w:line-rule="auto"/>
        <w:ind w:firstLine="540"/>
        <w:jc w:val="both"/>
      </w:pPr>
      <w:r>
        <w:rPr>
          <w:sz w:val="20"/>
        </w:rPr>
        <w:t xml:space="preserve">123.4.3. Правовое регулирование общественных отношений в Российской Федерации.</w:t>
      </w:r>
    </w:p>
    <w:p>
      <w:pPr>
        <w:pStyle w:val="0"/>
        <w:spacing w:before="200" w:line-rule="auto"/>
        <w:ind w:firstLine="540"/>
        <w:jc w:val="both"/>
      </w:pPr>
      <w:r>
        <w:rPr>
          <w:sz w:val="20"/>
        </w:rPr>
        <w:t xml:space="preserve">Право в системе социальных норм. Система российского права: основные понятия. Правонарушение и юридическая ответственность. Защита прав и свобод Функции правоохранительных органов Российской Федерации.</w:t>
      </w:r>
    </w:p>
    <w:p>
      <w:pPr>
        <w:pStyle w:val="0"/>
        <w:spacing w:before="200" w:line-rule="auto"/>
        <w:ind w:firstLine="540"/>
        <w:jc w:val="both"/>
      </w:pPr>
      <w:r>
        <w:rPr>
          <w:sz w:val="20"/>
        </w:rPr>
        <w:t xml:space="preserve">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pPr>
        <w:pStyle w:val="0"/>
        <w:spacing w:before="200" w:line-rule="auto"/>
        <w:ind w:firstLine="540"/>
        <w:jc w:val="both"/>
      </w:pPr>
      <w:r>
        <w:rPr>
          <w:sz w:val="20"/>
        </w:rPr>
        <w:t xml:space="preserve">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pPr>
        <w:pStyle w:val="0"/>
        <w:spacing w:before="200" w:line-rule="auto"/>
        <w:ind w:firstLine="540"/>
        <w:jc w:val="both"/>
      </w:pPr>
      <w:r>
        <w:rPr>
          <w:sz w:val="20"/>
        </w:rPr>
        <w:t xml:space="preserve">Административное право и его субъекты. Административное правонарушение и административная ответственность. Административное наказание и его виды.</w:t>
      </w:r>
    </w:p>
    <w:p>
      <w:pPr>
        <w:pStyle w:val="0"/>
        <w:spacing w:before="200" w:line-rule="auto"/>
        <w:ind w:firstLine="540"/>
        <w:jc w:val="both"/>
      </w:pPr>
      <w:r>
        <w:rPr>
          <w:sz w:val="20"/>
        </w:rPr>
        <w:t xml:space="preserve">Основные принципы уголовного права. Виды наказаний в уголовном праве, уголовная ответственность. Преступления и их виды. Особенности уголовной ответственности несовершеннолетних.</w:t>
      </w:r>
    </w:p>
    <w:p>
      <w:pPr>
        <w:pStyle w:val="0"/>
        <w:spacing w:before="200" w:line-rule="auto"/>
        <w:ind w:firstLine="540"/>
        <w:jc w:val="both"/>
      </w:pPr>
      <w:r>
        <w:rPr>
          <w:sz w:val="20"/>
        </w:rPr>
        <w:t xml:space="preserve">123.4.4. Экономическая жизнь общества.</w:t>
      </w:r>
    </w:p>
    <w:p>
      <w:pPr>
        <w:pStyle w:val="0"/>
        <w:spacing w:before="200" w:line-rule="auto"/>
        <w:ind w:firstLine="540"/>
        <w:jc w:val="both"/>
      </w:pPr>
      <w:r>
        <w:rPr>
          <w:sz w:val="20"/>
        </w:rPr>
        <w:t xml:space="preserve">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pPr>
        <w:pStyle w:val="0"/>
        <w:spacing w:before="200" w:line-rule="auto"/>
        <w:ind w:firstLine="540"/>
        <w:jc w:val="both"/>
      </w:pPr>
      <w:r>
        <w:rPr>
          <w:sz w:val="20"/>
        </w:rPr>
        <w:t xml:space="preserve">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w:t>
      </w:r>
    </w:p>
    <w:p>
      <w:pPr>
        <w:pStyle w:val="0"/>
        <w:spacing w:before="200" w:line-rule="auto"/>
        <w:ind w:firstLine="540"/>
        <w:jc w:val="both"/>
      </w:pPr>
      <w:r>
        <w:rPr>
          <w:sz w:val="20"/>
        </w:rPr>
        <w:t xml:space="preserve">Федеральный бюджет, его доходы и расходы. Управление федеральным бюджетом. Налогово-бюджетная политика государства. Государственный долг. Фонд национального благосостояния. Бюджеты субъектов Российской Федерации и органов местного самоуправления. Федеральная налоговая служба. Счетная палата Российской Федерации.</w:t>
      </w:r>
    </w:p>
    <w:p>
      <w:pPr>
        <w:pStyle w:val="0"/>
        <w:spacing w:before="200" w:line-rule="auto"/>
        <w:ind w:firstLine="540"/>
        <w:jc w:val="both"/>
      </w:pPr>
      <w:r>
        <w:rPr>
          <w:sz w:val="20"/>
        </w:rPr>
        <w:t xml:space="preserve">Предпринимательство как основа экономики: виды и формы предпринимательской деятельности. Госкорпорации как институты развития с особым статусом. Поддержка малого и среднего предпринимательства в Российской Федерации. Социальная ответственность бизнеса перед обществом.</w:t>
      </w:r>
    </w:p>
    <w:p>
      <w:pPr>
        <w:pStyle w:val="0"/>
        <w:spacing w:before="200" w:line-rule="auto"/>
        <w:ind w:firstLine="540"/>
        <w:jc w:val="both"/>
      </w:pPr>
      <w:r>
        <w:rPr>
          <w:sz w:val="20"/>
        </w:rPr>
        <w:t xml:space="preserve">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w:t>
      </w:r>
    </w:p>
    <w:p>
      <w:pPr>
        <w:pStyle w:val="0"/>
        <w:spacing w:before="200" w:line-rule="auto"/>
        <w:ind w:firstLine="540"/>
        <w:jc w:val="both"/>
      </w:pPr>
      <w:r>
        <w:rPr>
          <w:sz w:val="20"/>
        </w:rPr>
        <w:t xml:space="preserve">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pPr>
        <w:pStyle w:val="0"/>
        <w:spacing w:before="200" w:line-rule="auto"/>
        <w:ind w:firstLine="540"/>
        <w:jc w:val="both"/>
      </w:pPr>
      <w:r>
        <w:rPr>
          <w:sz w:val="20"/>
        </w:rPr>
        <w:t xml:space="preserve">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pPr>
        <w:pStyle w:val="0"/>
        <w:spacing w:before="200" w:line-rule="auto"/>
        <w:ind w:firstLine="540"/>
        <w:jc w:val="both"/>
      </w:pPr>
      <w:r>
        <w:rPr>
          <w:sz w:val="20"/>
        </w:rPr>
        <w:t xml:space="preserve">Правовая защита интересов России на международной арене. Принципы международного права. Роль и функции международных организаций и объединений: Организация Объединенных Наций (ООН), Содружество независимых государств (СНГ), Организация Договора о коллективной безопасности (ОДКБ), Шанхайская Организация сотрудничества (ШОС), БРИКС. Евразийский экономический союз (ЕАЭС).</w:t>
      </w:r>
    </w:p>
    <w:p>
      <w:pPr>
        <w:pStyle w:val="0"/>
        <w:spacing w:before="200" w:line-rule="auto"/>
        <w:ind w:firstLine="540"/>
        <w:jc w:val="both"/>
      </w:pPr>
      <w:r>
        <w:rPr>
          <w:sz w:val="20"/>
        </w:rPr>
        <w:t xml:space="preserve">123.4.5. Человек в меняющемся мире: Россия сегодня.</w:t>
      </w:r>
    </w:p>
    <w:p>
      <w:pPr>
        <w:pStyle w:val="0"/>
        <w:spacing w:before="200" w:line-rule="auto"/>
        <w:ind w:firstLine="540"/>
        <w:jc w:val="both"/>
      </w:pPr>
      <w:r>
        <w:rPr>
          <w:sz w:val="20"/>
        </w:rPr>
        <w:t xml:space="preserve">Перспективные направления развития промышленности и сельского хозяйства. Зеленая энергетика. Оборонный комплекс. Строительство. Транспорт и дорожное строительство. Государственная политика импортозамещения. Россия как объект туристического притяжения. Цифровые технологии в действии.</w:t>
      </w:r>
    </w:p>
    <w:p>
      <w:pPr>
        <w:pStyle w:val="0"/>
        <w:jc w:val="both"/>
      </w:pPr>
      <w:r>
        <w:rPr>
          <w:sz w:val="20"/>
        </w:rPr>
      </w:r>
    </w:p>
    <w:p>
      <w:pPr>
        <w:pStyle w:val="0"/>
        <w:ind w:firstLine="540"/>
        <w:jc w:val="both"/>
      </w:pPr>
      <w:r>
        <w:rPr>
          <w:sz w:val="20"/>
        </w:rPr>
        <w:t xml:space="preserve">123.5. Планируемые результаты освоения программы по обществознанию.</w:t>
      </w:r>
    </w:p>
    <w:p>
      <w:pPr>
        <w:pStyle w:val="0"/>
        <w:spacing w:before="200" w:line-rule="auto"/>
        <w:ind w:firstLine="540"/>
        <w:jc w:val="both"/>
      </w:pPr>
      <w:r>
        <w:rPr>
          <w:sz w:val="20"/>
        </w:rPr>
        <w:t xml:space="preserve">123.5.1.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 уважение ценностей иных культур, конфессий;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этического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0"/>
        <w:spacing w:before="200" w:line-rule="auto"/>
        <w:ind w:firstLine="540"/>
        <w:jc w:val="both"/>
      </w:pPr>
      <w:r>
        <w:rPr>
          <w:sz w:val="20"/>
        </w:rPr>
        <w:t xml:space="preserve">стремление проявлять качества творческой личности;</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 потребность в физическом совершенствовании;</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pPr>
        <w:pStyle w:val="0"/>
        <w:spacing w:before="200" w:line-rule="auto"/>
        <w:ind w:firstLine="540"/>
        <w:jc w:val="both"/>
      </w:pPr>
      <w:r>
        <w:rPr>
          <w:sz w:val="20"/>
        </w:rPr>
        <w:t xml:space="preserve">готовность и способность к образованию и самообразованию на протяжении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pPr>
        <w:pStyle w:val="0"/>
        <w:spacing w:before="200" w:line-rule="auto"/>
        <w:ind w:firstLine="540"/>
        <w:jc w:val="both"/>
      </w:pPr>
      <w:r>
        <w:rPr>
          <w:sz w:val="20"/>
        </w:rPr>
        <w:t xml:space="preserve">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pPr>
        <w:pStyle w:val="0"/>
        <w:spacing w:before="200" w:line-rule="auto"/>
        <w:ind w:firstLine="540"/>
        <w:jc w:val="both"/>
      </w:pPr>
      <w:r>
        <w:rPr>
          <w:sz w:val="20"/>
        </w:rPr>
        <w:t xml:space="preserve">123.5.2.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pPr>
        <w:pStyle w:val="0"/>
        <w:spacing w:before="200" w:line-rule="auto"/>
        <w:ind w:firstLine="540"/>
        <w:jc w:val="both"/>
      </w:pPr>
      <w:r>
        <w:rPr>
          <w:sz w:val="20"/>
        </w:rPr>
        <w:t xml:space="preserve">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проявлять интерес и разрешать конфликты.</w:t>
      </w:r>
    </w:p>
    <w:p>
      <w:pPr>
        <w:pStyle w:val="0"/>
        <w:spacing w:before="200" w:line-rule="auto"/>
        <w:ind w:firstLine="540"/>
        <w:jc w:val="both"/>
      </w:pPr>
      <w:r>
        <w:rPr>
          <w:sz w:val="20"/>
        </w:rPr>
        <w:t xml:space="preserve">123.5.3.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123.5.3.1.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социальную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классификации и обобщения социальных объектов, явлений и процессов;</w:t>
      </w:r>
    </w:p>
    <w:p>
      <w:pPr>
        <w:pStyle w:val="0"/>
        <w:spacing w:before="200" w:line-rule="auto"/>
        <w:ind w:firstLine="540"/>
        <w:jc w:val="both"/>
      </w:pPr>
      <w:r>
        <w:rPr>
          <w:sz w:val="20"/>
        </w:rPr>
        <w:t xml:space="preserve">определять цели познавательной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социальных явлениях и процессах;</w:t>
      </w:r>
    </w:p>
    <w:p>
      <w:pPr>
        <w:pStyle w:val="0"/>
        <w:spacing w:before="200" w:line-rule="auto"/>
        <w:ind w:firstLine="540"/>
        <w:jc w:val="both"/>
      </w:pPr>
      <w:r>
        <w:rPr>
          <w:sz w:val="20"/>
        </w:rPr>
        <w:t xml:space="preserve">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w:t>
      </w:r>
    </w:p>
    <w:p>
      <w:pPr>
        <w:pStyle w:val="0"/>
        <w:spacing w:before="200" w:line-rule="auto"/>
        <w:ind w:firstLine="540"/>
        <w:jc w:val="both"/>
      </w:pPr>
      <w:r>
        <w:rPr>
          <w:sz w:val="20"/>
        </w:rPr>
        <w:t xml:space="preserve">развивать креативное мышление при решении жизненных проблем, в том числе учебно-познавательных.</w:t>
      </w:r>
    </w:p>
    <w:p>
      <w:pPr>
        <w:pStyle w:val="0"/>
        <w:spacing w:before="200" w:line-rule="auto"/>
        <w:ind w:firstLine="540"/>
        <w:jc w:val="both"/>
      </w:pPr>
      <w:r>
        <w:rPr>
          <w:sz w:val="20"/>
        </w:rPr>
        <w:t xml:space="preserve">123.5.3.2.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развивать навыки учебно-исследовательской и проектной деятельности, навыки разрешения проблем;</w:t>
      </w:r>
    </w:p>
    <w:p>
      <w:pPr>
        <w:pStyle w:val="0"/>
        <w:spacing w:before="200" w:line-rule="auto"/>
        <w:ind w:firstLine="540"/>
        <w:jc w:val="both"/>
      </w:pPr>
      <w:r>
        <w:rPr>
          <w:sz w:val="20"/>
        </w:rPr>
        <w:t xml:space="preserve">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pPr>
        <w:pStyle w:val="0"/>
        <w:spacing w:before="200" w:line-rule="auto"/>
        <w:ind w:firstLine="540"/>
        <w:jc w:val="both"/>
      </w:pPr>
      <w:r>
        <w:rPr>
          <w:sz w:val="20"/>
        </w:rPr>
        <w:t xml:space="preserve">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0"/>
        <w:spacing w:before="200" w:line-rule="auto"/>
        <w:ind w:firstLine="540"/>
        <w:jc w:val="both"/>
      </w:pPr>
      <w:r>
        <w:rPr>
          <w:sz w:val="20"/>
        </w:rPr>
        <w:t xml:space="preserve">формировать научный тип мышления, применять научную терминологию, ключевые понятия и методы социальных наук;</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результаты, полученные в ходе решения задачи,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возникающим в процессе познания социальных объектов, в социальных отношениях; оценивать приобретенный опыт;</w:t>
      </w:r>
    </w:p>
    <w:p>
      <w:pPr>
        <w:pStyle w:val="0"/>
        <w:spacing w:before="200" w:line-rule="auto"/>
        <w:ind w:firstLine="540"/>
        <w:jc w:val="both"/>
      </w:pPr>
      <w:r>
        <w:rPr>
          <w:sz w:val="20"/>
        </w:rPr>
        <w:t xml:space="preserve">уметь переносить знания об общественных объектах, явлениях и процессах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предлагать оригинальные подходы и решения;</w:t>
      </w:r>
    </w:p>
    <w:p>
      <w:pPr>
        <w:pStyle w:val="0"/>
        <w:spacing w:before="200" w:line-rule="auto"/>
        <w:ind w:firstLine="540"/>
        <w:jc w:val="both"/>
      </w:pPr>
      <w:r>
        <w:rPr>
          <w:sz w:val="20"/>
        </w:rPr>
        <w:t xml:space="preserve">ставить проблемы и задачи, допускающие альтернативные решения.</w:t>
      </w:r>
    </w:p>
    <w:p>
      <w:pPr>
        <w:pStyle w:val="0"/>
        <w:spacing w:before="200" w:line-rule="auto"/>
        <w:ind w:firstLine="540"/>
        <w:jc w:val="both"/>
      </w:pPr>
      <w:r>
        <w:rPr>
          <w:sz w:val="20"/>
        </w:rPr>
        <w:t xml:space="preserve">123.5.3.3.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распознавания и защиты информации, информационной безопасности личности.</w:t>
      </w:r>
    </w:p>
    <w:p>
      <w:pPr>
        <w:pStyle w:val="0"/>
        <w:spacing w:before="200" w:line-rule="auto"/>
        <w:ind w:firstLine="540"/>
        <w:jc w:val="both"/>
      </w:pPr>
      <w:r>
        <w:rPr>
          <w:sz w:val="20"/>
        </w:rPr>
        <w:t xml:space="preserve">123.5.3.4.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коммуникации во всех сферах жизни; распознавать невербальные средства общения, понимать;</w:t>
      </w:r>
    </w:p>
    <w:p>
      <w:pPr>
        <w:pStyle w:val="0"/>
        <w:spacing w:before="200" w:line-rule="auto"/>
        <w:ind w:firstLine="540"/>
        <w:jc w:val="both"/>
      </w:pPr>
      <w:r>
        <w:rPr>
          <w:sz w:val="20"/>
        </w:rPr>
        <w:t xml:space="preserve">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 аргументированно вести диалог, уметь смягчать конфликтные ситуации;</w:t>
      </w:r>
    </w:p>
    <w:p>
      <w:pPr>
        <w:pStyle w:val="0"/>
        <w:spacing w:before="200" w:line-rule="auto"/>
        <w:ind w:firstLine="540"/>
        <w:jc w:val="both"/>
      </w:pPr>
      <w:r>
        <w:rPr>
          <w:sz w:val="20"/>
        </w:rPr>
        <w:t xml:space="preserve">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123.5.3.5.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w:t>
      </w:r>
    </w:p>
    <w:p>
      <w:pPr>
        <w:pStyle w:val="0"/>
        <w:spacing w:before="200" w:line-rule="auto"/>
        <w:ind w:firstLine="540"/>
        <w:jc w:val="both"/>
      </w:pPr>
      <w:r>
        <w:rPr>
          <w:sz w:val="20"/>
        </w:rPr>
        <w:t xml:space="preserve">выявлять проблемы, ставить и формулировать собственные задачи в образовательной деятельности и в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давать оценку новым ситуациям, возникающим в познавательной и практической деятельности, в межличностных отношениях;</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0"/>
        <w:spacing w:before="200" w:line-rule="auto"/>
        <w:ind w:firstLine="540"/>
        <w:jc w:val="both"/>
      </w:pPr>
      <w:r>
        <w:rPr>
          <w:sz w:val="20"/>
        </w:rPr>
        <w:t xml:space="preserve">123.5.3.6.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учебные исследовательские и социальные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осуществлять позитивное стратегическое поведение в различных ситуациях, проявлять творчество и воображение, быть инициативным.</w:t>
      </w:r>
    </w:p>
    <w:p>
      <w:pPr>
        <w:pStyle w:val="0"/>
        <w:spacing w:before="200" w:line-rule="auto"/>
        <w:ind w:firstLine="540"/>
        <w:jc w:val="both"/>
      </w:pPr>
      <w:r>
        <w:rPr>
          <w:sz w:val="20"/>
        </w:rPr>
        <w:t xml:space="preserve">123.5.3.7. У обучающегося будут сформированы умения самоконтроля,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решения по их снижению;</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принимать себя, понимая свои недостатки и достоинства; 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ошибку; развивать способность понимать мир с позиции другого человека.</w:t>
      </w:r>
    </w:p>
    <w:p>
      <w:pPr>
        <w:pStyle w:val="0"/>
        <w:spacing w:before="200" w:line-rule="auto"/>
        <w:ind w:firstLine="540"/>
        <w:jc w:val="both"/>
      </w:pPr>
      <w:r>
        <w:rPr>
          <w:sz w:val="20"/>
        </w:rPr>
        <w:t xml:space="preserve">123.5.4. Предметные результаты освоения программы 10 класса по обществознанию (базовый уровень).</w:t>
      </w:r>
    </w:p>
    <w:p>
      <w:pPr>
        <w:pStyle w:val="0"/>
        <w:spacing w:before="200" w:line-rule="auto"/>
        <w:ind w:firstLine="540"/>
        <w:jc w:val="both"/>
      </w:pPr>
      <w:r>
        <w:rPr>
          <w:sz w:val="20"/>
        </w:rPr>
        <w:t xml:space="preserve">123.5.4.1. Владеть знаниями об обществе как целостной развивающейся системе в единстве и взаимодействии основных сфер и социальных институтов;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культуры и искусства; об экономике и роли финансового сектора в ней, банковской системе, денежно-кредитной политике государства, защите прав потребителей финансовых услуг, финансовой безопасности, банковских вкладах, займах, кредитах, страховых услугах.</w:t>
      </w:r>
    </w:p>
    <w:p>
      <w:pPr>
        <w:pStyle w:val="0"/>
        <w:spacing w:before="200" w:line-rule="auto"/>
        <w:ind w:firstLine="540"/>
        <w:jc w:val="both"/>
      </w:pPr>
      <w:r>
        <w:rPr>
          <w:sz w:val="20"/>
        </w:rPr>
        <w:t xml:space="preserve">123.5.4.2.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"Духовная культура", "Экономическая жизнь общества", "Общественные коммуникации".</w:t>
      </w:r>
    </w:p>
    <w:p>
      <w:pPr>
        <w:pStyle w:val="0"/>
        <w:spacing w:before="200" w:line-rule="auto"/>
        <w:ind w:firstLine="540"/>
        <w:jc w:val="both"/>
      </w:pPr>
      <w:r>
        <w:rPr>
          <w:sz w:val="20"/>
        </w:rPr>
        <w:t xml:space="preserve">123.5.4.3.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глобализация, личность, социальные нормы, нормы поведения, мышление, духовная культура, духовные ценности, народная культура, ценности и идеалы; образование, наука, искусство, мораль, экономическая система, финансовая безопасность, финансовые институты, финансовый сектор, платежные инструменты, кредиты и займы,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pPr>
        <w:pStyle w:val="0"/>
        <w:spacing w:before="200" w:line-rule="auto"/>
        <w:ind w:firstLine="540"/>
        <w:jc w:val="both"/>
      </w:pPr>
      <w:r>
        <w:rPr>
          <w:sz w:val="20"/>
        </w:rPr>
        <w:t xml:space="preserve">123.5.4.4. Определять различные смыслы многозначных понятий, в том числе: общество, личность, свобода, культура, экономика, собственность.</w:t>
      </w:r>
    </w:p>
    <w:p>
      <w:pPr>
        <w:pStyle w:val="0"/>
        <w:spacing w:before="200" w:line-rule="auto"/>
        <w:ind w:firstLine="540"/>
        <w:jc w:val="both"/>
      </w:pPr>
      <w:r>
        <w:rPr>
          <w:sz w:val="20"/>
        </w:rPr>
        <w:t xml:space="preserve">123.5.4.5.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виды занятости и безработицы; типы и виды финансовых институтов и финансовых услуг, направления денежно-кредитной политики.</w:t>
      </w:r>
    </w:p>
    <w:p>
      <w:pPr>
        <w:pStyle w:val="0"/>
        <w:spacing w:before="200" w:line-rule="auto"/>
        <w:ind w:firstLine="540"/>
        <w:jc w:val="both"/>
      </w:pPr>
      <w:r>
        <w:rPr>
          <w:sz w:val="20"/>
        </w:rPr>
        <w:t xml:space="preserve">123.5.4.6.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общественного и индивидуального сознания; особенностей коммуникации в обществе народной культуры; финансовой деятельности качества жизни.</w:t>
      </w:r>
    </w:p>
    <w:p>
      <w:pPr>
        <w:pStyle w:val="0"/>
        <w:spacing w:before="200" w:line-rule="auto"/>
        <w:ind w:firstLine="540"/>
        <w:jc w:val="both"/>
      </w:pPr>
      <w:r>
        <w:rPr>
          <w:sz w:val="20"/>
        </w:rPr>
        <w:t xml:space="preserve">123.5.4.7.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как социальных институтов; морали;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pPr>
        <w:pStyle w:val="0"/>
        <w:spacing w:before="200" w:line-rule="auto"/>
        <w:ind w:firstLine="540"/>
        <w:jc w:val="both"/>
      </w:pPr>
      <w:r>
        <w:rPr>
          <w:sz w:val="20"/>
        </w:rPr>
        <w:t xml:space="preserve">123.5.4.8. Отражать связи социальных объектов и явлений с помощью различных знаковых систем, в том числе в таблицах, схемах, диаграммах, графиках.</w:t>
      </w:r>
    </w:p>
    <w:p>
      <w:pPr>
        <w:pStyle w:val="0"/>
        <w:spacing w:before="200" w:line-rule="auto"/>
        <w:ind w:firstLine="540"/>
        <w:jc w:val="both"/>
      </w:pPr>
      <w:r>
        <w:rPr>
          <w:sz w:val="20"/>
        </w:rPr>
        <w:t xml:space="preserve">123.5.4.9. Применять знания, полученные при изучении разделов "Духовная культура", "Экономическая жизнь общества", "Общественные коммуникации"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pPr>
        <w:pStyle w:val="0"/>
        <w:spacing w:before="200" w:line-rule="auto"/>
        <w:ind w:firstLine="540"/>
        <w:jc w:val="both"/>
      </w:pPr>
      <w:r>
        <w:rPr>
          <w:sz w:val="20"/>
        </w:rPr>
        <w:t xml:space="preserve">123.5.4.10.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"Духовная культура", "Экономическая жизнь общества", "Общественные коммуникации".</w:t>
      </w:r>
    </w:p>
    <w:p>
      <w:pPr>
        <w:pStyle w:val="0"/>
        <w:spacing w:before="200" w:line-rule="auto"/>
        <w:ind w:firstLine="540"/>
        <w:jc w:val="both"/>
      </w:pPr>
      <w:r>
        <w:rPr>
          <w:sz w:val="20"/>
        </w:rPr>
        <w:t xml:space="preserve">123.5.4.11.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pPr>
        <w:pStyle w:val="0"/>
        <w:spacing w:before="200" w:line-rule="auto"/>
        <w:ind w:firstLine="540"/>
        <w:jc w:val="both"/>
      </w:pPr>
      <w:r>
        <w:rPr>
          <w:sz w:val="20"/>
        </w:rPr>
        <w:t xml:space="preserve">123.5.4.12.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"Духовная культура", "Экономическая жизнь общества", "Общественные коммуникации".</w:t>
      </w:r>
    </w:p>
    <w:p>
      <w:pPr>
        <w:pStyle w:val="0"/>
        <w:spacing w:before="200" w:line-rule="auto"/>
        <w:ind w:firstLine="540"/>
        <w:jc w:val="both"/>
      </w:pPr>
      <w:r>
        <w:rPr>
          <w:sz w:val="20"/>
        </w:rPr>
        <w:t xml:space="preserve">123.5.4.13.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возможностях самовоспитания; особенностях образования и науки в современном обществе; свободе совести; многообразии функций искусства; достижениях современного российского искусства;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pPr>
        <w:pStyle w:val="0"/>
        <w:spacing w:before="200" w:line-rule="auto"/>
        <w:ind w:firstLine="540"/>
        <w:jc w:val="both"/>
      </w:pPr>
      <w:r>
        <w:rPr>
          <w:sz w:val="20"/>
        </w:rPr>
        <w:t xml:space="preserve">123.5.4.14.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pPr>
        <w:pStyle w:val="0"/>
        <w:spacing w:before="200" w:line-rule="auto"/>
        <w:ind w:firstLine="540"/>
        <w:jc w:val="both"/>
      </w:pPr>
      <w:r>
        <w:rPr>
          <w:sz w:val="20"/>
        </w:rPr>
        <w:t xml:space="preserve">123.5.4.15.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pPr>
        <w:pStyle w:val="0"/>
        <w:spacing w:before="200" w:line-rule="auto"/>
        <w:ind w:firstLine="540"/>
        <w:jc w:val="both"/>
      </w:pPr>
      <w:r>
        <w:rPr>
          <w:sz w:val="20"/>
        </w:rPr>
        <w:t xml:space="preserve">123.5.4.16.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pPr>
        <w:pStyle w:val="0"/>
        <w:spacing w:before="200" w:line-rule="auto"/>
        <w:ind w:firstLine="540"/>
        <w:jc w:val="both"/>
      </w:pPr>
      <w:r>
        <w:rPr>
          <w:sz w:val="20"/>
        </w:rPr>
        <w:t xml:space="preserve">123.5.5. Предметные результаты освоения программы 11 класса по обществознанию (базовый уровень).</w:t>
      </w:r>
    </w:p>
    <w:p>
      <w:pPr>
        <w:pStyle w:val="0"/>
        <w:spacing w:before="200" w:line-rule="auto"/>
        <w:ind w:firstLine="540"/>
        <w:jc w:val="both"/>
      </w:pPr>
      <w:r>
        <w:rPr>
          <w:sz w:val="20"/>
        </w:rPr>
        <w:t xml:space="preserve">123.5.5.1. 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ребенка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pPr>
        <w:pStyle w:val="0"/>
        <w:spacing w:before="200" w:line-rule="auto"/>
        <w:ind w:firstLine="540"/>
        <w:jc w:val="both"/>
      </w:pPr>
      <w:r>
        <w:rPr>
          <w:sz w:val="20"/>
        </w:rPr>
        <w:t xml:space="preserve">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pPr>
        <w:pStyle w:val="0"/>
        <w:spacing w:before="200" w:line-rule="auto"/>
        <w:ind w:firstLine="540"/>
        <w:jc w:val="both"/>
      </w:pPr>
      <w:r>
        <w:rPr>
          <w:sz w:val="20"/>
        </w:rPr>
        <w:t xml:space="preserve">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политическая власть, политический институт, политические отношения, политическая система, национальная безопасность, политическая культура, политическая элита, политическое лидерство, политический процесс, право, система права, норма права, институт права, правонарушение, преступление, юридическая ответственность, наказание, закон, правовой статус, гражданство Российской Федерации, налог.</w:t>
      </w:r>
    </w:p>
    <w:p>
      <w:pPr>
        <w:pStyle w:val="0"/>
        <w:spacing w:before="200" w:line-rule="auto"/>
        <w:ind w:firstLine="540"/>
        <w:jc w:val="both"/>
      </w:pPr>
      <w:r>
        <w:rPr>
          <w:sz w:val="20"/>
        </w:rPr>
        <w:t xml:space="preserve">123.5.5.4. Классифицировать и типологизировать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виды преступлений и наказаний в уголовном праве.</w:t>
      </w:r>
    </w:p>
    <w:p>
      <w:pPr>
        <w:pStyle w:val="0"/>
        <w:spacing w:before="200" w:line-rule="auto"/>
        <w:ind w:firstLine="540"/>
        <w:jc w:val="both"/>
      </w:pPr>
      <w:r>
        <w:rPr>
          <w:sz w:val="20"/>
        </w:rPr>
        <w:t xml:space="preserve">123.5.5.5. 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pPr>
        <w:pStyle w:val="0"/>
        <w:spacing w:before="200" w:line-rule="auto"/>
        <w:ind w:firstLine="540"/>
        <w:jc w:val="both"/>
      </w:pPr>
      <w:r>
        <w:rPr>
          <w:sz w:val="20"/>
        </w:rPr>
        <w:t xml:space="preserve">123.5.5.6. Приводить примеры взаимосвязи, политической и других сфер жизни общества; права и морали; государства и права; действия правовых регуляторов и развития общественных процессов.</w:t>
      </w:r>
    </w:p>
    <w:p>
      <w:pPr>
        <w:pStyle w:val="0"/>
        <w:spacing w:before="200" w:line-rule="auto"/>
        <w:ind w:firstLine="540"/>
        <w:jc w:val="both"/>
      </w:pPr>
      <w:r>
        <w:rPr>
          <w:sz w:val="20"/>
        </w:rPr>
        <w:t xml:space="preserve">123.5.5.7. Характеризовать причины и последствия преобразований в политической сфере, в правовом регулировании общественных отношений в Российской Федерации; правонарушения и юридической ответственности за него; абсентеизма; коррупции.</w:t>
      </w:r>
    </w:p>
    <w:p>
      <w:pPr>
        <w:pStyle w:val="0"/>
        <w:spacing w:before="200" w:line-rule="auto"/>
        <w:ind w:firstLine="540"/>
        <w:jc w:val="both"/>
      </w:pPr>
      <w:r>
        <w:rPr>
          <w:sz w:val="20"/>
        </w:rPr>
        <w:t xml:space="preserve">123.5.5.8. Характеризовать государство, субъекты и органы государственной власти в Российской Федерации; политические партии; средства массовой информации в политической жизни общества; правоохранительные органы.</w:t>
      </w:r>
    </w:p>
    <w:p>
      <w:pPr>
        <w:pStyle w:val="0"/>
        <w:spacing w:before="200" w:line-rule="auto"/>
        <w:ind w:firstLine="540"/>
        <w:jc w:val="both"/>
      </w:pPr>
      <w:r>
        <w:rPr>
          <w:sz w:val="20"/>
        </w:rPr>
        <w:t xml:space="preserve">123.5.5.9. Отражать связи социальных объектов и явлений с помощью различных знаковых систем, в том числе в таблицах, схемах, диаграммах, графиках.</w:t>
      </w:r>
    </w:p>
    <w:p>
      <w:pPr>
        <w:pStyle w:val="0"/>
        <w:spacing w:before="200" w:line-rule="auto"/>
        <w:ind w:firstLine="540"/>
        <w:jc w:val="both"/>
      </w:pPr>
      <w:r>
        <w:rPr>
          <w:sz w:val="20"/>
        </w:rPr>
        <w:t xml:space="preserve">123.5.5.10. Иметь представления о методах изучения,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pPr>
        <w:pStyle w:val="0"/>
        <w:spacing w:before="200" w:line-rule="auto"/>
        <w:ind w:firstLine="540"/>
        <w:jc w:val="both"/>
      </w:pPr>
      <w:r>
        <w:rPr>
          <w:sz w:val="20"/>
        </w:rPr>
        <w:t xml:space="preserve">123.5.5.11. Применять знания, полученные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pPr>
        <w:pStyle w:val="0"/>
        <w:spacing w:before="200" w:line-rule="auto"/>
        <w:ind w:firstLine="540"/>
        <w:jc w:val="both"/>
      </w:pPr>
      <w:r>
        <w:rPr>
          <w:sz w:val="20"/>
        </w:rPr>
        <w:t xml:space="preserve">123.5.5.12.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pPr>
        <w:pStyle w:val="0"/>
        <w:spacing w:before="200" w:line-rule="auto"/>
        <w:ind w:firstLine="540"/>
        <w:jc w:val="both"/>
      </w:pPr>
      <w:r>
        <w:rPr>
          <w:sz w:val="20"/>
        </w:rPr>
        <w:t xml:space="preserve">123.5.5.13.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pPr>
        <w:pStyle w:val="0"/>
        <w:spacing w:before="200" w:line-rule="auto"/>
        <w:ind w:firstLine="540"/>
        <w:jc w:val="both"/>
      </w:pPr>
      <w:r>
        <w:rPr>
          <w:sz w:val="20"/>
        </w:rPr>
        <w:t xml:space="preserve">123.5.5.14.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pPr>
        <w:pStyle w:val="0"/>
        <w:spacing w:before="200" w:line-rule="auto"/>
        <w:ind w:firstLine="540"/>
        <w:jc w:val="both"/>
      </w:pPr>
      <w:r>
        <w:rPr>
          <w:sz w:val="20"/>
        </w:rPr>
        <w:t xml:space="preserve">123.5.5.15.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pPr>
        <w:pStyle w:val="0"/>
        <w:spacing w:before="200" w:line-rule="auto"/>
        <w:ind w:firstLine="540"/>
        <w:jc w:val="both"/>
      </w:pPr>
      <w:r>
        <w:rPr>
          <w:sz w:val="20"/>
        </w:rPr>
        <w:t xml:space="preserve">123.5.5.16. Использовать ключевые понятия и теоретические положения при характеристике особенностей политической власти, структуры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особенностей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pPr>
        <w:pStyle w:val="0"/>
        <w:spacing w:before="200" w:line-rule="auto"/>
        <w:ind w:firstLine="540"/>
        <w:jc w:val="both"/>
      </w:pPr>
      <w:r>
        <w:rPr>
          <w:sz w:val="20"/>
        </w:rPr>
        <w:t xml:space="preserve">123.5.5.17. Конкретизировать теоретические положения о конституционных принципах национальной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pPr>
        <w:pStyle w:val="0"/>
        <w:spacing w:before="200" w:line-rule="auto"/>
        <w:ind w:firstLine="540"/>
        <w:jc w:val="both"/>
      </w:pPr>
      <w:r>
        <w:rPr>
          <w:sz w:val="20"/>
        </w:rPr>
        <w:t xml:space="preserve">123.5.5.18. 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pPr>
        <w:pStyle w:val="0"/>
        <w:spacing w:before="200" w:line-rule="auto"/>
        <w:ind w:firstLine="540"/>
        <w:jc w:val="both"/>
      </w:pPr>
      <w:r>
        <w:rPr>
          <w:sz w:val="20"/>
        </w:rPr>
        <w:t xml:space="preserve">123.5.5.19. 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pPr>
        <w:pStyle w:val="0"/>
        <w:spacing w:before="200" w:line-rule="auto"/>
        <w:ind w:firstLine="540"/>
        <w:jc w:val="both"/>
      </w:pPr>
      <w:r>
        <w:rPr>
          <w:sz w:val="20"/>
        </w:rPr>
        <w:t xml:space="preserve">123.5.5.20. Самостоятельно оценивать с помощью полученных знаний поведение людей и собственное поведение с точки зрения социальных норм, включая нормы морали и права; осознавать неприемлемость антиобщественного поведения, опасность алкоголизма и наркомании.";</w:t>
      </w:r>
    </w:p>
    <w:p>
      <w:pPr>
        <w:pStyle w:val="0"/>
        <w:ind w:firstLine="540"/>
        <w:jc w:val="both"/>
      </w:pPr>
      <w:r>
        <w:rPr>
          <w:sz w:val="20"/>
        </w:rPr>
      </w:r>
    </w:p>
    <w:p>
      <w:pPr>
        <w:pStyle w:val="0"/>
        <w:ind w:firstLine="540"/>
        <w:jc w:val="both"/>
      </w:pPr>
      <w:r>
        <w:rPr>
          <w:sz w:val="20"/>
        </w:rPr>
        <w:t xml:space="preserve">13) </w:t>
      </w:r>
      <w:hyperlink w:history="0" r:id="rId203"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пункт 125</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"125. Федеральная рабочая программа по учебному предмету "География" (базовый уровень).</w:t>
      </w:r>
    </w:p>
    <w:p>
      <w:pPr>
        <w:pStyle w:val="0"/>
        <w:spacing w:before="200" w:line-rule="auto"/>
        <w:ind w:firstLine="540"/>
        <w:jc w:val="both"/>
      </w:pPr>
      <w:r>
        <w:rPr>
          <w:sz w:val="20"/>
        </w:rPr>
        <w:t xml:space="preserve">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pPr>
        <w:pStyle w:val="0"/>
        <w:jc w:val="both"/>
      </w:pPr>
      <w:r>
        <w:rPr>
          <w:sz w:val="20"/>
        </w:rPr>
      </w:r>
    </w:p>
    <w:p>
      <w:pPr>
        <w:pStyle w:val="0"/>
        <w:ind w:firstLine="540"/>
        <w:jc w:val="both"/>
      </w:pPr>
      <w:r>
        <w:rPr>
          <w:sz w:val="20"/>
        </w:rPr>
        <w:t xml:space="preserve">125.2. Пояснительная записка.</w:t>
      </w:r>
    </w:p>
    <w:p>
      <w:pPr>
        <w:pStyle w:val="0"/>
        <w:spacing w:before="200" w:line-rule="auto"/>
        <w:ind w:firstLine="540"/>
        <w:jc w:val="both"/>
      </w:pPr>
      <w:r>
        <w:rPr>
          <w:sz w:val="20"/>
        </w:rPr>
        <w:t xml:space="preserve">125.2.1. Программа по географии составлена на основе требований к результатам освоения ООП СОО, представленных во </w:t>
      </w:r>
      <w:hyperlink w:history="0" r:id="rId204"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pPr>
        <w:pStyle w:val="0"/>
        <w:spacing w:before="200" w:line-rule="auto"/>
        <w:ind w:firstLine="540"/>
        <w:jc w:val="both"/>
      </w:pPr>
      <w:r>
        <w:rPr>
          <w:sz w:val="20"/>
        </w:rPr>
        <w:t xml:space="preserve">125.2.2. Программа по географии отражает основные требования </w:t>
      </w:r>
      <w:hyperlink w:history="0" r:id="rId205"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 к личностным, метапредметным и предметным результатам освоения образовательных программ.</w:t>
      </w:r>
    </w:p>
    <w:p>
      <w:pPr>
        <w:pStyle w:val="0"/>
        <w:spacing w:before="200" w:line-rule="auto"/>
        <w:ind w:firstLine="540"/>
        <w:jc w:val="both"/>
      </w:pPr>
      <w:r>
        <w:rPr>
          <w:sz w:val="20"/>
        </w:rPr>
        <w:t xml:space="preserve">125.2.3.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pPr>
        <w:pStyle w:val="0"/>
        <w:spacing w:before="200" w:line-rule="auto"/>
        <w:ind w:firstLine="540"/>
        <w:jc w:val="both"/>
      </w:pPr>
      <w:r>
        <w:rPr>
          <w:sz w:val="20"/>
        </w:rPr>
        <w:t xml:space="preserve">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pPr>
        <w:pStyle w:val="0"/>
        <w:spacing w:before="200" w:line-rule="auto"/>
        <w:ind w:firstLine="540"/>
        <w:jc w:val="both"/>
      </w:pPr>
      <w:r>
        <w:rPr>
          <w:sz w:val="20"/>
        </w:rPr>
        <w:t xml:space="preserve">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pPr>
        <w:pStyle w:val="0"/>
        <w:spacing w:before="200" w:line-rule="auto"/>
        <w:ind w:firstLine="540"/>
        <w:jc w:val="both"/>
      </w:pPr>
      <w:r>
        <w:rPr>
          <w:sz w:val="20"/>
        </w:rPr>
        <w:t xml:space="preserve">125.2.5.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pStyle w:val="0"/>
        <w:spacing w:before="200" w:line-rule="auto"/>
        <w:ind w:firstLine="540"/>
        <w:jc w:val="both"/>
      </w:pPr>
      <w:r>
        <w:rPr>
          <w:sz w:val="20"/>
        </w:rPr>
        <w:t xml:space="preserve">125.2.6. Изучение географии направлено на достижение следующих целей:</w:t>
      </w:r>
    </w:p>
    <w:p>
      <w:pPr>
        <w:pStyle w:val="0"/>
        <w:spacing w:before="200" w:line-rule="auto"/>
        <w:ind w:firstLine="540"/>
        <w:jc w:val="both"/>
      </w:pPr>
      <w:r>
        <w:rPr>
          <w:sz w:val="20"/>
        </w:rP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pPr>
        <w:pStyle w:val="0"/>
        <w:spacing w:before="200" w:line-rule="auto"/>
        <w:ind w:firstLine="540"/>
        <w:jc w:val="both"/>
      </w:pPr>
      <w:r>
        <w:rPr>
          <w:sz w:val="20"/>
        </w:rPr>
        <w:t xml:space="preserve">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pStyle w:val="0"/>
        <w:spacing w:before="200" w:line-rule="auto"/>
        <w:ind w:firstLine="540"/>
        <w:jc w:val="both"/>
      </w:pPr>
      <w:r>
        <w:rPr>
          <w:sz w:val="20"/>
        </w:rPr>
        <w:t xml:space="preserve">формирование системы географических знаний как компонента научной картины мира, завершение формирования основ географической культуры;</w:t>
      </w:r>
    </w:p>
    <w:p>
      <w:pPr>
        <w:pStyle w:val="0"/>
        <w:spacing w:before="200" w:line-rule="auto"/>
        <w:ind w:firstLine="540"/>
        <w:jc w:val="both"/>
      </w:pPr>
      <w:r>
        <w:rPr>
          <w:sz w:val="20"/>
        </w:rPr>
        <w:t xml:space="preserve">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pStyle w:val="0"/>
        <w:spacing w:before="200" w:line-rule="auto"/>
        <w:ind w:firstLine="540"/>
        <w:jc w:val="both"/>
      </w:pPr>
      <w:r>
        <w:rPr>
          <w:sz w:val="20"/>
        </w:rPr>
        <w:t xml:space="preserve">приобретение опыта разнообразной деятельности, направленной на достижение целей устойчивого развития.</w:t>
      </w:r>
    </w:p>
    <w:p>
      <w:pPr>
        <w:pStyle w:val="0"/>
        <w:spacing w:before="200" w:line-rule="auto"/>
        <w:ind w:firstLine="540"/>
        <w:jc w:val="both"/>
      </w:pPr>
      <w:r>
        <w:rPr>
          <w:sz w:val="20"/>
        </w:rPr>
        <w:t xml:space="preserve">125.2.7.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pPr>
        <w:pStyle w:val="0"/>
        <w:spacing w:before="200" w:line-rule="auto"/>
        <w:ind w:firstLine="540"/>
        <w:jc w:val="both"/>
      </w:pPr>
      <w:r>
        <w:rPr>
          <w:sz w:val="20"/>
        </w:rPr>
        <w:t xml:space="preserve">125.2.8. Общее число часов, рекомендованных для изучения географии, - 68 часов: по одному часу в неделю в 10 и 11 классах.</w:t>
      </w:r>
    </w:p>
    <w:p>
      <w:pPr>
        <w:pStyle w:val="0"/>
        <w:jc w:val="both"/>
      </w:pPr>
      <w:r>
        <w:rPr>
          <w:sz w:val="20"/>
        </w:rPr>
      </w:r>
    </w:p>
    <w:p>
      <w:pPr>
        <w:pStyle w:val="0"/>
        <w:ind w:firstLine="540"/>
        <w:jc w:val="both"/>
      </w:pPr>
      <w:r>
        <w:rPr>
          <w:sz w:val="20"/>
        </w:rPr>
        <w:t xml:space="preserve">125.3. Содержание обучения географии в 10 классе.</w:t>
      </w:r>
    </w:p>
    <w:p>
      <w:pPr>
        <w:pStyle w:val="0"/>
        <w:spacing w:before="200" w:line-rule="auto"/>
        <w:ind w:firstLine="540"/>
        <w:jc w:val="both"/>
      </w:pPr>
      <w:r>
        <w:rPr>
          <w:sz w:val="20"/>
        </w:rPr>
        <w:t xml:space="preserve">125.3.1. География как наука.</w:t>
      </w:r>
    </w:p>
    <w:p>
      <w:pPr>
        <w:pStyle w:val="0"/>
        <w:spacing w:before="200" w:line-rule="auto"/>
        <w:ind w:firstLine="540"/>
        <w:jc w:val="both"/>
      </w:pPr>
      <w:r>
        <w:rPr>
          <w:sz w:val="20"/>
        </w:rPr>
        <w:t xml:space="preserve">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w:t>
      </w:r>
    </w:p>
    <w:p>
      <w:pPr>
        <w:pStyle w:val="0"/>
        <w:spacing w:before="200" w:line-rule="auto"/>
        <w:ind w:firstLine="540"/>
        <w:jc w:val="both"/>
      </w:pPr>
      <w:r>
        <w:rPr>
          <w:sz w:val="20"/>
        </w:rPr>
        <w:t xml:space="preserve">125.3.1.2.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pPr>
        <w:pStyle w:val="0"/>
        <w:spacing w:before="200" w:line-rule="auto"/>
        <w:ind w:firstLine="540"/>
        <w:jc w:val="both"/>
      </w:pPr>
      <w:r>
        <w:rPr>
          <w:sz w:val="20"/>
        </w:rPr>
        <w:t xml:space="preserve">125.3.2. Природопользование и геоэкология.</w:t>
      </w:r>
    </w:p>
    <w:p>
      <w:pPr>
        <w:pStyle w:val="0"/>
        <w:spacing w:before="200" w:line-rule="auto"/>
        <w:ind w:firstLine="540"/>
        <w:jc w:val="both"/>
      </w:pPr>
      <w:r>
        <w:rPr>
          <w:sz w:val="20"/>
        </w:rPr>
        <w:t xml:space="preserve">125.3.2.1.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pPr>
        <w:pStyle w:val="0"/>
        <w:spacing w:before="200" w:line-rule="auto"/>
        <w:ind w:firstLine="540"/>
        <w:jc w:val="both"/>
      </w:pPr>
      <w:r>
        <w:rPr>
          <w:sz w:val="20"/>
        </w:rPr>
        <w:t xml:space="preserve">125.3.2.2. Естественный и антропогенный ландшафты. Проблема сохранения ландшафтного и культурного разнообразия на Земле.</w:t>
      </w:r>
    </w:p>
    <w:p>
      <w:pPr>
        <w:pStyle w:val="0"/>
        <w:spacing w:before="200" w:line-rule="auto"/>
        <w:ind w:firstLine="540"/>
        <w:jc w:val="both"/>
      </w:pPr>
      <w:r>
        <w:rPr>
          <w:sz w:val="20"/>
        </w:rPr>
        <w:t xml:space="preserve">Практическая работа "Классификация ландшафтов с использованием источников географической информации".</w:t>
      </w:r>
    </w:p>
    <w:p>
      <w:pPr>
        <w:pStyle w:val="0"/>
        <w:spacing w:before="200" w:line-rule="auto"/>
        <w:ind w:firstLine="540"/>
        <w:jc w:val="both"/>
      </w:pPr>
      <w:r>
        <w:rPr>
          <w:sz w:val="20"/>
        </w:rPr>
        <w:t xml:space="preserve">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w:t>
      </w:r>
    </w:p>
    <w:p>
      <w:pPr>
        <w:pStyle w:val="0"/>
        <w:spacing w:before="200" w:line-rule="auto"/>
        <w:ind w:firstLine="540"/>
        <w:jc w:val="both"/>
      </w:pPr>
      <w:r>
        <w:rPr>
          <w:sz w:val="20"/>
        </w:rPr>
        <w:t xml:space="preserve">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pPr>
        <w:pStyle w:val="0"/>
        <w:spacing w:before="200" w:line-rule="auto"/>
        <w:ind w:firstLine="540"/>
        <w:jc w:val="both"/>
      </w:pPr>
      <w:r>
        <w:rPr>
          <w:sz w:val="20"/>
        </w:rPr>
        <w:t xml:space="preserve">125.3.2.4. 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pStyle w:val="0"/>
        <w:spacing w:before="200" w:line-rule="auto"/>
        <w:ind w:firstLine="540"/>
        <w:jc w:val="both"/>
      </w:pPr>
      <w:r>
        <w:rPr>
          <w:sz w:val="20"/>
        </w:rPr>
        <w:t xml:space="preserve">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w:t>
      </w:r>
    </w:p>
    <w:p>
      <w:pPr>
        <w:pStyle w:val="0"/>
        <w:spacing w:before="200" w:line-rule="auto"/>
        <w:ind w:firstLine="540"/>
        <w:jc w:val="both"/>
      </w:pPr>
      <w:r>
        <w:rPr>
          <w:sz w:val="20"/>
        </w:rPr>
        <w:t xml:space="preserve">125.3.3. Современная политическая карта мира.</w:t>
      </w:r>
    </w:p>
    <w:p>
      <w:pPr>
        <w:pStyle w:val="0"/>
        <w:spacing w:before="200" w:line-rule="auto"/>
        <w:ind w:firstLine="540"/>
        <w:jc w:val="both"/>
      </w:pPr>
      <w:r>
        <w:rPr>
          <w:sz w:val="20"/>
        </w:rPr>
        <w:t xml:space="preserve">125.3.3.1. 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Политике-географическое положение России и ее специфика как евразийского и приарктического государства.</w:t>
      </w:r>
    </w:p>
    <w:p>
      <w:pPr>
        <w:pStyle w:val="0"/>
        <w:spacing w:before="200" w:line-rule="auto"/>
        <w:ind w:firstLine="540"/>
        <w:jc w:val="both"/>
      </w:pPr>
      <w:r>
        <w:rPr>
          <w:sz w:val="20"/>
        </w:rPr>
        <w:t xml:space="preserve">125.3.3.2. 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pPr>
        <w:pStyle w:val="0"/>
        <w:spacing w:before="200" w:line-rule="auto"/>
        <w:ind w:firstLine="540"/>
        <w:jc w:val="both"/>
      </w:pPr>
      <w:r>
        <w:rPr>
          <w:sz w:val="20"/>
        </w:rPr>
        <w:t xml:space="preserve">125.3.4. Население мира.</w:t>
      </w:r>
    </w:p>
    <w:p>
      <w:pPr>
        <w:pStyle w:val="0"/>
        <w:spacing w:before="200" w:line-rule="auto"/>
        <w:ind w:firstLine="540"/>
        <w:jc w:val="both"/>
      </w:pPr>
      <w:r>
        <w:rPr>
          <w:sz w:val="20"/>
        </w:rPr>
        <w:t xml:space="preserve">125.3.4.1. 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pPr>
        <w:pStyle w:val="0"/>
        <w:spacing w:before="200" w:line-rule="auto"/>
        <w:ind w:firstLine="540"/>
        <w:jc w:val="both"/>
      </w:pPr>
      <w:r>
        <w:rPr>
          <w:sz w:val="20"/>
        </w:rPr>
        <w:t xml:space="preserve">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населения".</w:t>
      </w:r>
    </w:p>
    <w:p>
      <w:pPr>
        <w:pStyle w:val="0"/>
        <w:spacing w:before="200" w:line-rule="auto"/>
        <w:ind w:firstLine="540"/>
        <w:jc w:val="both"/>
      </w:pPr>
      <w:r>
        <w:rPr>
          <w:sz w:val="20"/>
        </w:rPr>
        <w:t xml:space="preserve">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pPr>
        <w:pStyle w:val="0"/>
        <w:spacing w:before="200" w:line-rule="auto"/>
        <w:ind w:firstLine="540"/>
        <w:jc w:val="both"/>
      </w:pPr>
      <w:r>
        <w:rPr>
          <w:sz w:val="20"/>
        </w:rPr>
        <w:t xml:space="preserve">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w:t>
      </w:r>
    </w:p>
    <w:p>
      <w:pPr>
        <w:pStyle w:val="0"/>
        <w:spacing w:before="200" w:line-rule="auto"/>
        <w:ind w:firstLine="540"/>
        <w:jc w:val="both"/>
      </w:pPr>
      <w:r>
        <w:rPr>
          <w:sz w:val="20"/>
        </w:rPr>
        <w:t xml:space="preserve">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pPr>
        <w:pStyle w:val="0"/>
        <w:spacing w:before="200" w:line-rule="auto"/>
        <w:ind w:firstLine="540"/>
        <w:jc w:val="both"/>
      </w:pPr>
      <w:r>
        <w:rPr>
          <w:sz w:val="20"/>
        </w:rPr>
        <w:t xml:space="preserve">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pPr>
        <w:pStyle w:val="0"/>
        <w:spacing w:before="200" w:line-rule="auto"/>
        <w:ind w:firstLine="540"/>
        <w:jc w:val="both"/>
      </w:pPr>
      <w:r>
        <w:rPr>
          <w:sz w:val="20"/>
        </w:rPr>
        <w:t xml:space="preserve">125.3.4.4.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pStyle w:val="0"/>
        <w:spacing w:before="200" w:line-rule="auto"/>
        <w:ind w:firstLine="540"/>
        <w:jc w:val="both"/>
      </w:pPr>
      <w:r>
        <w:rPr>
          <w:sz w:val="20"/>
        </w:rPr>
        <w:t xml:space="preserve">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pStyle w:val="0"/>
        <w:spacing w:before="200" w:line-rule="auto"/>
        <w:ind w:firstLine="540"/>
        <w:jc w:val="both"/>
      </w:pPr>
      <w:r>
        <w:rPr>
          <w:sz w:val="20"/>
        </w:rPr>
        <w:t xml:space="preserve">125.3.5. Мировое хозяйство.</w:t>
      </w:r>
    </w:p>
    <w:p>
      <w:pPr>
        <w:pStyle w:val="0"/>
        <w:spacing w:before="200" w:line-rule="auto"/>
        <w:ind w:firstLine="540"/>
        <w:jc w:val="both"/>
      </w:pPr>
      <w:r>
        <w:rPr>
          <w:sz w:val="20"/>
        </w:rPr>
        <w:t xml:space="preserve">125.3.5.1. 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pPr>
        <w:pStyle w:val="0"/>
        <w:spacing w:before="200" w:line-rule="auto"/>
        <w:ind w:firstLine="540"/>
        <w:jc w:val="both"/>
      </w:pPr>
      <w:r>
        <w:rPr>
          <w:sz w:val="20"/>
        </w:rPr>
        <w:t xml:space="preserve">Практическая работа "Сравнение структуры экономики аграрных, индустриальных и постиндустриальных стран".</w:t>
      </w:r>
    </w:p>
    <w:p>
      <w:pPr>
        <w:pStyle w:val="0"/>
        <w:spacing w:before="200" w:line-rule="auto"/>
        <w:ind w:firstLine="540"/>
        <w:jc w:val="both"/>
      </w:pPr>
      <w:r>
        <w:rPr>
          <w:sz w:val="20"/>
        </w:rPr>
        <w:t xml:space="preserve">125.3.5.2. 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w:t>
      </w:r>
    </w:p>
    <w:p>
      <w:pPr>
        <w:pStyle w:val="0"/>
        <w:spacing w:before="200" w:line-rule="auto"/>
        <w:ind w:firstLine="540"/>
        <w:jc w:val="both"/>
      </w:pPr>
      <w:r>
        <w:rPr>
          <w:sz w:val="20"/>
        </w:rPr>
        <w:t xml:space="preserve">125.3.5.3. География главных отраслей мирового хозяйства.</w:t>
      </w:r>
    </w:p>
    <w:p>
      <w:pPr>
        <w:pStyle w:val="0"/>
        <w:spacing w:before="200" w:line-rule="auto"/>
        <w:ind w:firstLine="540"/>
        <w:jc w:val="both"/>
      </w:pPr>
      <w:r>
        <w:rPr>
          <w:sz w:val="20"/>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pPr>
        <w:pStyle w:val="0"/>
        <w:spacing w:before="200" w:line-rule="auto"/>
        <w:ind w:firstLine="540"/>
        <w:jc w:val="both"/>
      </w:pPr>
      <w:r>
        <w:rPr>
          <w:sz w:val="20"/>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pPr>
        <w:pStyle w:val="0"/>
        <w:spacing w:before="200" w:line-rule="auto"/>
        <w:ind w:firstLine="540"/>
        <w:jc w:val="both"/>
      </w:pPr>
      <w:r>
        <w:rPr>
          <w:sz w:val="20"/>
        </w:rPr>
        <w:t xml:space="preserve">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pPr>
        <w:pStyle w:val="0"/>
        <w:spacing w:before="200" w:line-rule="auto"/>
        <w:ind w:firstLine="540"/>
        <w:jc w:val="both"/>
      </w:pPr>
      <w:r>
        <w:rPr>
          <w:sz w:val="20"/>
        </w:rPr>
        <w:t xml:space="preserve">Машиностроительный комплекс мира. Ведущие страны-производители и экспортеры продукции автомобилестроения, авиастроения и микроэлектроники.</w:t>
      </w:r>
    </w:p>
    <w:p>
      <w:pPr>
        <w:pStyle w:val="0"/>
        <w:spacing w:before="200" w:line-rule="auto"/>
        <w:ind w:firstLine="540"/>
        <w:jc w:val="both"/>
      </w:pPr>
      <w:r>
        <w:rPr>
          <w:sz w:val="20"/>
        </w:rPr>
        <w:t xml:space="preserve">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pPr>
        <w:pStyle w:val="0"/>
        <w:spacing w:before="200" w:line-rule="auto"/>
        <w:ind w:firstLine="540"/>
        <w:jc w:val="both"/>
      </w:pPr>
      <w:r>
        <w:rPr>
          <w:sz w:val="20"/>
        </w:rPr>
        <w:t xml:space="preserve">Практическая работа. "Представление в виде диаграмм данных о динамике изменения объемов и структуры производства электроэнергии в мире".</w:t>
      </w:r>
    </w:p>
    <w:p>
      <w:pPr>
        <w:pStyle w:val="0"/>
        <w:spacing w:before="200" w:line-rule="auto"/>
        <w:ind w:firstLine="540"/>
        <w:jc w:val="both"/>
      </w:pPr>
      <w:r>
        <w:rPr>
          <w:sz w:val="20"/>
        </w:rPr>
        <w:t xml:space="preserve">125.3.5.4. 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pPr>
        <w:pStyle w:val="0"/>
        <w:spacing w:before="200" w:line-rule="auto"/>
        <w:ind w:firstLine="540"/>
        <w:jc w:val="both"/>
      </w:pPr>
      <w:r>
        <w:rPr>
          <w:sz w:val="20"/>
        </w:rPr>
        <w:t xml:space="preserve">Животноводство. Ведущие экспортеры и импортеры продукции животноводства. Рыболовство и аквакультура: географические особенности.</w:t>
      </w:r>
    </w:p>
    <w:p>
      <w:pPr>
        <w:pStyle w:val="0"/>
        <w:spacing w:before="200" w:line-rule="auto"/>
        <w:ind w:firstLine="540"/>
        <w:jc w:val="both"/>
      </w:pPr>
      <w:r>
        <w:rPr>
          <w:sz w:val="20"/>
        </w:rPr>
        <w:t xml:space="preserve">Влияние сельского хозяйства и отдельных его отраслей на окружающую среду.</w:t>
      </w:r>
    </w:p>
    <w:p>
      <w:pPr>
        <w:pStyle w:val="0"/>
        <w:spacing w:before="200" w:line-rule="auto"/>
        <w:ind w:firstLine="540"/>
        <w:jc w:val="both"/>
      </w:pPr>
      <w:r>
        <w:rPr>
          <w:sz w:val="20"/>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pPr>
        <w:pStyle w:val="0"/>
        <w:spacing w:before="200" w:line-rule="auto"/>
        <w:ind w:firstLine="540"/>
        <w:jc w:val="both"/>
      </w:pPr>
      <w:r>
        <w:rPr>
          <w:sz w:val="20"/>
        </w:rPr>
        <w:t xml:space="preserve">125.3.5.5. 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pPr>
        <w:pStyle w:val="0"/>
        <w:jc w:val="both"/>
      </w:pPr>
      <w:r>
        <w:rPr>
          <w:sz w:val="20"/>
        </w:rPr>
      </w:r>
    </w:p>
    <w:p>
      <w:pPr>
        <w:pStyle w:val="0"/>
        <w:ind w:firstLine="540"/>
        <w:jc w:val="both"/>
      </w:pPr>
      <w:r>
        <w:rPr>
          <w:sz w:val="20"/>
        </w:rPr>
        <w:t xml:space="preserve">125.4. Содержание обучения географии в 11 классе.</w:t>
      </w:r>
    </w:p>
    <w:p>
      <w:pPr>
        <w:pStyle w:val="0"/>
        <w:spacing w:before="200" w:line-rule="auto"/>
        <w:ind w:firstLine="540"/>
        <w:jc w:val="both"/>
      </w:pPr>
      <w:r>
        <w:rPr>
          <w:sz w:val="20"/>
        </w:rPr>
        <w:t xml:space="preserve">125.4.1. Регионы и страны мира.</w:t>
      </w:r>
    </w:p>
    <w:p>
      <w:pPr>
        <w:pStyle w:val="0"/>
        <w:spacing w:before="200" w:line-rule="auto"/>
        <w:ind w:firstLine="540"/>
        <w:jc w:val="both"/>
      </w:pPr>
      <w:r>
        <w:rPr>
          <w:sz w:val="20"/>
        </w:rPr>
        <w:t xml:space="preserve">125.4.1.1. Регионы мира. Зарубежная Европа.</w:t>
      </w:r>
    </w:p>
    <w:p>
      <w:pPr>
        <w:pStyle w:val="0"/>
        <w:spacing w:before="200" w:line-rule="auto"/>
        <w:ind w:firstLine="540"/>
        <w:jc w:val="both"/>
      </w:pPr>
      <w:r>
        <w:rPr>
          <w:sz w:val="20"/>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pPr>
        <w:pStyle w:val="0"/>
        <w:spacing w:before="200" w:line-rule="auto"/>
        <w:ind w:firstLine="540"/>
        <w:jc w:val="both"/>
      </w:pPr>
      <w:r>
        <w:rPr>
          <w:sz w:val="20"/>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pPr>
        <w:pStyle w:val="0"/>
        <w:spacing w:before="200" w:line-rule="auto"/>
        <w:ind w:firstLine="540"/>
        <w:jc w:val="both"/>
      </w:pPr>
      <w:r>
        <w:rPr>
          <w:sz w:val="20"/>
        </w:rPr>
        <w:t xml:space="preserve">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pStyle w:val="0"/>
        <w:spacing w:before="200" w:line-rule="auto"/>
        <w:ind w:firstLine="540"/>
        <w:jc w:val="both"/>
      </w:pPr>
      <w:r>
        <w:rPr>
          <w:sz w:val="20"/>
        </w:rPr>
        <w:t xml:space="preserve">125.4.1.2.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pPr>
        <w:pStyle w:val="0"/>
        <w:spacing w:before="200" w:line-rule="auto"/>
        <w:ind w:firstLine="540"/>
        <w:jc w:val="both"/>
      </w:pPr>
      <w:r>
        <w:rPr>
          <w:sz w:val="20"/>
        </w:rP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pStyle w:val="0"/>
        <w:spacing w:before="200" w:line-rule="auto"/>
        <w:ind w:firstLine="540"/>
        <w:jc w:val="both"/>
      </w:pPr>
      <w:r>
        <w:rPr>
          <w:sz w:val="20"/>
        </w:rPr>
        <w:t xml:space="preserve">125.4.1.3. 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pPr>
        <w:pStyle w:val="0"/>
        <w:spacing w:before="200" w:line-rule="auto"/>
        <w:ind w:firstLine="540"/>
        <w:jc w:val="both"/>
      </w:pPr>
      <w:r>
        <w:rPr>
          <w:sz w:val="20"/>
        </w:rPr>
        <w:t xml:space="preserve">Практическая работа "Объяснение особенностей территориальной структуры хозяйства Канады и Бразилии на основе анализа географических карт".</w:t>
      </w:r>
    </w:p>
    <w:p>
      <w:pPr>
        <w:pStyle w:val="0"/>
        <w:spacing w:before="200" w:line-rule="auto"/>
        <w:ind w:firstLine="540"/>
        <w:jc w:val="both"/>
      </w:pPr>
      <w:r>
        <w:rPr>
          <w:sz w:val="20"/>
        </w:rPr>
        <w:t xml:space="preserve">125.4.1.4.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pPr>
        <w:pStyle w:val="0"/>
        <w:spacing w:before="200" w:line-rule="auto"/>
        <w:ind w:firstLine="540"/>
        <w:jc w:val="both"/>
      </w:pPr>
      <w:r>
        <w:rPr>
          <w:sz w:val="20"/>
        </w:rPr>
        <w:t xml:space="preserve">Практическая работа "Сравнение на основе анализа статистических данных роли сельского хозяйства в экономике Алжира и Эфиопии".</w:t>
      </w:r>
    </w:p>
    <w:p>
      <w:pPr>
        <w:pStyle w:val="0"/>
        <w:spacing w:before="200" w:line-rule="auto"/>
        <w:ind w:firstLine="540"/>
        <w:jc w:val="both"/>
      </w:pPr>
      <w:r>
        <w:rPr>
          <w:sz w:val="20"/>
        </w:rPr>
        <w:t xml:space="preserve">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pPr>
        <w:pStyle w:val="0"/>
        <w:spacing w:before="200" w:line-rule="auto"/>
        <w:ind w:firstLine="540"/>
        <w:jc w:val="both"/>
      </w:pPr>
      <w:r>
        <w:rPr>
          <w:sz w:val="20"/>
        </w:rPr>
        <w:t xml:space="preserve">125.4.2.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pStyle w:val="0"/>
        <w:spacing w:before="200" w:line-rule="auto"/>
        <w:ind w:firstLine="540"/>
        <w:jc w:val="both"/>
      </w:pPr>
      <w:r>
        <w:rPr>
          <w:sz w:val="20"/>
        </w:rPr>
        <w:t xml:space="preserve">Практическая работа "Изменение направления международных экономических связей России в новых геоэкономических и геополитических условиях".</w:t>
      </w:r>
    </w:p>
    <w:p>
      <w:pPr>
        <w:pStyle w:val="0"/>
        <w:spacing w:before="200" w:line-rule="auto"/>
        <w:ind w:firstLine="540"/>
        <w:jc w:val="both"/>
      </w:pPr>
      <w:r>
        <w:rPr>
          <w:sz w:val="20"/>
        </w:rPr>
        <w:t xml:space="preserve">125.4.3. Глобальные проблемы человечества.</w:t>
      </w:r>
    </w:p>
    <w:p>
      <w:pPr>
        <w:pStyle w:val="0"/>
        <w:spacing w:before="200" w:line-rule="auto"/>
        <w:ind w:firstLine="540"/>
        <w:jc w:val="both"/>
      </w:pPr>
      <w:r>
        <w:rPr>
          <w:sz w:val="20"/>
        </w:rPr>
        <w:t xml:space="preserve">Группы глобальных проблем: геополитические, экологические, демографические.</w:t>
      </w:r>
    </w:p>
    <w:p>
      <w:pPr>
        <w:pStyle w:val="0"/>
        <w:spacing w:before="200" w:line-rule="auto"/>
        <w:ind w:firstLine="540"/>
        <w:jc w:val="both"/>
      </w:pPr>
      <w:r>
        <w:rPr>
          <w:sz w:val="20"/>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w:t>
      </w:r>
    </w:p>
    <w:p>
      <w:pPr>
        <w:pStyle w:val="0"/>
        <w:spacing w:before="200" w:line-rule="auto"/>
        <w:ind w:firstLine="540"/>
        <w:jc w:val="both"/>
      </w:pPr>
      <w:r>
        <w:rPr>
          <w:sz w:val="20"/>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pStyle w:val="0"/>
        <w:spacing w:before="200" w:line-rule="auto"/>
        <w:ind w:firstLine="540"/>
        <w:jc w:val="both"/>
      </w:pPr>
      <w:r>
        <w:rPr>
          <w:sz w:val="20"/>
        </w:rPr>
        <w:t xml:space="preserve">Глобальные проблемы народонаселения: демографическая, продовольственная, роста городов, здоровья и долголетия человека.</w:t>
      </w:r>
    </w:p>
    <w:p>
      <w:pPr>
        <w:pStyle w:val="0"/>
        <w:spacing w:before="200" w:line-rule="auto"/>
        <w:ind w:firstLine="540"/>
        <w:jc w:val="both"/>
      </w:pPr>
      <w:r>
        <w:rPr>
          <w:sz w:val="20"/>
        </w:rPr>
        <w:t xml:space="preserve">Взаимосвязь глобальных геополитических, экологических проблем и проблем народонаселения.</w:t>
      </w:r>
    </w:p>
    <w:p>
      <w:pPr>
        <w:pStyle w:val="0"/>
        <w:spacing w:before="200" w:line-rule="auto"/>
        <w:ind w:firstLine="540"/>
        <w:jc w:val="both"/>
      </w:pPr>
      <w:r>
        <w:rPr>
          <w:sz w:val="20"/>
        </w:rPr>
        <w:t xml:space="preserve">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pStyle w:val="0"/>
        <w:spacing w:before="200" w:line-rule="auto"/>
        <w:ind w:firstLine="540"/>
        <w:jc w:val="both"/>
      </w:pPr>
      <w:r>
        <w:rPr>
          <w:sz w:val="20"/>
        </w:rPr>
        <w:t xml:space="preserve">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pPr>
        <w:pStyle w:val="0"/>
        <w:jc w:val="both"/>
      </w:pPr>
      <w:r>
        <w:rPr>
          <w:sz w:val="20"/>
        </w:rPr>
      </w:r>
    </w:p>
    <w:p>
      <w:pPr>
        <w:pStyle w:val="0"/>
        <w:ind w:firstLine="540"/>
        <w:jc w:val="both"/>
      </w:pPr>
      <w:r>
        <w:rPr>
          <w:sz w:val="20"/>
        </w:rPr>
        <w:t xml:space="preserve">125.5. Планируемые результаты освоения географии.</w:t>
      </w:r>
    </w:p>
    <w:p>
      <w:pPr>
        <w:pStyle w:val="0"/>
        <w:spacing w:before="200" w:line-rule="auto"/>
        <w:ind w:firstLine="540"/>
        <w:jc w:val="both"/>
      </w:pPr>
      <w:r>
        <w:rPr>
          <w:sz w:val="20"/>
        </w:rPr>
        <w:t xml:space="preserve">125.5.1.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pStyle w:val="0"/>
        <w:spacing w:before="200" w:line-rule="auto"/>
        <w:ind w:firstLine="540"/>
        <w:jc w:val="both"/>
      </w:pPr>
      <w:r>
        <w:rPr>
          <w:sz w:val="20"/>
        </w:rPr>
        <w:t xml:space="preserve">идейная убежденность, готовность к служению и защите Отечества,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этического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 на основе формирования элементов географической и экологической культуры;</w:t>
      </w:r>
    </w:p>
    <w:p>
      <w:pPr>
        <w:pStyle w:val="0"/>
        <w:spacing w:before="200" w:line-rule="auto"/>
        <w:ind w:firstLine="540"/>
        <w:jc w:val="both"/>
      </w:pPr>
      <w:r>
        <w:rPr>
          <w:sz w:val="20"/>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w:t>
      </w:r>
    </w:p>
    <w:p>
      <w:pPr>
        <w:pStyle w:val="0"/>
        <w:spacing w:before="200" w:line-rule="auto"/>
        <w:ind w:firstLine="540"/>
        <w:jc w:val="both"/>
      </w:pPr>
      <w:r>
        <w:rPr>
          <w:sz w:val="20"/>
        </w:rPr>
        <w:t xml:space="preserve">5)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pStyle w:val="0"/>
        <w:spacing w:before="200" w:line-rule="auto"/>
        <w:ind w:firstLine="540"/>
        <w:jc w:val="both"/>
      </w:pPr>
      <w:r>
        <w:rPr>
          <w:sz w:val="20"/>
        </w:rPr>
        <w:t xml:space="preserve">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pStyle w:val="0"/>
        <w:spacing w:before="200" w:line-rule="auto"/>
        <w:ind w:firstLine="540"/>
        <w:jc w:val="both"/>
      </w:pPr>
      <w:r>
        <w:rPr>
          <w:sz w:val="20"/>
        </w:rPr>
        <w:t xml:space="preserve">6)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7)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0"/>
        <w:spacing w:before="200" w:line-rule="auto"/>
        <w:ind w:firstLine="540"/>
        <w:jc w:val="both"/>
      </w:pPr>
      <w:r>
        <w:rPr>
          <w:sz w:val="20"/>
        </w:rPr>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8)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125.5.2.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pStyle w:val="0"/>
        <w:spacing w:before="200" w:line-rule="auto"/>
        <w:ind w:firstLine="540"/>
        <w:jc w:val="both"/>
      </w:pPr>
      <w:r>
        <w:rPr>
          <w:sz w:val="20"/>
        </w:rPr>
        <w:t xml:space="preserve">125.5.2.1.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классификации географических объектов, процессов и явлений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разрабатывать план решения географической задачи с учетом анализа имеющихся материальных и нематериальных ресурсов;</w:t>
      </w:r>
    </w:p>
    <w:p>
      <w:pPr>
        <w:pStyle w:val="0"/>
        <w:spacing w:before="200" w:line-rule="auto"/>
        <w:ind w:firstLine="540"/>
        <w:jc w:val="both"/>
      </w:pPr>
      <w:r>
        <w:rPr>
          <w:sz w:val="20"/>
        </w:rPr>
        <w:t xml:space="preserve">выявлять закономерности и противоречия в рассматриваемых явлениях с учетом предложенной географической задачи;</w:t>
      </w:r>
    </w:p>
    <w:p>
      <w:pPr>
        <w:pStyle w:val="0"/>
        <w:spacing w:before="200" w:line-rule="auto"/>
        <w:ind w:firstLine="540"/>
        <w:jc w:val="both"/>
      </w:pPr>
      <w:r>
        <w:rPr>
          <w:sz w:val="20"/>
        </w:rPr>
        <w:t xml:space="preserve">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координировать и выполнять работу при решении географических задач в условиях реального, виртуального и комбинированного взаимодействия;</w:t>
      </w:r>
    </w:p>
    <w:p>
      <w:pPr>
        <w:pStyle w:val="0"/>
        <w:spacing w:before="200" w:line-rule="auto"/>
        <w:ind w:firstLine="540"/>
        <w:jc w:val="both"/>
      </w:pPr>
      <w:r>
        <w:rPr>
          <w:sz w:val="20"/>
        </w:rPr>
        <w:t xml:space="preserve">креативно мыслить при поиске путей решения жизненных проблем, имеющих географические аспекты.</w:t>
      </w:r>
    </w:p>
    <w:p>
      <w:pPr>
        <w:pStyle w:val="0"/>
        <w:spacing w:before="200" w:line-rule="auto"/>
        <w:ind w:firstLine="540"/>
        <w:jc w:val="both"/>
      </w:pPr>
      <w:r>
        <w:rPr>
          <w:sz w:val="20"/>
        </w:rPr>
        <w:t xml:space="preserve">125.5.2.2.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pStyle w:val="0"/>
        <w:spacing w:before="200" w:line-rule="auto"/>
        <w:ind w:firstLine="540"/>
        <w:jc w:val="both"/>
      </w:pPr>
      <w:r>
        <w:rPr>
          <w:sz w:val="20"/>
        </w:rPr>
        <w:t xml:space="preserve">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0"/>
        <w:spacing w:before="200" w:line-rule="auto"/>
        <w:ind w:firstLine="540"/>
        <w:jc w:val="both"/>
      </w:pPr>
      <w:r>
        <w:rPr>
          <w:sz w:val="20"/>
        </w:rPr>
        <w:t xml:space="preserve">владеть научной терминологией, ключевыми понятиями и методами;</w:t>
      </w:r>
    </w:p>
    <w:p>
      <w:pPr>
        <w:pStyle w:val="0"/>
        <w:spacing w:before="200" w:line-rule="auto"/>
        <w:ind w:firstLine="540"/>
        <w:jc w:val="both"/>
      </w:pPr>
      <w:r>
        <w:rPr>
          <w:sz w:val="20"/>
        </w:rPr>
        <w:t xml:space="preserve">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предлагать оригинальные подходы и решения, ставить проблемы и задачи, допускающие альтернативные решения.</w:t>
      </w:r>
    </w:p>
    <w:p>
      <w:pPr>
        <w:pStyle w:val="0"/>
        <w:spacing w:before="200" w:line-rule="auto"/>
        <w:ind w:firstLine="540"/>
        <w:jc w:val="both"/>
      </w:pPr>
      <w:r>
        <w:rPr>
          <w:sz w:val="20"/>
        </w:rPr>
        <w:t xml:space="preserve">125.5.2.3.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pStyle w:val="0"/>
        <w:spacing w:before="200" w:line-rule="auto"/>
        <w:ind w:firstLine="540"/>
        <w:jc w:val="both"/>
      </w:pPr>
      <w:r>
        <w:rPr>
          <w:sz w:val="20"/>
        </w:rPr>
        <w:t xml:space="preserve">выбирать оптимальную форму представления и визуализации информации с учетом ее назначения (тексты, картосхемы, диаграммы и другие);</w:t>
      </w:r>
    </w:p>
    <w:p>
      <w:pPr>
        <w:pStyle w:val="0"/>
        <w:spacing w:before="200" w:line-rule="auto"/>
        <w:ind w:firstLine="540"/>
        <w:jc w:val="both"/>
      </w:pPr>
      <w:r>
        <w:rPr>
          <w:sz w:val="20"/>
        </w:rPr>
        <w:t xml:space="preserve">оценивать достоверность информации;</w:t>
      </w:r>
    </w:p>
    <w:p>
      <w:pPr>
        <w:pStyle w:val="0"/>
        <w:spacing w:before="200" w:line-rule="auto"/>
        <w:ind w:firstLine="540"/>
        <w:jc w:val="both"/>
      </w:pPr>
      <w:r>
        <w:rPr>
          <w:sz w:val="20"/>
        </w:rPr>
        <w:t xml:space="preserve">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распознавания и защиты информации, информационной безопасности личности.</w:t>
      </w:r>
    </w:p>
    <w:p>
      <w:pPr>
        <w:pStyle w:val="0"/>
        <w:spacing w:before="200" w:line-rule="auto"/>
        <w:ind w:firstLine="540"/>
        <w:jc w:val="both"/>
      </w:pPr>
      <w:r>
        <w:rPr>
          <w:sz w:val="20"/>
        </w:rPr>
        <w:t xml:space="preserve">125.5.2.4.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уметь смягчать конфликтные ситуации;</w:t>
      </w:r>
    </w:p>
    <w:p>
      <w:pPr>
        <w:pStyle w:val="0"/>
        <w:spacing w:before="200" w:line-rule="auto"/>
        <w:ind w:firstLine="540"/>
        <w:jc w:val="both"/>
      </w:pPr>
      <w:r>
        <w:rPr>
          <w:sz w:val="20"/>
        </w:rPr>
        <w:t xml:space="preserve">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pStyle w:val="0"/>
        <w:spacing w:before="200" w:line-rule="auto"/>
        <w:ind w:firstLine="540"/>
        <w:jc w:val="both"/>
      </w:pPr>
      <w:r>
        <w:rPr>
          <w:sz w:val="20"/>
        </w:rPr>
        <w:t xml:space="preserve">развернуто и логично излагать свою точку зрения по географическим аспектам различных вопросов с использованием языковых средств.</w:t>
      </w:r>
    </w:p>
    <w:p>
      <w:pPr>
        <w:pStyle w:val="0"/>
        <w:spacing w:before="200" w:line-rule="auto"/>
        <w:ind w:firstLine="540"/>
        <w:jc w:val="both"/>
      </w:pPr>
      <w:r>
        <w:rPr>
          <w:sz w:val="20"/>
        </w:rPr>
        <w:t xml:space="preserve">125.5.2.5. У обучающегося будут сформированы умения совместной деятельности как часть коммуникативных универсальных учебных действий:</w:t>
      </w:r>
    </w:p>
    <w:p>
      <w:pPr>
        <w:pStyle w:val="0"/>
        <w:spacing w:before="200" w:line-rule="auto"/>
        <w:ind w:firstLine="540"/>
        <w:jc w:val="both"/>
      </w:pPr>
      <w:r>
        <w:rPr>
          <w:sz w:val="20"/>
        </w:rPr>
        <w:t xml:space="preserve">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125.5.2.6.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давать оценку новым ситуациям;</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аргументировать его, брать ответственность за решение;</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0"/>
        <w:spacing w:before="200" w:line-rule="auto"/>
        <w:ind w:firstLine="540"/>
        <w:jc w:val="both"/>
      </w:pPr>
      <w:r>
        <w:rPr>
          <w:sz w:val="20"/>
        </w:rPr>
        <w:t xml:space="preserve">125.5.2.7.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результатов и оснований;</w:t>
      </w:r>
    </w:p>
    <w:p>
      <w:pPr>
        <w:pStyle w:val="0"/>
        <w:spacing w:before="200" w:line-rule="auto"/>
        <w:ind w:firstLine="540"/>
        <w:jc w:val="both"/>
      </w:pPr>
      <w:r>
        <w:rPr>
          <w:sz w:val="20"/>
        </w:rPr>
        <w:t xml:space="preserve">оценивать риски и своевременно принимать решения по их снижению;</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125.5.2.8. У обучающегося будет развиваться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0"/>
        <w:spacing w:before="200" w:line-rule="auto"/>
        <w:ind w:firstLine="540"/>
        <w:jc w:val="both"/>
      </w:pPr>
      <w:r>
        <w:rPr>
          <w:sz w:val="20"/>
        </w:rPr>
        <w:t xml:space="preserve">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проявлять интерес и разрешать конфликты.</w:t>
      </w:r>
    </w:p>
    <w:p>
      <w:pPr>
        <w:pStyle w:val="0"/>
        <w:spacing w:before="200" w:line-rule="auto"/>
        <w:ind w:firstLine="540"/>
        <w:jc w:val="both"/>
      </w:pPr>
      <w:r>
        <w:rPr>
          <w:sz w:val="20"/>
        </w:rPr>
        <w:t xml:space="preserve">125.5.2.9.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свое поведение;</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понимать мир с позиции другого человека.</w:t>
      </w:r>
    </w:p>
    <w:p>
      <w:pPr>
        <w:pStyle w:val="0"/>
        <w:spacing w:before="200" w:line-rule="auto"/>
        <w:ind w:firstLine="540"/>
        <w:jc w:val="both"/>
      </w:pPr>
      <w:r>
        <w:rPr>
          <w:sz w:val="20"/>
        </w:rPr>
        <w:t xml:space="preserve">125.5.3. Предметные результаты освоения программы по географии на базовом уровне к концу 10 класса должны отражать:</w:t>
      </w:r>
    </w:p>
    <w:p>
      <w:pPr>
        <w:pStyle w:val="0"/>
        <w:spacing w:before="200" w:line-rule="auto"/>
        <w:ind w:firstLine="540"/>
        <w:jc w:val="both"/>
      </w:pPr>
      <w:r>
        <w:rPr>
          <w:sz w:val="20"/>
        </w:rPr>
        <w:t xml:space="preserve">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pStyle w:val="0"/>
        <w:spacing w:before="200" w:line-rule="auto"/>
        <w:ind w:firstLine="540"/>
        <w:jc w:val="both"/>
      </w:pPr>
      <w:r>
        <w:rPr>
          <w:sz w:val="20"/>
        </w:rPr>
        <w:t xml:space="preserve">2) освоение и применение знаний о размещении основных географических объектов и территориальной организации природы и общества:</w:t>
      </w:r>
    </w:p>
    <w:p>
      <w:pPr>
        <w:pStyle w:val="0"/>
        <w:spacing w:before="200" w:line-rule="auto"/>
        <w:ind w:firstLine="540"/>
        <w:jc w:val="both"/>
      </w:pPr>
      <w:r>
        <w:rPr>
          <w:sz w:val="20"/>
        </w:rPr>
        <w:t xml:space="preserve">выбирать и использовать источники географической информации для определения положения и взаиморасположения объектов в пространстве;</w:t>
      </w:r>
    </w:p>
    <w:p>
      <w:pPr>
        <w:pStyle w:val="0"/>
        <w:spacing w:before="200" w:line-rule="auto"/>
        <w:ind w:firstLine="540"/>
        <w:jc w:val="both"/>
      </w:pPr>
      <w:r>
        <w:rPr>
          <w:sz w:val="20"/>
        </w:rPr>
        <w:t xml:space="preserve">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pStyle w:val="0"/>
        <w:spacing w:before="200" w:line-rule="auto"/>
        <w:ind w:firstLine="540"/>
        <w:jc w:val="both"/>
      </w:pPr>
      <w:r>
        <w:rPr>
          <w:sz w:val="20"/>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p>
      <w:pPr>
        <w:pStyle w:val="0"/>
        <w:spacing w:before="200" w:line-rule="auto"/>
        <w:ind w:firstLine="540"/>
        <w:jc w:val="both"/>
      </w:pPr>
      <w:r>
        <w:rPr>
          <w:sz w:val="20"/>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pPr>
        <w:pStyle w:val="0"/>
        <w:spacing w:before="200" w:line-rule="auto"/>
        <w:ind w:firstLine="540"/>
        <w:jc w:val="both"/>
      </w:pPr>
      <w:r>
        <w:rPr>
          <w:sz w:val="20"/>
        </w:rPr>
        <w:t xml:space="preserve">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pPr>
        <w:pStyle w:val="0"/>
        <w:spacing w:before="200" w:line-rule="auto"/>
        <w:ind w:firstLine="540"/>
        <w:jc w:val="both"/>
      </w:pPr>
      <w:r>
        <w:rPr>
          <w:sz w:val="20"/>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pPr>
        <w:pStyle w:val="0"/>
        <w:spacing w:before="200" w:line-rule="auto"/>
        <w:ind w:firstLine="540"/>
        <w:jc w:val="both"/>
      </w:pPr>
      <w:r>
        <w:rPr>
          <w:sz w:val="20"/>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pPr>
        <w:pStyle w:val="0"/>
        <w:spacing w:before="200" w:line-rule="auto"/>
        <w:ind w:firstLine="540"/>
        <w:jc w:val="both"/>
      </w:pPr>
      <w:r>
        <w:rPr>
          <w:sz w:val="20"/>
        </w:rPr>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pStyle w:val="0"/>
        <w:spacing w:before="200" w:line-rule="auto"/>
        <w:ind w:firstLine="540"/>
        <w:jc w:val="both"/>
      </w:pPr>
      <w:r>
        <w:rPr>
          <w:sz w:val="20"/>
        </w:rPr>
        <w:t xml:space="preserve">формулировать и (или) обосновывать выводы на основе использования географических знаний;</w:t>
      </w:r>
    </w:p>
    <w:p>
      <w:pPr>
        <w:pStyle w:val="0"/>
        <w:spacing w:before="200" w:line-rule="auto"/>
        <w:ind w:firstLine="540"/>
        <w:jc w:val="both"/>
      </w:pPr>
      <w:r>
        <w:rPr>
          <w:sz w:val="20"/>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pStyle w:val="0"/>
        <w:spacing w:before="200" w:line-rule="auto"/>
        <w:ind w:firstLine="540"/>
        <w:jc w:val="both"/>
      </w:pPr>
      <w:r>
        <w:rPr>
          <w:sz w:val="20"/>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pPr>
        <w:pStyle w:val="0"/>
        <w:spacing w:before="200" w:line-rule="auto"/>
        <w:ind w:firstLine="540"/>
        <w:jc w:val="both"/>
      </w:pPr>
      <w:r>
        <w:rPr>
          <w:sz w:val="20"/>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pPr>
        <w:pStyle w:val="0"/>
        <w:spacing w:before="200" w:line-rule="auto"/>
        <w:ind w:firstLine="540"/>
        <w:jc w:val="both"/>
      </w:pPr>
      <w:r>
        <w:rPr>
          <w:sz w:val="20"/>
        </w:rPr>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pPr>
        <w:pStyle w:val="0"/>
        <w:spacing w:before="200" w:line-rule="auto"/>
        <w:ind w:firstLine="540"/>
        <w:jc w:val="both"/>
      </w:pPr>
      <w:r>
        <w:rPr>
          <w:sz w:val="20"/>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pStyle w:val="0"/>
        <w:spacing w:before="200" w:line-rule="auto"/>
        <w:ind w:firstLine="540"/>
        <w:jc w:val="both"/>
      </w:pPr>
      <w:r>
        <w:rPr>
          <w:sz w:val="20"/>
        </w:rPr>
        <w:t xml:space="preserve">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pStyle w:val="0"/>
        <w:spacing w:before="200" w:line-rule="auto"/>
        <w:ind w:firstLine="540"/>
        <w:jc w:val="both"/>
      </w:pPr>
      <w:r>
        <w:rPr>
          <w:sz w:val="20"/>
        </w:rPr>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pStyle w:val="0"/>
        <w:spacing w:before="200" w:line-rule="auto"/>
        <w:ind w:firstLine="540"/>
        <w:jc w:val="both"/>
      </w:pPr>
      <w:r>
        <w:rPr>
          <w:sz w:val="20"/>
        </w:rPr>
        <w:t xml:space="preserve">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pStyle w:val="0"/>
        <w:spacing w:before="200" w:line-rule="auto"/>
        <w:ind w:firstLine="540"/>
        <w:jc w:val="both"/>
      </w:pPr>
      <w:r>
        <w:rPr>
          <w:sz w:val="20"/>
        </w:rPr>
        <w:t xml:space="preserve">самостоятельно находить, отбирать и применять различные методы познания для решения практико-ориентированных задач;</w:t>
      </w:r>
    </w:p>
    <w:p>
      <w:pPr>
        <w:pStyle w:val="0"/>
        <w:spacing w:before="200" w:line-rule="auto"/>
        <w:ind w:firstLine="540"/>
        <w:jc w:val="both"/>
      </w:pPr>
      <w:r>
        <w:rPr>
          <w:sz w:val="20"/>
        </w:rPr>
        <w:t xml:space="preserve">7) владение умениями географического анализа и интерпретации информации из различных источников:</w:t>
      </w:r>
    </w:p>
    <w:p>
      <w:pPr>
        <w:pStyle w:val="0"/>
        <w:spacing w:before="200" w:line-rule="auto"/>
        <w:ind w:firstLine="540"/>
        <w:jc w:val="both"/>
      </w:pPr>
      <w:r>
        <w:rPr>
          <w:sz w:val="20"/>
        </w:rPr>
        <w:t xml:space="preserve">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pStyle w:val="0"/>
        <w:spacing w:before="200" w:line-rule="auto"/>
        <w:ind w:firstLine="540"/>
        <w:jc w:val="both"/>
      </w:pPr>
      <w:r>
        <w:rPr>
          <w:sz w:val="20"/>
        </w:rPr>
        <w:t xml:space="preserve">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pStyle w:val="0"/>
        <w:spacing w:before="200" w:line-rule="auto"/>
        <w:ind w:firstLine="540"/>
        <w:jc w:val="both"/>
      </w:pPr>
      <w:r>
        <w:rPr>
          <w:sz w:val="20"/>
        </w:rPr>
        <w:t xml:space="preserve">формулировать выводы и заключения на основе анализа и интерпретации информации из различных источников;</w:t>
      </w:r>
    </w:p>
    <w:p>
      <w:pPr>
        <w:pStyle w:val="0"/>
        <w:spacing w:before="200" w:line-rule="auto"/>
        <w:ind w:firstLine="540"/>
        <w:jc w:val="both"/>
      </w:pPr>
      <w:r>
        <w:rPr>
          <w:sz w:val="20"/>
        </w:rPr>
        <w:t xml:space="preserve">критически оценивать и интерпретировать информацию, получаемую из различных источников;</w:t>
      </w:r>
    </w:p>
    <w:p>
      <w:pPr>
        <w:pStyle w:val="0"/>
        <w:spacing w:before="200" w:line-rule="auto"/>
        <w:ind w:firstLine="540"/>
        <w:jc w:val="both"/>
      </w:pPr>
      <w:r>
        <w:rPr>
          <w:sz w:val="20"/>
        </w:rPr>
        <w:t xml:space="preserve">использовать различные источники географической информации для решения учебных и (или) практико-ориентированных задач;</w:t>
      </w:r>
    </w:p>
    <w:p>
      <w:pPr>
        <w:pStyle w:val="0"/>
        <w:spacing w:before="200" w:line-rule="auto"/>
        <w:ind w:firstLine="540"/>
        <w:jc w:val="both"/>
      </w:pPr>
      <w:r>
        <w:rPr>
          <w:sz w:val="20"/>
        </w:rPr>
        <w:t xml:space="preserve">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pPr>
        <w:pStyle w:val="0"/>
        <w:spacing w:before="200" w:line-rule="auto"/>
        <w:ind w:firstLine="540"/>
        <w:jc w:val="both"/>
      </w:pPr>
      <w:r>
        <w:rPr>
          <w:sz w:val="20"/>
        </w:rPr>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pStyle w:val="0"/>
        <w:spacing w:before="200" w:line-rule="auto"/>
        <w:ind w:firstLine="540"/>
        <w:jc w:val="both"/>
      </w:pPr>
      <w:r>
        <w:rPr>
          <w:sz w:val="20"/>
        </w:rPr>
        <w:t xml:space="preserve">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pStyle w:val="0"/>
        <w:spacing w:before="200" w:line-rule="auto"/>
        <w:ind w:firstLine="540"/>
        <w:jc w:val="both"/>
      </w:pPr>
      <w:r>
        <w:rPr>
          <w:sz w:val="20"/>
        </w:rPr>
        <w:t xml:space="preserve">9) сформированность умений применять географические знания для оценки разнообразных явлений и процессов:</w:t>
      </w:r>
    </w:p>
    <w:p>
      <w:pPr>
        <w:pStyle w:val="0"/>
        <w:spacing w:before="200" w:line-rule="auto"/>
        <w:ind w:firstLine="540"/>
        <w:jc w:val="both"/>
      </w:pPr>
      <w:r>
        <w:rPr>
          <w:sz w:val="20"/>
        </w:rPr>
        <w:t xml:space="preserve">оценивать географические факторы, определяющие сущность и динамику важнейших социально-экономических и геоэкологических процессов;</w:t>
      </w:r>
    </w:p>
    <w:p>
      <w:pPr>
        <w:pStyle w:val="0"/>
        <w:spacing w:before="200" w:line-rule="auto"/>
        <w:ind w:firstLine="540"/>
        <w:jc w:val="both"/>
      </w:pPr>
      <w:r>
        <w:rPr>
          <w:sz w:val="20"/>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pStyle w:val="0"/>
        <w:spacing w:before="200" w:line-rule="auto"/>
        <w:ind w:firstLine="540"/>
        <w:jc w:val="both"/>
      </w:pPr>
      <w:r>
        <w:rPr>
          <w:sz w:val="20"/>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pStyle w:val="0"/>
        <w:spacing w:before="200" w:line-rule="auto"/>
        <w:ind w:firstLine="540"/>
        <w:jc w:val="both"/>
      </w:pPr>
      <w:r>
        <w:rPr>
          <w:sz w:val="20"/>
        </w:rPr>
        <w:t xml:space="preserve">125.5.4. Предметные результаты освоения программы по географии на базовом уровне к концу 11 класса должны отражать:</w:t>
      </w:r>
    </w:p>
    <w:p>
      <w:pPr>
        <w:pStyle w:val="0"/>
        <w:spacing w:before="200" w:line-rule="auto"/>
        <w:ind w:firstLine="540"/>
        <w:jc w:val="both"/>
      </w:pPr>
      <w:r>
        <w:rPr>
          <w:sz w:val="20"/>
        </w:rPr>
        <w:t xml:space="preserve">1) 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pPr>
        <w:pStyle w:val="0"/>
        <w:spacing w:before="200" w:line-rule="auto"/>
        <w:ind w:firstLine="540"/>
        <w:jc w:val="both"/>
      </w:pPr>
      <w:r>
        <w:rPr>
          <w:sz w:val="20"/>
        </w:rPr>
        <w:t xml:space="preserve">2) освоение и применение знаний о размещении основных географических объектов и территориальной организации природы и общества:</w:t>
      </w:r>
    </w:p>
    <w:p>
      <w:pPr>
        <w:pStyle w:val="0"/>
        <w:spacing w:before="200" w:line-rule="auto"/>
        <w:ind w:firstLine="540"/>
        <w:jc w:val="both"/>
      </w:pPr>
      <w:r>
        <w:rPr>
          <w:sz w:val="20"/>
        </w:rPr>
        <w:t xml:space="preserve">выбирать и использовать источники географической информации для определения положения и взаиморасположения регионов и стран в пространстве;</w:t>
      </w:r>
    </w:p>
    <w:p>
      <w:pPr>
        <w:pStyle w:val="0"/>
        <w:spacing w:before="200" w:line-rule="auto"/>
        <w:ind w:firstLine="540"/>
        <w:jc w:val="both"/>
      </w:pPr>
      <w:r>
        <w:rPr>
          <w:sz w:val="20"/>
        </w:rPr>
        <w:t xml:space="preserve">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pStyle w:val="0"/>
        <w:spacing w:before="200" w:line-rule="auto"/>
        <w:ind w:firstLine="540"/>
        <w:jc w:val="both"/>
      </w:pPr>
      <w:r>
        <w:rPr>
          <w:sz w:val="20"/>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pPr>
        <w:pStyle w:val="0"/>
        <w:spacing w:before="200" w:line-rule="auto"/>
        <w:ind w:firstLine="540"/>
        <w:jc w:val="both"/>
      </w:pPr>
      <w:r>
        <w:rPr>
          <w:sz w:val="20"/>
        </w:rPr>
        <w:t xml:space="preserve">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pPr>
        <w:pStyle w:val="0"/>
        <w:spacing w:before="200" w:line-rule="auto"/>
        <w:ind w:firstLine="540"/>
        <w:jc w:val="both"/>
      </w:pPr>
      <w:r>
        <w:rPr>
          <w:sz w:val="20"/>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pPr>
        <w:pStyle w:val="0"/>
        <w:spacing w:before="200" w:line-rule="auto"/>
        <w:ind w:firstLine="540"/>
        <w:jc w:val="both"/>
      </w:pPr>
      <w:r>
        <w:rPr>
          <w:sz w:val="20"/>
        </w:rPr>
        <w:t xml:space="preserve">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pStyle w:val="0"/>
        <w:spacing w:before="200" w:line-rule="auto"/>
        <w:ind w:firstLine="540"/>
        <w:jc w:val="both"/>
      </w:pPr>
      <w:r>
        <w:rPr>
          <w:sz w:val="20"/>
        </w:rPr>
        <w:t xml:space="preserve">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pStyle w:val="0"/>
        <w:spacing w:before="200" w:line-rule="auto"/>
        <w:ind w:firstLine="540"/>
        <w:jc w:val="both"/>
      </w:pPr>
      <w:r>
        <w:rPr>
          <w:sz w:val="20"/>
        </w:rPr>
        <w:t xml:space="preserve">формулировать и (или) обосновывать выводы на основе использования географических знаний;</w:t>
      </w:r>
    </w:p>
    <w:p>
      <w:pPr>
        <w:pStyle w:val="0"/>
        <w:spacing w:before="200" w:line-rule="auto"/>
        <w:ind w:firstLine="540"/>
        <w:jc w:val="both"/>
      </w:pPr>
      <w:r>
        <w:rPr>
          <w:sz w:val="20"/>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pStyle w:val="0"/>
        <w:spacing w:before="200" w:line-rule="auto"/>
        <w:ind w:firstLine="540"/>
        <w:jc w:val="both"/>
      </w:pPr>
      <w:r>
        <w:rPr>
          <w:sz w:val="20"/>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pPr>
        <w:pStyle w:val="0"/>
        <w:spacing w:before="200" w:line-rule="auto"/>
        <w:ind w:firstLine="540"/>
        <w:jc w:val="both"/>
      </w:pPr>
      <w:r>
        <w:rPr>
          <w:sz w:val="20"/>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pPr>
        <w:pStyle w:val="0"/>
        <w:spacing w:before="200" w:line-rule="auto"/>
        <w:ind w:firstLine="540"/>
        <w:jc w:val="both"/>
      </w:pPr>
      <w:r>
        <w:rPr>
          <w:sz w:val="20"/>
        </w:rPr>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pPr>
        <w:pStyle w:val="0"/>
        <w:spacing w:before="200" w:line-rule="auto"/>
        <w:ind w:firstLine="540"/>
        <w:jc w:val="both"/>
      </w:pPr>
      <w:r>
        <w:rPr>
          <w:sz w:val="20"/>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pStyle w:val="0"/>
        <w:spacing w:before="200" w:line-rule="auto"/>
        <w:ind w:firstLine="540"/>
        <w:jc w:val="both"/>
      </w:pPr>
      <w:r>
        <w:rPr>
          <w:sz w:val="20"/>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pStyle w:val="0"/>
        <w:spacing w:before="200" w:line-rule="auto"/>
        <w:ind w:firstLine="540"/>
        <w:jc w:val="both"/>
      </w:pPr>
      <w:r>
        <w:rPr>
          <w:sz w:val="20"/>
        </w:rPr>
        <w:t xml:space="preserve">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pStyle w:val="0"/>
        <w:spacing w:before="200" w:line-rule="auto"/>
        <w:ind w:firstLine="540"/>
        <w:jc w:val="both"/>
      </w:pPr>
      <w:r>
        <w:rPr>
          <w:sz w:val="20"/>
        </w:rPr>
        <w:t xml:space="preserve">7) владение умениями географического анализа и интерпретации информации из различных источников:</w:t>
      </w:r>
    </w:p>
    <w:p>
      <w:pPr>
        <w:pStyle w:val="0"/>
        <w:spacing w:before="200" w:line-rule="auto"/>
        <w:ind w:firstLine="540"/>
        <w:jc w:val="both"/>
      </w:pPr>
      <w:r>
        <w:rPr>
          <w:sz w:val="20"/>
        </w:rPr>
        <w:t xml:space="preserve">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pPr>
        <w:pStyle w:val="0"/>
        <w:spacing w:before="200" w:line-rule="auto"/>
        <w:ind w:firstLine="540"/>
        <w:jc w:val="both"/>
      </w:pPr>
      <w:r>
        <w:rPr>
          <w:sz w:val="20"/>
        </w:rPr>
        <w:t xml:space="preserve">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pStyle w:val="0"/>
        <w:spacing w:before="200" w:line-rule="auto"/>
        <w:ind w:firstLine="540"/>
        <w:jc w:val="both"/>
      </w:pPr>
      <w:r>
        <w:rPr>
          <w:sz w:val="20"/>
        </w:rPr>
        <w:t xml:space="preserve">формулировать выводы и заключения на основе анализа и интерпретации информации из различных источников;</w:t>
      </w:r>
    </w:p>
    <w:p>
      <w:pPr>
        <w:pStyle w:val="0"/>
        <w:spacing w:before="200" w:line-rule="auto"/>
        <w:ind w:firstLine="540"/>
        <w:jc w:val="both"/>
      </w:pPr>
      <w:r>
        <w:rPr>
          <w:sz w:val="20"/>
        </w:rPr>
        <w:t xml:space="preserve">критически оценивать и интерпретировать информацию, получаемую из различных источников;</w:t>
      </w:r>
    </w:p>
    <w:p>
      <w:pPr>
        <w:pStyle w:val="0"/>
        <w:spacing w:before="200" w:line-rule="auto"/>
        <w:ind w:firstLine="540"/>
        <w:jc w:val="both"/>
      </w:pPr>
      <w:r>
        <w:rPr>
          <w:sz w:val="20"/>
        </w:rPr>
        <w:t xml:space="preserve">использовать различные источники географической информации для решения учебных и (или) практико-ориентированных задач;</w:t>
      </w:r>
    </w:p>
    <w:p>
      <w:pPr>
        <w:pStyle w:val="0"/>
        <w:spacing w:before="200" w:line-rule="auto"/>
        <w:ind w:firstLine="540"/>
        <w:jc w:val="both"/>
      </w:pPr>
      <w:r>
        <w:rPr>
          <w:sz w:val="20"/>
        </w:rPr>
        <w:t xml:space="preserve">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pPr>
        <w:pStyle w:val="0"/>
        <w:spacing w:before="200" w:line-rule="auto"/>
        <w:ind w:firstLine="540"/>
        <w:jc w:val="both"/>
      </w:pPr>
      <w:r>
        <w:rPr>
          <w:sz w:val="20"/>
        </w:rPr>
        <w:t xml:space="preserve">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pStyle w:val="0"/>
        <w:spacing w:before="200" w:line-rule="auto"/>
        <w:ind w:firstLine="540"/>
        <w:jc w:val="both"/>
      </w:pPr>
      <w:r>
        <w:rPr>
          <w:sz w:val="20"/>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pStyle w:val="0"/>
        <w:spacing w:before="200" w:line-rule="auto"/>
        <w:ind w:firstLine="540"/>
        <w:jc w:val="both"/>
      </w:pPr>
      <w:r>
        <w:rPr>
          <w:sz w:val="20"/>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pStyle w:val="0"/>
        <w:spacing w:before="200" w:line-rule="auto"/>
        <w:ind w:firstLine="540"/>
        <w:jc w:val="both"/>
      </w:pPr>
      <w:r>
        <w:rPr>
          <w:sz w:val="20"/>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pPr>
        <w:pStyle w:val="0"/>
        <w:ind w:firstLine="540"/>
        <w:jc w:val="both"/>
      </w:pPr>
      <w:r>
        <w:rPr>
          <w:sz w:val="20"/>
        </w:rPr>
      </w:r>
    </w:p>
    <w:p>
      <w:pPr>
        <w:pStyle w:val="0"/>
        <w:ind w:firstLine="540"/>
        <w:jc w:val="both"/>
      </w:pPr>
      <w:r>
        <w:rPr>
          <w:sz w:val="20"/>
        </w:rPr>
        <w:t xml:space="preserve">14) в </w:t>
      </w:r>
      <w:hyperlink w:history="0" r:id="rId206"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пункте 127</w:t>
        </w:r>
      </w:hyperlink>
      <w:r>
        <w:rPr>
          <w:sz w:val="20"/>
        </w:rPr>
        <w:t xml:space="preserve">:</w:t>
      </w:r>
    </w:p>
    <w:p>
      <w:pPr>
        <w:pStyle w:val="0"/>
        <w:spacing w:before="200" w:line-rule="auto"/>
        <w:ind w:firstLine="540"/>
        <w:jc w:val="both"/>
      </w:pPr>
      <w:hyperlink w:history="0" r:id="rId207"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подпункт 127.9.3</w:t>
        </w:r>
      </w:hyperlink>
      <w:r>
        <w:rPr>
          <w:sz w:val="20"/>
        </w:rPr>
        <w:t xml:space="preserve"> изложить в следующей редакции:</w:t>
      </w:r>
    </w:p>
    <w:p>
      <w:pPr>
        <w:pStyle w:val="0"/>
        <w:spacing w:before="200" w:line-rule="auto"/>
        <w:ind w:firstLine="540"/>
        <w:jc w:val="both"/>
      </w:pPr>
      <w:r>
        <w:rPr>
          <w:sz w:val="20"/>
        </w:rPr>
        <w:t xml:space="preserve">"127.9.3. Модуль "Дзюдо".</w:t>
      </w:r>
    </w:p>
    <w:p>
      <w:pPr>
        <w:pStyle w:val="0"/>
        <w:spacing w:before="200" w:line-rule="auto"/>
        <w:ind w:firstLine="540"/>
        <w:jc w:val="both"/>
      </w:pPr>
      <w:r>
        <w:rPr>
          <w:sz w:val="20"/>
        </w:rPr>
        <w:t xml:space="preserve">127.9.3.1. Пояснительная записка модуля "Дзюдо".</w:t>
      </w:r>
    </w:p>
    <w:p>
      <w:pPr>
        <w:pStyle w:val="0"/>
        <w:spacing w:before="200" w:line-rule="auto"/>
        <w:ind w:firstLine="540"/>
        <w:jc w:val="both"/>
      </w:pPr>
      <w:r>
        <w:rPr>
          <w:sz w:val="20"/>
        </w:rPr>
        <w:t xml:space="preserve">Модуль "Дзюдо" (далее - модуль "Дзюдо",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Дзюдо является системой,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pPr>
        <w:pStyle w:val="0"/>
        <w:spacing w:before="200" w:line-rule="auto"/>
        <w:ind w:firstLine="540"/>
        <w:jc w:val="both"/>
      </w:pPr>
      <w:r>
        <w:rPr>
          <w:sz w:val="20"/>
        </w:rPr>
        <w:t xml:space="preserve">К современным спортивным дисциплинам дзюдо относятся включенные во Всероссийский реестр видов спорта: весовые категории (с номером-кодом, обозначающим пол и возрастную категорию занимающихся), КАТА, КАТА-группа.</w:t>
      </w:r>
    </w:p>
    <w:p>
      <w:pPr>
        <w:pStyle w:val="0"/>
        <w:spacing w:before="200" w:line-rule="auto"/>
        <w:ind w:firstLine="540"/>
        <w:jc w:val="both"/>
      </w:pPr>
      <w:r>
        <w:rPr>
          <w:sz w:val="20"/>
        </w:rPr>
        <w:t xml:space="preserve">127.9.3.2. Целью изучения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w:t>
      </w:r>
    </w:p>
    <w:p>
      <w:pPr>
        <w:pStyle w:val="0"/>
        <w:spacing w:before="200" w:line-rule="auto"/>
        <w:ind w:firstLine="540"/>
        <w:jc w:val="both"/>
      </w:pPr>
      <w:r>
        <w:rPr>
          <w:sz w:val="20"/>
        </w:rPr>
        <w:t xml:space="preserve">127.9.3.3. Задачами изучения модуля "Дзюдо"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pPr>
        <w:pStyle w:val="0"/>
        <w:spacing w:before="200" w:line-rule="auto"/>
        <w:ind w:firstLine="540"/>
        <w:jc w:val="both"/>
      </w:pPr>
      <w:r>
        <w:rPr>
          <w:sz w:val="20"/>
        </w:rPr>
        <w:t xml:space="preserve">формирование общих представлений о дзюдо, его истории развития,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pPr>
        <w:pStyle w:val="0"/>
        <w:spacing w:before="200" w:line-rule="auto"/>
        <w:ind w:firstLine="540"/>
        <w:jc w:val="both"/>
      </w:pPr>
      <w:r>
        <w:rPr>
          <w:sz w:val="20"/>
        </w:rPr>
        <w:t xml:space="preserve">формирование общей культуры развития личности обучающегося средствами дзюдо, в том числе для самореализации и самоопределения;</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pPr>
        <w:pStyle w:val="0"/>
        <w:spacing w:before="200" w:line-rule="auto"/>
        <w:ind w:firstLine="540"/>
        <w:jc w:val="both"/>
      </w:pPr>
      <w:r>
        <w:rPr>
          <w:sz w:val="20"/>
        </w:rPr>
        <w:t xml:space="preserve">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127.9.3.4. Место и роль модуля "Дзюдо".</w:t>
      </w:r>
    </w:p>
    <w:p>
      <w:pPr>
        <w:pStyle w:val="0"/>
        <w:spacing w:before="200" w:line-rule="auto"/>
        <w:ind w:firstLine="540"/>
        <w:jc w:val="both"/>
      </w:pPr>
      <w:r>
        <w:rPr>
          <w:sz w:val="20"/>
        </w:rPr>
        <w:t xml:space="preserve">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дзюдо сочетается практически со всеми базовыми видами спорта (легкая атлетика, гимнастика, спортивные игры).</w:t>
      </w:r>
    </w:p>
    <w:p>
      <w:pPr>
        <w:pStyle w:val="0"/>
        <w:spacing w:before="200" w:line-rule="auto"/>
        <w:ind w:firstLine="540"/>
        <w:jc w:val="both"/>
      </w:pPr>
      <w:r>
        <w:rPr>
          <w:sz w:val="20"/>
        </w:rPr>
        <w:t xml:space="preserve">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127.9.3.5. Модуль "Дзюдо"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127.9.3.6. Содержание модуля "Дзюдо".</w:t>
      </w:r>
    </w:p>
    <w:p>
      <w:pPr>
        <w:pStyle w:val="0"/>
        <w:spacing w:before="200" w:line-rule="auto"/>
        <w:ind w:firstLine="540"/>
        <w:jc w:val="both"/>
      </w:pPr>
      <w:r>
        <w:rPr>
          <w:sz w:val="20"/>
        </w:rPr>
        <w:t xml:space="preserve">1) Знания о дзюдо.</w:t>
      </w:r>
    </w:p>
    <w:p>
      <w:pPr>
        <w:pStyle w:val="0"/>
        <w:spacing w:before="200" w:line-rule="auto"/>
        <w:ind w:firstLine="540"/>
        <w:jc w:val="both"/>
      </w:pPr>
      <w:r>
        <w:rPr>
          <w:sz w:val="20"/>
        </w:rPr>
        <w:t xml:space="preserve">История и современное развитие дзюдо.</w:t>
      </w:r>
    </w:p>
    <w:p>
      <w:pPr>
        <w:pStyle w:val="0"/>
        <w:spacing w:before="200" w:line-rule="auto"/>
        <w:ind w:firstLine="540"/>
        <w:jc w:val="both"/>
      </w:pPr>
      <w:r>
        <w:rPr>
          <w:sz w:val="20"/>
        </w:rPr>
        <w:t xml:space="preserve">Роль и основные функции организаций, осуществляющих управление дзюдо в мире, в стране.</w:t>
      </w:r>
    </w:p>
    <w:p>
      <w:pPr>
        <w:pStyle w:val="0"/>
        <w:spacing w:before="200" w:line-rule="auto"/>
        <w:ind w:firstLine="540"/>
        <w:jc w:val="both"/>
      </w:pPr>
      <w:r>
        <w:rPr>
          <w:sz w:val="20"/>
        </w:rPr>
        <w:t xml:space="preserve">История развития дзюдо в мире.</w:t>
      </w:r>
    </w:p>
    <w:p>
      <w:pPr>
        <w:pStyle w:val="0"/>
        <w:spacing w:before="200" w:line-rule="auto"/>
        <w:ind w:firstLine="540"/>
        <w:jc w:val="both"/>
      </w:pPr>
      <w:r>
        <w:rPr>
          <w:sz w:val="20"/>
        </w:rPr>
        <w:t xml:space="preserve">Кано Дзигоро - основатель дзюдо. Трансформация дзю-дзюцу в дзю-до, создание (1882 г.) и развитие школы Кодокан дзюдо. Основы философии дзюдо.</w:t>
      </w:r>
    </w:p>
    <w:p>
      <w:pPr>
        <w:pStyle w:val="0"/>
        <w:spacing w:before="200" w:line-rule="auto"/>
        <w:ind w:firstLine="540"/>
        <w:jc w:val="both"/>
      </w:pPr>
      <w:r>
        <w:rPr>
          <w:sz w:val="20"/>
        </w:rPr>
        <w:t xml:space="preserve">Принцип "Взаимного процветания", сформулированный Кано Дзигоро, его использование в дзюдо и в современной жизни.</w:t>
      </w:r>
    </w:p>
    <w:p>
      <w:pPr>
        <w:pStyle w:val="0"/>
        <w:spacing w:before="200" w:line-rule="auto"/>
        <w:ind w:firstLine="540"/>
        <w:jc w:val="both"/>
      </w:pPr>
      <w:r>
        <w:rPr>
          <w:sz w:val="20"/>
        </w:rPr>
        <w:t xml:space="preserve">Основы философии дзюдо. Принцип "Наиболее эффективного использования энергии", сформулированный Кано Дзигоро, и его использование в дзюдо и в современной жизни. Правила поведения дзюдоиста в зале и за его пределами.</w:t>
      </w:r>
    </w:p>
    <w:p>
      <w:pPr>
        <w:pStyle w:val="0"/>
        <w:spacing w:before="200" w:line-rule="auto"/>
        <w:ind w:firstLine="540"/>
        <w:jc w:val="both"/>
      </w:pPr>
      <w:r>
        <w:rPr>
          <w:sz w:val="20"/>
        </w:rPr>
        <w:t xml:space="preserve">Основы истории развития дзюдо в России. Василий Ощепков - деятельность по развитию дзюдо в России. Этапы развития дзюдо в СССР и в России. Известные советские и российские спортсмены-дзюдоисты.</w:t>
      </w:r>
    </w:p>
    <w:p>
      <w:pPr>
        <w:pStyle w:val="0"/>
        <w:spacing w:before="200" w:line-rule="auto"/>
        <w:ind w:firstLine="540"/>
        <w:jc w:val="both"/>
      </w:pPr>
      <w:r>
        <w:rPr>
          <w:sz w:val="20"/>
        </w:rPr>
        <w:t xml:space="preserve">Современное представление о дзюдо (основные понятия).</w:t>
      </w:r>
    </w:p>
    <w:p>
      <w:pPr>
        <w:pStyle w:val="0"/>
        <w:spacing w:before="200" w:line-rule="auto"/>
        <w:ind w:firstLine="540"/>
        <w:jc w:val="both"/>
      </w:pPr>
      <w:r>
        <w:rPr>
          <w:sz w:val="20"/>
        </w:rPr>
        <w:t xml:space="preserve">Официальный календарь соревнований по дзюдо (международных, всероссийских, региональных).</w:t>
      </w:r>
    </w:p>
    <w:p>
      <w:pPr>
        <w:pStyle w:val="0"/>
        <w:spacing w:before="200" w:line-rule="auto"/>
        <w:ind w:firstLine="540"/>
        <w:jc w:val="both"/>
      </w:pPr>
      <w:r>
        <w:rPr>
          <w:sz w:val="20"/>
        </w:rPr>
        <w:t xml:space="preserve">Требования безопасности при организации занятий дзюдо.</w:t>
      </w:r>
    </w:p>
    <w:p>
      <w:pPr>
        <w:pStyle w:val="0"/>
        <w:spacing w:before="200" w:line-rule="auto"/>
        <w:ind w:firstLine="540"/>
        <w:jc w:val="both"/>
      </w:pPr>
      <w:r>
        <w:rPr>
          <w:sz w:val="20"/>
        </w:rPr>
        <w:t xml:space="preserve">Занятия дзюдо как средство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Терминология дзюдо.</w:t>
      </w:r>
    </w:p>
    <w:p>
      <w:pPr>
        <w:pStyle w:val="0"/>
        <w:spacing w:before="200" w:line-rule="auto"/>
        <w:ind w:firstLine="540"/>
        <w:jc w:val="both"/>
      </w:pPr>
      <w:r>
        <w:rPr>
          <w:sz w:val="20"/>
        </w:rPr>
        <w:t xml:space="preserve">Правила соревнований по дзюдо. Весовые категории.</w:t>
      </w:r>
    </w:p>
    <w:p>
      <w:pPr>
        <w:pStyle w:val="0"/>
        <w:spacing w:before="200" w:line-rule="auto"/>
        <w:ind w:firstLine="540"/>
        <w:jc w:val="both"/>
      </w:pPr>
      <w:r>
        <w:rPr>
          <w:sz w:val="20"/>
        </w:rPr>
        <w:t xml:space="preserve">Элементы дзюдо как часть физической культуры человека.</w:t>
      </w:r>
    </w:p>
    <w:p>
      <w:pPr>
        <w:pStyle w:val="0"/>
        <w:spacing w:before="200" w:line-rule="auto"/>
        <w:ind w:firstLine="540"/>
        <w:jc w:val="both"/>
      </w:pPr>
      <w:r>
        <w:rPr>
          <w:sz w:val="20"/>
        </w:rPr>
        <w:t xml:space="preserve">Правила подбора физических упражнений для составления комплекса на гибкость и расслабление мышц.</w:t>
      </w:r>
    </w:p>
    <w:p>
      <w:pPr>
        <w:pStyle w:val="0"/>
        <w:spacing w:before="200" w:line-rule="auto"/>
        <w:ind w:firstLine="540"/>
        <w:jc w:val="both"/>
      </w:pPr>
      <w:r>
        <w:rPr>
          <w:sz w:val="20"/>
        </w:rPr>
        <w:t xml:space="preserve">Влияние элементов дзюдо на телосложение и воспитание волевых качеств.</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Организация и проведение самостоятельных занятий с элементами дзюдо.</w:t>
      </w:r>
    </w:p>
    <w:p>
      <w:pPr>
        <w:pStyle w:val="0"/>
        <w:spacing w:before="200" w:line-rule="auto"/>
        <w:ind w:firstLine="540"/>
        <w:jc w:val="both"/>
      </w:pPr>
      <w:r>
        <w:rPr>
          <w:sz w:val="20"/>
        </w:rPr>
        <w:t xml:space="preserve">Правила поведения при посещении соревнований по дзюдо.</w:t>
      </w:r>
    </w:p>
    <w:p>
      <w:pPr>
        <w:pStyle w:val="0"/>
        <w:spacing w:before="200" w:line-rule="auto"/>
        <w:ind w:firstLine="540"/>
        <w:jc w:val="both"/>
      </w:pPr>
      <w:r>
        <w:rPr>
          <w:sz w:val="20"/>
        </w:rPr>
        <w:t xml:space="preserve">Организация и проведение самостоятельных занятий по дзюдо.</w:t>
      </w:r>
    </w:p>
    <w:p>
      <w:pPr>
        <w:pStyle w:val="0"/>
        <w:spacing w:before="200" w:line-rule="auto"/>
        <w:ind w:firstLine="540"/>
        <w:jc w:val="both"/>
      </w:pPr>
      <w:r>
        <w:rPr>
          <w:sz w:val="20"/>
        </w:rPr>
        <w:t xml:space="preserve">Составление планов и самостоятельные занятия с элементами дзюдо.</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Внешние признаки утомления, восстановление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форме для занятий.</w:t>
      </w:r>
    </w:p>
    <w:p>
      <w:pPr>
        <w:pStyle w:val="0"/>
        <w:spacing w:before="200" w:line-rule="auto"/>
        <w:ind w:firstLine="540"/>
        <w:jc w:val="both"/>
      </w:pPr>
      <w:r>
        <w:rPr>
          <w:sz w:val="20"/>
        </w:rPr>
        <w:t xml:space="preserve">Классификация физических упражнений.</w:t>
      </w:r>
    </w:p>
    <w:p>
      <w:pPr>
        <w:pStyle w:val="0"/>
        <w:spacing w:before="200" w:line-rule="auto"/>
        <w:ind w:firstLine="540"/>
        <w:jc w:val="both"/>
      </w:pPr>
      <w:r>
        <w:rPr>
          <w:sz w:val="20"/>
        </w:rPr>
        <w:t xml:space="preserve">Вредные привычки, причины их возникновения и пагубное влияние на организм человека и его здоровье. Основы профилактики вредных привычек с использованием физических упражнений и соблюдением режима дня.</w:t>
      </w:r>
    </w:p>
    <w:p>
      <w:pPr>
        <w:pStyle w:val="0"/>
        <w:spacing w:before="200" w:line-rule="auto"/>
        <w:ind w:firstLine="540"/>
        <w:jc w:val="both"/>
      </w:pPr>
      <w:r>
        <w:rPr>
          <w:sz w:val="20"/>
        </w:rPr>
        <w:t xml:space="preserve">Оценка эффективности занятий с элементами дзюдо.</w:t>
      </w:r>
    </w:p>
    <w:p>
      <w:pPr>
        <w:pStyle w:val="0"/>
        <w:spacing w:before="200" w:line-rule="auto"/>
        <w:ind w:firstLine="540"/>
        <w:jc w:val="both"/>
      </w:pPr>
      <w:r>
        <w:rPr>
          <w:sz w:val="20"/>
        </w:rPr>
        <w:t xml:space="preserve">Тестирование уровня физической и технической подготовленности в дзюдо.</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Физкультурно-оздоровительная деятельность с элементами дзюдо.</w:t>
      </w:r>
    </w:p>
    <w:p>
      <w:pPr>
        <w:pStyle w:val="0"/>
        <w:spacing w:before="200" w:line-rule="auto"/>
        <w:ind w:firstLine="540"/>
        <w:jc w:val="both"/>
      </w:pPr>
      <w:r>
        <w:rPr>
          <w:sz w:val="20"/>
        </w:rPr>
        <w:t xml:space="preserve">Комплексы упражнений для развития физических качеств (сила, быстрота, ловкость, выносливость, гибкость) с учетом гендерных особенностей.</w:t>
      </w:r>
    </w:p>
    <w:p>
      <w:pPr>
        <w:pStyle w:val="0"/>
        <w:spacing w:before="200" w:line-rule="auto"/>
        <w:ind w:firstLine="540"/>
        <w:jc w:val="both"/>
      </w:pPr>
      <w:r>
        <w:rPr>
          <w:sz w:val="20"/>
        </w:rPr>
        <w:t xml:space="preserve">Спортивно-оздоровительная деятельность.</w:t>
      </w:r>
    </w:p>
    <w:p>
      <w:pPr>
        <w:pStyle w:val="0"/>
        <w:spacing w:before="200" w:line-rule="auto"/>
        <w:ind w:firstLine="540"/>
        <w:jc w:val="both"/>
      </w:pPr>
      <w:r>
        <w:rPr>
          <w:sz w:val="20"/>
        </w:rPr>
        <w:t xml:space="preserve">Специально-подготовительные упражнения дзюдо.</w:t>
      </w:r>
    </w:p>
    <w:p>
      <w:pPr>
        <w:pStyle w:val="0"/>
        <w:spacing w:before="200" w:line-rule="auto"/>
        <w:ind w:firstLine="540"/>
        <w:jc w:val="both"/>
      </w:pPr>
      <w:r>
        <w:rPr>
          <w:sz w:val="20"/>
        </w:rPr>
        <w:t xml:space="preserve">10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Специально-подготовительные упражнения комплексного воздействия - освобождение захваченной ноги Тори при выполнении удержания; уход с удержания разными способами; выведение партнера из равновесия в движении; освобождение от заданного захвата.</w:t>
      </w:r>
    </w:p>
    <w:p>
      <w:pPr>
        <w:pStyle w:val="0"/>
        <w:spacing w:before="200" w:line-rule="auto"/>
        <w:ind w:firstLine="540"/>
        <w:jc w:val="both"/>
      </w:pPr>
      <w:r>
        <w:rPr>
          <w:sz w:val="20"/>
        </w:rPr>
        <w:t xml:space="preserve">Упражнения на борцовском мосту из положения лежа на спине, упражнения в упоре головой и руками в татами. Переход из упора головой в татами на борцовский мост (перекидка), переход с борцовского моста в упор головой в татами (забеганием).</w:t>
      </w:r>
    </w:p>
    <w:p>
      <w:pPr>
        <w:pStyle w:val="0"/>
        <w:spacing w:before="200" w:line-rule="auto"/>
        <w:ind w:firstLine="540"/>
        <w:jc w:val="both"/>
      </w:pPr>
      <w:r>
        <w:rPr>
          <w:sz w:val="20"/>
        </w:rPr>
        <w:t xml:space="preserve">11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Специально-подготовительные упражнения комплексного воздействия - освобождение от захвата партнера за обусловленное время; подвороты на бросок без отрыва партнера; учебные поединки в партере по упрощенным правилам с увеличением продолжительности, уменьшением продолжительности.</w:t>
      </w:r>
    </w:p>
    <w:p>
      <w:pPr>
        <w:pStyle w:val="0"/>
        <w:spacing w:before="200" w:line-rule="auto"/>
        <w:ind w:firstLine="540"/>
        <w:jc w:val="both"/>
      </w:pPr>
      <w:r>
        <w:rPr>
          <w:sz w:val="20"/>
        </w:rPr>
        <w:t xml:space="preserve">Основы техники дзюдо.</w:t>
      </w:r>
    </w:p>
    <w:p>
      <w:pPr>
        <w:pStyle w:val="0"/>
        <w:spacing w:before="200" w:line-rule="auto"/>
        <w:ind w:firstLine="540"/>
        <w:jc w:val="both"/>
      </w:pPr>
      <w:r>
        <w:rPr>
          <w:sz w:val="20"/>
        </w:rPr>
        <w:t xml:space="preserve">10 класс.</w:t>
      </w:r>
    </w:p>
    <w:p>
      <w:pPr>
        <w:pStyle w:val="0"/>
        <w:spacing w:before="200" w:line-rule="auto"/>
        <w:ind w:firstLine="540"/>
        <w:jc w:val="both"/>
      </w:pPr>
      <w:r>
        <w:rPr>
          <w:sz w:val="20"/>
        </w:rPr>
        <w:t xml:space="preserve">Сковывающие действия: повторение ранее изученных удержаний.</w:t>
      </w:r>
    </w:p>
    <w:p>
      <w:pPr>
        <w:pStyle w:val="0"/>
        <w:spacing w:before="200" w:line-rule="auto"/>
        <w:ind w:firstLine="540"/>
        <w:jc w:val="both"/>
      </w:pPr>
      <w:r>
        <w:rPr>
          <w:sz w:val="20"/>
        </w:rPr>
        <w:t xml:space="preserve">Освобождение от сковывающих действий: повторение ранее изученных способов.</w:t>
      </w:r>
    </w:p>
    <w:p>
      <w:pPr>
        <w:pStyle w:val="0"/>
        <w:spacing w:before="200" w:line-rule="auto"/>
        <w:ind w:firstLine="540"/>
        <w:jc w:val="both"/>
      </w:pPr>
      <w:r>
        <w:rPr>
          <w:sz w:val="20"/>
        </w:rPr>
        <w:t xml:space="preserve">Болевые приемы. Повторение ранее изученных приемов и уходы от них.</w:t>
      </w:r>
    </w:p>
    <w:p>
      <w:pPr>
        <w:pStyle w:val="0"/>
        <w:spacing w:before="200" w:line-rule="auto"/>
        <w:ind w:firstLine="540"/>
        <w:jc w:val="both"/>
      </w:pPr>
      <w:r>
        <w:rPr>
          <w:sz w:val="20"/>
        </w:rPr>
        <w:t xml:space="preserve">Комбинации в стойке: ДЭ-АШИ-БАРАИ - боковая подсечка под выставленную ногу - ХАРАИ-ГОШИ - подхват под две ноги.</w:t>
      </w:r>
    </w:p>
    <w:p>
      <w:pPr>
        <w:pStyle w:val="0"/>
        <w:spacing w:before="200" w:line-rule="auto"/>
        <w:ind w:firstLine="540"/>
        <w:jc w:val="both"/>
      </w:pPr>
      <w:r>
        <w:rPr>
          <w:sz w:val="20"/>
        </w:rPr>
        <w:t xml:space="preserve">Контрприемы в стойке:</w:t>
      </w:r>
    </w:p>
    <w:p>
      <w:pPr>
        <w:pStyle w:val="0"/>
        <w:spacing w:before="200" w:line-rule="auto"/>
        <w:ind w:firstLine="540"/>
        <w:jc w:val="both"/>
      </w:pPr>
      <w:r>
        <w:rPr>
          <w:sz w:val="20"/>
        </w:rPr>
        <w:t xml:space="preserve">КОШИ-ГУРУМА - бросок через бедро с захватом шеи - ТАНИ-ОТОШИ - задняя подножка на пятке (седом);</w:t>
      </w:r>
    </w:p>
    <w:p>
      <w:pPr>
        <w:pStyle w:val="0"/>
        <w:spacing w:before="200" w:line-rule="auto"/>
        <w:ind w:firstLine="540"/>
        <w:jc w:val="both"/>
      </w:pPr>
      <w:r>
        <w:rPr>
          <w:sz w:val="20"/>
        </w:rPr>
        <w:t xml:space="preserve">ТАИ-ОТОШИ - передняя подножка - КО-СОТО-ГАКЭ - зацеп снаружи голенью.</w:t>
      </w:r>
    </w:p>
    <w:p>
      <w:pPr>
        <w:pStyle w:val="0"/>
        <w:spacing w:before="200" w:line-rule="auto"/>
        <w:ind w:firstLine="540"/>
        <w:jc w:val="both"/>
      </w:pPr>
      <w:r>
        <w:rPr>
          <w:sz w:val="20"/>
        </w:rPr>
        <w:t xml:space="preserve">Техника в стойке: повторение ранее изученных приемов.</w:t>
      </w:r>
    </w:p>
    <w:p>
      <w:pPr>
        <w:pStyle w:val="0"/>
        <w:spacing w:before="200" w:line-rule="auto"/>
        <w:ind w:firstLine="540"/>
        <w:jc w:val="both"/>
      </w:pPr>
      <w:r>
        <w:rPr>
          <w:sz w:val="20"/>
        </w:rPr>
        <w:t xml:space="preserve">Связки стойка-партер:</w:t>
      </w:r>
    </w:p>
    <w:p>
      <w:pPr>
        <w:pStyle w:val="0"/>
        <w:spacing w:before="200" w:line-rule="auto"/>
        <w:ind w:firstLine="540"/>
        <w:jc w:val="both"/>
      </w:pPr>
      <w:r>
        <w:rPr>
          <w:sz w:val="20"/>
        </w:rPr>
        <w:t xml:space="preserve">ТАИ-ОТОШИ - передняя подножка - ДЗЮДЗИ-ГАТАМЭ - рычаг локтя через бедро;</w:t>
      </w:r>
    </w:p>
    <w:p>
      <w:pPr>
        <w:pStyle w:val="0"/>
        <w:spacing w:before="200" w:line-rule="auto"/>
        <w:ind w:firstLine="540"/>
        <w:jc w:val="both"/>
      </w:pPr>
      <w:r>
        <w:rPr>
          <w:sz w:val="20"/>
        </w:rPr>
        <w:t xml:space="preserve">ХИЗА-ГУРУМА - подсечка в колено - УДЭ-ХИШИГЭ-АШИ-ГАТАМЭ - рычаг локтя внутрь ногой.</w:t>
      </w:r>
    </w:p>
    <w:p>
      <w:pPr>
        <w:pStyle w:val="0"/>
        <w:spacing w:before="200" w:line-rule="auto"/>
        <w:ind w:firstLine="540"/>
        <w:jc w:val="both"/>
      </w:pPr>
      <w:r>
        <w:rPr>
          <w:sz w:val="20"/>
        </w:rPr>
        <w:t xml:space="preserve">11 класс.</w:t>
      </w:r>
    </w:p>
    <w:p>
      <w:pPr>
        <w:pStyle w:val="0"/>
        <w:spacing w:before="200" w:line-rule="auto"/>
        <w:ind w:firstLine="540"/>
        <w:jc w:val="both"/>
      </w:pPr>
      <w:r>
        <w:rPr>
          <w:sz w:val="20"/>
        </w:rPr>
        <w:t xml:space="preserve">Сковывающие действия: повторение ранее изученных удержаний.</w:t>
      </w:r>
    </w:p>
    <w:p>
      <w:pPr>
        <w:pStyle w:val="0"/>
        <w:spacing w:before="200" w:line-rule="auto"/>
        <w:ind w:firstLine="540"/>
        <w:jc w:val="both"/>
      </w:pPr>
      <w:r>
        <w:rPr>
          <w:sz w:val="20"/>
        </w:rPr>
        <w:t xml:space="preserve">Освобождение от сковывающих действий: повторение ранее изученных способов.</w:t>
      </w:r>
    </w:p>
    <w:p>
      <w:pPr>
        <w:pStyle w:val="0"/>
        <w:spacing w:before="200" w:line-rule="auto"/>
        <w:ind w:firstLine="540"/>
        <w:jc w:val="both"/>
      </w:pPr>
      <w:r>
        <w:rPr>
          <w:sz w:val="20"/>
        </w:rPr>
        <w:t xml:space="preserve">Болевые приемы: повторение ранее изученных, варианты уходов.</w:t>
      </w:r>
    </w:p>
    <w:p>
      <w:pPr>
        <w:pStyle w:val="0"/>
        <w:spacing w:before="200" w:line-rule="auto"/>
        <w:ind w:firstLine="540"/>
        <w:jc w:val="both"/>
      </w:pPr>
      <w:r>
        <w:rPr>
          <w:sz w:val="20"/>
        </w:rPr>
        <w:t xml:space="preserve">Комбинации в стойке:</w:t>
      </w:r>
    </w:p>
    <w:p>
      <w:pPr>
        <w:pStyle w:val="0"/>
        <w:spacing w:before="200" w:line-rule="auto"/>
        <w:ind w:firstLine="540"/>
        <w:jc w:val="both"/>
      </w:pPr>
      <w:r>
        <w:rPr>
          <w:sz w:val="20"/>
        </w:rPr>
        <w:t xml:space="preserve">ХИЗА-ГУРУМА - подсечка в колено - ОКУРИ-АШИ-БАРАИ - боковая подсечка в темп шагов;</w:t>
      </w:r>
    </w:p>
    <w:p>
      <w:pPr>
        <w:pStyle w:val="0"/>
        <w:spacing w:before="200" w:line-rule="auto"/>
        <w:ind w:firstLine="540"/>
        <w:jc w:val="both"/>
      </w:pPr>
      <w:r>
        <w:rPr>
          <w:sz w:val="20"/>
        </w:rPr>
        <w:t xml:space="preserve">О-УЧИ-ГАРИ - зацеп изнутри разноименной ногой - ОКУРИ-АШИ-БАРАИ - боковая подсечка в темп шагов.</w:t>
      </w:r>
    </w:p>
    <w:p>
      <w:pPr>
        <w:pStyle w:val="0"/>
        <w:spacing w:before="200" w:line-rule="auto"/>
        <w:ind w:firstLine="540"/>
        <w:jc w:val="both"/>
      </w:pPr>
      <w:r>
        <w:rPr>
          <w:sz w:val="20"/>
        </w:rPr>
        <w:t xml:space="preserve">Техника в стойке: повторение ранее изученных приемов, составление комбинаций из известных бросков.</w:t>
      </w:r>
    </w:p>
    <w:p>
      <w:pPr>
        <w:pStyle w:val="0"/>
        <w:spacing w:before="200" w:line-rule="auto"/>
        <w:ind w:firstLine="540"/>
        <w:jc w:val="both"/>
      </w:pPr>
      <w:r>
        <w:rPr>
          <w:sz w:val="20"/>
        </w:rPr>
        <w:t xml:space="preserve">Контрприемы в стойке:</w:t>
      </w:r>
    </w:p>
    <w:p>
      <w:pPr>
        <w:pStyle w:val="0"/>
        <w:spacing w:before="200" w:line-rule="auto"/>
        <w:ind w:firstLine="540"/>
        <w:jc w:val="both"/>
      </w:pPr>
      <w:r>
        <w:rPr>
          <w:sz w:val="20"/>
        </w:rPr>
        <w:t xml:space="preserve">О-УЧИ-ГАРИ - зацеп изнутри разноименной ногой - КОСОТО-ГАРИ - задняя подсечка; КО-УЧИ-ГАРИ - подсечка изнутри - ДЭ-АШИ-БАРАИ - боковая подсечка под выставленную ногу.</w:t>
      </w:r>
    </w:p>
    <w:p>
      <w:pPr>
        <w:pStyle w:val="0"/>
        <w:spacing w:before="200" w:line-rule="auto"/>
        <w:ind w:firstLine="540"/>
        <w:jc w:val="both"/>
      </w:pPr>
      <w:r>
        <w:rPr>
          <w:sz w:val="20"/>
        </w:rPr>
        <w:t xml:space="preserve">Комбинации в партере: КАТА-ГАТАМЭ - удержания с фиксацией плеча головой - ДЗЮДЗИ-ГАТАМЭ - рычаг локтя через бедро.</w:t>
      </w:r>
    </w:p>
    <w:p>
      <w:pPr>
        <w:pStyle w:val="0"/>
        <w:spacing w:before="200" w:line-rule="auto"/>
        <w:ind w:firstLine="540"/>
        <w:jc w:val="both"/>
      </w:pPr>
      <w:r>
        <w:rPr>
          <w:sz w:val="20"/>
        </w:rPr>
        <w:t xml:space="preserve">Контр-приемы в партере: ЕКО-ШИХО-ГАТАМЭ - удержание поперек - УДЭ-ХИШИГЭ-АШИ-ГАТАМЭ - рычаг локтя внутрь ногой.</w:t>
      </w:r>
    </w:p>
    <w:p>
      <w:pPr>
        <w:pStyle w:val="0"/>
        <w:spacing w:before="200" w:line-rule="auto"/>
        <w:ind w:firstLine="540"/>
        <w:jc w:val="both"/>
      </w:pPr>
      <w:r>
        <w:rPr>
          <w:sz w:val="20"/>
        </w:rPr>
        <w:t xml:space="preserve">Основы тактики.</w:t>
      </w:r>
    </w:p>
    <w:p>
      <w:pPr>
        <w:pStyle w:val="0"/>
        <w:spacing w:before="200" w:line-rule="auto"/>
        <w:ind w:firstLine="540"/>
        <w:jc w:val="both"/>
      </w:pPr>
      <w:r>
        <w:rPr>
          <w:sz w:val="20"/>
        </w:rPr>
        <w:t xml:space="preserve">10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Тактическая задача в учебном поединке по упрощенным правилам: провести бросок или удержание в начале или конце поединка, отыграть оценку, опережать в атакующих действиях.</w:t>
      </w:r>
    </w:p>
    <w:p>
      <w:pPr>
        <w:pStyle w:val="0"/>
        <w:spacing w:before="200" w:line-rule="auto"/>
        <w:ind w:firstLine="540"/>
        <w:jc w:val="both"/>
      </w:pPr>
      <w:r>
        <w:rPr>
          <w:sz w:val="20"/>
        </w:rPr>
        <w:t xml:space="preserve">Реализация тактических установок: комбинировать и навязывать удобные для себя взаиморасположения, дистанции, захваты, направления движения, интенсивность действий в поединке по упрощенным правилам;</w:t>
      </w:r>
    </w:p>
    <w:p>
      <w:pPr>
        <w:pStyle w:val="0"/>
        <w:spacing w:before="200" w:line-rule="auto"/>
        <w:ind w:firstLine="540"/>
        <w:jc w:val="both"/>
      </w:pPr>
      <w:r>
        <w:rPr>
          <w:sz w:val="20"/>
        </w:rPr>
        <w:t xml:space="preserve">выбирать момент для использования атакующего действия;</w:t>
      </w:r>
    </w:p>
    <w:p>
      <w:pPr>
        <w:pStyle w:val="0"/>
        <w:spacing w:before="200" w:line-rule="auto"/>
        <w:ind w:firstLine="540"/>
        <w:jc w:val="both"/>
      </w:pPr>
      <w:r>
        <w:rPr>
          <w:sz w:val="20"/>
        </w:rPr>
        <w:t xml:space="preserve">рационально использовать площадь татами;</w:t>
      </w:r>
    </w:p>
    <w:p>
      <w:pPr>
        <w:pStyle w:val="0"/>
        <w:spacing w:before="200" w:line-rule="auto"/>
        <w:ind w:firstLine="540"/>
        <w:jc w:val="both"/>
      </w:pPr>
      <w:r>
        <w:rPr>
          <w:sz w:val="20"/>
        </w:rPr>
        <w:t xml:space="preserve">использовать поединки по упрощенным правилам с разными спарринг-партнерами для формирования тактики ведения поединка.</w:t>
      </w:r>
    </w:p>
    <w:p>
      <w:pPr>
        <w:pStyle w:val="0"/>
        <w:spacing w:before="200" w:line-rule="auto"/>
        <w:ind w:firstLine="540"/>
        <w:jc w:val="both"/>
      </w:pPr>
      <w:r>
        <w:rPr>
          <w:sz w:val="20"/>
        </w:rPr>
        <w:t xml:space="preserve">11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Тактика участия в соревнованиях: применение изученной техники и тактики в условиях поединков по упрощенным правилам, распределение сил на все поединки, подготовка к поединку - разминка, эмоциональная настройка.</w:t>
      </w:r>
    </w:p>
    <w:p>
      <w:pPr>
        <w:pStyle w:val="0"/>
        <w:spacing w:before="200" w:line-rule="auto"/>
        <w:ind w:firstLine="540"/>
        <w:jc w:val="both"/>
      </w:pPr>
      <w:r>
        <w:rPr>
          <w:sz w:val="20"/>
        </w:rPr>
        <w:t xml:space="preserve">Структура поединка. Целостное представление о поединке. Ведение частей поединка по упрощенным правилам с разными тактическими задачами: контратака, защита, комбинированное использование тактики (приоритет отдается атакующей тактике ведения поединка).</w:t>
      </w:r>
    </w:p>
    <w:p>
      <w:pPr>
        <w:pStyle w:val="0"/>
        <w:spacing w:before="200" w:line-rule="auto"/>
        <w:ind w:firstLine="540"/>
        <w:jc w:val="both"/>
      </w:pPr>
      <w:r>
        <w:rPr>
          <w:sz w:val="20"/>
        </w:rPr>
        <w:t xml:space="preserve">Поединки с тактической задачей по упрощенным правилам: совершенствование взаимодействия с соперником в противоборстве: предвидеть действия и разгадывать намерения соперника; переигрывать соперника в эпизодах поединка; маскировать свои действия.</w:t>
      </w:r>
    </w:p>
    <w:p>
      <w:pPr>
        <w:pStyle w:val="0"/>
        <w:spacing w:before="200" w:line-rule="auto"/>
        <w:ind w:firstLine="540"/>
        <w:jc w:val="both"/>
      </w:pPr>
      <w:r>
        <w:rPr>
          <w:sz w:val="20"/>
        </w:rPr>
        <w:t xml:space="preserve">127.9.3.7. Содержание модуля "Дзюдо"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127.9.3.7.1. При изучении модуля "Дзюдо"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pPr>
        <w:pStyle w:val="0"/>
        <w:spacing w:before="200" w:line-rule="auto"/>
        <w:ind w:firstLine="540"/>
        <w:jc w:val="both"/>
      </w:pPr>
      <w:r>
        <w:rPr>
          <w:sz w:val="20"/>
        </w:rPr>
        <w:t xml:space="preserve">готовность к саморазвитию, самостоятельности и самоопределению;</w:t>
      </w:r>
    </w:p>
    <w:p>
      <w:pPr>
        <w:pStyle w:val="0"/>
        <w:spacing w:before="200" w:line-rule="auto"/>
        <w:ind w:firstLine="540"/>
        <w:jc w:val="both"/>
      </w:pPr>
      <w:r>
        <w:rPr>
          <w:sz w:val="20"/>
        </w:rPr>
        <w:t xml:space="preserve">наличие мотивации к обучению и личностному развитию.</w:t>
      </w:r>
    </w:p>
    <w:p>
      <w:pPr>
        <w:pStyle w:val="0"/>
        <w:spacing w:before="200" w:line-rule="auto"/>
        <w:ind w:firstLine="540"/>
        <w:jc w:val="both"/>
      </w:pPr>
      <w:r>
        <w:rPr>
          <w:sz w:val="20"/>
        </w:rPr>
        <w:t xml:space="preserve">127.9.3.7.2. При изучении модуля "Дзюдо"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способность и готовность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0"/>
        <w:spacing w:before="200" w:line-rule="auto"/>
        <w:ind w:firstLine="540"/>
        <w:jc w:val="both"/>
      </w:pPr>
      <w:r>
        <w:rPr>
          <w:sz w:val="20"/>
        </w:rPr>
        <w:t xml:space="preserve">умение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умение интегрировать знания из разных предметных областей;</w:t>
      </w:r>
    </w:p>
    <w:p>
      <w:pPr>
        <w:pStyle w:val="0"/>
        <w:spacing w:before="200" w:line-rule="auto"/>
        <w:ind w:firstLine="540"/>
        <w:jc w:val="both"/>
      </w:pPr>
      <w:r>
        <w:rPr>
          <w:sz w:val="20"/>
        </w:rPr>
        <w:t xml:space="preserve">способность ставить проблемы и задачи, допускающие альтернативные решения;</w:t>
      </w:r>
    </w:p>
    <w:p>
      <w:pPr>
        <w:pStyle w:val="0"/>
        <w:spacing w:before="200" w:line-rule="auto"/>
        <w:ind w:firstLine="540"/>
        <w:jc w:val="both"/>
      </w:pPr>
      <w:r>
        <w:rPr>
          <w:sz w:val="20"/>
        </w:rPr>
        <w:t xml:space="preserve">овладение навыками получения информации из источников разных типов, умение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умение осуществлять коммуникации во всех сферах жизни, аргументировано вести диалог, смягчать конфликтные ситуации;</w:t>
      </w:r>
    </w:p>
    <w:p>
      <w:pPr>
        <w:pStyle w:val="0"/>
        <w:spacing w:before="200" w:line-rule="auto"/>
        <w:ind w:firstLine="540"/>
        <w:jc w:val="both"/>
      </w:pPr>
      <w:r>
        <w:rPr>
          <w:sz w:val="20"/>
        </w:rPr>
        <w:t xml:space="preserve">способность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умение 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способность делать осознанный выбор, аргументировать его, брать ответственность за решение;</w:t>
      </w:r>
    </w:p>
    <w:p>
      <w:pPr>
        <w:pStyle w:val="0"/>
        <w:spacing w:before="200" w:line-rule="auto"/>
        <w:ind w:firstLine="540"/>
        <w:jc w:val="both"/>
      </w:pPr>
      <w:r>
        <w:rPr>
          <w:sz w:val="20"/>
        </w:rPr>
        <w:t xml:space="preserve">умение оценивать приобретенный опыт;</w:t>
      </w:r>
    </w:p>
    <w:p>
      <w:pPr>
        <w:pStyle w:val="0"/>
        <w:spacing w:before="200" w:line-rule="auto"/>
        <w:ind w:firstLine="540"/>
        <w:jc w:val="both"/>
      </w:pPr>
      <w:r>
        <w:rPr>
          <w:sz w:val="20"/>
        </w:rPr>
        <w:t xml:space="preserve">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0"/>
        <w:spacing w:before="200" w:line-rule="auto"/>
        <w:ind w:firstLine="540"/>
        <w:jc w:val="both"/>
      </w:pPr>
      <w:r>
        <w:rPr>
          <w:sz w:val="20"/>
        </w:rPr>
        <w:t xml:space="preserve">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0"/>
        <w:spacing w:before="200" w:line-rule="auto"/>
        <w:ind w:firstLine="540"/>
        <w:jc w:val="both"/>
      </w:pPr>
      <w:r>
        <w:rPr>
          <w:sz w:val="20"/>
        </w:rPr>
        <w:t xml:space="preserve">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w:t>
      </w:r>
    </w:p>
    <w:p>
      <w:pPr>
        <w:pStyle w:val="0"/>
        <w:spacing w:before="200" w:line-rule="auto"/>
        <w:ind w:firstLine="540"/>
        <w:jc w:val="both"/>
      </w:pPr>
      <w:r>
        <w:rPr>
          <w:sz w:val="20"/>
        </w:rPr>
        <w:t xml:space="preserve">способность 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способность признавать свое право и право других людей на ошибки.</w:t>
      </w:r>
    </w:p>
    <w:p>
      <w:pPr>
        <w:pStyle w:val="0"/>
        <w:spacing w:before="200" w:line-rule="auto"/>
        <w:ind w:firstLine="540"/>
        <w:jc w:val="both"/>
      </w:pPr>
      <w:r>
        <w:rPr>
          <w:sz w:val="20"/>
        </w:rPr>
        <w:t xml:space="preserve">127.9.3.7.3. При изучении модуля "Дзюдо"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способность определять влияние элементов дзюдо на укрепление здоровья, профилактику вредных привычек;</w:t>
      </w:r>
    </w:p>
    <w:p>
      <w:pPr>
        <w:pStyle w:val="0"/>
        <w:spacing w:before="200" w:line-rule="auto"/>
        <w:ind w:firstLine="540"/>
        <w:jc w:val="both"/>
      </w:pPr>
      <w:r>
        <w:rPr>
          <w:sz w:val="20"/>
        </w:rPr>
        <w:t xml:space="preserve">знание способов контроля и оценки физического развития и физической подготовленности;</w:t>
      </w:r>
    </w:p>
    <w:p>
      <w:pPr>
        <w:pStyle w:val="0"/>
        <w:spacing w:before="200" w:line-rule="auto"/>
        <w:ind w:firstLine="540"/>
        <w:jc w:val="both"/>
      </w:pPr>
      <w:r>
        <w:rPr>
          <w:sz w:val="20"/>
        </w:rPr>
        <w:t xml:space="preserve">знание правил и способов планирования системы индивидуальных занятий физическими упражнениями общей, прикладной и оздоровительной направленности с использованием элементов дзюдо;</w:t>
      </w:r>
    </w:p>
    <w:p>
      <w:pPr>
        <w:pStyle w:val="0"/>
        <w:spacing w:before="200" w:line-rule="auto"/>
        <w:ind w:firstLine="540"/>
        <w:jc w:val="both"/>
      </w:pPr>
      <w:r>
        <w:rPr>
          <w:sz w:val="20"/>
        </w:rPr>
        <w:t xml:space="preserve">умение характеризовать индивидуальные особенности физического и психического развития;</w:t>
      </w:r>
    </w:p>
    <w:p>
      <w:pPr>
        <w:pStyle w:val="0"/>
        <w:spacing w:before="200" w:line-rule="auto"/>
        <w:ind w:firstLine="540"/>
        <w:jc w:val="both"/>
      </w:pPr>
      <w:r>
        <w:rPr>
          <w:sz w:val="20"/>
        </w:rPr>
        <w:t xml:space="preserve">умение объяснять особенности основных форм организации занятий с элементами дзюдо, определять их целевое назначение и знать особенности проведения;</w:t>
      </w:r>
    </w:p>
    <w:p>
      <w:pPr>
        <w:pStyle w:val="0"/>
        <w:spacing w:before="200" w:line-rule="auto"/>
        <w:ind w:firstLine="540"/>
        <w:jc w:val="both"/>
      </w:pPr>
      <w:r>
        <w:rPr>
          <w:sz w:val="20"/>
        </w:rPr>
        <w:t xml:space="preserve">умение составлять и выполнять индивидуально-ориентированные комплексы оздоровительной направленности на основе элементов дзюдо;</w:t>
      </w:r>
    </w:p>
    <w:p>
      <w:pPr>
        <w:pStyle w:val="0"/>
        <w:spacing w:before="200" w:line-rule="auto"/>
        <w:ind w:firstLine="540"/>
        <w:jc w:val="both"/>
      </w:pPr>
      <w:r>
        <w:rPr>
          <w:sz w:val="20"/>
        </w:rPr>
        <w:t xml:space="preserve">умение выполнять технические и тактические действия дзюдо, демонстрировать элементы дзюдо перед группой, применять изученные приемы в противоборстве;</w:t>
      </w:r>
    </w:p>
    <w:p>
      <w:pPr>
        <w:pStyle w:val="0"/>
        <w:spacing w:before="200" w:line-rule="auto"/>
        <w:ind w:firstLine="540"/>
        <w:jc w:val="both"/>
      </w:pPr>
      <w:r>
        <w:rPr>
          <w:sz w:val="20"/>
        </w:rPr>
        <w:t xml:space="preserve">умение практически использовать приемы мышечной релаксации в процессе самостоятельных занятий;</w:t>
      </w:r>
    </w:p>
    <w:p>
      <w:pPr>
        <w:pStyle w:val="0"/>
        <w:spacing w:before="200" w:line-rule="auto"/>
        <w:ind w:firstLine="540"/>
        <w:jc w:val="both"/>
      </w:pPr>
      <w:r>
        <w:rPr>
          <w:sz w:val="20"/>
        </w:rPr>
        <w:t xml:space="preserve">умение составлять и проводить комплексы физических упражнений различной направленности с элементами дзюдо;</w:t>
      </w:r>
    </w:p>
    <w:p>
      <w:pPr>
        <w:pStyle w:val="0"/>
        <w:spacing w:before="200" w:line-rule="auto"/>
        <w:ind w:firstLine="540"/>
        <w:jc w:val="both"/>
      </w:pPr>
      <w:r>
        <w:rPr>
          <w:sz w:val="20"/>
        </w:rPr>
        <w:t xml:space="preserve">умение определять уровень индивидуального физического развития и физической подготовленности;</w:t>
      </w:r>
    </w:p>
    <w:p>
      <w:pPr>
        <w:pStyle w:val="0"/>
        <w:spacing w:before="200" w:line-rule="auto"/>
        <w:ind w:firstLine="540"/>
        <w:jc w:val="both"/>
      </w:pPr>
      <w:r>
        <w:rPr>
          <w:sz w:val="20"/>
        </w:rPr>
        <w:t xml:space="preserve">умение проводить мероприятия по профилактике травматизма во время занятий физическими упражнениями с элементами дзюдо;</w:t>
      </w:r>
    </w:p>
    <w:p>
      <w:pPr>
        <w:pStyle w:val="0"/>
        <w:spacing w:before="200" w:line-rule="auto"/>
        <w:ind w:firstLine="540"/>
        <w:jc w:val="both"/>
      </w:pPr>
      <w:r>
        <w:rPr>
          <w:sz w:val="20"/>
        </w:rPr>
        <w:t xml:space="preserve">владение техникой выполнения тестовых испытаний Всероссийского физкультурно-спортивного комплекса "Готов к труду и обороне";</w:t>
      </w:r>
    </w:p>
    <w:p>
      <w:pPr>
        <w:pStyle w:val="0"/>
        <w:spacing w:before="200" w:line-rule="auto"/>
        <w:ind w:firstLine="540"/>
        <w:jc w:val="both"/>
      </w:pPr>
      <w:r>
        <w:rPr>
          <w:sz w:val="20"/>
        </w:rPr>
        <w:t xml:space="preserve">умение самостоятельно организовывать и осуществлять физкультурную деятельность с элементами дзюдо для проведения индивидуальных физкультурных занятий;</w:t>
      </w:r>
    </w:p>
    <w:p>
      <w:pPr>
        <w:pStyle w:val="0"/>
        <w:spacing w:before="200" w:line-rule="auto"/>
        <w:ind w:firstLine="540"/>
        <w:jc w:val="both"/>
      </w:pPr>
      <w:r>
        <w:rPr>
          <w:sz w:val="20"/>
        </w:rPr>
        <w:t xml:space="preserve">умение 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показателям мониторинга;</w:t>
      </w:r>
    </w:p>
    <w:p>
      <w:pPr>
        <w:pStyle w:val="0"/>
        <w:spacing w:before="200" w:line-rule="auto"/>
        <w:ind w:firstLine="540"/>
        <w:jc w:val="both"/>
      </w:pPr>
      <w:r>
        <w:rPr>
          <w:sz w:val="20"/>
        </w:rPr>
        <w:t xml:space="preserve">умение выполнять технические приемы и тактические действия дзюдо;</w:t>
      </w:r>
    </w:p>
    <w:p>
      <w:pPr>
        <w:pStyle w:val="0"/>
        <w:spacing w:before="200" w:line-rule="auto"/>
        <w:ind w:firstLine="540"/>
        <w:jc w:val="both"/>
      </w:pPr>
      <w:r>
        <w:rPr>
          <w:sz w:val="20"/>
        </w:rPr>
        <w:t xml:space="preserve">способность выполнять требования испытаний (тестов) Всероссийского физкультурно-спортивного комплекса "Готов к труду и обороне";</w:t>
      </w:r>
    </w:p>
    <w:p>
      <w:pPr>
        <w:pStyle w:val="0"/>
        <w:spacing w:before="200" w:line-rule="auto"/>
        <w:ind w:firstLine="540"/>
        <w:jc w:val="both"/>
      </w:pPr>
      <w:r>
        <w:rPr>
          <w:sz w:val="20"/>
        </w:rPr>
        <w:t xml:space="preserve">умение осуществлять судейство в соревнованиях по дзюдо;</w:t>
      </w:r>
    </w:p>
    <w:p>
      <w:pPr>
        <w:pStyle w:val="0"/>
        <w:spacing w:before="200" w:line-rule="auto"/>
        <w:ind w:firstLine="540"/>
        <w:jc w:val="both"/>
      </w:pPr>
      <w:r>
        <w:rPr>
          <w:sz w:val="20"/>
        </w:rPr>
        <w:t xml:space="preserve">умение составлять и выполнять комплексы специальной физической подготовки с элементами дзюдо.";</w:t>
      </w:r>
    </w:p>
    <w:p>
      <w:pPr>
        <w:pStyle w:val="0"/>
        <w:spacing w:before="200" w:line-rule="auto"/>
        <w:ind w:firstLine="540"/>
        <w:jc w:val="both"/>
      </w:pPr>
      <w:hyperlink w:history="0" r:id="rId208"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подпунктами 127.9.13 - 127.9.27 следующего содержания:</w:t>
      </w:r>
    </w:p>
    <w:p>
      <w:pPr>
        <w:pStyle w:val="0"/>
        <w:spacing w:before="200" w:line-rule="auto"/>
        <w:ind w:firstLine="540"/>
        <w:jc w:val="both"/>
      </w:pPr>
      <w:r>
        <w:rPr>
          <w:sz w:val="20"/>
        </w:rPr>
        <w:t xml:space="preserve">"127.9.13. Модуль "Городошный спорт".</w:t>
      </w:r>
    </w:p>
    <w:p>
      <w:pPr>
        <w:pStyle w:val="0"/>
        <w:spacing w:before="200" w:line-rule="auto"/>
        <w:ind w:firstLine="540"/>
        <w:jc w:val="both"/>
      </w:pPr>
      <w:r>
        <w:rPr>
          <w:sz w:val="20"/>
        </w:rPr>
        <w:t xml:space="preserve">127.9.13.1. Пояснительная записка модуля "Городошный спорт".</w:t>
      </w:r>
    </w:p>
    <w:p>
      <w:pPr>
        <w:pStyle w:val="0"/>
        <w:spacing w:before="200" w:line-rule="auto"/>
        <w:ind w:firstLine="540"/>
        <w:jc w:val="both"/>
      </w:pPr>
      <w:r>
        <w:rPr>
          <w:sz w:val="20"/>
        </w:rPr>
        <w:t xml:space="preserve">Модуль "Городошный спорт" (далее - модуль "Городошный спорт", модуль по городошному спорту, городошный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pPr>
        <w:pStyle w:val="0"/>
        <w:spacing w:before="200" w:line-rule="auto"/>
        <w:ind w:firstLine="540"/>
        <w:jc w:val="both"/>
      </w:pPr>
      <w:r>
        <w:rPr>
          <w:sz w:val="20"/>
        </w:rPr>
        <w:t xml:space="preserve">Занятие городошным спортом формирует важные черты характера, развивает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 определенный образ мышления, умение быстро и, главное, рационально реагировать на изменение игровой ситуации.</w:t>
      </w:r>
    </w:p>
    <w:p>
      <w:pPr>
        <w:pStyle w:val="0"/>
        <w:spacing w:before="200" w:line-rule="auto"/>
        <w:ind w:firstLine="540"/>
        <w:jc w:val="both"/>
      </w:pPr>
      <w:r>
        <w:rPr>
          <w:sz w:val="20"/>
        </w:rPr>
        <w:t xml:space="preserve">127.9.13.2. Целью изучения модуля "Городошный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pPr>
        <w:pStyle w:val="0"/>
        <w:spacing w:before="200" w:line-rule="auto"/>
        <w:ind w:firstLine="540"/>
        <w:jc w:val="both"/>
      </w:pPr>
      <w:r>
        <w:rPr>
          <w:sz w:val="20"/>
        </w:rPr>
        <w:t xml:space="preserve">127.9.13.3. Задачами изучения модуля "Городошный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pPr>
        <w:pStyle w:val="0"/>
        <w:spacing w:before="200" w:line-rule="auto"/>
        <w:ind w:firstLine="540"/>
        <w:jc w:val="both"/>
      </w:pPr>
      <w:r>
        <w:rPr>
          <w:sz w:val="20"/>
        </w:rPr>
        <w:t xml:space="preserve">освоение знаний о физической культуре и спорте в целом, истории развития игры в городки и городошного спорта в частности;</w:t>
      </w:r>
    </w:p>
    <w:p>
      <w:pPr>
        <w:pStyle w:val="0"/>
        <w:spacing w:before="200" w:line-rule="auto"/>
        <w:ind w:firstLine="540"/>
        <w:jc w:val="both"/>
      </w:pPr>
      <w:r>
        <w:rPr>
          <w:sz w:val="20"/>
        </w:rPr>
        <w:t xml:space="preserve">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127.9.13.4. Место и роль модуля "Городошный спорт".</w:t>
      </w:r>
    </w:p>
    <w:p>
      <w:pPr>
        <w:pStyle w:val="0"/>
        <w:spacing w:before="200" w:line-rule="auto"/>
        <w:ind w:firstLine="540"/>
        <w:jc w:val="both"/>
      </w:pPr>
      <w:r>
        <w:rPr>
          <w:sz w:val="20"/>
        </w:rPr>
        <w:t xml:space="preserve">Модуль "Городошный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городошному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127.9.13.5. Модуль "Городошный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127.9.13.6. Содержание модуля "Городошный спорт".</w:t>
      </w:r>
    </w:p>
    <w:p>
      <w:pPr>
        <w:pStyle w:val="0"/>
        <w:spacing w:before="200" w:line-rule="auto"/>
        <w:ind w:firstLine="540"/>
        <w:jc w:val="both"/>
      </w:pPr>
      <w:r>
        <w:rPr>
          <w:sz w:val="20"/>
        </w:rPr>
        <w:t xml:space="preserve">1) Знания о городошном спорте.</w:t>
      </w:r>
    </w:p>
    <w:p>
      <w:pPr>
        <w:pStyle w:val="0"/>
        <w:spacing w:before="200" w:line-rule="auto"/>
        <w:ind w:firstLine="540"/>
        <w:jc w:val="both"/>
      </w:pPr>
      <w:r>
        <w:rPr>
          <w:sz w:val="20"/>
        </w:rPr>
        <w:t xml:space="preserve">Официальные органы управления городошным движением (структура) в Европе и мире, роль и функции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w:t>
      </w:r>
    </w:p>
    <w:p>
      <w:pPr>
        <w:pStyle w:val="0"/>
        <w:spacing w:before="200" w:line-rule="auto"/>
        <w:ind w:firstLine="540"/>
        <w:jc w:val="both"/>
      </w:pPr>
      <w:r>
        <w:rPr>
          <w:sz w:val="20"/>
        </w:rPr>
        <w:t xml:space="preserve">Современные тенденции развития городошного спорта на территории России, региона, Европы и мира.</w:t>
      </w:r>
    </w:p>
    <w:p>
      <w:pPr>
        <w:pStyle w:val="0"/>
        <w:spacing w:before="200" w:line-rule="auto"/>
        <w:ind w:firstLine="540"/>
        <w:jc w:val="both"/>
      </w:pPr>
      <w:r>
        <w:rPr>
          <w:sz w:val="20"/>
        </w:rPr>
        <w:t xml:space="preserve">История отечественных и зарубежных городошных клубов и команд.</w:t>
      </w:r>
    </w:p>
    <w:p>
      <w:pPr>
        <w:pStyle w:val="0"/>
        <w:spacing w:before="200" w:line-rule="auto"/>
        <w:ind w:firstLine="540"/>
        <w:jc w:val="both"/>
      </w:pPr>
      <w:r>
        <w:rPr>
          <w:sz w:val="20"/>
        </w:rPr>
        <w:t xml:space="preserve">Основные направления развития спортивного менеджмента и маркетинга в городошном спорте.</w:t>
      </w:r>
    </w:p>
    <w:p>
      <w:pPr>
        <w:pStyle w:val="0"/>
        <w:spacing w:before="200" w:line-rule="auto"/>
        <w:ind w:firstLine="540"/>
        <w:jc w:val="both"/>
      </w:pPr>
      <w:r>
        <w:rPr>
          <w:sz w:val="20"/>
        </w:rPr>
        <w:t xml:space="preserve">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Средства общей и специальной физической подготовки, применяемые в образовательной и тренировочной деятельности при занятиях городошным спортом.</w:t>
      </w:r>
    </w:p>
    <w:p>
      <w:pPr>
        <w:pStyle w:val="0"/>
        <w:spacing w:before="200" w:line-rule="auto"/>
        <w:ind w:firstLine="540"/>
        <w:jc w:val="both"/>
      </w:pPr>
      <w:r>
        <w:rPr>
          <w:sz w:val="20"/>
        </w:rPr>
        <w:t xml:space="preserve">Влияние занятий городошным спортом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Психологическая подготовка городошников.</w:t>
      </w:r>
    </w:p>
    <w:p>
      <w:pPr>
        <w:pStyle w:val="0"/>
        <w:spacing w:before="200" w:line-rule="auto"/>
        <w:ind w:firstLine="540"/>
        <w:jc w:val="both"/>
      </w:pPr>
      <w:r>
        <w:rPr>
          <w:sz w:val="20"/>
        </w:rPr>
        <w:t xml:space="preserve">Правила по технике безопасности во время занятий и соревнований по городошному спорту.</w:t>
      </w:r>
    </w:p>
    <w:p>
      <w:pPr>
        <w:pStyle w:val="0"/>
        <w:spacing w:before="200" w:line-rule="auto"/>
        <w:ind w:firstLine="540"/>
        <w:jc w:val="both"/>
      </w:pPr>
      <w:r>
        <w:rPr>
          <w:sz w:val="20"/>
        </w:rPr>
        <w:t xml:space="preserve">Профилактика спортивного травматизма городошников, причины возникновения травм и методы их устранения.</w:t>
      </w:r>
    </w:p>
    <w:p>
      <w:pPr>
        <w:pStyle w:val="0"/>
        <w:spacing w:before="200" w:line-rule="auto"/>
        <w:ind w:firstLine="540"/>
        <w:jc w:val="both"/>
      </w:pPr>
      <w:r>
        <w:rPr>
          <w:sz w:val="20"/>
        </w:rPr>
        <w:t xml:space="preserve">Профилактика пагубных привычек, неприятие асоциального ведомого (отклоняющегося) деструктивного поведения. Антидопинговое поведение.</w:t>
      </w:r>
    </w:p>
    <w:p>
      <w:pPr>
        <w:pStyle w:val="0"/>
        <w:spacing w:before="200" w:line-rule="auto"/>
        <w:ind w:firstLine="540"/>
        <w:jc w:val="both"/>
      </w:pPr>
      <w:r>
        <w:rPr>
          <w:sz w:val="20"/>
        </w:rPr>
        <w:t xml:space="preserve">Правила безопасного, правомерного поведения во время соревнований различного ранга по городошному спорту в качестве зрителя, болельщика.</w:t>
      </w:r>
    </w:p>
    <w:p>
      <w:pPr>
        <w:pStyle w:val="0"/>
        <w:spacing w:before="200" w:line-rule="auto"/>
        <w:ind w:firstLine="540"/>
        <w:jc w:val="both"/>
      </w:pPr>
      <w:r>
        <w:rPr>
          <w:sz w:val="20"/>
        </w:rPr>
        <w:t xml:space="preserve">Взаимосвязь развития физических качеств и специальной физической подготовки городошников в формировании и совершенствовании технического мастерства.</w:t>
      </w:r>
    </w:p>
    <w:p>
      <w:pPr>
        <w:pStyle w:val="0"/>
        <w:spacing w:before="200" w:line-rule="auto"/>
        <w:ind w:firstLine="540"/>
        <w:jc w:val="both"/>
      </w:pPr>
      <w:r>
        <w:rPr>
          <w:sz w:val="20"/>
        </w:rPr>
        <w:t xml:space="preserve">Гигиенические основы образовательной, тренировочной и досуговой двигательной деятельности (режим труда и отдыха).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Планирование самостоятельной тренировки по городошному спорту. Организация и проведение самостоятельных занятий по городкам.</w:t>
      </w:r>
    </w:p>
    <w:p>
      <w:pPr>
        <w:pStyle w:val="0"/>
        <w:spacing w:before="200" w:line-rule="auto"/>
        <w:ind w:firstLine="540"/>
        <w:jc w:val="both"/>
      </w:pPr>
      <w:r>
        <w:rPr>
          <w:sz w:val="20"/>
        </w:rPr>
        <w:t xml:space="preserve">Способы самостоятельного освоения двигательных действий, подбор подготовительных и специальных упражнений.</w:t>
      </w:r>
    </w:p>
    <w:p>
      <w:pPr>
        <w:pStyle w:val="0"/>
        <w:spacing w:before="200" w:line-rule="auto"/>
        <w:ind w:firstLine="540"/>
        <w:jc w:val="both"/>
      </w:pPr>
      <w:r>
        <w:rPr>
          <w:sz w:val="20"/>
        </w:rPr>
        <w:t xml:space="preserve">Комплексы городошных упражнений общеразвивающего, подготовительного и специального воздействия.</w:t>
      </w:r>
    </w:p>
    <w:p>
      <w:pPr>
        <w:pStyle w:val="0"/>
        <w:spacing w:before="200" w:line-rule="auto"/>
        <w:ind w:firstLine="540"/>
        <w:jc w:val="both"/>
      </w:pPr>
      <w:r>
        <w:rPr>
          <w:sz w:val="20"/>
        </w:rPr>
        <w:t xml:space="preserve">Комплексы специальных (городошных) упражнений на развитие: скоростно-силовых качеств, силовой выносливости, общей выносливости, координации движений.</w:t>
      </w:r>
    </w:p>
    <w:p>
      <w:pPr>
        <w:pStyle w:val="0"/>
        <w:spacing w:before="200" w:line-rule="auto"/>
        <w:ind w:firstLine="540"/>
        <w:jc w:val="both"/>
      </w:pPr>
      <w:r>
        <w:rPr>
          <w:sz w:val="20"/>
        </w:rPr>
        <w:t xml:space="preserve">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Средства восстановления после физических нагрузок на занятиях городошным спортом и в соревновательной деятельности (массаж, самомассаж, баня, оздоровительное плавание).</w:t>
      </w:r>
    </w:p>
    <w:p>
      <w:pPr>
        <w:pStyle w:val="0"/>
        <w:spacing w:before="200" w:line-rule="auto"/>
        <w:ind w:firstLine="540"/>
        <w:jc w:val="both"/>
      </w:pPr>
      <w:r>
        <w:rPr>
          <w:sz w:val="20"/>
        </w:rPr>
        <w:t xml:space="preserve">Тестирование уровня физической подготовленности в городошном спорте. 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Системы (технологии) проведения соревнований по городошному спорту.</w:t>
      </w:r>
    </w:p>
    <w:p>
      <w:pPr>
        <w:pStyle w:val="0"/>
        <w:spacing w:before="200" w:line-rule="auto"/>
        <w:ind w:firstLine="540"/>
        <w:jc w:val="both"/>
      </w:pPr>
      <w:r>
        <w:rPr>
          <w:sz w:val="20"/>
        </w:rPr>
        <w:t xml:space="preserve">Технологии предупреждения и нивелирования конфликтных ситуаций во время занятий городошным спортом, решения спорных и проблемных ситуаций.</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Основы анализа собственной игры и игры команды соперников.</w:t>
      </w:r>
    </w:p>
    <w:p>
      <w:pPr>
        <w:pStyle w:val="0"/>
        <w:spacing w:before="200" w:line-rule="auto"/>
        <w:ind w:firstLine="540"/>
        <w:jc w:val="both"/>
      </w:pPr>
      <w:r>
        <w:rPr>
          <w:sz w:val="20"/>
        </w:rPr>
        <w:t xml:space="preserve">Технические требования к инвентарю и оборудованию для занятий городошным спортом.</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приемов и тактических действий городошника.</w:t>
      </w:r>
    </w:p>
    <w:p>
      <w:pPr>
        <w:pStyle w:val="0"/>
        <w:spacing w:before="200" w:line-rule="auto"/>
        <w:ind w:firstLine="540"/>
        <w:jc w:val="both"/>
      </w:pPr>
      <w:r>
        <w:rPr>
          <w:sz w:val="20"/>
        </w:rPr>
        <w:t xml:space="preserve">Технические приемы и тактические действия в городошном спорте, изученные на уровне основного общего образования.</w:t>
      </w:r>
    </w:p>
    <w:p>
      <w:pPr>
        <w:pStyle w:val="0"/>
        <w:spacing w:before="200" w:line-rule="auto"/>
        <w:ind w:firstLine="540"/>
        <w:jc w:val="both"/>
      </w:pPr>
      <w:r>
        <w:rPr>
          <w:sz w:val="20"/>
        </w:rPr>
        <w:t xml:space="preserve">Бросок биты с полукона.</w:t>
      </w:r>
    </w:p>
    <w:p>
      <w:pPr>
        <w:pStyle w:val="0"/>
        <w:spacing w:before="200" w:line-rule="auto"/>
        <w:ind w:firstLine="540"/>
        <w:jc w:val="both"/>
      </w:pPr>
      <w:r>
        <w:rPr>
          <w:sz w:val="20"/>
        </w:rPr>
        <w:t xml:space="preserve">Бросок биты с кона.</w:t>
      </w:r>
    </w:p>
    <w:p>
      <w:pPr>
        <w:pStyle w:val="0"/>
        <w:spacing w:before="200" w:line-rule="auto"/>
        <w:ind w:firstLine="540"/>
        <w:jc w:val="both"/>
      </w:pPr>
      <w:r>
        <w:rPr>
          <w:sz w:val="20"/>
        </w:rPr>
        <w:t xml:space="preserve">Выбивание одиночных городков в различных точках "города" и "пригорода". Выбивание комбинаций городков из 2-х, 3-х, 4-х городков в различном расположении. Выбивание штрафного городка и комбинаций с ним.</w:t>
      </w:r>
    </w:p>
    <w:p>
      <w:pPr>
        <w:pStyle w:val="0"/>
        <w:spacing w:before="200" w:line-rule="auto"/>
        <w:ind w:firstLine="540"/>
        <w:jc w:val="both"/>
      </w:pPr>
      <w:r>
        <w:rPr>
          <w:sz w:val="20"/>
        </w:rPr>
        <w:t xml:space="preserve">Выбивание простых фигур, широких фигур, высоких фигур, фигуры "Колодец" и фигуры "Письмо", добивание комбинаций городков от фигуры "Письмо".</w:t>
      </w:r>
    </w:p>
    <w:p>
      <w:pPr>
        <w:pStyle w:val="0"/>
        <w:spacing w:before="200" w:line-rule="auto"/>
        <w:ind w:firstLine="540"/>
        <w:jc w:val="both"/>
      </w:pPr>
      <w:r>
        <w:rPr>
          <w:sz w:val="20"/>
        </w:rPr>
        <w:t xml:space="preserve">Тактика ведения игры.</w:t>
      </w:r>
    </w:p>
    <w:p>
      <w:pPr>
        <w:pStyle w:val="0"/>
        <w:spacing w:before="200" w:line-rule="auto"/>
        <w:ind w:firstLine="540"/>
        <w:jc w:val="both"/>
      </w:pPr>
      <w:r>
        <w:rPr>
          <w:sz w:val="20"/>
        </w:rPr>
        <w:t xml:space="preserve">Индивидуальные тактические действия. Тактика выбивания одиночных городков, комбинаций городков с полукона.</w:t>
      </w:r>
    </w:p>
    <w:p>
      <w:pPr>
        <w:pStyle w:val="0"/>
        <w:spacing w:before="200" w:line-rule="auto"/>
        <w:ind w:firstLine="540"/>
        <w:jc w:val="both"/>
      </w:pPr>
      <w:r>
        <w:rPr>
          <w:sz w:val="20"/>
        </w:rPr>
        <w:t xml:space="preserve">Тактика выбивания фигур и комбинаций городков от фигуры "Письмо" с кона. Различные варианты выбивания высоких фигур и комбинаций городков от фигуры "Письмо" с кона.</w:t>
      </w:r>
    </w:p>
    <w:p>
      <w:pPr>
        <w:pStyle w:val="0"/>
        <w:spacing w:before="200" w:line-rule="auto"/>
        <w:ind w:firstLine="540"/>
        <w:jc w:val="both"/>
      </w:pPr>
      <w:r>
        <w:rPr>
          <w:sz w:val="20"/>
        </w:rPr>
        <w:t xml:space="preserve">Групповые действия. Взаимодействия с партнерами при выбивании фигур и добивании оставшихся городков с использованием различных тактических вариантов расстановки, основанной на индивидуальных особенностях (сильных и слабых сторонах) спортсменов.</w:t>
      </w:r>
    </w:p>
    <w:p>
      <w:pPr>
        <w:pStyle w:val="0"/>
        <w:spacing w:before="200" w:line-rule="auto"/>
        <w:ind w:firstLine="540"/>
        <w:jc w:val="both"/>
      </w:pPr>
      <w:r>
        <w:rPr>
          <w:sz w:val="20"/>
        </w:rPr>
        <w:t xml:space="preserve">Командные действия. Взаимодействия с партнерами при разных составах команд.</w:t>
      </w:r>
    </w:p>
    <w:p>
      <w:pPr>
        <w:pStyle w:val="0"/>
        <w:spacing w:before="200" w:line-rule="auto"/>
        <w:ind w:firstLine="540"/>
        <w:jc w:val="both"/>
      </w:pPr>
      <w:r>
        <w:rPr>
          <w:sz w:val="20"/>
        </w:rPr>
        <w:t xml:space="preserve">Тактические действия со сменой расстановки в команде для получения или удержания преимущества перед соперником.</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127.9.13.7. Содержание модуля "Городошный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127.9.13.7.1. При изучении модуля "Городошный спорт"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патриотизма, чувства ответственности перед Родиной, гордости за свой край, свою Родину, уважение государственных символов (герб, флаг, гимн);</w:t>
      </w:r>
    </w:p>
    <w:p>
      <w:pPr>
        <w:pStyle w:val="0"/>
        <w:spacing w:before="200" w:line-rule="auto"/>
        <w:ind w:firstLine="540"/>
        <w:jc w:val="both"/>
      </w:pPr>
      <w:r>
        <w:rPr>
          <w:sz w:val="20"/>
        </w:rPr>
        <w:t xml:space="preserve">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городошного спорта;</w:t>
      </w:r>
    </w:p>
    <w:p>
      <w:pPr>
        <w:pStyle w:val="0"/>
        <w:spacing w:before="200" w:line-rule="auto"/>
        <w:ind w:firstLine="540"/>
        <w:jc w:val="both"/>
      </w:pPr>
      <w:r>
        <w:rPr>
          <w:sz w:val="20"/>
        </w:rPr>
        <w:t xml:space="preserve">сформированность основ саморазвития и самовоспитания через ценности, традиции и идеалы главных городошных организаций регионального, всероссийского и мирового уровней, отечественных и зарубежных городошных клубов и команд;</w:t>
      </w:r>
    </w:p>
    <w:p>
      <w:pPr>
        <w:pStyle w:val="0"/>
        <w:spacing w:before="200" w:line-rule="auto"/>
        <w:ind w:firstLine="540"/>
        <w:jc w:val="both"/>
      </w:pPr>
      <w:r>
        <w:rPr>
          <w:sz w:val="20"/>
        </w:rPr>
        <w:t xml:space="preserve">проявление общественно ориентированного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pPr>
        <w:pStyle w:val="0"/>
        <w:spacing w:before="200" w:line-rule="auto"/>
        <w:ind w:firstLine="540"/>
        <w:jc w:val="both"/>
      </w:pPr>
      <w:r>
        <w:rPr>
          <w:sz w:val="20"/>
        </w:rPr>
        <w:t xml:space="preserve">закрепление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городошного спорта;</w:t>
      </w:r>
    </w:p>
    <w:p>
      <w:pPr>
        <w:pStyle w:val="0"/>
        <w:spacing w:before="200" w:line-rule="auto"/>
        <w:ind w:firstLine="540"/>
        <w:jc w:val="both"/>
      </w:pPr>
      <w:r>
        <w:rPr>
          <w:sz w:val="20"/>
        </w:rPr>
        <w:t xml:space="preserve">сформированность осознанного выбора будущей профессии и возможностей реализации собственных жизненных планов средствами городошного спорта,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 при травмах и повреждениях.</w:t>
      </w:r>
    </w:p>
    <w:p>
      <w:pPr>
        <w:pStyle w:val="0"/>
        <w:spacing w:before="200" w:line-rule="auto"/>
        <w:ind w:firstLine="540"/>
        <w:jc w:val="both"/>
      </w:pPr>
      <w:r>
        <w:rPr>
          <w:sz w:val="20"/>
        </w:rPr>
        <w:t xml:space="preserve">127.9.13.7.2. При изучении модуля "Городошный спорт"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в городошном спорте;</w:t>
      </w:r>
    </w:p>
    <w:p>
      <w:pPr>
        <w:pStyle w:val="0"/>
        <w:spacing w:before="200" w:line-rule="auto"/>
        <w:ind w:firstLine="540"/>
        <w:jc w:val="both"/>
      </w:pPr>
      <w:r>
        <w:rPr>
          <w:sz w:val="20"/>
        </w:rP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127.9.13.7.3. При изучении модуля "Городошный спорт"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названий, структуры и функций официальных органов управления городошным движением в Европе и мире, роли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 в формировании стратегических инициатив, современных тенденций развития современного городошного спорта на международной арене. Ведущая роль Общероссийской общественной организации "Федерация городошного спорта России" в определении стратегического направления развития городошного спорта на международной арене;</w:t>
      </w:r>
    </w:p>
    <w:p>
      <w:pPr>
        <w:pStyle w:val="0"/>
        <w:spacing w:before="200" w:line-rule="auto"/>
        <w:ind w:firstLine="540"/>
        <w:jc w:val="both"/>
      </w:pPr>
      <w:r>
        <w:rPr>
          <w:sz w:val="20"/>
        </w:rPr>
        <w:t xml:space="preserve">знание современного состояния городошного спорта в России; регионы России, наиболее успешно развивающие городошный спорт, команды - победители всероссийских соревнований;</w:t>
      </w:r>
    </w:p>
    <w:p>
      <w:pPr>
        <w:pStyle w:val="0"/>
        <w:spacing w:before="200" w:line-rule="auto"/>
        <w:ind w:firstLine="540"/>
        <w:jc w:val="both"/>
      </w:pPr>
      <w:r>
        <w:rPr>
          <w:sz w:val="20"/>
        </w:rPr>
        <w:t xml:space="preserve">способность аргументированно принимать участие в обсуждении успехов и неудач сборной команды страны, отечественных и зарубежных городошных клубов и команд на международной арене;</w:t>
      </w:r>
    </w:p>
    <w:p>
      <w:pPr>
        <w:pStyle w:val="0"/>
        <w:spacing w:before="200" w:line-rule="auto"/>
        <w:ind w:firstLine="540"/>
        <w:jc w:val="both"/>
      </w:pPr>
      <w:r>
        <w:rPr>
          <w:sz w:val="20"/>
        </w:rPr>
        <w:t xml:space="preserve">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городошному спорту, понимать структуру спортивных соревнований и физкультурных мероприятий по городошному спорту и его спортивным дисциплинам среди различных возрастных групп и категорий участников;</w:t>
      </w:r>
    </w:p>
    <w:p>
      <w:pPr>
        <w:pStyle w:val="0"/>
        <w:spacing w:before="200" w:line-rule="auto"/>
        <w:ind w:firstLine="540"/>
        <w:jc w:val="both"/>
      </w:pPr>
      <w:r>
        <w:rPr>
          <w:sz w:val="20"/>
        </w:rPr>
        <w:t xml:space="preserve">владение основными направлениями спортивного (городошного) маркетинга, стремление к профессиональному самоопределению средствами городошного спорта в области физической культуры и спорта;</w:t>
      </w:r>
    </w:p>
    <w:p>
      <w:pPr>
        <w:pStyle w:val="0"/>
        <w:spacing w:before="200" w:line-rule="auto"/>
        <w:ind w:firstLine="540"/>
        <w:jc w:val="both"/>
      </w:pPr>
      <w:r>
        <w:rPr>
          <w:sz w:val="20"/>
        </w:rPr>
        <w:t xml:space="preserve">способность характеризовать влияние занятий городошным спортом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понимание роли и взаимосвязи развития физических качеств и специальной физической подготовки городошников в формировании и совершенствовании технического и тактического мастерства;</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городошным спортом;</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с использованием средств городошного спорта, применение их в игровой и соревновательной деятельности;</w:t>
      </w:r>
    </w:p>
    <w:p>
      <w:pPr>
        <w:pStyle w:val="0"/>
        <w:spacing w:before="200" w:line-rule="auto"/>
        <w:ind w:firstLine="540"/>
        <w:jc w:val="both"/>
      </w:pPr>
      <w:r>
        <w:rPr>
          <w:sz w:val="20"/>
        </w:rPr>
        <w:t xml:space="preserve">способность характеризовать и демонстрировать комплексы упражнений, формирующие двигательные умения и навыки тактических приемов городошного спорта;</w:t>
      </w:r>
    </w:p>
    <w:p>
      <w:pPr>
        <w:pStyle w:val="0"/>
        <w:spacing w:before="200" w:line-rule="auto"/>
        <w:ind w:firstLine="540"/>
        <w:jc w:val="both"/>
      </w:pPr>
      <w:r>
        <w:rPr>
          <w:sz w:val="20"/>
        </w:rPr>
        <w:t xml:space="preserve">способность демонстрировать технику бросков с кона и полукона по фигурам, одиночно стоящим городкам и комбинациям городков; применение изученных технических действий в учебной, игровой, досуговой и соревновательной деятельности;</w:t>
      </w:r>
    </w:p>
    <w:p>
      <w:pPr>
        <w:pStyle w:val="0"/>
        <w:spacing w:before="200" w:line-rule="auto"/>
        <w:ind w:firstLine="540"/>
        <w:jc w:val="both"/>
      </w:pPr>
      <w:r>
        <w:rPr>
          <w:sz w:val="20"/>
        </w:rPr>
        <w:t xml:space="preserve">моделирование и демонстрация индивидуальных, групповых и командных действий в тактике городошного спорта с учетом игровых амплуа,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pPr>
        <w:pStyle w:val="0"/>
        <w:spacing w:before="200" w:line-rule="auto"/>
        <w:ind w:firstLine="540"/>
        <w:jc w:val="both"/>
      </w:pPr>
      <w:r>
        <w:rPr>
          <w:sz w:val="20"/>
        </w:rPr>
        <w:t xml:space="preserve">способность планировать, организовывать и проводить самостоятельные тренировки по городошному спорту с учетом применения способов самостоятельного освоения двигательных действий, подбора упражнений для развития специальных физических качеств городошника;</w:t>
      </w:r>
    </w:p>
    <w:p>
      <w:pPr>
        <w:pStyle w:val="0"/>
        <w:spacing w:before="200" w:line-rule="auto"/>
        <w:ind w:firstLine="540"/>
        <w:jc w:val="both"/>
      </w:pPr>
      <w:r>
        <w:rPr>
          <w:sz w:val="20"/>
        </w:rPr>
        <w:t xml:space="preserve">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 и игре;</w:t>
      </w:r>
    </w:p>
    <w:p>
      <w:pPr>
        <w:pStyle w:val="0"/>
        <w:spacing w:before="200" w:line-rule="auto"/>
        <w:ind w:firstLine="540"/>
        <w:jc w:val="both"/>
      </w:pPr>
      <w:r>
        <w:rPr>
          <w:sz w:val="20"/>
        </w:rPr>
        <w:t xml:space="preserve">владение технологиями предупреждения и нивелирования конфликтных ситуаций во время занятий городошным спортом, решения спорных и проблемных ситуаций на основе уважительного и доброжелательного отношения к окружающим;</w:t>
      </w:r>
    </w:p>
    <w:p>
      <w:pPr>
        <w:pStyle w:val="0"/>
        <w:spacing w:before="200" w:line-rule="auto"/>
        <w:ind w:firstLine="540"/>
        <w:jc w:val="both"/>
      </w:pPr>
      <w:r>
        <w:rPr>
          <w:sz w:val="20"/>
        </w:rPr>
        <w:t xml:space="preserve">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pPr>
        <w:pStyle w:val="0"/>
        <w:spacing w:before="200" w:line-rule="auto"/>
        <w:ind w:firstLine="540"/>
        <w:jc w:val="both"/>
      </w:pPr>
      <w:r>
        <w:rPr>
          <w:sz w:val="20"/>
        </w:rPr>
        <w:t xml:space="preserve">соблюдение требований к местам проведения занятий городошным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городками в досуговой деятельности;</w:t>
      </w:r>
    </w:p>
    <w:p>
      <w:pPr>
        <w:pStyle w:val="0"/>
        <w:spacing w:before="200" w:line-rule="auto"/>
        <w:ind w:firstLine="540"/>
        <w:jc w:val="both"/>
      </w:pPr>
      <w:r>
        <w:rPr>
          <w:sz w:val="20"/>
        </w:rPr>
        <w:t xml:space="preserve">соблюдение правил техники безопасности во время занятий и соревнований по городошному спорту; знание причин возникновения травм и умение оказывать первую помощь при травмах и повреждениях во время занятий городошным спортом;</w:t>
      </w:r>
    </w:p>
    <w:p>
      <w:pPr>
        <w:pStyle w:val="0"/>
        <w:spacing w:before="200" w:line-rule="auto"/>
        <w:ind w:firstLine="540"/>
        <w:jc w:val="both"/>
      </w:pPr>
      <w:r>
        <w:rPr>
          <w:sz w:val="20"/>
        </w:rPr>
        <w:t xml:space="preserve">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городошного спорта;</w:t>
      </w:r>
    </w:p>
    <w:p>
      <w:pPr>
        <w:pStyle w:val="0"/>
        <w:spacing w:before="200" w:line-rule="auto"/>
        <w:ind w:firstLine="540"/>
        <w:jc w:val="both"/>
      </w:pPr>
      <w:r>
        <w:rPr>
          <w:sz w:val="20"/>
        </w:rPr>
        <w:t xml:space="preserve">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способность проводить контрольно-тестовые упражнения по общей, специальной и технической подготовке городошников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городошному спорту в качестве зрителя, болельщика;</w:t>
      </w:r>
    </w:p>
    <w:p>
      <w:pPr>
        <w:pStyle w:val="0"/>
        <w:spacing w:before="200" w:line-rule="auto"/>
        <w:ind w:firstLine="540"/>
        <w:jc w:val="both"/>
      </w:pPr>
      <w:r>
        <w:rPr>
          <w:sz w:val="20"/>
        </w:rPr>
        <w:t xml:space="preserve">способность применять способы и методы профилактики пагубных привычек, асоциального и созависимого поведения, антидопингового поведения.</w:t>
      </w:r>
    </w:p>
    <w:p>
      <w:pPr>
        <w:pStyle w:val="0"/>
        <w:spacing w:before="200" w:line-rule="auto"/>
        <w:ind w:firstLine="540"/>
        <w:jc w:val="both"/>
      </w:pPr>
      <w:r>
        <w:rPr>
          <w:sz w:val="20"/>
        </w:rPr>
        <w:t xml:space="preserve">127.9.14. Модуль "Гольф".</w:t>
      </w:r>
    </w:p>
    <w:p>
      <w:pPr>
        <w:pStyle w:val="0"/>
        <w:spacing w:before="200" w:line-rule="auto"/>
        <w:ind w:firstLine="540"/>
        <w:jc w:val="both"/>
      </w:pPr>
      <w:r>
        <w:rPr>
          <w:sz w:val="20"/>
        </w:rPr>
        <w:t xml:space="preserve">127.9.14.1. Пояснительная записка модуля "Гольф".</w:t>
      </w:r>
    </w:p>
    <w:p>
      <w:pPr>
        <w:pStyle w:val="0"/>
        <w:spacing w:before="200" w:line-rule="auto"/>
        <w:ind w:firstLine="540"/>
        <w:jc w:val="both"/>
      </w:pPr>
      <w:r>
        <w:rPr>
          <w:sz w:val="20"/>
        </w:rPr>
        <w:t xml:space="preserve">Модуль "Гольф" (далее - модуль "Гольф", модуль по гольфу, гольф)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Гольф как средство воспитания, формирует у обучающихся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детей и подростков, учит их владеть собой в стрессовых ситуациях и с уважением относиться к соперникам.</w:t>
      </w:r>
    </w:p>
    <w:p>
      <w:pPr>
        <w:pStyle w:val="0"/>
        <w:spacing w:before="200" w:line-rule="auto"/>
        <w:ind w:firstLine="540"/>
        <w:jc w:val="both"/>
      </w:pPr>
      <w:r>
        <w:rPr>
          <w:sz w:val="20"/>
        </w:rPr>
        <w:t xml:space="preserve">127.9.14.2. Целью изучение модуля "Гольф"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pPr>
        <w:pStyle w:val="0"/>
        <w:spacing w:before="200" w:line-rule="auto"/>
        <w:ind w:firstLine="540"/>
        <w:jc w:val="both"/>
      </w:pPr>
      <w:r>
        <w:rPr>
          <w:sz w:val="20"/>
        </w:rPr>
        <w:t xml:space="preserve">127.9.14.3. Задачами изучения модуля "Гольф"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pPr>
        <w:pStyle w:val="0"/>
        <w:spacing w:before="200" w:line-rule="auto"/>
        <w:ind w:firstLine="540"/>
        <w:jc w:val="both"/>
      </w:pPr>
      <w:r>
        <w:rPr>
          <w:sz w:val="20"/>
        </w:rPr>
        <w:t xml:space="preserve">освоение знаний о физической культуре и спорте в целом, истории развития гольфа в частности;</w:t>
      </w:r>
    </w:p>
    <w:p>
      <w:pPr>
        <w:pStyle w:val="0"/>
        <w:spacing w:before="200" w:line-rule="auto"/>
        <w:ind w:firstLine="540"/>
        <w:jc w:val="both"/>
      </w:pPr>
      <w:r>
        <w:rPr>
          <w:sz w:val="20"/>
        </w:rPr>
        <w:t xml:space="preserve">формирование общих представлений о гольфе,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обогащение двигательного опыта физическими упражнениями, имеющими разную функциональную направленность, техническими действиями и приемами гольфа;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pPr>
        <w:pStyle w:val="0"/>
        <w:spacing w:before="200" w:line-rule="auto"/>
        <w:ind w:firstLine="540"/>
        <w:jc w:val="both"/>
      </w:pPr>
      <w:r>
        <w:rPr>
          <w:sz w:val="20"/>
        </w:rPr>
        <w:t xml:space="preserve">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127.9.14.4. Место и роль модуля "Гольф".</w:t>
      </w:r>
    </w:p>
    <w:p>
      <w:pPr>
        <w:pStyle w:val="0"/>
        <w:spacing w:before="200" w:line-rule="auto"/>
        <w:ind w:firstLine="540"/>
        <w:jc w:val="both"/>
      </w:pPr>
      <w:r>
        <w:rPr>
          <w:sz w:val="20"/>
        </w:rPr>
        <w:t xml:space="preserve">Модуль по гольфу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гольфу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127.9.14.5. Модуль "Гольф"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гольфа,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pPr>
        <w:pStyle w:val="0"/>
        <w:spacing w:before="200" w:line-rule="auto"/>
        <w:ind w:firstLine="540"/>
        <w:jc w:val="both"/>
      </w:pPr>
      <w:r>
        <w:rPr>
          <w:sz w:val="20"/>
        </w:rPr>
        <w:t xml:space="preserve">127.9.14.6. Содержание модуля "Гольф".</w:t>
      </w:r>
    </w:p>
    <w:p>
      <w:pPr>
        <w:pStyle w:val="0"/>
        <w:spacing w:before="200" w:line-rule="auto"/>
        <w:ind w:firstLine="540"/>
        <w:jc w:val="both"/>
      </w:pPr>
      <w:r>
        <w:rPr>
          <w:sz w:val="20"/>
        </w:rPr>
        <w:t xml:space="preserve">1) Знания о гольфе.</w:t>
      </w:r>
    </w:p>
    <w:p>
      <w:pPr>
        <w:pStyle w:val="0"/>
        <w:spacing w:before="200" w:line-rule="auto"/>
        <w:ind w:firstLine="540"/>
        <w:jc w:val="both"/>
      </w:pPr>
      <w:r>
        <w:rPr>
          <w:sz w:val="20"/>
        </w:rPr>
        <w:t xml:space="preserve">Названия, роль и структура главных официальных организаций мира, Европы, страны, региона, занимающихся развитием гольфом.</w:t>
      </w:r>
    </w:p>
    <w:p>
      <w:pPr>
        <w:pStyle w:val="0"/>
        <w:spacing w:before="200" w:line-rule="auto"/>
        <w:ind w:firstLine="540"/>
        <w:jc w:val="both"/>
      </w:pPr>
      <w:r>
        <w:rPr>
          <w:sz w:val="20"/>
        </w:rPr>
        <w:t xml:space="preserve">Компоненты основ культуры здорового образа жизни (физическая культура, культура движений, культура досуга, культура поведения, культура питания). Современные правила соревнований по гольфу.</w:t>
      </w:r>
    </w:p>
    <w:p>
      <w:pPr>
        <w:pStyle w:val="0"/>
        <w:spacing w:before="200" w:line-rule="auto"/>
        <w:ind w:firstLine="540"/>
        <w:jc w:val="both"/>
      </w:pPr>
      <w:r>
        <w:rPr>
          <w:sz w:val="20"/>
        </w:rPr>
        <w:t xml:space="preserve">Положительное влияние занятий гольфом на развитие двигательной активности, психологической устойчивости, физической выносливости, а также коммуникативности и коммуникабельности человека.</w:t>
      </w:r>
    </w:p>
    <w:p>
      <w:pPr>
        <w:pStyle w:val="0"/>
        <w:spacing w:before="200" w:line-rule="auto"/>
        <w:ind w:firstLine="540"/>
        <w:jc w:val="both"/>
      </w:pPr>
      <w:r>
        <w:rPr>
          <w:sz w:val="20"/>
        </w:rPr>
        <w:t xml:space="preserve">Двигательный режим. Формы индивидуальных занятий физическими упражнениями на основе гольфа.</w:t>
      </w:r>
    </w:p>
    <w:p>
      <w:pPr>
        <w:pStyle w:val="0"/>
        <w:spacing w:before="200" w:line-rule="auto"/>
        <w:ind w:firstLine="540"/>
        <w:jc w:val="both"/>
      </w:pPr>
      <w:r>
        <w:rPr>
          <w:sz w:val="20"/>
        </w:rPr>
        <w:t xml:space="preserve">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Средства общей и специальной физической подготовки, применяемые в образовательной и тренировочной деятельности при занятиях гольфом.</w:t>
      </w:r>
    </w:p>
    <w:p>
      <w:pPr>
        <w:pStyle w:val="0"/>
        <w:spacing w:before="200" w:line-rule="auto"/>
        <w:ind w:firstLine="540"/>
        <w:jc w:val="both"/>
      </w:pPr>
      <w:r>
        <w:rPr>
          <w:sz w:val="20"/>
        </w:rPr>
        <w:t xml:space="preserve">Психологическая подготовка гольфистов. Правила по технике безопасности во время занятий и соревнований по гольфу.</w:t>
      </w:r>
    </w:p>
    <w:p>
      <w:pPr>
        <w:pStyle w:val="0"/>
        <w:spacing w:before="200" w:line-rule="auto"/>
        <w:ind w:firstLine="540"/>
        <w:jc w:val="both"/>
      </w:pPr>
      <w:r>
        <w:rPr>
          <w:sz w:val="20"/>
        </w:rPr>
        <w:t xml:space="preserve">Профилактика спортивного травматизма гольфистов, причины возникновения травм и методы их устранения.</w:t>
      </w:r>
    </w:p>
    <w:p>
      <w:pPr>
        <w:pStyle w:val="0"/>
        <w:spacing w:before="200" w:line-rule="auto"/>
        <w:ind w:firstLine="540"/>
        <w:jc w:val="both"/>
      </w:pPr>
      <w:r>
        <w:rPr>
          <w:sz w:val="20"/>
        </w:rPr>
        <w:t xml:space="preserve">Этикет и правила безопасности при проведении занятий и соревнований.</w:t>
      </w:r>
    </w:p>
    <w:p>
      <w:pPr>
        <w:pStyle w:val="0"/>
        <w:spacing w:before="200" w:line-rule="auto"/>
        <w:ind w:firstLine="540"/>
        <w:jc w:val="both"/>
      </w:pPr>
      <w:r>
        <w:rPr>
          <w:sz w:val="20"/>
        </w:rPr>
        <w:t xml:space="preserve">Изучение правил гольфа и мини-гольфа. Освоение инвентаря и оборудования для игры. Судейская и волонтерская практика при проведении соревнований.</w:t>
      </w:r>
    </w:p>
    <w:p>
      <w:pPr>
        <w:pStyle w:val="0"/>
        <w:spacing w:before="200" w:line-rule="auto"/>
        <w:ind w:firstLine="540"/>
        <w:jc w:val="both"/>
      </w:pPr>
      <w:r>
        <w:rPr>
          <w:sz w:val="20"/>
        </w:rPr>
        <w:t xml:space="preserve">Гигиенические основы образовательной, тренировочной и досуговой двигательной деятельности (режим труда и отдыха).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Планирование самостоятельной подготовки в гольфе. Организация и проведение самостоятельных занятий по гольфу.</w:t>
      </w:r>
    </w:p>
    <w:p>
      <w:pPr>
        <w:pStyle w:val="0"/>
        <w:spacing w:before="200" w:line-rule="auto"/>
        <w:ind w:firstLine="540"/>
        <w:jc w:val="both"/>
      </w:pPr>
      <w:r>
        <w:rPr>
          <w:sz w:val="20"/>
        </w:rPr>
        <w:t xml:space="preserve">Способы самостоятельного освоения двигательных действий, подбор подготовительных и специальных упражнений.</w:t>
      </w:r>
    </w:p>
    <w:p>
      <w:pPr>
        <w:pStyle w:val="0"/>
        <w:spacing w:before="200" w:line-rule="auto"/>
        <w:ind w:firstLine="540"/>
        <w:jc w:val="both"/>
      </w:pPr>
      <w:r>
        <w:rPr>
          <w:sz w:val="20"/>
        </w:rPr>
        <w:t xml:space="preserve">Комплексы упражнений общеразвивающего, подготовительного и специального воздействия в гольфе.</w:t>
      </w:r>
    </w:p>
    <w:p>
      <w:pPr>
        <w:pStyle w:val="0"/>
        <w:spacing w:before="200" w:line-rule="auto"/>
        <w:ind w:firstLine="540"/>
        <w:jc w:val="both"/>
      </w:pPr>
      <w:r>
        <w:rPr>
          <w:sz w:val="20"/>
        </w:rPr>
        <w:t xml:space="preserve">Комплексы специальных упражнений на развитие физических качеств гольфиста: координации и равновесия, гибкости, силы, быстроты и выносливости.</w:t>
      </w:r>
    </w:p>
    <w:p>
      <w:pPr>
        <w:pStyle w:val="0"/>
        <w:spacing w:before="200" w:line-rule="auto"/>
        <w:ind w:firstLine="540"/>
        <w:jc w:val="both"/>
      </w:pPr>
      <w:r>
        <w:rPr>
          <w:sz w:val="20"/>
        </w:rPr>
        <w:t xml:space="preserve">Самоконтроль и его роль в образовательной и тренировочной деятельности.</w:t>
      </w:r>
    </w:p>
    <w:p>
      <w:pPr>
        <w:pStyle w:val="0"/>
        <w:spacing w:before="200" w:line-rule="auto"/>
        <w:ind w:firstLine="540"/>
        <w:jc w:val="both"/>
      </w:pPr>
      <w:r>
        <w:rPr>
          <w:sz w:val="20"/>
        </w:rPr>
        <w:t xml:space="preserve">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Совершенствование физических способностей, повышение учебно-трудовой активности и формирование личностно значимых качеств средствами гольфа.</w:t>
      </w:r>
    </w:p>
    <w:p>
      <w:pPr>
        <w:pStyle w:val="0"/>
        <w:spacing w:before="200" w:line-rule="auto"/>
        <w:ind w:firstLine="540"/>
        <w:jc w:val="both"/>
      </w:pPr>
      <w:r>
        <w:rPr>
          <w:sz w:val="20"/>
        </w:rPr>
        <w:t xml:space="preserve">Тестирование уровня физической подготовленности в гольфе. 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Технологии предупреждения и нивелирования конфликтных ситуации во время занятий гольфом, решения спорных и проблемных ситуаций.</w:t>
      </w:r>
    </w:p>
    <w:p>
      <w:pPr>
        <w:pStyle w:val="0"/>
        <w:spacing w:before="200" w:line-rule="auto"/>
        <w:ind w:firstLine="540"/>
        <w:jc w:val="both"/>
      </w:pPr>
      <w:r>
        <w:rPr>
          <w:sz w:val="20"/>
        </w:rPr>
        <w:t xml:space="preserve">Причины возникновения технических ошибок при выполнении двигательных действий и способы их устранения.</w:t>
      </w:r>
    </w:p>
    <w:p>
      <w:pPr>
        <w:pStyle w:val="0"/>
        <w:spacing w:before="200" w:line-rule="auto"/>
        <w:ind w:firstLine="540"/>
        <w:jc w:val="both"/>
      </w:pPr>
      <w:r>
        <w:rPr>
          <w:sz w:val="20"/>
        </w:rPr>
        <w:t xml:space="preserve">Основы анализа собственных технических и тактических действий и действий соперников.</w:t>
      </w:r>
    </w:p>
    <w:p>
      <w:pPr>
        <w:pStyle w:val="0"/>
        <w:spacing w:before="200" w:line-rule="auto"/>
        <w:ind w:firstLine="540"/>
        <w:jc w:val="both"/>
      </w:pPr>
      <w:r>
        <w:rPr>
          <w:sz w:val="20"/>
        </w:rPr>
        <w:t xml:space="preserve">Измерение показателей физического развития (вес, длина, масса тела), сравнение их с нормой и возможности их корректирования. Анализ изменения показателей с использованием средств гольфа. Измерение показателей состояния здоровья. Самоконтроль за функциональным состоянием организма. Тестирование уровня двигательной и силовой подготовленности. Комплексы упражнений для формирования правильной осанки, развития мышечной системы с учетом индивидуальных особенностей физического развития и полового созревания.</w:t>
      </w:r>
    </w:p>
    <w:p>
      <w:pPr>
        <w:pStyle w:val="0"/>
        <w:spacing w:before="200" w:line-rule="auto"/>
        <w:ind w:firstLine="540"/>
        <w:jc w:val="both"/>
      </w:pPr>
      <w:r>
        <w:rPr>
          <w:sz w:val="20"/>
        </w:rPr>
        <w:t xml:space="preserve">Технические требования к инвентарю и оборудованию для занятий гольфом.</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Упражнения для развития быстроты. Упражнения для развития гибкости и подвижности. Упражнения для развития координационных способностей.</w:t>
      </w:r>
    </w:p>
    <w:p>
      <w:pPr>
        <w:pStyle w:val="0"/>
        <w:spacing w:before="200" w:line-rule="auto"/>
        <w:ind w:firstLine="540"/>
        <w:jc w:val="both"/>
      </w:pPr>
      <w:r>
        <w:rPr>
          <w:sz w:val="20"/>
        </w:rPr>
        <w:t xml:space="preserve">Упражнения для развития скоростно-силовых качеств с использованием тренажеров и свободных весов (гантели, штанги, резиновые амортизаторы).</w:t>
      </w:r>
    </w:p>
    <w:p>
      <w:pPr>
        <w:pStyle w:val="0"/>
        <w:spacing w:before="200" w:line-rule="auto"/>
        <w:ind w:firstLine="540"/>
        <w:jc w:val="both"/>
      </w:pPr>
      <w:r>
        <w:rPr>
          <w:sz w:val="20"/>
        </w:rPr>
        <w:t xml:space="preserve">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пронации-супинации нижних конечностей.</w:t>
      </w:r>
    </w:p>
    <w:p>
      <w:pPr>
        <w:pStyle w:val="0"/>
        <w:spacing w:before="200" w:line-rule="auto"/>
        <w:ind w:firstLine="540"/>
        <w:jc w:val="both"/>
      </w:pPr>
      <w:r>
        <w:rPr>
          <w:sz w:val="20"/>
        </w:rPr>
        <w:t xml:space="preserve">Совершенствование паттинга и чиппинга.</w:t>
      </w:r>
    </w:p>
    <w:p>
      <w:pPr>
        <w:pStyle w:val="0"/>
        <w:spacing w:before="200" w:line-rule="auto"/>
        <w:ind w:firstLine="540"/>
        <w:jc w:val="both"/>
      </w:pPr>
      <w:r>
        <w:rPr>
          <w:sz w:val="20"/>
        </w:rPr>
        <w:t xml:space="preserve">Совершенствование полного свинга: питчинг и драйвинг.</w:t>
      </w:r>
    </w:p>
    <w:p>
      <w:pPr>
        <w:pStyle w:val="0"/>
        <w:spacing w:before="200" w:line-rule="auto"/>
        <w:ind w:firstLine="540"/>
        <w:jc w:val="both"/>
      </w:pPr>
      <w:r>
        <w:rPr>
          <w:sz w:val="20"/>
        </w:rPr>
        <w:t xml:space="preserve">Совершение паттов с заданной точностью.</w:t>
      </w:r>
    </w:p>
    <w:p>
      <w:pPr>
        <w:pStyle w:val="0"/>
        <w:spacing w:before="200" w:line-rule="auto"/>
        <w:ind w:firstLine="540"/>
        <w:jc w:val="both"/>
      </w:pPr>
      <w:r>
        <w:rPr>
          <w:sz w:val="20"/>
        </w:rPr>
        <w:t xml:space="preserve">Совершение чипов с заданной точностью. Совершение питчей с заданной точностью разными клюшками. Освоение драйвов вудами N 3-1.</w:t>
      </w:r>
    </w:p>
    <w:p>
      <w:pPr>
        <w:pStyle w:val="0"/>
        <w:spacing w:before="200" w:line-rule="auto"/>
        <w:ind w:firstLine="540"/>
        <w:jc w:val="both"/>
      </w:pPr>
      <w:r>
        <w:rPr>
          <w:sz w:val="20"/>
        </w:rPr>
        <w:t xml:space="preserve">Комплексы упражнений для совершенствования свинга. Освоение техники совершения свинга из нестандартных положений. Комплексы упражнений для выполнения паттов, чипов, питчей и драйвов.</w:t>
      </w:r>
    </w:p>
    <w:p>
      <w:pPr>
        <w:pStyle w:val="0"/>
        <w:spacing w:before="200" w:line-rule="auto"/>
        <w:ind w:firstLine="540"/>
        <w:jc w:val="both"/>
      </w:pPr>
      <w:r>
        <w:rPr>
          <w:sz w:val="20"/>
        </w:rPr>
        <w:t xml:space="preserve">Технические и тактические действия в гольфе, изученные на уровне основного общего образования.</w:t>
      </w:r>
    </w:p>
    <w:p>
      <w:pPr>
        <w:pStyle w:val="0"/>
        <w:spacing w:before="200" w:line-rule="auto"/>
        <w:ind w:firstLine="540"/>
        <w:jc w:val="both"/>
      </w:pPr>
      <w:r>
        <w:rPr>
          <w:sz w:val="20"/>
        </w:rPr>
        <w:t xml:space="preserve">127.9.14.7. Содержание модуля "Гольф"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127.9.14.7.1. При изучении модуля "Гольф"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гольфа регионального, всероссийского и мирового уровней, отечественных и зарубежных клубов по гольфу, а также школьных спортивных клубов;</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pPr>
        <w:pStyle w:val="0"/>
        <w:spacing w:before="200" w:line-rule="auto"/>
        <w:ind w:firstLine="540"/>
        <w:jc w:val="both"/>
      </w:pPr>
      <w:r>
        <w:rPr>
          <w:sz w:val="20"/>
        </w:rPr>
        <w:t xml:space="preserve">127.9.14.7.2. При изучении модуля "Гольф"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127.9.14.7.3. При изучении модуля "Гольф"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способность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pPr>
        <w:pStyle w:val="0"/>
        <w:spacing w:before="200" w:line-rule="auto"/>
        <w:ind w:firstLine="540"/>
        <w:jc w:val="both"/>
      </w:pPr>
      <w:r>
        <w:rPr>
          <w:sz w:val="20"/>
        </w:rPr>
        <w:t xml:space="preserve">формирование и закрепление навыков совершения игровых действий в гольфе, овладение знаниями об истории, цели, тактике и правилах игры;</w:t>
      </w:r>
    </w:p>
    <w:p>
      <w:pPr>
        <w:pStyle w:val="0"/>
        <w:spacing w:before="200" w:line-rule="auto"/>
        <w:ind w:firstLine="540"/>
        <w:jc w:val="both"/>
      </w:pPr>
      <w:r>
        <w:rPr>
          <w:sz w:val="20"/>
        </w:rPr>
        <w:t xml:space="preserve">умение выполнять упражнения для совершенствования выполнения технических действий: движения вращения туловища, отведения-приведения верхних конечностей, пронации-супинации нижних конечностей; выполнять упражнения для совершенствования полного свинга;</w:t>
      </w:r>
    </w:p>
    <w:p>
      <w:pPr>
        <w:pStyle w:val="0"/>
        <w:spacing w:before="200" w:line-rule="auto"/>
        <w:ind w:firstLine="540"/>
        <w:jc w:val="both"/>
      </w:pPr>
      <w:r>
        <w:rPr>
          <w:sz w:val="20"/>
        </w:rPr>
        <w:t xml:space="preserve">способность различать системы проведения соревнований по гольфу, понимать структуру спортивных соревнований и физкультурных мероприятий по гольфу и его спортивным дисциплинам среди различных возрастных групп и категорий участников;</w:t>
      </w:r>
    </w:p>
    <w:p>
      <w:pPr>
        <w:pStyle w:val="0"/>
        <w:spacing w:before="200" w:line-rule="auto"/>
        <w:ind w:firstLine="540"/>
        <w:jc w:val="both"/>
      </w:pPr>
      <w:r>
        <w:rPr>
          <w:sz w:val="20"/>
        </w:rPr>
        <w:t xml:space="preserve">способность характеризовать влияние занятий гольфом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понимание роли и взаимосвязи развития физических качеств и специальной физической подготовки гольфистов в формировании и совершенствовании технического и тактического мастерства;</w:t>
      </w:r>
    </w:p>
    <w:p>
      <w:pPr>
        <w:pStyle w:val="0"/>
        <w:spacing w:before="200" w:line-rule="auto"/>
        <w:ind w:firstLine="540"/>
        <w:jc w:val="both"/>
      </w:pPr>
      <w:r>
        <w:rPr>
          <w:sz w:val="20"/>
        </w:rPr>
        <w:t xml:space="preserve">умение выполнять подводящие упражнения для совершения свинга; выполнять паты, чипы и питчи с заданной точностью, заданным расстоянием; выполнять драйвы на максимальное расстояние;</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гольфом;</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используя средства гольфа, применять их в тренировочной и соревновательной деятельности;</w:t>
      </w:r>
    </w:p>
    <w:p>
      <w:pPr>
        <w:pStyle w:val="0"/>
        <w:spacing w:before="200" w:line-rule="auto"/>
        <w:ind w:firstLine="540"/>
        <w:jc w:val="both"/>
      </w:pPr>
      <w:r>
        <w:rPr>
          <w:sz w:val="20"/>
        </w:rPr>
        <w:t xml:space="preserve">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гольфа;</w:t>
      </w:r>
    </w:p>
    <w:p>
      <w:pPr>
        <w:pStyle w:val="0"/>
        <w:spacing w:before="200" w:line-rule="auto"/>
        <w:ind w:firstLine="540"/>
        <w:jc w:val="both"/>
      </w:pPr>
      <w:r>
        <w:rPr>
          <w:sz w:val="20"/>
        </w:rPr>
        <w:t xml:space="preserve">приобретение практического опыта организации самостоятельных систематических занятий гольфом и участия в соревнованиях с соблюдением правил техники безопасности и профилактики травматизма;</w:t>
      </w:r>
    </w:p>
    <w:p>
      <w:pPr>
        <w:pStyle w:val="0"/>
        <w:spacing w:before="200" w:line-rule="auto"/>
        <w:ind w:firstLine="540"/>
        <w:jc w:val="both"/>
      </w:pPr>
      <w:r>
        <w:rPr>
          <w:sz w:val="20"/>
        </w:rPr>
        <w:t xml:space="preserve">умение выполнять функции помощника судьи (волонтера) на соревнованиях по гольфу;</w:t>
      </w:r>
    </w:p>
    <w:p>
      <w:pPr>
        <w:pStyle w:val="0"/>
        <w:spacing w:before="200" w:line-rule="auto"/>
        <w:ind w:firstLine="540"/>
        <w:jc w:val="both"/>
      </w:pPr>
      <w:r>
        <w:rPr>
          <w:sz w:val="20"/>
        </w:rPr>
        <w:t xml:space="preserve">умение выполнять паты, чиппы и питчи с заданной точностью; уметь выполнять драйвы;</w:t>
      </w:r>
    </w:p>
    <w:p>
      <w:pPr>
        <w:pStyle w:val="0"/>
        <w:spacing w:before="200" w:line-rule="auto"/>
        <w:ind w:firstLine="540"/>
        <w:jc w:val="both"/>
      </w:pPr>
      <w:r>
        <w:rPr>
          <w:sz w:val="20"/>
        </w:rPr>
        <w:t xml:space="preserve">владение технологиями предупреждения и нивелирования конфликтных ситуаций во время занятий гольфом, решения спорных и проблемных ситуаций на основе уважительного и доброжелательного отношения к окружающим;</w:t>
      </w:r>
    </w:p>
    <w:p>
      <w:pPr>
        <w:pStyle w:val="0"/>
        <w:spacing w:before="200" w:line-rule="auto"/>
        <w:ind w:firstLine="540"/>
        <w:jc w:val="both"/>
      </w:pPr>
      <w:r>
        <w:rPr>
          <w:sz w:val="20"/>
        </w:rPr>
        <w:t xml:space="preserve">понимание сущности возникновения ошибок в двигательной деятельности в гольфе, умение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и сильные стороны различных спортсменов, делать выводы;</w:t>
      </w:r>
    </w:p>
    <w:p>
      <w:pPr>
        <w:pStyle w:val="0"/>
        <w:spacing w:before="200" w:line-rule="auto"/>
        <w:ind w:firstLine="540"/>
        <w:jc w:val="both"/>
      </w:pPr>
      <w:r>
        <w:rPr>
          <w:sz w:val="20"/>
        </w:rPr>
        <w:t xml:space="preserve">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pPr>
        <w:pStyle w:val="0"/>
        <w:spacing w:before="200" w:line-rule="auto"/>
        <w:ind w:firstLine="540"/>
        <w:jc w:val="both"/>
      </w:pPr>
      <w:r>
        <w:rPr>
          <w:sz w:val="20"/>
        </w:rPr>
        <w:t xml:space="preserve">знание и понимание требований к местам проведения занятий гольфом,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гольфом в досуговой деятельности;</w:t>
      </w:r>
    </w:p>
    <w:p>
      <w:pPr>
        <w:pStyle w:val="0"/>
        <w:spacing w:before="200" w:line-rule="auto"/>
        <w:ind w:firstLine="540"/>
        <w:jc w:val="both"/>
      </w:pPr>
      <w:r>
        <w:rPr>
          <w:sz w:val="20"/>
        </w:rPr>
        <w:t xml:space="preserve">знание и соблюдение правил техники безопасности во время занятий и соревнований по гольфу; понимание причин возникновения травм и умение оказывать первую помощь при травмах и повреждениях во время занятий гольфом;</w:t>
      </w:r>
    </w:p>
    <w:p>
      <w:pPr>
        <w:pStyle w:val="0"/>
        <w:spacing w:before="200" w:line-rule="auto"/>
        <w:ind w:firstLine="540"/>
        <w:jc w:val="both"/>
      </w:pPr>
      <w:r>
        <w:rPr>
          <w:sz w:val="20"/>
        </w:rPr>
        <w:t xml:space="preserve">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гольфа;</w:t>
      </w:r>
    </w:p>
    <w:p>
      <w:pPr>
        <w:pStyle w:val="0"/>
        <w:spacing w:before="200" w:line-rule="auto"/>
        <w:ind w:firstLine="540"/>
        <w:jc w:val="both"/>
      </w:pPr>
      <w:r>
        <w:rPr>
          <w:sz w:val="20"/>
        </w:rPr>
        <w:t xml:space="preserve">освоение навыков оказания первой помощи при легких травмах; обогащение опыта совместной деятельности в организации и проведении занятий гольфом как видом спорта и формой активного отдыха и досуга;</w:t>
      </w:r>
    </w:p>
    <w:p>
      <w:pPr>
        <w:pStyle w:val="0"/>
        <w:spacing w:before="200" w:line-rule="auto"/>
        <w:ind w:firstLine="540"/>
        <w:jc w:val="both"/>
      </w:pPr>
      <w:r>
        <w:rPr>
          <w:sz w:val="20"/>
        </w:rPr>
        <w:t xml:space="preserve">способность проводить контрольно-тестовые упражнения по общей, специальной и технической подготовке гольфистов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гольфу в качестве зрителя или волонтера;</w:t>
      </w:r>
    </w:p>
    <w:p>
      <w:pPr>
        <w:pStyle w:val="0"/>
        <w:spacing w:before="200" w:line-rule="auto"/>
        <w:ind w:firstLine="540"/>
        <w:jc w:val="both"/>
      </w:pPr>
      <w:r>
        <w:rPr>
          <w:sz w:val="20"/>
        </w:rPr>
        <w:t xml:space="preserve">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pPr>
        <w:pStyle w:val="0"/>
        <w:spacing w:before="200" w:line-rule="auto"/>
        <w:ind w:firstLine="540"/>
        <w:jc w:val="both"/>
      </w:pPr>
      <w:r>
        <w:rPr>
          <w:sz w:val="20"/>
        </w:rPr>
        <w:t xml:space="preserve">127.9.15. Модуль "Биатлон".</w:t>
      </w:r>
    </w:p>
    <w:p>
      <w:pPr>
        <w:pStyle w:val="0"/>
        <w:spacing w:before="200" w:line-rule="auto"/>
        <w:ind w:firstLine="540"/>
        <w:jc w:val="both"/>
      </w:pPr>
      <w:r>
        <w:rPr>
          <w:sz w:val="20"/>
        </w:rPr>
        <w:t xml:space="preserve">127.9.15.1. Пояснительная записка модуля "Биатлон".</w:t>
      </w:r>
    </w:p>
    <w:p>
      <w:pPr>
        <w:pStyle w:val="0"/>
        <w:spacing w:before="200" w:line-rule="auto"/>
        <w:ind w:firstLine="540"/>
        <w:jc w:val="both"/>
      </w:pPr>
      <w:r>
        <w:rPr>
          <w:sz w:val="20"/>
        </w:rPr>
        <w:t xml:space="preserve">Модуль "Биатлон" (далее - модуль "Биатлон", модуль по биатлону, биатлон)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pPr>
        <w:pStyle w:val="0"/>
        <w:spacing w:before="200" w:line-rule="auto"/>
        <w:ind w:firstLine="540"/>
        <w:jc w:val="both"/>
      </w:pPr>
      <w:r>
        <w:rPr>
          <w:sz w:val="20"/>
        </w:rPr>
        <w:t xml:space="preserve">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pPr>
        <w:pStyle w:val="0"/>
        <w:spacing w:before="200" w:line-rule="auto"/>
        <w:ind w:firstLine="540"/>
        <w:jc w:val="both"/>
      </w:pPr>
      <w:r>
        <w:rPr>
          <w:sz w:val="20"/>
        </w:rPr>
        <w:t xml:space="preserve">127.9.15.2. Целью изучения модуля "Биатлон"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pPr>
        <w:pStyle w:val="0"/>
        <w:spacing w:before="200" w:line-rule="auto"/>
        <w:ind w:firstLine="540"/>
        <w:jc w:val="both"/>
      </w:pPr>
      <w:r>
        <w:rPr>
          <w:sz w:val="20"/>
        </w:rPr>
        <w:t xml:space="preserve">127.9.15.3. Задачами изучения модуля "Биатлон"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поддержание общей физической подготовки, укрепление здоровья и поддержание физической активности на протяжении всего жизненного цикла человека;</w:t>
      </w:r>
    </w:p>
    <w:p>
      <w:pPr>
        <w:pStyle w:val="0"/>
        <w:spacing w:before="200" w:line-rule="auto"/>
        <w:ind w:firstLine="540"/>
        <w:jc w:val="both"/>
      </w:pPr>
      <w:r>
        <w:rPr>
          <w:sz w:val="20"/>
        </w:rPr>
        <w:t xml:space="preserve">развитие координации, гибкости, профессиональных и прикладных навыков, общей физической выносливости;</w:t>
      </w:r>
    </w:p>
    <w:p>
      <w:pPr>
        <w:pStyle w:val="0"/>
        <w:spacing w:before="200" w:line-rule="auto"/>
        <w:ind w:firstLine="540"/>
        <w:jc w:val="both"/>
      </w:pPr>
      <w:r>
        <w:rPr>
          <w:sz w:val="20"/>
        </w:rPr>
        <w:t xml:space="preserve">развитие двигательных функций, обогащение двигательного опыта;</w:t>
      </w:r>
    </w:p>
    <w:p>
      <w:pPr>
        <w:pStyle w:val="0"/>
        <w:spacing w:before="200" w:line-rule="auto"/>
        <w:ind w:firstLine="540"/>
        <w:jc w:val="both"/>
      </w:pPr>
      <w:r>
        <w:rPr>
          <w:sz w:val="20"/>
        </w:rPr>
        <w:t xml:space="preserve">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pPr>
        <w:pStyle w:val="0"/>
        <w:spacing w:before="200" w:line-rule="auto"/>
        <w:ind w:firstLine="540"/>
        <w:jc w:val="both"/>
      </w:pPr>
      <w:r>
        <w:rPr>
          <w:sz w:val="20"/>
        </w:rPr>
        <w:t xml:space="preserve">формирование стойкого интереса к занятиям спортом и физическим упражнениям;</w:t>
      </w:r>
    </w:p>
    <w:p>
      <w:pPr>
        <w:pStyle w:val="0"/>
        <w:spacing w:before="200" w:line-rule="auto"/>
        <w:ind w:firstLine="540"/>
        <w:jc w:val="both"/>
      </w:pPr>
      <w:r>
        <w:rPr>
          <w:sz w:val="20"/>
        </w:rPr>
        <w:t xml:space="preserve">выработка потребности в здоровом образе жизни;</w:t>
      </w:r>
    </w:p>
    <w:p>
      <w:pPr>
        <w:pStyle w:val="0"/>
        <w:spacing w:before="200" w:line-rule="auto"/>
        <w:ind w:firstLine="540"/>
        <w:jc w:val="both"/>
      </w:pPr>
      <w:r>
        <w:rPr>
          <w:sz w:val="20"/>
        </w:rPr>
        <w:t xml:space="preserve">понимание важности занятий спортом для полноценной жизни;</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127.9.15.4. Место и роль модуля "Биатлон".</w:t>
      </w:r>
    </w:p>
    <w:p>
      <w:pPr>
        <w:pStyle w:val="0"/>
        <w:spacing w:before="200" w:line-rule="auto"/>
        <w:ind w:firstLine="540"/>
        <w:jc w:val="both"/>
      </w:pPr>
      <w:r>
        <w:rPr>
          <w:sz w:val="20"/>
        </w:rPr>
        <w:t xml:space="preserve">Модуль "Биатлон"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биатлону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127.9.15.5. Модуль "Биатлон"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pPr>
        <w:pStyle w:val="0"/>
        <w:spacing w:before="200" w:line-rule="auto"/>
        <w:ind w:firstLine="540"/>
        <w:jc w:val="both"/>
      </w:pPr>
      <w:r>
        <w:rPr>
          <w:sz w:val="20"/>
        </w:rPr>
        <w:t xml:space="preserve">127.9.15.6. Содержание модуля "Биатлон".</w:t>
      </w:r>
    </w:p>
    <w:p>
      <w:pPr>
        <w:pStyle w:val="0"/>
        <w:spacing w:before="200" w:line-rule="auto"/>
        <w:ind w:firstLine="540"/>
        <w:jc w:val="both"/>
      </w:pPr>
      <w:r>
        <w:rPr>
          <w:sz w:val="20"/>
        </w:rPr>
        <w:t xml:space="preserve">1) Знания о биатлоне.</w:t>
      </w:r>
    </w:p>
    <w:p>
      <w:pPr>
        <w:pStyle w:val="0"/>
        <w:spacing w:before="200" w:line-rule="auto"/>
        <w:ind w:firstLine="540"/>
        <w:jc w:val="both"/>
      </w:pPr>
      <w:r>
        <w:rPr>
          <w:sz w:val="20"/>
        </w:rPr>
        <w:t xml:space="preserve">Названия, роль и структура главных официальных организаций мира, Европы, страны, региона, занимающихся развитием биатлона.</w:t>
      </w:r>
    </w:p>
    <w:p>
      <w:pPr>
        <w:pStyle w:val="0"/>
        <w:spacing w:before="200" w:line-rule="auto"/>
        <w:ind w:firstLine="540"/>
        <w:jc w:val="both"/>
      </w:pPr>
      <w:r>
        <w:rPr>
          <w:sz w:val="20"/>
        </w:rPr>
        <w:t xml:space="preserve">Современные тенденции развития биатлона на территории России, региона, Европы и мира.</w:t>
      </w:r>
    </w:p>
    <w:p>
      <w:pPr>
        <w:pStyle w:val="0"/>
        <w:spacing w:before="200" w:line-rule="auto"/>
        <w:ind w:firstLine="540"/>
        <w:jc w:val="both"/>
      </w:pPr>
      <w:r>
        <w:rPr>
          <w:sz w:val="20"/>
        </w:rPr>
        <w:t xml:space="preserve">История развития биатлона в мире, Европе и в России, достижения отечественных и зарубежных биатлонистов и национальных команд.</w:t>
      </w:r>
    </w:p>
    <w:p>
      <w:pPr>
        <w:pStyle w:val="0"/>
        <w:spacing w:before="200" w:line-rule="auto"/>
        <w:ind w:firstLine="540"/>
        <w:jc w:val="both"/>
      </w:pPr>
      <w:r>
        <w:rPr>
          <w:sz w:val="20"/>
        </w:rPr>
        <w:t xml:space="preserve">Основные направления развития спортивного менеджмента и маркетинга в биатлоне.</w:t>
      </w:r>
    </w:p>
    <w:p>
      <w:pPr>
        <w:pStyle w:val="0"/>
        <w:spacing w:before="200" w:line-rule="auto"/>
        <w:ind w:firstLine="540"/>
        <w:jc w:val="both"/>
      </w:pPr>
      <w:r>
        <w:rPr>
          <w:sz w:val="20"/>
        </w:rPr>
        <w:t xml:space="preserve">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Средства общей и специальной физической подготовки, применяемые в образовательной и тренировочной деятельности при занятиях биатлоном.</w:t>
      </w:r>
    </w:p>
    <w:p>
      <w:pPr>
        <w:pStyle w:val="0"/>
        <w:spacing w:before="200" w:line-rule="auto"/>
        <w:ind w:firstLine="540"/>
        <w:jc w:val="both"/>
      </w:pPr>
      <w:r>
        <w:rPr>
          <w:sz w:val="20"/>
        </w:rPr>
        <w:t xml:space="preserve">Влияние занятий биатлоном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Психологическая подготовка биатлонистов.</w:t>
      </w:r>
    </w:p>
    <w:p>
      <w:pPr>
        <w:pStyle w:val="0"/>
        <w:spacing w:before="200" w:line-rule="auto"/>
        <w:ind w:firstLine="540"/>
        <w:jc w:val="both"/>
      </w:pPr>
      <w:r>
        <w:rPr>
          <w:sz w:val="20"/>
        </w:rPr>
        <w:t xml:space="preserve">Правила по технике безопасности во время занятий и соревнований по биатлону.</w:t>
      </w:r>
    </w:p>
    <w:p>
      <w:pPr>
        <w:pStyle w:val="0"/>
        <w:spacing w:before="200" w:line-rule="auto"/>
        <w:ind w:firstLine="540"/>
        <w:jc w:val="both"/>
      </w:pPr>
      <w:r>
        <w:rPr>
          <w:sz w:val="20"/>
        </w:rPr>
        <w:t xml:space="preserve">Профилактика спортивного травматизма биатлонистов, причины возникновения травм и методы их устранения.</w:t>
      </w:r>
    </w:p>
    <w:p>
      <w:pPr>
        <w:pStyle w:val="0"/>
        <w:spacing w:before="200" w:line-rule="auto"/>
        <w:ind w:firstLine="540"/>
        <w:jc w:val="both"/>
      </w:pPr>
      <w:r>
        <w:rPr>
          <w:sz w:val="20"/>
        </w:rPr>
        <w:t xml:space="preserve">Профилактика пагубных привычек, неприятие асоциального, ведомого (отклоняющегося) деструктивного поведения. Антидопинговое поведение.</w:t>
      </w:r>
    </w:p>
    <w:p>
      <w:pPr>
        <w:pStyle w:val="0"/>
        <w:spacing w:before="200" w:line-rule="auto"/>
        <w:ind w:firstLine="540"/>
        <w:jc w:val="both"/>
      </w:pPr>
      <w:r>
        <w:rPr>
          <w:sz w:val="20"/>
        </w:rPr>
        <w:t xml:space="preserve">Правила безопасного, правомерного поведения во время соревнований различного ранга по биатлону в качестве зрителя или волонтера.</w:t>
      </w:r>
    </w:p>
    <w:p>
      <w:pPr>
        <w:pStyle w:val="0"/>
        <w:spacing w:before="200" w:line-rule="auto"/>
        <w:ind w:firstLine="540"/>
        <w:jc w:val="both"/>
      </w:pPr>
      <w:r>
        <w:rPr>
          <w:sz w:val="20"/>
        </w:rPr>
        <w:t xml:space="preserve">Взаимосвязь развития физических качеств и специальной физической подготовки биатлонистов в формировании и совершенствовании технического мастерства.</w:t>
      </w:r>
    </w:p>
    <w:p>
      <w:pPr>
        <w:pStyle w:val="0"/>
        <w:spacing w:before="200" w:line-rule="auto"/>
        <w:ind w:firstLine="540"/>
        <w:jc w:val="both"/>
      </w:pPr>
      <w:r>
        <w:rPr>
          <w:sz w:val="20"/>
        </w:rPr>
        <w:t xml:space="preserve">Гигиенические основы образовательной, тренировочной и досуговой двигательной деятельности (режим труда и отдыха).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Планирование самостоятельной подготовки в биатлоне.</w:t>
      </w:r>
    </w:p>
    <w:p>
      <w:pPr>
        <w:pStyle w:val="0"/>
        <w:spacing w:before="200" w:line-rule="auto"/>
        <w:ind w:firstLine="540"/>
        <w:jc w:val="both"/>
      </w:pPr>
      <w:r>
        <w:rPr>
          <w:sz w:val="20"/>
        </w:rPr>
        <w:t xml:space="preserve">Организация и проведение самостоятельных занятий по биатлону.</w:t>
      </w:r>
    </w:p>
    <w:p>
      <w:pPr>
        <w:pStyle w:val="0"/>
        <w:spacing w:before="200" w:line-rule="auto"/>
        <w:ind w:firstLine="540"/>
        <w:jc w:val="both"/>
      </w:pPr>
      <w:r>
        <w:rPr>
          <w:sz w:val="20"/>
        </w:rPr>
        <w:t xml:space="preserve">Способы самостоятельного освоения двигательных действий, подбор подготовительных и специальных упражнений.</w:t>
      </w:r>
    </w:p>
    <w:p>
      <w:pPr>
        <w:pStyle w:val="0"/>
        <w:spacing w:before="200" w:line-rule="auto"/>
        <w:ind w:firstLine="540"/>
        <w:jc w:val="both"/>
      </w:pPr>
      <w:r>
        <w:rPr>
          <w:sz w:val="20"/>
        </w:rPr>
        <w:t xml:space="preserve">Комплексы упражнений общеразвивающего, подготовительного и специального воздействия в биатлоне.</w:t>
      </w:r>
    </w:p>
    <w:p>
      <w:pPr>
        <w:pStyle w:val="0"/>
        <w:spacing w:before="200" w:line-rule="auto"/>
        <w:ind w:firstLine="540"/>
        <w:jc w:val="both"/>
      </w:pPr>
      <w:r>
        <w:rPr>
          <w:sz w:val="20"/>
        </w:rPr>
        <w:t xml:space="preserve">Комплексы специальных упражнений на развитие физических качеств биатлониста: скорости, силы, гибкости, ловкости, общей выносливости, специальной выносливости.</w:t>
      </w:r>
    </w:p>
    <w:p>
      <w:pPr>
        <w:pStyle w:val="0"/>
        <w:spacing w:before="200" w:line-rule="auto"/>
        <w:ind w:firstLine="540"/>
        <w:jc w:val="both"/>
      </w:pPr>
      <w:r>
        <w:rPr>
          <w:sz w:val="20"/>
        </w:rPr>
        <w:t xml:space="preserve">Самоконтроль и его роль в образовательной и тренировочной деятельности.</w:t>
      </w:r>
    </w:p>
    <w:p>
      <w:pPr>
        <w:pStyle w:val="0"/>
        <w:spacing w:before="200" w:line-rule="auto"/>
        <w:ind w:firstLine="540"/>
        <w:jc w:val="both"/>
      </w:pPr>
      <w:r>
        <w:rPr>
          <w:sz w:val="20"/>
        </w:rPr>
        <w:t xml:space="preserve">Объективные и субъективные признаки утомления.</w:t>
      </w:r>
    </w:p>
    <w:p>
      <w:pPr>
        <w:pStyle w:val="0"/>
        <w:spacing w:before="200" w:line-rule="auto"/>
        <w:ind w:firstLine="540"/>
        <w:jc w:val="both"/>
      </w:pPr>
      <w:r>
        <w:rPr>
          <w:sz w:val="20"/>
        </w:rPr>
        <w:t xml:space="preserve">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Средства восстановления (массаж, самомассаж, баня, оздоровительное плавание) после физических нагрузок на занятиях биатлоном и соревновательной деятельности.</w:t>
      </w:r>
    </w:p>
    <w:p>
      <w:pPr>
        <w:pStyle w:val="0"/>
        <w:spacing w:before="200" w:line-rule="auto"/>
        <w:ind w:firstLine="540"/>
        <w:jc w:val="both"/>
      </w:pPr>
      <w:r>
        <w:rPr>
          <w:sz w:val="20"/>
        </w:rPr>
        <w:t xml:space="preserve">Тестирование уровня физической подготовленности в биатлоне. 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Технологии предупреждения и нивелирования конфликтных ситуаций во время занятий биатлоном, решения спорных и проблемных ситуаций.</w:t>
      </w:r>
    </w:p>
    <w:p>
      <w:pPr>
        <w:pStyle w:val="0"/>
        <w:spacing w:before="200" w:line-rule="auto"/>
        <w:ind w:firstLine="540"/>
        <w:jc w:val="both"/>
      </w:pPr>
      <w:r>
        <w:rPr>
          <w:sz w:val="20"/>
        </w:rPr>
        <w:t xml:space="preserve">Причины возникновения технических ошибок при выполнении двигательных действий и способы их устранения.</w:t>
      </w:r>
    </w:p>
    <w:p>
      <w:pPr>
        <w:pStyle w:val="0"/>
        <w:spacing w:before="200" w:line-rule="auto"/>
        <w:ind w:firstLine="540"/>
        <w:jc w:val="both"/>
      </w:pPr>
      <w:r>
        <w:rPr>
          <w:sz w:val="20"/>
        </w:rPr>
        <w:t xml:space="preserve">Основы анализа собственных технических и тактических действий и действий соперников.</w:t>
      </w:r>
    </w:p>
    <w:p>
      <w:pPr>
        <w:pStyle w:val="0"/>
        <w:spacing w:before="200" w:line-rule="auto"/>
        <w:ind w:firstLine="540"/>
        <w:jc w:val="both"/>
      </w:pPr>
      <w:r>
        <w:rPr>
          <w:sz w:val="20"/>
        </w:rPr>
        <w:t xml:space="preserve">Технические требования к инвентарю и оборудованию для занятий биатлоном.</w:t>
      </w:r>
    </w:p>
    <w:p>
      <w:pPr>
        <w:pStyle w:val="0"/>
        <w:spacing w:before="200" w:line-rule="auto"/>
        <w:ind w:firstLine="540"/>
        <w:jc w:val="both"/>
      </w:pPr>
      <w:r>
        <w:rPr>
          <w:sz w:val="20"/>
        </w:rPr>
        <w:t xml:space="preserve">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pPr>
        <w:pStyle w:val="0"/>
        <w:spacing w:before="200" w:line-rule="auto"/>
        <w:ind w:firstLine="540"/>
        <w:jc w:val="both"/>
      </w:pPr>
      <w:r>
        <w:rPr>
          <w:sz w:val="20"/>
        </w:rPr>
        <w:t xml:space="preserve">Составление планов и самостоятельное проведение занятий по биатлону.</w:t>
      </w:r>
    </w:p>
    <w:p>
      <w:pPr>
        <w:pStyle w:val="0"/>
        <w:spacing w:before="200" w:line-rule="auto"/>
        <w:ind w:firstLine="540"/>
        <w:jc w:val="both"/>
      </w:pPr>
      <w:r>
        <w:rPr>
          <w:sz w:val="20"/>
        </w:rPr>
        <w:t xml:space="preserve">Самонаблюдение и самоконтроль за индивидуальным развитием и состоянием здоровья.</w:t>
      </w:r>
    </w:p>
    <w:p>
      <w:pPr>
        <w:pStyle w:val="0"/>
        <w:spacing w:before="200" w:line-rule="auto"/>
        <w:ind w:firstLine="540"/>
        <w:jc w:val="both"/>
      </w:pPr>
      <w:r>
        <w:rPr>
          <w:sz w:val="20"/>
        </w:rPr>
        <w:t xml:space="preserve">Организация самостоятельных занятий по коррекции осанки, веса и телосложения.</w:t>
      </w:r>
    </w:p>
    <w:p>
      <w:pPr>
        <w:pStyle w:val="0"/>
        <w:spacing w:before="200" w:line-rule="auto"/>
        <w:ind w:firstLine="540"/>
        <w:jc w:val="both"/>
      </w:pPr>
      <w:r>
        <w:rPr>
          <w:sz w:val="20"/>
        </w:rPr>
        <w:t xml:space="preserve">Личный дневник развития и здоровья.</w:t>
      </w:r>
    </w:p>
    <w:p>
      <w:pPr>
        <w:pStyle w:val="0"/>
        <w:spacing w:before="200" w:line-rule="auto"/>
        <w:ind w:firstLine="540"/>
        <w:jc w:val="both"/>
      </w:pPr>
      <w:r>
        <w:rPr>
          <w:sz w:val="20"/>
        </w:rPr>
        <w:t xml:space="preserve">Антидопинговое поведение.</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биатлоном.</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(быстроты, скоростно-силовых качеств, силы, ловкости, выносливости, гибкости).</w:t>
      </w:r>
    </w:p>
    <w:p>
      <w:pPr>
        <w:pStyle w:val="0"/>
        <w:spacing w:before="200" w:line-rule="auto"/>
        <w:ind w:firstLine="540"/>
        <w:jc w:val="both"/>
      </w:pPr>
      <w:r>
        <w:rPr>
          <w:sz w:val="20"/>
        </w:rPr>
        <w:t xml:space="preserve">Упражнения и комплексы для коррекции веса, фигуры и нарушений осанки.</w:t>
      </w:r>
    </w:p>
    <w:p>
      <w:pPr>
        <w:pStyle w:val="0"/>
        <w:spacing w:before="200" w:line-rule="auto"/>
        <w:ind w:firstLine="540"/>
        <w:jc w:val="both"/>
      </w:pPr>
      <w:r>
        <w:rPr>
          <w:sz w:val="20"/>
        </w:rPr>
        <w:t xml:space="preserve">Совершенствование технических приемов и тактических действий в биатлоне, изученных на уровне основного общего образования.</w:t>
      </w:r>
    </w:p>
    <w:p>
      <w:pPr>
        <w:pStyle w:val="0"/>
        <w:spacing w:before="200" w:line-rule="auto"/>
        <w:ind w:firstLine="540"/>
        <w:jc w:val="both"/>
      </w:pPr>
      <w:r>
        <w:rPr>
          <w:sz w:val="20"/>
        </w:rPr>
        <w:t xml:space="preserve">Комплексы упражнений, формирующие эффективную технику движений и двигательные умения и навыки технических и тактических действий биатлониста.</w:t>
      </w:r>
    </w:p>
    <w:p>
      <w:pPr>
        <w:pStyle w:val="0"/>
        <w:spacing w:before="200" w:line-rule="auto"/>
        <w:ind w:firstLine="540"/>
        <w:jc w:val="both"/>
      </w:pPr>
      <w:r>
        <w:rPr>
          <w:sz w:val="20"/>
        </w:rPr>
        <w:t xml:space="preserve">Технические и тактические действия в биатлоне, изученные на уровне основного общего образования.</w:t>
      </w:r>
    </w:p>
    <w:p>
      <w:pPr>
        <w:pStyle w:val="0"/>
        <w:spacing w:before="200" w:line-rule="auto"/>
        <w:ind w:firstLine="540"/>
        <w:jc w:val="both"/>
      </w:pPr>
      <w:r>
        <w:rPr>
          <w:sz w:val="20"/>
        </w:rPr>
        <w:t xml:space="preserve">Основы специальной психологической подготовки в биатлоне: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pPr>
        <w:pStyle w:val="0"/>
        <w:spacing w:before="200" w:line-rule="auto"/>
        <w:ind w:firstLine="540"/>
        <w:jc w:val="both"/>
      </w:pPr>
      <w:r>
        <w:rPr>
          <w:sz w:val="20"/>
        </w:rPr>
        <w:t xml:space="preserve">Учебные соревнования по биатлону. Участие в соревновательной деятельности.</w:t>
      </w:r>
    </w:p>
    <w:p>
      <w:pPr>
        <w:pStyle w:val="0"/>
        <w:spacing w:before="200" w:line-rule="auto"/>
        <w:ind w:firstLine="540"/>
        <w:jc w:val="both"/>
      </w:pPr>
      <w:r>
        <w:rPr>
          <w:sz w:val="20"/>
        </w:rPr>
        <w:t xml:space="preserve">127.9.15.7. Содержание модуля "Биатлон"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127.9.15.7.1. При изучении модуля "Биатлон"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биатлону на Олимпийских играх и других международных соревнованиях;</w:t>
      </w:r>
    </w:p>
    <w:p>
      <w:pPr>
        <w:pStyle w:val="0"/>
        <w:spacing w:before="200" w:line-rule="auto"/>
        <w:ind w:firstLine="540"/>
        <w:jc w:val="both"/>
      </w:pPr>
      <w:r>
        <w:rPr>
          <w:sz w:val="20"/>
        </w:rPr>
        <w:t xml:space="preserve">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биатлона;</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биатлона,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биатлона регионального, всероссийского и мирового уровней, отечественных и зарубежных биатлонных клубов, а также школьных спортивных клубов;</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"Биатлон";</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готовность к осознанному выбору будущей профессии и возможности реализации собственных жизненных планов средствами биатлона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биатлона.</w:t>
      </w:r>
    </w:p>
    <w:p>
      <w:pPr>
        <w:pStyle w:val="0"/>
        <w:spacing w:before="200" w:line-rule="auto"/>
        <w:ind w:firstLine="540"/>
        <w:jc w:val="both"/>
      </w:pPr>
      <w:r>
        <w:rPr>
          <w:sz w:val="20"/>
        </w:rPr>
        <w:t xml:space="preserve">127.9.15.7.2. При изучении модуля "Биатлон"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осуществлять, контролировать и корректировать учебную, тренировочную, игровую и соревновательную деятельность по биатлону;</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127.9.15.7.3. При изучении модуля "Биатлон"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названий, структуры и функций официальных органов управления развитием биатлона в Европе и мире, роли Общероссийской общественной организации "Союз Биатлонистов России" (СБР), Международного союза Биатлонистов (IBU) в формировании стратегических инициатив, современных тенденций развития современного биатлона на территории России, региона и на международной арене;</w:t>
      </w:r>
    </w:p>
    <w:p>
      <w:pPr>
        <w:pStyle w:val="0"/>
        <w:spacing w:before="200" w:line-rule="auto"/>
        <w:ind w:firstLine="540"/>
        <w:jc w:val="both"/>
      </w:pPr>
      <w:r>
        <w:rPr>
          <w:sz w:val="20"/>
        </w:rPr>
        <w:t xml:space="preserve">способность аргументированно принимать участие в обсуждении успехов и неудач сборной команды страны, отечественных и зарубежных биатлонных клубов на международной арене;</w:t>
      </w:r>
    </w:p>
    <w:p>
      <w:pPr>
        <w:pStyle w:val="0"/>
        <w:spacing w:before="200" w:line-rule="auto"/>
        <w:ind w:firstLine="540"/>
        <w:jc w:val="both"/>
      </w:pPr>
      <w:r>
        <w:rPr>
          <w:sz w:val="20"/>
        </w:rPr>
        <w:t xml:space="preserve">способность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способность различать системы проведения соревнований по биатлону, понимать структуру спортивных соревнований и физкультурных мероприятий по биатлону и его спортивным дисциплинам среди различных возрастных групп и категорий участников;</w:t>
      </w:r>
    </w:p>
    <w:p>
      <w:pPr>
        <w:pStyle w:val="0"/>
        <w:spacing w:before="200" w:line-rule="auto"/>
        <w:ind w:firstLine="540"/>
        <w:jc w:val="both"/>
      </w:pPr>
      <w:r>
        <w:rPr>
          <w:sz w:val="20"/>
        </w:rPr>
        <w:t xml:space="preserve">способность владеть основными направлениями спортивного (биатлонного) маркетинга, стремление к профессиональному самоопределению средствами биатлона в области физической культуры и спорта;</w:t>
      </w:r>
    </w:p>
    <w:p>
      <w:pPr>
        <w:pStyle w:val="0"/>
        <w:spacing w:before="200" w:line-rule="auto"/>
        <w:ind w:firstLine="540"/>
        <w:jc w:val="both"/>
      </w:pPr>
      <w:r>
        <w:rPr>
          <w:sz w:val="20"/>
        </w:rPr>
        <w:t xml:space="preserve">способность характеризовать влияние занятий биатлоном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понимание роли и взаимосвязи развития физических качеств и специальной физической подготовки биатлонистов в формировании и совершенствовании технического и тактического мастерства;</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биатлоном;</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используя средства биатлона, применять их в тренировочной и соревновательной деятельности;</w:t>
      </w:r>
    </w:p>
    <w:p>
      <w:pPr>
        <w:pStyle w:val="0"/>
        <w:spacing w:before="200" w:line-rule="auto"/>
        <w:ind w:firstLine="540"/>
        <w:jc w:val="both"/>
      </w:pPr>
      <w:r>
        <w:rPr>
          <w:sz w:val="20"/>
        </w:rPr>
        <w:t xml:space="preserve">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биатлона и входящих в биатлон, аква-биатлон спортивных дисциплин;</w:t>
      </w:r>
    </w:p>
    <w:p>
      <w:pPr>
        <w:pStyle w:val="0"/>
        <w:spacing w:before="200" w:line-rule="auto"/>
        <w:ind w:firstLine="540"/>
        <w:jc w:val="both"/>
      </w:pPr>
      <w:r>
        <w:rPr>
          <w:sz w:val="20"/>
        </w:rPr>
        <w:t xml:space="preserve">освоение и демонстрация техники спортивного плавания различными способами (кроль на груди, кроль на спине, дельфин, брасс), прохождения поворотов, а также стартовых прыжков с понтона и с берега, стартовой тумбы уверенное передвижение на открытой воде, в бассейне, в том числе в плотной группе других спортсменов;</w:t>
      </w:r>
    </w:p>
    <w:p>
      <w:pPr>
        <w:pStyle w:val="0"/>
        <w:spacing w:before="200" w:line-rule="auto"/>
        <w:ind w:firstLine="540"/>
        <w:jc w:val="both"/>
      </w:pPr>
      <w:r>
        <w:rPr>
          <w:sz w:val="20"/>
        </w:rPr>
        <w:t xml:space="preserve">освоение и демонстрация эффективной техники бега, прохождение подъемов, спусков, крутых поворотов в различных условиях внешней среды и климатических условиях;</w:t>
      </w:r>
    </w:p>
    <w:p>
      <w:pPr>
        <w:pStyle w:val="0"/>
        <w:spacing w:before="200" w:line-rule="auto"/>
        <w:ind w:firstLine="540"/>
        <w:jc w:val="both"/>
      </w:pPr>
      <w:r>
        <w:rPr>
          <w:sz w:val="20"/>
        </w:rPr>
        <w:t xml:space="preserve">освоение и демонстрация техники стрельбы из пневматического оружия, в том числе: 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pPr>
        <w:pStyle w:val="0"/>
        <w:spacing w:before="200" w:line-rule="auto"/>
        <w:ind w:firstLine="540"/>
        <w:jc w:val="both"/>
      </w:pPr>
      <w:r>
        <w:rPr>
          <w:sz w:val="20"/>
        </w:rPr>
        <w:t xml:space="preserve">знание устройства и назначения основных узлов спортивного пневматического оружия, мишенной установки, овладение навыками сборки, разборки, технического обслуживания и мелкого ремонта;</w:t>
      </w:r>
    </w:p>
    <w:p>
      <w:pPr>
        <w:pStyle w:val="0"/>
        <w:spacing w:before="200" w:line-rule="auto"/>
        <w:ind w:firstLine="540"/>
        <w:jc w:val="both"/>
      </w:pPr>
      <w:r>
        <w:rPr>
          <w:sz w:val="20"/>
        </w:rPr>
        <w:t xml:space="preserve">способность планировать, организовывать и проводить самостоятельные тренировки по биатлону с учетом применения способов самостоятельного планирования тренировочных нагрузок и подбора упражнений для развития специальных физических качеств биатлониста;</w:t>
      </w:r>
    </w:p>
    <w:p>
      <w:pPr>
        <w:pStyle w:val="0"/>
        <w:spacing w:before="200" w:line-rule="auto"/>
        <w:ind w:firstLine="540"/>
        <w:jc w:val="both"/>
      </w:pPr>
      <w:r>
        <w:rPr>
          <w:sz w:val="20"/>
        </w:rPr>
        <w:t xml:space="preserve">участие в соревновательной деятельности по биатлону и входящим в биатлон спортивным дисциплинам на внутришкольном, районном, муниципальном, городском, региональном, всероссийском уровнях;</w:t>
      </w:r>
    </w:p>
    <w:p>
      <w:pPr>
        <w:pStyle w:val="0"/>
        <w:spacing w:before="200" w:line-rule="auto"/>
        <w:ind w:firstLine="540"/>
        <w:jc w:val="both"/>
      </w:pPr>
      <w:r>
        <w:rPr>
          <w:sz w:val="20"/>
        </w:rPr>
        <w:t xml:space="preserve">применение правил соревнований и судейской терминологии в судейской и волонтерской практике;</w:t>
      </w:r>
    </w:p>
    <w:p>
      <w:pPr>
        <w:pStyle w:val="0"/>
        <w:spacing w:before="200" w:line-rule="auto"/>
        <w:ind w:firstLine="540"/>
        <w:jc w:val="both"/>
      </w:pPr>
      <w:r>
        <w:rPr>
          <w:sz w:val="20"/>
        </w:rPr>
        <w:t xml:space="preserve">владение технологиями предупреждения и нивелирования конфликтных ситуаций во время занятий биатлоном, решения спорных и проблемных ситуаций на основе уважительного и доброжелательного отношения к окружающим;</w:t>
      </w:r>
    </w:p>
    <w:p>
      <w:pPr>
        <w:pStyle w:val="0"/>
        <w:spacing w:before="200" w:line-rule="auto"/>
        <w:ind w:firstLine="540"/>
        <w:jc w:val="both"/>
      </w:pPr>
      <w:r>
        <w:rPr>
          <w:sz w:val="20"/>
        </w:rPr>
        <w:t xml:space="preserve">понимание сущности возникновения ошибок в двигательной деятельности при прохождении дистанции биатлона,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и сильные стороны различных спортсменов, делать выводы;</w:t>
      </w:r>
    </w:p>
    <w:p>
      <w:pPr>
        <w:pStyle w:val="0"/>
        <w:spacing w:before="200" w:line-rule="auto"/>
        <w:ind w:firstLine="540"/>
        <w:jc w:val="both"/>
      </w:pPr>
      <w:r>
        <w:rPr>
          <w:sz w:val="20"/>
        </w:rPr>
        <w:t xml:space="preserve">знание и понимание требований к местам проведения занятий биатлоном,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биатлоном в досуговой деятельности;</w:t>
      </w:r>
    </w:p>
    <w:p>
      <w:pPr>
        <w:pStyle w:val="0"/>
        <w:spacing w:before="200" w:line-rule="auto"/>
        <w:ind w:firstLine="540"/>
        <w:jc w:val="both"/>
      </w:pPr>
      <w:r>
        <w:rPr>
          <w:sz w:val="20"/>
        </w:rPr>
        <w:t xml:space="preserve">знание и соблюдение правил техники безопасности во время занятий и соревнований по биатлону; понимание причин возникновения травм и умение оказывать первую помощь при травмах и повреждениях во время занятий биатлоном;</w:t>
      </w:r>
    </w:p>
    <w:p>
      <w:pPr>
        <w:pStyle w:val="0"/>
        <w:spacing w:before="200" w:line-rule="auto"/>
        <w:ind w:firstLine="540"/>
        <w:jc w:val="both"/>
      </w:pPr>
      <w:r>
        <w:rPr>
          <w:sz w:val="20"/>
        </w:rPr>
        <w:t xml:space="preserve">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биатлона;</w:t>
      </w:r>
    </w:p>
    <w:p>
      <w:pPr>
        <w:pStyle w:val="0"/>
        <w:spacing w:before="200" w:line-rule="auto"/>
        <w:ind w:firstLine="540"/>
        <w:jc w:val="both"/>
      </w:pPr>
      <w:r>
        <w:rPr>
          <w:sz w:val="20"/>
        </w:rPr>
        <w:t xml:space="preserve">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текущего функционального состояния;</w:t>
      </w:r>
    </w:p>
    <w:p>
      <w:pPr>
        <w:pStyle w:val="0"/>
        <w:spacing w:before="200" w:line-rule="auto"/>
        <w:ind w:firstLine="540"/>
        <w:jc w:val="both"/>
      </w:pPr>
      <w:r>
        <w:rPr>
          <w:sz w:val="20"/>
        </w:rPr>
        <w:t xml:space="preserve">способность проводить контрольно-тестовые упражнения по общей, специальной и технической подготовке биатлонистов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биатлону в качестве судьи, зрителя или волонтера;</w:t>
      </w:r>
    </w:p>
    <w:p>
      <w:pPr>
        <w:pStyle w:val="0"/>
        <w:spacing w:before="200" w:line-rule="auto"/>
        <w:ind w:firstLine="540"/>
        <w:jc w:val="both"/>
      </w:pPr>
      <w:r>
        <w:rPr>
          <w:sz w:val="20"/>
        </w:rPr>
        <w:t xml:space="preserve">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pPr>
        <w:pStyle w:val="0"/>
        <w:spacing w:before="200" w:line-rule="auto"/>
        <w:ind w:firstLine="540"/>
        <w:jc w:val="both"/>
      </w:pPr>
      <w:r>
        <w:rPr>
          <w:sz w:val="20"/>
        </w:rPr>
        <w:t xml:space="preserve">127.9.16. Модуль "Роллер спорт".</w:t>
      </w:r>
    </w:p>
    <w:p>
      <w:pPr>
        <w:pStyle w:val="0"/>
        <w:spacing w:before="200" w:line-rule="auto"/>
        <w:ind w:firstLine="540"/>
        <w:jc w:val="both"/>
      </w:pPr>
      <w:r>
        <w:rPr>
          <w:sz w:val="20"/>
        </w:rPr>
        <w:t xml:space="preserve">127.9.16.1. Пояснительная записка модуля "Роллер спорт".</w:t>
      </w:r>
    </w:p>
    <w:p>
      <w:pPr>
        <w:pStyle w:val="0"/>
        <w:spacing w:before="200" w:line-rule="auto"/>
        <w:ind w:firstLine="540"/>
        <w:jc w:val="both"/>
      </w:pPr>
      <w:r>
        <w:rPr>
          <w:sz w:val="20"/>
        </w:rPr>
        <w:t xml:space="preserve">Модуль "Роллер спорт" (далее - модуль "Роллер спорт", модуль по роллер спорту, роллер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pPr>
        <w:pStyle w:val="0"/>
        <w:spacing w:before="200" w:line-rule="auto"/>
        <w:ind w:firstLine="540"/>
        <w:jc w:val="both"/>
      </w:pPr>
      <w:r>
        <w:rPr>
          <w:sz w:val="20"/>
        </w:rPr>
        <w:t xml:space="preserve">Роллер спорт - это общее название видов спорта, в которых спортсмены используют различные виды роликовых коньков, а также самокаты.</w:t>
      </w:r>
    </w:p>
    <w:p>
      <w:pPr>
        <w:pStyle w:val="0"/>
        <w:spacing w:before="200" w:line-rule="auto"/>
        <w:ind w:firstLine="540"/>
        <w:jc w:val="both"/>
      </w:pPr>
      <w:r>
        <w:rPr>
          <w:sz w:val="20"/>
        </w:rPr>
        <w:t xml:space="preserve">Занятия роллер спортом для детей и подростков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w:t>
      </w:r>
    </w:p>
    <w:p>
      <w:pPr>
        <w:pStyle w:val="0"/>
        <w:spacing w:before="200" w:line-rule="auto"/>
        <w:ind w:firstLine="540"/>
        <w:jc w:val="both"/>
      </w:pPr>
      <w:r>
        <w:rPr>
          <w:sz w:val="20"/>
        </w:rPr>
        <w:t xml:space="preserve">Роллер спорт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pPr>
        <w:pStyle w:val="0"/>
        <w:spacing w:before="200" w:line-rule="auto"/>
        <w:ind w:firstLine="540"/>
        <w:jc w:val="both"/>
      </w:pPr>
      <w:r>
        <w:rPr>
          <w:sz w:val="20"/>
        </w:rPr>
        <w:t xml:space="preserve">127.9.16.2. Целью изучения модуля "Роллер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роллер спорта.</w:t>
      </w:r>
    </w:p>
    <w:p>
      <w:pPr>
        <w:pStyle w:val="0"/>
        <w:spacing w:before="200" w:line-rule="auto"/>
        <w:ind w:firstLine="540"/>
        <w:jc w:val="both"/>
      </w:pPr>
      <w:r>
        <w:rPr>
          <w:sz w:val="20"/>
        </w:rPr>
        <w:t xml:space="preserve">127.9.16.3. Задачами изучения модуля "Роллер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pPr>
        <w:pStyle w:val="0"/>
        <w:spacing w:before="200" w:line-rule="auto"/>
        <w:ind w:firstLine="540"/>
        <w:jc w:val="both"/>
      </w:pPr>
      <w:r>
        <w:rPr>
          <w:sz w:val="20"/>
        </w:rPr>
        <w:t xml:space="preserve">освоение знаний о физической культуре и спорте в целом, истории развития роллер спорта в частности;</w:t>
      </w:r>
    </w:p>
    <w:p>
      <w:pPr>
        <w:pStyle w:val="0"/>
        <w:spacing w:before="200" w:line-rule="auto"/>
        <w:ind w:firstLine="540"/>
        <w:jc w:val="both"/>
      </w:pPr>
      <w:r>
        <w:rPr>
          <w:sz w:val="20"/>
        </w:rPr>
        <w:t xml:space="preserve">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pPr>
        <w:pStyle w:val="0"/>
        <w:spacing w:before="200" w:line-rule="auto"/>
        <w:ind w:firstLine="540"/>
        <w:jc w:val="both"/>
      </w:pPr>
      <w:r>
        <w:rPr>
          <w:sz w:val="20"/>
        </w:rPr>
        <w:t xml:space="preserve">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127.9.16.4. Место и роль модуля "Роллер спорт".</w:t>
      </w:r>
    </w:p>
    <w:p>
      <w:pPr>
        <w:pStyle w:val="0"/>
        <w:spacing w:before="200" w:line-rule="auto"/>
        <w:ind w:firstLine="540"/>
        <w:jc w:val="both"/>
      </w:pPr>
      <w:r>
        <w:rPr>
          <w:sz w:val="20"/>
        </w:rPr>
        <w:t xml:space="preserve">Модуль "Роллер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роллер спорту сочетается практически со всеми базовыми видами спорта (легкая атлетика, гимнастика, спортивные игры).</w:t>
      </w:r>
    </w:p>
    <w:p>
      <w:pPr>
        <w:pStyle w:val="0"/>
        <w:spacing w:before="200" w:line-rule="auto"/>
        <w:ind w:firstLine="540"/>
        <w:jc w:val="both"/>
      </w:pPr>
      <w:r>
        <w:rPr>
          <w:sz w:val="20"/>
        </w:rPr>
        <w:t xml:space="preserve">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127.9.16.5. Модуль "Роллер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роллер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127.9.16.6. Содержание модуля "Роллер спорт".</w:t>
      </w:r>
    </w:p>
    <w:p>
      <w:pPr>
        <w:pStyle w:val="0"/>
        <w:spacing w:before="200" w:line-rule="auto"/>
        <w:ind w:firstLine="540"/>
        <w:jc w:val="both"/>
      </w:pPr>
      <w:r>
        <w:rPr>
          <w:sz w:val="20"/>
        </w:rPr>
        <w:t xml:space="preserve">1) Знания о роллер спорте.</w:t>
      </w:r>
    </w:p>
    <w:p>
      <w:pPr>
        <w:pStyle w:val="0"/>
        <w:spacing w:before="200" w:line-rule="auto"/>
        <w:ind w:firstLine="540"/>
        <w:jc w:val="both"/>
      </w:pPr>
      <w:r>
        <w:rPr>
          <w:sz w:val="20"/>
        </w:rPr>
        <w:t xml:space="preserve">История развития современного роллер спорта в мире, в Российской Федерации, в регионе.</w:t>
      </w:r>
    </w:p>
    <w:p>
      <w:pPr>
        <w:pStyle w:val="0"/>
        <w:spacing w:before="200" w:line-rule="auto"/>
        <w:ind w:firstLine="540"/>
        <w:jc w:val="both"/>
      </w:pPr>
      <w:r>
        <w:rPr>
          <w:sz w:val="20"/>
        </w:rPr>
        <w:t xml:space="preserve">Роль и основные функции главных организаций и федераций по роллер спорту (международные, российские), осуществляющих управление роллер спортом.</w:t>
      </w:r>
    </w:p>
    <w:p>
      <w:pPr>
        <w:pStyle w:val="0"/>
        <w:spacing w:before="200" w:line-rule="auto"/>
        <w:ind w:firstLine="540"/>
        <w:jc w:val="both"/>
      </w:pPr>
      <w:r>
        <w:rPr>
          <w:sz w:val="20"/>
        </w:rPr>
        <w:t xml:space="preserve">Роллер клубы, их история и традиции. Известные отечественные и зарубежные роллеры и тренеры.</w:t>
      </w:r>
    </w:p>
    <w:p>
      <w:pPr>
        <w:pStyle w:val="0"/>
        <w:spacing w:before="200" w:line-rule="auto"/>
        <w:ind w:firstLine="540"/>
        <w:jc w:val="both"/>
      </w:pPr>
      <w:r>
        <w:rPr>
          <w:sz w:val="20"/>
        </w:rPr>
        <w:t xml:space="preserve">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Требования безопасности при организации занятий роллер спортом.</w:t>
      </w:r>
    </w:p>
    <w:p>
      <w:pPr>
        <w:pStyle w:val="0"/>
        <w:spacing w:before="200" w:line-rule="auto"/>
        <w:ind w:firstLine="540"/>
        <w:jc w:val="both"/>
      </w:pPr>
      <w:r>
        <w:rPr>
          <w:sz w:val="20"/>
        </w:rPr>
        <w:t xml:space="preserve">Характерные травмы в роллер спорте и мероприятия по их предупреждению.</w:t>
      </w:r>
    </w:p>
    <w:p>
      <w:pPr>
        <w:pStyle w:val="0"/>
        <w:spacing w:before="200" w:line-rule="auto"/>
        <w:ind w:firstLine="540"/>
        <w:jc w:val="both"/>
      </w:pPr>
      <w:r>
        <w:rPr>
          <w:sz w:val="20"/>
        </w:rPr>
        <w:t xml:space="preserve">Занятия роллер спортом как средство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Словарь терминов и определений по роллер спорту.</w:t>
      </w:r>
    </w:p>
    <w:p>
      <w:pPr>
        <w:pStyle w:val="0"/>
        <w:spacing w:before="200" w:line-rule="auto"/>
        <w:ind w:firstLine="540"/>
        <w:jc w:val="both"/>
      </w:pPr>
      <w:r>
        <w:rPr>
          <w:sz w:val="20"/>
        </w:rPr>
        <w:t xml:space="preserve">Правила соревнований по роллер спорту.</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роллер спорту в качестве зрителя, болельщика.</w:t>
      </w:r>
    </w:p>
    <w:p>
      <w:pPr>
        <w:pStyle w:val="0"/>
        <w:spacing w:before="200" w:line-rule="auto"/>
        <w:ind w:firstLine="540"/>
        <w:jc w:val="both"/>
      </w:pPr>
      <w:r>
        <w:rPr>
          <w:sz w:val="20"/>
        </w:rPr>
        <w:t xml:space="preserve">Организация и проведение самостоятельных занятий по роллер спорту.</w:t>
      </w:r>
    </w:p>
    <w:p>
      <w:pPr>
        <w:pStyle w:val="0"/>
        <w:spacing w:before="200" w:line-rule="auto"/>
        <w:ind w:firstLine="540"/>
        <w:jc w:val="both"/>
      </w:pPr>
      <w:r>
        <w:rPr>
          <w:sz w:val="20"/>
        </w:rPr>
        <w:t xml:space="preserve">Составление планов и самостоятельное проведение занятий по роллер спорту.</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роллер спортом.</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роллера.</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 Антидопинговое поведение.</w:t>
      </w:r>
    </w:p>
    <w:p>
      <w:pPr>
        <w:pStyle w:val="0"/>
        <w:spacing w:before="200" w:line-rule="auto"/>
        <w:ind w:firstLine="540"/>
        <w:jc w:val="both"/>
      </w:pPr>
      <w:r>
        <w:rPr>
          <w:sz w:val="20"/>
        </w:rPr>
        <w:t xml:space="preserve">Тестирование уровня физической и технической подготовленности в роллер спорте.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координации, выносливости, быстроты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в роллер спорте.</w:t>
      </w:r>
    </w:p>
    <w:p>
      <w:pPr>
        <w:pStyle w:val="0"/>
        <w:spacing w:before="200" w:line-rule="auto"/>
        <w:ind w:firstLine="540"/>
        <w:jc w:val="both"/>
      </w:pPr>
      <w:r>
        <w:rPr>
          <w:sz w:val="20"/>
        </w:rPr>
        <w:t xml:space="preserve">Технические приемы и тактические действия в роллер спорте, изученные на уровне основного общего образования.</w:t>
      </w:r>
    </w:p>
    <w:p>
      <w:pPr>
        <w:pStyle w:val="0"/>
        <w:spacing w:before="200" w:line-rule="auto"/>
        <w:ind w:firstLine="540"/>
        <w:jc w:val="both"/>
      </w:pPr>
      <w:r>
        <w:rPr>
          <w:sz w:val="20"/>
        </w:rPr>
        <w:t xml:space="preserve">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pPr>
        <w:pStyle w:val="0"/>
        <w:spacing w:before="200" w:line-rule="auto"/>
        <w:ind w:firstLine="540"/>
        <w:jc w:val="both"/>
      </w:pPr>
      <w:r>
        <w:rPr>
          <w:sz w:val="20"/>
        </w:rPr>
        <w:t xml:space="preserve">Техника фристайл - слалома - прыжок в высоту: базовые элементы, прыжок в высоту.</w:t>
      </w:r>
    </w:p>
    <w:p>
      <w:pPr>
        <w:pStyle w:val="0"/>
        <w:spacing w:before="200" w:line-rule="auto"/>
        <w:ind w:firstLine="540"/>
        <w:jc w:val="both"/>
      </w:pPr>
      <w:r>
        <w:rPr>
          <w:sz w:val="20"/>
        </w:rPr>
        <w:t xml:space="preserve">Техника слайдов: базовые элементы, слайды опорно-скользящие, просто скользящие, свободно-скользящие.</w:t>
      </w:r>
    </w:p>
    <w:p>
      <w:pPr>
        <w:pStyle w:val="0"/>
        <w:spacing w:before="200" w:line-rule="auto"/>
        <w:ind w:firstLine="540"/>
        <w:jc w:val="both"/>
      </w:pPr>
      <w:r>
        <w:rPr>
          <w:sz w:val="20"/>
        </w:rPr>
        <w:t xml:space="preserve">Техника дисциплины самокат: парковые трюки (дроп, эйр, тэйлгрэб, ноу футер, ноу хэндер, брайфлир, киклесс, 180, 360).</w:t>
      </w:r>
    </w:p>
    <w:p>
      <w:pPr>
        <w:pStyle w:val="0"/>
        <w:spacing w:before="200" w:line-rule="auto"/>
        <w:ind w:firstLine="540"/>
        <w:jc w:val="both"/>
      </w:pPr>
      <w:r>
        <w:rPr>
          <w:sz w:val="20"/>
        </w:rPr>
        <w:t xml:space="preserve">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pPr>
        <w:pStyle w:val="0"/>
        <w:spacing w:before="200" w:line-rule="auto"/>
        <w:ind w:firstLine="540"/>
        <w:jc w:val="both"/>
      </w:pPr>
      <w:r>
        <w:rPr>
          <w:sz w:val="20"/>
        </w:rPr>
        <w:t xml:space="preserve">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pPr>
        <w:pStyle w:val="0"/>
        <w:spacing w:before="200" w:line-rule="auto"/>
        <w:ind w:firstLine="540"/>
        <w:jc w:val="both"/>
      </w:pPr>
      <w:r>
        <w:rPr>
          <w:sz w:val="20"/>
        </w:rPr>
        <w:t xml:space="preserve">Совершенствование элементов техники передвижения по игровой площадке полевого игрока в хоккее на роликовых коньках.</w:t>
      </w:r>
    </w:p>
    <w:p>
      <w:pPr>
        <w:pStyle w:val="0"/>
        <w:spacing w:before="200" w:line-rule="auto"/>
        <w:ind w:firstLine="540"/>
        <w:jc w:val="both"/>
      </w:pPr>
      <w:r>
        <w:rPr>
          <w:sz w:val="20"/>
        </w:rPr>
        <w:t xml:space="preserve">Совершенствование техники владения клюшкой и шайбой полевого игрока в роллер спорте.</w:t>
      </w:r>
    </w:p>
    <w:p>
      <w:pPr>
        <w:pStyle w:val="0"/>
        <w:spacing w:before="200" w:line-rule="auto"/>
        <w:ind w:firstLine="540"/>
        <w:jc w:val="both"/>
      </w:pPr>
      <w:r>
        <w:rPr>
          <w:sz w:val="20"/>
        </w:rPr>
        <w:t xml:space="preserve">Совершенствование техники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pPr>
        <w:pStyle w:val="0"/>
        <w:spacing w:before="200" w:line-rule="auto"/>
        <w:ind w:firstLine="540"/>
        <w:jc w:val="both"/>
      </w:pPr>
      <w:r>
        <w:rPr>
          <w:sz w:val="20"/>
        </w:rPr>
        <w:t xml:space="preserve">Совершенствование тактики игры в нападении:</w:t>
      </w:r>
    </w:p>
    <w:p>
      <w:pPr>
        <w:pStyle w:val="0"/>
        <w:spacing w:before="200" w:line-rule="auto"/>
        <w:ind w:firstLine="540"/>
        <w:jc w:val="both"/>
      </w:pPr>
      <w:r>
        <w:rPr>
          <w:sz w:val="20"/>
        </w:rPr>
        <w:t xml:space="preserve">индивидуальные действия с шайбой и без нее (открывание, отвлечение соперника, создание численного преимущества на отдельном участке поля, подключение);</w:t>
      </w:r>
    </w:p>
    <w:p>
      <w:pPr>
        <w:pStyle w:val="0"/>
        <w:spacing w:before="200" w:line-rule="auto"/>
        <w:ind w:firstLine="540"/>
        <w:jc w:val="both"/>
      </w:pPr>
      <w:r>
        <w:rPr>
          <w:sz w:val="20"/>
        </w:rPr>
        <w:t xml:space="preserve">групповые взаимодействия и комбинации (в парах, тройках, группах, при стандартных положениях);</w:t>
      </w:r>
    </w:p>
    <w:p>
      <w:pPr>
        <w:pStyle w:val="0"/>
        <w:spacing w:before="200" w:line-rule="auto"/>
        <w:ind w:firstLine="540"/>
        <w:jc w:val="both"/>
      </w:pPr>
      <w:r>
        <w:rPr>
          <w:sz w:val="20"/>
        </w:rPr>
        <w:t xml:space="preserve">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pPr>
        <w:pStyle w:val="0"/>
        <w:spacing w:before="200" w:line-rule="auto"/>
        <w:ind w:firstLine="540"/>
        <w:jc w:val="both"/>
      </w:pPr>
      <w:r>
        <w:rPr>
          <w:sz w:val="20"/>
        </w:rPr>
        <w:t xml:space="preserve">Совершенствование тактики игры в защите.</w:t>
      </w:r>
    </w:p>
    <w:p>
      <w:pPr>
        <w:pStyle w:val="0"/>
        <w:spacing w:before="200" w:line-rule="auto"/>
        <w:ind w:firstLine="540"/>
        <w:jc w:val="both"/>
      </w:pPr>
      <w:r>
        <w:rPr>
          <w:sz w:val="20"/>
        </w:rPr>
        <w:t xml:space="preserve">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pPr>
        <w:pStyle w:val="0"/>
        <w:spacing w:before="200" w:line-rule="auto"/>
        <w:ind w:firstLine="540"/>
        <w:jc w:val="both"/>
      </w:pPr>
      <w:r>
        <w:rPr>
          <w:sz w:val="20"/>
        </w:rPr>
        <w:t xml:space="preserve">Групповые действия. Взаимодействие в обороне при численном преимуществе соперника, осуществляя правильный выбор позиции и страховки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pPr>
        <w:pStyle w:val="0"/>
        <w:spacing w:before="200" w:line-rule="auto"/>
        <w:ind w:firstLine="540"/>
        <w:jc w:val="both"/>
      </w:pPr>
      <w:r>
        <w:rPr>
          <w:sz w:val="20"/>
        </w:rP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p>
    <w:p>
      <w:pPr>
        <w:pStyle w:val="0"/>
        <w:spacing w:before="200" w:line-rule="auto"/>
        <w:ind w:firstLine="540"/>
        <w:jc w:val="both"/>
      </w:pPr>
      <w:r>
        <w:rPr>
          <w:sz w:val="20"/>
        </w:rPr>
        <w:t xml:space="preserve">Учебные игры в хоккее на роликовых коньках. Малые (упрощенные) игры в технико-тактической подготовке хоккеистов. Участие в соревновательной деятельности.</w:t>
      </w:r>
    </w:p>
    <w:p>
      <w:pPr>
        <w:pStyle w:val="0"/>
        <w:spacing w:before="200" w:line-rule="auto"/>
        <w:ind w:firstLine="540"/>
        <w:jc w:val="both"/>
      </w:pPr>
      <w:r>
        <w:rPr>
          <w:sz w:val="20"/>
        </w:rPr>
        <w:t xml:space="preserve">127.9.16.7. Содержание модуля "Роллер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127.9.16.7.1. При изучении модуля "Роллер спорт"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национальной сборной команды страны по роллер спорту и ведущих российских спортсменов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роллер спорта;</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роллер спорта,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федераций регионального, всероссийского и мирового уровней, отечественных и зарубежных роллер клубов, а также школьных спортивных клубов;</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роллер спорта.</w:t>
      </w:r>
    </w:p>
    <w:p>
      <w:pPr>
        <w:pStyle w:val="0"/>
        <w:spacing w:before="200" w:line-rule="auto"/>
        <w:ind w:firstLine="540"/>
        <w:jc w:val="both"/>
      </w:pPr>
      <w:r>
        <w:rPr>
          <w:sz w:val="20"/>
        </w:rPr>
        <w:t xml:space="preserve">127.9.16.7.2. При изучении модуля "Роллер спорт"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роллер спорту;</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а также запоминание программ и последовательностей выполнения элементов;</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127.9.16.7.3. При изучении модуля "Роллер спорт"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современного роллер спорта, традиций роллер движения в мире, в Российской Федерации, в регионе;</w:t>
      </w:r>
    </w:p>
    <w:p>
      <w:pPr>
        <w:pStyle w:val="0"/>
        <w:spacing w:before="200" w:line-rule="auto"/>
        <w:ind w:firstLine="540"/>
        <w:jc w:val="both"/>
      </w:pPr>
      <w:r>
        <w:rPr>
          <w:sz w:val="20"/>
        </w:rPr>
        <w:t xml:space="preserve">умение характеризовать роль и основные функции главных организаций и федераций (международные, российские) по роллер спорту, осуществляющих управление данным видом спорта;</w:t>
      </w:r>
    </w:p>
    <w:p>
      <w:pPr>
        <w:pStyle w:val="0"/>
        <w:spacing w:before="200" w:line-rule="auto"/>
        <w:ind w:firstLine="540"/>
        <w:jc w:val="both"/>
      </w:pPr>
      <w:r>
        <w:rPr>
          <w:sz w:val="20"/>
        </w:rPr>
        <w:t xml:space="preserve">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pPr>
        <w:pStyle w:val="0"/>
        <w:spacing w:before="200" w:line-rule="auto"/>
        <w:ind w:firstLine="540"/>
        <w:jc w:val="both"/>
      </w:pPr>
      <w:r>
        <w:rPr>
          <w:sz w:val="20"/>
        </w:rPr>
        <w:t xml:space="preserve">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p>
    <w:p>
      <w:pPr>
        <w:pStyle w:val="0"/>
        <w:spacing w:before="200" w:line-rule="auto"/>
        <w:ind w:firstLine="540"/>
        <w:jc w:val="both"/>
      </w:pPr>
      <w:r>
        <w:rPr>
          <w:sz w:val="20"/>
        </w:rPr>
        <w:t xml:space="preserve">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pPr>
        <w:pStyle w:val="0"/>
        <w:spacing w:before="200" w:line-rule="auto"/>
        <w:ind w:firstLine="540"/>
        <w:jc w:val="both"/>
      </w:pPr>
      <w:r>
        <w:rPr>
          <w:sz w:val="20"/>
        </w:rPr>
        <w:t xml:space="preserve">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pPr>
        <w:pStyle w:val="0"/>
        <w:spacing w:before="200" w:line-rule="auto"/>
        <w:ind w:firstLine="540"/>
        <w:jc w:val="both"/>
      </w:pPr>
      <w:r>
        <w:rPr>
          <w:sz w:val="20"/>
        </w:rPr>
        <w:t xml:space="preserve">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знание и умение применять основы формирования сбалансированного питания спортсмена по избранному направлению роллер спорта;</w:t>
      </w:r>
    </w:p>
    <w:p>
      <w:pPr>
        <w:pStyle w:val="0"/>
        <w:spacing w:before="200" w:line-rule="auto"/>
        <w:ind w:firstLine="540"/>
        <w:jc w:val="both"/>
      </w:pPr>
      <w:r>
        <w:rPr>
          <w:sz w:val="20"/>
        </w:rPr>
        <w:t xml:space="preserve">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pPr>
        <w:pStyle w:val="0"/>
        <w:spacing w:before="200" w:line-rule="auto"/>
        <w:ind w:firstLine="540"/>
        <w:jc w:val="both"/>
      </w:pPr>
      <w:r>
        <w:rPr>
          <w:sz w:val="20"/>
        </w:rPr>
        <w:t xml:space="preserve">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pPr>
        <w:pStyle w:val="0"/>
        <w:spacing w:before="200" w:line-rule="auto"/>
        <w:ind w:firstLine="540"/>
        <w:jc w:val="both"/>
      </w:pPr>
      <w:r>
        <w:rPr>
          <w:sz w:val="20"/>
        </w:rPr>
        <w:t xml:space="preserve">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pPr>
        <w:pStyle w:val="0"/>
        <w:spacing w:before="200" w:line-rule="auto"/>
        <w:ind w:firstLine="540"/>
        <w:jc w:val="both"/>
      </w:pPr>
      <w:r>
        <w:rPr>
          <w:sz w:val="20"/>
        </w:rPr>
        <w:t xml:space="preserve">знание, моделирование и демонстрация индивидуальных, групповых и командных действий в тактике направлений роллер спорта;</w:t>
      </w:r>
    </w:p>
    <w:p>
      <w:pPr>
        <w:pStyle w:val="0"/>
        <w:spacing w:before="200" w:line-rule="auto"/>
        <w:ind w:firstLine="540"/>
        <w:jc w:val="both"/>
      </w:pPr>
      <w:r>
        <w:rPr>
          <w:sz w:val="20"/>
        </w:rPr>
        <w:t xml:space="preserve">применение изученных тактических действий в учебной, игровой соревновательной и досуговой деятельности;</w:t>
      </w:r>
    </w:p>
    <w:p>
      <w:pPr>
        <w:pStyle w:val="0"/>
        <w:spacing w:before="200" w:line-rule="auto"/>
        <w:ind w:firstLine="540"/>
        <w:jc w:val="both"/>
      </w:pPr>
      <w:r>
        <w:rPr>
          <w:sz w:val="20"/>
        </w:rPr>
        <w:t xml:space="preserve">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делать выводы;</w:t>
      </w:r>
    </w:p>
    <w:p>
      <w:pPr>
        <w:pStyle w:val="0"/>
        <w:spacing w:before="200" w:line-rule="auto"/>
        <w:ind w:firstLine="540"/>
        <w:jc w:val="both"/>
      </w:pPr>
      <w:r>
        <w:rPr>
          <w:sz w:val="20"/>
        </w:rPr>
        <w:t xml:space="preserve">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pPr>
        <w:pStyle w:val="0"/>
        <w:spacing w:before="200" w:line-rule="auto"/>
        <w:ind w:firstLine="540"/>
        <w:jc w:val="both"/>
      </w:pPr>
      <w:r>
        <w:rPr>
          <w:sz w:val="20"/>
        </w:rPr>
        <w:t xml:space="preserve">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pPr>
        <w:pStyle w:val="0"/>
        <w:spacing w:before="200" w:line-rule="auto"/>
        <w:ind w:firstLine="540"/>
        <w:jc w:val="both"/>
      </w:pPr>
      <w:r>
        <w:rPr>
          <w:sz w:val="20"/>
        </w:rPr>
        <w:t xml:space="preserve">знание и соблюдение правил техники безопасности во время занятий и соревнований по роллер спорту;</w:t>
      </w:r>
    </w:p>
    <w:p>
      <w:pPr>
        <w:pStyle w:val="0"/>
        <w:spacing w:before="200" w:line-rule="auto"/>
        <w:ind w:firstLine="540"/>
        <w:jc w:val="both"/>
      </w:pPr>
      <w:r>
        <w:rPr>
          <w:sz w:val="20"/>
        </w:rPr>
        <w:t xml:space="preserve">знание причин возникновения травм и умение оказывать первую помощь при травмах и повреждениях во время занятий роллер спортом;</w:t>
      </w:r>
    </w:p>
    <w:p>
      <w:pPr>
        <w:pStyle w:val="0"/>
        <w:spacing w:before="200" w:line-rule="auto"/>
        <w:ind w:firstLine="540"/>
        <w:jc w:val="both"/>
      </w:pPr>
      <w:r>
        <w:rPr>
          <w:sz w:val="20"/>
        </w:rPr>
        <w:t xml:space="preserve">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роллер спорта;</w:t>
      </w:r>
    </w:p>
    <w:p>
      <w:pPr>
        <w:pStyle w:val="0"/>
        <w:spacing w:before="200" w:line-rule="auto"/>
        <w:ind w:firstLine="540"/>
        <w:jc w:val="both"/>
      </w:pPr>
      <w:r>
        <w:rPr>
          <w:sz w:val="20"/>
        </w:rPr>
        <w:t xml:space="preserve">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pPr>
        <w:pStyle w:val="0"/>
        <w:spacing w:before="200" w:line-rule="auto"/>
        <w:ind w:firstLine="540"/>
        <w:jc w:val="both"/>
      </w:pPr>
      <w:r>
        <w:rPr>
          <w:sz w:val="20"/>
        </w:rPr>
        <w:t xml:space="preserve">способность проводить контрольно-тестовые упражнения по общей, специальной и технической подготовке по роллер спорту в соответствии с методикой;</w:t>
      </w:r>
    </w:p>
    <w:p>
      <w:pPr>
        <w:pStyle w:val="0"/>
        <w:spacing w:before="200" w:line-rule="auto"/>
        <w:ind w:firstLine="540"/>
        <w:jc w:val="both"/>
      </w:pPr>
      <w:r>
        <w:rPr>
          <w:sz w:val="20"/>
        </w:rPr>
        <w:t xml:space="preserve">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роллер спорту в качестве зрителя, болельщика;</w:t>
      </w:r>
    </w:p>
    <w:p>
      <w:pPr>
        <w:pStyle w:val="0"/>
        <w:spacing w:before="200" w:line-rule="auto"/>
        <w:ind w:firstLine="540"/>
        <w:jc w:val="both"/>
      </w:pPr>
      <w:r>
        <w:rPr>
          <w:sz w:val="20"/>
        </w:rPr>
        <w:t xml:space="preserve">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pPr>
        <w:pStyle w:val="0"/>
        <w:spacing w:before="200" w:line-rule="auto"/>
        <w:ind w:firstLine="540"/>
        <w:jc w:val="both"/>
      </w:pPr>
      <w:r>
        <w:rPr>
          <w:sz w:val="20"/>
        </w:rPr>
        <w:t xml:space="preserve">127.9.17. Модуль "Скалолазание".</w:t>
      </w:r>
    </w:p>
    <w:p>
      <w:pPr>
        <w:pStyle w:val="0"/>
        <w:spacing w:before="200" w:line-rule="auto"/>
        <w:ind w:firstLine="540"/>
        <w:jc w:val="both"/>
      </w:pPr>
      <w:r>
        <w:rPr>
          <w:sz w:val="20"/>
        </w:rPr>
        <w:t xml:space="preserve">127.9.17.1. Пояснительная записка модуля "Скалолазание".</w:t>
      </w:r>
    </w:p>
    <w:p>
      <w:pPr>
        <w:pStyle w:val="0"/>
        <w:spacing w:before="200" w:line-rule="auto"/>
        <w:ind w:firstLine="540"/>
        <w:jc w:val="both"/>
      </w:pPr>
      <w:r>
        <w:rPr>
          <w:sz w:val="20"/>
        </w:rPr>
        <w:t xml:space="preserve">Модуль "Скалолазание" (далее - модуль "Скалолазание", модуль по скалолазанию, скалолазание)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Скалолазание является новым, современным видом спорта, который в наши дни активно развивается в более чем в 75 странах мира, входит в 20 самых популярных видов спорта на планете и включено в программу Олимпийских игр.</w:t>
      </w:r>
    </w:p>
    <w:p>
      <w:pPr>
        <w:pStyle w:val="0"/>
        <w:spacing w:before="200" w:line-rule="auto"/>
        <w:ind w:firstLine="540"/>
        <w:jc w:val="both"/>
      </w:pPr>
      <w:r>
        <w:rPr>
          <w:sz w:val="20"/>
        </w:rPr>
        <w:t xml:space="preserve">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w:t>
      </w:r>
    </w:p>
    <w:p>
      <w:pPr>
        <w:pStyle w:val="0"/>
        <w:spacing w:before="200" w:line-rule="auto"/>
        <w:ind w:firstLine="540"/>
        <w:jc w:val="both"/>
      </w:pPr>
      <w:r>
        <w:rPr>
          <w:sz w:val="20"/>
        </w:rPr>
        <w:t xml:space="preserve">Занятия скалолазанием для подростков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 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pPr>
        <w:pStyle w:val="0"/>
        <w:spacing w:before="200" w:line-rule="auto"/>
        <w:ind w:firstLine="540"/>
        <w:jc w:val="both"/>
      </w:pPr>
      <w:r>
        <w:rPr>
          <w:sz w:val="20"/>
        </w:rPr>
        <w:t xml:space="preserve">127.9.17.2. Целью изучения модуля "Скалолазание"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pPr>
        <w:pStyle w:val="0"/>
        <w:spacing w:before="200" w:line-rule="auto"/>
        <w:ind w:firstLine="540"/>
        <w:jc w:val="both"/>
      </w:pPr>
      <w:r>
        <w:rPr>
          <w:sz w:val="20"/>
        </w:rPr>
        <w:t xml:space="preserve">127.9.17.3. Задачами изучения модуля "Скалолазание"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pPr>
        <w:pStyle w:val="0"/>
        <w:spacing w:before="200" w:line-rule="auto"/>
        <w:ind w:firstLine="540"/>
        <w:jc w:val="both"/>
      </w:pPr>
      <w:r>
        <w:rPr>
          <w:sz w:val="20"/>
        </w:rPr>
        <w:t xml:space="preserve">освоение знаний о физической культуре и спорте в целом, и о скалолазании в частности;</w:t>
      </w:r>
    </w:p>
    <w:p>
      <w:pPr>
        <w:pStyle w:val="0"/>
        <w:spacing w:before="200" w:line-rule="auto"/>
        <w:ind w:firstLine="540"/>
        <w:jc w:val="both"/>
      </w:pPr>
      <w:r>
        <w:rPr>
          <w:sz w:val="20"/>
        </w:rPr>
        <w:t xml:space="preserve">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pPr>
        <w:pStyle w:val="0"/>
        <w:spacing w:before="200" w:line-rule="auto"/>
        <w:ind w:firstLine="540"/>
        <w:jc w:val="both"/>
      </w:pPr>
      <w:r>
        <w:rPr>
          <w:sz w:val="20"/>
        </w:rPr>
        <w:t xml:space="preserve">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127.9.17.4. Место и роль модуля "Скалолазание".</w:t>
      </w:r>
    </w:p>
    <w:p>
      <w:pPr>
        <w:pStyle w:val="0"/>
        <w:spacing w:before="200" w:line-rule="auto"/>
        <w:ind w:firstLine="540"/>
        <w:jc w:val="both"/>
      </w:pPr>
      <w:r>
        <w:rPr>
          <w:sz w:val="20"/>
        </w:rPr>
        <w:t xml:space="preserve">Модуль "Скалолазание"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Интеграция модуля по скалолазанию поможет обучающимся в освоении содержательных компонентов и модулей по гимнастике, легкой атлетике, подвижным и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подготовке юношей к службе в Вооруженных Силах Российской Федерации и участии в спортивных соревнованиях.</w:t>
      </w:r>
    </w:p>
    <w:p>
      <w:pPr>
        <w:pStyle w:val="0"/>
        <w:spacing w:before="200" w:line-rule="auto"/>
        <w:ind w:firstLine="540"/>
        <w:jc w:val="both"/>
      </w:pPr>
      <w:r>
        <w:rPr>
          <w:sz w:val="20"/>
        </w:rPr>
        <w:t xml:space="preserve">127.9.17.5. Модуль "Скалолазание"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данного вида спорта,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11-х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11-х классах - по 34 часа).</w:t>
      </w:r>
    </w:p>
    <w:p>
      <w:pPr>
        <w:pStyle w:val="0"/>
        <w:spacing w:before="200" w:line-rule="auto"/>
        <w:ind w:firstLine="540"/>
        <w:jc w:val="both"/>
      </w:pPr>
      <w:r>
        <w:rPr>
          <w:sz w:val="20"/>
        </w:rPr>
        <w:t xml:space="preserve">127.9.17.6. Содержание модуля "Скалолазание".</w:t>
      </w:r>
    </w:p>
    <w:p>
      <w:pPr>
        <w:pStyle w:val="0"/>
        <w:spacing w:before="200" w:line-rule="auto"/>
        <w:ind w:firstLine="540"/>
        <w:jc w:val="both"/>
      </w:pPr>
      <w:r>
        <w:rPr>
          <w:sz w:val="20"/>
        </w:rPr>
        <w:t xml:space="preserve">1) Знания о скалолазании.</w:t>
      </w:r>
    </w:p>
    <w:p>
      <w:pPr>
        <w:pStyle w:val="0"/>
        <w:spacing w:before="200" w:line-rule="auto"/>
        <w:ind w:firstLine="540"/>
        <w:jc w:val="both"/>
      </w:pPr>
      <w:r>
        <w:rPr>
          <w:sz w:val="20"/>
        </w:rPr>
        <w:t xml:space="preserve">Названия, роль и структура главных официальных организаций мира, Европы, страны, региона, занимающихся развитием скалолазания.</w:t>
      </w:r>
    </w:p>
    <w:p>
      <w:pPr>
        <w:pStyle w:val="0"/>
        <w:spacing w:before="200" w:line-rule="auto"/>
        <w:ind w:firstLine="540"/>
        <w:jc w:val="both"/>
      </w:pPr>
      <w:r>
        <w:rPr>
          <w:sz w:val="20"/>
        </w:rPr>
        <w:t xml:space="preserve">Современные тенденции развития скалолазания на территории региона, России, Европы и мира.</w:t>
      </w:r>
    </w:p>
    <w:p>
      <w:pPr>
        <w:pStyle w:val="0"/>
        <w:spacing w:before="200" w:line-rule="auto"/>
        <w:ind w:firstLine="540"/>
        <w:jc w:val="both"/>
      </w:pPr>
      <w:r>
        <w:rPr>
          <w:sz w:val="20"/>
        </w:rPr>
        <w:t xml:space="preserve">История развития скалолазания в мире, Европе и в России, достижения отечественных и зарубежных скалолазов и национальных команд.</w:t>
      </w:r>
    </w:p>
    <w:p>
      <w:pPr>
        <w:pStyle w:val="0"/>
        <w:spacing w:before="200" w:line-rule="auto"/>
        <w:ind w:firstLine="540"/>
        <w:jc w:val="both"/>
      </w:pPr>
      <w:r>
        <w:rPr>
          <w:sz w:val="20"/>
        </w:rPr>
        <w:t xml:space="preserve">Основные направления развития спортивного менеджмента и маркетинга в скалолазании.</w:t>
      </w:r>
    </w:p>
    <w:p>
      <w:pPr>
        <w:pStyle w:val="0"/>
        <w:spacing w:before="200" w:line-rule="auto"/>
        <w:ind w:firstLine="540"/>
        <w:jc w:val="both"/>
      </w:pPr>
      <w:r>
        <w:rPr>
          <w:sz w:val="20"/>
        </w:rPr>
        <w:t xml:space="preserve">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Средства общей и специальной физической подготовки, применяемые в образовательной и тренировочной деятельности при занятиях скалолазанием.</w:t>
      </w:r>
    </w:p>
    <w:p>
      <w:pPr>
        <w:pStyle w:val="0"/>
        <w:spacing w:before="200" w:line-rule="auto"/>
        <w:ind w:firstLine="540"/>
        <w:jc w:val="both"/>
      </w:pPr>
      <w:r>
        <w:rPr>
          <w:sz w:val="20"/>
        </w:rPr>
        <w:t xml:space="preserve">Влияние занятий скалолазанием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Психологическая подготовка скалолазов.</w:t>
      </w:r>
    </w:p>
    <w:p>
      <w:pPr>
        <w:pStyle w:val="0"/>
        <w:spacing w:before="200" w:line-rule="auto"/>
        <w:ind w:firstLine="540"/>
        <w:jc w:val="both"/>
      </w:pPr>
      <w:r>
        <w:rPr>
          <w:sz w:val="20"/>
        </w:rPr>
        <w:t xml:space="preserve">Правила по технике безопасности во время занятий и соревнований по скалолазанию.</w:t>
      </w:r>
    </w:p>
    <w:p>
      <w:pPr>
        <w:pStyle w:val="0"/>
        <w:spacing w:before="200" w:line-rule="auto"/>
        <w:ind w:firstLine="540"/>
        <w:jc w:val="both"/>
      </w:pPr>
      <w:r>
        <w:rPr>
          <w:sz w:val="20"/>
        </w:rPr>
        <w:t xml:space="preserve">Профилактика спортивного травматизма скалолазов, причины возникновения травм и методы их устранения.</w:t>
      </w:r>
    </w:p>
    <w:p>
      <w:pPr>
        <w:pStyle w:val="0"/>
        <w:spacing w:before="200" w:line-rule="auto"/>
        <w:ind w:firstLine="540"/>
        <w:jc w:val="both"/>
      </w:pPr>
      <w:r>
        <w:rPr>
          <w:sz w:val="20"/>
        </w:rPr>
        <w:t xml:space="preserve">Профилактика пагубных привычек, неприятие асоциального ведомого (отклоняющегося) деструктивного поведения. Антидопинговое поведение.</w:t>
      </w:r>
    </w:p>
    <w:p>
      <w:pPr>
        <w:pStyle w:val="0"/>
        <w:spacing w:before="200" w:line-rule="auto"/>
        <w:ind w:firstLine="540"/>
        <w:jc w:val="both"/>
      </w:pPr>
      <w:r>
        <w:rPr>
          <w:sz w:val="20"/>
        </w:rPr>
        <w:t xml:space="preserve">Правила безопасного, правомерного поведения во время соревнований различного ранга по скалолазанию в качестве зрителя или волонтера.</w:t>
      </w:r>
    </w:p>
    <w:p>
      <w:pPr>
        <w:pStyle w:val="0"/>
        <w:spacing w:before="200" w:line-rule="auto"/>
        <w:ind w:firstLine="540"/>
        <w:jc w:val="both"/>
      </w:pPr>
      <w:r>
        <w:rPr>
          <w:sz w:val="20"/>
        </w:rPr>
        <w:t xml:space="preserve">Взаимосвязь развития физических качеств и специальной физической подготовки скалолазов в формировании и совершенствовании технического мастерства.</w:t>
      </w:r>
    </w:p>
    <w:p>
      <w:pPr>
        <w:pStyle w:val="0"/>
        <w:spacing w:before="200" w:line-rule="auto"/>
        <w:ind w:firstLine="540"/>
        <w:jc w:val="both"/>
      </w:pPr>
      <w:r>
        <w:rPr>
          <w:sz w:val="20"/>
        </w:rPr>
        <w:t xml:space="preserve">Гигиенические основы образовательной, тренировочной и досуговой двигательной деятельности (режим труда и отдыха).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Планирование самостоятельной подготовки в скалолазании.</w:t>
      </w:r>
    </w:p>
    <w:p>
      <w:pPr>
        <w:pStyle w:val="0"/>
        <w:spacing w:before="200" w:line-rule="auto"/>
        <w:ind w:firstLine="540"/>
        <w:jc w:val="both"/>
      </w:pPr>
      <w:r>
        <w:rPr>
          <w:sz w:val="20"/>
        </w:rPr>
        <w:t xml:space="preserve">Организация и проведение самостоятельных занятий по скалолазанию.</w:t>
      </w:r>
    </w:p>
    <w:p>
      <w:pPr>
        <w:pStyle w:val="0"/>
        <w:spacing w:before="200" w:line-rule="auto"/>
        <w:ind w:firstLine="540"/>
        <w:jc w:val="both"/>
      </w:pPr>
      <w:r>
        <w:rPr>
          <w:sz w:val="20"/>
        </w:rPr>
        <w:t xml:space="preserve">Способы самостоятельного освоения двигательных действий, подбор подготовительных и специальных упражнений.</w:t>
      </w:r>
    </w:p>
    <w:p>
      <w:pPr>
        <w:pStyle w:val="0"/>
        <w:spacing w:before="200" w:line-rule="auto"/>
        <w:ind w:firstLine="540"/>
        <w:jc w:val="both"/>
      </w:pPr>
      <w:r>
        <w:rPr>
          <w:sz w:val="20"/>
        </w:rPr>
        <w:t xml:space="preserve">Комплексы упражнений общеразвивающего, подготовительного и специального воздействия в скалолазании.</w:t>
      </w:r>
    </w:p>
    <w:p>
      <w:pPr>
        <w:pStyle w:val="0"/>
        <w:spacing w:before="200" w:line-rule="auto"/>
        <w:ind w:firstLine="540"/>
        <w:jc w:val="both"/>
      </w:pPr>
      <w:r>
        <w:rPr>
          <w:sz w:val="20"/>
        </w:rPr>
        <w:t xml:space="preserve">Комплексы специальных упражнений на развитие физических качеств скалолаза: скорости, силы, гибкости, ловкости, выносливости.</w:t>
      </w:r>
    </w:p>
    <w:p>
      <w:pPr>
        <w:pStyle w:val="0"/>
        <w:spacing w:before="200" w:line-rule="auto"/>
        <w:ind w:firstLine="540"/>
        <w:jc w:val="both"/>
      </w:pPr>
      <w:r>
        <w:rPr>
          <w:sz w:val="20"/>
        </w:rPr>
        <w:t xml:space="preserve">Самоконтроль и его роль в образовательной и тренировочной деятельности.</w:t>
      </w:r>
    </w:p>
    <w:p>
      <w:pPr>
        <w:pStyle w:val="0"/>
        <w:spacing w:before="200" w:line-rule="auto"/>
        <w:ind w:firstLine="540"/>
        <w:jc w:val="both"/>
      </w:pPr>
      <w:r>
        <w:rPr>
          <w:sz w:val="20"/>
        </w:rPr>
        <w:t xml:space="preserve">Объективные и субъективные признаки утомления.</w:t>
      </w:r>
    </w:p>
    <w:p>
      <w:pPr>
        <w:pStyle w:val="0"/>
        <w:spacing w:before="200" w:line-rule="auto"/>
        <w:ind w:firstLine="540"/>
        <w:jc w:val="both"/>
      </w:pPr>
      <w:r>
        <w:rPr>
          <w:sz w:val="20"/>
        </w:rPr>
        <w:t xml:space="preserve">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Средства восстановления (массаж, самомассаж, баня, оздоровительное плавание) после физических нагрузок на занятиях скалолазанием и соревновательной деятельности.</w:t>
      </w:r>
    </w:p>
    <w:p>
      <w:pPr>
        <w:pStyle w:val="0"/>
        <w:spacing w:before="200" w:line-rule="auto"/>
        <w:ind w:firstLine="540"/>
        <w:jc w:val="both"/>
      </w:pPr>
      <w:r>
        <w:rPr>
          <w:sz w:val="20"/>
        </w:rPr>
        <w:t xml:space="preserve">Тестирование уровня физической подготовленности в скалолазании. 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Технологии предупреждения и нивелирования конфликтных ситуаций во время занятий скалолазанием, решения спорных и проблемных ситуаций.</w:t>
      </w:r>
    </w:p>
    <w:p>
      <w:pPr>
        <w:pStyle w:val="0"/>
        <w:spacing w:before="200" w:line-rule="auto"/>
        <w:ind w:firstLine="540"/>
        <w:jc w:val="both"/>
      </w:pPr>
      <w:r>
        <w:rPr>
          <w:sz w:val="20"/>
        </w:rPr>
        <w:t xml:space="preserve">Причины возникновения технических ошибок при выполнении двигательных действий и способы их устранения.</w:t>
      </w:r>
    </w:p>
    <w:p>
      <w:pPr>
        <w:pStyle w:val="0"/>
        <w:spacing w:before="200" w:line-rule="auto"/>
        <w:ind w:firstLine="540"/>
        <w:jc w:val="both"/>
      </w:pPr>
      <w:r>
        <w:rPr>
          <w:sz w:val="20"/>
        </w:rPr>
        <w:t xml:space="preserve">Основы анализа собственных технических и тактических действий и действий соперников.</w:t>
      </w:r>
    </w:p>
    <w:p>
      <w:pPr>
        <w:pStyle w:val="0"/>
        <w:spacing w:before="200" w:line-rule="auto"/>
        <w:ind w:firstLine="540"/>
        <w:jc w:val="both"/>
      </w:pPr>
      <w:r>
        <w:rPr>
          <w:sz w:val="20"/>
        </w:rPr>
        <w:t xml:space="preserve">Технические требования к инвентарю и оборудованию для занятий скалолазанием.</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(быстроты, ловкости, гибкости, силы, общей и специальной выносливости).</w:t>
      </w:r>
    </w:p>
    <w:p>
      <w:pPr>
        <w:pStyle w:val="0"/>
        <w:spacing w:before="200" w:line-rule="auto"/>
        <w:ind w:firstLine="540"/>
        <w:jc w:val="both"/>
      </w:pPr>
      <w:r>
        <w:rPr>
          <w:sz w:val="20"/>
        </w:rPr>
        <w:t xml:space="preserve">Комплексы упражнений, формирующие эффективную технику движений и двигательные умения и навыки технических и тактических действий скалолаза.</w:t>
      </w:r>
    </w:p>
    <w:p>
      <w:pPr>
        <w:pStyle w:val="0"/>
        <w:spacing w:before="200" w:line-rule="auto"/>
        <w:ind w:firstLine="540"/>
        <w:jc w:val="both"/>
      </w:pPr>
      <w:r>
        <w:rPr>
          <w:sz w:val="20"/>
        </w:rPr>
        <w:t xml:space="preserve">Техника лазания.</w:t>
      </w:r>
    </w:p>
    <w:p>
      <w:pPr>
        <w:pStyle w:val="0"/>
        <w:spacing w:before="200" w:line-rule="auto"/>
        <w:ind w:firstLine="540"/>
        <w:jc w:val="both"/>
      </w:pPr>
      <w:r>
        <w:rPr>
          <w:sz w:val="20"/>
        </w:rPr>
        <w:t xml:space="preserve">Элементы работы ног на различном рельефе высокой сложности, типы хватов, технические движения и элементы высокой сложности.</w:t>
      </w:r>
    </w:p>
    <w:p>
      <w:pPr>
        <w:pStyle w:val="0"/>
        <w:spacing w:before="200" w:line-rule="auto"/>
        <w:ind w:firstLine="540"/>
        <w:jc w:val="both"/>
      </w:pPr>
      <w:r>
        <w:rPr>
          <w:sz w:val="20"/>
        </w:rPr>
        <w:t xml:space="preserve">Лазание на плоскостях с различным углом наклона (положительные стенки, вертикали, стенки с отрицательным уклоном до 90 градусов).</w:t>
      </w:r>
    </w:p>
    <w:p>
      <w:pPr>
        <w:pStyle w:val="0"/>
        <w:spacing w:before="200" w:line-rule="auto"/>
        <w:ind w:firstLine="540"/>
        <w:jc w:val="both"/>
      </w:pPr>
      <w:r>
        <w:rPr>
          <w:sz w:val="20"/>
        </w:rPr>
        <w:t xml:space="preserve">Лазание с различным темпом и скоростью перемещения.</w:t>
      </w:r>
    </w:p>
    <w:p>
      <w:pPr>
        <w:pStyle w:val="0"/>
        <w:spacing w:before="200" w:line-rule="auto"/>
        <w:ind w:firstLine="540"/>
        <w:jc w:val="both"/>
      </w:pPr>
      <w:r>
        <w:rPr>
          <w:sz w:val="20"/>
        </w:rPr>
        <w:t xml:space="preserve">Сложно-координационные технические элементы повышенной сложности.</w:t>
      </w:r>
    </w:p>
    <w:p>
      <w:pPr>
        <w:pStyle w:val="0"/>
        <w:spacing w:before="200" w:line-rule="auto"/>
        <w:ind w:firstLine="540"/>
        <w:jc w:val="both"/>
      </w:pPr>
      <w:r>
        <w:rPr>
          <w:sz w:val="20"/>
        </w:rPr>
        <w:t xml:space="preserve">Технические и тактические действия в скалолазании, изученные на уровне основного общего образования.</w:t>
      </w:r>
    </w:p>
    <w:p>
      <w:pPr>
        <w:pStyle w:val="0"/>
        <w:spacing w:before="200" w:line-rule="auto"/>
        <w:ind w:firstLine="540"/>
        <w:jc w:val="both"/>
      </w:pPr>
      <w:r>
        <w:rPr>
          <w:sz w:val="20"/>
        </w:rPr>
        <w:t xml:space="preserve">127.9.17.7. Содержание модуля "Скалолазание"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127.9.17.7.1. При изучении модуля "Скалолазание"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w:t>
      </w:r>
    </w:p>
    <w:p>
      <w:pPr>
        <w:pStyle w:val="0"/>
        <w:spacing w:before="200" w:line-rule="auto"/>
        <w:ind w:firstLine="540"/>
        <w:jc w:val="both"/>
      </w:pPr>
      <w:r>
        <w:rPr>
          <w:sz w:val="20"/>
        </w:rPr>
        <w:t xml:space="preserve">формирование основ саморазвития и самообразования через ценности,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pPr>
        <w:pStyle w:val="0"/>
        <w:spacing w:before="200" w:line-rule="auto"/>
        <w:ind w:firstLine="540"/>
        <w:jc w:val="both"/>
      </w:pPr>
      <w:r>
        <w:rPr>
          <w:sz w:val="20"/>
        </w:rPr>
        <w:t xml:space="preserve">формирование основ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скалолазания;</w:t>
      </w:r>
    </w:p>
    <w:p>
      <w:pPr>
        <w:pStyle w:val="0"/>
        <w:spacing w:before="200" w:line-rule="auto"/>
        <w:ind w:firstLine="540"/>
        <w:jc w:val="both"/>
      </w:pPr>
      <w:r>
        <w:rPr>
          <w:sz w:val="20"/>
        </w:rPr>
        <w:t xml:space="preserve">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pPr>
        <w:pStyle w:val="0"/>
        <w:spacing w:before="200" w:line-rule="auto"/>
        <w:ind w:firstLine="540"/>
        <w:jc w:val="both"/>
      </w:pPr>
      <w:r>
        <w:rPr>
          <w:sz w:val="20"/>
        </w:rPr>
        <w:t xml:space="preserve">осознанный выбор будущей профессии и возможности реализации собственных жизненных планов средствами скалолазания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скалолазания;</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127.9.17.7.2. При изучении модуля "Скалолазание"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скалолазания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тренировочной,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127.9.17.7.3. При изучении модуля "Скалолазание"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pPr>
        <w:pStyle w:val="0"/>
        <w:spacing w:before="200" w:line-rule="auto"/>
        <w:ind w:firstLine="540"/>
        <w:jc w:val="both"/>
      </w:pPr>
      <w:r>
        <w:rPr>
          <w:sz w:val="20"/>
        </w:rPr>
        <w:t xml:space="preserve">сформированность представлений о спортивных дисциплинах скалолазания и основных правилах соревнований по скалолазанию;</w:t>
      </w:r>
    </w:p>
    <w:p>
      <w:pPr>
        <w:pStyle w:val="0"/>
        <w:spacing w:before="200" w:line-rule="auto"/>
        <w:ind w:firstLine="540"/>
        <w:jc w:val="both"/>
      </w:pPr>
      <w:r>
        <w:rPr>
          <w:sz w:val="20"/>
        </w:rPr>
        <w:t xml:space="preserve">сформированность навыков безопасного поведения во время занятий скалолазанием и посещений соревнований по скалолазанию;</w:t>
      </w:r>
    </w:p>
    <w:p>
      <w:pPr>
        <w:pStyle w:val="0"/>
        <w:spacing w:before="200" w:line-rule="auto"/>
        <w:ind w:firstLine="540"/>
        <w:jc w:val="both"/>
      </w:pPr>
      <w:r>
        <w:rPr>
          <w:sz w:val="20"/>
        </w:rPr>
        <w:t xml:space="preserve">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pPr>
        <w:pStyle w:val="0"/>
        <w:spacing w:before="200" w:line-rule="auto"/>
        <w:ind w:firstLine="540"/>
        <w:jc w:val="both"/>
      </w:pPr>
      <w:r>
        <w:rPr>
          <w:sz w:val="20"/>
        </w:rPr>
        <w:t xml:space="preserve">сформированность базовых навыков самоконтроля и наблюдения за своим физическим состоянием и величиной физических нагрузок;</w:t>
      </w:r>
    </w:p>
    <w:p>
      <w:pPr>
        <w:pStyle w:val="0"/>
        <w:spacing w:before="200" w:line-rule="auto"/>
        <w:ind w:firstLine="540"/>
        <w:jc w:val="both"/>
      </w:pPr>
      <w:r>
        <w:rPr>
          <w:sz w:val="20"/>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pPr>
        <w:pStyle w:val="0"/>
        <w:spacing w:before="200" w:line-rule="auto"/>
        <w:ind w:firstLine="540"/>
        <w:jc w:val="both"/>
      </w:pPr>
      <w:r>
        <w:rPr>
          <w:sz w:val="20"/>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pPr>
        <w:pStyle w:val="0"/>
        <w:spacing w:before="200" w:line-rule="auto"/>
        <w:ind w:firstLine="540"/>
        <w:jc w:val="both"/>
      </w:pPr>
      <w:r>
        <w:rPr>
          <w:sz w:val="20"/>
        </w:rPr>
        <w:t xml:space="preserve">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pPr>
        <w:pStyle w:val="0"/>
        <w:spacing w:before="200" w:line-rule="auto"/>
        <w:ind w:firstLine="540"/>
        <w:jc w:val="both"/>
      </w:pPr>
      <w:r>
        <w:rPr>
          <w:sz w:val="20"/>
        </w:rPr>
        <w:t xml:space="preserve">знание, умение работы со снаряжением и оборудованием необходимым для скалолазания в различных дисциплинах;</w:t>
      </w:r>
    </w:p>
    <w:p>
      <w:pPr>
        <w:pStyle w:val="0"/>
        <w:spacing w:before="200" w:line-rule="auto"/>
        <w:ind w:firstLine="540"/>
        <w:jc w:val="both"/>
      </w:pPr>
      <w:r>
        <w:rPr>
          <w:sz w:val="20"/>
        </w:rPr>
        <w:t xml:space="preserve">знание техники безопасности при работе на скалодроме во время тренировочного процесса и соревновательной деятельности;</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pPr>
        <w:pStyle w:val="0"/>
        <w:spacing w:before="200" w:line-rule="auto"/>
        <w:ind w:firstLine="540"/>
        <w:jc w:val="both"/>
      </w:pPr>
      <w:r>
        <w:rPr>
          <w:sz w:val="20"/>
        </w:rPr>
        <w:t xml:space="preserve">участие в контрольных занятиях и учебных соревнованиях по скалолазанию;</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pPr>
        <w:pStyle w:val="0"/>
        <w:spacing w:before="200" w:line-rule="auto"/>
        <w:ind w:firstLine="540"/>
        <w:jc w:val="both"/>
      </w:pPr>
      <w:r>
        <w:rPr>
          <w:sz w:val="20"/>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pPr>
        <w:pStyle w:val="0"/>
        <w:spacing w:before="200" w:line-rule="auto"/>
        <w:ind w:firstLine="540"/>
        <w:jc w:val="both"/>
      </w:pPr>
      <w:r>
        <w:rPr>
          <w:sz w:val="20"/>
        </w:rPr>
        <w:t xml:space="preserve">127.9.18. Модуль "Спортивный туризм".</w:t>
      </w:r>
    </w:p>
    <w:p>
      <w:pPr>
        <w:pStyle w:val="0"/>
        <w:spacing w:before="200" w:line-rule="auto"/>
        <w:ind w:firstLine="540"/>
        <w:jc w:val="both"/>
      </w:pPr>
      <w:r>
        <w:rPr>
          <w:sz w:val="20"/>
        </w:rPr>
        <w:t xml:space="preserve">127.9.18.1. Пояснительная записка модуля "Спортивный туризм".</w:t>
      </w:r>
    </w:p>
    <w:p>
      <w:pPr>
        <w:pStyle w:val="0"/>
        <w:spacing w:before="200" w:line-rule="auto"/>
        <w:ind w:firstLine="540"/>
        <w:jc w:val="both"/>
      </w:pPr>
      <w:r>
        <w:rPr>
          <w:sz w:val="20"/>
        </w:rPr>
        <w:t xml:space="preserve">Модуль "Спортивный туризм" (далее - модуль "Спортивный туризм", модуль по спортивному туризму, спортивный туризм)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Спортивный туризм является универсальным средством физического воспитания и способствует гармоничному развитию, укреплению здоровья обучающихся.</w:t>
      </w:r>
    </w:p>
    <w:p>
      <w:pPr>
        <w:pStyle w:val="0"/>
        <w:spacing w:before="200" w:line-rule="auto"/>
        <w:ind w:firstLine="540"/>
        <w:jc w:val="both"/>
      </w:pPr>
      <w:r>
        <w:rPr>
          <w:sz w:val="20"/>
        </w:rPr>
        <w:t xml:space="preserve">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pPr>
        <w:pStyle w:val="0"/>
        <w:spacing w:before="200" w:line-rule="auto"/>
        <w:ind w:firstLine="540"/>
        <w:jc w:val="both"/>
      </w:pPr>
      <w:r>
        <w:rPr>
          <w:sz w:val="20"/>
        </w:rPr>
        <w:t xml:space="preserve">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туризмом можно организовать в смешанных группах мальчиков и девочек, как в зале, так и на открытом воздухе в условиях природной среды.</w:t>
      </w:r>
    </w:p>
    <w:p>
      <w:pPr>
        <w:pStyle w:val="0"/>
        <w:spacing w:before="200" w:line-rule="auto"/>
        <w:ind w:firstLine="540"/>
        <w:jc w:val="both"/>
      </w:pPr>
      <w:r>
        <w:rPr>
          <w:sz w:val="20"/>
        </w:rPr>
        <w:t xml:space="preserve">127.9.18.2. 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pPr>
        <w:pStyle w:val="0"/>
        <w:spacing w:before="200" w:line-rule="auto"/>
        <w:ind w:firstLine="540"/>
        <w:jc w:val="both"/>
      </w:pPr>
      <w:r>
        <w:rPr>
          <w:sz w:val="20"/>
        </w:rPr>
        <w:t xml:space="preserve">127.9.18.3. Задачами изучения модуля "Спортивный туризм"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туристских мероприятий;</w:t>
      </w:r>
    </w:p>
    <w:p>
      <w:pPr>
        <w:pStyle w:val="0"/>
        <w:spacing w:before="200" w:line-rule="auto"/>
        <w:ind w:firstLine="540"/>
        <w:jc w:val="both"/>
      </w:pPr>
      <w:r>
        <w:rPr>
          <w:sz w:val="20"/>
        </w:rPr>
        <w:t xml:space="preserve">освоение знаний о физической культуре и спорте в целом, истории развития туризма в частности;</w:t>
      </w:r>
    </w:p>
    <w:p>
      <w:pPr>
        <w:pStyle w:val="0"/>
        <w:spacing w:before="200" w:line-rule="auto"/>
        <w:ind w:firstLine="540"/>
        <w:jc w:val="both"/>
      </w:pPr>
      <w:r>
        <w:rPr>
          <w:sz w:val="20"/>
        </w:rPr>
        <w:t xml:space="preserve">формирование общих представлений о спортивном туризме,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127.9.18.4. Место и роль модуля "Спортивный туризм".</w:t>
      </w:r>
    </w:p>
    <w:p>
      <w:pPr>
        <w:pStyle w:val="0"/>
        <w:spacing w:before="200" w:line-rule="auto"/>
        <w:ind w:firstLine="540"/>
        <w:jc w:val="both"/>
      </w:pPr>
      <w:r>
        <w:rPr>
          <w:sz w:val="20"/>
        </w:rPr>
        <w:t xml:space="preserve">Модуль "Спортивный туризм"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спортивному туризму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127.9.18.5. Модуль "Спортивный туризм"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видов спортивного туризма,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127.9.18.6. Содержание модуля "Спортивный туризм".</w:t>
      </w:r>
    </w:p>
    <w:p>
      <w:pPr>
        <w:pStyle w:val="0"/>
        <w:spacing w:before="200" w:line-rule="auto"/>
        <w:ind w:firstLine="540"/>
        <w:jc w:val="both"/>
      </w:pPr>
      <w:r>
        <w:rPr>
          <w:sz w:val="20"/>
        </w:rPr>
        <w:t xml:space="preserve">1) Знания о спортивном туризме.</w:t>
      </w:r>
    </w:p>
    <w:p>
      <w:pPr>
        <w:pStyle w:val="0"/>
        <w:spacing w:before="200" w:line-rule="auto"/>
        <w:ind w:firstLine="540"/>
        <w:jc w:val="both"/>
      </w:pPr>
      <w:r>
        <w:rPr>
          <w:sz w:val="20"/>
        </w:rPr>
        <w:t xml:space="preserve">История зарождения спортивного туризма. Известные отечественные спортивные туристы и тренеры. Современное состояние спортивного туризма в Российской Федерации. Место спортивного туризма в Единой всероссийской спортивной классификации. Понятие спортивных федераций по туризму как общественных организаций. Сильнейшие спортсмены и тренеры в современном спортивном туризме. Официальные правила соревнований по спортивному туризму. Характеристика вида спорта "Спортивный туризм" и особенности дисциплин "маршрут", "дистанция" и "северная ходьба".</w:t>
      </w:r>
    </w:p>
    <w:p>
      <w:pPr>
        <w:pStyle w:val="0"/>
        <w:spacing w:before="200" w:line-rule="auto"/>
        <w:ind w:firstLine="540"/>
        <w:jc w:val="both"/>
      </w:pPr>
      <w:r>
        <w:rPr>
          <w:sz w:val="20"/>
        </w:rPr>
        <w:t xml:space="preserve">Влияние занятий спортивным туризмом на формирование положительных качеств личности человека (воли, смелости, патриотизма, трудолюбия, честности, сознательности, выдержки, решительности, настойчивости, этических норм поведения).</w:t>
      </w:r>
    </w:p>
    <w:p>
      <w:pPr>
        <w:pStyle w:val="0"/>
        <w:spacing w:before="200" w:line-rule="auto"/>
        <w:ind w:firstLine="540"/>
        <w:jc w:val="both"/>
      </w:pPr>
      <w:r>
        <w:rPr>
          <w:sz w:val="20"/>
        </w:rPr>
        <w:t xml:space="preserve">Распределение обязанностей среди участников туристской группы.</w:t>
      </w:r>
    </w:p>
    <w:p>
      <w:pPr>
        <w:pStyle w:val="0"/>
        <w:spacing w:before="200" w:line-rule="auto"/>
        <w:ind w:firstLine="540"/>
        <w:jc w:val="both"/>
      </w:pPr>
      <w:r>
        <w:rPr>
          <w:sz w:val="20"/>
        </w:rPr>
        <w:t xml:space="preserve">Правила безопасного проведения туристских мероприятий. Характерные травмы туристов и мероприятия по их предупреждению Режим дня при занятиях спортивным туризмом. Правила личной гигиены во время занятий спортивным туризмом.</w:t>
      </w:r>
    </w:p>
    <w:p>
      <w:pPr>
        <w:pStyle w:val="0"/>
        <w:spacing w:before="200" w:line-rule="auto"/>
        <w:ind w:firstLine="540"/>
        <w:jc w:val="both"/>
      </w:pPr>
      <w:r>
        <w:rPr>
          <w:sz w:val="20"/>
        </w:rPr>
        <w:t xml:space="preserve">Правила подбора физических упражнений для развития физических качеств туристов. Основные средства и методы обучения технике и тактике спортивного туризма.</w:t>
      </w:r>
    </w:p>
    <w:p>
      <w:pPr>
        <w:pStyle w:val="0"/>
        <w:spacing w:before="200" w:line-rule="auto"/>
        <w:ind w:firstLine="540"/>
        <w:jc w:val="both"/>
      </w:pPr>
      <w:r>
        <w:rPr>
          <w:sz w:val="20"/>
        </w:rPr>
        <w:t xml:space="preserve">Вредные привычки, причины их возникновения и пагубное влияние на организм человека и его здоровье.</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pPr>
        <w:pStyle w:val="0"/>
        <w:spacing w:before="200" w:line-rule="auto"/>
        <w:ind w:firstLine="540"/>
        <w:jc w:val="both"/>
      </w:pPr>
      <w:r>
        <w:rPr>
          <w:sz w:val="20"/>
        </w:rPr>
        <w:t xml:space="preserve">Составление планов и самостоятельное проведение занятий по спортивному туризму.</w:t>
      </w:r>
    </w:p>
    <w:p>
      <w:pPr>
        <w:pStyle w:val="0"/>
        <w:spacing w:before="200" w:line-rule="auto"/>
        <w:ind w:firstLine="540"/>
        <w:jc w:val="both"/>
      </w:pPr>
      <w:r>
        <w:rPr>
          <w:sz w:val="20"/>
        </w:rPr>
        <w:t xml:space="preserve">Самонаблюдение и самоконтроль за индивидуальным развитием и состоянием здоровья.</w:t>
      </w:r>
    </w:p>
    <w:p>
      <w:pPr>
        <w:pStyle w:val="0"/>
        <w:spacing w:before="200" w:line-rule="auto"/>
        <w:ind w:firstLine="540"/>
        <w:jc w:val="both"/>
      </w:pPr>
      <w:r>
        <w:rPr>
          <w:sz w:val="20"/>
        </w:rPr>
        <w:t xml:space="preserve">Организация самостоятельных занятий по коррекции осанки, веса и телосложения.</w:t>
      </w:r>
    </w:p>
    <w:p>
      <w:pPr>
        <w:pStyle w:val="0"/>
        <w:spacing w:before="200" w:line-rule="auto"/>
        <w:ind w:firstLine="540"/>
        <w:jc w:val="both"/>
      </w:pPr>
      <w:r>
        <w:rPr>
          <w:sz w:val="20"/>
        </w:rPr>
        <w:t xml:space="preserve">Личный дневник развития и здоровья. Правильное сбалансированное питание туриста.</w:t>
      </w:r>
    </w:p>
    <w:p>
      <w:pPr>
        <w:pStyle w:val="0"/>
        <w:spacing w:before="200" w:line-rule="auto"/>
        <w:ind w:firstLine="540"/>
        <w:jc w:val="both"/>
      </w:pPr>
      <w:r>
        <w:rPr>
          <w:sz w:val="20"/>
        </w:rPr>
        <w:t xml:space="preserve">Противодействие допингу в спорте и борьба с ним.</w:t>
      </w:r>
    </w:p>
    <w:p>
      <w:pPr>
        <w:pStyle w:val="0"/>
        <w:spacing w:before="200" w:line-rule="auto"/>
        <w:ind w:firstLine="540"/>
        <w:jc w:val="both"/>
      </w:pPr>
      <w:r>
        <w:rPr>
          <w:sz w:val="20"/>
        </w:rPr>
        <w:t xml:space="preserve">Правила личной гигиены, требования к туристской одежде и обуви. Правила ухода за туристским снаряжением и инвентарем.</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Тестирование уровня физической и технической подготовленности туристов.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(быстроты, скоростно-силовых качеств, силы, ловкости, выносливости, гибкости).</w:t>
      </w:r>
    </w:p>
    <w:p>
      <w:pPr>
        <w:pStyle w:val="0"/>
        <w:spacing w:before="200" w:line-rule="auto"/>
        <w:ind w:firstLine="540"/>
        <w:jc w:val="both"/>
      </w:pPr>
      <w:r>
        <w:rPr>
          <w:sz w:val="20"/>
        </w:rPr>
        <w:t xml:space="preserve">Упражнения и комплексы для коррекции веса, фигуры и нарушений осанки.</w:t>
      </w:r>
    </w:p>
    <w:p>
      <w:pPr>
        <w:pStyle w:val="0"/>
        <w:spacing w:before="200" w:line-rule="auto"/>
        <w:ind w:firstLine="540"/>
        <w:jc w:val="both"/>
      </w:pPr>
      <w:r>
        <w:rPr>
          <w:sz w:val="20"/>
        </w:rPr>
        <w:t xml:space="preserve">Совершенствование технических приемов и тактических действий в спортивном туризме, изученных на уровне основного общего образования.</w:t>
      </w:r>
    </w:p>
    <w:p>
      <w:pPr>
        <w:pStyle w:val="0"/>
        <w:spacing w:before="200" w:line-rule="auto"/>
        <w:ind w:firstLine="540"/>
        <w:jc w:val="both"/>
      </w:pPr>
      <w:r>
        <w:rPr>
          <w:sz w:val="20"/>
        </w:rPr>
        <w:t xml:space="preserve">Специально-подготовительные упражнения, развивающие основные качества, необходимые для овладения техникой и тактикой спортивного туризма.</w:t>
      </w:r>
    </w:p>
    <w:p>
      <w:pPr>
        <w:pStyle w:val="0"/>
        <w:spacing w:before="200" w:line-rule="auto"/>
        <w:ind w:firstLine="540"/>
        <w:jc w:val="both"/>
      </w:pPr>
      <w:r>
        <w:rPr>
          <w:sz w:val="20"/>
        </w:rPr>
        <w:t xml:space="preserve">Групповые и командные взаимодействия и комбинации в различных ситуациях и видах спортивного туризма.</w:t>
      </w:r>
    </w:p>
    <w:p>
      <w:pPr>
        <w:pStyle w:val="0"/>
        <w:spacing w:before="200" w:line-rule="auto"/>
        <w:ind w:firstLine="540"/>
        <w:jc w:val="both"/>
      </w:pPr>
      <w:r>
        <w:rPr>
          <w:sz w:val="20"/>
        </w:rPr>
        <w:t xml:space="preserve">Совершенствование тактики на туристских маршрутах и дистанциях по различным видам спортивного туризма.</w:t>
      </w:r>
    </w:p>
    <w:p>
      <w:pPr>
        <w:pStyle w:val="0"/>
        <w:spacing w:before="200" w:line-rule="auto"/>
        <w:ind w:firstLine="540"/>
        <w:jc w:val="both"/>
      </w:pPr>
      <w:r>
        <w:rPr>
          <w:sz w:val="20"/>
        </w:rPr>
        <w:t xml:space="preserve">Групповые действия. Правильный выбор позиции и страховки при прохождении дистанции или маршрута.</w:t>
      </w:r>
    </w:p>
    <w:p>
      <w:pPr>
        <w:pStyle w:val="0"/>
        <w:spacing w:before="200" w:line-rule="auto"/>
        <w:ind w:firstLine="540"/>
        <w:jc w:val="both"/>
      </w:pPr>
      <w:r>
        <w:rPr>
          <w:sz w:val="20"/>
        </w:rPr>
        <w:t xml:space="preserve">Расположение и взаимодействие участников группы (команды) при стандартных и нестандартных ситуациях.</w:t>
      </w:r>
    </w:p>
    <w:p>
      <w:pPr>
        <w:pStyle w:val="0"/>
        <w:spacing w:before="200" w:line-rule="auto"/>
        <w:ind w:firstLine="540"/>
        <w:jc w:val="both"/>
      </w:pPr>
      <w:r>
        <w:rPr>
          <w:sz w:val="20"/>
        </w:rPr>
        <w:t xml:space="preserve">Основы специальной психологической подготовки в спортивном туризме: психологические качества, психологическая устойчивость, психофизиологические функции, самовнушение, аутогенная тренировка, релаксация.</w:t>
      </w:r>
    </w:p>
    <w:p>
      <w:pPr>
        <w:pStyle w:val="0"/>
        <w:spacing w:before="200" w:line-rule="auto"/>
        <w:ind w:firstLine="540"/>
        <w:jc w:val="both"/>
      </w:pPr>
      <w:r>
        <w:rPr>
          <w:sz w:val="20"/>
        </w:rPr>
        <w:t xml:space="preserve">Учебно-тренировочные походы и сборы. Участие в соревновательной деятельности.</w:t>
      </w:r>
    </w:p>
    <w:p>
      <w:pPr>
        <w:pStyle w:val="0"/>
        <w:spacing w:before="200" w:line-rule="auto"/>
        <w:ind w:firstLine="540"/>
        <w:jc w:val="both"/>
      </w:pPr>
      <w:r>
        <w:rPr>
          <w:sz w:val="20"/>
        </w:rPr>
        <w:t xml:space="preserve">127.9.18.7. Содержание модуля "Спортивный туризм"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127.9.18.7.1. При изучении модуля "Спортивный туризм"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основы саморазвития и самообразования через ценности, традиции и идеалы главных организаций регионального, всероссийского уровней по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pPr>
        <w:pStyle w:val="0"/>
        <w:spacing w:before="200" w:line-rule="auto"/>
        <w:ind w:firstLine="540"/>
        <w:jc w:val="both"/>
      </w:pPr>
      <w:r>
        <w:rPr>
          <w:sz w:val="20"/>
        </w:rPr>
        <w:t xml:space="preserve">основы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спортивного туризма;</w:t>
      </w:r>
    </w:p>
    <w:p>
      <w:pPr>
        <w:pStyle w:val="0"/>
        <w:spacing w:before="200" w:line-rule="auto"/>
        <w:ind w:firstLine="540"/>
        <w:jc w:val="both"/>
      </w:pPr>
      <w:r>
        <w:rPr>
          <w:sz w:val="20"/>
        </w:rPr>
        <w:t xml:space="preserve">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w:t>
      </w:r>
    </w:p>
    <w:p>
      <w:pPr>
        <w:pStyle w:val="0"/>
        <w:spacing w:before="200" w:line-rule="auto"/>
        <w:ind w:firstLine="540"/>
        <w:jc w:val="both"/>
      </w:pPr>
      <w:r>
        <w:rPr>
          <w:sz w:val="20"/>
        </w:rPr>
        <w:t xml:space="preserve">проявление моральной компетентности в решении проблем в процессе занятий физической культурой, туристской деятельности;</w:t>
      </w:r>
    </w:p>
    <w:p>
      <w:pPr>
        <w:pStyle w:val="0"/>
        <w:spacing w:before="200" w:line-rule="auto"/>
        <w:ind w:firstLine="540"/>
        <w:jc w:val="both"/>
      </w:pPr>
      <w:r>
        <w:rPr>
          <w:sz w:val="20"/>
        </w:rPr>
        <w:t xml:space="preserve">осознанный выбор будущей профессии и возможности реализации собственных жизненных планов средствами спортивного туризма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спортивного туризма;</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127.9.18.7.2. При изучении модуля "Спортивный туризм"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127.9.18.7.3. При изучении изучения модуля "Спортивный туризм"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правил соревнований по спортивному туризму, знание состава судейской коллегии, обслуживающей соревнования по спортивному туризму и основных функций судей, жестов судьи;</w:t>
      </w:r>
    </w:p>
    <w:p>
      <w:pPr>
        <w:pStyle w:val="0"/>
        <w:spacing w:before="200" w:line-rule="auto"/>
        <w:ind w:firstLine="540"/>
        <w:jc w:val="both"/>
      </w:pPr>
      <w:r>
        <w:rPr>
          <w:sz w:val="20"/>
        </w:rPr>
        <w:t xml:space="preserve">умение демонстровать технические приемы спортивного туризма;</w:t>
      </w:r>
    </w:p>
    <w:p>
      <w:pPr>
        <w:pStyle w:val="0"/>
        <w:spacing w:before="200" w:line-rule="auto"/>
        <w:ind w:firstLine="540"/>
        <w:jc w:val="both"/>
      </w:pPr>
      <w:r>
        <w:rPr>
          <w:sz w:val="20"/>
        </w:rPr>
        <w:t xml:space="preserve">знание, применение тактических решений в спортивном туризме;</w:t>
      </w:r>
    </w:p>
    <w:p>
      <w:pPr>
        <w:pStyle w:val="0"/>
        <w:spacing w:before="200" w:line-rule="auto"/>
        <w:ind w:firstLine="540"/>
        <w:jc w:val="both"/>
      </w:pPr>
      <w:r>
        <w:rPr>
          <w:sz w:val="20"/>
        </w:rPr>
        <w:t xml:space="preserve">использование средств и методов совершенствования технических приемов и тактических действий в спортивном туризме;</w:t>
      </w:r>
    </w:p>
    <w:p>
      <w:pPr>
        <w:pStyle w:val="0"/>
        <w:spacing w:before="200" w:line-rule="auto"/>
        <w:ind w:firstLine="540"/>
        <w:jc w:val="both"/>
      </w:pPr>
      <w:r>
        <w:rPr>
          <w:sz w:val="20"/>
        </w:rPr>
        <w:t xml:space="preserve">выявление ошибок в технике выполнения упражнений, формирующих двигательные умения и навыки технических и тактических действий туристов;</w:t>
      </w:r>
    </w:p>
    <w:p>
      <w:pPr>
        <w:pStyle w:val="0"/>
        <w:spacing w:before="200" w:line-rule="auto"/>
        <w:ind w:firstLine="540"/>
        <w:jc w:val="both"/>
      </w:pPr>
      <w:r>
        <w:rPr>
          <w:sz w:val="20"/>
        </w:rPr>
        <w:t xml:space="preserve">осуществление соревновательной деятельности в соответствии с правилами спортивного туризма, судейской практики;</w:t>
      </w:r>
    </w:p>
    <w:p>
      <w:pPr>
        <w:pStyle w:val="0"/>
        <w:spacing w:before="200" w:line-rule="auto"/>
        <w:ind w:firstLine="540"/>
        <w:jc w:val="both"/>
      </w:pPr>
      <w:r>
        <w:rPr>
          <w:sz w:val="20"/>
        </w:rPr>
        <w:t xml:space="preserve">определение признаков положительного влияния занятий спортивным туризмом на укрепление здоровья, установление связи между развитием физических качеств и основных систем организма;</w:t>
      </w:r>
    </w:p>
    <w:p>
      <w:pPr>
        <w:pStyle w:val="0"/>
        <w:spacing w:before="200" w:line-rule="auto"/>
        <w:ind w:firstLine="540"/>
        <w:jc w:val="both"/>
      </w:pPr>
      <w:r>
        <w:rPr>
          <w:sz w:val="20"/>
        </w:rPr>
        <w:t xml:space="preserve">соблюдение требований безопасности при организации туристских мероприятий, знание правил оказания первой помощи при травмах и ушибах во время занятий физическими упражнениями и спортивным туризмом в частности;</w:t>
      </w:r>
    </w:p>
    <w:p>
      <w:pPr>
        <w:pStyle w:val="0"/>
        <w:spacing w:before="200" w:line-rule="auto"/>
        <w:ind w:firstLine="540"/>
        <w:jc w:val="both"/>
      </w:pPr>
      <w:r>
        <w:rPr>
          <w:sz w:val="20"/>
        </w:rPr>
        <w:t xml:space="preserve">способность организовывать самостоятельные занятия с использованием средств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pPr>
        <w:pStyle w:val="0"/>
        <w:spacing w:before="200" w:line-rule="auto"/>
        <w:ind w:firstLine="540"/>
        <w:jc w:val="both"/>
      </w:pPr>
      <w:r>
        <w:rPr>
          <w:sz w:val="20"/>
        </w:rPr>
        <w:t xml:space="preserve">знание контрольно-тестовых упражнений для определения уровня физической, технической и тактической подготовленности юного туриста;</w:t>
      </w:r>
    </w:p>
    <w:p>
      <w:pPr>
        <w:pStyle w:val="0"/>
        <w:spacing w:before="200" w:line-rule="auto"/>
        <w:ind w:firstLine="540"/>
        <w:jc w:val="both"/>
      </w:pPr>
      <w:r>
        <w:rPr>
          <w:sz w:val="20"/>
        </w:rPr>
        <w:t xml:space="preserve">знание и применение способов и методов профилактики пагубных привычек, асоциального и созависимого поведения, знание антидопинговых правил.</w:t>
      </w:r>
    </w:p>
    <w:p>
      <w:pPr>
        <w:pStyle w:val="0"/>
        <w:spacing w:before="200" w:line-rule="auto"/>
        <w:ind w:firstLine="540"/>
        <w:jc w:val="both"/>
      </w:pPr>
      <w:r>
        <w:rPr>
          <w:sz w:val="20"/>
        </w:rPr>
        <w:t xml:space="preserve">127.9.19. Модуль "Хоккей на траве".</w:t>
      </w:r>
    </w:p>
    <w:p>
      <w:pPr>
        <w:pStyle w:val="0"/>
        <w:spacing w:before="200" w:line-rule="auto"/>
        <w:ind w:firstLine="540"/>
        <w:jc w:val="both"/>
      </w:pPr>
      <w:r>
        <w:rPr>
          <w:sz w:val="20"/>
        </w:rPr>
        <w:t xml:space="preserve">127.9.19.1. Пояснительная записка модуля "Хоккей на траве".</w:t>
      </w:r>
    </w:p>
    <w:p>
      <w:pPr>
        <w:pStyle w:val="0"/>
        <w:spacing w:before="200" w:line-rule="auto"/>
        <w:ind w:firstLine="540"/>
        <w:jc w:val="both"/>
      </w:pPr>
      <w:r>
        <w:rPr>
          <w:sz w:val="20"/>
        </w:rPr>
        <w:t xml:space="preserve">Модуль "Хоккей на траве" (далее - модуль "Хоккей на траве", модуль по хоккею на траве, хоккей на траве)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Выполнение сложнокоординационных, технико-тактических действий в хоккее на траве обеспечивает эффективное воспитание физических качеств (быстроты, ловкости, выносливости, силы и гибкости) и формирование двигательных навыков.</w:t>
      </w:r>
    </w:p>
    <w:p>
      <w:pPr>
        <w:pStyle w:val="0"/>
        <w:spacing w:before="200" w:line-rule="auto"/>
        <w:ind w:firstLine="540"/>
        <w:jc w:val="both"/>
      </w:pPr>
      <w:r>
        <w:rPr>
          <w:sz w:val="20"/>
        </w:rPr>
        <w:t xml:space="preserve">Занятия хоккеем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pPr>
        <w:pStyle w:val="0"/>
        <w:spacing w:before="200" w:line-rule="auto"/>
        <w:ind w:firstLine="540"/>
        <w:jc w:val="both"/>
      </w:pPr>
      <w:r>
        <w:rPr>
          <w:sz w:val="20"/>
        </w:rPr>
        <w:t xml:space="preserve">127.9.19.2. Целью изучения модуля "Хоккей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pPr>
        <w:pStyle w:val="0"/>
        <w:spacing w:before="200" w:line-rule="auto"/>
        <w:ind w:firstLine="540"/>
        <w:jc w:val="both"/>
      </w:pPr>
      <w:r>
        <w:rPr>
          <w:sz w:val="20"/>
        </w:rPr>
        <w:t xml:space="preserve">127.9.19.3. Задачами изучения модуля "Хоккей на траве"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pPr>
        <w:pStyle w:val="0"/>
        <w:spacing w:before="200" w:line-rule="auto"/>
        <w:ind w:firstLine="540"/>
        <w:jc w:val="both"/>
      </w:pPr>
      <w:r>
        <w:rPr>
          <w:sz w:val="20"/>
        </w:rPr>
        <w:t xml:space="preserve">освоение знаний о физической культуре и спорте в целом, истории развития хоккея на траве в частности;</w:t>
      </w:r>
    </w:p>
    <w:p>
      <w:pPr>
        <w:pStyle w:val="0"/>
        <w:spacing w:before="200" w:line-rule="auto"/>
        <w:ind w:firstLine="540"/>
        <w:jc w:val="both"/>
      </w:pPr>
      <w:r>
        <w:rPr>
          <w:sz w:val="20"/>
        </w:rPr>
        <w:t xml:space="preserve">формирование общих представлений о хоккее на траве,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pPr>
        <w:pStyle w:val="0"/>
        <w:spacing w:before="200" w:line-rule="auto"/>
        <w:ind w:firstLine="540"/>
        <w:jc w:val="both"/>
      </w:pPr>
      <w:r>
        <w:rPr>
          <w:sz w:val="20"/>
        </w:rPr>
        <w:t xml:space="preserve">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127.9.19.4. Место и роль модуля "Хоккей на траве".</w:t>
      </w:r>
    </w:p>
    <w:p>
      <w:pPr>
        <w:pStyle w:val="0"/>
        <w:spacing w:before="200" w:line-rule="auto"/>
        <w:ind w:firstLine="540"/>
        <w:jc w:val="both"/>
      </w:pPr>
      <w:r>
        <w:rPr>
          <w:sz w:val="20"/>
        </w:rPr>
        <w:t xml:space="preserve">Модуль "Хоккей на траве"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хоккею на траве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127.9.19.5. Модуль "Хоккей на траве"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его элементов,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127.9.19.6. Содержание модуля "Хоккей на траве".</w:t>
      </w:r>
    </w:p>
    <w:p>
      <w:pPr>
        <w:pStyle w:val="0"/>
        <w:spacing w:before="200" w:line-rule="auto"/>
        <w:ind w:firstLine="540"/>
        <w:jc w:val="both"/>
      </w:pPr>
      <w:r>
        <w:rPr>
          <w:sz w:val="20"/>
        </w:rPr>
        <w:t xml:space="preserve">1) Знания о хоккее на траве.</w:t>
      </w:r>
    </w:p>
    <w:p>
      <w:pPr>
        <w:pStyle w:val="0"/>
        <w:spacing w:before="200" w:line-rule="auto"/>
        <w:ind w:firstLine="540"/>
        <w:jc w:val="both"/>
      </w:pPr>
      <w:r>
        <w:rPr>
          <w:sz w:val="20"/>
        </w:rPr>
        <w:t xml:space="preserve">История развития современного хоккея в мире, в Российской Федерации, в регионе.</w:t>
      </w:r>
    </w:p>
    <w:p>
      <w:pPr>
        <w:pStyle w:val="0"/>
        <w:spacing w:before="200" w:line-rule="auto"/>
        <w:ind w:firstLine="540"/>
        <w:jc w:val="both"/>
      </w:pPr>
      <w:r>
        <w:rPr>
          <w:sz w:val="20"/>
        </w:rPr>
        <w:t xml:space="preserve">Хоккейные клубы, их история и традиции. Легендарные отечественные хоккеисты и тренеры.</w:t>
      </w:r>
    </w:p>
    <w:p>
      <w:pPr>
        <w:pStyle w:val="0"/>
        <w:spacing w:before="200" w:line-rule="auto"/>
        <w:ind w:firstLine="540"/>
        <w:jc w:val="both"/>
      </w:pPr>
      <w:r>
        <w:rPr>
          <w:sz w:val="20"/>
        </w:rPr>
        <w:t xml:space="preserve">Достижения отечественной сборной команды страны на чемпионатах мира, Европы, Олимпийских играх.</w:t>
      </w:r>
    </w:p>
    <w:p>
      <w:pPr>
        <w:pStyle w:val="0"/>
        <w:spacing w:before="200" w:line-rule="auto"/>
        <w:ind w:firstLine="540"/>
        <w:jc w:val="both"/>
      </w:pPr>
      <w:r>
        <w:rPr>
          <w:sz w:val="20"/>
        </w:rPr>
        <w:t xml:space="preserve">Главные хоккейные организации и федерации (международные, российские), осуществляющие управление хоккеем на траве, их роль и основные функции.</w:t>
      </w:r>
    </w:p>
    <w:p>
      <w:pPr>
        <w:pStyle w:val="0"/>
        <w:spacing w:before="200" w:line-rule="auto"/>
        <w:ind w:firstLine="540"/>
        <w:jc w:val="both"/>
      </w:pPr>
      <w:r>
        <w:rPr>
          <w:sz w:val="20"/>
        </w:rPr>
        <w:t xml:space="preserve">Правила соревнований по хоккею на траве.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Понятия и характеристика технических элементов хоккея на траве, их название, назначение и методика выполнения. Характеристика тактики хоккея на траве и ее компонентов.</w:t>
      </w:r>
    </w:p>
    <w:p>
      <w:pPr>
        <w:pStyle w:val="0"/>
        <w:spacing w:before="200" w:line-rule="auto"/>
        <w:ind w:firstLine="540"/>
        <w:jc w:val="both"/>
      </w:pPr>
      <w:r>
        <w:rPr>
          <w:sz w:val="20"/>
        </w:rPr>
        <w:t xml:space="preserve">Занятия хоккеем на траве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pPr>
        <w:pStyle w:val="0"/>
        <w:spacing w:before="200" w:line-rule="auto"/>
        <w:ind w:firstLine="540"/>
        <w:jc w:val="both"/>
      </w:pPr>
      <w:r>
        <w:rPr>
          <w:sz w:val="20"/>
        </w:rPr>
        <w:t xml:space="preserve">Комплексы упражнений для воспитания физических качеств хоккеиста. Здоровьеформирующие факторы и средства.</w:t>
      </w:r>
    </w:p>
    <w:p>
      <w:pPr>
        <w:pStyle w:val="0"/>
        <w:spacing w:before="200" w:line-rule="auto"/>
        <w:ind w:firstLine="540"/>
        <w:jc w:val="both"/>
      </w:pPr>
      <w:r>
        <w:rPr>
          <w:sz w:val="20"/>
        </w:rPr>
        <w:t xml:space="preserve">Требования безопасности при организации занятий хоккеем на траве. Характерные травмы хоккеистов на траве и мероприятия по их предупреждению.</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хоккею на траве в качестве зрителя, болельщика.</w:t>
      </w:r>
    </w:p>
    <w:p>
      <w:pPr>
        <w:pStyle w:val="0"/>
        <w:spacing w:before="200" w:line-rule="auto"/>
        <w:ind w:firstLine="540"/>
        <w:jc w:val="both"/>
      </w:pPr>
      <w:r>
        <w:rPr>
          <w:sz w:val="20"/>
        </w:rPr>
        <w:t xml:space="preserve">Организация и проведение самостоятельных занятий по хоккею на траве. Составление планов и самостоятельное проведение занятий по хоккею на траве.</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pPr>
        <w:pStyle w:val="0"/>
        <w:spacing w:before="200" w:line-rule="auto"/>
        <w:ind w:firstLine="540"/>
        <w:jc w:val="both"/>
      </w:pPr>
      <w:r>
        <w:rPr>
          <w:sz w:val="20"/>
        </w:rPr>
        <w:t xml:space="preserve">Правила личной гигиены, требования к спортивной экипировке для занятий хоккеем на траве. Правила ухода за спортивным инвентарем и оборудованием.</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 Противодействие допингу в спорте и борьба с ним.</w:t>
      </w:r>
    </w:p>
    <w:p>
      <w:pPr>
        <w:pStyle w:val="0"/>
        <w:spacing w:before="200" w:line-rule="auto"/>
        <w:ind w:firstLine="540"/>
        <w:jc w:val="both"/>
      </w:pPr>
      <w:r>
        <w:rPr>
          <w:sz w:val="20"/>
        </w:rPr>
        <w:t xml:space="preserve">Тестирование уровня физической подготовленности в хоккее на траве.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воспитания физических качеств (ловкости, гибкости, силы, выносливости, быстроты).</w:t>
      </w:r>
    </w:p>
    <w:p>
      <w:pPr>
        <w:pStyle w:val="0"/>
        <w:spacing w:before="200" w:line-rule="auto"/>
        <w:ind w:firstLine="540"/>
        <w:jc w:val="both"/>
      </w:pPr>
      <w:r>
        <w:rPr>
          <w:sz w:val="20"/>
        </w:rPr>
        <w:t xml:space="preserve">Комплексы упражнений, формирующие двигательные умения и навыки, а также технику действий хоккеиста на траве:</w:t>
      </w:r>
    </w:p>
    <w:p>
      <w:pPr>
        <w:pStyle w:val="0"/>
        <w:spacing w:before="200" w:line-rule="auto"/>
        <w:ind w:firstLine="540"/>
        <w:jc w:val="both"/>
      </w:pPr>
      <w:r>
        <w:rPr>
          <w:sz w:val="20"/>
        </w:rPr>
        <w:t xml:space="preserve">общеподготовительные упражнения (общеразвивающие упражнения, упражнения со снарядами, на снарядах из других видов спорта (легкая атлетика, гимнастика);</w:t>
      </w:r>
    </w:p>
    <w:p>
      <w:pPr>
        <w:pStyle w:val="0"/>
        <w:spacing w:before="200" w:line-rule="auto"/>
        <w:ind w:firstLine="540"/>
        <w:jc w:val="both"/>
      </w:pPr>
      <w:r>
        <w:rPr>
          <w:sz w:val="20"/>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и удары мяча различными способами, ведение, дриблинг, передачи, игровые упражнения (1 x 1, 2 x 1, 3 x 1, 3 x 2, 3 x 3 и другие), двусторонние игры.</w:t>
      </w:r>
    </w:p>
    <w:p>
      <w:pPr>
        <w:pStyle w:val="0"/>
        <w:spacing w:before="200" w:line-rule="auto"/>
        <w:ind w:firstLine="540"/>
        <w:jc w:val="both"/>
      </w:pPr>
      <w:r>
        <w:rPr>
          <w:sz w:val="20"/>
        </w:rPr>
        <w:t xml:space="preserve">Комплексы специальной разминки перед соревнованиями.</w:t>
      </w:r>
    </w:p>
    <w:p>
      <w:pPr>
        <w:pStyle w:val="0"/>
        <w:spacing w:before="200" w:line-rule="auto"/>
        <w:ind w:firstLine="540"/>
        <w:jc w:val="both"/>
      </w:pPr>
      <w:r>
        <w:rPr>
          <w:sz w:val="20"/>
        </w:rPr>
        <w:t xml:space="preserve">Индивидуальные технические действия передвижения: бег, передвижение скрестными шагами, спиной вперед, повороты, торможения и остановки с поворотом на 90 градусов, старты лицом, боком вперед, с предварительным поворотом, прыжки толчком, одной, двумя ногами.</w:t>
      </w:r>
    </w:p>
    <w:p>
      <w:pPr>
        <w:pStyle w:val="0"/>
        <w:spacing w:before="200" w:line-rule="auto"/>
        <w:ind w:firstLine="540"/>
        <w:jc w:val="both"/>
      </w:pPr>
      <w:r>
        <w:rPr>
          <w:sz w:val="20"/>
        </w:rPr>
        <w:t xml:space="preserve">Технические действия владения клюшкой и мячом: ведение, дриблинг, броски и удары, передачи, прием и остановки, обводка, финты, отбор.</w:t>
      </w:r>
    </w:p>
    <w:p>
      <w:pPr>
        <w:pStyle w:val="0"/>
        <w:spacing w:before="200" w:line-rule="auto"/>
        <w:ind w:firstLine="540"/>
        <w:jc w:val="both"/>
      </w:pPr>
      <w:r>
        <w:rPr>
          <w:sz w:val="20"/>
        </w:rPr>
        <w:t xml:space="preserve">Технические действия вратаря: основная стойка, передвижение, ловля и отбивание мяча на месте и в падении, игра клюшкой и бахилами.</w:t>
      </w:r>
    </w:p>
    <w:p>
      <w:pPr>
        <w:pStyle w:val="0"/>
        <w:spacing w:before="200" w:line-rule="auto"/>
        <w:ind w:firstLine="540"/>
        <w:jc w:val="both"/>
      </w:pPr>
      <w:r>
        <w:rPr>
          <w:sz w:val="20"/>
        </w:rPr>
        <w:t xml:space="preserve">Тактические действия (индивидуальные и групповые): тактика атаки, тактика обороны, тактика игры в неравных составах, тактические действия с учетом игровых амплуа в команде, быстрые переключения в действиях - от нападения к защите и от защиты к нападению.</w:t>
      </w:r>
    </w:p>
    <w:p>
      <w:pPr>
        <w:pStyle w:val="0"/>
        <w:spacing w:before="200" w:line-rule="auto"/>
        <w:ind w:firstLine="540"/>
        <w:jc w:val="both"/>
      </w:pPr>
      <w:r>
        <w:rPr>
          <w:sz w:val="20"/>
        </w:rPr>
        <w:t xml:space="preserve">Тактические взаимодействия: в парах, тройках, группах.</w:t>
      </w:r>
    </w:p>
    <w:p>
      <w:pPr>
        <w:pStyle w:val="0"/>
        <w:spacing w:before="200" w:line-rule="auto"/>
        <w:ind w:firstLine="540"/>
        <w:jc w:val="both"/>
      </w:pPr>
      <w:r>
        <w:rPr>
          <w:sz w:val="20"/>
        </w:rPr>
        <w:t xml:space="preserve">Тактика штрафного углового удара.</w:t>
      </w:r>
    </w:p>
    <w:p>
      <w:pPr>
        <w:pStyle w:val="0"/>
        <w:spacing w:before="200" w:line-rule="auto"/>
        <w:ind w:firstLine="540"/>
        <w:jc w:val="both"/>
      </w:pPr>
      <w:r>
        <w:rPr>
          <w:sz w:val="20"/>
        </w:rPr>
        <w:t xml:space="preserve">Учебные игры в хоккей. Участие в соревновательной деятельности.</w:t>
      </w:r>
    </w:p>
    <w:p>
      <w:pPr>
        <w:pStyle w:val="0"/>
        <w:spacing w:before="200" w:line-rule="auto"/>
        <w:ind w:firstLine="540"/>
        <w:jc w:val="both"/>
      </w:pPr>
      <w:r>
        <w:rPr>
          <w:sz w:val="20"/>
        </w:rPr>
        <w:t xml:space="preserve">127.9.19.7. Содержание модуля "Хоккей на траве"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127.9.19.7.1. При изучении модуля "Хоккей на траве"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pPr>
        <w:pStyle w:val="0"/>
        <w:spacing w:before="200" w:line-rule="auto"/>
        <w:ind w:firstLine="540"/>
        <w:jc w:val="both"/>
      </w:pPr>
      <w:r>
        <w:rPr>
          <w:sz w:val="20"/>
        </w:rPr>
        <w:t xml:space="preserve">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 на траве;</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pPr>
        <w:pStyle w:val="0"/>
        <w:spacing w:before="200" w:line-rule="auto"/>
        <w:ind w:firstLine="540"/>
        <w:jc w:val="both"/>
      </w:pPr>
      <w:r>
        <w:rPr>
          <w:sz w:val="20"/>
        </w:rPr>
        <w:t xml:space="preserve">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 на траве;</w:t>
      </w:r>
    </w:p>
    <w:p>
      <w:pPr>
        <w:pStyle w:val="0"/>
        <w:spacing w:before="200" w:line-rule="auto"/>
        <w:ind w:firstLine="540"/>
        <w:jc w:val="both"/>
      </w:pPr>
      <w:r>
        <w:rPr>
          <w:sz w:val="20"/>
        </w:rPr>
        <w:t xml:space="preserve">готовность к осознанному выбору будущей профессии и возможностей реализации собственных жизненных планов средствами хоккея на траве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127.9.19.7.2. При изучении модуля "Хоккей на траве"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 на траве;</w:t>
      </w:r>
    </w:p>
    <w:p>
      <w:pPr>
        <w:pStyle w:val="0"/>
        <w:spacing w:before="200" w:line-rule="auto"/>
        <w:ind w:firstLine="540"/>
        <w:jc w:val="both"/>
      </w:pPr>
      <w:r>
        <w:rPr>
          <w:sz w:val="20"/>
        </w:rP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127.9.19.7.3. При изучении модуля "Хоккей на траве"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современного хоккея на траве,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 на траве;</w:t>
      </w:r>
    </w:p>
    <w:p>
      <w:pPr>
        <w:pStyle w:val="0"/>
        <w:spacing w:before="200" w:line-rule="auto"/>
        <w:ind w:firstLine="540"/>
        <w:jc w:val="both"/>
      </w:pPr>
      <w:r>
        <w:rPr>
          <w:sz w:val="20"/>
        </w:rPr>
        <w:t xml:space="preserve">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 на траве;</w:t>
      </w:r>
    </w:p>
    <w:p>
      <w:pPr>
        <w:pStyle w:val="0"/>
        <w:spacing w:before="200" w:line-rule="auto"/>
        <w:ind w:firstLine="540"/>
        <w:jc w:val="both"/>
      </w:pPr>
      <w:r>
        <w:rPr>
          <w:sz w:val="20"/>
        </w:rPr>
        <w:t xml:space="preserve">умение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понимание роли занятий хоккеем на траве как средства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использование навыков: организации и проведения самостоятельных занятий по хоккею на траве,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на траве в учебной и соревновательной деятельности;</w:t>
      </w:r>
    </w:p>
    <w:p>
      <w:pPr>
        <w:pStyle w:val="0"/>
        <w:spacing w:before="200" w:line-rule="auto"/>
        <w:ind w:firstLine="540"/>
        <w:jc w:val="both"/>
      </w:pPr>
      <w:r>
        <w:rPr>
          <w:sz w:val="20"/>
        </w:rPr>
        <w:t xml:space="preserve">знание и применение основ формирования сбалансированного питания хоккеиста;</w:t>
      </w:r>
    </w:p>
    <w:p>
      <w:pPr>
        <w:pStyle w:val="0"/>
        <w:spacing w:before="200" w:line-rule="auto"/>
        <w:ind w:firstLine="540"/>
        <w:jc w:val="both"/>
      </w:pPr>
      <w:r>
        <w:rPr>
          <w:sz w:val="20"/>
        </w:rPr>
        <w:t xml:space="preserve">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pPr>
        <w:pStyle w:val="0"/>
        <w:spacing w:before="200" w:line-rule="auto"/>
        <w:ind w:firstLine="540"/>
        <w:jc w:val="both"/>
      </w:pPr>
      <w:r>
        <w:rPr>
          <w:sz w:val="20"/>
        </w:rPr>
        <w:t xml:space="preserve">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эффективности;</w:t>
      </w:r>
    </w:p>
    <w:p>
      <w:pPr>
        <w:pStyle w:val="0"/>
        <w:spacing w:before="200" w:line-rule="auto"/>
        <w:ind w:firstLine="540"/>
        <w:jc w:val="both"/>
      </w:pPr>
      <w:r>
        <w:rPr>
          <w:sz w:val="20"/>
        </w:rPr>
        <w:t xml:space="preserve">знание техники выполнения и демонстрация правильной техники выполнения упражнений для воспитания физических качеств, умение выявлять и устранять ошибки при выполнении упражнений;</w:t>
      </w:r>
    </w:p>
    <w:p>
      <w:pPr>
        <w:pStyle w:val="0"/>
        <w:spacing w:before="200" w:line-rule="auto"/>
        <w:ind w:firstLine="540"/>
        <w:jc w:val="both"/>
      </w:pPr>
      <w:r>
        <w:rPr>
          <w:sz w:val="20"/>
        </w:rPr>
        <w:t xml:space="preserve">знание классификации техники и тактики игры в хоккей на траве, технических и тактических элементов хоккея на траве, применение и владение техническими и тактическими элементами в игровых заданиях и соревнованиях;</w:t>
      </w:r>
    </w:p>
    <w:p>
      <w:pPr>
        <w:pStyle w:val="0"/>
        <w:spacing w:before="200" w:line-rule="auto"/>
        <w:ind w:firstLine="540"/>
        <w:jc w:val="both"/>
      </w:pPr>
      <w:r>
        <w:rPr>
          <w:sz w:val="20"/>
        </w:rPr>
        <w:t xml:space="preserve">выполнение командных атакующих действий и способов атаки и контратаки в хоккее на траве, тактических комбинаций при различных игровых и стандартных ситуациях;</w:t>
      </w:r>
    </w:p>
    <w:p>
      <w:pPr>
        <w:pStyle w:val="0"/>
        <w:spacing w:before="200" w:line-rule="auto"/>
        <w:ind w:firstLine="540"/>
        <w:jc w:val="both"/>
      </w:pPr>
      <w:r>
        <w:rPr>
          <w:sz w:val="20"/>
        </w:rPr>
        <w:t xml:space="preserve">выявление ошибок в технике выполнения упражнений, формирующих двигательные умения и навыки технических и тактических действий хоккеиста;</w:t>
      </w:r>
    </w:p>
    <w:p>
      <w:pPr>
        <w:pStyle w:val="0"/>
        <w:spacing w:before="200" w:line-rule="auto"/>
        <w:ind w:firstLine="540"/>
        <w:jc w:val="both"/>
      </w:pPr>
      <w:r>
        <w:rPr>
          <w:sz w:val="20"/>
        </w:rPr>
        <w:t xml:space="preserve">совершенствование техники передвижения, техники владения клюшкой и мячом, техники игры вратаря, индивидуальных, групповых и командных тактических действий;</w:t>
      </w:r>
    </w:p>
    <w:p>
      <w:pPr>
        <w:pStyle w:val="0"/>
        <w:spacing w:before="200" w:line-rule="auto"/>
        <w:ind w:firstLine="540"/>
        <w:jc w:val="both"/>
      </w:pPr>
      <w:r>
        <w:rPr>
          <w:sz w:val="20"/>
        </w:rPr>
        <w:t xml:space="preserve">осуществление соревновательной деятельности в соответствии с правилами хоккея на траве, судейской практики;</w:t>
      </w:r>
    </w:p>
    <w:p>
      <w:pPr>
        <w:pStyle w:val="0"/>
        <w:spacing w:before="200" w:line-rule="auto"/>
        <w:ind w:firstLine="540"/>
        <w:jc w:val="both"/>
      </w:pPr>
      <w:r>
        <w:rPr>
          <w:sz w:val="20"/>
        </w:rPr>
        <w:t xml:space="preserve">определение признаков положительного влияния занятий хоккеем на траве на укрепление здоровья, устанавливание связи между развитием физических качеств и основных систем организма;</w:t>
      </w:r>
    </w:p>
    <w:p>
      <w:pPr>
        <w:pStyle w:val="0"/>
        <w:spacing w:before="200" w:line-rule="auto"/>
        <w:ind w:firstLine="540"/>
        <w:jc w:val="both"/>
      </w:pPr>
      <w:r>
        <w:rPr>
          <w:sz w:val="20"/>
        </w:rPr>
        <w:t xml:space="preserve">соблюдение требований безопасности при организации занятий хоккеем на траве, знание правил оказания первой помощи при травмах и ушибах во время занятий физическими упражнениями, и хоккеем на траве в частности;</w:t>
      </w:r>
    </w:p>
    <w:p>
      <w:pPr>
        <w:pStyle w:val="0"/>
        <w:spacing w:before="200" w:line-rule="auto"/>
        <w:ind w:firstLine="540"/>
        <w:jc w:val="both"/>
      </w:pPr>
      <w:r>
        <w:rPr>
          <w:sz w:val="20"/>
        </w:rPr>
        <w:t xml:space="preserve">использование занятий хоккеем на траве для организации индивидуального отдыха и досуга, укрепления собственного здоровья, повышения уровня физических кондиций;</w:t>
      </w:r>
    </w:p>
    <w:p>
      <w:pPr>
        <w:pStyle w:val="0"/>
        <w:spacing w:before="200" w:line-rule="auto"/>
        <w:ind w:firstLine="540"/>
        <w:jc w:val="both"/>
      </w:pPr>
      <w:r>
        <w:rPr>
          <w:sz w:val="20"/>
        </w:rPr>
        <w:t xml:space="preserve">проведение тестирования уровня физической подготовленности хоккеистов на траве,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pPr>
        <w:pStyle w:val="0"/>
        <w:spacing w:before="200" w:line-rule="auto"/>
        <w:ind w:firstLine="540"/>
        <w:jc w:val="both"/>
      </w:pPr>
      <w:r>
        <w:rPr>
          <w:sz w:val="20"/>
        </w:rPr>
        <w:t xml:space="preserve">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уровня физической подготовленности;</w:t>
      </w:r>
    </w:p>
    <w:p>
      <w:pPr>
        <w:pStyle w:val="0"/>
        <w:spacing w:before="200" w:line-rule="auto"/>
        <w:ind w:firstLine="540"/>
        <w:jc w:val="both"/>
      </w:pPr>
      <w:r>
        <w:rPr>
          <w:sz w:val="20"/>
        </w:rPr>
        <w:t xml:space="preserve">способность проводить самостоятельные занятия по хоккею на траве по освоению новых двигательных действий и воспитанию основных физических качеств, контролировать и анализировать эффективность этих занятий;</w:t>
      </w:r>
    </w:p>
    <w:p>
      <w:pPr>
        <w:pStyle w:val="0"/>
        <w:spacing w:before="200" w:line-rule="auto"/>
        <w:ind w:firstLine="540"/>
        <w:jc w:val="both"/>
      </w:pPr>
      <w:r>
        <w:rPr>
          <w:sz w:val="20"/>
        </w:rPr>
        <w:t xml:space="preserve">знание и применение способов и методов профилактики пагубных привычек, асоциального и созависимого поведения, знание антидопинговых правил.</w:t>
      </w:r>
    </w:p>
    <w:p>
      <w:pPr>
        <w:pStyle w:val="0"/>
        <w:spacing w:before="200" w:line-rule="auto"/>
        <w:ind w:firstLine="540"/>
        <w:jc w:val="both"/>
      </w:pPr>
      <w:r>
        <w:rPr>
          <w:sz w:val="20"/>
        </w:rPr>
        <w:t xml:space="preserve">127.9.20. Модуль "Ушу".</w:t>
      </w:r>
    </w:p>
    <w:p>
      <w:pPr>
        <w:pStyle w:val="0"/>
        <w:spacing w:before="200" w:line-rule="auto"/>
        <w:ind w:firstLine="540"/>
        <w:jc w:val="both"/>
      </w:pPr>
      <w:r>
        <w:rPr>
          <w:sz w:val="20"/>
        </w:rPr>
        <w:t xml:space="preserve">127.9.20.1. Пояснительная записка модуля "Ушу".</w:t>
      </w:r>
    </w:p>
    <w:p>
      <w:pPr>
        <w:pStyle w:val="0"/>
        <w:spacing w:before="200" w:line-rule="auto"/>
        <w:ind w:firstLine="540"/>
        <w:jc w:val="both"/>
      </w:pPr>
      <w:r>
        <w:rPr>
          <w:sz w:val="20"/>
        </w:rPr>
        <w:t xml:space="preserve">Модуль "Ушу" (далее - модуль "Ушу", модуль по ушу, ушу)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pPr>
        <w:pStyle w:val="0"/>
        <w:spacing w:before="200" w:line-rule="auto"/>
        <w:ind w:firstLine="540"/>
        <w:jc w:val="both"/>
      </w:pPr>
      <w:r>
        <w:rPr>
          <w:sz w:val="20"/>
        </w:rPr>
        <w:t xml:space="preserve">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pPr>
        <w:pStyle w:val="0"/>
        <w:spacing w:before="200" w:line-rule="auto"/>
        <w:ind w:firstLine="540"/>
        <w:jc w:val="both"/>
      </w:pPr>
      <w:r>
        <w:rPr>
          <w:sz w:val="20"/>
        </w:rPr>
        <w:t xml:space="preserve">127.9.20.2. Целью изучения модуля "Ушу"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pPr>
        <w:pStyle w:val="0"/>
        <w:spacing w:before="200" w:line-rule="auto"/>
        <w:ind w:firstLine="540"/>
        <w:jc w:val="both"/>
      </w:pPr>
      <w:r>
        <w:rPr>
          <w:sz w:val="20"/>
        </w:rPr>
        <w:t xml:space="preserve">127.9.20.3. Задачами изучения модуля "Ушу"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 и расширения спектра двигательных действий;</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pPr>
        <w:pStyle w:val="0"/>
        <w:spacing w:before="200" w:line-rule="auto"/>
        <w:ind w:firstLine="540"/>
        <w:jc w:val="both"/>
      </w:pPr>
      <w:r>
        <w:rPr>
          <w:sz w:val="20"/>
        </w:rPr>
        <w:t xml:space="preserve">освоение знаний о физической культуре и спорте в целом, истории становления и развития ушу в частности;</w:t>
      </w:r>
    </w:p>
    <w:p>
      <w:pPr>
        <w:pStyle w:val="0"/>
        <w:spacing w:before="200" w:line-rule="auto"/>
        <w:ind w:firstLine="540"/>
        <w:jc w:val="both"/>
      </w:pPr>
      <w:r>
        <w:rPr>
          <w:sz w:val="20"/>
        </w:rPr>
        <w:t xml:space="preserve">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на соответствующем культурном уровне развития личности обучающегося, создающего необходимые предпосылки для его раскрытия и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pPr>
        <w:pStyle w:val="0"/>
        <w:spacing w:before="200" w:line-rule="auto"/>
        <w:ind w:firstLine="540"/>
        <w:jc w:val="both"/>
      </w:pPr>
      <w:r>
        <w:rPr>
          <w:sz w:val="20"/>
        </w:rPr>
        <w:t xml:space="preserve">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127.9.20.4. Место и роль модуля "Ушу".</w:t>
      </w:r>
    </w:p>
    <w:p>
      <w:pPr>
        <w:pStyle w:val="0"/>
        <w:spacing w:before="200" w:line-rule="auto"/>
        <w:ind w:firstLine="540"/>
        <w:jc w:val="both"/>
      </w:pPr>
      <w:r>
        <w:rPr>
          <w:sz w:val="20"/>
        </w:rPr>
        <w:t xml:space="preserve">Модуль "Ушу"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ушу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127.9.20.5. Модуль "Ушу"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127.9.20.6. Содержание модуля "Ушу".</w:t>
      </w:r>
    </w:p>
    <w:p>
      <w:pPr>
        <w:pStyle w:val="0"/>
        <w:spacing w:before="200" w:line-rule="auto"/>
        <w:ind w:firstLine="540"/>
        <w:jc w:val="both"/>
      </w:pPr>
      <w:r>
        <w:rPr>
          <w:sz w:val="20"/>
        </w:rPr>
        <w:t xml:space="preserve">1) Знания об ушу.</w:t>
      </w:r>
    </w:p>
    <w:p>
      <w:pPr>
        <w:pStyle w:val="0"/>
        <w:spacing w:before="200" w:line-rule="auto"/>
        <w:ind w:firstLine="540"/>
        <w:jc w:val="both"/>
      </w:pPr>
      <w:r>
        <w:rPr>
          <w:sz w:val="20"/>
        </w:rPr>
        <w:t xml:space="preserve">История развития современного ушу в мире, в Российской Федерации, в регионе.</w:t>
      </w:r>
    </w:p>
    <w:p>
      <w:pPr>
        <w:pStyle w:val="0"/>
        <w:spacing w:before="200" w:line-rule="auto"/>
        <w:ind w:firstLine="540"/>
        <w:jc w:val="both"/>
      </w:pPr>
      <w:r>
        <w:rPr>
          <w:sz w:val="20"/>
        </w:rPr>
        <w:t xml:space="preserve">Роль и основные функции главных спортивных организаций и федераций (международные, российские), осуществляющих управление ушу.</w:t>
      </w:r>
    </w:p>
    <w:p>
      <w:pPr>
        <w:pStyle w:val="0"/>
        <w:spacing w:before="200" w:line-rule="auto"/>
        <w:ind w:firstLine="540"/>
        <w:jc w:val="both"/>
      </w:pPr>
      <w:r>
        <w:rPr>
          <w:sz w:val="20"/>
        </w:rPr>
        <w:t xml:space="preserve">Легендарные отечественные и зарубежные спортсмены и тренеры.</w:t>
      </w:r>
    </w:p>
    <w:p>
      <w:pPr>
        <w:pStyle w:val="0"/>
        <w:spacing w:before="200" w:line-rule="auto"/>
        <w:ind w:firstLine="540"/>
        <w:jc w:val="both"/>
      </w:pPr>
      <w:r>
        <w:rPr>
          <w:sz w:val="20"/>
        </w:rPr>
        <w:t xml:space="preserve">Официальный календарь соревнований по виду спорта ушу (международных, всероссийских, региональных).</w:t>
      </w:r>
    </w:p>
    <w:p>
      <w:pPr>
        <w:pStyle w:val="0"/>
        <w:spacing w:before="200" w:line-rule="auto"/>
        <w:ind w:firstLine="540"/>
        <w:jc w:val="both"/>
      </w:pPr>
      <w:r>
        <w:rPr>
          <w:sz w:val="20"/>
        </w:rPr>
        <w:t xml:space="preserve">Требования безопасности при организации занятий ушу.</w:t>
      </w:r>
    </w:p>
    <w:p>
      <w:pPr>
        <w:pStyle w:val="0"/>
        <w:spacing w:before="200" w:line-rule="auto"/>
        <w:ind w:firstLine="540"/>
        <w:jc w:val="both"/>
      </w:pPr>
      <w:r>
        <w:rPr>
          <w:sz w:val="20"/>
        </w:rPr>
        <w:t xml:space="preserve">Характерные травмы в ушу и мероприятия по их предупреждению.</w:t>
      </w:r>
    </w:p>
    <w:p>
      <w:pPr>
        <w:pStyle w:val="0"/>
        <w:spacing w:before="200" w:line-rule="auto"/>
        <w:ind w:firstLine="540"/>
        <w:jc w:val="both"/>
      </w:pPr>
      <w:r>
        <w:rPr>
          <w:sz w:val="20"/>
        </w:rPr>
        <w:t xml:space="preserve">Занятия ушу как средство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Словарь терминов и определений ушу.</w:t>
      </w:r>
    </w:p>
    <w:p>
      <w:pPr>
        <w:pStyle w:val="0"/>
        <w:spacing w:before="200" w:line-rule="auto"/>
        <w:ind w:firstLine="540"/>
        <w:jc w:val="both"/>
      </w:pPr>
      <w:r>
        <w:rPr>
          <w:sz w:val="20"/>
        </w:rPr>
        <w:t xml:space="preserve">Правила соревнований по виду спорта ушу.</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виду спорта ушу в качестве зрителя.</w:t>
      </w:r>
    </w:p>
    <w:p>
      <w:pPr>
        <w:pStyle w:val="0"/>
        <w:spacing w:before="200" w:line-rule="auto"/>
        <w:ind w:firstLine="540"/>
        <w:jc w:val="both"/>
      </w:pPr>
      <w:r>
        <w:rPr>
          <w:sz w:val="20"/>
        </w:rPr>
        <w:t xml:space="preserve">Организация и проведение самостоятельных занятий по виду спорта ушу.</w:t>
      </w:r>
    </w:p>
    <w:p>
      <w:pPr>
        <w:pStyle w:val="0"/>
        <w:spacing w:before="200" w:line-rule="auto"/>
        <w:ind w:firstLine="540"/>
        <w:jc w:val="both"/>
      </w:pPr>
      <w:r>
        <w:rPr>
          <w:sz w:val="20"/>
        </w:rPr>
        <w:t xml:space="preserve">Составление планов и самостоятельное проведение занятий по виду спорта ушу.</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ушу.</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спортсмена.</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w:t>
      </w:r>
    </w:p>
    <w:p>
      <w:pPr>
        <w:pStyle w:val="0"/>
        <w:spacing w:before="200" w:line-rule="auto"/>
        <w:ind w:firstLine="540"/>
        <w:jc w:val="both"/>
      </w:pPr>
      <w:r>
        <w:rPr>
          <w:sz w:val="20"/>
        </w:rPr>
        <w:t xml:space="preserve">Антидопинговое поведение.</w:t>
      </w:r>
    </w:p>
    <w:p>
      <w:pPr>
        <w:pStyle w:val="0"/>
        <w:spacing w:before="200" w:line-rule="auto"/>
        <w:ind w:firstLine="540"/>
        <w:jc w:val="both"/>
      </w:pPr>
      <w:r>
        <w:rPr>
          <w:sz w:val="20"/>
        </w:rPr>
        <w:t xml:space="preserve">Тестирование уровня физической подготовленности в ушу.</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координационных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спортсмена.</w:t>
      </w:r>
    </w:p>
    <w:p>
      <w:pPr>
        <w:pStyle w:val="0"/>
        <w:spacing w:before="200" w:line-rule="auto"/>
        <w:ind w:firstLine="540"/>
        <w:jc w:val="both"/>
      </w:pPr>
      <w:r>
        <w:rPr>
          <w:sz w:val="20"/>
        </w:rPr>
        <w:t xml:space="preserve">Элементы приемов базовой техники: защиты; контрприемы; комбинации и связки технических действий.</w:t>
      </w:r>
    </w:p>
    <w:p>
      <w:pPr>
        <w:pStyle w:val="0"/>
        <w:spacing w:before="200" w:line-rule="auto"/>
        <w:ind w:firstLine="540"/>
        <w:jc w:val="both"/>
      </w:pPr>
      <w:r>
        <w:rPr>
          <w:sz w:val="20"/>
        </w:rPr>
        <w:t xml:space="preserve">Тактическая подготовка: тактика атаки; тактика обороны; тактика поединка; выбор тактических способов для ведения поединка с конкретным соперником.</w:t>
      </w:r>
    </w:p>
    <w:p>
      <w:pPr>
        <w:pStyle w:val="0"/>
        <w:spacing w:before="200" w:line-rule="auto"/>
        <w:ind w:firstLine="540"/>
        <w:jc w:val="both"/>
      </w:pPr>
      <w:r>
        <w:rPr>
          <w:sz w:val="20"/>
        </w:rPr>
        <w:t xml:space="preserve">Основы специальной психологической подготовки в ушу: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pPr>
        <w:pStyle w:val="0"/>
        <w:spacing w:before="200" w:line-rule="auto"/>
        <w:ind w:firstLine="540"/>
        <w:jc w:val="both"/>
      </w:pPr>
      <w:r>
        <w:rPr>
          <w:sz w:val="20"/>
        </w:rPr>
        <w:t xml:space="preserve">Учебные и контрольные поединки. Участие в соревновательной деятельности.</w:t>
      </w:r>
    </w:p>
    <w:p>
      <w:pPr>
        <w:pStyle w:val="0"/>
        <w:spacing w:before="200" w:line-rule="auto"/>
        <w:ind w:firstLine="540"/>
        <w:jc w:val="both"/>
      </w:pPr>
      <w:r>
        <w:rPr>
          <w:sz w:val="20"/>
        </w:rPr>
        <w:t xml:space="preserve">127.9.20.7. Содержание модуля "Ушу"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127.9.20.7.1. При изучении модуля "Ушу"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 и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ушу в современном обществе, в Российской Федерации, в регионе;</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ушу;</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ушу,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виду спорта ушу регионального, всероссийского и мирового уровней, а также школьных спортивных клубов;</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127.9.20.7.2. При изучении модуля "Ушу"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127.9.20.7.3. При изучении модуля "Ушу"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становления и развития современного спортивного ушу, традиций мирового движения ушу в Российской Федерации, легендарных отечественных и зарубежных спортсменов и тренеров;</w:t>
      </w:r>
    </w:p>
    <w:p>
      <w:pPr>
        <w:pStyle w:val="0"/>
        <w:spacing w:before="200" w:line-rule="auto"/>
        <w:ind w:firstLine="540"/>
        <w:jc w:val="both"/>
      </w:pPr>
      <w:r>
        <w:rPr>
          <w:sz w:val="20"/>
        </w:rPr>
        <w:t xml:space="preserve">умение характеризовать роль и основные функции федераций ушу (международные, российские, региональные), осуществляющих управление ушу;</w:t>
      </w:r>
    </w:p>
    <w:p>
      <w:pPr>
        <w:pStyle w:val="0"/>
        <w:spacing w:before="200" w:line-rule="auto"/>
        <w:ind w:firstLine="540"/>
        <w:jc w:val="both"/>
      </w:pPr>
      <w:r>
        <w:rPr>
          <w:sz w:val="20"/>
        </w:rPr>
        <w:t xml:space="preserve">умение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знание роли занятий ушу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умение использовать навыки организации и проведения самостоятельных занятий ушу,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ушу в учебной, тренировочной и соревновательной деятельности;</w:t>
      </w:r>
    </w:p>
    <w:p>
      <w:pPr>
        <w:pStyle w:val="0"/>
        <w:spacing w:before="200" w:line-rule="auto"/>
        <w:ind w:firstLine="540"/>
        <w:jc w:val="both"/>
      </w:pPr>
      <w:r>
        <w:rPr>
          <w:sz w:val="20"/>
        </w:rPr>
        <w:t xml:space="preserve">знание и применение основ формирования сбалансированного питания при занятиях ушу;</w:t>
      </w:r>
    </w:p>
    <w:p>
      <w:pPr>
        <w:pStyle w:val="0"/>
        <w:spacing w:before="200" w:line-rule="auto"/>
        <w:ind w:firstLine="540"/>
        <w:jc w:val="both"/>
      </w:pPr>
      <w:r>
        <w:rPr>
          <w:sz w:val="20"/>
        </w:rPr>
        <w:t xml:space="preserve">умение использовать правила подбора физических упражнений для развития физических качеств, необходимых в поединке; специально-подготовительных упражнений, формирующих двигательные умения и навыки технических и тактических действий спортсмена, определять их эффективность;</w:t>
      </w:r>
    </w:p>
    <w:p>
      <w:pPr>
        <w:pStyle w:val="0"/>
        <w:spacing w:before="200" w:line-rule="auto"/>
        <w:ind w:firstLine="540"/>
        <w:jc w:val="both"/>
      </w:pPr>
      <w:r>
        <w:rPr>
          <w:sz w:val="20"/>
        </w:rPr>
        <w:t xml:space="preserve">знание техники выполнения приемов, а также техники выполнения специальных упражнений для развития физических качеств спортсмена, умение выявлять и устранять ошибки при выполнении данных упражнений;</w:t>
      </w:r>
    </w:p>
    <w:p>
      <w:pPr>
        <w:pStyle w:val="0"/>
        <w:spacing w:before="200" w:line-rule="auto"/>
        <w:ind w:firstLine="540"/>
        <w:jc w:val="both"/>
      </w:pPr>
      <w:r>
        <w:rPr>
          <w:sz w:val="20"/>
        </w:rPr>
        <w:t xml:space="preserve">знание классификации техники ушу,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pPr>
        <w:pStyle w:val="0"/>
        <w:spacing w:before="200" w:line-rule="auto"/>
        <w:ind w:firstLine="540"/>
        <w:jc w:val="both"/>
      </w:pPr>
      <w:r>
        <w:rPr>
          <w:sz w:val="20"/>
        </w:rPr>
        <w:t xml:space="preserve">умение выполнять атакующие и защитные действия, а также способы атаки и контратаки, технические и тактические комбинации при различных ситуациях;</w:t>
      </w:r>
    </w:p>
    <w:p>
      <w:pPr>
        <w:pStyle w:val="0"/>
        <w:spacing w:before="200" w:line-rule="auto"/>
        <w:ind w:firstLine="540"/>
        <w:jc w:val="both"/>
      </w:pPr>
      <w:r>
        <w:rPr>
          <w:sz w:val="20"/>
        </w:rPr>
        <w:t xml:space="preserve">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w:t>
      </w:r>
    </w:p>
    <w:p>
      <w:pPr>
        <w:pStyle w:val="0"/>
        <w:spacing w:before="200" w:line-rule="auto"/>
        <w:ind w:firstLine="540"/>
        <w:jc w:val="both"/>
      </w:pPr>
      <w:r>
        <w:rPr>
          <w:sz w:val="20"/>
        </w:rPr>
        <w:t xml:space="preserve">умение демонстрировать технику выполнения базовых приемов в комплексах, приближая ее к эталонной, способов защит и контрприемов, а также тактических действий;</w:t>
      </w:r>
    </w:p>
    <w:p>
      <w:pPr>
        <w:pStyle w:val="0"/>
        <w:spacing w:before="200" w:line-rule="auto"/>
        <w:ind w:firstLine="540"/>
        <w:jc w:val="both"/>
      </w:pPr>
      <w:r>
        <w:rPr>
          <w:sz w:val="20"/>
        </w:rPr>
        <w:t xml:space="preserve">участие в соревновательной деятельности в соответствии с правилами и судейской практике;</w:t>
      </w:r>
    </w:p>
    <w:p>
      <w:pPr>
        <w:pStyle w:val="0"/>
        <w:spacing w:before="200" w:line-rule="auto"/>
        <w:ind w:firstLine="540"/>
        <w:jc w:val="both"/>
      </w:pPr>
      <w:r>
        <w:rPr>
          <w:sz w:val="20"/>
        </w:rPr>
        <w:t xml:space="preserve">умение определять признаки положительного влияния занятий на укрепление здоровья, устанавливать связь между развитием физических качеств и основных систем организма;</w:t>
      </w:r>
    </w:p>
    <w:p>
      <w:pPr>
        <w:pStyle w:val="0"/>
        <w:spacing w:before="200" w:line-rule="auto"/>
        <w:ind w:firstLine="540"/>
        <w:jc w:val="both"/>
      </w:pPr>
      <w:r>
        <w:rPr>
          <w:sz w:val="20"/>
        </w:rPr>
        <w:t xml:space="preserve">соблюдение требований безопасности при организации занятий, знание правил оказания первой помощи при травмах и ушибах во время занятий физическими упражнениями и ушу в частности;</w:t>
      </w:r>
    </w:p>
    <w:p>
      <w:pPr>
        <w:pStyle w:val="0"/>
        <w:spacing w:before="200" w:line-rule="auto"/>
        <w:ind w:firstLine="540"/>
        <w:jc w:val="both"/>
      </w:pPr>
      <w:r>
        <w:rPr>
          <w:sz w:val="20"/>
        </w:rPr>
        <w:t xml:space="preserve">умение использовать занятия для организации индивидуального отдыха и досуга, укрепления собственного здоровья, повышения уровня физических кондиций;</w:t>
      </w:r>
    </w:p>
    <w:p>
      <w:pPr>
        <w:pStyle w:val="0"/>
        <w:spacing w:before="200" w:line-rule="auto"/>
        <w:ind w:firstLine="540"/>
        <w:jc w:val="both"/>
      </w:pPr>
      <w:r>
        <w:rPr>
          <w:sz w:val="20"/>
        </w:rPr>
        <w:t xml:space="preserve">умение провести тестирование уровня физической подготовленности спортсменов, охарактеризовать основные показатели развития физических качеств и состояния здоровья, сравнить свои результаты выполнения контрольных упражнений с эталонными результатами ведущих спортсменов;</w:t>
      </w:r>
    </w:p>
    <w:p>
      <w:pPr>
        <w:pStyle w:val="0"/>
        <w:spacing w:before="200" w:line-rule="auto"/>
        <w:ind w:firstLine="540"/>
        <w:jc w:val="both"/>
      </w:pPr>
      <w:r>
        <w:rPr>
          <w:sz w:val="20"/>
        </w:rPr>
        <w:t xml:space="preserve">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pPr>
        <w:pStyle w:val="0"/>
        <w:spacing w:before="200" w:line-rule="auto"/>
        <w:ind w:firstLine="540"/>
        <w:jc w:val="both"/>
      </w:pPr>
      <w:r>
        <w:rPr>
          <w:sz w:val="20"/>
        </w:rPr>
        <w:t xml:space="preserve">умение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pPr>
        <w:pStyle w:val="0"/>
        <w:spacing w:before="200" w:line-rule="auto"/>
        <w:ind w:firstLine="540"/>
        <w:jc w:val="both"/>
      </w:pPr>
      <w:r>
        <w:rPr>
          <w:sz w:val="20"/>
        </w:rPr>
        <w:t xml:space="preserve">знание и применение способов и методов профилактики пагубных привычек, асоциального и созависимого поведения, знание понятий "допинг" и "антидопинг"; знание ценностей чистого спорта, основных аспектов антидопинговой деятельности в спорте.</w:t>
      </w:r>
    </w:p>
    <w:p>
      <w:pPr>
        <w:pStyle w:val="0"/>
        <w:spacing w:before="200" w:line-rule="auto"/>
        <w:ind w:firstLine="540"/>
        <w:jc w:val="both"/>
      </w:pPr>
      <w:r>
        <w:rPr>
          <w:sz w:val="20"/>
        </w:rPr>
        <w:t xml:space="preserve">127.9.21. Модуль "Чир спорт".</w:t>
      </w:r>
    </w:p>
    <w:p>
      <w:pPr>
        <w:pStyle w:val="0"/>
        <w:spacing w:before="200" w:line-rule="auto"/>
        <w:ind w:firstLine="540"/>
        <w:jc w:val="both"/>
      </w:pPr>
      <w:r>
        <w:rPr>
          <w:sz w:val="20"/>
        </w:rPr>
        <w:t xml:space="preserve">127.9.21.1. Пояснительная записка модуля "Чир спорт".</w:t>
      </w:r>
    </w:p>
    <w:p>
      <w:pPr>
        <w:pStyle w:val="0"/>
        <w:spacing w:before="200" w:line-rule="auto"/>
        <w:ind w:firstLine="540"/>
        <w:jc w:val="both"/>
      </w:pPr>
      <w:r>
        <w:rPr>
          <w:sz w:val="20"/>
        </w:rPr>
        <w:t xml:space="preserve">Модуль "Чир спорт" (далее - модуль "Чир спорт", модуль по чир спорту, чир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pPr>
        <w:pStyle w:val="0"/>
        <w:spacing w:before="200" w:line-rule="auto"/>
        <w:ind w:firstLine="540"/>
        <w:jc w:val="both"/>
      </w:pPr>
      <w:r>
        <w:rPr>
          <w:sz w:val="20"/>
        </w:rPr>
        <w:t xml:space="preserve">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pPr>
        <w:pStyle w:val="0"/>
        <w:spacing w:before="200" w:line-rule="auto"/>
        <w:ind w:firstLine="540"/>
        <w:jc w:val="both"/>
      </w:pPr>
      <w:r>
        <w:rPr>
          <w:sz w:val="20"/>
        </w:rPr>
        <w:t xml:space="preserve">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pPr>
        <w:pStyle w:val="0"/>
        <w:spacing w:before="200" w:line-rule="auto"/>
        <w:ind w:firstLine="540"/>
        <w:jc w:val="both"/>
      </w:pPr>
      <w:r>
        <w:rPr>
          <w:sz w:val="20"/>
        </w:rPr>
        <w:t xml:space="preserve">127.9.21.2. Целью изучения модуля "Чир спорт"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p>
    <w:p>
      <w:pPr>
        <w:pStyle w:val="0"/>
        <w:spacing w:before="200" w:line-rule="auto"/>
        <w:ind w:firstLine="540"/>
        <w:jc w:val="both"/>
      </w:pPr>
      <w:r>
        <w:rPr>
          <w:sz w:val="20"/>
        </w:rPr>
        <w:t xml:space="preserve">127.9.21.3. Задачами изучения модуля "Чир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pPr>
        <w:pStyle w:val="0"/>
        <w:spacing w:before="200" w:line-rule="auto"/>
        <w:ind w:firstLine="540"/>
        <w:jc w:val="both"/>
      </w:pPr>
      <w:r>
        <w:rPr>
          <w:sz w:val="20"/>
        </w:rPr>
        <w:t xml:space="preserve">воспитание личностных качеств (самостоятельность, упорство в достижении цели, чувство коллективной ответственности, дисциплинированность);</w:t>
      </w:r>
    </w:p>
    <w:p>
      <w:pPr>
        <w:pStyle w:val="0"/>
        <w:spacing w:before="200" w:line-rule="auto"/>
        <w:ind w:firstLine="540"/>
        <w:jc w:val="both"/>
      </w:pPr>
      <w:r>
        <w:rPr>
          <w:sz w:val="20"/>
        </w:rPr>
        <w:t xml:space="preserve">формирование общих представлений о чир спорте,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127.9.21.4. Место и роль модуля "Чир спорт".</w:t>
      </w:r>
    </w:p>
    <w:p>
      <w:pPr>
        <w:pStyle w:val="0"/>
        <w:spacing w:before="200" w:line-rule="auto"/>
        <w:ind w:firstLine="540"/>
        <w:jc w:val="both"/>
      </w:pPr>
      <w:r>
        <w:rPr>
          <w:sz w:val="20"/>
        </w:rPr>
        <w:t xml:space="preserve">Модуль "Чир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чир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pPr>
        <w:pStyle w:val="0"/>
        <w:spacing w:before="200" w:line-rule="auto"/>
        <w:ind w:firstLine="540"/>
        <w:jc w:val="both"/>
      </w:pPr>
      <w:r>
        <w:rPr>
          <w:sz w:val="20"/>
        </w:rPr>
        <w:t xml:space="preserve">127.9.21.5. Модуль "Чир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127.9.21.6. Содержание модуля "Чир спорт".</w:t>
      </w:r>
    </w:p>
    <w:p>
      <w:pPr>
        <w:pStyle w:val="0"/>
        <w:spacing w:before="200" w:line-rule="auto"/>
        <w:ind w:firstLine="540"/>
        <w:jc w:val="both"/>
      </w:pPr>
      <w:r>
        <w:rPr>
          <w:sz w:val="20"/>
        </w:rPr>
        <w:t xml:space="preserve">1) Знания о чир спорте.</w:t>
      </w:r>
    </w:p>
    <w:p>
      <w:pPr>
        <w:pStyle w:val="0"/>
        <w:spacing w:before="200" w:line-rule="auto"/>
        <w:ind w:firstLine="540"/>
        <w:jc w:val="both"/>
      </w:pPr>
      <w:r>
        <w:rPr>
          <w:sz w:val="20"/>
        </w:rPr>
        <w:t xml:space="preserve">Чир спорт как средство физического воспитания, его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p>
    <w:p>
      <w:pPr>
        <w:pStyle w:val="0"/>
        <w:spacing w:before="200" w:line-rule="auto"/>
        <w:ind w:firstLine="540"/>
        <w:jc w:val="both"/>
      </w:pPr>
      <w:r>
        <w:rPr>
          <w:sz w:val="20"/>
        </w:rPr>
        <w:t xml:space="preserve">Система индивидуальных занятий чир спортом оздоровительной и тренировочной направленности, основы методики их организации и проведения, контроль и оценка эффективности занятий.</w:t>
      </w:r>
    </w:p>
    <w:p>
      <w:pPr>
        <w:pStyle w:val="0"/>
        <w:spacing w:before="200" w:line-rule="auto"/>
        <w:ind w:firstLine="540"/>
        <w:jc w:val="both"/>
      </w:pPr>
      <w:r>
        <w:rPr>
          <w:sz w:val="20"/>
        </w:rPr>
        <w:t xml:space="preserve">Требования безопасности при организации занятий чир спортом (в спортивном и хореографическом залах) в том числе самостоятельных.</w:t>
      </w:r>
    </w:p>
    <w:p>
      <w:pPr>
        <w:pStyle w:val="0"/>
        <w:spacing w:before="200" w:line-rule="auto"/>
        <w:ind w:firstLine="540"/>
        <w:jc w:val="both"/>
      </w:pPr>
      <w:r>
        <w:rPr>
          <w:sz w:val="20"/>
        </w:rPr>
        <w:t xml:space="preserve">Особенности соревновательной деятельности чир спорта; правила организации и проведения соревнований, обеспечение безопасности.</w:t>
      </w:r>
    </w:p>
    <w:p>
      <w:pPr>
        <w:pStyle w:val="0"/>
        <w:spacing w:before="200" w:line-rule="auto"/>
        <w:ind w:firstLine="540"/>
        <w:jc w:val="both"/>
      </w:pPr>
      <w:r>
        <w:rPr>
          <w:sz w:val="20"/>
        </w:rPr>
        <w:t xml:space="preserve">Правила соревнований по чир спорту.</w:t>
      </w:r>
    </w:p>
    <w:p>
      <w:pPr>
        <w:pStyle w:val="0"/>
        <w:spacing w:before="200" w:line-rule="auto"/>
        <w:ind w:firstLine="540"/>
        <w:jc w:val="both"/>
      </w:pPr>
      <w:r>
        <w:rPr>
          <w:sz w:val="20"/>
        </w:rPr>
        <w:t xml:space="preserve">Принципы судейства соревнований по чир спорту.</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Организация соревнований по чир спорту.</w:t>
      </w:r>
    </w:p>
    <w:p>
      <w:pPr>
        <w:pStyle w:val="0"/>
        <w:spacing w:before="200" w:line-rule="auto"/>
        <w:ind w:firstLine="540"/>
        <w:jc w:val="both"/>
      </w:pPr>
      <w:r>
        <w:rPr>
          <w:sz w:val="20"/>
        </w:rPr>
        <w:t xml:space="preserve">Уровни сложности элементов чир спорта.</w:t>
      </w:r>
    </w:p>
    <w:p>
      <w:pPr>
        <w:pStyle w:val="0"/>
        <w:spacing w:before="200" w:line-rule="auto"/>
        <w:ind w:firstLine="540"/>
        <w:jc w:val="both"/>
      </w:pPr>
      <w:r>
        <w:rPr>
          <w:sz w:val="20"/>
        </w:rPr>
        <w:t xml:space="preserve">Организация занятий по чир спорту.</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Техника чир-данса.</w:t>
      </w:r>
    </w:p>
    <w:p>
      <w:pPr>
        <w:pStyle w:val="0"/>
        <w:spacing w:before="200" w:line-rule="auto"/>
        <w:ind w:firstLine="540"/>
        <w:jc w:val="both"/>
      </w:pPr>
      <w:r>
        <w:rPr>
          <w:sz w:val="20"/>
        </w:rPr>
        <w:t xml:space="preserve">Построения и перестроения.</w:t>
      </w:r>
    </w:p>
    <w:p>
      <w:pPr>
        <w:pStyle w:val="0"/>
        <w:spacing w:before="200" w:line-rule="auto"/>
        <w:ind w:firstLine="540"/>
        <w:jc w:val="both"/>
      </w:pPr>
      <w:r>
        <w:rPr>
          <w:sz w:val="20"/>
        </w:rPr>
        <w:t xml:space="preserve">Чир-прыжки.</w:t>
      </w:r>
    </w:p>
    <w:p>
      <w:pPr>
        <w:pStyle w:val="0"/>
        <w:spacing w:before="200" w:line-rule="auto"/>
        <w:ind w:firstLine="540"/>
        <w:jc w:val="both"/>
      </w:pPr>
      <w:r>
        <w:rPr>
          <w:sz w:val="20"/>
        </w:rPr>
        <w:t xml:space="preserve">Станты и пирамиды.</w:t>
      </w:r>
    </w:p>
    <w:p>
      <w:pPr>
        <w:pStyle w:val="0"/>
        <w:spacing w:before="200" w:line-rule="auto"/>
        <w:ind w:firstLine="540"/>
        <w:jc w:val="both"/>
      </w:pPr>
      <w:r>
        <w:rPr>
          <w:sz w:val="20"/>
        </w:rPr>
        <w:t xml:space="preserve">127.9.21.7. Содержание модуля "Чир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127.9.21.7.1. При изучении модуля "Чир спорт"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pPr>
        <w:pStyle w:val="0"/>
        <w:spacing w:before="200" w:line-rule="auto"/>
        <w:ind w:firstLine="540"/>
        <w:jc w:val="both"/>
      </w:pPr>
      <w:r>
        <w:rPr>
          <w:sz w:val="20"/>
        </w:rPr>
        <w:t xml:space="preserve">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чир спорта;</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pPr>
        <w:pStyle w:val="0"/>
        <w:spacing w:before="200" w:line-rule="auto"/>
        <w:ind w:firstLine="540"/>
        <w:jc w:val="both"/>
      </w:pPr>
      <w:r>
        <w:rPr>
          <w:sz w:val="20"/>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чир спорта;</w:t>
      </w:r>
    </w:p>
    <w:p>
      <w:pPr>
        <w:pStyle w:val="0"/>
        <w:spacing w:before="200" w:line-rule="auto"/>
        <w:ind w:firstLine="540"/>
        <w:jc w:val="both"/>
      </w:pPr>
      <w:r>
        <w:rPr>
          <w:sz w:val="20"/>
        </w:rPr>
        <w:t xml:space="preserve">осознанный выбор будущей профессии и возможностей реализации собственных жизненных планов средствами чир спорта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pPr>
        <w:pStyle w:val="0"/>
        <w:spacing w:before="200" w:line-rule="auto"/>
        <w:ind w:firstLine="540"/>
        <w:jc w:val="both"/>
      </w:pPr>
      <w:r>
        <w:rPr>
          <w:sz w:val="20"/>
        </w:rPr>
        <w:t xml:space="preserve">127.9.21.7.2. При изучении модуля "Чир спорт"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 соревновательную деятельность по чир спорту;</w:t>
      </w:r>
    </w:p>
    <w:p>
      <w:pPr>
        <w:pStyle w:val="0"/>
        <w:spacing w:before="200" w:line-rule="auto"/>
        <w:ind w:firstLine="540"/>
        <w:jc w:val="both"/>
      </w:pPr>
      <w:r>
        <w:rPr>
          <w:sz w:val="20"/>
        </w:rP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127.9.21.7.3. При изучении модуля "Чир спорт"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формирование знаний по истории развития чир спорта в мире и России;</w:t>
      </w:r>
    </w:p>
    <w:p>
      <w:pPr>
        <w:pStyle w:val="0"/>
        <w:spacing w:before="200" w:line-rule="auto"/>
        <w:ind w:firstLine="540"/>
        <w:jc w:val="both"/>
      </w:pPr>
      <w:r>
        <w:rPr>
          <w:sz w:val="20"/>
        </w:rPr>
        <w:t xml:space="preserve">соблюдение требований к местам проведения занятий чир спортом, способность применять знания в самостоятельном выборе спортивного инвентаря, правильного выбора обуви и одежды, мест для самостоятельных занятий чир спортом в досуговой деятельности;</w:t>
      </w:r>
    </w:p>
    <w:p>
      <w:pPr>
        <w:pStyle w:val="0"/>
        <w:spacing w:before="200" w:line-rule="auto"/>
        <w:ind w:firstLine="540"/>
        <w:jc w:val="both"/>
      </w:pPr>
      <w:r>
        <w:rPr>
          <w:sz w:val="20"/>
        </w:rPr>
        <w:t xml:space="preserve">соблюдение правил техники безопасности во время занятий и соревнований по чир спорту; знание причин возникновения травм и умение оказывать первую помощь при травмах и повреждениях во время занятий чир спортом;</w:t>
      </w:r>
    </w:p>
    <w:p>
      <w:pPr>
        <w:pStyle w:val="0"/>
        <w:spacing w:before="200" w:line-rule="auto"/>
        <w:ind w:firstLine="540"/>
        <w:jc w:val="both"/>
      </w:pPr>
      <w:r>
        <w:rPr>
          <w:sz w:val="20"/>
        </w:rPr>
        <w:t xml:space="preserve">знание формы организации занятий чир спортом, особенности соревновательной деятельности, правил организации и проведения соревнований, судейства;</w:t>
      </w:r>
    </w:p>
    <w:p>
      <w:pPr>
        <w:pStyle w:val="0"/>
        <w:spacing w:before="200" w:line-rule="auto"/>
        <w:ind w:firstLine="540"/>
        <w:jc w:val="both"/>
      </w:pPr>
      <w:r>
        <w:rPr>
          <w:sz w:val="20"/>
        </w:rPr>
        <w:t xml:space="preserve">способность понимать сущность возникновения ошибок в двигательной (технической) деятельности при выполнении упражнений чир спорта, анализировать и находить способы устранения ошибок;</w:t>
      </w:r>
    </w:p>
    <w:p>
      <w:pPr>
        <w:pStyle w:val="0"/>
        <w:spacing w:before="200" w:line-rule="auto"/>
        <w:ind w:firstLine="540"/>
        <w:jc w:val="both"/>
      </w:pPr>
      <w:r>
        <w:rPr>
          <w:sz w:val="20"/>
        </w:rPr>
        <w:t xml:space="preserve">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знать правила и способы планирования системы индивидуальных занятий чир спортом оздоровительно-корригирующей направленности;</w:t>
      </w:r>
    </w:p>
    <w:p>
      <w:pPr>
        <w:pStyle w:val="0"/>
        <w:spacing w:before="200" w:line-rule="auto"/>
        <w:ind w:firstLine="540"/>
        <w:jc w:val="both"/>
      </w:pPr>
      <w:r>
        <w:rPr>
          <w:sz w:val="20"/>
        </w:rPr>
        <w:t xml:space="preserve">способность характеризовать основные формы организации занятий чир спортом, определять их целевое назначение и знать особенности проведения;</w:t>
      </w:r>
    </w:p>
    <w:p>
      <w:pPr>
        <w:pStyle w:val="0"/>
        <w:spacing w:before="200" w:line-rule="auto"/>
        <w:ind w:firstLine="540"/>
        <w:jc w:val="both"/>
      </w:pPr>
      <w:r>
        <w:rPr>
          <w:sz w:val="20"/>
        </w:rPr>
        <w:t xml:space="preserve">способность понимать и анализировать последовательность выполнения упражнений;</w:t>
      </w:r>
    </w:p>
    <w:p>
      <w:pPr>
        <w:pStyle w:val="0"/>
        <w:spacing w:before="200" w:line-rule="auto"/>
        <w:ind w:firstLine="540"/>
        <w:jc w:val="both"/>
      </w:pPr>
      <w:r>
        <w:rPr>
          <w:sz w:val="20"/>
        </w:rPr>
        <w:t xml:space="preserve">способность характеризовать и демонстрировать правильную технику основных движений в чир спорте;</w:t>
      </w:r>
    </w:p>
    <w:p>
      <w:pPr>
        <w:pStyle w:val="0"/>
        <w:spacing w:before="200" w:line-rule="auto"/>
        <w:ind w:firstLine="540"/>
        <w:jc w:val="both"/>
      </w:pPr>
      <w:r>
        <w:rPr>
          <w:sz w:val="20"/>
        </w:rPr>
        <w:t xml:space="preserve">способность составлять, подбирать элементы функциональной тренировки с целью составления композиций из них;</w:t>
      </w:r>
    </w:p>
    <w:p>
      <w:pPr>
        <w:pStyle w:val="0"/>
        <w:spacing w:before="200" w:line-rule="auto"/>
        <w:ind w:firstLine="540"/>
        <w:jc w:val="both"/>
      </w:pPr>
      <w:r>
        <w:rPr>
          <w:sz w:val="20"/>
        </w:rPr>
        <w:t xml:space="preserve">участие в соревновательной деятельности на различных уровнях;</w:t>
      </w:r>
    </w:p>
    <w:p>
      <w:pPr>
        <w:pStyle w:val="0"/>
        <w:spacing w:before="200" w:line-rule="auto"/>
        <w:ind w:firstLine="540"/>
        <w:jc w:val="both"/>
      </w:pPr>
      <w:r>
        <w:rPr>
          <w:sz w:val="20"/>
        </w:rPr>
        <w:t xml:space="preserve">применение правил соревнований и судейской терминологии в судейской практике; осуществление судейства соревнований по чир спорту;</w:t>
      </w:r>
    </w:p>
    <w:p>
      <w:pPr>
        <w:pStyle w:val="0"/>
        <w:spacing w:before="200" w:line-rule="auto"/>
        <w:ind w:firstLine="540"/>
        <w:jc w:val="both"/>
      </w:pPr>
      <w:r>
        <w:rPr>
          <w:sz w:val="20"/>
        </w:rPr>
        <w:t xml:space="preserve">способность анализировать результаты соревнований по чир спорту,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pPr>
        <w:pStyle w:val="0"/>
        <w:spacing w:before="200" w:line-rule="auto"/>
        <w:ind w:firstLine="540"/>
        <w:jc w:val="both"/>
      </w:pPr>
      <w:r>
        <w:rPr>
          <w:sz w:val="20"/>
        </w:rPr>
        <w:t xml:space="preserve">развитие музыкального слуха, формирование чувства ритма, понимания взаимосвязи;</w:t>
      </w:r>
    </w:p>
    <w:p>
      <w:pPr>
        <w:pStyle w:val="0"/>
        <w:spacing w:before="200" w:line-rule="auto"/>
        <w:ind w:firstLine="540"/>
        <w:jc w:val="both"/>
      </w:pPr>
      <w:r>
        <w:rPr>
          <w:sz w:val="20"/>
        </w:rPr>
        <w:t xml:space="preserve">способность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способность определять влияние оздоровительного эффекта от занятий чир спортом на укрепление здоровья, профилактику профессиональных заболеваний и вредных привычек;</w:t>
      </w:r>
    </w:p>
    <w:p>
      <w:pPr>
        <w:pStyle w:val="0"/>
        <w:spacing w:before="200" w:line-rule="auto"/>
        <w:ind w:firstLine="540"/>
        <w:jc w:val="both"/>
      </w:pPr>
      <w:r>
        <w:rPr>
          <w:sz w:val="20"/>
        </w:rPr>
        <w:t xml:space="preserve">умение выполнять комплексы упражнений из элементов чир спорта;</w:t>
      </w:r>
    </w:p>
    <w:p>
      <w:pPr>
        <w:pStyle w:val="0"/>
        <w:spacing w:before="200" w:line-rule="auto"/>
        <w:ind w:firstLine="540"/>
        <w:jc w:val="both"/>
      </w:pPr>
      <w:r>
        <w:rPr>
          <w:sz w:val="20"/>
        </w:rPr>
        <w:t xml:space="preserve">умение составлять и выполнять комплексы упражнений из элементов разных дисциплин чир спорта;</w:t>
      </w:r>
    </w:p>
    <w:p>
      <w:pPr>
        <w:pStyle w:val="0"/>
        <w:spacing w:before="200" w:line-rule="auto"/>
        <w:ind w:firstLine="540"/>
        <w:jc w:val="both"/>
      </w:pPr>
      <w:r>
        <w:rPr>
          <w:sz w:val="20"/>
        </w:rPr>
        <w:t xml:space="preserve">способность самостоятельно планировать, организовывать и проводить занятия чир спортом для проведения индивидуального, коллективного и семейного досуга;</w:t>
      </w:r>
    </w:p>
    <w:p>
      <w:pPr>
        <w:pStyle w:val="0"/>
        <w:spacing w:before="200" w:line-rule="auto"/>
        <w:ind w:firstLine="540"/>
        <w:jc w:val="both"/>
      </w:pPr>
      <w:r>
        <w:rPr>
          <w:sz w:val="20"/>
        </w:rPr>
        <w:t xml:space="preserve">умение выполнять сложно-координированные технические элементы чир спорта.</w:t>
      </w:r>
    </w:p>
    <w:p>
      <w:pPr>
        <w:pStyle w:val="0"/>
        <w:spacing w:before="200" w:line-rule="auto"/>
        <w:ind w:firstLine="540"/>
        <w:jc w:val="both"/>
      </w:pPr>
      <w:r>
        <w:rPr>
          <w:sz w:val="20"/>
        </w:rPr>
        <w:t xml:space="preserve">127.9.22. Модуль "Перетягивание каната".</w:t>
      </w:r>
    </w:p>
    <w:p>
      <w:pPr>
        <w:pStyle w:val="0"/>
        <w:spacing w:before="200" w:line-rule="auto"/>
        <w:ind w:firstLine="540"/>
        <w:jc w:val="both"/>
      </w:pPr>
      <w:r>
        <w:rPr>
          <w:sz w:val="20"/>
        </w:rPr>
        <w:t xml:space="preserve">127.9.22.1. Пояснительная записка модуля "Перетягивание каната".</w:t>
      </w:r>
    </w:p>
    <w:p>
      <w:pPr>
        <w:pStyle w:val="0"/>
        <w:spacing w:before="200" w:line-rule="auto"/>
        <w:ind w:firstLine="540"/>
        <w:jc w:val="both"/>
      </w:pPr>
      <w:r>
        <w:rPr>
          <w:sz w:val="20"/>
        </w:rPr>
        <w:t xml:space="preserve">Модуль "Перетягивание каната" (далее - модуль "Перетягивание каната", модуль по перетягиванию каната, перетягивание каната)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Ведь командные состязания не состоятся без сотрудничества и сплоченности, желания находить общий язык и грамотно разрешать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pPr>
        <w:pStyle w:val="0"/>
        <w:spacing w:before="200" w:line-rule="auto"/>
        <w:ind w:firstLine="540"/>
        <w:jc w:val="both"/>
      </w:pPr>
      <w:r>
        <w:rPr>
          <w:sz w:val="20"/>
        </w:rPr>
        <w:t xml:space="preserve">Занятия перетягиванием каната для обучающихся мальчиков (юношей)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w:t>
      </w:r>
    </w:p>
    <w:p>
      <w:pPr>
        <w:pStyle w:val="0"/>
        <w:spacing w:before="200" w:line-rule="auto"/>
        <w:ind w:firstLine="540"/>
        <w:jc w:val="both"/>
      </w:pPr>
      <w:r>
        <w:rPr>
          <w:sz w:val="20"/>
        </w:rPr>
        <w:t xml:space="preserve">Большим преимуществом такой дисциплины как перетягивание каната, по сравнению со многими другими видами спорта, является его доступность, 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w:t>
      </w:r>
    </w:p>
    <w:p>
      <w:pPr>
        <w:pStyle w:val="0"/>
        <w:spacing w:before="200" w:line-rule="auto"/>
        <w:ind w:firstLine="540"/>
        <w:jc w:val="both"/>
      </w:pPr>
      <w:r>
        <w:rPr>
          <w:sz w:val="20"/>
        </w:rPr>
        <w:t xml:space="preserve">127.9.22.2. 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перетягивания каната.</w:t>
      </w:r>
    </w:p>
    <w:p>
      <w:pPr>
        <w:pStyle w:val="0"/>
        <w:spacing w:before="200" w:line-rule="auto"/>
        <w:ind w:firstLine="540"/>
        <w:jc w:val="both"/>
      </w:pPr>
      <w:r>
        <w:rPr>
          <w:sz w:val="20"/>
        </w:rPr>
        <w:t xml:space="preserve">127.9.22.3. Задачами изучения модуля "Перетягивание каната"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w:t>
      </w:r>
    </w:p>
    <w:p>
      <w:pPr>
        <w:pStyle w:val="0"/>
        <w:spacing w:before="200" w:line-rule="auto"/>
        <w:ind w:firstLine="540"/>
        <w:jc w:val="both"/>
      </w:pPr>
      <w:r>
        <w:rPr>
          <w:sz w:val="20"/>
        </w:rPr>
        <w:t xml:space="preserve">освоение знаний о физической культуре и спорте в целом, истории развития перетягивания каната в частности;</w:t>
      </w:r>
    </w:p>
    <w:p>
      <w:pPr>
        <w:pStyle w:val="0"/>
        <w:spacing w:before="200" w:line-rule="auto"/>
        <w:ind w:firstLine="540"/>
        <w:jc w:val="both"/>
      </w:pPr>
      <w:r>
        <w:rPr>
          <w:sz w:val="20"/>
        </w:rPr>
        <w:t xml:space="preserve">формирование общих представлений о перетягивании каната;</w:t>
      </w:r>
    </w:p>
    <w:p>
      <w:pPr>
        <w:pStyle w:val="0"/>
        <w:spacing w:before="200" w:line-rule="auto"/>
        <w:ind w:firstLine="540"/>
        <w:jc w:val="both"/>
      </w:pPr>
      <w:r>
        <w:rPr>
          <w:sz w:val="20"/>
        </w:rPr>
        <w:t xml:space="preserve">формирование образовательного фундамента;</w:t>
      </w:r>
    </w:p>
    <w:p>
      <w:pPr>
        <w:pStyle w:val="0"/>
        <w:spacing w:before="200" w:line-rule="auto"/>
        <w:ind w:firstLine="540"/>
        <w:jc w:val="both"/>
      </w:pPr>
      <w:r>
        <w:rPr>
          <w:sz w:val="20"/>
        </w:rPr>
        <w:t xml:space="preserve">формирование культуры движений;</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w:t>
      </w:r>
    </w:p>
    <w:p>
      <w:pPr>
        <w:pStyle w:val="0"/>
        <w:spacing w:before="200" w:line-rule="auto"/>
        <w:ind w:firstLine="540"/>
        <w:jc w:val="both"/>
      </w:pPr>
      <w:r>
        <w:rPr>
          <w:sz w:val="20"/>
        </w:rPr>
        <w:t xml:space="preserve">популяризация перетягивания каната среди молодежи;</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127.9.22.4. Место и роль модуля "Перетягивание каната".</w:t>
      </w:r>
    </w:p>
    <w:p>
      <w:pPr>
        <w:pStyle w:val="0"/>
        <w:spacing w:before="200" w:line-rule="auto"/>
        <w:ind w:firstLine="540"/>
        <w:jc w:val="both"/>
      </w:pPr>
      <w:r>
        <w:rPr>
          <w:sz w:val="20"/>
        </w:rPr>
        <w:t xml:space="preserve">Модуль "Перетягивание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перетягиванию каната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Дисциплины в перетягивании каната предусматривают соревнования не только мальчиков (юношей), но и девочек (девушек),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w:t>
      </w:r>
    </w:p>
    <w:p>
      <w:pPr>
        <w:pStyle w:val="0"/>
        <w:spacing w:before="200" w:line-rule="auto"/>
        <w:ind w:firstLine="540"/>
        <w:jc w:val="both"/>
      </w:pPr>
      <w:r>
        <w:rPr>
          <w:sz w:val="20"/>
        </w:rPr>
        <w:t xml:space="preserve">127.9.22.5. Модуль "Перетягивание каната"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127.9.22.6. Содержание модуля "Перетягивание каната".</w:t>
      </w:r>
    </w:p>
    <w:p>
      <w:pPr>
        <w:pStyle w:val="0"/>
        <w:spacing w:before="200" w:line-rule="auto"/>
        <w:ind w:firstLine="540"/>
        <w:jc w:val="both"/>
      </w:pPr>
      <w:r>
        <w:rPr>
          <w:sz w:val="20"/>
        </w:rPr>
        <w:t xml:space="preserve">1) Знания о перетягивании каната.</w:t>
      </w:r>
    </w:p>
    <w:p>
      <w:pPr>
        <w:pStyle w:val="0"/>
        <w:spacing w:before="200" w:line-rule="auto"/>
        <w:ind w:firstLine="540"/>
        <w:jc w:val="both"/>
      </w:pPr>
      <w:r>
        <w:rPr>
          <w:sz w:val="20"/>
        </w:rPr>
        <w:t xml:space="preserve">Официальные органы управления по перетягиванию каната в Европе и мире, роль и функции общероссийской общественной организации "Всероссийская федерация перетягивания каната" (РФПК), Международной федерации перетягивания каната (ТВИФ).</w:t>
      </w:r>
    </w:p>
    <w:p>
      <w:pPr>
        <w:pStyle w:val="0"/>
        <w:spacing w:before="200" w:line-rule="auto"/>
        <w:ind w:firstLine="540"/>
        <w:jc w:val="both"/>
      </w:pPr>
      <w:r>
        <w:rPr>
          <w:sz w:val="20"/>
        </w:rPr>
        <w:t xml:space="preserve">История отечественных и зарубежных клубов и команд.</w:t>
      </w:r>
    </w:p>
    <w:p>
      <w:pPr>
        <w:pStyle w:val="0"/>
        <w:spacing w:before="200" w:line-rule="auto"/>
        <w:ind w:firstLine="540"/>
        <w:jc w:val="both"/>
      </w:pPr>
      <w:r>
        <w:rPr>
          <w:sz w:val="20"/>
        </w:rPr>
        <w:t xml:space="preserve">Средства общей и специальной физической подготовки при занятиях по перетягиванию каната.</w:t>
      </w:r>
    </w:p>
    <w:p>
      <w:pPr>
        <w:pStyle w:val="0"/>
        <w:spacing w:before="200" w:line-rule="auto"/>
        <w:ind w:firstLine="540"/>
        <w:jc w:val="both"/>
      </w:pPr>
      <w:r>
        <w:rPr>
          <w:sz w:val="20"/>
        </w:rPr>
        <w:t xml:space="preserve">Психологическая подготовка канатчиков.</w:t>
      </w:r>
    </w:p>
    <w:p>
      <w:pPr>
        <w:pStyle w:val="0"/>
        <w:spacing w:before="200" w:line-rule="auto"/>
        <w:ind w:firstLine="540"/>
        <w:jc w:val="both"/>
      </w:pPr>
      <w:r>
        <w:rPr>
          <w:sz w:val="20"/>
        </w:rPr>
        <w:t xml:space="preserve">Правила по технике безопасности во время занятий и соревнований по перетягиванию каната.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Комплексы упражнений общеразвивающего, подготовительного и специального воздействия в перетягивании каната.</w:t>
      </w:r>
    </w:p>
    <w:p>
      <w:pPr>
        <w:pStyle w:val="0"/>
        <w:spacing w:before="200" w:line-rule="auto"/>
        <w:ind w:firstLine="540"/>
        <w:jc w:val="both"/>
      </w:pPr>
      <w:r>
        <w:rPr>
          <w:sz w:val="20"/>
        </w:rPr>
        <w:t xml:space="preserve">Тестирование уровня физической подготовленности по перетягиванию каната. 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Системы (технологии) проведения соревнований по перетягиванию каната.</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Технические требования к инвентарю и оборудованию для соревнований по перетягиванию каната.</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приемов и тактических действий канатчика.</w:t>
      </w:r>
    </w:p>
    <w:p>
      <w:pPr>
        <w:pStyle w:val="0"/>
        <w:spacing w:before="200" w:line-rule="auto"/>
        <w:ind w:firstLine="540"/>
        <w:jc w:val="both"/>
      </w:pPr>
      <w:r>
        <w:rPr>
          <w:sz w:val="20"/>
        </w:rPr>
        <w:t xml:space="preserve">Технические приемы и тактические действия в перетягивании каната, изученные на уровне основного общего образования.</w:t>
      </w:r>
    </w:p>
    <w:p>
      <w:pPr>
        <w:pStyle w:val="0"/>
        <w:spacing w:before="200" w:line-rule="auto"/>
        <w:ind w:firstLine="540"/>
        <w:jc w:val="both"/>
      </w:pPr>
      <w:r>
        <w:rPr>
          <w:sz w:val="20"/>
        </w:rPr>
        <w:t xml:space="preserve">Тактика ведения схватки.</w:t>
      </w:r>
    </w:p>
    <w:p>
      <w:pPr>
        <w:pStyle w:val="0"/>
        <w:spacing w:before="200" w:line-rule="auto"/>
        <w:ind w:firstLine="540"/>
        <w:jc w:val="both"/>
      </w:pPr>
      <w:r>
        <w:rPr>
          <w:sz w:val="20"/>
        </w:rPr>
        <w:t xml:space="preserve">Индивидуальные тактические действия при схватках классических, смешанных и женских команд в полных и неполных составах.</w:t>
      </w:r>
    </w:p>
    <w:p>
      <w:pPr>
        <w:pStyle w:val="0"/>
        <w:spacing w:before="200" w:line-rule="auto"/>
        <w:ind w:firstLine="540"/>
        <w:jc w:val="both"/>
      </w:pPr>
      <w:r>
        <w:rPr>
          <w:sz w:val="20"/>
        </w:rPr>
        <w:t xml:space="preserve">Групповые действия. Взаимодействия с партнерами при перетягивании каната с использованием различных тактических вариантов расстановки.</w:t>
      </w:r>
    </w:p>
    <w:p>
      <w:pPr>
        <w:pStyle w:val="0"/>
        <w:spacing w:before="200" w:line-rule="auto"/>
        <w:ind w:firstLine="540"/>
        <w:jc w:val="both"/>
      </w:pPr>
      <w:r>
        <w:rPr>
          <w:sz w:val="20"/>
        </w:rPr>
        <w:t xml:space="preserve">127.9.22.7. Содержание модуля "Перетягивание каната"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127.9.22.7.1. При изучении модуля "Перетягивание каната"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 включая региональный, всероссийский уровни; 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перетягивания каната;</w:t>
      </w:r>
    </w:p>
    <w:p>
      <w:pPr>
        <w:pStyle w:val="0"/>
        <w:spacing w:before="200" w:line-rule="auto"/>
        <w:ind w:firstLine="540"/>
        <w:jc w:val="both"/>
      </w:pPr>
      <w:r>
        <w:rPr>
          <w:sz w:val="20"/>
        </w:rPr>
        <w:t xml:space="preserve">проявление готовности к осознанному выбору будущей профессии и возможности реализации собственных жизненных планов средствами перетягивания каната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127.9.22.7.2. При изучении модуля "Перетягивание каната"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перетягиванию каната;</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127.9.22.7.3. При изучении модуля "Перетягивание каната"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названий, структуры и функций официальных органов управления перетягиванием каната в Европе и мире, роли общероссийской общественной организации "Всероссийская федерация перетягивания каната" (РФПК), Международная федерация перетягивания каната и ее роль в формировании стратегических инициатив, современных тенденций развития современного спорта на международной арене. Роль Всероссийской федерации перетягивания каната в определении стратегического направления развития перетягивания каната на международной арене;</w:t>
      </w:r>
    </w:p>
    <w:p>
      <w:pPr>
        <w:pStyle w:val="0"/>
        <w:spacing w:before="200" w:line-rule="auto"/>
        <w:ind w:firstLine="540"/>
        <w:jc w:val="both"/>
      </w:pPr>
      <w:r>
        <w:rPr>
          <w:sz w:val="20"/>
        </w:rPr>
        <w:t xml:space="preserve">знание современного развития перетягивания каната в России; регионы России, наиболее успешно развивающие перетягивание каната, команды - победители всероссийских соревнований;</w:t>
      </w:r>
    </w:p>
    <w:p>
      <w:pPr>
        <w:pStyle w:val="0"/>
        <w:spacing w:before="200" w:line-rule="auto"/>
        <w:ind w:firstLine="540"/>
        <w:jc w:val="both"/>
      </w:pPr>
      <w:r>
        <w:rPr>
          <w:sz w:val="20"/>
        </w:rPr>
        <w:t xml:space="preserve">способность аргументированно принимать участие в обсуждении успехов и неудач сборной команды страны, отечественных и зарубежных клубов и команд на международной арене;</w:t>
      </w:r>
    </w:p>
    <w:p>
      <w:pPr>
        <w:pStyle w:val="0"/>
        <w:spacing w:before="200" w:line-rule="auto"/>
        <w:ind w:firstLine="540"/>
        <w:jc w:val="both"/>
      </w:pPr>
      <w:r>
        <w:rPr>
          <w:sz w:val="20"/>
        </w:rPr>
        <w:t xml:space="preserve">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перетягиванию каната, понимать структуру спортивных соревнований и физкультурных мероприятий по перетягиванию каната и его спортивным дисциплинам среди различных возрастных групп и категорий участников;</w:t>
      </w:r>
    </w:p>
    <w:p>
      <w:pPr>
        <w:pStyle w:val="0"/>
        <w:spacing w:before="200" w:line-rule="auto"/>
        <w:ind w:firstLine="540"/>
        <w:jc w:val="both"/>
      </w:pPr>
      <w:r>
        <w:rPr>
          <w:sz w:val="20"/>
        </w:rPr>
        <w:t xml:space="preserve">владение основными направлениями спортивного маркетинга, стремление к профессиональному самоопределению в области физической культуры и спорта;</w:t>
      </w:r>
    </w:p>
    <w:p>
      <w:pPr>
        <w:pStyle w:val="0"/>
        <w:spacing w:before="200" w:line-rule="auto"/>
        <w:ind w:firstLine="540"/>
        <w:jc w:val="both"/>
      </w:pPr>
      <w:r>
        <w:rPr>
          <w:sz w:val="20"/>
        </w:rPr>
        <w:t xml:space="preserve">способность характеризовать влияние занятий перетягиванием каната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понимание роли и взаимосвязи развития физических качеств и специальной физической подготовки канатчиков в формировании и совершенствовании технического и тактического мастерства;</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перетягиванием каната;</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с использованием средств перетягивания каната, применение их в игровой и соревновательной деятельности;</w:t>
      </w:r>
    </w:p>
    <w:p>
      <w:pPr>
        <w:pStyle w:val="0"/>
        <w:spacing w:before="200" w:line-rule="auto"/>
        <w:ind w:firstLine="540"/>
        <w:jc w:val="both"/>
      </w:pPr>
      <w:r>
        <w:rPr>
          <w:sz w:val="20"/>
        </w:rPr>
        <w:t xml:space="preserve">способность характеризовать и демонстрировать комплексы упражнений, формирующие двигательные умения и навыки тактических приемов перетягивания каната;</w:t>
      </w:r>
    </w:p>
    <w:p>
      <w:pPr>
        <w:pStyle w:val="0"/>
        <w:spacing w:before="200" w:line-rule="auto"/>
        <w:ind w:firstLine="540"/>
        <w:jc w:val="both"/>
      </w:pPr>
      <w:r>
        <w:rPr>
          <w:sz w:val="20"/>
        </w:rPr>
        <w:t xml:space="preserve">моделирование и демонстрация командных действий в тактике перетягивания каната с учетом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pPr>
        <w:pStyle w:val="0"/>
        <w:spacing w:before="200" w:line-rule="auto"/>
        <w:ind w:firstLine="540"/>
        <w:jc w:val="both"/>
      </w:pPr>
      <w:r>
        <w:rPr>
          <w:sz w:val="20"/>
        </w:rPr>
        <w:t xml:space="preserve">способность планировать, организовывать и проводить самостоятельные тренировки по перетягиванию каната с учетом применения способов самостоятельного освоения двигательных действий, подбора упражнений для развития специальных физических качеств канатчика;</w:t>
      </w:r>
    </w:p>
    <w:p>
      <w:pPr>
        <w:pStyle w:val="0"/>
        <w:spacing w:before="200" w:line-rule="auto"/>
        <w:ind w:firstLine="540"/>
        <w:jc w:val="both"/>
      </w:pPr>
      <w:r>
        <w:rPr>
          <w:sz w:val="20"/>
        </w:rPr>
        <w:t xml:space="preserve">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w:t>
      </w:r>
    </w:p>
    <w:p>
      <w:pPr>
        <w:pStyle w:val="0"/>
        <w:spacing w:before="200" w:line-rule="auto"/>
        <w:ind w:firstLine="540"/>
        <w:jc w:val="both"/>
      </w:pPr>
      <w:r>
        <w:rPr>
          <w:sz w:val="20"/>
        </w:rPr>
        <w:t xml:space="preserve">владение технологиями предупреждения и нивелирования конфликтных ситуаций во время занятий перетягиванием каната, решения спорных и проблемных ситуаций на основе уважительного и доброжелательного отношения к окружающим;</w:t>
      </w:r>
    </w:p>
    <w:p>
      <w:pPr>
        <w:pStyle w:val="0"/>
        <w:spacing w:before="200" w:line-rule="auto"/>
        <w:ind w:firstLine="540"/>
        <w:jc w:val="both"/>
      </w:pPr>
      <w:r>
        <w:rPr>
          <w:sz w:val="20"/>
        </w:rPr>
        <w:t xml:space="preserve">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выделять слабые и сильные стороны схватки, делать выводы;</w:t>
      </w:r>
    </w:p>
    <w:p>
      <w:pPr>
        <w:pStyle w:val="0"/>
        <w:spacing w:before="200" w:line-rule="auto"/>
        <w:ind w:firstLine="540"/>
        <w:jc w:val="both"/>
      </w:pPr>
      <w:r>
        <w:rPr>
          <w:sz w:val="20"/>
        </w:rPr>
        <w:t xml:space="preserve">соблюдение требований к местам проведения занятий по перетягиванию каната,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перетягиванием каната в досуговой деятельности;</w:t>
      </w:r>
    </w:p>
    <w:p>
      <w:pPr>
        <w:pStyle w:val="0"/>
        <w:spacing w:before="200" w:line-rule="auto"/>
        <w:ind w:firstLine="540"/>
        <w:jc w:val="both"/>
      </w:pPr>
      <w:r>
        <w:rPr>
          <w:sz w:val="20"/>
        </w:rPr>
        <w:t xml:space="preserve">соблюдение правил техники безопасности во время занятий и соревнований по перетягиванию каната; знание причин возникновения травм и умение оказывать первую помощь при травмах и повреждениях во время занятий по перетягиванию каната;</w:t>
      </w:r>
    </w:p>
    <w:p>
      <w:pPr>
        <w:pStyle w:val="0"/>
        <w:spacing w:before="200" w:line-rule="auto"/>
        <w:ind w:firstLine="540"/>
        <w:jc w:val="both"/>
      </w:pPr>
      <w:r>
        <w:rPr>
          <w:sz w:val="20"/>
        </w:rPr>
        <w:t xml:space="preserve">соблюдение гигиенических основ образовательной, тренировочной и досуговой двигательной деятельности, основ организации здорового образа жизни;</w:t>
      </w:r>
    </w:p>
    <w:p>
      <w:pPr>
        <w:pStyle w:val="0"/>
        <w:spacing w:before="200" w:line-rule="auto"/>
        <w:ind w:firstLine="540"/>
        <w:jc w:val="both"/>
      </w:pPr>
      <w:r>
        <w:rPr>
          <w:sz w:val="20"/>
        </w:rPr>
        <w:t xml:space="preserve">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способность проводить контрольно-тестовые упражнения по общей, специальной и технической подготовке канатчиков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перетягиванию каната в качестве зрителя, болельщика;</w:t>
      </w:r>
    </w:p>
    <w:p>
      <w:pPr>
        <w:pStyle w:val="0"/>
        <w:spacing w:before="200" w:line-rule="auto"/>
        <w:ind w:firstLine="540"/>
        <w:jc w:val="both"/>
      </w:pPr>
      <w:r>
        <w:rPr>
          <w:sz w:val="20"/>
        </w:rPr>
        <w:t xml:space="preserve">способность применять способы и методы профилактики пагубных привычек, асоциального и созависимого поведения, антидопингового поведения.</w:t>
      </w:r>
    </w:p>
    <w:p>
      <w:pPr>
        <w:pStyle w:val="0"/>
        <w:spacing w:before="200" w:line-rule="auto"/>
        <w:ind w:firstLine="540"/>
        <w:jc w:val="both"/>
      </w:pPr>
      <w:r>
        <w:rPr>
          <w:sz w:val="20"/>
        </w:rPr>
        <w:t xml:space="preserve">127.9.23. Модуль "Компьютерный спорт".</w:t>
      </w:r>
    </w:p>
    <w:p>
      <w:pPr>
        <w:pStyle w:val="0"/>
        <w:spacing w:before="200" w:line-rule="auto"/>
        <w:ind w:firstLine="540"/>
        <w:jc w:val="both"/>
      </w:pPr>
      <w:r>
        <w:rPr>
          <w:sz w:val="20"/>
        </w:rPr>
        <w:t xml:space="preserve">127.9.23.1. Пояснительная записка модуля "Компьютерный спорт".</w:t>
      </w:r>
    </w:p>
    <w:p>
      <w:pPr>
        <w:pStyle w:val="0"/>
        <w:spacing w:before="200" w:line-rule="auto"/>
        <w:ind w:firstLine="540"/>
        <w:jc w:val="both"/>
      </w:pPr>
      <w:r>
        <w:rPr>
          <w:sz w:val="20"/>
        </w:rPr>
        <w:t xml:space="preserve">Модуль "Компьютерный спорт" (далее - модуль "Компьютерный спорт", модуль по компьютерному спорту, компьютерный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w:t>
      </w:r>
    </w:p>
    <w:p>
      <w:pPr>
        <w:pStyle w:val="0"/>
        <w:spacing w:before="200" w:line-rule="auto"/>
        <w:ind w:firstLine="540"/>
        <w:jc w:val="both"/>
      </w:pPr>
      <w:r>
        <w:rPr>
          <w:sz w:val="20"/>
        </w:rPr>
        <w:t xml:space="preserve">Компьютерный спорт - это спорт, который имеет много тактических и структурных сходств с различными видами спорта. Основой является равенство сторон, наличие соревновательных элементов, необходимость знать стратегию и тактику игры. Разнообразное содержание игровой деятельности требует комплексного развития всех личностных качеств спортсмена: эмоциональной устойчивости, уверенности в себе, самоконтролю, настойчивости, мотивации, склонности к риску, инициативности, быстроты мышления, выносливости, многозадачности. Эти качества в значительной мере определяют уровень физического развития и здоровья занимающихся. По разнообразию двигательных навыков компьютерный спорт кажется достаточно простым, однако необходимость участия в турнирах по несколько часов в сутки, находясь в кресле и работая, в основном, только пальцами рук, требует высокого уровня физической подготовленности и выносливости. При этом почти все действия игроку приходится совершать в условиях высокой психо-эмоциональной нагрузки. Одной из важных психологических особенностей спортивной деятельности киберспортсмена в том, что спортсмен, выполняя те или иные тактические и стратегические приемы, принимает решения по действиям объекта управления в зависимости от действий соперника и партнеров по команде.</w:t>
      </w:r>
    </w:p>
    <w:p>
      <w:pPr>
        <w:pStyle w:val="0"/>
        <w:spacing w:before="200" w:line-rule="auto"/>
        <w:ind w:firstLine="540"/>
        <w:jc w:val="both"/>
      </w:pPr>
      <w:r>
        <w:rPr>
          <w:sz w:val="20"/>
        </w:rPr>
        <w:t xml:space="preserve">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деятельности при изучении учебного предмета "Физическая культура".</w:t>
      </w:r>
    </w:p>
    <w:p>
      <w:pPr>
        <w:pStyle w:val="0"/>
        <w:spacing w:before="200" w:line-rule="auto"/>
        <w:ind w:firstLine="540"/>
        <w:jc w:val="both"/>
      </w:pPr>
      <w:r>
        <w:rPr>
          <w:sz w:val="20"/>
        </w:rPr>
        <w:t xml:space="preserve">127.9.23.2. Целью изучения модуля "Компьютерный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w:t>
      </w:r>
    </w:p>
    <w:p>
      <w:pPr>
        <w:pStyle w:val="0"/>
        <w:spacing w:before="200" w:line-rule="auto"/>
        <w:ind w:firstLine="540"/>
        <w:jc w:val="both"/>
      </w:pPr>
      <w:r>
        <w:rPr>
          <w:sz w:val="20"/>
        </w:rPr>
        <w:t xml:space="preserve">127.9.23.3. Задачами изучения модуля "Компьютерный спорт" являются:</w:t>
      </w:r>
    </w:p>
    <w:p>
      <w:pPr>
        <w:pStyle w:val="0"/>
        <w:spacing w:before="200" w:line-rule="auto"/>
        <w:ind w:firstLine="540"/>
        <w:jc w:val="both"/>
      </w:pPr>
      <w:r>
        <w:rPr>
          <w:sz w:val="20"/>
        </w:rPr>
        <w:t xml:space="preserve">всестороннее гармоничное развитие обучающихся, гармоничное сочетание двигательной активности и интеллектуальной деятельности;</w:t>
      </w:r>
    </w:p>
    <w:p>
      <w:pPr>
        <w:pStyle w:val="0"/>
        <w:spacing w:before="200" w:line-rule="auto"/>
        <w:ind w:firstLine="540"/>
        <w:jc w:val="both"/>
      </w:pPr>
      <w:r>
        <w:rPr>
          <w:sz w:val="20"/>
        </w:rPr>
        <w:t xml:space="preserve">освоение знаний о физической культуре и спорте в целом, истории развития компьютерного спорта в частности;</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pPr>
        <w:pStyle w:val="0"/>
        <w:spacing w:before="200" w:line-rule="auto"/>
        <w:ind w:firstLine="540"/>
        <w:jc w:val="both"/>
      </w:pPr>
      <w:r>
        <w:rPr>
          <w:sz w:val="20"/>
        </w:rPr>
        <w:t xml:space="preserve">популяризация компьютерного спорта среди подрастающего поколения, привлечение обучающихся, проявляющих повышенный интерес к видеоиграм, к занятиям компьютерным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компьютерного спорта.</w:t>
      </w:r>
    </w:p>
    <w:p>
      <w:pPr>
        <w:pStyle w:val="0"/>
        <w:spacing w:before="200" w:line-rule="auto"/>
        <w:ind w:firstLine="540"/>
        <w:jc w:val="both"/>
      </w:pPr>
      <w:r>
        <w:rPr>
          <w:sz w:val="20"/>
        </w:rPr>
        <w:t xml:space="preserve">127.9.23.4. Место и роль модуля "Компьютерный спорт".</w:t>
      </w:r>
    </w:p>
    <w:p>
      <w:pPr>
        <w:pStyle w:val="0"/>
        <w:spacing w:before="200" w:line-rule="auto"/>
        <w:ind w:firstLine="540"/>
        <w:jc w:val="both"/>
      </w:pPr>
      <w:r>
        <w:rPr>
          <w:sz w:val="20"/>
        </w:rPr>
        <w:t xml:space="preserve">Модуль "Компьютерный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компьютерному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127.9.23.5. Модуль "Компьютерный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127.9.23.6. Содержание модуля "Компьютерный спорт".</w:t>
      </w:r>
    </w:p>
    <w:p>
      <w:pPr>
        <w:pStyle w:val="0"/>
        <w:spacing w:before="200" w:line-rule="auto"/>
        <w:ind w:firstLine="540"/>
        <w:jc w:val="both"/>
      </w:pPr>
      <w:r>
        <w:rPr>
          <w:sz w:val="20"/>
        </w:rPr>
        <w:t xml:space="preserve">1) Знания о компьютерном спорте.</w:t>
      </w:r>
    </w:p>
    <w:p>
      <w:pPr>
        <w:pStyle w:val="0"/>
        <w:spacing w:before="200" w:line-rule="auto"/>
        <w:ind w:firstLine="540"/>
        <w:jc w:val="both"/>
      </w:pPr>
      <w:r>
        <w:rPr>
          <w:sz w:val="20"/>
        </w:rPr>
        <w:t xml:space="preserve">История развития компьютерного спорта в регионе, Российской Федерации и мире.</w:t>
      </w:r>
    </w:p>
    <w:p>
      <w:pPr>
        <w:pStyle w:val="0"/>
        <w:spacing w:before="200" w:line-rule="auto"/>
        <w:ind w:firstLine="540"/>
        <w:jc w:val="both"/>
      </w:pPr>
      <w:r>
        <w:rPr>
          <w:sz w:val="20"/>
        </w:rPr>
        <w:t xml:space="preserve">Порядок регулирования компьютерного спорта в Российской Федерации. Общественные организации, спортивные федерации.</w:t>
      </w:r>
    </w:p>
    <w:p>
      <w:pPr>
        <w:pStyle w:val="0"/>
        <w:spacing w:before="200" w:line-rule="auto"/>
        <w:ind w:firstLine="540"/>
        <w:jc w:val="both"/>
      </w:pPr>
      <w:r>
        <w:rPr>
          <w:sz w:val="20"/>
        </w:rPr>
        <w:t xml:space="preserve">Школьные киберспортивные клубы. Известные отечественные киберспортсмены. Достижения отечественной сборной команды страны на чемпионате мира и международных соревнованиях.</w:t>
      </w:r>
    </w:p>
    <w:p>
      <w:pPr>
        <w:pStyle w:val="0"/>
        <w:spacing w:before="200" w:line-rule="auto"/>
        <w:ind w:firstLine="540"/>
        <w:jc w:val="both"/>
      </w:pPr>
      <w:r>
        <w:rPr>
          <w:sz w:val="20"/>
        </w:rPr>
        <w:t xml:space="preserve">Официальный календарь соревнований (международных, всероссийских, региональных). Спортивные соревнования и физкультурные мероприятия.</w:t>
      </w:r>
    </w:p>
    <w:p>
      <w:pPr>
        <w:pStyle w:val="0"/>
        <w:spacing w:before="200" w:line-rule="auto"/>
        <w:ind w:firstLine="540"/>
        <w:jc w:val="both"/>
      </w:pPr>
      <w:r>
        <w:rPr>
          <w:sz w:val="20"/>
        </w:rPr>
        <w:t xml:space="preserve">Требования безопасности при организации занятий компьютерным спортом.</w:t>
      </w:r>
    </w:p>
    <w:p>
      <w:pPr>
        <w:pStyle w:val="0"/>
        <w:spacing w:before="200" w:line-rule="auto"/>
        <w:ind w:firstLine="540"/>
        <w:jc w:val="both"/>
      </w:pPr>
      <w:r>
        <w:rPr>
          <w:sz w:val="20"/>
        </w:rPr>
        <w:t xml:space="preserve">Характерные травмы киберспортсменов и мероприятия по их предупреждению.</w:t>
      </w:r>
    </w:p>
    <w:p>
      <w:pPr>
        <w:pStyle w:val="0"/>
        <w:spacing w:before="200" w:line-rule="auto"/>
        <w:ind w:firstLine="540"/>
        <w:jc w:val="both"/>
      </w:pPr>
      <w:r>
        <w:rPr>
          <w:sz w:val="20"/>
        </w:rPr>
        <w:t xml:space="preserve">Занятия компьютерным спортом как средство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Словарь терминов и определений компьютерного спорта.</w:t>
      </w:r>
    </w:p>
    <w:p>
      <w:pPr>
        <w:pStyle w:val="0"/>
        <w:spacing w:before="200" w:line-rule="auto"/>
        <w:ind w:firstLine="540"/>
        <w:jc w:val="both"/>
      </w:pPr>
      <w:r>
        <w:rPr>
          <w:sz w:val="20"/>
        </w:rPr>
        <w:t xml:space="preserve">Правила компьютерного спорта.</w:t>
      </w:r>
    </w:p>
    <w:p>
      <w:pPr>
        <w:pStyle w:val="0"/>
        <w:spacing w:before="200" w:line-rule="auto"/>
        <w:ind w:firstLine="540"/>
        <w:jc w:val="both"/>
      </w:pPr>
      <w:r>
        <w:rPr>
          <w:sz w:val="20"/>
        </w:rPr>
        <w:t xml:space="preserve">Понятие допинга. Антидопинг.</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компьютерному спорту в качестве зрителя, болельщика.</w:t>
      </w:r>
    </w:p>
    <w:p>
      <w:pPr>
        <w:pStyle w:val="0"/>
        <w:spacing w:before="200" w:line-rule="auto"/>
        <w:ind w:firstLine="540"/>
        <w:jc w:val="both"/>
      </w:pPr>
      <w:r>
        <w:rPr>
          <w:sz w:val="20"/>
        </w:rPr>
        <w:t xml:space="preserve">Организация и проведение самостоятельных занятий по компьютерному спорту.</w:t>
      </w:r>
    </w:p>
    <w:p>
      <w:pPr>
        <w:pStyle w:val="0"/>
        <w:spacing w:before="200" w:line-rule="auto"/>
        <w:ind w:firstLine="540"/>
        <w:jc w:val="both"/>
      </w:pPr>
      <w:r>
        <w:rPr>
          <w:sz w:val="20"/>
        </w:rPr>
        <w:t xml:space="preserve">Составление планов и самостоятельное проведение занятий по компьютерному спорту.</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одежде и обуви для занятий компьютерным спортом.</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киберспортсмена.</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 Антидопинговое поведение.</w:t>
      </w:r>
    </w:p>
    <w:p>
      <w:pPr>
        <w:pStyle w:val="0"/>
        <w:spacing w:before="200" w:line-rule="auto"/>
        <w:ind w:firstLine="540"/>
        <w:jc w:val="both"/>
      </w:pPr>
      <w:r>
        <w:rPr>
          <w:sz w:val="20"/>
        </w:rPr>
        <w:t xml:space="preserve">Тестирование уровня физической подготовленности киберспортсменов.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киберспортсмена.</w:t>
      </w:r>
    </w:p>
    <w:p>
      <w:pPr>
        <w:pStyle w:val="0"/>
        <w:spacing w:before="200" w:line-rule="auto"/>
        <w:ind w:firstLine="540"/>
        <w:jc w:val="both"/>
      </w:pPr>
      <w:r>
        <w:rPr>
          <w:sz w:val="20"/>
        </w:rPr>
        <w:t xml:space="preserve">Техника владения клавиатурой и мышью.</w:t>
      </w:r>
    </w:p>
    <w:p>
      <w:pPr>
        <w:pStyle w:val="0"/>
        <w:spacing w:before="200" w:line-rule="auto"/>
        <w:ind w:firstLine="540"/>
        <w:jc w:val="both"/>
      </w:pPr>
      <w:r>
        <w:rPr>
          <w:sz w:val="20"/>
        </w:rPr>
        <w:t xml:space="preserve">Одновременное управление объектами киберспортивных игр с помощью клавиатуры и мыши.</w:t>
      </w:r>
    </w:p>
    <w:p>
      <w:pPr>
        <w:pStyle w:val="0"/>
        <w:spacing w:before="200" w:line-rule="auto"/>
        <w:ind w:firstLine="540"/>
        <w:jc w:val="both"/>
      </w:pPr>
      <w:r>
        <w:rPr>
          <w:sz w:val="20"/>
        </w:rPr>
        <w:t xml:space="preserve">Управление объектами киберспортивных игр с помощью джойстика.</w:t>
      </w:r>
    </w:p>
    <w:p>
      <w:pPr>
        <w:pStyle w:val="0"/>
        <w:spacing w:before="200" w:line-rule="auto"/>
        <w:ind w:firstLine="540"/>
        <w:jc w:val="both"/>
      </w:pPr>
      <w:r>
        <w:rPr>
          <w:sz w:val="20"/>
        </w:rPr>
        <w:t xml:space="preserve">Совершенствование тактической подготовки:</w:t>
      </w:r>
    </w:p>
    <w:p>
      <w:pPr>
        <w:pStyle w:val="0"/>
        <w:spacing w:before="200" w:line-rule="auto"/>
        <w:ind w:firstLine="540"/>
        <w:jc w:val="both"/>
      </w:pPr>
      <w:r>
        <w:rPr>
          <w:sz w:val="20"/>
        </w:rPr>
        <w:t xml:space="preserve">Групповые тактические действия.</w:t>
      </w:r>
    </w:p>
    <w:p>
      <w:pPr>
        <w:pStyle w:val="0"/>
        <w:spacing w:before="200" w:line-rule="auto"/>
        <w:ind w:firstLine="540"/>
        <w:jc w:val="both"/>
      </w:pPr>
      <w:r>
        <w:rPr>
          <w:sz w:val="20"/>
        </w:rPr>
        <w:t xml:space="preserve">Командные атакующие тактические действия.</w:t>
      </w:r>
    </w:p>
    <w:p>
      <w:pPr>
        <w:pStyle w:val="0"/>
        <w:spacing w:before="200" w:line-rule="auto"/>
        <w:ind w:firstLine="540"/>
        <w:jc w:val="both"/>
      </w:pPr>
      <w:r>
        <w:rPr>
          <w:sz w:val="20"/>
        </w:rPr>
        <w:t xml:space="preserve">Тактика игры киберспортсмена. Выбор объекта управления.</w:t>
      </w:r>
    </w:p>
    <w:p>
      <w:pPr>
        <w:pStyle w:val="0"/>
        <w:spacing w:before="200" w:line-rule="auto"/>
        <w:ind w:firstLine="540"/>
        <w:jc w:val="both"/>
      </w:pPr>
      <w:r>
        <w:rPr>
          <w:sz w:val="20"/>
        </w:rPr>
        <w:t xml:space="preserve">Учебные киберспортивные игры. Участие в соревновательной деятельности.</w:t>
      </w:r>
    </w:p>
    <w:p>
      <w:pPr>
        <w:pStyle w:val="0"/>
        <w:spacing w:before="200" w:line-rule="auto"/>
        <w:ind w:firstLine="540"/>
        <w:jc w:val="both"/>
      </w:pPr>
      <w:r>
        <w:rPr>
          <w:sz w:val="20"/>
        </w:rPr>
        <w:t xml:space="preserve">127.9.23.7. Содержание модуля "Компьютерный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127.9.23.7.1. При изучении модуля "Компьютерный спорт"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сформированность основ саморазвития и самовоспитания через ценности, традиции и идеалы киберспортивных общественных организаций регионального, всероссийского и мирового уровней;</w:t>
      </w:r>
    </w:p>
    <w:p>
      <w:pPr>
        <w:pStyle w:val="0"/>
        <w:spacing w:before="200" w:line-rule="auto"/>
        <w:ind w:firstLine="540"/>
        <w:jc w:val="both"/>
      </w:pPr>
      <w:r>
        <w:rPr>
          <w:sz w:val="20"/>
        </w:rPr>
        <w:t xml:space="preserve">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компьютерного спорта;</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pPr>
        <w:pStyle w:val="0"/>
        <w:spacing w:before="200" w:line-rule="auto"/>
        <w:ind w:firstLine="540"/>
        <w:jc w:val="both"/>
      </w:pPr>
      <w:r>
        <w:rPr>
          <w:sz w:val="20"/>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компьютерного спорта;</w:t>
      </w:r>
    </w:p>
    <w:p>
      <w:pPr>
        <w:pStyle w:val="0"/>
        <w:spacing w:before="200" w:line-rule="auto"/>
        <w:ind w:firstLine="540"/>
        <w:jc w:val="both"/>
      </w:pPr>
      <w:r>
        <w:rPr>
          <w:sz w:val="20"/>
        </w:rPr>
        <w:t xml:space="preserve">осознанный выбор будущей профессии и возможностей реализации собственных жизненных планов средствами компьютерного спорта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127.9.23.7.2. При изучении модуля "Компьютерный спорт"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компьютерному спорту;</w:t>
      </w:r>
    </w:p>
    <w:p>
      <w:pPr>
        <w:pStyle w:val="0"/>
        <w:spacing w:before="200" w:line-rule="auto"/>
        <w:ind w:firstLine="540"/>
        <w:jc w:val="both"/>
      </w:pPr>
      <w:r>
        <w:rPr>
          <w:sz w:val="20"/>
        </w:rP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127.9.23.7.3. При изучении модуля "Компьютерный спорт"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современного компьютерного спорта в мире, в Российской Федерации, в регионе;</w:t>
      </w:r>
    </w:p>
    <w:p>
      <w:pPr>
        <w:pStyle w:val="0"/>
        <w:spacing w:before="200" w:line-rule="auto"/>
        <w:ind w:firstLine="540"/>
        <w:jc w:val="both"/>
      </w:pPr>
      <w:r>
        <w:rPr>
          <w:sz w:val="20"/>
        </w:rPr>
        <w:t xml:space="preserve">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 порядка управления компьютерным спортом;</w:t>
      </w:r>
    </w:p>
    <w:p>
      <w:pPr>
        <w:pStyle w:val="0"/>
        <w:spacing w:before="200" w:line-rule="auto"/>
        <w:ind w:firstLine="540"/>
        <w:jc w:val="both"/>
      </w:pPr>
      <w:r>
        <w:rPr>
          <w:sz w:val="20"/>
        </w:rPr>
        <w:t xml:space="preserve">умение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понимание роли занятий компьютерным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pPr>
        <w:pStyle w:val="0"/>
        <w:spacing w:before="200" w:line-rule="auto"/>
        <w:ind w:firstLine="540"/>
        <w:jc w:val="both"/>
      </w:pPr>
      <w:r>
        <w:rPr>
          <w:sz w:val="20"/>
        </w:rPr>
        <w:t xml:space="preserve">использование навыков: организации и проведения самостоятельных занятий по компьютерному спорту,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спортивной нагрузки на занятиях компьютерным спортом в учебной и соревновательной деятельности;</w:t>
      </w:r>
    </w:p>
    <w:p>
      <w:pPr>
        <w:pStyle w:val="0"/>
        <w:spacing w:before="200" w:line-rule="auto"/>
        <w:ind w:firstLine="540"/>
        <w:jc w:val="both"/>
      </w:pPr>
      <w:r>
        <w:rPr>
          <w:sz w:val="20"/>
        </w:rPr>
        <w:t xml:space="preserve">знание и применение основ формирования сбалансированного питания киберспортсмена;</w:t>
      </w:r>
    </w:p>
    <w:p>
      <w:pPr>
        <w:pStyle w:val="0"/>
        <w:spacing w:before="200" w:line-rule="auto"/>
        <w:ind w:firstLine="540"/>
        <w:jc w:val="both"/>
      </w:pPr>
      <w:r>
        <w:rPr>
          <w:sz w:val="20"/>
        </w:rPr>
        <w:t xml:space="preserve">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pPr>
        <w:pStyle w:val="0"/>
        <w:spacing w:before="200" w:line-rule="auto"/>
        <w:ind w:firstLine="540"/>
        <w:jc w:val="both"/>
      </w:pPr>
      <w:r>
        <w:rPr>
          <w:sz w:val="20"/>
        </w:rPr>
        <w:t xml:space="preserve">использование правил подбора упражнений для развития психологических и физических качеств киберспортсмена; специально-подготовительных упражнений, определение их эффективности;</w:t>
      </w:r>
    </w:p>
    <w:p>
      <w:pPr>
        <w:pStyle w:val="0"/>
        <w:spacing w:before="200" w:line-rule="auto"/>
        <w:ind w:firstLine="540"/>
        <w:jc w:val="both"/>
      </w:pPr>
      <w:r>
        <w:rPr>
          <w:sz w:val="20"/>
        </w:rPr>
        <w:t xml:space="preserve">знание техники выполнения и демонстрация правильной техники и выполнения упражнения для развития психологических и физических качеств киберспортсмена, умение выявлять и устранять ошибки при выполнении упражнений;</w:t>
      </w:r>
    </w:p>
    <w:p>
      <w:pPr>
        <w:pStyle w:val="0"/>
        <w:spacing w:before="200" w:line-rule="auto"/>
        <w:ind w:firstLine="540"/>
        <w:jc w:val="both"/>
      </w:pPr>
      <w:r>
        <w:rPr>
          <w:sz w:val="20"/>
        </w:rPr>
        <w:t xml:space="preserve">классификация стратегии и тактики игры в компьютерном спорте, технических и тактических элементов видеоигр, применение и владение стратегическими, техническими и тактическими элементами в игровых заданиях и соревнованиях;</w:t>
      </w:r>
    </w:p>
    <w:p>
      <w:pPr>
        <w:pStyle w:val="0"/>
        <w:spacing w:before="200" w:line-rule="auto"/>
        <w:ind w:firstLine="540"/>
        <w:jc w:val="both"/>
      </w:pPr>
      <w:r>
        <w:rPr>
          <w:sz w:val="20"/>
        </w:rPr>
        <w:t xml:space="preserve">выполнение результативных действий, реализация комбинаций при различных игровых ситуациях;</w:t>
      </w:r>
    </w:p>
    <w:p>
      <w:pPr>
        <w:pStyle w:val="0"/>
        <w:spacing w:before="200" w:line-rule="auto"/>
        <w:ind w:firstLine="540"/>
        <w:jc w:val="both"/>
      </w:pPr>
      <w:r>
        <w:rPr>
          <w:sz w:val="20"/>
        </w:rPr>
        <w:t xml:space="preserve">выявление ошибок при анализе своих игр и игр других киберспортсменов;</w:t>
      </w:r>
    </w:p>
    <w:p>
      <w:pPr>
        <w:pStyle w:val="0"/>
        <w:spacing w:before="200" w:line-rule="auto"/>
        <w:ind w:firstLine="540"/>
        <w:jc w:val="both"/>
      </w:pPr>
      <w:r>
        <w:rPr>
          <w:sz w:val="20"/>
        </w:rPr>
        <w:t xml:space="preserve">совершенствование индивидуальных, групповых и командных тактических действий;</w:t>
      </w:r>
    </w:p>
    <w:p>
      <w:pPr>
        <w:pStyle w:val="0"/>
        <w:spacing w:before="200" w:line-rule="auto"/>
        <w:ind w:firstLine="540"/>
        <w:jc w:val="both"/>
      </w:pPr>
      <w:r>
        <w:rPr>
          <w:sz w:val="20"/>
        </w:rPr>
        <w:t xml:space="preserve">осуществление соревновательной деятельности в соответствии с правилами компьютерного спорта;</w:t>
      </w:r>
    </w:p>
    <w:p>
      <w:pPr>
        <w:pStyle w:val="0"/>
        <w:spacing w:before="200" w:line-rule="auto"/>
        <w:ind w:firstLine="540"/>
        <w:jc w:val="both"/>
      </w:pPr>
      <w:r>
        <w:rPr>
          <w:sz w:val="20"/>
        </w:rPr>
        <w:t xml:space="preserve">осуществление судейской практики;</w:t>
      </w:r>
    </w:p>
    <w:p>
      <w:pPr>
        <w:pStyle w:val="0"/>
        <w:spacing w:before="200" w:line-rule="auto"/>
        <w:ind w:firstLine="540"/>
        <w:jc w:val="both"/>
      </w:pPr>
      <w:r>
        <w:rPr>
          <w:sz w:val="20"/>
        </w:rPr>
        <w:t xml:space="preserve">определение признаков положительного влияния занятий компьютерным спортом на укрепление здоровья, связи между развитием психофизиологических качеств и основных систем организма;</w:t>
      </w:r>
    </w:p>
    <w:p>
      <w:pPr>
        <w:pStyle w:val="0"/>
        <w:spacing w:before="200" w:line-rule="auto"/>
        <w:ind w:firstLine="540"/>
        <w:jc w:val="both"/>
      </w:pPr>
      <w:r>
        <w:rPr>
          <w:sz w:val="20"/>
        </w:rPr>
        <w:t xml:space="preserve">использование занятий компьютерным спортом для организации индивидуального отдыха и досуга, укрепления собственного здоровья, повышения уровня психических и физических кондиций;</w:t>
      </w:r>
    </w:p>
    <w:p>
      <w:pPr>
        <w:pStyle w:val="0"/>
        <w:spacing w:before="200" w:line-rule="auto"/>
        <w:ind w:firstLine="540"/>
        <w:jc w:val="both"/>
      </w:pPr>
      <w:r>
        <w:rPr>
          <w:sz w:val="20"/>
        </w:rPr>
        <w:t xml:space="preserve">проведение тестирования уровня физической подготовленности киберспортсменов, характеристика основных показателей развития психологических и физических качеств и состояния здоровья, сравнение своих результатов выполнения контрольных упражнений с эталонными результатами;</w:t>
      </w:r>
    </w:p>
    <w:p>
      <w:pPr>
        <w:pStyle w:val="0"/>
        <w:spacing w:before="200" w:line-rule="auto"/>
        <w:ind w:firstLine="540"/>
        <w:jc w:val="both"/>
      </w:pPr>
      <w:r>
        <w:rPr>
          <w:sz w:val="20"/>
        </w:rPr>
        <w:t xml:space="preserve">способность проводить самостоятельные занятия по компьютерному спорту по освоению новых действий и развитию основных качеств, контролировать и анализировать эффективность этих занятий;</w:t>
      </w:r>
    </w:p>
    <w:p>
      <w:pPr>
        <w:pStyle w:val="0"/>
        <w:spacing w:before="200" w:line-rule="auto"/>
        <w:ind w:firstLine="540"/>
        <w:jc w:val="both"/>
      </w:pPr>
      <w:r>
        <w:rPr>
          <w:sz w:val="20"/>
        </w:rPr>
        <w:t xml:space="preserve">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pPr>
        <w:pStyle w:val="0"/>
        <w:spacing w:before="200" w:line-rule="auto"/>
        <w:ind w:firstLine="540"/>
        <w:jc w:val="both"/>
      </w:pPr>
      <w:r>
        <w:rPr>
          <w:sz w:val="20"/>
        </w:rPr>
        <w:t xml:space="preserve">127.9.24. Модуль "Бокс".</w:t>
      </w:r>
    </w:p>
    <w:p>
      <w:pPr>
        <w:pStyle w:val="0"/>
        <w:spacing w:before="200" w:line-rule="auto"/>
        <w:ind w:firstLine="540"/>
        <w:jc w:val="both"/>
      </w:pPr>
      <w:r>
        <w:rPr>
          <w:sz w:val="20"/>
        </w:rPr>
        <w:t xml:space="preserve">127.9.24.1. Пояснительная записка модуля "Бокс".</w:t>
      </w:r>
    </w:p>
    <w:p>
      <w:pPr>
        <w:pStyle w:val="0"/>
        <w:spacing w:before="200" w:line-rule="auto"/>
        <w:ind w:firstLine="540"/>
        <w:jc w:val="both"/>
      </w:pPr>
      <w:r>
        <w:rPr>
          <w:sz w:val="20"/>
        </w:rPr>
        <w:t xml:space="preserve">Модуль "Бокс" (далее - модуль "Бокс", модуль по боксу, бокс)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Бокс - спортивное единоборство, кулачный бой по особым правилам, в специальных мягких перчатках.</w:t>
      </w:r>
    </w:p>
    <w:p>
      <w:pPr>
        <w:pStyle w:val="0"/>
        <w:spacing w:before="200" w:line-rule="auto"/>
        <w:ind w:firstLine="540"/>
        <w:jc w:val="both"/>
      </w:pPr>
      <w:r>
        <w:rPr>
          <w:sz w:val="20"/>
        </w:rPr>
        <w:t xml:space="preserve">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 Бокс развивает уверенность в себе, умение оценивать опасность, ответственность, целеустремленность.</w:t>
      </w:r>
    </w:p>
    <w:p>
      <w:pPr>
        <w:pStyle w:val="0"/>
        <w:spacing w:before="200" w:line-rule="auto"/>
        <w:ind w:firstLine="540"/>
        <w:jc w:val="both"/>
      </w:pPr>
      <w:r>
        <w:rPr>
          <w:sz w:val="20"/>
        </w:rPr>
        <w:t xml:space="preserve">Активные занятия боксом для обучающихся имеют оздоровительную направленность и комплексно воздействуют на все органы и системы растущего организма, укрепляя и повышая уровень функционирования сердечно-сосудистой, дыхательной, костно-мышечной и других систем организма человека (улучшают кровообращение, увеличивают емкость легких, нормализуют обменные процессы, повышают тонус нервной системы, увеличивают мышечную массу, улучшают межмышечную координацию, формируют мышечный корсет. Выполнение сложнокоординационных, многочисленных технико-тактических действий в боксе, связанных с перемещением, с ходьбой, бегом, прыжками, быстрыми спуртами и ускорениями, акробатическими элементами, постоянным сопротивлением соперника, обеспечивает эффективное развитие всех физических качеств (быстроты, ловкости, выносливости, силы и гибкости), а также двигательных и жизненно необходимых навыков.</w:t>
      </w:r>
    </w:p>
    <w:p>
      <w:pPr>
        <w:pStyle w:val="0"/>
        <w:spacing w:before="200" w:line-rule="auto"/>
        <w:ind w:firstLine="540"/>
        <w:jc w:val="both"/>
      </w:pPr>
      <w:r>
        <w:rPr>
          <w:sz w:val="20"/>
        </w:rPr>
        <w:t xml:space="preserve">Бокс как вид спорта представляет собой огромный потенциал для использования его характерных особенностей для общего и дополнительного образования, физического воспитания и общего развития обучающихся, и, как следствие, подготовки высококвалифицированных спортсменов. Даже если в дальнейшем обучающийся не выберет спортивную карьеру, приобретенные качества будут полезны для достижения высоких результатов не только в спорте, но и в жизни.</w:t>
      </w:r>
    </w:p>
    <w:p>
      <w:pPr>
        <w:pStyle w:val="0"/>
        <w:spacing w:before="200" w:line-rule="auto"/>
        <w:ind w:firstLine="540"/>
        <w:jc w:val="both"/>
      </w:pPr>
      <w:r>
        <w:rPr>
          <w:sz w:val="20"/>
        </w:rPr>
        <w:t xml:space="preserve">127.9.24.2. Целью изучения модуля "Бокс"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pPr>
        <w:pStyle w:val="0"/>
        <w:spacing w:before="200" w:line-rule="auto"/>
        <w:ind w:firstLine="540"/>
        <w:jc w:val="both"/>
      </w:pPr>
      <w:r>
        <w:rPr>
          <w:sz w:val="20"/>
        </w:rPr>
        <w:t xml:space="preserve">127.9.24.3. Задачами изучения модуля "Бокс"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популяризация бокса как вида спорта;</w:t>
      </w:r>
    </w:p>
    <w:p>
      <w:pPr>
        <w:pStyle w:val="0"/>
        <w:spacing w:before="200" w:line-rule="auto"/>
        <w:ind w:firstLine="540"/>
        <w:jc w:val="both"/>
      </w:pPr>
      <w:r>
        <w:rPr>
          <w:sz w:val="20"/>
        </w:rPr>
        <w:t xml:space="preserve">овладение элементами технико-тактических навыков в боксе;</w:t>
      </w:r>
    </w:p>
    <w:p>
      <w:pPr>
        <w:pStyle w:val="0"/>
        <w:spacing w:before="200" w:line-rule="auto"/>
        <w:ind w:firstLine="540"/>
        <w:jc w:val="both"/>
      </w:pPr>
      <w:r>
        <w:rPr>
          <w:sz w:val="20"/>
        </w:rPr>
        <w:t xml:space="preserve">воспитание морально-этических качеств;</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содействие физическому развитию и укреплению здоровья;</w:t>
      </w:r>
    </w:p>
    <w:p>
      <w:pPr>
        <w:pStyle w:val="0"/>
        <w:spacing w:before="200" w:line-rule="auto"/>
        <w:ind w:firstLine="540"/>
        <w:jc w:val="both"/>
      </w:pPr>
      <w:r>
        <w:rPr>
          <w:sz w:val="20"/>
        </w:rPr>
        <w:t xml:space="preserve">формирование навыков здорового образа жизни;</w:t>
      </w:r>
    </w:p>
    <w:p>
      <w:pPr>
        <w:pStyle w:val="0"/>
        <w:spacing w:before="200" w:line-rule="auto"/>
        <w:ind w:firstLine="540"/>
        <w:jc w:val="both"/>
      </w:pPr>
      <w:r>
        <w:rPr>
          <w:sz w:val="20"/>
        </w:rPr>
        <w:t xml:space="preserve">воспитание чувства сопричастности и гордости за свою Родину и ее историю.</w:t>
      </w:r>
    </w:p>
    <w:p>
      <w:pPr>
        <w:pStyle w:val="0"/>
        <w:spacing w:before="200" w:line-rule="auto"/>
        <w:ind w:firstLine="540"/>
        <w:jc w:val="both"/>
      </w:pPr>
      <w:r>
        <w:rPr>
          <w:sz w:val="20"/>
        </w:rPr>
        <w:t xml:space="preserve">127.9.24.4. Место и роль модуля "Бокс".</w:t>
      </w:r>
    </w:p>
    <w:p>
      <w:pPr>
        <w:pStyle w:val="0"/>
        <w:spacing w:before="200" w:line-rule="auto"/>
        <w:ind w:firstLine="540"/>
        <w:jc w:val="both"/>
      </w:pPr>
      <w:r>
        <w:rPr>
          <w:sz w:val="20"/>
        </w:rPr>
        <w:t xml:space="preserve">Модуль "Бокс"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pPr>
        <w:pStyle w:val="0"/>
        <w:spacing w:before="200" w:line-rule="auto"/>
        <w:ind w:firstLine="540"/>
        <w:jc w:val="both"/>
      </w:pPr>
      <w:r>
        <w:rPr>
          <w:sz w:val="20"/>
        </w:rPr>
        <w:t xml:space="preserve">Интеграция модуля по боксу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pPr>
        <w:pStyle w:val="0"/>
        <w:spacing w:before="200" w:line-rule="auto"/>
        <w:ind w:firstLine="540"/>
        <w:jc w:val="both"/>
      </w:pPr>
      <w:r>
        <w:rPr>
          <w:sz w:val="20"/>
        </w:rPr>
        <w:t xml:space="preserve">127.9.24.5. Модуль "Бокс"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127.9.24.6. Содержание модуля "Бокс".</w:t>
      </w:r>
    </w:p>
    <w:p>
      <w:pPr>
        <w:pStyle w:val="0"/>
        <w:spacing w:before="200" w:line-rule="auto"/>
        <w:ind w:firstLine="540"/>
        <w:jc w:val="both"/>
      </w:pPr>
      <w:r>
        <w:rPr>
          <w:sz w:val="20"/>
        </w:rPr>
        <w:t xml:space="preserve">1) Знания о боксе.</w:t>
      </w:r>
    </w:p>
    <w:p>
      <w:pPr>
        <w:pStyle w:val="0"/>
        <w:spacing w:before="200" w:line-rule="auto"/>
        <w:ind w:firstLine="540"/>
        <w:jc w:val="both"/>
      </w:pPr>
      <w:r>
        <w:rPr>
          <w:sz w:val="20"/>
        </w:rPr>
        <w:t xml:space="preserve">Зарождение и история развития бокса, современного бокса в мире, в Российской Федерации, в регионе.</w:t>
      </w:r>
    </w:p>
    <w:p>
      <w:pPr>
        <w:pStyle w:val="0"/>
        <w:spacing w:before="200" w:line-rule="auto"/>
        <w:ind w:firstLine="540"/>
        <w:jc w:val="both"/>
      </w:pPr>
      <w:r>
        <w:rPr>
          <w:sz w:val="20"/>
        </w:rPr>
        <w:t xml:space="preserve">Правила и организация соревнований по боксу.</w:t>
      </w:r>
    </w:p>
    <w:p>
      <w:pPr>
        <w:pStyle w:val="0"/>
        <w:spacing w:before="200" w:line-rule="auto"/>
        <w:ind w:firstLine="540"/>
        <w:jc w:val="both"/>
      </w:pPr>
      <w:r>
        <w:rPr>
          <w:sz w:val="20"/>
        </w:rPr>
        <w:t xml:space="preserve">Судейская коллегия, обслуживающая соревнования. Жесты судьи.</w:t>
      </w:r>
    </w:p>
    <w:p>
      <w:pPr>
        <w:pStyle w:val="0"/>
        <w:spacing w:before="200" w:line-rule="auto"/>
        <w:ind w:firstLine="540"/>
        <w:jc w:val="both"/>
      </w:pPr>
      <w:r>
        <w:rPr>
          <w:sz w:val="20"/>
        </w:rPr>
        <w:t xml:space="preserve">Официальный календарь соревнований по боксу (международных, всероссийских, региональных).</w:t>
      </w:r>
    </w:p>
    <w:p>
      <w:pPr>
        <w:pStyle w:val="0"/>
        <w:spacing w:before="200" w:line-rule="auto"/>
        <w:ind w:firstLine="540"/>
        <w:jc w:val="both"/>
      </w:pPr>
      <w:r>
        <w:rPr>
          <w:sz w:val="20"/>
        </w:rPr>
        <w:t xml:space="preserve">Единая всероссийская спортивная классификация (ЕВСК).</w:t>
      </w:r>
    </w:p>
    <w:p>
      <w:pPr>
        <w:pStyle w:val="0"/>
        <w:spacing w:before="200" w:line-rule="auto"/>
        <w:ind w:firstLine="540"/>
        <w:jc w:val="both"/>
      </w:pPr>
      <w:r>
        <w:rPr>
          <w:sz w:val="20"/>
        </w:rPr>
        <w:t xml:space="preserve">Требования безопасности при организации занятий боксом.</w:t>
      </w:r>
    </w:p>
    <w:p>
      <w:pPr>
        <w:pStyle w:val="0"/>
        <w:spacing w:before="200" w:line-rule="auto"/>
        <w:ind w:firstLine="540"/>
        <w:jc w:val="both"/>
      </w:pPr>
      <w:r>
        <w:rPr>
          <w:sz w:val="20"/>
        </w:rPr>
        <w:t xml:space="preserve">Характерные травмы в боксе и мероприятия по их предупреждению.</w:t>
      </w:r>
    </w:p>
    <w:p>
      <w:pPr>
        <w:pStyle w:val="0"/>
        <w:spacing w:before="200" w:line-rule="auto"/>
        <w:ind w:firstLine="540"/>
        <w:jc w:val="both"/>
      </w:pPr>
      <w:r>
        <w:rPr>
          <w:sz w:val="20"/>
        </w:rPr>
        <w:t xml:space="preserve">Занятия боксом как средство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Правила и организация соревнований по боксу.</w:t>
      </w:r>
    </w:p>
    <w:p>
      <w:pPr>
        <w:pStyle w:val="0"/>
        <w:spacing w:before="200" w:line-rule="auto"/>
        <w:ind w:firstLine="540"/>
        <w:jc w:val="both"/>
      </w:pPr>
      <w:r>
        <w:rPr>
          <w:sz w:val="20"/>
        </w:rPr>
        <w:t xml:space="preserve">Судейская коллегия, обслуживающая соревнования. Жесты судьи.</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боксу в качестве зрителя, болельщика.</w:t>
      </w:r>
    </w:p>
    <w:p>
      <w:pPr>
        <w:pStyle w:val="0"/>
        <w:spacing w:before="200" w:line-rule="auto"/>
        <w:ind w:firstLine="540"/>
        <w:jc w:val="both"/>
      </w:pPr>
      <w:r>
        <w:rPr>
          <w:sz w:val="20"/>
        </w:rPr>
        <w:t xml:space="preserve">Организация и проведение самостоятельных занятий по боксу.</w:t>
      </w:r>
    </w:p>
    <w:p>
      <w:pPr>
        <w:pStyle w:val="0"/>
        <w:spacing w:before="200" w:line-rule="auto"/>
        <w:ind w:firstLine="540"/>
        <w:jc w:val="both"/>
      </w:pPr>
      <w:r>
        <w:rPr>
          <w:sz w:val="20"/>
        </w:rPr>
        <w:t xml:space="preserve">Составление планов и самостоятельное проведение занятий по боксу.</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боксом.</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Роль спортивного режима и питания.</w:t>
      </w:r>
    </w:p>
    <w:p>
      <w:pPr>
        <w:pStyle w:val="0"/>
        <w:spacing w:before="200" w:line-rule="auto"/>
        <w:ind w:firstLine="540"/>
        <w:jc w:val="both"/>
      </w:pPr>
      <w:r>
        <w:rPr>
          <w:sz w:val="20"/>
        </w:rPr>
        <w:t xml:space="preserve">Тестирование уровня физической подготовленности.</w:t>
      </w:r>
    </w:p>
    <w:p>
      <w:pPr>
        <w:pStyle w:val="0"/>
        <w:spacing w:before="200" w:line-rule="auto"/>
        <w:ind w:firstLine="540"/>
        <w:jc w:val="both"/>
      </w:pPr>
      <w:r>
        <w:rPr>
          <w:sz w:val="20"/>
        </w:rPr>
        <w:t xml:space="preserve">Самоконтроль в процессе занятий спортом. Сущность самоконтроля и его роль в занятиях спортом. Дневник самоконтроля, его формы и содержание.</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w:t>
      </w:r>
    </w:p>
    <w:p>
      <w:pPr>
        <w:pStyle w:val="0"/>
        <w:spacing w:before="200" w:line-rule="auto"/>
        <w:ind w:firstLine="540"/>
        <w:jc w:val="both"/>
      </w:pPr>
      <w:r>
        <w:rPr>
          <w:sz w:val="20"/>
        </w:rPr>
        <w:t xml:space="preserve">Антидопинговое поведение.</w:t>
      </w:r>
    </w:p>
    <w:p>
      <w:pPr>
        <w:pStyle w:val="0"/>
        <w:spacing w:before="200" w:line-rule="auto"/>
        <w:ind w:firstLine="540"/>
        <w:jc w:val="both"/>
      </w:pPr>
      <w:r>
        <w:rPr>
          <w:sz w:val="20"/>
        </w:rPr>
        <w:t xml:space="preserve">Тестирование уровня физической подготовленности в боксе.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координационных и скоростных способностей):</w:t>
      </w:r>
    </w:p>
    <w:p>
      <w:pPr>
        <w:pStyle w:val="0"/>
        <w:spacing w:before="200" w:line-rule="auto"/>
        <w:ind w:firstLine="540"/>
        <w:jc w:val="both"/>
      </w:pPr>
      <w:r>
        <w:rPr>
          <w:sz w:val="20"/>
        </w:rPr>
        <w:t xml:space="preserve">бег в различных направлениях, с остановкой по сигналу, с выбрасыванием прямых ног вперед, в сторону, со скакалкой, эстафеты на скорость, челночный бег 3 x 10 м, чередование бега с ходьбой, со сменой направления и скорости;</w:t>
      </w:r>
    </w:p>
    <w:p>
      <w:pPr>
        <w:pStyle w:val="0"/>
        <w:spacing w:before="200" w:line-rule="auto"/>
        <w:ind w:firstLine="540"/>
        <w:jc w:val="both"/>
      </w:pPr>
      <w:r>
        <w:rPr>
          <w:sz w:val="20"/>
        </w:rPr>
        <w:t xml:space="preserve">прыжки на месте на одной и двух ногах, с продвижением вперед, в длину, из приседа, через скамейку, со скакалкой, с поворотом на 180, 360 градусов, с места и с разбега, прыжки на одной и на другой ноге в разных направлениях с поворотами;</w:t>
      </w:r>
    </w:p>
    <w:p>
      <w:pPr>
        <w:pStyle w:val="0"/>
        <w:spacing w:before="200" w:line-rule="auto"/>
        <w:ind w:firstLine="540"/>
        <w:jc w:val="both"/>
      </w:pPr>
      <w:r>
        <w:rPr>
          <w:sz w:val="20"/>
        </w:rPr>
        <w:t xml:space="preserve">упражнения для развития рук, плечевого пояса, туловища, ног, упражнения с предметами для комплексного развития мышц (с теннисными и баскетбольными мячами);</w:t>
      </w:r>
    </w:p>
    <w:p>
      <w:pPr>
        <w:pStyle w:val="0"/>
        <w:spacing w:before="200" w:line-rule="auto"/>
        <w:ind w:firstLine="540"/>
        <w:jc w:val="both"/>
      </w:pPr>
      <w:r>
        <w:rPr>
          <w:sz w:val="20"/>
        </w:rPr>
        <w:t xml:space="preserve">висы и упоры: подтягивание в висе (мальчики), в висе лежа (девочки), поднимание ног в висе;</w:t>
      </w:r>
    </w:p>
    <w:p>
      <w:pPr>
        <w:pStyle w:val="0"/>
        <w:spacing w:before="200" w:line-rule="auto"/>
        <w:ind w:firstLine="540"/>
        <w:jc w:val="both"/>
      </w:pPr>
      <w:r>
        <w:rPr>
          <w:sz w:val="20"/>
        </w:rPr>
        <w:t xml:space="preserve">лазание по канату.</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общеразвивающих и специальных физических упражнений.</w:t>
      </w:r>
    </w:p>
    <w:p>
      <w:pPr>
        <w:pStyle w:val="0"/>
        <w:spacing w:before="200" w:line-rule="auto"/>
        <w:ind w:firstLine="540"/>
        <w:jc w:val="both"/>
      </w:pPr>
      <w:r>
        <w:rPr>
          <w:sz w:val="20"/>
        </w:rPr>
        <w:t xml:space="preserve">Различные варианты нанесения ударов (свинг, в голову и туловище, "кросс" в голову, "хуки", апперкоты и другое) и защиты от них.</w:t>
      </w:r>
    </w:p>
    <w:p>
      <w:pPr>
        <w:pStyle w:val="0"/>
        <w:spacing w:before="200" w:line-rule="auto"/>
        <w:ind w:firstLine="540"/>
        <w:jc w:val="both"/>
      </w:pPr>
      <w:r>
        <w:rPr>
          <w:sz w:val="20"/>
        </w:rPr>
        <w:t xml:space="preserve">Серии приемных ударов, защиты от них и контрудары. Разнотипные сочетания боковых ударов и ударов снизу в голову и туловище и защита от них.</w:t>
      </w:r>
    </w:p>
    <w:p>
      <w:pPr>
        <w:pStyle w:val="0"/>
        <w:spacing w:before="200" w:line-rule="auto"/>
        <w:ind w:firstLine="540"/>
        <w:jc w:val="both"/>
      </w:pPr>
      <w:r>
        <w:rPr>
          <w:sz w:val="20"/>
        </w:rPr>
        <w:t xml:space="preserve">Наступательные движения - атака, встречная и ответная контратака, нанесение ударов при отходе.</w:t>
      </w:r>
    </w:p>
    <w:p>
      <w:pPr>
        <w:pStyle w:val="0"/>
        <w:spacing w:before="200" w:line-rule="auto"/>
        <w:ind w:firstLine="540"/>
        <w:jc w:val="both"/>
      </w:pPr>
      <w:r>
        <w:rPr>
          <w:sz w:val="20"/>
        </w:rPr>
        <w:t xml:space="preserve">Совершенствование ранее изучаемых технико-тактических действий на дальней дистанции: передвижения, одиночные, двойные, повторные удары, защиты от них и контрудары; одиночные, двойные и повторные боковые удары, защиты от них и контрудары; серии прямых и боковых ударов, защиты от них и контрудары.</w:t>
      </w:r>
    </w:p>
    <w:p>
      <w:pPr>
        <w:pStyle w:val="0"/>
        <w:spacing w:before="200" w:line-rule="auto"/>
        <w:ind w:firstLine="540"/>
        <w:jc w:val="both"/>
      </w:pPr>
      <w:r>
        <w:rPr>
          <w:sz w:val="20"/>
        </w:rPr>
        <w:t xml:space="preserve">Совершенствование технико-тактических действий на средней дистанции: одиночные, двойные и серии прямых ударов, защиты от них и контрудары; боковой удар левой в голову с переносом веса тела на правую ногу и без переноса, защита подставкой правого предплечья "нырком" вправо или отходом; одиночные, двойные и серии ударов снизу, защиты от них и контрудары; удары левой снизу в голову и туловище на месте одиночным и двойным шагом, удар снизу в голову и туловище с переносом веса тела на правую ногу и с переносом веса тела на левую ногу; защиты от ударов левой снизу в голову и туловище накладкой одноименной и разноименной ладонью на сгиб локтевого сустава, отклоном и отходом; удар снизу правой в голову и туловище с переносом веса тела на левую ногу и переносом на правую; трех и четырех ударные серии снизу левой и правой в туловище и голову, защиты от них подставками локтей и предплечий; боковой удар правой в голову и перенос веса тела на левую ногу и без переноса, защита подставкой левого предплечья "нырком" влево или отходом; трех и четырех ударные серии боковых ударов и защита от них подставками предплечий или "нырками".</w:t>
      </w:r>
    </w:p>
    <w:p>
      <w:pPr>
        <w:pStyle w:val="0"/>
        <w:spacing w:before="200" w:line-rule="auto"/>
        <w:ind w:firstLine="540"/>
        <w:jc w:val="both"/>
      </w:pPr>
      <w:r>
        <w:rPr>
          <w:sz w:val="20"/>
        </w:rPr>
        <w:t xml:space="preserve">Сочетание боковых ударов и ударов снизу и защит от них: удар левой снизу в туловище, правой в туловище и боковой левой в голову, защита подставками предплечий; удар правой снизу в туловище, боковой левой в голову и боковой правой в голову, защита подставками предплечий.</w:t>
      </w:r>
    </w:p>
    <w:p>
      <w:pPr>
        <w:pStyle w:val="0"/>
        <w:spacing w:before="200" w:line-rule="auto"/>
        <w:ind w:firstLine="540"/>
        <w:jc w:val="both"/>
      </w:pPr>
      <w:r>
        <w:rPr>
          <w:sz w:val="20"/>
        </w:rPr>
        <w:t xml:space="preserve">Совершенствование технико-тактических действий на ближней дистанции: активно-защитная, наступательная и защитная позиция; удары левой снизу в голову и туловище с распределением веса тела на правую ногу и с переносом веса тела на левую; удары правой снизу в голову и туловище с распределением веса тела на обе ноги, с переносом веса тела на левую ногу и с переносом веса тела на правую; удар правой снизу в туловище с шагом вправо, вперед, назад; удар левой снизу в туловище с шагом влево, вправо, вперед и назад; боковой удар левой в голову с распределением веса тела на обе ноги, с переносом веса тела на правую ногу, на левую; боковой удар правой в голову с распределением веса тела на обе ноги, с переносом веса тела на левую ногу, на правую; короткие прямые удары левой и правой в голову.</w:t>
      </w:r>
    </w:p>
    <w:p>
      <w:pPr>
        <w:pStyle w:val="0"/>
        <w:spacing w:before="200" w:line-rule="auto"/>
        <w:ind w:firstLine="540"/>
        <w:jc w:val="both"/>
      </w:pPr>
      <w:r>
        <w:rPr>
          <w:sz w:val="20"/>
        </w:rPr>
        <w:t xml:space="preserve">Защитные действия на дальней и средней дистанциях: от одиночных ударов; ударов серией; защита от ударов снизу подставками локтей и предплечий, остановкой - наложением предплечий и ладоней; защита от боковых ударов голову подставкой предплечья, остановкой - наложением предплечья, "нырком", приседанием, комбинированная защита; комбинация из двух ударов - в туловище, в голову, в голову и туловище, защиты от них; трех- и четырех ударные разнотипные серии в туловище и голову, защита от них; введение рук внутрь позиции противника; выход из ближнего боя (5 способов); вхождение в ближний бой во время собственной атаки, в момент атаки противника.</w:t>
      </w:r>
    </w:p>
    <w:p>
      <w:pPr>
        <w:pStyle w:val="0"/>
        <w:spacing w:before="200" w:line-rule="auto"/>
        <w:ind w:firstLine="540"/>
        <w:jc w:val="both"/>
      </w:pPr>
      <w:r>
        <w:rPr>
          <w:sz w:val="20"/>
        </w:rPr>
        <w:t xml:space="preserve">Совершенствование тактических действий. Оборонительные действия - обеспечение надежности и активности обороны и переход к атакующим действиям.</w:t>
      </w:r>
    </w:p>
    <w:p>
      <w:pPr>
        <w:pStyle w:val="0"/>
        <w:spacing w:before="200" w:line-rule="auto"/>
        <w:ind w:firstLine="540"/>
        <w:jc w:val="both"/>
      </w:pPr>
      <w:r>
        <w:rPr>
          <w:sz w:val="20"/>
        </w:rPr>
        <w:t xml:space="preserve">Подготовительные действия (разведка): маневр (выбор положения для атаки), обманные действия, обманные удары, легкие удары, финты, движения туловища и глаз на дальней и средних дистанциях.</w:t>
      </w:r>
    </w:p>
    <w:p>
      <w:pPr>
        <w:pStyle w:val="0"/>
        <w:spacing w:before="200" w:line-rule="auto"/>
        <w:ind w:firstLine="540"/>
        <w:jc w:val="both"/>
      </w:pPr>
      <w:r>
        <w:rPr>
          <w:sz w:val="20"/>
        </w:rPr>
        <w:t xml:space="preserve">Ведение условного боя со сменой дистанции: овладение тактикой боя против боксеров различных стилей (нокаутера, темповика, игровика и боксера-левши), планирование соревновательных боев и изменение тактики ведения боя.</w:t>
      </w:r>
    </w:p>
    <w:p>
      <w:pPr>
        <w:pStyle w:val="0"/>
        <w:spacing w:before="200" w:line-rule="auto"/>
        <w:ind w:firstLine="540"/>
        <w:jc w:val="both"/>
      </w:pPr>
      <w:r>
        <w:rPr>
          <w:sz w:val="20"/>
        </w:rPr>
        <w:t xml:space="preserve">Инструкторская и судейская практика.</w:t>
      </w:r>
    </w:p>
    <w:p>
      <w:pPr>
        <w:pStyle w:val="0"/>
        <w:spacing w:before="200" w:line-rule="auto"/>
        <w:ind w:firstLine="540"/>
        <w:jc w:val="both"/>
      </w:pPr>
      <w:r>
        <w:rPr>
          <w:sz w:val="20"/>
        </w:rPr>
        <w:t xml:space="preserve">Учебные и контрольные поединки в боксе. Участие в соревновательной деятельности.</w:t>
      </w:r>
    </w:p>
    <w:p>
      <w:pPr>
        <w:pStyle w:val="0"/>
        <w:spacing w:before="200" w:line-rule="auto"/>
        <w:ind w:firstLine="540"/>
        <w:jc w:val="both"/>
      </w:pPr>
      <w:r>
        <w:rPr>
          <w:sz w:val="20"/>
        </w:rPr>
        <w:t xml:space="preserve">127.9.24.7. Содержание модуля "Бокс"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127.9.24.7.1. При изучении модуля "Бокс"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уважения к Отечеству, к прошлому и настоящему многонационального народа России; осознанного, уважительного и доброжелательного отношения к истории, культуре, традициям и ценностям Российского народа на примере истории национальных видов спорта и народных игр;</w:t>
      </w:r>
    </w:p>
    <w:p>
      <w:pPr>
        <w:pStyle w:val="0"/>
        <w:spacing w:before="200" w:line-rule="auto"/>
        <w:ind w:firstLine="540"/>
        <w:jc w:val="both"/>
      </w:pPr>
      <w:r>
        <w:rPr>
          <w:sz w:val="20"/>
        </w:rPr>
        <w:t xml:space="preserve">сформированность патриотического сознания и гражданской позиции личности, чувства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pPr>
        <w:pStyle w:val="0"/>
        <w:spacing w:before="200" w:line-rule="auto"/>
        <w:ind w:firstLine="540"/>
        <w:jc w:val="both"/>
      </w:pPr>
      <w:r>
        <w:rPr>
          <w:sz w:val="20"/>
        </w:rPr>
        <w:t xml:space="preserve">знание основных норм морали, нравственных, духовных идеалов, хранимых в культурных традициях народов России;</w:t>
      </w:r>
    </w:p>
    <w:p>
      <w:pPr>
        <w:pStyle w:val="0"/>
        <w:spacing w:before="200" w:line-rule="auto"/>
        <w:ind w:firstLine="540"/>
        <w:jc w:val="both"/>
      </w:pPr>
      <w:r>
        <w:rPr>
          <w:sz w:val="20"/>
        </w:rPr>
        <w:t xml:space="preserve">освоенность социальных норм, правил поведения, ролей и форм социальной жизни в группах и сообществах;</w:t>
      </w:r>
    </w:p>
    <w:p>
      <w:pPr>
        <w:pStyle w:val="0"/>
        <w:spacing w:before="200" w:line-rule="auto"/>
        <w:ind w:firstLine="540"/>
        <w:jc w:val="both"/>
      </w:pPr>
      <w:r>
        <w:rPr>
          <w:sz w:val="20"/>
        </w:rPr>
        <w:t xml:space="preserve">сформированность положительной мотивации и устойчивого учебно-познавательного интереса к учебному предмету "Физическая культура";</w:t>
      </w:r>
    </w:p>
    <w:p>
      <w:pPr>
        <w:pStyle w:val="0"/>
        <w:spacing w:before="200" w:line-rule="auto"/>
        <w:ind w:firstLine="540"/>
        <w:jc w:val="both"/>
      </w:pPr>
      <w:r>
        <w:rPr>
          <w:sz w:val="20"/>
        </w:rPr>
        <w:t xml:space="preserve">развитость эстетического и этического сознания через освоение культуры движения и культуры тела;</w:t>
      </w:r>
    </w:p>
    <w:p>
      <w:pPr>
        <w:pStyle w:val="0"/>
        <w:spacing w:before="200" w:line-rule="auto"/>
        <w:ind w:firstLine="540"/>
        <w:jc w:val="both"/>
      </w:pPr>
      <w:r>
        <w:rPr>
          <w:sz w:val="20"/>
        </w:rPr>
        <w:t xml:space="preserve">сформированность ценности здорового и безопасного образа жизни;</w:t>
      </w:r>
    </w:p>
    <w:p>
      <w:pPr>
        <w:pStyle w:val="0"/>
        <w:spacing w:before="200" w:line-rule="auto"/>
        <w:ind w:firstLine="540"/>
        <w:jc w:val="both"/>
      </w:pPr>
      <w:r>
        <w:rPr>
          <w:sz w:val="20"/>
        </w:rPr>
        <w:t xml:space="preserve">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pPr>
        <w:pStyle w:val="0"/>
        <w:spacing w:before="200" w:line-rule="auto"/>
        <w:ind w:firstLine="540"/>
        <w:jc w:val="both"/>
      </w:pPr>
      <w:r>
        <w:rPr>
          <w:sz w:val="20"/>
        </w:rPr>
        <w:t xml:space="preserve">127.9.24.7.2. При изучении модуля "Бокс"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pPr>
        <w:pStyle w:val="0"/>
        <w:spacing w:before="200" w:line-rule="auto"/>
        <w:ind w:firstLine="540"/>
        <w:jc w:val="both"/>
      </w:pPr>
      <w:r>
        <w:rPr>
          <w:sz w:val="20"/>
        </w:rPr>
        <w:t xml:space="preserve">способность принимать и сохранять цели и задачи учебной деятельности, поиск средств ее осуществления;</w:t>
      </w:r>
    </w:p>
    <w:p>
      <w:pPr>
        <w:pStyle w:val="0"/>
        <w:spacing w:before="200" w:line-rule="auto"/>
        <w:ind w:firstLine="540"/>
        <w:jc w:val="both"/>
      </w:pPr>
      <w:r>
        <w:rPr>
          <w:sz w:val="20"/>
        </w:rPr>
        <w:t xml:space="preserve">способность понимать причины успеха или неуспеха учебной деятельности и способности конструктивно действовать даже в ситуациях неуспеха;</w:t>
      </w:r>
    </w:p>
    <w:p>
      <w:pPr>
        <w:pStyle w:val="0"/>
        <w:spacing w:before="200" w:line-rule="auto"/>
        <w:ind w:firstLine="540"/>
        <w:jc w:val="both"/>
      </w:pPr>
      <w:r>
        <w:rPr>
          <w:sz w:val="20"/>
        </w:rPr>
        <w:t xml:space="preserve">способность 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0"/>
        <w:spacing w:before="200" w:line-rule="auto"/>
        <w:ind w:firstLine="540"/>
        <w:jc w:val="both"/>
      </w:pPr>
      <w:r>
        <w:rPr>
          <w:sz w:val="20"/>
        </w:rPr>
        <w:t xml:space="preserve">умение конструктивно разрешать конфликты посредством учета интересов сторон и сотрудничества;</w:t>
      </w:r>
    </w:p>
    <w:p>
      <w:pPr>
        <w:pStyle w:val="0"/>
        <w:spacing w:before="200" w:line-rule="auto"/>
        <w:ind w:firstLine="540"/>
        <w:jc w:val="both"/>
      </w:pPr>
      <w:r>
        <w:rPr>
          <w:sz w:val="20"/>
        </w:rPr>
        <w:t xml:space="preserve">способность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pPr>
        <w:pStyle w:val="0"/>
        <w:spacing w:before="200" w:line-rule="auto"/>
        <w:ind w:firstLine="540"/>
        <w:jc w:val="both"/>
      </w:pPr>
      <w:r>
        <w:rPr>
          <w:sz w:val="20"/>
        </w:rPr>
        <w:t xml:space="preserve">способность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pPr>
        <w:pStyle w:val="0"/>
        <w:spacing w:before="200" w:line-rule="auto"/>
        <w:ind w:firstLine="540"/>
        <w:jc w:val="both"/>
      </w:pPr>
      <w:r>
        <w:rPr>
          <w:sz w:val="20"/>
        </w:rPr>
        <w:t xml:space="preserve">способность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осуществлять самоконтроль, самооценку, принимать решения и осознанно делать выбор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127.9.24.7.3. При изучении модуля "Бокс"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бокса; значения занятий боксом для физического развития и здоровья; способов развития основных физических качеств боксера; терминологии бокса; теоретических основ тактики ведения боя; факторов восстановления работоспособности спортсменов; основ техники и тактики бокса; правил пользования спортивным оборудованием, инвентарем; правил соревнований по боксу;</w:t>
      </w:r>
    </w:p>
    <w:p>
      <w:pPr>
        <w:pStyle w:val="0"/>
        <w:spacing w:before="200" w:line-rule="auto"/>
        <w:ind w:firstLine="540"/>
        <w:jc w:val="both"/>
      </w:pPr>
      <w:r>
        <w:rPr>
          <w:sz w:val="20"/>
        </w:rPr>
        <w:t xml:space="preserve">умение использовать разнообразные формы и виды физкультурной деятельности для организации здорового образа жизни, в том числе подготовки к сдаче норм Всероссийского физкультурно-спортивного комплекса "Готов к труду и обороне";</w:t>
      </w:r>
    </w:p>
    <w:p>
      <w:pPr>
        <w:pStyle w:val="0"/>
        <w:spacing w:before="200" w:line-rule="auto"/>
        <w:ind w:firstLine="540"/>
        <w:jc w:val="both"/>
      </w:pPr>
      <w:r>
        <w:rPr>
          <w:sz w:val="20"/>
        </w:rPr>
        <w:t xml:space="preserve">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pPr>
        <w:pStyle w:val="0"/>
        <w:spacing w:before="200" w:line-rule="auto"/>
        <w:ind w:firstLine="540"/>
        <w:jc w:val="both"/>
      </w:pPr>
      <w:r>
        <w:rPr>
          <w:sz w:val="20"/>
        </w:rPr>
        <w:t xml:space="preserve">владение физическими упражнениями разной функциональной направленности;</w:t>
      </w:r>
    </w:p>
    <w:p>
      <w:pPr>
        <w:pStyle w:val="0"/>
        <w:spacing w:before="200" w:line-rule="auto"/>
        <w:ind w:firstLine="540"/>
        <w:jc w:val="both"/>
      </w:pPr>
      <w:r>
        <w:rPr>
          <w:sz w:val="20"/>
        </w:rPr>
        <w:t xml:space="preserve">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pPr>
        <w:pStyle w:val="0"/>
        <w:spacing w:before="200" w:line-rule="auto"/>
        <w:ind w:firstLine="540"/>
        <w:jc w:val="both"/>
      </w:pPr>
      <w:r>
        <w:rPr>
          <w:sz w:val="20"/>
        </w:rPr>
        <w:t xml:space="preserve">умение излагать факты истории развития физической культуры, характеризовать ее роль и значение в жизнедеятельности человека;</w:t>
      </w:r>
    </w:p>
    <w:p>
      <w:pPr>
        <w:pStyle w:val="0"/>
        <w:spacing w:before="200" w:line-rule="auto"/>
        <w:ind w:firstLine="540"/>
        <w:jc w:val="both"/>
      </w:pPr>
      <w:r>
        <w:rPr>
          <w:sz w:val="20"/>
        </w:rPr>
        <w:t xml:space="preserve">умение организовывать и проводить со сверстниками подвижные игры и соревнования, осуществлять их судейство;</w:t>
      </w:r>
    </w:p>
    <w:p>
      <w:pPr>
        <w:pStyle w:val="0"/>
        <w:spacing w:before="200" w:line-rule="auto"/>
        <w:ind w:firstLine="540"/>
        <w:jc w:val="both"/>
      </w:pPr>
      <w:r>
        <w:rPr>
          <w:sz w:val="20"/>
        </w:rPr>
        <w:t xml:space="preserve">умение бережно обращаться с инвентарем и оборудованием, соблюдать требования техники безопасности;</w:t>
      </w:r>
    </w:p>
    <w:p>
      <w:pPr>
        <w:pStyle w:val="0"/>
        <w:spacing w:before="200" w:line-rule="auto"/>
        <w:ind w:firstLine="540"/>
        <w:jc w:val="both"/>
      </w:pPr>
      <w:r>
        <w:rPr>
          <w:sz w:val="20"/>
        </w:rPr>
        <w:t xml:space="preserve">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pPr>
        <w:pStyle w:val="0"/>
        <w:spacing w:before="200" w:line-rule="auto"/>
        <w:ind w:firstLine="540"/>
        <w:jc w:val="both"/>
      </w:pPr>
      <w:r>
        <w:rPr>
          <w:sz w:val="20"/>
        </w:rPr>
        <w:t xml:space="preserve">развитие навыков взаимодействия со сверстниками по правилам проведения подвижных игр и соревнований;</w:t>
      </w:r>
    </w:p>
    <w:p>
      <w:pPr>
        <w:pStyle w:val="0"/>
        <w:spacing w:before="200" w:line-rule="auto"/>
        <w:ind w:firstLine="540"/>
        <w:jc w:val="both"/>
      </w:pPr>
      <w:r>
        <w:rPr>
          <w:sz w:val="20"/>
        </w:rPr>
        <w:t xml:space="preserve">умение в доступной форме объяснять правила (техники) выполнения двигательных действий, анализировать и находить ошибки, эффективно их исправлять;</w:t>
      </w:r>
    </w:p>
    <w:p>
      <w:pPr>
        <w:pStyle w:val="0"/>
        <w:spacing w:before="200" w:line-rule="auto"/>
        <w:ind w:firstLine="540"/>
        <w:jc w:val="both"/>
      </w:pPr>
      <w:r>
        <w:rPr>
          <w:sz w:val="20"/>
        </w:rPr>
        <w:t xml:space="preserve">умение применять жизненно важные двигательные навыки и умения.</w:t>
      </w:r>
    </w:p>
    <w:p>
      <w:pPr>
        <w:pStyle w:val="0"/>
        <w:spacing w:before="200" w:line-rule="auto"/>
        <w:ind w:firstLine="540"/>
        <w:jc w:val="both"/>
      </w:pPr>
      <w:r>
        <w:rPr>
          <w:sz w:val="20"/>
        </w:rPr>
        <w:t xml:space="preserve">127.9.25. Модуль "Танцевальный спорт".</w:t>
      </w:r>
    </w:p>
    <w:p>
      <w:pPr>
        <w:pStyle w:val="0"/>
        <w:spacing w:before="200" w:line-rule="auto"/>
        <w:ind w:firstLine="540"/>
        <w:jc w:val="both"/>
      </w:pPr>
      <w:r>
        <w:rPr>
          <w:sz w:val="20"/>
        </w:rPr>
        <w:t xml:space="preserve">127.9.25.1. Пояснительная записка модуля "Танцевальный спорт".</w:t>
      </w:r>
    </w:p>
    <w:p>
      <w:pPr>
        <w:pStyle w:val="0"/>
        <w:spacing w:before="200" w:line-rule="auto"/>
        <w:ind w:firstLine="540"/>
        <w:jc w:val="both"/>
      </w:pPr>
      <w:r>
        <w:rPr>
          <w:sz w:val="20"/>
        </w:rPr>
        <w:t xml:space="preserve">Модуль "Танцевальный спорт" (далее - модуль "Танцевальный спорт", модуль по танцевальному спорту, танцевальный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pPr>
        <w:pStyle w:val="0"/>
        <w:spacing w:before="200" w:line-rule="auto"/>
        <w:ind w:firstLine="540"/>
        <w:jc w:val="both"/>
      </w:pPr>
      <w:r>
        <w:rPr>
          <w:sz w:val="20"/>
        </w:rPr>
        <w:t xml:space="preserve">Занятия танцевальным спортом соединяют элементы хореографии, танцевальных занятий, гимнастики,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pPr>
        <w:pStyle w:val="0"/>
        <w:spacing w:before="200" w:line-rule="auto"/>
        <w:ind w:firstLine="540"/>
        <w:jc w:val="both"/>
      </w:pPr>
      <w:r>
        <w:rPr>
          <w:sz w:val="20"/>
        </w:rPr>
        <w:t xml:space="preserve">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pPr>
        <w:pStyle w:val="0"/>
        <w:spacing w:before="200" w:line-rule="auto"/>
        <w:ind w:firstLine="540"/>
        <w:jc w:val="both"/>
      </w:pPr>
      <w:r>
        <w:rPr>
          <w:sz w:val="20"/>
        </w:rPr>
        <w:t xml:space="preserve">127.9.25.2. Целью изучение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pPr>
        <w:pStyle w:val="0"/>
        <w:spacing w:before="200" w:line-rule="auto"/>
        <w:ind w:firstLine="540"/>
        <w:jc w:val="both"/>
      </w:pPr>
      <w:r>
        <w:rPr>
          <w:sz w:val="20"/>
        </w:rPr>
        <w:t xml:space="preserve">127.9.25.3. Задачами изучения модуля "Танцевальный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формирование устойчивого интереса к занятиям физической культурой и, в частности, танцевальным спортом;</w:t>
      </w:r>
    </w:p>
    <w:p>
      <w:pPr>
        <w:pStyle w:val="0"/>
        <w:spacing w:before="200" w:line-rule="auto"/>
        <w:ind w:firstLine="540"/>
        <w:jc w:val="both"/>
      </w:pPr>
      <w:r>
        <w:rPr>
          <w:sz w:val="20"/>
        </w:rPr>
        <w:t xml:space="preserve">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получение общих теоретических знаний о физической культуре и спорте;</w:t>
      </w:r>
    </w:p>
    <w:p>
      <w:pPr>
        <w:pStyle w:val="0"/>
        <w:spacing w:before="200" w:line-rule="auto"/>
        <w:ind w:firstLine="540"/>
        <w:jc w:val="both"/>
      </w:pPr>
      <w:r>
        <w:rPr>
          <w:sz w:val="20"/>
        </w:rPr>
        <w:t xml:space="preserve">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pPr>
        <w:pStyle w:val="0"/>
        <w:spacing w:before="200" w:line-rule="auto"/>
        <w:ind w:firstLine="540"/>
        <w:jc w:val="both"/>
      </w:pPr>
      <w:r>
        <w:rPr>
          <w:sz w:val="20"/>
        </w:rPr>
        <w:t xml:space="preserve">формирование культуры движений и эстетического восприятия, раскрытие творческого потенциала обучающихся;</w:t>
      </w:r>
    </w:p>
    <w:p>
      <w:pPr>
        <w:pStyle w:val="0"/>
        <w:spacing w:before="200" w:line-rule="auto"/>
        <w:ind w:firstLine="540"/>
        <w:jc w:val="both"/>
      </w:pPr>
      <w:r>
        <w:rPr>
          <w:sz w:val="20"/>
        </w:rPr>
        <w:t xml:space="preserve">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pPr>
        <w:pStyle w:val="0"/>
        <w:spacing w:before="200" w:line-rule="auto"/>
        <w:ind w:firstLine="540"/>
        <w:jc w:val="both"/>
      </w:pPr>
      <w:r>
        <w:rPr>
          <w:sz w:val="20"/>
        </w:rPr>
        <w:t xml:space="preserve">укрепление и сохранение здоровья, совершенствование телосложения, 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pPr>
        <w:pStyle w:val="0"/>
        <w:spacing w:before="200" w:line-rule="auto"/>
        <w:ind w:firstLine="540"/>
        <w:jc w:val="both"/>
      </w:pPr>
      <w:r>
        <w:rPr>
          <w:sz w:val="20"/>
        </w:rPr>
        <w:t xml:space="preserve">популяризация танцевального спорта среди детей и молодежи и вовлечение большего количества обучающихся в занятия танцевальным спортом;</w:t>
      </w:r>
    </w:p>
    <w:p>
      <w:pPr>
        <w:pStyle w:val="0"/>
        <w:spacing w:before="200" w:line-rule="auto"/>
        <w:ind w:firstLine="540"/>
        <w:jc w:val="both"/>
      </w:pPr>
      <w:r>
        <w:rPr>
          <w:sz w:val="20"/>
        </w:rPr>
        <w:t xml:space="preserve">воспитание нравственных и волевых качеств личности, норм коллективного взаимодействия и сотрудничества в паре средствами танцевального спорта;</w:t>
      </w:r>
    </w:p>
    <w:p>
      <w:pPr>
        <w:pStyle w:val="0"/>
        <w:spacing w:before="200" w:line-rule="auto"/>
        <w:ind w:firstLine="540"/>
        <w:jc w:val="both"/>
      </w:pPr>
      <w:r>
        <w:rPr>
          <w:sz w:val="20"/>
        </w:rPr>
        <w:t xml:space="preserve">развитие и сохранение положительной мотивации и познавательного интереса к занятиям физической культурой и танцевальным спортом после обучения в школе, воспитание ценностных ориентаций на здоровый образ жизни и многолетнее сохранение высокого уровня общей работоспособности.</w:t>
      </w:r>
    </w:p>
    <w:p>
      <w:pPr>
        <w:pStyle w:val="0"/>
        <w:spacing w:before="200" w:line-rule="auto"/>
        <w:ind w:firstLine="540"/>
        <w:jc w:val="both"/>
      </w:pPr>
      <w:r>
        <w:rPr>
          <w:sz w:val="20"/>
        </w:rPr>
        <w:t xml:space="preserve">127.9.25.4. Место и роль модуля "Танцевальный спорт".</w:t>
      </w:r>
    </w:p>
    <w:p>
      <w:pPr>
        <w:pStyle w:val="0"/>
        <w:spacing w:before="200" w:line-rule="auto"/>
        <w:ind w:firstLine="540"/>
        <w:jc w:val="both"/>
      </w:pPr>
      <w:r>
        <w:rPr>
          <w:sz w:val="20"/>
        </w:rPr>
        <w:t xml:space="preserve">Модуль "Танцевальный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танцевальному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w:t>
      </w:r>
    </w:p>
    <w:p>
      <w:pPr>
        <w:pStyle w:val="0"/>
        <w:spacing w:before="200" w:line-rule="auto"/>
        <w:ind w:firstLine="540"/>
        <w:jc w:val="both"/>
      </w:pPr>
      <w:r>
        <w:rPr>
          <w:sz w:val="20"/>
        </w:rPr>
        <w:t xml:space="preserve">127.9.25.5. Модуль "Танцевальный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127.9.25.6. Содержание модуля "Танцевальный спорт".</w:t>
      </w:r>
    </w:p>
    <w:p>
      <w:pPr>
        <w:pStyle w:val="0"/>
        <w:spacing w:before="200" w:line-rule="auto"/>
        <w:ind w:firstLine="540"/>
        <w:jc w:val="both"/>
      </w:pPr>
      <w:r>
        <w:rPr>
          <w:sz w:val="20"/>
        </w:rPr>
        <w:t xml:space="preserve">1) Знания о танцевальном спорте.</w:t>
      </w:r>
    </w:p>
    <w:p>
      <w:pPr>
        <w:pStyle w:val="0"/>
        <w:spacing w:before="200" w:line-rule="auto"/>
        <w:ind w:firstLine="540"/>
        <w:jc w:val="both"/>
      </w:pPr>
      <w:r>
        <w:rPr>
          <w:sz w:val="20"/>
        </w:rPr>
        <w:t xml:space="preserve">Требования безопасности при организации занятий танцевальным спортом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танцевальным спортом.</w:t>
      </w:r>
    </w:p>
    <w:p>
      <w:pPr>
        <w:pStyle w:val="0"/>
        <w:spacing w:before="200" w:line-rule="auto"/>
        <w:ind w:firstLine="540"/>
        <w:jc w:val="both"/>
      </w:pPr>
      <w:r>
        <w:rPr>
          <w:sz w:val="20"/>
        </w:rPr>
        <w:t xml:space="preserve">Физиологические и психологические основы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pPr>
        <w:pStyle w:val="0"/>
        <w:spacing w:before="200" w:line-rule="auto"/>
        <w:ind w:firstLine="540"/>
        <w:jc w:val="both"/>
      </w:pPr>
      <w:r>
        <w:rPr>
          <w:sz w:val="20"/>
        </w:rPr>
        <w:t xml:space="preserve">Основные принципы исполнения танцев европейской (танго) и латиноамериканской (румба) программ танцевального спорта. Фигуры танцев европейской и латиноамериканской программ.</w:t>
      </w:r>
    </w:p>
    <w:p>
      <w:pPr>
        <w:pStyle w:val="0"/>
        <w:spacing w:before="200" w:line-rule="auto"/>
        <w:ind w:firstLine="540"/>
        <w:jc w:val="both"/>
      </w:pPr>
      <w:r>
        <w:rPr>
          <w:sz w:val="20"/>
        </w:rPr>
        <w:t xml:space="preserve">Комбинирование и подбор элементов, фигур и связок в европейской и латиноамериканской программах танцевального спорта.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Подготовка места занятий, выбор одежды и обуви для занятий танцевальным спортом.</w:t>
      </w:r>
    </w:p>
    <w:p>
      <w:pPr>
        <w:pStyle w:val="0"/>
        <w:spacing w:before="200" w:line-rule="auto"/>
        <w:ind w:firstLine="540"/>
        <w:jc w:val="both"/>
      </w:pPr>
      <w:r>
        <w:rPr>
          <w:sz w:val="20"/>
        </w:rPr>
        <w:t xml:space="preserve">Подбор упражнений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 Антидопинговое поведение.</w:t>
      </w:r>
    </w:p>
    <w:p>
      <w:pPr>
        <w:pStyle w:val="0"/>
        <w:spacing w:before="200" w:line-rule="auto"/>
        <w:ind w:firstLine="540"/>
        <w:jc w:val="both"/>
      </w:pPr>
      <w:r>
        <w:rPr>
          <w:sz w:val="20"/>
        </w:rPr>
        <w:t xml:space="preserve">Составление планов и самостоятельное проведение занятий танцевальным спортом. Тестирование уровня физической подготовленности обучающихся.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Подготовка места занятий, выбор одежды и обуви для занятий танцевальным спортом. Выбор спортивного инвентаря.</w:t>
      </w:r>
    </w:p>
    <w:p>
      <w:pPr>
        <w:pStyle w:val="0"/>
        <w:spacing w:before="200" w:line-rule="auto"/>
        <w:ind w:firstLine="540"/>
        <w:jc w:val="both"/>
      </w:pPr>
      <w:r>
        <w:rPr>
          <w:sz w:val="20"/>
        </w:rPr>
        <w:t xml:space="preserve">Подбор фигур танцев европейской (танго) и латиноамериканской (румба) программ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pPr>
        <w:pStyle w:val="0"/>
        <w:spacing w:before="200" w:line-rule="auto"/>
        <w:ind w:firstLine="540"/>
        <w:jc w:val="both"/>
      </w:pPr>
      <w:r>
        <w:rPr>
          <w:sz w:val="20"/>
        </w:rPr>
        <w:t xml:space="preserve">Составление планов и самостоятельное проведение занятий танцевальным спортом. Тестирование уровня физической подготовленности обучающихся.</w:t>
      </w:r>
    </w:p>
    <w:p>
      <w:pPr>
        <w:pStyle w:val="0"/>
        <w:spacing w:before="200" w:line-rule="auto"/>
        <w:ind w:firstLine="540"/>
        <w:jc w:val="both"/>
      </w:pPr>
      <w:r>
        <w:rPr>
          <w:sz w:val="20"/>
        </w:rPr>
        <w:t xml:space="preserve">Европейская программа танцевального спорта:</w:t>
      </w:r>
    </w:p>
    <w:p>
      <w:pPr>
        <w:pStyle w:val="0"/>
        <w:spacing w:before="200" w:line-rule="auto"/>
        <w:ind w:firstLine="540"/>
        <w:jc w:val="both"/>
      </w:pPr>
      <w:r>
        <w:rPr>
          <w:sz w:val="20"/>
        </w:rPr>
        <w:t xml:space="preserve">танцевальные фигуры танцев европейской программы (танго);</w:t>
      </w:r>
    </w:p>
    <w:p>
      <w:pPr>
        <w:pStyle w:val="0"/>
        <w:spacing w:before="200" w:line-rule="auto"/>
        <w:ind w:firstLine="540"/>
        <w:jc w:val="both"/>
      </w:pPr>
      <w:r>
        <w:rPr>
          <w:sz w:val="20"/>
        </w:rPr>
        <w:t xml:space="preserve">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pPr>
        <w:pStyle w:val="0"/>
        <w:spacing w:before="200" w:line-rule="auto"/>
        <w:ind w:firstLine="540"/>
        <w:jc w:val="both"/>
      </w:pPr>
      <w:r>
        <w:rPr>
          <w:sz w:val="20"/>
        </w:rPr>
        <w:t xml:space="preserve">Латиноамериканская программа танцевального спорта:</w:t>
      </w:r>
    </w:p>
    <w:p>
      <w:pPr>
        <w:pStyle w:val="0"/>
        <w:spacing w:before="200" w:line-rule="auto"/>
        <w:ind w:firstLine="540"/>
        <w:jc w:val="both"/>
      </w:pPr>
      <w:r>
        <w:rPr>
          <w:sz w:val="20"/>
        </w:rPr>
        <w:t xml:space="preserve">танцевальные фигуры танцев латиноамериканской программы (румба);</w:t>
      </w:r>
    </w:p>
    <w:p>
      <w:pPr>
        <w:pStyle w:val="0"/>
        <w:spacing w:before="200" w:line-rule="auto"/>
        <w:ind w:firstLine="540"/>
        <w:jc w:val="both"/>
      </w:pPr>
      <w:r>
        <w:rPr>
          <w:sz w:val="20"/>
        </w:rPr>
        <w:t xml:space="preserve">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pPr>
        <w:pStyle w:val="0"/>
        <w:spacing w:before="200" w:line-rule="auto"/>
        <w:ind w:firstLine="540"/>
        <w:jc w:val="both"/>
      </w:pPr>
      <w:r>
        <w:rPr>
          <w:sz w:val="20"/>
        </w:rPr>
        <w:t xml:space="preserve">Функциональная тренировка:</w:t>
      </w:r>
    </w:p>
    <w:p>
      <w:pPr>
        <w:pStyle w:val="0"/>
        <w:spacing w:before="200" w:line-rule="auto"/>
        <w:ind w:firstLine="540"/>
        <w:jc w:val="both"/>
      </w:pPr>
      <w:r>
        <w:rPr>
          <w:sz w:val="20"/>
        </w:rPr>
        <w:t xml:space="preserve">биомеханика основных движений (приседания, тяги, выпады, отжимания, жимы, прыжки и другие);</w:t>
      </w:r>
    </w:p>
    <w:p>
      <w:pPr>
        <w:pStyle w:val="0"/>
        <w:spacing w:before="200" w:line-rule="auto"/>
        <w:ind w:firstLine="540"/>
        <w:jc w:val="both"/>
      </w:pPr>
      <w:r>
        <w:rPr>
          <w:sz w:val="20"/>
        </w:rPr>
        <w:t xml:space="preserve">комплексы и комбинации упражнений из основных движений;</w:t>
      </w:r>
    </w:p>
    <w:p>
      <w:pPr>
        <w:pStyle w:val="0"/>
        <w:spacing w:before="200" w:line-rule="auto"/>
        <w:ind w:firstLine="540"/>
        <w:jc w:val="both"/>
      </w:pPr>
      <w:r>
        <w:rPr>
          <w:sz w:val="20"/>
        </w:rPr>
        <w:t xml:space="preserve">упражнения на развитие силы мышц нижних и верхних конечностей (односуставные и многосуставные);</w:t>
      </w:r>
    </w:p>
    <w:p>
      <w:pPr>
        <w:pStyle w:val="0"/>
        <w:spacing w:before="200" w:line-rule="auto"/>
        <w:ind w:firstLine="540"/>
        <w:jc w:val="both"/>
      </w:pPr>
      <w:r>
        <w:rPr>
          <w:sz w:val="20"/>
        </w:rPr>
        <w:t xml:space="preserve">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(стоя, сидя, лежа);</w:t>
      </w:r>
    </w:p>
    <w:p>
      <w:pPr>
        <w:pStyle w:val="0"/>
        <w:spacing w:before="200" w:line-rule="auto"/>
        <w:ind w:firstLine="540"/>
        <w:jc w:val="both"/>
      </w:pPr>
      <w:r>
        <w:rPr>
          <w:sz w:val="20"/>
        </w:rPr>
        <w:t xml:space="preserve">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pPr>
        <w:pStyle w:val="0"/>
        <w:spacing w:before="200" w:line-rule="auto"/>
        <w:ind w:firstLine="540"/>
        <w:jc w:val="both"/>
      </w:pPr>
      <w:r>
        <w:rPr>
          <w:sz w:val="20"/>
        </w:rPr>
        <w:t xml:space="preserve">составление самостоятельных комплексов функциональной тренировки и подбор музыки с учетом интенсивности и ритма движений;</w:t>
      </w:r>
    </w:p>
    <w:p>
      <w:pPr>
        <w:pStyle w:val="0"/>
        <w:spacing w:before="200" w:line-rule="auto"/>
        <w:ind w:firstLine="540"/>
        <w:jc w:val="both"/>
      </w:pPr>
      <w:r>
        <w:rPr>
          <w:sz w:val="20"/>
        </w:rPr>
        <w:t xml:space="preserve">подбор элементов функциональной тренировки, упражнений и составление композиций из них.</w:t>
      </w:r>
    </w:p>
    <w:p>
      <w:pPr>
        <w:pStyle w:val="0"/>
        <w:spacing w:before="200" w:line-rule="auto"/>
        <w:ind w:firstLine="540"/>
        <w:jc w:val="both"/>
      </w:pPr>
      <w:r>
        <w:rPr>
          <w:sz w:val="20"/>
        </w:rPr>
        <w:t xml:space="preserve">Хореографическая подготовка:</w:t>
      </w:r>
    </w:p>
    <w:p>
      <w:pPr>
        <w:pStyle w:val="0"/>
        <w:spacing w:before="200" w:line-rule="auto"/>
        <w:ind w:firstLine="540"/>
        <w:jc w:val="both"/>
      </w:pPr>
      <w:r>
        <w:rPr>
          <w:sz w:val="20"/>
        </w:rPr>
        <w:t xml:space="preserve">взаимодействие в паре, синхронность;</w:t>
      </w:r>
    </w:p>
    <w:p>
      <w:pPr>
        <w:pStyle w:val="0"/>
        <w:spacing w:before="200" w:line-rule="auto"/>
        <w:ind w:firstLine="540"/>
        <w:jc w:val="both"/>
      </w:pPr>
      <w:r>
        <w:rPr>
          <w:sz w:val="20"/>
        </w:rPr>
        <w:t xml:space="preserve">распределение движений и фигур в пространстве;</w:t>
      </w:r>
    </w:p>
    <w:p>
      <w:pPr>
        <w:pStyle w:val="0"/>
        <w:spacing w:before="200" w:line-rule="auto"/>
        <w:ind w:firstLine="540"/>
        <w:jc w:val="both"/>
      </w:pPr>
      <w:r>
        <w:rPr>
          <w:sz w:val="20"/>
        </w:rPr>
        <w:t xml:space="preserve">внешнее воздействие на зрителей;</w:t>
      </w:r>
    </w:p>
    <w:p>
      <w:pPr>
        <w:pStyle w:val="0"/>
        <w:spacing w:before="200" w:line-rule="auto"/>
        <w:ind w:firstLine="540"/>
        <w:jc w:val="both"/>
      </w:pPr>
      <w:r>
        <w:rPr>
          <w:sz w:val="20"/>
        </w:rPr>
        <w:t xml:space="preserve">артистизм и эмоциональность.</w:t>
      </w:r>
    </w:p>
    <w:p>
      <w:pPr>
        <w:pStyle w:val="0"/>
        <w:spacing w:before="200" w:line-rule="auto"/>
        <w:ind w:firstLine="540"/>
        <w:jc w:val="both"/>
      </w:pPr>
      <w:r>
        <w:rPr>
          <w:sz w:val="20"/>
        </w:rPr>
        <w:t xml:space="preserve">Судейство соревнований. Выступления на соревнованиях.</w:t>
      </w:r>
    </w:p>
    <w:p>
      <w:pPr>
        <w:pStyle w:val="0"/>
        <w:spacing w:before="200" w:line-rule="auto"/>
        <w:ind w:firstLine="540"/>
        <w:jc w:val="both"/>
      </w:pPr>
      <w:r>
        <w:rPr>
          <w:sz w:val="20"/>
        </w:rPr>
        <w:t xml:space="preserve">127.9.25.7. Содержание модуля "Танцевальный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127.9.25.7.1. При изучении модуля "Танцевальный спорт"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умение максимально проявлять физические способности (качества) при выполнении тестовых упражнений по физической культуре;</w:t>
      </w:r>
    </w:p>
    <w:p>
      <w:pPr>
        <w:pStyle w:val="0"/>
        <w:spacing w:before="200" w:line-rule="auto"/>
        <w:ind w:firstLine="540"/>
        <w:jc w:val="both"/>
      </w:pPr>
      <w:r>
        <w:rPr>
          <w:sz w:val="20"/>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танцевального спорта профессиональных предпочтений в области физической культуры и спорта;</w:t>
      </w:r>
    </w:p>
    <w:p>
      <w:pPr>
        <w:pStyle w:val="0"/>
        <w:spacing w:before="200" w:line-rule="auto"/>
        <w:ind w:firstLine="540"/>
        <w:jc w:val="both"/>
      </w:pPr>
      <w:r>
        <w:rPr>
          <w:sz w:val="20"/>
        </w:rPr>
        <w:t xml:space="preserve">осознанный выбор будущей профессии и возможностей реализации собственных жизненных планов средствами танцевального спорта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127.9.25.7.2. При изучении модуля "Танцевальный спорт"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планировать, контролировать и оценивать учебные действия, собственную деятельность;</w:t>
      </w:r>
    </w:p>
    <w:p>
      <w:pPr>
        <w:pStyle w:val="0"/>
        <w:spacing w:before="200" w:line-rule="auto"/>
        <w:ind w:firstLine="540"/>
        <w:jc w:val="both"/>
      </w:pPr>
      <w:r>
        <w:rPr>
          <w:sz w:val="20"/>
        </w:rPr>
        <w:t xml:space="preserve">умение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танцевального спорта.</w:t>
      </w:r>
    </w:p>
    <w:p>
      <w:pPr>
        <w:pStyle w:val="0"/>
        <w:spacing w:before="200" w:line-rule="auto"/>
        <w:ind w:firstLine="540"/>
        <w:jc w:val="both"/>
      </w:pPr>
      <w:r>
        <w:rPr>
          <w:sz w:val="20"/>
        </w:rPr>
        <w:t xml:space="preserve">127.9.25.7.3. При изучении модуля "Танцевальный спорт"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соблюдение требований к местам проведения занятий танцевальным спортом, способность применять знания в самостоятельном выборе спортивного инвентаря (технические требования к инвентарю и оборудованию), правильного выбора обуви и одежды, мест для самостоятельных занятий танцевальным спортом в досуговой деятельности;</w:t>
      </w:r>
    </w:p>
    <w:p>
      <w:pPr>
        <w:pStyle w:val="0"/>
        <w:spacing w:before="200" w:line-rule="auto"/>
        <w:ind w:firstLine="540"/>
        <w:jc w:val="both"/>
      </w:pPr>
      <w:r>
        <w:rPr>
          <w:sz w:val="20"/>
        </w:rPr>
        <w:t xml:space="preserve">соблюдение правил техники безопасности во время занятий, знание причин возникновения травм и умение оказывать первую помощь при травмах и повреждениях во время занятий танцевальным спортом;</w:t>
      </w:r>
    </w:p>
    <w:p>
      <w:pPr>
        <w:pStyle w:val="0"/>
        <w:spacing w:before="200" w:line-rule="auto"/>
        <w:ind w:firstLine="540"/>
        <w:jc w:val="both"/>
      </w:pPr>
      <w:r>
        <w:rPr>
          <w:sz w:val="20"/>
        </w:rPr>
        <w:t xml:space="preserve">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танцевального спорта;</w:t>
      </w:r>
    </w:p>
    <w:p>
      <w:pPr>
        <w:pStyle w:val="0"/>
        <w:spacing w:before="200" w:line-rule="auto"/>
        <w:ind w:firstLine="540"/>
        <w:jc w:val="both"/>
      </w:pPr>
      <w:r>
        <w:rPr>
          <w:sz w:val="20"/>
        </w:rPr>
        <w:t xml:space="preserve">понимание физиологических и психологических основ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w:t>
      </w:r>
    </w:p>
    <w:p>
      <w:pPr>
        <w:pStyle w:val="0"/>
        <w:spacing w:before="200" w:line-rule="auto"/>
        <w:ind w:firstLine="540"/>
        <w:jc w:val="both"/>
      </w:pPr>
      <w:r>
        <w:rPr>
          <w:sz w:val="20"/>
        </w:rPr>
        <w:t xml:space="preserve">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pPr>
        <w:pStyle w:val="0"/>
        <w:spacing w:before="200" w:line-rule="auto"/>
        <w:ind w:firstLine="540"/>
        <w:jc w:val="both"/>
      </w:pPr>
      <w:r>
        <w:rPr>
          <w:sz w:val="20"/>
        </w:rPr>
        <w:t xml:space="preserve">знание основных принципов исполнения танцев европейской (танго) и латиноамериканской (румба) программ танцевального спорта;</w:t>
      </w:r>
    </w:p>
    <w:p>
      <w:pPr>
        <w:pStyle w:val="0"/>
        <w:spacing w:before="200" w:line-rule="auto"/>
        <w:ind w:firstLine="540"/>
        <w:jc w:val="both"/>
      </w:pPr>
      <w:r>
        <w:rPr>
          <w:sz w:val="20"/>
        </w:rPr>
        <w:t xml:space="preserve">умение выполнять, сочетать и подбирать фигуры танцев европейской (танго) и латиноамериканской (румба) программ танцевального спорта;</w:t>
      </w:r>
    </w:p>
    <w:p>
      <w:pPr>
        <w:pStyle w:val="0"/>
        <w:spacing w:before="200" w:line-rule="auto"/>
        <w:ind w:firstLine="540"/>
        <w:jc w:val="both"/>
      </w:pPr>
      <w:r>
        <w:rPr>
          <w:sz w:val="20"/>
        </w:rPr>
        <w:t xml:space="preserve">способность понимать и анализировать последовательность выполнения элементов и фигур танцевального спорта;</w:t>
      </w:r>
    </w:p>
    <w:p>
      <w:pPr>
        <w:pStyle w:val="0"/>
        <w:spacing w:before="200" w:line-rule="auto"/>
        <w:ind w:firstLine="540"/>
        <w:jc w:val="both"/>
      </w:pPr>
      <w:r>
        <w:rPr>
          <w:sz w:val="20"/>
        </w:rPr>
        <w:t xml:space="preserve">навык составления и исполнения комплексов и комбинаций фигур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pPr>
        <w:pStyle w:val="0"/>
        <w:spacing w:before="200" w:line-rule="auto"/>
        <w:ind w:firstLine="540"/>
        <w:jc w:val="both"/>
      </w:pPr>
      <w:r>
        <w:rPr>
          <w:sz w:val="20"/>
        </w:rPr>
        <w:t xml:space="preserve">навык подбора элементов, фигур и связок европейской и латиноамериканской программ танцевального спорта;</w:t>
      </w:r>
    </w:p>
    <w:p>
      <w:pPr>
        <w:pStyle w:val="0"/>
        <w:spacing w:before="200" w:line-rule="auto"/>
        <w:ind w:firstLine="540"/>
        <w:jc w:val="both"/>
      </w:pPr>
      <w:r>
        <w:rPr>
          <w:sz w:val="20"/>
        </w:rPr>
        <w:t xml:space="preserve">навык составления и исполнения комплексов и комбинаций на основе танцев европейской и латиноамериканской программ на развитие выносливости, гибкости, координации и силы;</w:t>
      </w:r>
    </w:p>
    <w:p>
      <w:pPr>
        <w:pStyle w:val="0"/>
        <w:spacing w:before="200" w:line-rule="auto"/>
        <w:ind w:firstLine="540"/>
        <w:jc w:val="both"/>
      </w:pPr>
      <w:r>
        <w:rPr>
          <w:sz w:val="20"/>
        </w:rPr>
        <w:t xml:space="preserve">навык применения изученных элементов и фигур танцев европейской и латиноамериканской программ танцевального спорта при составлении связок;</w:t>
      </w:r>
    </w:p>
    <w:p>
      <w:pPr>
        <w:pStyle w:val="0"/>
        <w:spacing w:before="200" w:line-rule="auto"/>
        <w:ind w:firstLine="540"/>
        <w:jc w:val="both"/>
      </w:pPr>
      <w:r>
        <w:rPr>
          <w:sz w:val="20"/>
        </w:rPr>
        <w:t xml:space="preserve">способность понимать сущность возникновения ошибок в двигательной (технической) деятельности при выполнении элементов и фигур танцев европейской и латиноамериканской программ танцевального спорта, анализировать и находить способы устранения ошибок;</w:t>
      </w:r>
    </w:p>
    <w:p>
      <w:pPr>
        <w:pStyle w:val="0"/>
        <w:spacing w:before="200" w:line-rule="auto"/>
        <w:ind w:firstLine="540"/>
        <w:jc w:val="both"/>
      </w:pPr>
      <w:r>
        <w:rPr>
          <w:sz w:val="20"/>
        </w:rPr>
        <w:t xml:space="preserve">умение различать основные движения согласно биомеханической классификации;</w:t>
      </w:r>
    </w:p>
    <w:p>
      <w:pPr>
        <w:pStyle w:val="0"/>
        <w:spacing w:before="200" w:line-rule="auto"/>
        <w:ind w:firstLine="540"/>
        <w:jc w:val="both"/>
      </w:pPr>
      <w:r>
        <w:rPr>
          <w:sz w:val="20"/>
        </w:rPr>
        <w:t xml:space="preserve">умение характеризовать и демонстрировать правильную технику основных движений (приседания, тяги, выпады, отжимания, жимы, прыжки и так далее);</w:t>
      </w:r>
    </w:p>
    <w:p>
      <w:pPr>
        <w:pStyle w:val="0"/>
        <w:spacing w:before="200" w:line-rule="auto"/>
        <w:ind w:firstLine="540"/>
        <w:jc w:val="both"/>
      </w:pPr>
      <w:r>
        <w:rPr>
          <w:sz w:val="20"/>
        </w:rPr>
        <w:t xml:space="preserve">умение составлять, подбирать элементы функциональной тренировки с целью составления композиций из них;</w:t>
      </w:r>
    </w:p>
    <w:p>
      <w:pPr>
        <w:pStyle w:val="0"/>
        <w:spacing w:before="200" w:line-rule="auto"/>
        <w:ind w:firstLine="540"/>
        <w:jc w:val="both"/>
      </w:pPr>
      <w:r>
        <w:rPr>
          <w:sz w:val="20"/>
        </w:rPr>
        <w:t xml:space="preserve">применение способов самоконтроля в учебной, тренировочной,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танцевальным спортом;</w:t>
      </w:r>
    </w:p>
    <w:p>
      <w:pPr>
        <w:pStyle w:val="0"/>
        <w:spacing w:before="200" w:line-rule="auto"/>
        <w:ind w:firstLine="540"/>
        <w:jc w:val="both"/>
      </w:pPr>
      <w:r>
        <w:rPr>
          <w:sz w:val="20"/>
        </w:rPr>
        <w:t xml:space="preserve">развитие музыкального слуха, формирование чувства ритма, понимания взаимосвязи;</w:t>
      </w:r>
    </w:p>
    <w:p>
      <w:pPr>
        <w:pStyle w:val="0"/>
        <w:spacing w:before="200" w:line-rule="auto"/>
        <w:ind w:firstLine="540"/>
        <w:jc w:val="both"/>
      </w:pPr>
      <w:r>
        <w:rPr>
          <w:sz w:val="20"/>
        </w:rPr>
        <w:t xml:space="preserve">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pPr>
        <w:pStyle w:val="0"/>
        <w:spacing w:before="200" w:line-rule="auto"/>
        <w:ind w:firstLine="540"/>
        <w:jc w:val="both"/>
      </w:pPr>
      <w:r>
        <w:rPr>
          <w:sz w:val="20"/>
        </w:rPr>
        <w:t xml:space="preserve">умение характеризовать и подбирать музыку для самостоятельных комплексов функциональной тренировки с учетом интенсивности и ритма;</w:t>
      </w:r>
    </w:p>
    <w:p>
      <w:pPr>
        <w:pStyle w:val="0"/>
        <w:spacing w:before="200" w:line-rule="auto"/>
        <w:ind w:firstLine="540"/>
        <w:jc w:val="both"/>
      </w:pPr>
      <w:r>
        <w:rPr>
          <w:sz w:val="20"/>
        </w:rPr>
        <w:t xml:space="preserve">умение планировать, организовывать и проводить самостоятельные занятия физической культурой (в том числе по танцевальному спорту), включающие физические упражнения с разной функциональной направленностью, с соблюдением правил подбора и использования специального спортивного инвентаря и оборудования для занятий танцевальным спортом;</w:t>
      </w:r>
    </w:p>
    <w:p>
      <w:pPr>
        <w:pStyle w:val="0"/>
        <w:spacing w:before="200" w:line-rule="auto"/>
        <w:ind w:firstLine="540"/>
        <w:jc w:val="both"/>
      </w:pPr>
      <w:r>
        <w:rPr>
          <w:sz w:val="20"/>
        </w:rPr>
        <w:t xml:space="preserve">умение проводить контрольно-тестовые упражнения по общей, специальной и технической подготовке по танцевальному спорту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pPr>
        <w:pStyle w:val="0"/>
        <w:spacing w:before="200" w:line-rule="auto"/>
        <w:ind w:firstLine="540"/>
        <w:jc w:val="both"/>
      </w:pPr>
      <w:r>
        <w:rPr>
          <w:sz w:val="20"/>
        </w:rPr>
        <w:t xml:space="preserve">127.9.26. Модуль "Киокусинкай".</w:t>
      </w:r>
    </w:p>
    <w:p>
      <w:pPr>
        <w:pStyle w:val="0"/>
        <w:spacing w:before="200" w:line-rule="auto"/>
        <w:ind w:firstLine="540"/>
        <w:jc w:val="both"/>
      </w:pPr>
      <w:r>
        <w:rPr>
          <w:sz w:val="20"/>
        </w:rPr>
        <w:t xml:space="preserve">127.9.26.1. Пояснительная записка модуля "Киокусинкай".</w:t>
      </w:r>
    </w:p>
    <w:p>
      <w:pPr>
        <w:pStyle w:val="0"/>
        <w:spacing w:before="200" w:line-rule="auto"/>
        <w:ind w:firstLine="540"/>
        <w:jc w:val="both"/>
      </w:pPr>
      <w:r>
        <w:rPr>
          <w:sz w:val="20"/>
        </w:rPr>
        <w:t xml:space="preserve">Модуль "Киокусинкай" (далее - модуль "Киокусинкай", модуль киокусинкай, киокусинкай)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Киокусинкай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Киокусинкай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pPr>
        <w:pStyle w:val="0"/>
        <w:spacing w:before="200" w:line-rule="auto"/>
        <w:ind w:firstLine="540"/>
        <w:jc w:val="both"/>
      </w:pPr>
      <w:r>
        <w:rPr>
          <w:sz w:val="20"/>
        </w:rPr>
        <w:t xml:space="preserve">127.9.26.2. Целью модуля "Киокусинкай" является формирование у обучающихся устойчивой мотивации к сохранению и укреплению своего собственного здоровья, ведению здорового образа жизни и самоопределения с использованием средств киокусинкай.</w:t>
      </w:r>
    </w:p>
    <w:p>
      <w:pPr>
        <w:pStyle w:val="0"/>
        <w:spacing w:before="200" w:line-rule="auto"/>
        <w:ind w:firstLine="540"/>
        <w:jc w:val="both"/>
      </w:pPr>
      <w:r>
        <w:rPr>
          <w:sz w:val="20"/>
        </w:rPr>
        <w:t xml:space="preserve">127.9.26.3. Задачами изучения модуля "Киокусинкай"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освоение знаний о физической культуре и спорте в целом, истории развития киокусинкай в частности;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pPr>
        <w:pStyle w:val="0"/>
        <w:spacing w:before="200" w:line-rule="auto"/>
        <w:ind w:firstLine="540"/>
        <w:jc w:val="both"/>
      </w:pPr>
      <w:r>
        <w:rPr>
          <w:sz w:val="20"/>
        </w:rPr>
        <w:t xml:space="preserve">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pPr>
        <w:pStyle w:val="0"/>
        <w:spacing w:before="200" w:line-rule="auto"/>
        <w:ind w:firstLine="540"/>
        <w:jc w:val="both"/>
      </w:pPr>
      <w:r>
        <w:rPr>
          <w:sz w:val="20"/>
        </w:rPr>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127.9.26.4. Место и роль модуля "Киокусинкай".</w:t>
      </w:r>
    </w:p>
    <w:p>
      <w:pPr>
        <w:pStyle w:val="0"/>
        <w:spacing w:before="200" w:line-rule="auto"/>
        <w:ind w:firstLine="540"/>
        <w:jc w:val="both"/>
      </w:pPr>
      <w:r>
        <w:rPr>
          <w:sz w:val="20"/>
        </w:rPr>
        <w:t xml:space="preserve">Модуль "Киокусинкай"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киокусинкай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127.9.26.5. Модуль "Киокусинкай"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киокусинкай,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3-хчасовой недельной нагрузкой рекомендуемый объем в 10 и 11 классах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pPr>
        <w:pStyle w:val="0"/>
        <w:spacing w:before="200" w:line-rule="auto"/>
        <w:ind w:firstLine="540"/>
        <w:jc w:val="both"/>
      </w:pPr>
      <w:r>
        <w:rPr>
          <w:sz w:val="20"/>
        </w:rPr>
        <w:t xml:space="preserve">127.9.26.6. Содержание модуля "Киокусинкай".</w:t>
      </w:r>
    </w:p>
    <w:p>
      <w:pPr>
        <w:pStyle w:val="0"/>
        <w:spacing w:before="200" w:line-rule="auto"/>
        <w:ind w:firstLine="540"/>
        <w:jc w:val="both"/>
      </w:pPr>
      <w:r>
        <w:rPr>
          <w:sz w:val="20"/>
        </w:rPr>
        <w:t xml:space="preserve">1) Знания о киокусинкай.</w:t>
      </w:r>
    </w:p>
    <w:p>
      <w:pPr>
        <w:pStyle w:val="0"/>
        <w:spacing w:before="200" w:line-rule="auto"/>
        <w:ind w:firstLine="540"/>
        <w:jc w:val="both"/>
      </w:pPr>
      <w:r>
        <w:rPr>
          <w:sz w:val="20"/>
        </w:rPr>
        <w:t xml:space="preserve">История киокусинкай.</w:t>
      </w:r>
    </w:p>
    <w:p>
      <w:pPr>
        <w:pStyle w:val="0"/>
        <w:spacing w:before="200" w:line-rule="auto"/>
        <w:ind w:firstLine="540"/>
        <w:jc w:val="both"/>
      </w:pPr>
      <w:r>
        <w:rPr>
          <w:sz w:val="20"/>
        </w:rPr>
        <w:t xml:space="preserve">Общеразвивающие и специальные упражнения.</w:t>
      </w:r>
    </w:p>
    <w:p>
      <w:pPr>
        <w:pStyle w:val="0"/>
        <w:spacing w:before="200" w:line-rule="auto"/>
        <w:ind w:firstLine="540"/>
        <w:jc w:val="both"/>
      </w:pPr>
      <w:r>
        <w:rPr>
          <w:sz w:val="20"/>
        </w:rPr>
        <w:t xml:space="preserve">Легендарные российские каратисты и тренеры по киокусинкай.</w:t>
      </w:r>
    </w:p>
    <w:p>
      <w:pPr>
        <w:pStyle w:val="0"/>
        <w:spacing w:before="200" w:line-rule="auto"/>
        <w:ind w:firstLine="540"/>
        <w:jc w:val="both"/>
      </w:pPr>
      <w:r>
        <w:rPr>
          <w:sz w:val="20"/>
        </w:rPr>
        <w:t xml:space="preserve">Достижения отечественных каратистов и сборной команды страны на мировых чемпионатах и чемпионатах Европы.</w:t>
      </w:r>
    </w:p>
    <w:p>
      <w:pPr>
        <w:pStyle w:val="0"/>
        <w:spacing w:before="200" w:line-rule="auto"/>
        <w:ind w:firstLine="540"/>
        <w:jc w:val="both"/>
      </w:pPr>
      <w:r>
        <w:rPr>
          <w:sz w:val="20"/>
        </w:rPr>
        <w:t xml:space="preserve">Разновидности карате, дисциплины киокусинкай.</w:t>
      </w:r>
    </w:p>
    <w:p>
      <w:pPr>
        <w:pStyle w:val="0"/>
        <w:spacing w:before="200" w:line-rule="auto"/>
        <w:ind w:firstLine="540"/>
        <w:jc w:val="both"/>
      </w:pPr>
      <w:r>
        <w:rPr>
          <w:sz w:val="20"/>
        </w:rPr>
        <w:t xml:space="preserve">Основные правила киокусинкай.</w:t>
      </w:r>
    </w:p>
    <w:p>
      <w:pPr>
        <w:pStyle w:val="0"/>
        <w:spacing w:before="200" w:line-rule="auto"/>
        <w:ind w:firstLine="540"/>
        <w:jc w:val="both"/>
      </w:pPr>
      <w:r>
        <w:rPr>
          <w:sz w:val="20"/>
        </w:rPr>
        <w:t xml:space="preserve">Терминология.</w:t>
      </w:r>
    </w:p>
    <w:p>
      <w:pPr>
        <w:pStyle w:val="0"/>
        <w:spacing w:before="200" w:line-rule="auto"/>
        <w:ind w:firstLine="540"/>
        <w:jc w:val="both"/>
      </w:pPr>
      <w:r>
        <w:rPr>
          <w:sz w:val="20"/>
        </w:rPr>
        <w:t xml:space="preserve">Правила безопасного поведения во время занятий киокусинкай.</w:t>
      </w:r>
    </w:p>
    <w:p>
      <w:pPr>
        <w:pStyle w:val="0"/>
        <w:spacing w:before="200" w:line-rule="auto"/>
        <w:ind w:firstLine="540"/>
        <w:jc w:val="both"/>
      </w:pPr>
      <w:r>
        <w:rPr>
          <w:sz w:val="20"/>
        </w:rPr>
        <w:t xml:space="preserve">Судейская коллегия, обслуживающая соревнования по киокусинкай. Жесты судьи.</w:t>
      </w:r>
    </w:p>
    <w:p>
      <w:pPr>
        <w:pStyle w:val="0"/>
        <w:spacing w:before="200" w:line-rule="auto"/>
        <w:ind w:firstLine="540"/>
        <w:jc w:val="both"/>
      </w:pPr>
      <w:r>
        <w:rPr>
          <w:sz w:val="20"/>
        </w:rPr>
        <w:t xml:space="preserve">Правила безопасного поведения во время занятий киокусинкай. Киокусинкай, как средства укрепления здоровья, закаливания и развития физических качеств.</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киокусинкай.</w:t>
      </w:r>
    </w:p>
    <w:p>
      <w:pPr>
        <w:pStyle w:val="0"/>
        <w:spacing w:before="200" w:line-rule="auto"/>
        <w:ind w:firstLine="540"/>
        <w:jc w:val="both"/>
      </w:pPr>
      <w:r>
        <w:rPr>
          <w:sz w:val="20"/>
        </w:rPr>
        <w:t xml:space="preserve">Характерные травмы в киокусинкай и мероприятия по их предупреждению.</w:t>
      </w:r>
    </w:p>
    <w:p>
      <w:pPr>
        <w:pStyle w:val="0"/>
        <w:spacing w:before="200" w:line-rule="auto"/>
        <w:ind w:firstLine="540"/>
        <w:jc w:val="both"/>
      </w:pPr>
      <w:r>
        <w:rPr>
          <w:sz w:val="20"/>
        </w:rPr>
        <w:t xml:space="preserve">Понятия и характеристика технических и тактических приемов в киокусинкай, их названия и методика выполнения.</w:t>
      </w:r>
    </w:p>
    <w:p>
      <w:pPr>
        <w:pStyle w:val="0"/>
        <w:spacing w:before="200" w:line-rule="auto"/>
        <w:ind w:firstLine="540"/>
        <w:jc w:val="both"/>
      </w:pPr>
      <w:r>
        <w:rPr>
          <w:sz w:val="20"/>
        </w:rPr>
        <w:t xml:space="preserve">Названия и роль главных организаций или федераций (международные, российские), осуществляющих управление киокусинкай.</w:t>
      </w:r>
    </w:p>
    <w:p>
      <w:pPr>
        <w:pStyle w:val="0"/>
        <w:spacing w:before="200" w:line-rule="auto"/>
        <w:ind w:firstLine="540"/>
        <w:jc w:val="both"/>
      </w:pPr>
      <w:r>
        <w:rPr>
          <w:sz w:val="20"/>
        </w:rPr>
        <w:t xml:space="preserve">Официальный календарь соревнований по киокусинкай (международных, всероссийских, региональных).</w:t>
      </w:r>
    </w:p>
    <w:p>
      <w:pPr>
        <w:pStyle w:val="0"/>
        <w:spacing w:before="200" w:line-rule="auto"/>
        <w:ind w:firstLine="540"/>
        <w:jc w:val="both"/>
      </w:pPr>
      <w:r>
        <w:rPr>
          <w:sz w:val="20"/>
        </w:rPr>
        <w:t xml:space="preserve">Занятия киокусинкай как средство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киокусинкай в качестве зрителя, болельщика.</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w:t>
      </w:r>
    </w:p>
    <w:p>
      <w:pPr>
        <w:pStyle w:val="0"/>
        <w:spacing w:before="200" w:line-rule="auto"/>
        <w:ind w:firstLine="540"/>
        <w:jc w:val="both"/>
      </w:pPr>
      <w:r>
        <w:rPr>
          <w:sz w:val="20"/>
        </w:rPr>
        <w:t xml:space="preserve">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Организация и проведение самостоятельных занятий по киокусинкай.</w:t>
      </w:r>
    </w:p>
    <w:p>
      <w:pPr>
        <w:pStyle w:val="0"/>
        <w:spacing w:before="200" w:line-rule="auto"/>
        <w:ind w:firstLine="540"/>
        <w:jc w:val="both"/>
      </w:pPr>
      <w:r>
        <w:rPr>
          <w:sz w:val="20"/>
        </w:rPr>
        <w:t xml:space="preserve">Составление планов и самостоятельное проведение занятий по киокусинкай.</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внешние признаки утомления.</w:t>
      </w:r>
    </w:p>
    <w:p>
      <w:pPr>
        <w:pStyle w:val="0"/>
        <w:spacing w:before="200" w:line-rule="auto"/>
        <w:ind w:firstLine="540"/>
        <w:jc w:val="both"/>
      </w:pPr>
      <w:r>
        <w:rPr>
          <w:sz w:val="20"/>
        </w:rPr>
        <w:t xml:space="preserve">Средства восстановления организма после физической нагрузки.</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 развитие физических качеств (быстроты, ловкости, гибкости), координационных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каратиста киокусинкай.</w:t>
      </w:r>
    </w:p>
    <w:p>
      <w:pPr>
        <w:pStyle w:val="0"/>
        <w:spacing w:before="200" w:line-rule="auto"/>
        <w:ind w:firstLine="540"/>
        <w:jc w:val="both"/>
      </w:pPr>
      <w:r>
        <w:rPr>
          <w:sz w:val="20"/>
        </w:rPr>
        <w:t xml:space="preserve">Базовые технические действия (кихон).</w:t>
      </w:r>
    </w:p>
    <w:p>
      <w:pPr>
        <w:pStyle w:val="0"/>
        <w:spacing w:before="200" w:line-rule="auto"/>
        <w:ind w:firstLine="540"/>
        <w:jc w:val="both"/>
      </w:pPr>
      <w:r>
        <w:rPr>
          <w:sz w:val="20"/>
        </w:rPr>
        <w:t xml:space="preserve">Базовые элементы акробатической техники в киокусинкай.</w:t>
      </w:r>
    </w:p>
    <w:p>
      <w:pPr>
        <w:pStyle w:val="0"/>
        <w:spacing w:before="200" w:line-rule="auto"/>
        <w:ind w:firstLine="540"/>
        <w:jc w:val="both"/>
      </w:pPr>
      <w:r>
        <w:rPr>
          <w:sz w:val="20"/>
        </w:rPr>
        <w:t xml:space="preserve">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pPr>
        <w:pStyle w:val="0"/>
        <w:spacing w:before="200" w:line-rule="auto"/>
        <w:ind w:firstLine="540"/>
        <w:jc w:val="both"/>
      </w:pPr>
      <w:r>
        <w:rPr>
          <w:sz w:val="20"/>
        </w:rPr>
        <w:t xml:space="preserve">Учебные и контрольные поединки в киокусинкай.</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127.9.26.7. Содержание модуля "Киокусинкай"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127.9.26.7.1. При изучении модуля "Киокусинкай"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патриотизма, уважения к Отечеству через знание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и чемпионатах Европы; уважение государственных символов (герб, флаг, гимн), готовность к служению Отечеству, его защите на примере роли, традиций и развития киокусинкай в современном обществе, в Российской Федерации, в регионе;</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pPr>
        <w:pStyle w:val="0"/>
        <w:spacing w:before="200" w:line-rule="auto"/>
        <w:ind w:firstLine="540"/>
        <w:jc w:val="both"/>
      </w:pPr>
      <w:r>
        <w:rPr>
          <w:sz w:val="20"/>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 профессиональных предпочтений в области физической культуры, спорта и общественной деятельности, в том числе через традиции и идеалы главных организаций по киокусинкай регионального, всероссийского и мирового уровней, а также школьных спортивных клубов;</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pPr>
        <w:pStyle w:val="0"/>
        <w:spacing w:before="200" w:line-rule="auto"/>
        <w:ind w:firstLine="540"/>
        <w:jc w:val="both"/>
      </w:pPr>
      <w:r>
        <w:rPr>
          <w:sz w:val="20"/>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127.9.26.7.2. При изучении модуля "Киокусинкай"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киокусинкай;</w:t>
      </w:r>
    </w:p>
    <w:p>
      <w:pPr>
        <w:pStyle w:val="0"/>
        <w:spacing w:before="200" w:line-rule="auto"/>
        <w:ind w:firstLine="540"/>
        <w:jc w:val="both"/>
      </w:pPr>
      <w:r>
        <w:rPr>
          <w:sz w:val="20"/>
        </w:rPr>
        <w:t xml:space="preserve">умение ориентироваться в различных источниках информации 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pPr>
        <w:pStyle w:val="0"/>
        <w:spacing w:before="200" w:line-rule="auto"/>
        <w:ind w:firstLine="540"/>
        <w:jc w:val="both"/>
      </w:pPr>
      <w:r>
        <w:rPr>
          <w:sz w:val="20"/>
        </w:rPr>
        <w:t xml:space="preserve">127.9.26.7.3. При изучении модуля "Киокусинкай"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становления и развития киокусинкай, традиций мирового движения киокусинкай в Российской Федерации, легендарных отечественных и зарубежных каратистов киокусинкай и тренеров, принесших славу российскому и мировому движению киокусинкай;</w:t>
      </w:r>
    </w:p>
    <w:p>
      <w:pPr>
        <w:pStyle w:val="0"/>
        <w:spacing w:before="200" w:line-rule="auto"/>
        <w:ind w:firstLine="540"/>
        <w:jc w:val="both"/>
      </w:pPr>
      <w:r>
        <w:rPr>
          <w:sz w:val="20"/>
        </w:rPr>
        <w:t xml:space="preserve">умение характеризовать роль и основные функции федераций киокусинкай (международные, российские, региональные), осуществляющих управление киокусинкай;</w:t>
      </w:r>
    </w:p>
    <w:p>
      <w:pPr>
        <w:pStyle w:val="0"/>
        <w:spacing w:before="200" w:line-rule="auto"/>
        <w:ind w:firstLine="540"/>
        <w:jc w:val="both"/>
      </w:pPr>
      <w:r>
        <w:rPr>
          <w:sz w:val="20"/>
        </w:rPr>
        <w:t xml:space="preserve">умение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знание роли занятий киокусинкай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умение использовать навыки организации и проведения самостоятельных занятий по киокусинкай,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в учебной и соревновательной деятельности; навыки применения средств восстановления организма после физической нагрузки на занятиях киокусинкай в учебной, тренировочной и соревновательной деятельности;</w:t>
      </w:r>
    </w:p>
    <w:p>
      <w:pPr>
        <w:pStyle w:val="0"/>
        <w:spacing w:before="200" w:line-rule="auto"/>
        <w:ind w:firstLine="540"/>
        <w:jc w:val="both"/>
      </w:pPr>
      <w:r>
        <w:rPr>
          <w:sz w:val="20"/>
        </w:rPr>
        <w:t xml:space="preserve">знание и применение основ формирования сбалансированного питания при занятиях киокусинкай;</w:t>
      </w:r>
    </w:p>
    <w:p>
      <w:pPr>
        <w:pStyle w:val="0"/>
        <w:spacing w:before="200" w:line-rule="auto"/>
        <w:ind w:firstLine="540"/>
        <w:jc w:val="both"/>
      </w:pPr>
      <w:r>
        <w:rPr>
          <w:sz w:val="20"/>
        </w:rPr>
        <w:t xml:space="preserve">умение осуществлять 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pPr>
        <w:pStyle w:val="0"/>
        <w:spacing w:before="200" w:line-rule="auto"/>
        <w:ind w:firstLine="540"/>
        <w:jc w:val="both"/>
      </w:pPr>
      <w:r>
        <w:rPr>
          <w:sz w:val="20"/>
        </w:rPr>
        <w:t xml:space="preserve">умение использовать правила подбора физических упражнений для развития физических качеств необходимых в киокусинкай; специально-подготовительных упражнений, формирующих двигательные умения и навыки технических и тактических действий каратиста киокусинкай, определять их эффективность;</w:t>
      </w:r>
    </w:p>
    <w:p>
      <w:pPr>
        <w:pStyle w:val="0"/>
        <w:spacing w:before="200" w:line-rule="auto"/>
        <w:ind w:firstLine="540"/>
        <w:jc w:val="both"/>
      </w:pPr>
      <w:r>
        <w:rPr>
          <w:sz w:val="20"/>
        </w:rPr>
        <w:t xml:space="preserve">знание техники выполнения приемов киокусинкай и умение демонстрировать ее, а также технику выполнения упражнения и специальных упражнений для развития физических качеств каратиста, умение выявлять и устранять ошибки при выполнении данных упражнений;</w:t>
      </w:r>
    </w:p>
    <w:p>
      <w:pPr>
        <w:pStyle w:val="0"/>
        <w:spacing w:before="200" w:line-rule="auto"/>
        <w:ind w:firstLine="540"/>
        <w:jc w:val="both"/>
      </w:pPr>
      <w:r>
        <w:rPr>
          <w:sz w:val="20"/>
        </w:rPr>
        <w:t xml:space="preserve">знание классификации техники и тактики киокусинкай,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pPr>
        <w:pStyle w:val="0"/>
        <w:spacing w:before="200" w:line-rule="auto"/>
        <w:ind w:firstLine="540"/>
        <w:jc w:val="both"/>
      </w:pPr>
      <w:r>
        <w:rPr>
          <w:sz w:val="20"/>
        </w:rPr>
        <w:t xml:space="preserve">умение выполнять атакующие и защитные действия, а также способы атаки и контратаки в бою, технические и тактические комбинации при различных ситуациях в поединках;</w:t>
      </w:r>
    </w:p>
    <w:p>
      <w:pPr>
        <w:pStyle w:val="0"/>
        <w:spacing w:before="200" w:line-rule="auto"/>
        <w:ind w:firstLine="540"/>
        <w:jc w:val="both"/>
      </w:pPr>
      <w:r>
        <w:rPr>
          <w:sz w:val="20"/>
        </w:rPr>
        <w:t xml:space="preserve">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 в киокусинкай;</w:t>
      </w:r>
    </w:p>
    <w:p>
      <w:pPr>
        <w:pStyle w:val="0"/>
        <w:spacing w:before="200" w:line-rule="auto"/>
        <w:ind w:firstLine="540"/>
        <w:jc w:val="both"/>
      </w:pPr>
      <w:r>
        <w:rPr>
          <w:sz w:val="20"/>
        </w:rPr>
        <w:t xml:space="preserve">умение демонстрировать технику выполнения ката, приближая ее к эталонной, способов защит и контрприемов, а также тактических действий;</w:t>
      </w:r>
    </w:p>
    <w:p>
      <w:pPr>
        <w:pStyle w:val="0"/>
        <w:spacing w:before="200" w:line-rule="auto"/>
        <w:ind w:firstLine="540"/>
        <w:jc w:val="both"/>
      </w:pPr>
      <w:r>
        <w:rPr>
          <w:sz w:val="20"/>
        </w:rPr>
        <w:t xml:space="preserve">участие в соревновательной деятельности в соответствии с правилами киокусинкай и судейской практики;</w:t>
      </w:r>
    </w:p>
    <w:p>
      <w:pPr>
        <w:pStyle w:val="0"/>
        <w:spacing w:before="200" w:line-rule="auto"/>
        <w:ind w:firstLine="540"/>
        <w:jc w:val="both"/>
      </w:pPr>
      <w:r>
        <w:rPr>
          <w:sz w:val="20"/>
        </w:rPr>
        <w:t xml:space="preserve">умение определять признаки положительного влияния занятий киокусинкай на укрепление здоровья, устанавливать связь между развитием физических качеств и основных систем организма;</w:t>
      </w:r>
    </w:p>
    <w:p>
      <w:pPr>
        <w:pStyle w:val="0"/>
        <w:spacing w:before="200" w:line-rule="auto"/>
        <w:ind w:firstLine="540"/>
        <w:jc w:val="both"/>
      </w:pPr>
      <w:r>
        <w:rPr>
          <w:sz w:val="20"/>
        </w:rPr>
        <w:t xml:space="preserve">соблюдение требований безопасности при организации занятий киокусинкай, знание правил оказания первой помощи при травмах и ушибах во время занятий физическими упражнениями, в том числе киокусинкай;</w:t>
      </w:r>
    </w:p>
    <w:p>
      <w:pPr>
        <w:pStyle w:val="0"/>
        <w:spacing w:before="200" w:line-rule="auto"/>
        <w:ind w:firstLine="540"/>
        <w:jc w:val="both"/>
      </w:pPr>
      <w:r>
        <w:rPr>
          <w:sz w:val="20"/>
        </w:rPr>
        <w:t xml:space="preserve">умение использовать занятия киокусинкай для организации индивидуального отдыха и досуга, укрепления собственного здоровья, повышения уровня физических кондиций;</w:t>
      </w:r>
    </w:p>
    <w:p>
      <w:pPr>
        <w:pStyle w:val="0"/>
        <w:spacing w:before="200" w:line-rule="auto"/>
        <w:ind w:firstLine="540"/>
        <w:jc w:val="both"/>
      </w:pPr>
      <w:r>
        <w:rPr>
          <w:sz w:val="20"/>
        </w:rPr>
        <w:t xml:space="preserve">умение проводить тестирование уровня физической подготовленности каратистов киокусинкай, характеризовать основные показатели развития физических качеств и состояния здоровья, сравнивать свои результаты выполнения контрольных упражнений с эталонными результатами ведущих каратистов;</w:t>
      </w:r>
    </w:p>
    <w:p>
      <w:pPr>
        <w:pStyle w:val="0"/>
        <w:spacing w:before="200" w:line-rule="auto"/>
        <w:ind w:firstLine="540"/>
        <w:jc w:val="both"/>
      </w:pPr>
      <w:r>
        <w:rPr>
          <w:sz w:val="20"/>
        </w:rPr>
        <w:t xml:space="preserve">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pPr>
        <w:pStyle w:val="0"/>
        <w:spacing w:before="200" w:line-rule="auto"/>
        <w:ind w:firstLine="540"/>
        <w:jc w:val="both"/>
      </w:pPr>
      <w:r>
        <w:rPr>
          <w:sz w:val="20"/>
        </w:rPr>
        <w:t xml:space="preserve">умение проводить самостоятельные занятия по киокусинкай по освоению новых двигательных действий и развитию основных физических качеств, контролировать и анализировать эффективность этих занятий;</w:t>
      </w:r>
    </w:p>
    <w:p>
      <w:pPr>
        <w:pStyle w:val="0"/>
        <w:spacing w:before="200" w:line-rule="auto"/>
        <w:ind w:firstLine="540"/>
        <w:jc w:val="both"/>
      </w:pPr>
      <w:r>
        <w:rPr>
          <w:sz w:val="20"/>
        </w:rPr>
        <w:t xml:space="preserve">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pPr>
        <w:pStyle w:val="0"/>
        <w:spacing w:before="200" w:line-rule="auto"/>
        <w:ind w:firstLine="540"/>
        <w:jc w:val="both"/>
      </w:pPr>
      <w:r>
        <w:rPr>
          <w:sz w:val="20"/>
        </w:rPr>
        <w:t xml:space="preserve">знание ценностей "чистого спорта", основных аспектов антидопинговой деятельности в спорте.</w:t>
      </w:r>
    </w:p>
    <w:p>
      <w:pPr>
        <w:pStyle w:val="0"/>
        <w:spacing w:before="200" w:line-rule="auto"/>
        <w:ind w:firstLine="540"/>
        <w:jc w:val="both"/>
      </w:pPr>
      <w:r>
        <w:rPr>
          <w:sz w:val="20"/>
        </w:rPr>
        <w:t xml:space="preserve">127.9.27. Модуль "Тяжелая атлетика".</w:t>
      </w:r>
    </w:p>
    <w:p>
      <w:pPr>
        <w:pStyle w:val="0"/>
        <w:spacing w:before="200" w:line-rule="auto"/>
        <w:ind w:firstLine="540"/>
        <w:jc w:val="both"/>
      </w:pPr>
      <w:r>
        <w:rPr>
          <w:sz w:val="20"/>
        </w:rPr>
        <w:t xml:space="preserve">127.9.27.1. Пояснительная записка модуля "Тяжелая атлетика".</w:t>
      </w:r>
    </w:p>
    <w:p>
      <w:pPr>
        <w:pStyle w:val="0"/>
        <w:spacing w:before="200" w:line-rule="auto"/>
        <w:ind w:firstLine="540"/>
        <w:jc w:val="both"/>
      </w:pPr>
      <w:r>
        <w:rPr>
          <w:sz w:val="20"/>
        </w:rPr>
        <w:t xml:space="preserve">Модуль "Тяжелая атлетика" (далее - модуль "Тяжелая атлетика", модуль по тяжелой атлетике, тяжелая атлетика)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pPr>
        <w:pStyle w:val="0"/>
        <w:spacing w:before="200" w:line-rule="auto"/>
        <w:ind w:firstLine="540"/>
        <w:jc w:val="both"/>
      </w:pPr>
      <w:r>
        <w:rPr>
          <w:sz w:val="20"/>
        </w:rPr>
        <w:t xml:space="preserve">Занятия тяжелой атлетикой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костно-мышечной, сердечно-сосудистой, дыхательной, нервной и других систем организма человека.</w:t>
      </w:r>
    </w:p>
    <w:p>
      <w:pPr>
        <w:pStyle w:val="0"/>
        <w:spacing w:before="200" w:line-rule="auto"/>
        <w:ind w:firstLine="540"/>
        <w:jc w:val="both"/>
      </w:pPr>
      <w:r>
        <w:rPr>
          <w:sz w:val="20"/>
        </w:rPr>
        <w:t xml:space="preserve">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pPr>
        <w:pStyle w:val="0"/>
        <w:spacing w:before="200" w:line-rule="auto"/>
        <w:ind w:firstLine="540"/>
        <w:jc w:val="both"/>
      </w:pPr>
      <w:r>
        <w:rPr>
          <w:sz w:val="20"/>
        </w:rPr>
        <w:t xml:space="preserve">127.9.27.2. Целью изучения модуля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pPr>
        <w:pStyle w:val="0"/>
        <w:spacing w:before="200" w:line-rule="auto"/>
        <w:ind w:firstLine="540"/>
        <w:jc w:val="both"/>
      </w:pPr>
      <w:r>
        <w:rPr>
          <w:sz w:val="20"/>
        </w:rPr>
        <w:t xml:space="preserve">127.9.27.3. Задачами изучения модуля "Тяжелая атлетика"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pPr>
        <w:pStyle w:val="0"/>
        <w:spacing w:before="200" w:line-rule="auto"/>
        <w:ind w:firstLine="540"/>
        <w:jc w:val="both"/>
      </w:pPr>
      <w:r>
        <w:rPr>
          <w:sz w:val="20"/>
        </w:rPr>
        <w:t xml:space="preserve">освоение знаний о физической культуре и спорте в целом и о тяжелой атлетике и упражнениях с отягощениями в частности;</w:t>
      </w:r>
    </w:p>
    <w:p>
      <w:pPr>
        <w:pStyle w:val="0"/>
        <w:spacing w:before="200" w:line-rule="auto"/>
        <w:ind w:firstLine="540"/>
        <w:jc w:val="both"/>
      </w:pPr>
      <w:r>
        <w:rPr>
          <w:sz w:val="20"/>
        </w:rPr>
        <w:t xml:space="preserve">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pPr>
        <w:pStyle w:val="0"/>
        <w:spacing w:before="200" w:line-rule="auto"/>
        <w:ind w:firstLine="540"/>
        <w:jc w:val="both"/>
      </w:pPr>
      <w:r>
        <w:rPr>
          <w:sz w:val="20"/>
        </w:rPr>
        <w:t xml:space="preserve">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127.9.27.4. Место и роль модуля "Тяжелая атлетика".</w:t>
      </w:r>
    </w:p>
    <w:p>
      <w:pPr>
        <w:pStyle w:val="0"/>
        <w:spacing w:before="200" w:line-rule="auto"/>
        <w:ind w:firstLine="540"/>
        <w:jc w:val="both"/>
      </w:pPr>
      <w:r>
        <w:rPr>
          <w:sz w:val="20"/>
        </w:rPr>
        <w:t xml:space="preserve">Модуль "Тяжелая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Интеграция модуля по тяжелой атлетике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подготовке юношей к службе в Вооруженных Силах Российской Федерации и участии в спортивных соревнованиях.</w:t>
      </w:r>
    </w:p>
    <w:p>
      <w:pPr>
        <w:pStyle w:val="0"/>
        <w:spacing w:before="200" w:line-rule="auto"/>
        <w:ind w:firstLine="540"/>
        <w:jc w:val="both"/>
      </w:pPr>
      <w:r>
        <w:rPr>
          <w:sz w:val="20"/>
        </w:rPr>
        <w:t xml:space="preserve">127.9.27.5. Модуль "Тяжелая атлетика"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127.9.27.6. Содержание модуля "Тяжелая атлетика".</w:t>
      </w:r>
    </w:p>
    <w:p>
      <w:pPr>
        <w:pStyle w:val="0"/>
        <w:spacing w:before="200" w:line-rule="auto"/>
        <w:ind w:firstLine="540"/>
        <w:jc w:val="both"/>
      </w:pPr>
      <w:r>
        <w:rPr>
          <w:sz w:val="20"/>
        </w:rPr>
        <w:t xml:space="preserve">1) Знания о тяжелой атлетике.</w:t>
      </w:r>
    </w:p>
    <w:p>
      <w:pPr>
        <w:pStyle w:val="0"/>
        <w:spacing w:before="200" w:line-rule="auto"/>
        <w:ind w:firstLine="540"/>
        <w:jc w:val="both"/>
      </w:pPr>
      <w:r>
        <w:rPr>
          <w:sz w:val="20"/>
        </w:rPr>
        <w:t xml:space="preserve">История развития современной тяжелой атлетики в мире, в Российской Федерации, в регионе.</w:t>
      </w:r>
    </w:p>
    <w:p>
      <w:pPr>
        <w:pStyle w:val="0"/>
        <w:spacing w:before="200" w:line-rule="auto"/>
        <w:ind w:firstLine="540"/>
        <w:jc w:val="both"/>
      </w:pPr>
      <w:r>
        <w:rPr>
          <w:sz w:val="20"/>
        </w:rPr>
        <w:t xml:space="preserve">История и традиции олимпийской тяжелой атлетики. Легендарные отечественные тяжелоатлеты и тренеры.</w:t>
      </w:r>
    </w:p>
    <w:p>
      <w:pPr>
        <w:pStyle w:val="0"/>
        <w:spacing w:before="200" w:line-rule="auto"/>
        <w:ind w:firstLine="540"/>
        <w:jc w:val="both"/>
      </w:pPr>
      <w:r>
        <w:rPr>
          <w:sz w:val="20"/>
        </w:rPr>
        <w:t xml:space="preserve">Достижения отечественных тяжелоатлетов на Олимпийских играх, чемпионатах мира и Европы.</w:t>
      </w:r>
    </w:p>
    <w:p>
      <w:pPr>
        <w:pStyle w:val="0"/>
        <w:spacing w:before="200" w:line-rule="auto"/>
        <w:ind w:firstLine="540"/>
        <w:jc w:val="both"/>
      </w:pPr>
      <w:r>
        <w:rPr>
          <w:sz w:val="20"/>
        </w:rPr>
        <w:t xml:space="preserve">Музей отечественной тяжелой атлетики. Выдающиеся тяжелоатлеты и тренеры мира.</w:t>
      </w:r>
    </w:p>
    <w:p>
      <w:pPr>
        <w:pStyle w:val="0"/>
        <w:spacing w:before="200" w:line-rule="auto"/>
        <w:ind w:firstLine="540"/>
        <w:jc w:val="both"/>
      </w:pPr>
      <w:r>
        <w:rPr>
          <w:sz w:val="20"/>
        </w:rPr>
        <w:t xml:space="preserve">Главные тяжелоатлетические организации и федерации (международные, российские), осуществляющие управление тяжелой атлетикой, их роль и основные функции.</w:t>
      </w:r>
    </w:p>
    <w:p>
      <w:pPr>
        <w:pStyle w:val="0"/>
        <w:spacing w:before="200" w:line-rule="auto"/>
        <w:ind w:firstLine="540"/>
        <w:jc w:val="both"/>
      </w:pPr>
      <w:r>
        <w:rPr>
          <w:sz w:val="20"/>
        </w:rPr>
        <w:t xml:space="preserve">Правила соревнований по тяжелой атлетике.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Понятия и характеристика технических элементов в тяжелой атлетике, их название, назначение и методика выполнения. Тактика борьбы в условиях соревнований по тяжелой атлетике.</w:t>
      </w:r>
    </w:p>
    <w:p>
      <w:pPr>
        <w:pStyle w:val="0"/>
        <w:spacing w:before="200" w:line-rule="auto"/>
        <w:ind w:firstLine="540"/>
        <w:jc w:val="both"/>
      </w:pPr>
      <w:r>
        <w:rPr>
          <w:sz w:val="20"/>
        </w:rPr>
        <w:t xml:space="preserve">Занятия тяжелой атлетикой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тяжелоатлета.</w:t>
      </w:r>
    </w:p>
    <w:p>
      <w:pPr>
        <w:pStyle w:val="0"/>
        <w:spacing w:before="200" w:line-rule="auto"/>
        <w:ind w:firstLine="540"/>
        <w:jc w:val="both"/>
      </w:pPr>
      <w:r>
        <w:rPr>
          <w:sz w:val="20"/>
        </w:rPr>
        <w:t xml:space="preserve">Комплексы упражнений для воспитания основных и специфических физических качеств тяжелоатлета. Факторы и средства, формирующие и повышающие уровень здоровья организма.</w:t>
      </w:r>
    </w:p>
    <w:p>
      <w:pPr>
        <w:pStyle w:val="0"/>
        <w:spacing w:before="200" w:line-rule="auto"/>
        <w:ind w:firstLine="540"/>
        <w:jc w:val="both"/>
      </w:pPr>
      <w:r>
        <w:rPr>
          <w:sz w:val="20"/>
        </w:rPr>
        <w:t xml:space="preserve">Требования безопасности при организации занятий тяжелой атлетикой. Характерные травмы тяжелоатлетов и мероприятия по их предупреждению.</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тяжелой атлетике в качестве судьи, ассистента, волонтера, зрителя.</w:t>
      </w:r>
    </w:p>
    <w:p>
      <w:pPr>
        <w:pStyle w:val="0"/>
        <w:spacing w:before="200" w:line-rule="auto"/>
        <w:ind w:firstLine="540"/>
        <w:jc w:val="both"/>
      </w:pPr>
      <w:r>
        <w:rPr>
          <w:sz w:val="20"/>
        </w:rPr>
        <w:t xml:space="preserve">Организация и проведение самостоятельных занятий с применением отягощений (гантели, гири, штанга). Составление планов и самостоятельное проведение занятий по тяжелой атлетике.</w:t>
      </w:r>
    </w:p>
    <w:p>
      <w:pPr>
        <w:pStyle w:val="0"/>
        <w:spacing w:before="200" w:line-rule="auto"/>
        <w:ind w:firstLine="540"/>
        <w:jc w:val="both"/>
      </w:pPr>
      <w:r>
        <w:rPr>
          <w:sz w:val="20"/>
        </w:rPr>
        <w:t xml:space="preserve">Способы самостоятельного освоения двигательных действий, подбор общеподготовительных и специально-подготовительных подводящих и развивающих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тяжелоатлета.</w:t>
      </w:r>
    </w:p>
    <w:p>
      <w:pPr>
        <w:pStyle w:val="0"/>
        <w:spacing w:before="200" w:line-rule="auto"/>
        <w:ind w:firstLine="540"/>
        <w:jc w:val="both"/>
      </w:pPr>
      <w:r>
        <w:rPr>
          <w:sz w:val="20"/>
        </w:rPr>
        <w:t xml:space="preserve">Правила личной гигиены, требования к спортивной экипировке и спортивному инвентарю и оборудованию для занятий тяжелой атлетикой. Правила ухода за спортивным инвентарем и оборудованием.</w:t>
      </w:r>
    </w:p>
    <w:p>
      <w:pPr>
        <w:pStyle w:val="0"/>
        <w:spacing w:before="200" w:line-rule="auto"/>
        <w:ind w:firstLine="540"/>
        <w:jc w:val="both"/>
      </w:pPr>
      <w:r>
        <w:rPr>
          <w:sz w:val="20"/>
        </w:rPr>
        <w:t xml:space="preserve">Классификация тренировочных средств: общеразвивающие упражнения, обще-подготовительные, специально-подготовительные, соревновательные и корригирующие упражнения.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 Противодействие запрещенным средствам и методам (допингу) в спорте, профилактика и борьба с ними.</w:t>
      </w:r>
    </w:p>
    <w:p>
      <w:pPr>
        <w:pStyle w:val="0"/>
        <w:spacing w:before="200" w:line-rule="auto"/>
        <w:ind w:firstLine="540"/>
        <w:jc w:val="both"/>
      </w:pPr>
      <w:r>
        <w:rPr>
          <w:sz w:val="20"/>
        </w:rPr>
        <w:t xml:space="preserve">Тестирование уровня физической общей физической подготовленности, специальной физической подготовленности и соревновательной подготовленности тяжелоатлетов.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p>
      <w:pPr>
        <w:pStyle w:val="0"/>
        <w:spacing w:before="200" w:line-rule="auto"/>
        <w:ind w:firstLine="540"/>
        <w:jc w:val="both"/>
      </w:pPr>
      <w:r>
        <w:rPr>
          <w:sz w:val="20"/>
        </w:rPr>
        <w:t xml:space="preserve">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pPr>
        <w:pStyle w:val="0"/>
        <w:spacing w:before="200" w:line-rule="auto"/>
        <w:ind w:firstLine="540"/>
        <w:jc w:val="both"/>
      </w:pPr>
      <w:r>
        <w:rPr>
          <w:sz w:val="20"/>
        </w:rPr>
        <w:t xml:space="preserve">Основные группы тяжелоатлетических упражнений, включающие в себя соревновательные и специально-подготовительные подводящие и развивающие упражнения с соревновательным снарядом тяжелоатлетов - штангой для реализации соревновательных технических действий тяжелоатлета:</w:t>
      </w:r>
    </w:p>
    <w:p>
      <w:pPr>
        <w:pStyle w:val="0"/>
        <w:spacing w:before="200" w:line-rule="auto"/>
        <w:ind w:firstLine="540"/>
        <w:jc w:val="both"/>
      </w:pPr>
      <w:r>
        <w:rPr>
          <w:sz w:val="20"/>
        </w:rPr>
        <w:t xml:space="preserve">рывковые упражнения - все варианты выполнения упражнения рывок, в том числе рывок классический (соревновательный). Рывок из различных исходных положений (штанга на помосте, на подставках, штанга у колен, штанга в середине бедра и так далее);</w:t>
      </w:r>
    </w:p>
    <w:p>
      <w:pPr>
        <w:pStyle w:val="0"/>
        <w:spacing w:before="200" w:line-rule="auto"/>
        <w:ind w:firstLine="540"/>
        <w:jc w:val="both"/>
      </w:pPr>
      <w:r>
        <w:rPr>
          <w:sz w:val="20"/>
        </w:rPr>
        <w:t xml:space="preserve">толчковые упражнения - все варианты выполнения упражнения толчок, в том числе толчок классический (соревновательный). Взятие штанги на грудь и выталкивание от груди из различных исходных положений (штанга на помосте, на подставках, штанга у колен, штанга в середине бедра, штанга на груди, штанга на плечах и так далее);</w:t>
      </w:r>
    </w:p>
    <w:p>
      <w:pPr>
        <w:pStyle w:val="0"/>
        <w:spacing w:before="200" w:line-rule="auto"/>
        <w:ind w:firstLine="540"/>
        <w:jc w:val="both"/>
      </w:pPr>
      <w:r>
        <w:rPr>
          <w:sz w:val="20"/>
        </w:rPr>
        <w:t xml:space="preserve">тяги штанги - все варианты выполнения упражнения "тяга". Рывковым и толчковым хватом, из различных стартовых положений (спортсмен на подставке, штанга на подставках, штанга у колен, штанга в середине бедра). Выполнение подъемов с паузами, с ускорениями, в статодинамическом режиме;</w:t>
      </w:r>
    </w:p>
    <w:p>
      <w:pPr>
        <w:pStyle w:val="0"/>
        <w:spacing w:before="200" w:line-rule="auto"/>
        <w:ind w:firstLine="540"/>
        <w:jc w:val="both"/>
      </w:pPr>
      <w:r>
        <w:rPr>
          <w:sz w:val="20"/>
        </w:rPr>
        <w:t xml:space="preserve">приседания со штангой - все варианты выполнения упражнения "приседания". Штанга зафиксирована на груди, на плечах. Приседания до полуприседа, в глубокий присед, с паузами, быстрые, медленные, со сменой скоростного режима выполнения.</w:t>
      </w:r>
    </w:p>
    <w:p>
      <w:pPr>
        <w:pStyle w:val="0"/>
        <w:spacing w:before="200" w:line-rule="auto"/>
        <w:ind w:firstLine="540"/>
        <w:jc w:val="both"/>
      </w:pPr>
      <w:r>
        <w:rPr>
          <w:sz w:val="20"/>
        </w:rPr>
        <w:t xml:space="preserve">Тактические действия в условиях соревновательной практики, подсчет подходов соперников, планирование специальной разминки перед выходом на соревновательный помост.</w:t>
      </w:r>
    </w:p>
    <w:p>
      <w:pPr>
        <w:pStyle w:val="0"/>
        <w:spacing w:before="200" w:line-rule="auto"/>
        <w:ind w:firstLine="540"/>
        <w:jc w:val="both"/>
      </w:pPr>
      <w:r>
        <w:rPr>
          <w:sz w:val="20"/>
        </w:rPr>
        <w:t xml:space="preserve">Технические действия в условиях соревновательной практики. Стартовое положение, подъем штанги, фиксация, опускание с учетом требований правил соревнований.</w:t>
      </w:r>
    </w:p>
    <w:p>
      <w:pPr>
        <w:pStyle w:val="0"/>
        <w:spacing w:before="200" w:line-rule="auto"/>
        <w:ind w:firstLine="540"/>
        <w:jc w:val="both"/>
      </w:pPr>
      <w:r>
        <w:rPr>
          <w:sz w:val="20"/>
        </w:rPr>
        <w:t xml:space="preserve">Контрольные занятия с имитацией соревновательной деятельности. Соревновательная практика со штангой по правилам тяжелой атлетики.</w:t>
      </w:r>
    </w:p>
    <w:p>
      <w:pPr>
        <w:pStyle w:val="0"/>
        <w:spacing w:before="200" w:line-rule="auto"/>
        <w:ind w:firstLine="540"/>
        <w:jc w:val="both"/>
      </w:pPr>
      <w:r>
        <w:rPr>
          <w:sz w:val="20"/>
        </w:rPr>
        <w:t xml:space="preserve">127.9.27.7. Содержание модуля "Тяжелая атлетика"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127.9.27.7.1. При изучении модуля "Тяжелая атлетика"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патриотизма, ответственности перед Родиной, готовность к служению Отечеству, его защите на примере роли традиций и развития тяжелой атлетики в современном обществе;</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практике на принципах доброжелательности и взаимопомощи;</w:t>
      </w:r>
    </w:p>
    <w:p>
      <w:pPr>
        <w:pStyle w:val="0"/>
        <w:spacing w:before="200" w:line-rule="auto"/>
        <w:ind w:firstLine="540"/>
        <w:jc w:val="both"/>
      </w:pPr>
      <w:r>
        <w:rPr>
          <w:sz w:val="20"/>
        </w:rPr>
        <w:t xml:space="preserve">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тренировочной и соревновательной деятельности по тяжелой атлетике;</w:t>
      </w:r>
    </w:p>
    <w:p>
      <w:pPr>
        <w:pStyle w:val="0"/>
        <w:spacing w:before="200" w:line-rule="auto"/>
        <w:ind w:firstLine="540"/>
        <w:jc w:val="both"/>
      </w:pPr>
      <w:r>
        <w:rPr>
          <w:sz w:val="20"/>
        </w:rPr>
        <w:t xml:space="preserve">готовность к осознанному выбору будущей профессии и возможностей реализации собственных жизненных планов при использовании средств тяжелой атлетики в качестве одного из условий успешной профессиональной, спортивной и общественной деятельности;</w:t>
      </w:r>
    </w:p>
    <w:p>
      <w:pPr>
        <w:pStyle w:val="0"/>
        <w:spacing w:before="200" w:line-rule="auto"/>
        <w:ind w:firstLine="540"/>
        <w:jc w:val="both"/>
      </w:pPr>
      <w:r>
        <w:rPr>
          <w:sz w:val="20"/>
        </w:rPr>
        <w:t xml:space="preserve">сформированность потребности в физическом саморазвитии, неприятие вредных привычек, умение оказывать первую помощь.</w:t>
      </w:r>
    </w:p>
    <w:p>
      <w:pPr>
        <w:pStyle w:val="0"/>
        <w:spacing w:before="200" w:line-rule="auto"/>
        <w:ind w:firstLine="540"/>
        <w:jc w:val="both"/>
      </w:pPr>
      <w:r>
        <w:rPr>
          <w:sz w:val="20"/>
        </w:rPr>
        <w:t xml:space="preserve">127.9.27.7.2. При изучении модуля "Тяжелая атлетика"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осуществлять, контролировать и корректировать учебную, тренировочную, игровую и соревновательную деятельность по тяжелой атлетике;</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127.9.27.7.3. При изучении модуля "Тяжелая атлетика"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способность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pPr>
        <w:pStyle w:val="0"/>
        <w:spacing w:before="200" w:line-rule="auto"/>
        <w:ind w:firstLine="540"/>
        <w:jc w:val="both"/>
      </w:pPr>
      <w:r>
        <w:rPr>
          <w:sz w:val="20"/>
        </w:rPr>
        <w:t xml:space="preserve">формирование и закрепление навыков совершения соревновательных упражнений в тяжелой атлетике, овладение знаниями об истории, цели, тактике и правилах тяжелоатлетических состязаний;</w:t>
      </w:r>
    </w:p>
    <w:p>
      <w:pPr>
        <w:pStyle w:val="0"/>
        <w:spacing w:before="200" w:line-rule="auto"/>
        <w:ind w:firstLine="540"/>
        <w:jc w:val="both"/>
      </w:pPr>
      <w:r>
        <w:rPr>
          <w:sz w:val="20"/>
        </w:rPr>
        <w:t xml:space="preserve">умение выполнять подводящие упражнения для совершенствования техники выполнения соревновательных движений (рывка и толчка): приседания с отягощением, тяги, наклоны, жимовые упражнения, выпрыгивания;</w:t>
      </w:r>
    </w:p>
    <w:p>
      <w:pPr>
        <w:pStyle w:val="0"/>
        <w:spacing w:before="200" w:line-rule="auto"/>
        <w:ind w:firstLine="540"/>
        <w:jc w:val="both"/>
      </w:pPr>
      <w:r>
        <w:rPr>
          <w:sz w:val="20"/>
        </w:rPr>
        <w:t xml:space="preserve">способность различать системы проведения соревнований по тяжелой атлетике, понимать структуру спортивных соревнований и физкультурных мероприятий по тяжелой атлетике и ее спортивным дисциплинам (рывок, толчок, двоеборье) среди различных возрастных групп и весовых категорий участников;</w:t>
      </w:r>
    </w:p>
    <w:p>
      <w:pPr>
        <w:pStyle w:val="0"/>
        <w:spacing w:before="200" w:line-rule="auto"/>
        <w:ind w:firstLine="540"/>
        <w:jc w:val="both"/>
      </w:pPr>
      <w:r>
        <w:rPr>
          <w:sz w:val="20"/>
        </w:rPr>
        <w:t xml:space="preserve">способность характеризовать влияние занятий тяжелой атлетикой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понимание роли и взаимосвязи развития физических качеств и специальной физической подготовки тяжелоатлетов в формировании и совершенствовании технического и тактического мастерства;</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тяжелой атлетикой;</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используя средства тяжелой атлетики, применять их в тренировочной и соревновательной деятельности;</w:t>
      </w:r>
    </w:p>
    <w:p>
      <w:pPr>
        <w:pStyle w:val="0"/>
        <w:spacing w:before="200" w:line-rule="auto"/>
        <w:ind w:firstLine="540"/>
        <w:jc w:val="both"/>
      </w:pPr>
      <w:r>
        <w:rPr>
          <w:sz w:val="20"/>
        </w:rPr>
        <w:t xml:space="preserve">способность характеризовать, составлять и демонстрировать комплексы упражнений, формирующие двигательные навыки, технические приемы, характерные для тяжелой атлетики;</w:t>
      </w:r>
    </w:p>
    <w:p>
      <w:pPr>
        <w:pStyle w:val="0"/>
        <w:spacing w:before="200" w:line-rule="auto"/>
        <w:ind w:firstLine="540"/>
        <w:jc w:val="both"/>
      </w:pPr>
      <w:r>
        <w:rPr>
          <w:sz w:val="20"/>
        </w:rPr>
        <w:t xml:space="preserve">приобретение практического опыта организации самостоятельных систематических занятий тяжелой атлетикой и участия в соревнованиях с соблюдением правил техники безопасности и профилактики травматизма;</w:t>
      </w:r>
    </w:p>
    <w:p>
      <w:pPr>
        <w:pStyle w:val="0"/>
        <w:spacing w:before="200" w:line-rule="auto"/>
        <w:ind w:firstLine="540"/>
        <w:jc w:val="both"/>
      </w:pPr>
      <w:r>
        <w:rPr>
          <w:sz w:val="20"/>
        </w:rPr>
        <w:t xml:space="preserve">умение выполнять функции помощника судьи (ассистента, волонтера) на соревнованиях по тяжелой атлетике;</w:t>
      </w:r>
    </w:p>
    <w:p>
      <w:pPr>
        <w:pStyle w:val="0"/>
        <w:spacing w:before="200" w:line-rule="auto"/>
        <w:ind w:firstLine="540"/>
        <w:jc w:val="both"/>
      </w:pPr>
      <w:r>
        <w:rPr>
          <w:sz w:val="20"/>
        </w:rPr>
        <w:t xml:space="preserve">владение технологиями предупреждения и нивелирования конфликтных ситуации во время занятий тяжелой атлетикой в тренажерном зале, решения спорных и проблемных ситуаций на основе уважительного и доброжелательного отношения к окружающим;</w:t>
      </w:r>
    </w:p>
    <w:p>
      <w:pPr>
        <w:pStyle w:val="0"/>
        <w:spacing w:before="200" w:line-rule="auto"/>
        <w:ind w:firstLine="540"/>
        <w:jc w:val="both"/>
      </w:pPr>
      <w:r>
        <w:rPr>
          <w:sz w:val="20"/>
        </w:rPr>
        <w:t xml:space="preserve">понимание сущности возникновения ошибок в двигательной деятельности в тяжелой атлетике, умение анализировать и находить способы устранения технических ошибок; проводить анализ собственного выступления на соревнованиях и выступления соперников, выделять слабые и сильные стороны различных спортсменов, анализировать примененные ими тактические приемы и делать выводы;</w:t>
      </w:r>
    </w:p>
    <w:p>
      <w:pPr>
        <w:pStyle w:val="0"/>
        <w:spacing w:before="200" w:line-rule="auto"/>
        <w:ind w:firstLine="540"/>
        <w:jc w:val="both"/>
      </w:pPr>
      <w:r>
        <w:rPr>
          <w:sz w:val="20"/>
        </w:rPr>
        <w:t xml:space="preserve">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pPr>
        <w:pStyle w:val="0"/>
        <w:spacing w:before="200" w:line-rule="auto"/>
        <w:ind w:firstLine="540"/>
        <w:jc w:val="both"/>
      </w:pPr>
      <w:r>
        <w:rPr>
          <w:sz w:val="20"/>
        </w:rPr>
        <w:t xml:space="preserve">знание и понимание требований к местам проведения занятий тяжелой атлетикой,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тяжелой атлетикой (тренажерных залах) в досуговой деятельности;</w:t>
      </w:r>
    </w:p>
    <w:p>
      <w:pPr>
        <w:pStyle w:val="0"/>
        <w:spacing w:before="200" w:line-rule="auto"/>
        <w:ind w:firstLine="540"/>
        <w:jc w:val="both"/>
      </w:pPr>
      <w:r>
        <w:rPr>
          <w:sz w:val="20"/>
        </w:rPr>
        <w:t xml:space="preserve">знание и соблюдение правил техники безопасности во время тренировочных занятий и соревнований по тяжелой атлетике; понимание причин возникновения травм и умение оказывать первую помощь при травмах и повреждениях во время занятий тяжелой атлетикой;</w:t>
      </w:r>
    </w:p>
    <w:p>
      <w:pPr>
        <w:pStyle w:val="0"/>
        <w:spacing w:before="200" w:line-rule="auto"/>
        <w:ind w:firstLine="540"/>
        <w:jc w:val="both"/>
      </w:pPr>
      <w:r>
        <w:rPr>
          <w:sz w:val="20"/>
        </w:rPr>
        <w:t xml:space="preserve">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тяжелой атлетики;</w:t>
      </w:r>
    </w:p>
    <w:p>
      <w:pPr>
        <w:pStyle w:val="0"/>
        <w:spacing w:before="200" w:line-rule="auto"/>
        <w:ind w:firstLine="540"/>
        <w:jc w:val="both"/>
      </w:pPr>
      <w:r>
        <w:rPr>
          <w:sz w:val="20"/>
        </w:rPr>
        <w:t xml:space="preserve">освоение навыков оказания первой помощи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 и досуга;</w:t>
      </w:r>
    </w:p>
    <w:p>
      <w:pPr>
        <w:pStyle w:val="0"/>
        <w:spacing w:before="200" w:line-rule="auto"/>
        <w:ind w:firstLine="540"/>
        <w:jc w:val="both"/>
      </w:pPr>
      <w:r>
        <w:rPr>
          <w:sz w:val="20"/>
        </w:rPr>
        <w:t xml:space="preserve">способность проводить контрольно-тестовые занятия по общей, специальной и технической подготовке тяжелоатлетов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тяжелой атлетике в качестве зрителя или волонтера;</w:t>
      </w:r>
    </w:p>
    <w:p>
      <w:pPr>
        <w:pStyle w:val="0"/>
        <w:spacing w:before="200" w:line-rule="auto"/>
        <w:ind w:firstLine="540"/>
        <w:jc w:val="both"/>
      </w:pPr>
      <w:r>
        <w:rPr>
          <w:sz w:val="20"/>
        </w:rPr>
        <w:t xml:space="preserve">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pPr>
        <w:pStyle w:val="0"/>
        <w:spacing w:before="200" w:line-rule="auto"/>
        <w:ind w:firstLine="540"/>
        <w:jc w:val="both"/>
      </w:pPr>
      <w:r>
        <w:rPr>
          <w:sz w:val="20"/>
        </w:rPr>
        <w:t xml:space="preserve">15) в </w:t>
      </w:r>
      <w:hyperlink w:history="0" r:id="rId209"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пункте 131</w:t>
        </w:r>
      </w:hyperlink>
      <w:r>
        <w:rPr>
          <w:sz w:val="20"/>
        </w:rPr>
        <w:t xml:space="preserve">:</w:t>
      </w:r>
    </w:p>
    <w:p>
      <w:pPr>
        <w:pStyle w:val="0"/>
        <w:spacing w:before="200" w:line-rule="auto"/>
        <w:ind w:firstLine="540"/>
        <w:jc w:val="both"/>
      </w:pPr>
      <w:hyperlink w:history="0" r:id="rId210"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подпункты 131.20.1</w:t>
        </w:r>
      </w:hyperlink>
      <w:r>
        <w:rPr>
          <w:sz w:val="20"/>
        </w:rPr>
        <w:t xml:space="preserve"> - </w:t>
      </w:r>
      <w:hyperlink w:history="0" r:id="rId211"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131.20.2</w:t>
        </w:r>
      </w:hyperlink>
      <w:r>
        <w:rPr>
          <w:sz w:val="20"/>
        </w:rPr>
        <w:t xml:space="preserve"> изложить в следующей редакции:</w:t>
      </w:r>
    </w:p>
    <w:p>
      <w:pPr>
        <w:pStyle w:val="0"/>
        <w:spacing w:before="200" w:line-rule="auto"/>
        <w:ind w:firstLine="540"/>
        <w:jc w:val="both"/>
      </w:pPr>
      <w:r>
        <w:rPr>
          <w:sz w:val="20"/>
        </w:rPr>
        <w:t xml:space="preserve">"131.20.1. 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pPr>
        <w:pStyle w:val="0"/>
        <w:jc w:val="both"/>
      </w:pPr>
      <w:r>
        <w:rPr>
          <w:sz w:val="20"/>
        </w:rPr>
      </w:r>
    </w:p>
    <w:p>
      <w:pPr>
        <w:pStyle w:val="0"/>
        <w:ind w:firstLine="540"/>
        <w:jc w:val="both"/>
      </w:pPr>
      <w:r>
        <w:rPr>
          <w:sz w:val="20"/>
        </w:rPr>
        <w:t xml:space="preserve">Пример учебного плана технологического (инженерного) профиля (с углубленным изучением математики и физики) (вариант 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У</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У</w:t>
            </w:r>
          </w:p>
        </w:tc>
        <w:tc>
          <w:tcPr>
            <w:tcW w:w="816" w:type="dxa"/>
          </w:tcPr>
          <w:p>
            <w:pPr>
              <w:pStyle w:val="0"/>
            </w:pPr>
            <w:r>
              <w:rPr>
                <w:sz w:val="20"/>
              </w:rPr>
              <w:t xml:space="preserve">5</w:t>
            </w:r>
          </w:p>
        </w:tc>
        <w:tc>
          <w:tcPr>
            <w:tcW w:w="816" w:type="dxa"/>
          </w:tcPr>
          <w:p>
            <w:pPr>
              <w:pStyle w:val="0"/>
            </w:pPr>
            <w:r>
              <w:rPr>
                <w:sz w:val="20"/>
              </w:rPr>
              <w:t xml:space="preserve">5</w:t>
            </w:r>
          </w:p>
        </w:tc>
        <w:tc>
          <w:tcPr>
            <w:tcW w:w="816" w:type="dxa"/>
          </w:tcPr>
          <w:p>
            <w:pPr>
              <w:pStyle w:val="0"/>
            </w:pPr>
            <w:r>
              <w:rPr>
                <w:sz w:val="20"/>
              </w:rPr>
              <w:t xml:space="preserve">5</w:t>
            </w:r>
          </w:p>
        </w:tc>
        <w:tc>
          <w:tcPr>
            <w:tcW w:w="818" w:type="dxa"/>
          </w:tcPr>
          <w:p>
            <w:pPr>
              <w:pStyle w:val="0"/>
            </w:pPr>
            <w:r>
              <w:rPr>
                <w:sz w:val="20"/>
              </w:rPr>
              <w:t xml:space="preserve">5</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33</w:t>
            </w:r>
          </w:p>
        </w:tc>
        <w:tc>
          <w:tcPr>
            <w:tcW w:w="816" w:type="dxa"/>
          </w:tcPr>
          <w:p>
            <w:pPr>
              <w:pStyle w:val="0"/>
            </w:pPr>
            <w:r>
              <w:rPr>
                <w:sz w:val="20"/>
              </w:rPr>
              <w:t xml:space="preserve">31,5</w:t>
            </w:r>
          </w:p>
        </w:tc>
        <w:tc>
          <w:tcPr>
            <w:tcW w:w="816" w:type="dxa"/>
          </w:tcPr>
          <w:p>
            <w:pPr>
              <w:pStyle w:val="0"/>
            </w:pPr>
            <w:r>
              <w:rPr>
                <w:sz w:val="20"/>
              </w:rPr>
              <w:t xml:space="preserve">33</w:t>
            </w:r>
          </w:p>
        </w:tc>
        <w:tc>
          <w:tcPr>
            <w:tcW w:w="818" w:type="dxa"/>
          </w:tcPr>
          <w:p>
            <w:pPr>
              <w:pStyle w:val="0"/>
            </w:pPr>
            <w:r>
              <w:rPr>
                <w:sz w:val="20"/>
              </w:rPr>
              <w:t xml:space="preserve">31,5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t xml:space="preserve">2,5</w:t>
            </w:r>
          </w:p>
        </w:tc>
        <w:tc>
          <w:tcPr>
            <w:tcW w:w="816" w:type="dxa"/>
          </w:tcPr>
          <w:p>
            <w:pPr>
              <w:pStyle w:val="0"/>
            </w:pPr>
            <w:r>
              <w:rPr>
                <w:sz w:val="20"/>
              </w:rPr>
              <w:t xml:space="preserve">4</w:t>
            </w:r>
          </w:p>
        </w:tc>
        <w:tc>
          <w:tcPr>
            <w:tcW w:w="818" w:type="dxa"/>
          </w:tcPr>
          <w:p>
            <w:pPr>
              <w:pStyle w:val="0"/>
            </w:pPr>
            <w:r>
              <w:rPr>
                <w:sz w:val="20"/>
              </w:rPr>
              <w:t xml:space="preserve">5,5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jc w:val="both"/>
      </w:pPr>
      <w:r>
        <w:rPr>
          <w:sz w:val="20"/>
        </w:rPr>
      </w:r>
    </w:p>
    <w:p>
      <w:pPr>
        <w:pStyle w:val="0"/>
        <w:ind w:firstLine="540"/>
        <w:jc w:val="both"/>
      </w:pPr>
      <w:r>
        <w:rPr>
          <w:sz w:val="20"/>
        </w:rPr>
        <w:t xml:space="preserve">Пример учебного плана технологического (информационно-технологического) профиля (с углубленным изучением математики и информатики) (вариант 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У</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33</w:t>
            </w:r>
          </w:p>
        </w:tc>
        <w:tc>
          <w:tcPr>
            <w:tcW w:w="816" w:type="dxa"/>
          </w:tcPr>
          <w:p>
            <w:pPr>
              <w:pStyle w:val="0"/>
            </w:pPr>
            <w:r>
              <w:rPr>
                <w:sz w:val="20"/>
              </w:rPr>
              <w:t xml:space="preserve">31,5</w:t>
            </w:r>
          </w:p>
        </w:tc>
        <w:tc>
          <w:tcPr>
            <w:tcW w:w="816" w:type="dxa"/>
          </w:tcPr>
          <w:p>
            <w:pPr>
              <w:pStyle w:val="0"/>
            </w:pPr>
            <w:r>
              <w:rPr>
                <w:sz w:val="20"/>
              </w:rPr>
              <w:t xml:space="preserve">33</w:t>
            </w:r>
          </w:p>
        </w:tc>
        <w:tc>
          <w:tcPr>
            <w:tcW w:w="818" w:type="dxa"/>
          </w:tcPr>
          <w:p>
            <w:pPr>
              <w:pStyle w:val="0"/>
            </w:pPr>
            <w:r>
              <w:rPr>
                <w:sz w:val="20"/>
              </w:rPr>
              <w:t xml:space="preserve">31,5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t xml:space="preserve">2,5</w:t>
            </w:r>
          </w:p>
        </w:tc>
        <w:tc>
          <w:tcPr>
            <w:tcW w:w="816" w:type="dxa"/>
          </w:tcPr>
          <w:p>
            <w:pPr>
              <w:pStyle w:val="0"/>
            </w:pPr>
            <w:r>
              <w:rPr>
                <w:sz w:val="20"/>
              </w:rPr>
              <w:t xml:space="preserve">4</w:t>
            </w:r>
          </w:p>
        </w:tc>
        <w:tc>
          <w:tcPr>
            <w:tcW w:w="818" w:type="dxa"/>
          </w:tcPr>
          <w:p>
            <w:pPr>
              <w:pStyle w:val="0"/>
            </w:pPr>
            <w:r>
              <w:rPr>
                <w:sz w:val="20"/>
              </w:rPr>
              <w:t xml:space="preserve">5,5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jc w:val="both"/>
      </w:pPr>
      <w:r>
        <w:rPr>
          <w:sz w:val="20"/>
        </w:rPr>
      </w:r>
    </w:p>
    <w:p>
      <w:pPr>
        <w:pStyle w:val="0"/>
        <w:ind w:firstLine="540"/>
        <w:jc w:val="both"/>
      </w:pPr>
      <w:r>
        <w:rPr>
          <w:sz w:val="20"/>
        </w:rPr>
        <w:t xml:space="preserve">131.20.2. Естественно-научный профиль ориентирует на такие сферы деятельности, как медицина, биотехнологии и другие.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pPr>
        <w:pStyle w:val="0"/>
        <w:jc w:val="both"/>
      </w:pPr>
      <w:r>
        <w:rPr>
          <w:sz w:val="20"/>
        </w:rPr>
      </w:r>
    </w:p>
    <w:p>
      <w:pPr>
        <w:pStyle w:val="0"/>
        <w:ind w:firstLine="540"/>
        <w:jc w:val="both"/>
      </w:pPr>
      <w:r>
        <w:rPr>
          <w:sz w:val="20"/>
        </w:rPr>
        <w:t xml:space="preserve">Пример учебного плана естественно-научного профиля.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31</w:t>
            </w:r>
          </w:p>
        </w:tc>
        <w:tc>
          <w:tcPr>
            <w:tcW w:w="816" w:type="dxa"/>
          </w:tcPr>
          <w:p>
            <w:pPr>
              <w:pStyle w:val="0"/>
            </w:pPr>
            <w:r>
              <w:rPr>
                <w:sz w:val="20"/>
              </w:rPr>
              <w:t xml:space="preserve">29,5</w:t>
            </w:r>
          </w:p>
        </w:tc>
        <w:tc>
          <w:tcPr>
            <w:tcW w:w="816" w:type="dxa"/>
          </w:tcPr>
          <w:p>
            <w:pPr>
              <w:pStyle w:val="0"/>
            </w:pPr>
            <w:r>
              <w:rPr>
                <w:sz w:val="20"/>
              </w:rPr>
              <w:t xml:space="preserve">31</w:t>
            </w:r>
          </w:p>
        </w:tc>
        <w:tc>
          <w:tcPr>
            <w:tcW w:w="818" w:type="dxa"/>
          </w:tcPr>
          <w:p>
            <w:pPr>
              <w:pStyle w:val="0"/>
            </w:pPr>
            <w:r>
              <w:rPr>
                <w:sz w:val="20"/>
              </w:rPr>
              <w:t xml:space="preserve">29,5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3</w:t>
            </w:r>
          </w:p>
        </w:tc>
        <w:tc>
          <w:tcPr>
            <w:tcW w:w="816" w:type="dxa"/>
          </w:tcPr>
          <w:p>
            <w:pPr>
              <w:pStyle w:val="0"/>
            </w:pPr>
            <w:r>
              <w:rPr>
                <w:sz w:val="20"/>
              </w:rPr>
              <w:t xml:space="preserve">4,5</w:t>
            </w:r>
          </w:p>
        </w:tc>
        <w:tc>
          <w:tcPr>
            <w:tcW w:w="816" w:type="dxa"/>
          </w:tcPr>
          <w:p>
            <w:pPr>
              <w:pStyle w:val="0"/>
            </w:pPr>
            <w:r>
              <w:rPr>
                <w:sz w:val="20"/>
              </w:rPr>
              <w:t xml:space="preserve">6</w:t>
            </w:r>
          </w:p>
        </w:tc>
        <w:tc>
          <w:tcPr>
            <w:tcW w:w="818" w:type="dxa"/>
          </w:tcPr>
          <w:p>
            <w:pPr>
              <w:pStyle w:val="0"/>
            </w:pPr>
            <w:r>
              <w:rPr>
                <w:sz w:val="20"/>
              </w:rPr>
              <w:t xml:space="preserve">7,5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212"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подпункте 131.20.3</w:t>
        </w:r>
      </w:hyperlink>
      <w:r>
        <w:rPr>
          <w:sz w:val="20"/>
        </w:rPr>
        <w:t xml:space="preserve">:</w:t>
      </w:r>
    </w:p>
    <w:p>
      <w:pPr>
        <w:pStyle w:val="0"/>
        <w:spacing w:before="200" w:line-rule="auto"/>
        <w:ind w:firstLine="540"/>
        <w:jc w:val="both"/>
      </w:pPr>
      <w:hyperlink w:history="0" r:id="rId213"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гуманитарного профиля (вариант 2)"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У</w:t>
            </w:r>
          </w:p>
        </w:tc>
        <w:tc>
          <w:tcPr>
            <w:tcW w:w="816" w:type="dxa"/>
          </w:tcPr>
          <w:p>
            <w:pPr>
              <w:pStyle w:val="0"/>
            </w:pPr>
            <w:r>
              <w:rPr>
                <w:sz w:val="20"/>
              </w:rPr>
              <w:t xml:space="preserve">5</w:t>
            </w:r>
          </w:p>
        </w:tc>
        <w:tc>
          <w:tcPr>
            <w:tcW w:w="816" w:type="dxa"/>
          </w:tcPr>
          <w:p>
            <w:pPr>
              <w:pStyle w:val="0"/>
            </w:pPr>
            <w:r>
              <w:rPr>
                <w:sz w:val="20"/>
              </w:rPr>
              <w:t xml:space="preserve">5</w:t>
            </w:r>
          </w:p>
        </w:tc>
        <w:tc>
          <w:tcPr>
            <w:tcW w:w="816" w:type="dxa"/>
          </w:tcPr>
          <w:p>
            <w:pPr>
              <w:pStyle w:val="0"/>
            </w:pPr>
            <w:r>
              <w:rPr>
                <w:sz w:val="20"/>
              </w:rPr>
              <w:t xml:space="preserve">5</w:t>
            </w:r>
          </w:p>
        </w:tc>
        <w:tc>
          <w:tcPr>
            <w:tcW w:w="818" w:type="dxa"/>
          </w:tcPr>
          <w:p>
            <w:pPr>
              <w:pStyle w:val="0"/>
            </w:pPr>
            <w:r>
              <w:rPr>
                <w:sz w:val="20"/>
              </w:rPr>
              <w:t xml:space="preserve">5</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У</w:t>
            </w:r>
          </w:p>
        </w:tc>
        <w:tc>
          <w:tcPr>
            <w:tcW w:w="816" w:type="dxa"/>
          </w:tcPr>
          <w:p>
            <w:pPr>
              <w:pStyle w:val="0"/>
            </w:pPr>
            <w:r>
              <w:rPr>
                <w:sz w:val="20"/>
              </w:rPr>
              <w:t xml:space="preserve">5</w:t>
            </w:r>
          </w:p>
        </w:tc>
        <w:tc>
          <w:tcPr>
            <w:tcW w:w="816" w:type="dxa"/>
          </w:tcPr>
          <w:p>
            <w:pPr>
              <w:pStyle w:val="0"/>
            </w:pPr>
            <w:r>
              <w:rPr>
                <w:sz w:val="20"/>
              </w:rPr>
              <w:t xml:space="preserve">5</w:t>
            </w:r>
          </w:p>
        </w:tc>
        <w:tc>
          <w:tcPr>
            <w:tcW w:w="816" w:type="dxa"/>
          </w:tcPr>
          <w:p>
            <w:pPr>
              <w:pStyle w:val="0"/>
            </w:pPr>
            <w:r>
              <w:rPr>
                <w:sz w:val="20"/>
              </w:rPr>
              <w:t xml:space="preserve">5</w:t>
            </w:r>
          </w:p>
        </w:tc>
        <w:tc>
          <w:tcPr>
            <w:tcW w:w="818" w:type="dxa"/>
          </w:tcPr>
          <w:p>
            <w:pPr>
              <w:pStyle w:val="0"/>
            </w:pPr>
            <w:r>
              <w:rPr>
                <w:sz w:val="20"/>
              </w:rPr>
              <w:t xml:space="preserve">5</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31</w:t>
            </w:r>
          </w:p>
        </w:tc>
        <w:tc>
          <w:tcPr>
            <w:tcW w:w="816" w:type="dxa"/>
          </w:tcPr>
          <w:p>
            <w:pPr>
              <w:pStyle w:val="0"/>
            </w:pPr>
            <w:r>
              <w:rPr>
                <w:sz w:val="20"/>
              </w:rPr>
              <w:t xml:space="preserve">29,5</w:t>
            </w:r>
          </w:p>
        </w:tc>
        <w:tc>
          <w:tcPr>
            <w:tcW w:w="816" w:type="dxa"/>
          </w:tcPr>
          <w:p>
            <w:pPr>
              <w:pStyle w:val="0"/>
            </w:pPr>
            <w:r>
              <w:rPr>
                <w:sz w:val="20"/>
              </w:rPr>
              <w:t xml:space="preserve">31</w:t>
            </w:r>
          </w:p>
        </w:tc>
        <w:tc>
          <w:tcPr>
            <w:tcW w:w="818" w:type="dxa"/>
          </w:tcPr>
          <w:p>
            <w:pPr>
              <w:pStyle w:val="0"/>
            </w:pPr>
            <w:r>
              <w:rPr>
                <w:sz w:val="20"/>
              </w:rPr>
              <w:t xml:space="preserve">29,5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3</w:t>
            </w:r>
          </w:p>
        </w:tc>
        <w:tc>
          <w:tcPr>
            <w:tcW w:w="816" w:type="dxa"/>
          </w:tcPr>
          <w:p>
            <w:pPr>
              <w:pStyle w:val="0"/>
            </w:pPr>
            <w:r>
              <w:rPr>
                <w:sz w:val="20"/>
              </w:rPr>
              <w:t xml:space="preserve">4,5</w:t>
            </w:r>
          </w:p>
        </w:tc>
        <w:tc>
          <w:tcPr>
            <w:tcW w:w="816" w:type="dxa"/>
          </w:tcPr>
          <w:p>
            <w:pPr>
              <w:pStyle w:val="0"/>
            </w:pPr>
            <w:r>
              <w:rPr>
                <w:sz w:val="20"/>
              </w:rPr>
              <w:t xml:space="preserve">6</w:t>
            </w:r>
          </w:p>
        </w:tc>
        <w:tc>
          <w:tcPr>
            <w:tcW w:w="818" w:type="dxa"/>
          </w:tcPr>
          <w:p>
            <w:pPr>
              <w:pStyle w:val="0"/>
            </w:pPr>
            <w:r>
              <w:rPr>
                <w:sz w:val="20"/>
              </w:rPr>
              <w:t xml:space="preserve">7,5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hyperlink w:history="0" r:id="rId214"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гуманитарного профиля (вариант 3)"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У</w:t>
            </w:r>
          </w:p>
        </w:tc>
        <w:tc>
          <w:tcPr>
            <w:tcW w:w="816" w:type="dxa"/>
          </w:tcPr>
          <w:p>
            <w:pPr>
              <w:pStyle w:val="0"/>
            </w:pPr>
            <w:r>
              <w:rPr>
                <w:sz w:val="20"/>
              </w:rPr>
              <w:t xml:space="preserve">5</w:t>
            </w:r>
          </w:p>
        </w:tc>
        <w:tc>
          <w:tcPr>
            <w:tcW w:w="816" w:type="dxa"/>
          </w:tcPr>
          <w:p>
            <w:pPr>
              <w:pStyle w:val="0"/>
            </w:pPr>
            <w:r>
              <w:rPr>
                <w:sz w:val="20"/>
              </w:rPr>
              <w:t xml:space="preserve">5</w:t>
            </w:r>
          </w:p>
        </w:tc>
        <w:tc>
          <w:tcPr>
            <w:tcW w:w="816" w:type="dxa"/>
          </w:tcPr>
          <w:p>
            <w:pPr>
              <w:pStyle w:val="0"/>
            </w:pPr>
            <w:r>
              <w:rPr>
                <w:sz w:val="20"/>
              </w:rPr>
              <w:t xml:space="preserve">5</w:t>
            </w:r>
          </w:p>
        </w:tc>
        <w:tc>
          <w:tcPr>
            <w:tcW w:w="818" w:type="dxa"/>
          </w:tcPr>
          <w:p>
            <w:pPr>
              <w:pStyle w:val="0"/>
            </w:pPr>
            <w:r>
              <w:rPr>
                <w:sz w:val="20"/>
              </w:rPr>
              <w:t xml:space="preserve">5</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31</w:t>
            </w:r>
          </w:p>
        </w:tc>
        <w:tc>
          <w:tcPr>
            <w:tcW w:w="816" w:type="dxa"/>
          </w:tcPr>
          <w:p>
            <w:pPr>
              <w:pStyle w:val="0"/>
            </w:pPr>
            <w:r>
              <w:rPr>
                <w:sz w:val="20"/>
              </w:rPr>
              <w:t xml:space="preserve">29,5</w:t>
            </w:r>
          </w:p>
        </w:tc>
        <w:tc>
          <w:tcPr>
            <w:tcW w:w="816" w:type="dxa"/>
          </w:tcPr>
          <w:p>
            <w:pPr>
              <w:pStyle w:val="0"/>
            </w:pPr>
            <w:r>
              <w:rPr>
                <w:sz w:val="20"/>
              </w:rPr>
              <w:t xml:space="preserve">31</w:t>
            </w:r>
          </w:p>
        </w:tc>
        <w:tc>
          <w:tcPr>
            <w:tcW w:w="818" w:type="dxa"/>
          </w:tcPr>
          <w:p>
            <w:pPr>
              <w:pStyle w:val="0"/>
            </w:pPr>
            <w:r>
              <w:rPr>
                <w:sz w:val="20"/>
              </w:rPr>
              <w:t xml:space="preserve">29,5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3</w:t>
            </w:r>
          </w:p>
        </w:tc>
        <w:tc>
          <w:tcPr>
            <w:tcW w:w="816" w:type="dxa"/>
          </w:tcPr>
          <w:p>
            <w:pPr>
              <w:pStyle w:val="0"/>
            </w:pPr>
            <w:r>
              <w:rPr>
                <w:sz w:val="20"/>
              </w:rPr>
              <w:t xml:space="preserve">4,5</w:t>
            </w:r>
          </w:p>
        </w:tc>
        <w:tc>
          <w:tcPr>
            <w:tcW w:w="816" w:type="dxa"/>
          </w:tcPr>
          <w:p>
            <w:pPr>
              <w:pStyle w:val="0"/>
            </w:pPr>
            <w:r>
              <w:rPr>
                <w:sz w:val="20"/>
              </w:rPr>
              <w:t xml:space="preserve">6</w:t>
            </w:r>
          </w:p>
        </w:tc>
        <w:tc>
          <w:tcPr>
            <w:tcW w:w="818" w:type="dxa"/>
          </w:tcPr>
          <w:p>
            <w:pPr>
              <w:pStyle w:val="0"/>
            </w:pPr>
            <w:r>
              <w:rPr>
                <w:sz w:val="20"/>
              </w:rPr>
              <w:t xml:space="preserve">7,5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hyperlink w:history="0" r:id="rId215"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гуманитарного профиля (вариант 5)"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У</w:t>
            </w:r>
          </w:p>
        </w:tc>
        <w:tc>
          <w:tcPr>
            <w:tcW w:w="816" w:type="dxa"/>
          </w:tcPr>
          <w:p>
            <w:pPr>
              <w:pStyle w:val="0"/>
            </w:pPr>
            <w:r>
              <w:rPr>
                <w:sz w:val="20"/>
              </w:rPr>
              <w:t xml:space="preserve">5</w:t>
            </w:r>
          </w:p>
        </w:tc>
        <w:tc>
          <w:tcPr>
            <w:tcW w:w="816" w:type="dxa"/>
          </w:tcPr>
          <w:p>
            <w:pPr>
              <w:pStyle w:val="0"/>
            </w:pPr>
            <w:r>
              <w:rPr>
                <w:sz w:val="20"/>
              </w:rPr>
              <w:t xml:space="preserve">5</w:t>
            </w:r>
          </w:p>
        </w:tc>
        <w:tc>
          <w:tcPr>
            <w:tcW w:w="816" w:type="dxa"/>
          </w:tcPr>
          <w:p>
            <w:pPr>
              <w:pStyle w:val="0"/>
            </w:pPr>
            <w:r>
              <w:rPr>
                <w:sz w:val="20"/>
              </w:rPr>
              <w:t xml:space="preserve">5</w:t>
            </w:r>
          </w:p>
        </w:tc>
        <w:tc>
          <w:tcPr>
            <w:tcW w:w="818" w:type="dxa"/>
          </w:tcPr>
          <w:p>
            <w:pPr>
              <w:pStyle w:val="0"/>
            </w:pPr>
            <w:r>
              <w:rPr>
                <w:sz w:val="20"/>
              </w:rPr>
              <w:t xml:space="preserve">5</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31</w:t>
            </w:r>
          </w:p>
        </w:tc>
        <w:tc>
          <w:tcPr>
            <w:tcW w:w="816" w:type="dxa"/>
          </w:tcPr>
          <w:p>
            <w:pPr>
              <w:pStyle w:val="0"/>
            </w:pPr>
            <w:r>
              <w:rPr>
                <w:sz w:val="20"/>
              </w:rPr>
              <w:t xml:space="preserve">29,5</w:t>
            </w:r>
          </w:p>
        </w:tc>
        <w:tc>
          <w:tcPr>
            <w:tcW w:w="816" w:type="dxa"/>
          </w:tcPr>
          <w:p>
            <w:pPr>
              <w:pStyle w:val="0"/>
            </w:pPr>
            <w:r>
              <w:rPr>
                <w:sz w:val="20"/>
              </w:rPr>
              <w:t xml:space="preserve">31</w:t>
            </w:r>
          </w:p>
        </w:tc>
        <w:tc>
          <w:tcPr>
            <w:tcW w:w="818" w:type="dxa"/>
          </w:tcPr>
          <w:p>
            <w:pPr>
              <w:pStyle w:val="0"/>
            </w:pPr>
            <w:r>
              <w:rPr>
                <w:sz w:val="20"/>
              </w:rPr>
              <w:t xml:space="preserve">29,5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3</w:t>
            </w:r>
          </w:p>
        </w:tc>
        <w:tc>
          <w:tcPr>
            <w:tcW w:w="816" w:type="dxa"/>
          </w:tcPr>
          <w:p>
            <w:pPr>
              <w:pStyle w:val="0"/>
            </w:pPr>
            <w:r>
              <w:rPr>
                <w:sz w:val="20"/>
              </w:rPr>
              <w:t xml:space="preserve">4,5</w:t>
            </w:r>
          </w:p>
        </w:tc>
        <w:tc>
          <w:tcPr>
            <w:tcW w:w="816" w:type="dxa"/>
          </w:tcPr>
          <w:p>
            <w:pPr>
              <w:pStyle w:val="0"/>
            </w:pPr>
            <w:r>
              <w:rPr>
                <w:sz w:val="20"/>
              </w:rPr>
              <w:t xml:space="preserve">6</w:t>
            </w:r>
          </w:p>
        </w:tc>
        <w:tc>
          <w:tcPr>
            <w:tcW w:w="818" w:type="dxa"/>
          </w:tcPr>
          <w:p>
            <w:pPr>
              <w:pStyle w:val="0"/>
            </w:pPr>
            <w:r>
              <w:rPr>
                <w:sz w:val="20"/>
              </w:rPr>
              <w:t xml:space="preserve">7,5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hyperlink w:history="0" r:id="rId216"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подпункт 131.20.5</w:t>
        </w:r>
      </w:hyperlink>
      <w:r>
        <w:rPr>
          <w:sz w:val="20"/>
        </w:rPr>
        <w:t xml:space="preserve"> изложить в следующей редакции:</w:t>
      </w:r>
    </w:p>
    <w:p>
      <w:pPr>
        <w:pStyle w:val="0"/>
        <w:spacing w:before="200" w:line-rule="auto"/>
        <w:ind w:firstLine="540"/>
        <w:jc w:val="both"/>
      </w:pPr>
      <w:r>
        <w:rPr>
          <w:sz w:val="20"/>
        </w:rPr>
        <w:t xml:space="preserve">"131.20.5. Универсальный профиль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не менее 2 учебных предметов, изучаемых на углубленном уровне.</w:t>
      </w:r>
    </w:p>
    <w:p>
      <w:pPr>
        <w:pStyle w:val="0"/>
        <w:jc w:val="both"/>
      </w:pPr>
      <w:r>
        <w:rPr>
          <w:sz w:val="20"/>
        </w:rPr>
      </w:r>
    </w:p>
    <w:p>
      <w:pPr>
        <w:pStyle w:val="0"/>
        <w:ind w:firstLine="540"/>
        <w:jc w:val="both"/>
      </w:pPr>
      <w:r>
        <w:rPr>
          <w:sz w:val="20"/>
        </w:rPr>
        <w:t xml:space="preserve">Пример учебного плана универсального профиля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28</w:t>
            </w:r>
          </w:p>
        </w:tc>
        <w:tc>
          <w:tcPr>
            <w:tcW w:w="816" w:type="dxa"/>
          </w:tcPr>
          <w:p>
            <w:pPr>
              <w:pStyle w:val="0"/>
            </w:pPr>
            <w:r>
              <w:rPr>
                <w:sz w:val="20"/>
              </w:rPr>
              <w:t xml:space="preserve">26,5</w:t>
            </w:r>
          </w:p>
        </w:tc>
        <w:tc>
          <w:tcPr>
            <w:tcW w:w="816" w:type="dxa"/>
          </w:tcPr>
          <w:p>
            <w:pPr>
              <w:pStyle w:val="0"/>
            </w:pPr>
            <w:r>
              <w:rPr>
                <w:sz w:val="20"/>
              </w:rPr>
              <w:t xml:space="preserve">28</w:t>
            </w:r>
          </w:p>
        </w:tc>
        <w:tc>
          <w:tcPr>
            <w:tcW w:w="818" w:type="dxa"/>
          </w:tcPr>
          <w:p>
            <w:pPr>
              <w:pStyle w:val="0"/>
            </w:pPr>
            <w:r>
              <w:rPr>
                <w:sz w:val="20"/>
              </w:rPr>
              <w:t xml:space="preserve">26,5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6</w:t>
            </w:r>
          </w:p>
        </w:tc>
        <w:tc>
          <w:tcPr>
            <w:tcW w:w="816" w:type="dxa"/>
          </w:tcPr>
          <w:p>
            <w:pPr>
              <w:pStyle w:val="0"/>
            </w:pPr>
            <w:r>
              <w:rPr>
                <w:sz w:val="20"/>
              </w:rPr>
              <w:t xml:space="preserve">7,5</w:t>
            </w:r>
          </w:p>
        </w:tc>
        <w:tc>
          <w:tcPr>
            <w:tcW w:w="816" w:type="dxa"/>
          </w:tcPr>
          <w:p>
            <w:pPr>
              <w:pStyle w:val="0"/>
            </w:pPr>
            <w:r>
              <w:rPr>
                <w:sz w:val="20"/>
              </w:rPr>
              <w:t xml:space="preserve">9</w:t>
            </w:r>
          </w:p>
        </w:tc>
        <w:tc>
          <w:tcPr>
            <w:tcW w:w="818" w:type="dxa"/>
          </w:tcPr>
          <w:p>
            <w:pPr>
              <w:pStyle w:val="0"/>
            </w:pPr>
            <w:r>
              <w:rPr>
                <w:sz w:val="20"/>
              </w:rPr>
              <w:t xml:space="preserve">10,5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217"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подпункте 131.20.6</w:t>
        </w:r>
      </w:hyperlink>
      <w:r>
        <w:rPr>
          <w:sz w:val="20"/>
        </w:rPr>
        <w:t xml:space="preserve">:</w:t>
      </w:r>
    </w:p>
    <w:p>
      <w:pPr>
        <w:pStyle w:val="0"/>
        <w:spacing w:before="200" w:line-rule="auto"/>
        <w:ind w:firstLine="540"/>
        <w:jc w:val="both"/>
      </w:pPr>
      <w:hyperlink w:history="0" r:id="rId218"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технологического (инженерного) профиля (с углубленным изучением математики и физики) с изучением родных языков"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Родной язык и родная литература</w:t>
            </w:r>
          </w:p>
        </w:tc>
        <w:tc>
          <w:tcPr>
            <w:tcW w:w="2566" w:type="dxa"/>
          </w:tcPr>
          <w:p>
            <w:pPr>
              <w:pStyle w:val="0"/>
            </w:pPr>
            <w:r>
              <w:rPr>
                <w:sz w:val="20"/>
              </w:rPr>
              <w:t xml:space="preserve">Родной язык</w:t>
            </w:r>
          </w:p>
        </w:tc>
        <w:tc>
          <w:tcPr>
            <w:tcW w:w="780" w:type="dxa"/>
          </w:tcPr>
          <w:p>
            <w:pPr>
              <w:pStyle w:val="0"/>
            </w:pPr>
            <w:r>
              <w:rPr>
                <w:sz w:val="20"/>
              </w:rPr>
              <w:t xml:space="preserve">Б</w:t>
            </w:r>
          </w:p>
        </w:tc>
        <w:tc>
          <w:tcPr>
            <w:tcW w:w="816" w:type="dxa"/>
            <w:vMerge w:val="restart"/>
          </w:tcPr>
          <w:p>
            <w:pPr>
              <w:pStyle w:val="0"/>
            </w:pPr>
            <w:r>
              <w:rPr>
                <w:sz w:val="20"/>
              </w:rPr>
              <w:t xml:space="preserve">1</w:t>
            </w:r>
          </w:p>
        </w:tc>
        <w:tc>
          <w:tcPr>
            <w:tcW w:w="816" w:type="dxa"/>
            <w:vMerge w:val="restart"/>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Родная литература</w:t>
            </w:r>
          </w:p>
        </w:tc>
        <w:tc>
          <w:tcPr>
            <w:tcW w:w="780" w:type="dxa"/>
          </w:tcPr>
          <w:p>
            <w:pPr>
              <w:pStyle w:val="0"/>
            </w:pPr>
            <w:r>
              <w:rPr>
                <w:sz w:val="20"/>
              </w:rPr>
              <w:t xml:space="preserve">Б</w:t>
            </w:r>
          </w:p>
        </w:tc>
        <w:tc>
          <w:tcPr>
            <w:vMerge w:val="continue"/>
          </w:tcPr>
          <w:p/>
        </w:tc>
        <w:tc>
          <w:tcPr>
            <w:vMerge w:val="continue"/>
          </w:tcP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У</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У</w:t>
            </w:r>
          </w:p>
        </w:tc>
        <w:tc>
          <w:tcPr>
            <w:tcW w:w="816" w:type="dxa"/>
          </w:tcPr>
          <w:p>
            <w:pPr>
              <w:pStyle w:val="0"/>
            </w:pPr>
            <w:r>
              <w:rPr>
                <w:sz w:val="20"/>
              </w:rPr>
              <w:t xml:space="preserve">5</w:t>
            </w:r>
          </w:p>
        </w:tc>
        <w:tc>
          <w:tcPr>
            <w:tcW w:w="816" w:type="dxa"/>
          </w:tcPr>
          <w:p>
            <w:pPr>
              <w:pStyle w:val="0"/>
            </w:pPr>
            <w:r>
              <w:rPr>
                <w:sz w:val="20"/>
              </w:rPr>
              <w:t xml:space="preserve">5</w:t>
            </w:r>
          </w:p>
        </w:tc>
        <w:tc>
          <w:tcPr>
            <w:tcW w:w="816" w:type="dxa"/>
          </w:tcPr>
          <w:p>
            <w:pPr>
              <w:pStyle w:val="0"/>
            </w:pPr>
            <w:r>
              <w:rPr>
                <w:sz w:val="20"/>
              </w:rPr>
              <w:t xml:space="preserve">5</w:t>
            </w:r>
          </w:p>
        </w:tc>
        <w:tc>
          <w:tcPr>
            <w:tcW w:w="818" w:type="dxa"/>
          </w:tcPr>
          <w:p>
            <w:pPr>
              <w:pStyle w:val="0"/>
            </w:pPr>
            <w:r>
              <w:rPr>
                <w:sz w:val="20"/>
              </w:rPr>
              <w:t xml:space="preserve">5</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33,5</w:t>
            </w:r>
          </w:p>
        </w:tc>
        <w:tc>
          <w:tcPr>
            <w:tcW w:w="816" w:type="dxa"/>
          </w:tcPr>
          <w:p>
            <w:pPr>
              <w:pStyle w:val="0"/>
            </w:pPr>
            <w:r>
              <w:rPr>
                <w:sz w:val="20"/>
              </w:rPr>
              <w:t xml:space="preserve">36</w:t>
            </w:r>
          </w:p>
        </w:tc>
        <w:tc>
          <w:tcPr>
            <w:tcW w:w="818" w:type="dxa"/>
          </w:tcPr>
          <w:p>
            <w:pPr>
              <w:pStyle w:val="0"/>
            </w:pPr>
            <w:r>
              <w:rPr>
                <w:sz w:val="20"/>
              </w:rPr>
              <w:t xml:space="preserve">34,5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0</w:t>
            </w:r>
          </w:p>
        </w:tc>
        <w:tc>
          <w:tcPr>
            <w:tcW w:w="816" w:type="dxa"/>
          </w:tcPr>
          <w:p>
            <w:pPr>
              <w:pStyle w:val="0"/>
            </w:pPr>
            <w:r>
              <w:rPr>
                <w:sz w:val="20"/>
              </w:rPr>
              <w:t xml:space="preserve">0,5</w:t>
            </w:r>
          </w:p>
        </w:tc>
        <w:tc>
          <w:tcPr>
            <w:tcW w:w="816" w:type="dxa"/>
          </w:tcPr>
          <w:p>
            <w:pPr>
              <w:pStyle w:val="0"/>
            </w:pPr>
            <w:r>
              <w:rPr>
                <w:sz w:val="20"/>
              </w:rPr>
              <w:t xml:space="preserve">1</w:t>
            </w:r>
          </w:p>
        </w:tc>
        <w:tc>
          <w:tcPr>
            <w:tcW w:w="818" w:type="dxa"/>
          </w:tcPr>
          <w:p>
            <w:pPr>
              <w:pStyle w:val="0"/>
            </w:pPr>
            <w:r>
              <w:rPr>
                <w:sz w:val="20"/>
              </w:rPr>
              <w:t xml:space="preserve">2,5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hyperlink w:history="0" r:id="rId219"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Родной язык и родная литература</w:t>
            </w:r>
          </w:p>
        </w:tc>
        <w:tc>
          <w:tcPr>
            <w:tcW w:w="2566" w:type="dxa"/>
          </w:tcPr>
          <w:p>
            <w:pPr>
              <w:pStyle w:val="0"/>
            </w:pPr>
            <w:r>
              <w:rPr>
                <w:sz w:val="20"/>
              </w:rPr>
              <w:t xml:space="preserve">Родной язык</w:t>
            </w:r>
          </w:p>
        </w:tc>
        <w:tc>
          <w:tcPr>
            <w:tcW w:w="780" w:type="dxa"/>
          </w:tcPr>
          <w:p>
            <w:pPr>
              <w:pStyle w:val="0"/>
            </w:pPr>
            <w:r>
              <w:rPr>
                <w:sz w:val="20"/>
              </w:rPr>
              <w:t xml:space="preserve">Б</w:t>
            </w:r>
          </w:p>
        </w:tc>
        <w:tc>
          <w:tcPr>
            <w:tcW w:w="816" w:type="dxa"/>
            <w:vAlign w:val="center"/>
            <w:vMerge w:val="restart"/>
          </w:tcPr>
          <w:p>
            <w:pPr>
              <w:pStyle w:val="0"/>
            </w:pPr>
            <w:r>
              <w:rPr>
                <w:sz w:val="20"/>
              </w:rPr>
              <w:t xml:space="preserve">1</w:t>
            </w:r>
          </w:p>
        </w:tc>
        <w:tc>
          <w:tcPr>
            <w:tcW w:w="816" w:type="dxa"/>
            <w:vAlign w:val="center"/>
            <w:vMerge w:val="restart"/>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Родная литература</w:t>
            </w:r>
          </w:p>
        </w:tc>
        <w:tc>
          <w:tcPr>
            <w:tcW w:w="780" w:type="dxa"/>
          </w:tcPr>
          <w:p>
            <w:pPr>
              <w:pStyle w:val="0"/>
            </w:pPr>
            <w:r>
              <w:rPr>
                <w:sz w:val="20"/>
              </w:rPr>
              <w:t xml:space="preserve">Б</w:t>
            </w:r>
          </w:p>
        </w:tc>
        <w:tc>
          <w:tcPr>
            <w:vMerge w:val="continue"/>
          </w:tcPr>
          <w:p/>
        </w:tc>
        <w:tc>
          <w:tcPr>
            <w:vMerge w:val="continue"/>
          </w:tcP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У</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33,5</w:t>
            </w:r>
          </w:p>
        </w:tc>
        <w:tc>
          <w:tcPr>
            <w:tcW w:w="816" w:type="dxa"/>
          </w:tcPr>
          <w:p>
            <w:pPr>
              <w:pStyle w:val="0"/>
            </w:pPr>
            <w:r>
              <w:rPr>
                <w:sz w:val="20"/>
              </w:rPr>
              <w:t xml:space="preserve">36</w:t>
            </w:r>
          </w:p>
        </w:tc>
        <w:tc>
          <w:tcPr>
            <w:tcW w:w="818" w:type="dxa"/>
          </w:tcPr>
          <w:p>
            <w:pPr>
              <w:pStyle w:val="0"/>
            </w:pPr>
            <w:r>
              <w:rPr>
                <w:sz w:val="20"/>
              </w:rPr>
              <w:t xml:space="preserve">34,5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0</w:t>
            </w:r>
          </w:p>
        </w:tc>
        <w:tc>
          <w:tcPr>
            <w:tcW w:w="816" w:type="dxa"/>
          </w:tcPr>
          <w:p>
            <w:pPr>
              <w:pStyle w:val="0"/>
            </w:pPr>
            <w:r>
              <w:rPr>
                <w:sz w:val="20"/>
              </w:rPr>
              <w:t xml:space="preserve">0,5</w:t>
            </w:r>
          </w:p>
        </w:tc>
        <w:tc>
          <w:tcPr>
            <w:tcW w:w="816" w:type="dxa"/>
          </w:tcPr>
          <w:p>
            <w:pPr>
              <w:pStyle w:val="0"/>
            </w:pPr>
            <w:r>
              <w:rPr>
                <w:sz w:val="20"/>
              </w:rPr>
              <w:t xml:space="preserve">1</w:t>
            </w:r>
          </w:p>
        </w:tc>
        <w:tc>
          <w:tcPr>
            <w:tcW w:w="818" w:type="dxa"/>
          </w:tcPr>
          <w:p>
            <w:pPr>
              <w:pStyle w:val="0"/>
            </w:pPr>
            <w:r>
              <w:rPr>
                <w:sz w:val="20"/>
              </w:rPr>
              <w:t xml:space="preserve">2,5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hyperlink w:history="0" r:id="rId220"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естественно-научного профиля с изучением родных языков"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Родной язык и родная литература</w:t>
            </w:r>
          </w:p>
        </w:tc>
        <w:tc>
          <w:tcPr>
            <w:tcW w:w="2566" w:type="dxa"/>
          </w:tcPr>
          <w:p>
            <w:pPr>
              <w:pStyle w:val="0"/>
            </w:pPr>
            <w:r>
              <w:rPr>
                <w:sz w:val="20"/>
              </w:rPr>
              <w:t xml:space="preserve">Родной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Родная литература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32,5</w:t>
            </w:r>
          </w:p>
        </w:tc>
        <w:tc>
          <w:tcPr>
            <w:tcW w:w="816" w:type="dxa"/>
          </w:tcPr>
          <w:p>
            <w:pPr>
              <w:pStyle w:val="0"/>
            </w:pPr>
            <w:r>
              <w:rPr>
                <w:sz w:val="20"/>
              </w:rPr>
              <w:t xml:space="preserve">34</w:t>
            </w:r>
          </w:p>
        </w:tc>
        <w:tc>
          <w:tcPr>
            <w:tcW w:w="818" w:type="dxa"/>
          </w:tcPr>
          <w:p>
            <w:pPr>
              <w:pStyle w:val="0"/>
            </w:pPr>
            <w:r>
              <w:rPr>
                <w:sz w:val="20"/>
              </w:rPr>
              <w:t xml:space="preserve">32,5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0</w:t>
            </w:r>
          </w:p>
        </w:tc>
        <w:tc>
          <w:tcPr>
            <w:tcW w:w="816" w:type="dxa"/>
          </w:tcPr>
          <w:p>
            <w:pPr>
              <w:pStyle w:val="0"/>
            </w:pPr>
            <w:r>
              <w:rPr>
                <w:sz w:val="20"/>
              </w:rPr>
              <w:t xml:space="preserve">1,5</w:t>
            </w:r>
          </w:p>
        </w:tc>
        <w:tc>
          <w:tcPr>
            <w:tcW w:w="816" w:type="dxa"/>
          </w:tcPr>
          <w:p>
            <w:pPr>
              <w:pStyle w:val="0"/>
            </w:pPr>
            <w:r>
              <w:rPr>
                <w:sz w:val="20"/>
              </w:rPr>
              <w:t xml:space="preserve">3</w:t>
            </w:r>
          </w:p>
        </w:tc>
        <w:tc>
          <w:tcPr>
            <w:tcW w:w="818" w:type="dxa"/>
          </w:tcPr>
          <w:p>
            <w:pPr>
              <w:pStyle w:val="0"/>
            </w:pPr>
            <w:r>
              <w:rPr>
                <w:sz w:val="20"/>
              </w:rPr>
              <w:t xml:space="preserve">4,5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hyperlink w:history="0" r:id="rId221"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универсального профиля с изучением родных языков"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Родной язык и родная литература</w:t>
            </w:r>
          </w:p>
        </w:tc>
        <w:tc>
          <w:tcPr>
            <w:tcW w:w="2566" w:type="dxa"/>
          </w:tcPr>
          <w:p>
            <w:pPr>
              <w:pStyle w:val="0"/>
            </w:pPr>
            <w:r>
              <w:rPr>
                <w:sz w:val="20"/>
              </w:rPr>
              <w:t xml:space="preserve">Родной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Родная литература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30</w:t>
            </w:r>
          </w:p>
        </w:tc>
        <w:tc>
          <w:tcPr>
            <w:tcW w:w="816" w:type="dxa"/>
          </w:tcPr>
          <w:p>
            <w:pPr>
              <w:pStyle w:val="0"/>
            </w:pPr>
            <w:r>
              <w:rPr>
                <w:sz w:val="20"/>
              </w:rPr>
              <w:t xml:space="preserve">28,5</w:t>
            </w:r>
          </w:p>
        </w:tc>
        <w:tc>
          <w:tcPr>
            <w:tcW w:w="816" w:type="dxa"/>
          </w:tcPr>
          <w:p>
            <w:pPr>
              <w:pStyle w:val="0"/>
            </w:pPr>
            <w:r>
              <w:rPr>
                <w:sz w:val="20"/>
              </w:rPr>
              <w:t xml:space="preserve">30</w:t>
            </w:r>
          </w:p>
        </w:tc>
        <w:tc>
          <w:tcPr>
            <w:tcW w:w="818" w:type="dxa"/>
          </w:tcPr>
          <w:p>
            <w:pPr>
              <w:pStyle w:val="0"/>
            </w:pPr>
            <w:r>
              <w:rPr>
                <w:sz w:val="20"/>
              </w:rPr>
              <w:t xml:space="preserve">28,5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4</w:t>
            </w:r>
          </w:p>
        </w:tc>
        <w:tc>
          <w:tcPr>
            <w:tcW w:w="816" w:type="dxa"/>
          </w:tcPr>
          <w:p>
            <w:pPr>
              <w:pStyle w:val="0"/>
            </w:pPr>
            <w:r>
              <w:rPr>
                <w:sz w:val="20"/>
              </w:rPr>
              <w:t xml:space="preserve">5,5</w:t>
            </w:r>
          </w:p>
        </w:tc>
        <w:tc>
          <w:tcPr>
            <w:tcW w:w="816" w:type="dxa"/>
          </w:tcPr>
          <w:p>
            <w:pPr>
              <w:pStyle w:val="0"/>
            </w:pPr>
            <w:r>
              <w:rPr>
                <w:sz w:val="20"/>
              </w:rPr>
              <w:t xml:space="preserve">7</w:t>
            </w:r>
          </w:p>
        </w:tc>
        <w:tc>
          <w:tcPr>
            <w:tcW w:w="818" w:type="dxa"/>
          </w:tcPr>
          <w:p>
            <w:pPr>
              <w:pStyle w:val="0"/>
            </w:pPr>
            <w:r>
              <w:rPr>
                <w:sz w:val="20"/>
              </w:rPr>
              <w:t xml:space="preserve">8,5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r>
        <w:rPr>
          <w:sz w:val="20"/>
        </w:rPr>
        <w:t xml:space="preserve">3. В федеральной образовательной </w:t>
      </w:r>
      <w:hyperlink w:history="0" r:id="rId222"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программе</w:t>
        </w:r>
      </w:hyperlink>
      <w:r>
        <w:rPr>
          <w:sz w:val="20"/>
        </w:rPr>
        <w:t xml:space="preserve"> начального общего образования, утвержденной приказом Министерства просвещения Российской Федерации от 18 мая 2023 г. N 372 (зарегистрирован Министерством юстиции Российской Федерации 12 июля 2023 г., регистрационный N 74229):</w:t>
      </w:r>
    </w:p>
    <w:p>
      <w:pPr>
        <w:pStyle w:val="0"/>
        <w:spacing w:before="200" w:line-rule="auto"/>
        <w:ind w:firstLine="540"/>
        <w:jc w:val="both"/>
      </w:pPr>
      <w:r>
        <w:rPr>
          <w:sz w:val="20"/>
        </w:rPr>
        <w:t xml:space="preserve">1) в </w:t>
      </w:r>
      <w:hyperlink w:history="0" r:id="rId223"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подпункте 54.5.3 пункта 54</w:t>
        </w:r>
      </w:hyperlink>
      <w:r>
        <w:rPr>
          <w:sz w:val="20"/>
        </w:rPr>
        <w:t xml:space="preserve"> слово "Технология" заменить словами "Труд (технология)";</w:t>
      </w:r>
    </w:p>
    <w:p>
      <w:pPr>
        <w:pStyle w:val="0"/>
        <w:spacing w:before="200" w:line-rule="auto"/>
        <w:ind w:firstLine="540"/>
        <w:jc w:val="both"/>
      </w:pPr>
      <w:r>
        <w:rPr>
          <w:sz w:val="20"/>
        </w:rPr>
        <w:t xml:space="preserve">2) в </w:t>
      </w:r>
      <w:hyperlink w:history="0" r:id="rId224"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пункте 55</w:t>
        </w:r>
      </w:hyperlink>
      <w:r>
        <w:rPr>
          <w:sz w:val="20"/>
        </w:rPr>
        <w:t xml:space="preserve">:</w:t>
      </w:r>
    </w:p>
    <w:p>
      <w:pPr>
        <w:pStyle w:val="0"/>
        <w:spacing w:before="200" w:line-rule="auto"/>
        <w:ind w:firstLine="540"/>
        <w:jc w:val="both"/>
      </w:pPr>
      <w:r>
        <w:rPr>
          <w:sz w:val="20"/>
        </w:rPr>
        <w:t xml:space="preserve">в </w:t>
      </w:r>
      <w:hyperlink w:history="0" r:id="rId225"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абзаце втором подпункта 55.9.4.1</w:t>
        </w:r>
      </w:hyperlink>
      <w:r>
        <w:rPr>
          <w:sz w:val="20"/>
        </w:rPr>
        <w:t xml:space="preserve"> слово "технологии" заменить словами "труда (технологии)";</w:t>
      </w:r>
    </w:p>
    <w:p>
      <w:pPr>
        <w:pStyle w:val="0"/>
        <w:spacing w:before="200" w:line-rule="auto"/>
        <w:ind w:firstLine="540"/>
        <w:jc w:val="both"/>
      </w:pPr>
      <w:r>
        <w:rPr>
          <w:sz w:val="20"/>
        </w:rPr>
        <w:t xml:space="preserve">в </w:t>
      </w:r>
      <w:hyperlink w:history="0" r:id="rId226"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подпункте 55.9.4.4</w:t>
        </w:r>
      </w:hyperlink>
      <w:r>
        <w:rPr>
          <w:sz w:val="20"/>
        </w:rPr>
        <w:t xml:space="preserve"> слово "технологии" заменить словами "труда (технологии)";</w:t>
      </w:r>
    </w:p>
    <w:p>
      <w:pPr>
        <w:pStyle w:val="0"/>
        <w:spacing w:before="200" w:line-rule="auto"/>
        <w:ind w:firstLine="540"/>
        <w:jc w:val="both"/>
      </w:pPr>
      <w:r>
        <w:rPr>
          <w:sz w:val="20"/>
        </w:rPr>
        <w:t xml:space="preserve">3) </w:t>
      </w:r>
      <w:hyperlink w:history="0" r:id="rId227"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дополнить</w:t>
        </w:r>
      </w:hyperlink>
      <w:r>
        <w:rPr>
          <w:sz w:val="20"/>
        </w:rPr>
        <w:t xml:space="preserve"> пунктом 88(1) следующего содержания:</w:t>
      </w:r>
    </w:p>
    <w:p>
      <w:pPr>
        <w:pStyle w:val="0"/>
        <w:ind w:firstLine="540"/>
        <w:jc w:val="both"/>
      </w:pPr>
      <w:r>
        <w:rPr>
          <w:sz w:val="20"/>
        </w:rPr>
      </w:r>
    </w:p>
    <w:p>
      <w:pPr>
        <w:pStyle w:val="0"/>
        <w:ind w:firstLine="540"/>
        <w:jc w:val="both"/>
      </w:pPr>
      <w:r>
        <w:rPr>
          <w:sz w:val="20"/>
        </w:rPr>
        <w:t xml:space="preserve">"88(1). Федеральная рабочая программа учебному предмету "Родной (чукотский) язык".</w:t>
      </w:r>
    </w:p>
    <w:p>
      <w:pPr>
        <w:pStyle w:val="0"/>
        <w:spacing w:before="200" w:line-rule="auto"/>
        <w:ind w:firstLine="540"/>
        <w:jc w:val="both"/>
      </w:pPr>
      <w:r>
        <w:rPr>
          <w:sz w:val="20"/>
        </w:rPr>
        <w:t xml:space="preserve">88(1).1. Федеральная рабочая программа по учебному предмету "Родной (чукотский) язык" (предметная область "Родной язык и литературное чтение на родном языке") (далее соответственно - программа по родному (чукотскому) языку, родной (чукотский) язык, чукотский язык) разработана для обучающихся, не владеющих и (или) слабо владеющих родным (чукотским) языком, и включает пояснительную записку, содержание обучения, планируемые результаты освоения программы по родному (чукотскому) языку.</w:t>
      </w:r>
    </w:p>
    <w:p>
      <w:pPr>
        <w:pStyle w:val="0"/>
        <w:spacing w:before="200" w:line-rule="auto"/>
        <w:ind w:firstLine="540"/>
        <w:jc w:val="both"/>
      </w:pPr>
      <w:r>
        <w:rPr>
          <w:sz w:val="20"/>
        </w:rPr>
        <w:t xml:space="preserve">88(1).2. Пояснительная записка отражает общие цели изучения родного (чукотского)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88(1).3.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pPr>
        <w:pStyle w:val="0"/>
        <w:spacing w:before="200" w:line-rule="auto"/>
        <w:ind w:firstLine="540"/>
        <w:jc w:val="both"/>
      </w:pPr>
      <w:r>
        <w:rPr>
          <w:sz w:val="20"/>
        </w:rPr>
        <w:t xml:space="preserve">88(1).4. Планируемые результаты освоения программы по родному (чукотскому)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pPr>
        <w:pStyle w:val="0"/>
        <w:jc w:val="both"/>
      </w:pPr>
      <w:r>
        <w:rPr>
          <w:sz w:val="20"/>
        </w:rPr>
      </w:r>
    </w:p>
    <w:p>
      <w:pPr>
        <w:pStyle w:val="0"/>
        <w:ind w:firstLine="540"/>
        <w:jc w:val="both"/>
      </w:pPr>
      <w:r>
        <w:rPr>
          <w:sz w:val="20"/>
        </w:rPr>
        <w:t xml:space="preserve">88(1).5. Пояснительная записка.</w:t>
      </w:r>
    </w:p>
    <w:p>
      <w:pPr>
        <w:pStyle w:val="0"/>
        <w:spacing w:before="200" w:line-rule="auto"/>
        <w:ind w:firstLine="540"/>
        <w:jc w:val="both"/>
      </w:pPr>
      <w:r>
        <w:rPr>
          <w:sz w:val="20"/>
        </w:rPr>
        <w:t xml:space="preserve">88(1).5.1. Программа по родному (чукотскому) языку разработана с целью оказания методической помощи учителю в создании рабочей программы по учебному предмету "Родной (чукотский)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Программа разработана в целях сохранения родного чукотского языка, этнокультурной среды, в которой происходит сохранение и трансляция духовного и культурно-исторического наследия, определяющего формирование уважительного отношения к этническому своеобразию своего народа.</w:t>
      </w:r>
    </w:p>
    <w:p>
      <w:pPr>
        <w:pStyle w:val="0"/>
        <w:spacing w:before="200" w:line-rule="auto"/>
        <w:ind w:firstLine="540"/>
        <w:jc w:val="both"/>
      </w:pPr>
      <w:r>
        <w:rPr>
          <w:sz w:val="20"/>
        </w:rPr>
        <w:t xml:space="preserve">Программа начального общего образования по учебному предмету "Родной (чукотский) язык" разработана в соответствии с ФГОС НОО с учетом федеральной рабочей программы воспитания. Обучение письму идет параллельно с обучением чтению с учетом принципа координации устной и письменной речи, межпредметных и внутрипредметных связей, логики учебного процесса и возрастных особенностей младших школьников.</w:t>
      </w:r>
    </w:p>
    <w:p>
      <w:pPr>
        <w:pStyle w:val="0"/>
        <w:spacing w:before="200" w:line-rule="auto"/>
        <w:ind w:firstLine="540"/>
        <w:jc w:val="both"/>
      </w:pPr>
      <w:r>
        <w:rPr>
          <w:sz w:val="20"/>
        </w:rPr>
        <w:t xml:space="preserve">88(1).5.2. Содержание программы по родному (чукотскому) языку.</w:t>
      </w:r>
    </w:p>
    <w:p>
      <w:pPr>
        <w:pStyle w:val="0"/>
        <w:spacing w:before="200" w:line-rule="auto"/>
        <w:ind w:firstLine="540"/>
        <w:jc w:val="both"/>
      </w:pPr>
      <w:r>
        <w:rPr>
          <w:sz w:val="20"/>
        </w:rPr>
        <w:t xml:space="preserve">Чукотский язык является предметом филологического цикла и наряду с русским языком и литературным чтением формирует коммуникативную компетенцию обучающегося в поликультурной среде, способствуя его языковому развитию, расширению кругозора, воспитанию нравственных качеств и формированию социальных умений.</w:t>
      </w:r>
    </w:p>
    <w:p>
      <w:pPr>
        <w:pStyle w:val="0"/>
        <w:spacing w:before="200" w:line-rule="auto"/>
        <w:ind w:firstLine="540"/>
        <w:jc w:val="both"/>
      </w:pPr>
      <w:r>
        <w:rPr>
          <w:sz w:val="20"/>
        </w:rPr>
        <w:t xml:space="preserve">Программа предусматривает достижение необходимого запаса знаний и практических навыков по родному (чукотскому) языку.</w:t>
      </w:r>
    </w:p>
    <w:p>
      <w:pPr>
        <w:pStyle w:val="0"/>
        <w:spacing w:before="200" w:line-rule="auto"/>
        <w:ind w:firstLine="540"/>
        <w:jc w:val="both"/>
      </w:pPr>
      <w:r>
        <w:rPr>
          <w:sz w:val="20"/>
        </w:rPr>
        <w:t xml:space="preserve">Начальный курс родного (чукотского) языка является частью систематического учебного материала, изучаемого на уровне основного общего образования.</w:t>
      </w:r>
    </w:p>
    <w:p>
      <w:pPr>
        <w:pStyle w:val="0"/>
        <w:spacing w:before="200" w:line-rule="auto"/>
        <w:ind w:firstLine="540"/>
        <w:jc w:val="both"/>
      </w:pPr>
      <w:r>
        <w:rPr>
          <w:sz w:val="20"/>
        </w:rPr>
        <w:t xml:space="preserve">В содержании программы по родному (чукотскому) языку выделяются следующие содержательные линии: обучение грамоте, развитие речи и систематический курс.</w:t>
      </w:r>
    </w:p>
    <w:p>
      <w:pPr>
        <w:pStyle w:val="0"/>
        <w:spacing w:before="200" w:line-rule="auto"/>
        <w:ind w:firstLine="540"/>
        <w:jc w:val="both"/>
      </w:pPr>
      <w:r>
        <w:rPr>
          <w:sz w:val="20"/>
        </w:rPr>
        <w:t xml:space="preserve">Содержание обучения родному (чукотскому) языку способствует:</w:t>
      </w:r>
    </w:p>
    <w:p>
      <w:pPr>
        <w:pStyle w:val="0"/>
        <w:spacing w:before="200" w:line-rule="auto"/>
        <w:ind w:firstLine="540"/>
        <w:jc w:val="both"/>
      </w:pPr>
      <w:r>
        <w:rPr>
          <w:sz w:val="20"/>
        </w:rPr>
        <w:t xml:space="preserve">активизации языковых способностей обучающихся на основе их речевого опыта и системных знаний и умений, приобретаемых в процессе изучения родного (чукотского) языка, в том числе во взаимосвязи с русским языком;</w:t>
      </w:r>
    </w:p>
    <w:p>
      <w:pPr>
        <w:pStyle w:val="0"/>
        <w:spacing w:before="200" w:line-rule="auto"/>
        <w:ind w:firstLine="540"/>
        <w:jc w:val="both"/>
      </w:pPr>
      <w:r>
        <w:rPr>
          <w:sz w:val="20"/>
        </w:rPr>
        <w:t xml:space="preserve">развитию речевой деятельности в устной и письменной формах, формированию умения формулировать и выражать мысли на чукотском языке, готовности к речевому взаимодействию на родном (чукотском) языке, использовать его в различных ситуациях общения;</w:t>
      </w:r>
    </w:p>
    <w:p>
      <w:pPr>
        <w:pStyle w:val="0"/>
        <w:spacing w:before="200" w:line-rule="auto"/>
        <w:ind w:firstLine="540"/>
        <w:jc w:val="both"/>
      </w:pPr>
      <w:r>
        <w:rPr>
          <w:sz w:val="20"/>
        </w:rPr>
        <w:t xml:space="preserve">обеспечению языковых, этнокультурных, образовательных потребностей и возможностей обучающихся, повышению читательской грамотности, а также поддержке их стремления к интеллектуальной и творческой самореализации на родном (чукотскому) языке.</w:t>
      </w:r>
    </w:p>
    <w:p>
      <w:pPr>
        <w:pStyle w:val="0"/>
        <w:spacing w:before="200" w:line-rule="auto"/>
        <w:ind w:firstLine="540"/>
        <w:jc w:val="both"/>
      </w:pPr>
      <w:r>
        <w:rPr>
          <w:sz w:val="20"/>
        </w:rPr>
        <w:t xml:space="preserve">88(1).5.3. Изучение родного (чукотского) языка направлено на достижение следующих целей:</w:t>
      </w:r>
    </w:p>
    <w:p>
      <w:pPr>
        <w:pStyle w:val="0"/>
        <w:spacing w:before="200" w:line-rule="auto"/>
        <w:ind w:firstLine="540"/>
        <w:jc w:val="both"/>
      </w:pPr>
      <w:r>
        <w:rPr>
          <w:sz w:val="20"/>
        </w:rPr>
        <w:t xml:space="preserve">формирование и развитие коммуникативных умений и навыков культуры речи в четырех основных видах речевой деятельности (говорении, аудировании, чтении, письме), первоначальных представлений о специфике системы чукотского языка во взаимосвязи с этнокультурным компонентом;</w:t>
      </w:r>
    </w:p>
    <w:p>
      <w:pPr>
        <w:pStyle w:val="0"/>
        <w:spacing w:before="200" w:line-rule="auto"/>
        <w:ind w:firstLine="540"/>
        <w:jc w:val="both"/>
      </w:pPr>
      <w:r>
        <w:rPr>
          <w:sz w:val="20"/>
        </w:rPr>
        <w:t xml:space="preserve">формирование у обучающихся первоначальных представлений о языковом и культурном многообразии Российской Федерации, о месте родного (чукотского) языка в едином российском поликультурном пространстве, ценностного отношения к родному (чукотского) языку как основе духовной культуры народа Чукотки, стремления к сохранению и развитию чукотского языка, понимания роли родного языка как средства взаимодействия и общения, развитие культуры речи на родном (чукотского) языке;</w:t>
      </w:r>
    </w:p>
    <w:p>
      <w:pPr>
        <w:pStyle w:val="0"/>
        <w:spacing w:before="200" w:line-rule="auto"/>
        <w:ind w:firstLine="540"/>
        <w:jc w:val="both"/>
      </w:pPr>
      <w:r>
        <w:rPr>
          <w:sz w:val="20"/>
        </w:rPr>
        <w:t xml:space="preserve">формирование у обучающихся осознания языка как формы выражения национальной культуры, как средства передачи из поколения в поколение духовного наследия чукотского народа, понимание роли языка в процессе коммуникации, воспитания уважения к духовному наследию чукотского народа;</w:t>
      </w:r>
    </w:p>
    <w:p>
      <w:pPr>
        <w:pStyle w:val="0"/>
        <w:spacing w:before="200" w:line-rule="auto"/>
        <w:ind w:firstLine="540"/>
        <w:jc w:val="both"/>
      </w:pPr>
      <w:r>
        <w:rPr>
          <w:sz w:val="20"/>
        </w:rPr>
        <w:t xml:space="preserve">создание условий для ранней коммуникативно-психологической адаптации обучающихся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w:t>
      </w:r>
    </w:p>
    <w:p>
      <w:pPr>
        <w:pStyle w:val="0"/>
        <w:spacing w:before="200" w:line-rule="auto"/>
        <w:ind w:firstLine="540"/>
        <w:jc w:val="both"/>
      </w:pPr>
      <w:r>
        <w:rPr>
          <w:sz w:val="20"/>
        </w:rPr>
        <w:t xml:space="preserve">формирование коммуникативной компетенции обучающихся: развитие устной и письменной речи, монологической и диалогической речи, навыков грамотного, безошибочного письма как показателя общей культуры владения чукотским языком.</w:t>
      </w:r>
    </w:p>
    <w:p>
      <w:pPr>
        <w:pStyle w:val="0"/>
        <w:spacing w:before="200" w:line-rule="auto"/>
        <w:ind w:firstLine="540"/>
        <w:jc w:val="both"/>
      </w:pPr>
      <w:r>
        <w:rPr>
          <w:sz w:val="20"/>
        </w:rPr>
        <w:t xml:space="preserve">освоение первоначальных знаний о системе и структуре чукотского языка: лексике, фонетике, грамматике, графике, орфоэпии, морфемике (состава слова), морфологии и синтаксиса; об основных единицах чукотского языка, их признаках и специфике; развитие и обогащение их представления об окружающем мире;</w:t>
      </w:r>
    </w:p>
    <w:p>
      <w:pPr>
        <w:pStyle w:val="0"/>
        <w:spacing w:before="200" w:line-rule="auto"/>
        <w:ind w:firstLine="540"/>
        <w:jc w:val="both"/>
      </w:pPr>
      <w:r>
        <w:rPr>
          <w:sz w:val="20"/>
        </w:rPr>
        <w:t xml:space="preserve">приобщение обучающихся к культуре и традициям чукотского народа в рамках тем, сфер и ситуаций общения, отвечающих опыту, интересам, психологическим особенностям обучающихся начальной школы; формирование умения представлять Чукотку, ее культуру;</w:t>
      </w:r>
    </w:p>
    <w:p>
      <w:pPr>
        <w:pStyle w:val="0"/>
        <w:spacing w:before="200" w:line-rule="auto"/>
        <w:ind w:firstLine="540"/>
        <w:jc w:val="both"/>
      </w:pPr>
      <w:r>
        <w:rPr>
          <w:sz w:val="20"/>
        </w:rPr>
        <w:t xml:space="preserve">дальнейшее развитие общих и специальных учебных умений; ознакомление с доступными обучающимися способами и приемами самостоятельного изучения языков и культур, в том числе с использованием новых информационных технологий.</w:t>
      </w:r>
    </w:p>
    <w:p>
      <w:pPr>
        <w:pStyle w:val="0"/>
        <w:spacing w:before="200" w:line-rule="auto"/>
        <w:ind w:firstLine="540"/>
        <w:jc w:val="both"/>
      </w:pPr>
      <w:r>
        <w:rPr>
          <w:sz w:val="20"/>
        </w:rPr>
        <w:t xml:space="preserve">88(1).5.4. Общее число часов, рекомендованных для изучения родного (чукотского) языка, - 237 часов: в 1 классе - 33 часа (1 час в неделю), во 2 классе - 68 часов (2 часа в неделю), в 3 классе - 68 часов (2 часа в неделю), в 4 классе - 68 часов (2 часа в неделю).</w:t>
      </w:r>
    </w:p>
    <w:p>
      <w:pPr>
        <w:pStyle w:val="0"/>
        <w:spacing w:before="200" w:line-rule="auto"/>
        <w:ind w:firstLine="540"/>
        <w:jc w:val="both"/>
      </w:pPr>
      <w:r>
        <w:rPr>
          <w:sz w:val="20"/>
        </w:rPr>
        <w:t xml:space="preserve">88(1).5.5. Основные содержательные линии программы учебного предмета "Родной (чукотский) язык".</w:t>
      </w:r>
    </w:p>
    <w:p>
      <w:pPr>
        <w:pStyle w:val="0"/>
        <w:spacing w:before="200" w:line-rule="auto"/>
        <w:ind w:firstLine="540"/>
        <w:jc w:val="both"/>
      </w:pPr>
      <w:r>
        <w:rPr>
          <w:sz w:val="20"/>
        </w:rPr>
        <w:t xml:space="preserve">В содержании программы по родному (чукотскому) языку выделяются следующие содержательные линии: "Систематический курс" ("Фонетика, орфоэпия, графика, орфография". "Лексика", "Морфемика", "Морфология", "Синтаксис и пунктуация") и "Развитие речи".</w:t>
      </w:r>
    </w:p>
    <w:p>
      <w:pPr>
        <w:pStyle w:val="0"/>
        <w:spacing w:before="200" w:line-rule="auto"/>
        <w:ind w:firstLine="540"/>
        <w:jc w:val="both"/>
      </w:pPr>
      <w:r>
        <w:rPr>
          <w:sz w:val="20"/>
        </w:rPr>
        <w:t xml:space="preserve">Основные содержательные линии. Первой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Основной линией следует считать коммуникативные умения, которые представляют собой результат овладения родным языком на данном этапе обучения.</w:t>
      </w:r>
    </w:p>
    <w:p>
      <w:pPr>
        <w:pStyle w:val="0"/>
        <w:spacing w:before="200" w:line-rule="auto"/>
        <w:ind w:firstLine="540"/>
        <w:jc w:val="both"/>
      </w:pPr>
      <w:r>
        <w:rPr>
          <w:sz w:val="20"/>
        </w:rPr>
        <w:t xml:space="preserve">Все три указанные основные содержательные линии взаимосвязаны, и отсутствие одной из них нарушает единство учебного предмета "Родной язык".</w:t>
      </w:r>
    </w:p>
    <w:p>
      <w:pPr>
        <w:pStyle w:val="0"/>
        <w:spacing w:before="200" w:line-rule="auto"/>
        <w:ind w:firstLine="540"/>
        <w:jc w:val="both"/>
      </w:pPr>
      <w:r>
        <w:rPr>
          <w:sz w:val="20"/>
        </w:rPr>
        <w:t xml:space="preserve">Курс чукотского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идет параллельно с обучением чтению с учетом принципа координации устной и письменной речи. Содержание обучения грамоте обеспечивает решение основных задач трех его периодов: добукварного (подготовительного), букварного (основного) и послебукварного (заключительного).</w:t>
      </w:r>
    </w:p>
    <w:p>
      <w:pPr>
        <w:pStyle w:val="0"/>
        <w:spacing w:before="200" w:line-rule="auto"/>
        <w:ind w:firstLine="540"/>
        <w:jc w:val="both"/>
      </w:pPr>
      <w:r>
        <w:rPr>
          <w:sz w:val="20"/>
        </w:rPr>
        <w:t xml:space="preserve">В букварный период необходимо дать понятие о звуковой системе чукотского языка: о кантиленном звучании всех гласных, о специфических согласных звуках чукотского языка: [в] - произносится как английский [w], [г] - произносится мягко, </w:t>
      </w:r>
      <w:r>
        <w:rPr>
          <w:position w:val="-11"/>
        </w:rPr>
        <w:drawing>
          <wp:inline distT="0" distB="0" distL="0" distR="0">
            <wp:extent cx="250190" cy="2679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a:extLst>
                        <a:ext uri="{28A0092B-C50C-407E-A947-70E740481C1C}">
                          <a14:useLocalDpi xmlns:a14="http://schemas.microsoft.com/office/drawing/2010/main" val="0"/>
                        </a:ext>
                      </a:extLst>
                    </a:blip>
                    <a:srcRect/>
                    <a:stretch>
                      <a:fillRect/>
                    </a:stretch>
                  </pic:blipFill>
                  <pic:spPr bwMode="auto">
                    <a:xfrm>
                      <a:off x="0" y="0"/>
                      <a:ext cx="250190" cy="267970"/>
                    </a:xfrm>
                    <a:prstGeom prst="rect">
                      <a:avLst/>
                    </a:prstGeom>
                    <a:noFill/>
                    <a:ln>
                      <a:noFill/>
                    </a:ln>
                  </pic:spPr>
                </pic:pic>
              </a:graphicData>
            </a:graphic>
          </wp:inline>
        </w:drawing>
      </w:r>
      <w:r>
        <w:rPr>
          <w:sz w:val="20"/>
        </w:rPr>
        <w:t xml:space="preserve"> - увулярный, глухой, [л] - произносится мягко, </w:t>
      </w:r>
      <w:r>
        <w:rPr>
          <w:position w:val="-9"/>
        </w:rPr>
        <w:drawing>
          <wp:inline distT="0" distB="0" distL="0" distR="0">
            <wp:extent cx="250190"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a:extLst>
                        <a:ext uri="{28A0092B-C50C-407E-A947-70E740481C1C}">
                          <a14:useLocalDpi xmlns:a14="http://schemas.microsoft.com/office/drawing/2010/main" val="0"/>
                        </a:ext>
                      </a:extLst>
                    </a:blip>
                    <a:srcRect/>
                    <a:stretch>
                      <a:fillRect/>
                    </a:stretch>
                  </pic:blipFill>
                  <pic:spPr bwMode="auto">
                    <a:xfrm>
                      <a:off x="0" y="0"/>
                      <a:ext cx="250190" cy="243840"/>
                    </a:xfrm>
                    <a:prstGeom prst="rect">
                      <a:avLst/>
                    </a:prstGeom>
                    <a:noFill/>
                    <a:ln>
                      <a:noFill/>
                    </a:ln>
                  </pic:spPr>
                </pic:pic>
              </a:graphicData>
            </a:graphic>
          </wp:inline>
        </w:drawing>
      </w:r>
      <w:r>
        <w:rPr>
          <w:sz w:val="20"/>
        </w:rPr>
        <w:t xml:space="preserve"> - носовой, </w:t>
      </w:r>
      <w:r>
        <w:rPr>
          <w:position w:val="-10"/>
        </w:rPr>
        <w:drawing>
          <wp:inline distT="0" distB="0" distL="0" distR="0">
            <wp:extent cx="2190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Pr>
          <w:sz w:val="20"/>
        </w:rPr>
        <w:t xml:space="preserve"> - произносится мягко как сь, об отсутствии таких согласных звуков, как - всех звонких согласных, [г] - взрывной, [ф], [х], [ш], [щ].</w:t>
      </w:r>
    </w:p>
    <w:p>
      <w:pPr>
        <w:pStyle w:val="0"/>
        <w:spacing w:before="200" w:line-rule="auto"/>
        <w:ind w:firstLine="540"/>
        <w:jc w:val="both"/>
      </w:pPr>
      <w:r>
        <w:rPr>
          <w:sz w:val="20"/>
        </w:rPr>
        <w:t xml:space="preserve">88(1).5.5.1. Систематический курс.</w:t>
      </w:r>
    </w:p>
    <w:p>
      <w:pPr>
        <w:pStyle w:val="0"/>
        <w:spacing w:before="200" w:line-rule="auto"/>
        <w:ind w:firstLine="540"/>
        <w:jc w:val="both"/>
      </w:pPr>
      <w:r>
        <w:rPr>
          <w:sz w:val="20"/>
        </w:rPr>
        <w:t xml:space="preserve">Языковые знания и навыки (практическое усвоение).</w:t>
      </w:r>
    </w:p>
    <w:p>
      <w:pPr>
        <w:pStyle w:val="0"/>
        <w:spacing w:before="200" w:line-rule="auto"/>
        <w:ind w:firstLine="540"/>
        <w:jc w:val="both"/>
      </w:pPr>
      <w:r>
        <w:rPr>
          <w:sz w:val="20"/>
        </w:rPr>
        <w:t xml:space="preserve">Графика, каллиграфия, орфография.</w:t>
      </w:r>
    </w:p>
    <w:p>
      <w:pPr>
        <w:pStyle w:val="0"/>
        <w:spacing w:before="200" w:line-rule="auto"/>
        <w:ind w:firstLine="540"/>
        <w:jc w:val="both"/>
      </w:pPr>
      <w:r>
        <w:rPr>
          <w:sz w:val="20"/>
        </w:rPr>
        <w:t xml:space="preserve">Буквы родного алфавита. Звуко-буквенные соответствия. Основные правила каллиграфии. Основные правила орфографии.</w:t>
      </w:r>
    </w:p>
    <w:p>
      <w:pPr>
        <w:pStyle w:val="0"/>
        <w:spacing w:before="200" w:line-rule="auto"/>
        <w:ind w:firstLine="540"/>
        <w:jc w:val="both"/>
      </w:pPr>
      <w:r>
        <w:rPr>
          <w:sz w:val="20"/>
        </w:rPr>
        <w:t xml:space="preserve">Фонетическая сторона речи. Различение на слух звуков родного языка. Соблюдение норм произношения звуков родного языка: произношение специфических звуков, геминатов (согласные, при артикуляции которых происходит задержка размыкания (например, чукотское: </w:t>
      </w:r>
      <w:r>
        <w:rPr>
          <w:position w:val="-7"/>
        </w:rPr>
        <w:drawing>
          <wp:inline distT="0" distB="0" distL="0" distR="0">
            <wp:extent cx="603250" cy="2254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a:extLst>
                        <a:ext uri="{28A0092B-C50C-407E-A947-70E740481C1C}">
                          <a14:useLocalDpi xmlns:a14="http://schemas.microsoft.com/office/drawing/2010/main" val="0"/>
                        </a:ext>
                      </a:extLst>
                    </a:blip>
                    <a:srcRect/>
                    <a:stretch>
                      <a:fillRect/>
                    </a:stretch>
                  </pic:blipFill>
                  <pic:spPr bwMode="auto">
                    <a:xfrm>
                      <a:off x="0" y="0"/>
                      <a:ext cx="603250" cy="225425"/>
                    </a:xfrm>
                    <a:prstGeom prst="rect">
                      <a:avLst/>
                    </a:prstGeom>
                    <a:noFill/>
                    <a:ln>
                      <a:noFill/>
                    </a:ln>
                  </pic:spPr>
                </pic:pic>
              </a:graphicData>
            </a:graphic>
          </wp:inline>
        </w:drawing>
      </w:r>
      <w:r>
        <w:rPr>
          <w:sz w:val="20"/>
        </w:rPr>
        <w:t xml:space="preserve">, ванныт, ыммэмы и другие) и лабиализованных звуков ("выпячивание" губ вперед и придание им округлой формы при артикуляции какого-либо звука; лабиализованные (о), (у); например, чукотское: омом, уттуут).</w:t>
      </w:r>
    </w:p>
    <w:p>
      <w:pPr>
        <w:pStyle w:val="0"/>
        <w:spacing w:before="200" w:line-rule="auto"/>
        <w:ind w:firstLine="540"/>
        <w:jc w:val="both"/>
      </w:pPr>
      <w:r>
        <w:rPr>
          <w:sz w:val="20"/>
        </w:rPr>
        <w:t xml:space="preserve">Дифтонги. Словесное ударение. Логическое и фразовое ударения. Ритмико-интонационное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вопросы), побудительного, восклицательного, а также предложений с однородными членами (интонация перечисления).</w:t>
      </w:r>
    </w:p>
    <w:p>
      <w:pPr>
        <w:pStyle w:val="0"/>
        <w:spacing w:before="200" w:line-rule="auto"/>
        <w:ind w:firstLine="540"/>
        <w:jc w:val="both"/>
      </w:pPr>
      <w:r>
        <w:rPr>
          <w:sz w:val="20"/>
        </w:rPr>
        <w:t xml:space="preserve">Лексическая сторона речи.</w:t>
      </w:r>
    </w:p>
    <w:p>
      <w:pPr>
        <w:pStyle w:val="0"/>
        <w:spacing w:before="200" w:line-rule="auto"/>
        <w:ind w:firstLine="540"/>
        <w:jc w:val="both"/>
      </w:pPr>
      <w:r>
        <w:rPr>
          <w:sz w:val="20"/>
        </w:rPr>
        <w:t xml:space="preserve">Распознавание и употребление в устной и письменной речи не менее 450 лексических единиц (слов, словосочетаний, речевых клише), обслуживающих ситуации общения в пределах тематики начальной школы.</w:t>
      </w:r>
    </w:p>
    <w:p>
      <w:pPr>
        <w:pStyle w:val="0"/>
        <w:spacing w:before="200" w:line-rule="auto"/>
        <w:ind w:firstLine="540"/>
        <w:jc w:val="both"/>
      </w:pPr>
      <w:r>
        <w:rPr>
          <w:sz w:val="20"/>
        </w:rPr>
        <w:t xml:space="preserve">Начальное представление о способах словообразования (суффиксация, словосложение, конверсия).</w:t>
      </w:r>
    </w:p>
    <w:p>
      <w:pPr>
        <w:pStyle w:val="0"/>
        <w:spacing w:before="200" w:line-rule="auto"/>
        <w:ind w:firstLine="540"/>
        <w:jc w:val="both"/>
      </w:pPr>
      <w:r>
        <w:rPr>
          <w:sz w:val="20"/>
        </w:rPr>
        <w:t xml:space="preserve">Грамматическая сторона речи.</w:t>
      </w:r>
    </w:p>
    <w:p>
      <w:pPr>
        <w:pStyle w:val="0"/>
        <w:spacing w:before="200" w:line-rule="auto"/>
        <w:ind w:firstLine="540"/>
        <w:jc w:val="both"/>
      </w:pPr>
      <w:r>
        <w:rPr>
          <w:sz w:val="20"/>
        </w:rPr>
        <w:t xml:space="preserve">Имя существительное. Имена существительные нарицательные и собственные. Класс имен существительных. Существительные в единственном и множественном числе. Образование множественного числа существительных. Употребление форм основных и местных падежей существительных.</w:t>
      </w:r>
    </w:p>
    <w:p>
      <w:pPr>
        <w:pStyle w:val="0"/>
        <w:spacing w:before="200" w:line-rule="auto"/>
        <w:ind w:firstLine="540"/>
        <w:jc w:val="both"/>
      </w:pPr>
      <w:r>
        <w:rPr>
          <w:sz w:val="20"/>
        </w:rPr>
        <w:t xml:space="preserve">Имя прилагательное. Изменение прилагательных по классам и родам.</w:t>
      </w:r>
    </w:p>
    <w:p>
      <w:pPr>
        <w:pStyle w:val="0"/>
        <w:spacing w:before="200" w:line-rule="auto"/>
        <w:ind w:firstLine="540"/>
        <w:jc w:val="both"/>
      </w:pPr>
      <w:r>
        <w:rPr>
          <w:sz w:val="20"/>
        </w:rPr>
        <w:t xml:space="preserve">Имя числительное. Количественные числительные. Порядковые числительные. Правописание числительных.</w:t>
      </w:r>
    </w:p>
    <w:p>
      <w:pPr>
        <w:pStyle w:val="0"/>
        <w:spacing w:before="200" w:line-rule="auto"/>
        <w:ind w:firstLine="540"/>
        <w:jc w:val="both"/>
      </w:pPr>
      <w:r>
        <w:rPr>
          <w:sz w:val="20"/>
        </w:rPr>
        <w:t xml:space="preserve">Местоимение. Личные местоимения в основных и местных падежах. Притяжательные, вопросительные, указательные местоимения.</w:t>
      </w:r>
    </w:p>
    <w:p>
      <w:pPr>
        <w:pStyle w:val="0"/>
        <w:spacing w:before="200" w:line-rule="auto"/>
        <w:ind w:firstLine="540"/>
        <w:jc w:val="both"/>
      </w:pPr>
      <w:r>
        <w:rPr>
          <w:sz w:val="20"/>
        </w:rPr>
        <w:t xml:space="preserve">Глагол. Целевая форма глагола. Глаголы с показателями грамматических классов. Временные формы простых и составных глаголов.</w:t>
      </w:r>
    </w:p>
    <w:p>
      <w:pPr>
        <w:pStyle w:val="0"/>
        <w:spacing w:before="200" w:line-rule="auto"/>
        <w:ind w:firstLine="540"/>
        <w:jc w:val="both"/>
      </w:pPr>
      <w:r>
        <w:rPr>
          <w:sz w:val="20"/>
        </w:rPr>
        <w:t xml:space="preserve">Формы вопросительного, условного и побудительного наклонений глагола.</w:t>
      </w:r>
    </w:p>
    <w:p>
      <w:pPr>
        <w:pStyle w:val="0"/>
        <w:spacing w:before="200" w:line-rule="auto"/>
        <w:ind w:firstLine="540"/>
        <w:jc w:val="both"/>
      </w:pPr>
      <w:r>
        <w:rPr>
          <w:sz w:val="20"/>
        </w:rPr>
        <w:t xml:space="preserve">Наречие. Наречия времени, места и образа действия.</w:t>
      </w:r>
    </w:p>
    <w:p>
      <w:pPr>
        <w:pStyle w:val="0"/>
        <w:spacing w:before="200" w:line-rule="auto"/>
        <w:ind w:firstLine="540"/>
        <w:jc w:val="both"/>
      </w:pPr>
      <w:r>
        <w:rPr>
          <w:sz w:val="20"/>
        </w:rPr>
        <w:t xml:space="preserve">Предлоги. Функция предлога: образование падежных форм имен существительных и местоимений. Окончание падежной формы имен существительных в словах чукотского языка, обозначающие предлог. Послелог. Послелоги, выражающие пространственные и временные отношения.</w:t>
      </w:r>
    </w:p>
    <w:p>
      <w:pPr>
        <w:pStyle w:val="0"/>
        <w:spacing w:before="200" w:line-rule="auto"/>
        <w:ind w:firstLine="540"/>
        <w:jc w:val="both"/>
      </w:pPr>
      <w:r>
        <w:rPr>
          <w:sz w:val="20"/>
        </w:rPr>
        <w:t xml:space="preserve">Простое предложение. Односоставные, двухсоставные и трехсоставные предложения. Выражение субъекта в предложении. Предложения с простым глагольным сказуемым, составным именным сказуемым, составным глагольным сказуемым. Основные коммуникативные типы предложений: повествовательное, вопросительное, побудительное, восклицательное.</w:t>
      </w:r>
    </w:p>
    <w:p>
      <w:pPr>
        <w:pStyle w:val="0"/>
        <w:spacing w:before="200" w:line-rule="auto"/>
        <w:ind w:firstLine="540"/>
        <w:jc w:val="both"/>
      </w:pPr>
      <w:r>
        <w:rPr>
          <w:sz w:val="20"/>
        </w:rPr>
        <w:t xml:space="preserve">Утвердительные и отрицательные предложения. Порядок слов в предложении. Простые распространенные предложения, предложения с однородными членами.</w:t>
      </w:r>
    </w:p>
    <w:p>
      <w:pPr>
        <w:pStyle w:val="0"/>
        <w:spacing w:before="200" w:line-rule="auto"/>
        <w:ind w:firstLine="540"/>
        <w:jc w:val="both"/>
      </w:pPr>
      <w:r>
        <w:rPr>
          <w:sz w:val="20"/>
        </w:rPr>
        <w:t xml:space="preserve">Сложное предложение. Сложносочиненные предложения с союзами.</w:t>
      </w:r>
    </w:p>
    <w:p>
      <w:pPr>
        <w:pStyle w:val="0"/>
        <w:spacing w:before="200" w:line-rule="auto"/>
        <w:ind w:firstLine="540"/>
        <w:jc w:val="both"/>
      </w:pPr>
      <w:r>
        <w:rPr>
          <w:sz w:val="20"/>
        </w:rPr>
        <w:t xml:space="preserve">Орфография и пунктуация.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pPr>
        <w:pStyle w:val="0"/>
        <w:spacing w:before="200" w:line-rule="auto"/>
        <w:ind w:firstLine="540"/>
        <w:jc w:val="both"/>
      </w:pPr>
      <w:r>
        <w:rPr>
          <w:sz w:val="20"/>
        </w:rPr>
        <w:t xml:space="preserve">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с учетом ситуации общения. Овладение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информационных и коммуникационных технологий.</w:t>
      </w:r>
    </w:p>
    <w:p>
      <w:pPr>
        <w:pStyle w:val="0"/>
        <w:spacing w:before="200" w:line-rule="auto"/>
        <w:ind w:firstLine="540"/>
        <w:jc w:val="both"/>
      </w:pPr>
      <w:r>
        <w:rPr>
          <w:sz w:val="20"/>
        </w:rPr>
        <w:t xml:space="preserve">Практическое овладение монологической формой речи. Умение строить устное монологическое высказывание на определенную тему с использованием разных типов речи (описание, повествование, рассуждение).</w:t>
      </w:r>
    </w:p>
    <w:p>
      <w:pPr>
        <w:pStyle w:val="0"/>
        <w:spacing w:before="200" w:line-rule="auto"/>
        <w:ind w:firstLine="540"/>
        <w:jc w:val="both"/>
      </w:pPr>
      <w:r>
        <w:rPr>
          <w:sz w:val="20"/>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заданным текстам. Создание собственных текстов по предложенным и самостоятельно составленным планам. Типы текстов: описание, повествование, рассуждение, их особенности.</w:t>
      </w:r>
    </w:p>
    <w:p>
      <w:pPr>
        <w:pStyle w:val="0"/>
        <w:spacing w:before="200" w:line-rule="auto"/>
        <w:ind w:firstLine="540"/>
        <w:jc w:val="both"/>
      </w:pPr>
      <w:r>
        <w:rPr>
          <w:sz w:val="20"/>
        </w:rPr>
        <w:t xml:space="preserve">Знакомство с жанрами.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изложение подробное и выборочное, изложение с элементами сочинения; сочинение-повествование, сочинение-описание, сочинение-рассуждение.</w:t>
      </w:r>
    </w:p>
    <w:p>
      <w:pPr>
        <w:pStyle w:val="0"/>
        <w:spacing w:before="200" w:line-rule="auto"/>
        <w:ind w:firstLine="540"/>
        <w:jc w:val="both"/>
      </w:pPr>
      <w:r>
        <w:rPr>
          <w:sz w:val="20"/>
        </w:rPr>
        <w:t xml:space="preserve">88(1).5.5.2. Обучение грамоте и развитие речи.</w:t>
      </w:r>
    </w:p>
    <w:p>
      <w:pPr>
        <w:pStyle w:val="0"/>
        <w:spacing w:before="200" w:line-rule="auto"/>
        <w:ind w:firstLine="540"/>
        <w:jc w:val="both"/>
      </w:pPr>
      <w:r>
        <w:rPr>
          <w:sz w:val="20"/>
        </w:rPr>
        <w:t xml:space="preserve">Раздел "Обучение грамоте и развитие речи" делится на три периода: добукварный, букварный и послебукварный.</w:t>
      </w:r>
    </w:p>
    <w:p>
      <w:pPr>
        <w:pStyle w:val="0"/>
        <w:spacing w:before="200" w:line-rule="auto"/>
        <w:ind w:firstLine="540"/>
        <w:jc w:val="both"/>
      </w:pPr>
      <w:r>
        <w:rPr>
          <w:sz w:val="20"/>
        </w:rPr>
        <w:t xml:space="preserve">Задачи добукварного периода:</w:t>
      </w:r>
    </w:p>
    <w:p>
      <w:pPr>
        <w:pStyle w:val="0"/>
        <w:spacing w:before="200" w:line-rule="auto"/>
        <w:ind w:firstLine="540"/>
        <w:jc w:val="both"/>
      </w:pPr>
      <w:r>
        <w:rPr>
          <w:sz w:val="20"/>
        </w:rPr>
        <w:t xml:space="preserve">научить воспринимать на слух чукотскую речь и вести несложный диалог;</w:t>
      </w:r>
    </w:p>
    <w:p>
      <w:pPr>
        <w:pStyle w:val="0"/>
        <w:spacing w:before="200" w:line-rule="auto"/>
        <w:ind w:firstLine="540"/>
        <w:jc w:val="both"/>
      </w:pPr>
      <w:r>
        <w:rPr>
          <w:sz w:val="20"/>
        </w:rPr>
        <w:t xml:space="preserve">развить чувство языка;</w:t>
      </w:r>
    </w:p>
    <w:p>
      <w:pPr>
        <w:pStyle w:val="0"/>
        <w:spacing w:before="200" w:line-rule="auto"/>
        <w:ind w:firstLine="540"/>
        <w:jc w:val="both"/>
      </w:pPr>
      <w:r>
        <w:rPr>
          <w:sz w:val="20"/>
        </w:rPr>
        <w:t xml:space="preserve">создать у обучающихся достаточный словарный и фразеологический запас;</w:t>
      </w:r>
    </w:p>
    <w:p>
      <w:pPr>
        <w:pStyle w:val="0"/>
        <w:spacing w:before="200" w:line-rule="auto"/>
        <w:ind w:firstLine="540"/>
        <w:jc w:val="both"/>
      </w:pPr>
      <w:r>
        <w:rPr>
          <w:sz w:val="20"/>
        </w:rPr>
        <w:t xml:space="preserve">заложить основы правильного чукотского произношения гласных с гортанно-смычным (</w:t>
      </w:r>
      <w:r>
        <w:rPr>
          <w:position w:val="-4"/>
        </w:rPr>
        <w:drawing>
          <wp:inline distT="0" distB="0" distL="0" distR="0">
            <wp:extent cx="1524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Pr>
          <w:sz w:val="20"/>
        </w:rPr>
        <w:t xml:space="preserve">, </w:t>
      </w:r>
      <w:r>
        <w:rPr>
          <w:position w:val="-4"/>
        </w:rPr>
        <w:drawing>
          <wp:inline distT="0" distB="0" distL="0" distR="0">
            <wp:extent cx="161925"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Pr>
          <w:sz w:val="20"/>
        </w:rPr>
        <w:t xml:space="preserve">, </w:t>
      </w:r>
      <w:r>
        <w:rPr>
          <w:position w:val="-5"/>
        </w:rPr>
        <w:drawing>
          <wp:inline distT="0" distB="0" distL="0" distR="0">
            <wp:extent cx="1619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Pr>
          <w:sz w:val="20"/>
        </w:rPr>
        <w:t xml:space="preserve">, </w:t>
      </w:r>
      <w:r>
        <w:rPr>
          <w:position w:val="-2"/>
        </w:rPr>
        <w:drawing>
          <wp:inline distT="0" distB="0" distL="0" distR="0">
            <wp:extent cx="1619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sz w:val="20"/>
        </w:rPr>
        <w:t xml:space="preserve">, </w:t>
      </w:r>
      <w:r>
        <w:rPr>
          <w:position w:val="-4"/>
        </w:rPr>
        <w:drawing>
          <wp:inline distT="0" distB="0" distL="0" distR="0">
            <wp:extent cx="1524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Pr>
          <w:sz w:val="20"/>
        </w:rPr>
        <w:t xml:space="preserve">, </w:t>
      </w:r>
      <w:r>
        <w:rPr>
          <w:position w:val="-2"/>
        </w:rPr>
        <w:drawing>
          <wp:inline distT="0" distB="0" distL="0" distR="0">
            <wp:extent cx="190500"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Pr>
          <w:sz w:val="20"/>
        </w:rPr>
        <w:t xml:space="preserve">) и без него (а, о, у, и, э, ы), а также согласных: в, г, </w:t>
      </w:r>
      <w:r>
        <w:rPr>
          <w:position w:val="-1"/>
        </w:rPr>
        <w:drawing>
          <wp:inline distT="0" distB="0" distL="0" distR="0">
            <wp:extent cx="9715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a:extLst>
                        <a:ext uri="{28A0092B-C50C-407E-A947-70E740481C1C}">
                          <a14:useLocalDpi xmlns:a14="http://schemas.microsoft.com/office/drawing/2010/main" val="0"/>
                        </a:ext>
                      </a:extLst>
                    </a:blip>
                    <a:srcRect/>
                    <a:stretch>
                      <a:fillRect/>
                    </a:stretch>
                  </pic:blipFill>
                  <pic:spPr bwMode="auto">
                    <a:xfrm>
                      <a:off x="0" y="0"/>
                      <a:ext cx="97155" cy="143510"/>
                    </a:xfrm>
                    <a:prstGeom prst="rect">
                      <a:avLst/>
                    </a:prstGeom>
                    <a:noFill/>
                    <a:ln>
                      <a:noFill/>
                    </a:ln>
                  </pic:spPr>
                </pic:pic>
              </a:graphicData>
            </a:graphic>
          </wp:inline>
        </w:drawing>
      </w:r>
      <w:r>
        <w:rPr>
          <w:sz w:val="20"/>
        </w:rPr>
        <w:t xml:space="preserve">, л, </w:t>
      </w:r>
      <w:r>
        <w:rPr>
          <w:position w:val="-1"/>
        </w:rPr>
        <w:drawing>
          <wp:inline distT="0" distB="0" distL="0" distR="0">
            <wp:extent cx="9017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a:extLst>
                        <a:ext uri="{28A0092B-C50C-407E-A947-70E740481C1C}">
                          <a14:useLocalDpi xmlns:a14="http://schemas.microsoft.com/office/drawing/2010/main" val="0"/>
                        </a:ext>
                      </a:extLst>
                    </a:blip>
                    <a:srcRect/>
                    <a:stretch>
                      <a:fillRect/>
                    </a:stretch>
                  </pic:blipFill>
                  <pic:spPr bwMode="auto">
                    <a:xfrm>
                      <a:off x="0" y="0"/>
                      <a:ext cx="90170" cy="144780"/>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развить фонематический слух звуковым аналитико-синтетическим методом;</w:t>
      </w:r>
    </w:p>
    <w:p>
      <w:pPr>
        <w:pStyle w:val="0"/>
        <w:spacing w:before="200" w:line-rule="auto"/>
        <w:ind w:firstLine="540"/>
        <w:jc w:val="both"/>
      </w:pPr>
      <w:r>
        <w:rPr>
          <w:sz w:val="20"/>
        </w:rPr>
        <w:t xml:space="preserve">подготовить детей к письму.</w:t>
      </w:r>
    </w:p>
    <w:p>
      <w:pPr>
        <w:pStyle w:val="0"/>
        <w:spacing w:before="200" w:line-rule="auto"/>
        <w:ind w:firstLine="540"/>
        <w:jc w:val="both"/>
      </w:pPr>
      <w:r>
        <w:rPr>
          <w:sz w:val="20"/>
        </w:rPr>
        <w:t xml:space="preserve">Усвоение отдельных слов по теме, составление предложений с данными словами: беседы по картинкам букваря, различным наглядным пособиям (в том числе с применением мультимедийных технологий) для закрепления слов, называющих предметы. Например, учитель спрашивает: </w:t>
      </w:r>
      <w:r>
        <w:rPr>
          <w:position w:val="-1"/>
        </w:rPr>
        <w:drawing>
          <wp:inline distT="0" distB="0" distL="0" distR="0">
            <wp:extent cx="105918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
                      <a:extLst>
                        <a:ext uri="{28A0092B-C50C-407E-A947-70E740481C1C}">
                          <a14:useLocalDpi xmlns:a14="http://schemas.microsoft.com/office/drawing/2010/main" val="0"/>
                        </a:ext>
                      </a:extLst>
                    </a:blip>
                    <a:srcRect/>
                    <a:stretch>
                      <a:fillRect/>
                    </a:stretch>
                  </pic:blipFill>
                  <pic:spPr bwMode="auto">
                    <a:xfrm>
                      <a:off x="0" y="0"/>
                      <a:ext cx="1059180" cy="144780"/>
                    </a:xfrm>
                    <a:prstGeom prst="rect">
                      <a:avLst/>
                    </a:prstGeom>
                    <a:noFill/>
                    <a:ln>
                      <a:noFill/>
                    </a:ln>
                  </pic:spPr>
                </pic:pic>
              </a:graphicData>
            </a:graphic>
          </wp:inline>
        </w:drawing>
      </w:r>
      <w:r>
        <w:rPr>
          <w:sz w:val="20"/>
        </w:rPr>
        <w:t xml:space="preserve">? - Что это? Ответ: </w:t>
      </w:r>
      <w:r>
        <w:rPr>
          <w:position w:val="-1"/>
        </w:rPr>
        <w:drawing>
          <wp:inline distT="0" distB="0" distL="0" distR="0">
            <wp:extent cx="101028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a:extLst>
                        <a:ext uri="{28A0092B-C50C-407E-A947-70E740481C1C}">
                          <a14:useLocalDpi xmlns:a14="http://schemas.microsoft.com/office/drawing/2010/main" val="0"/>
                        </a:ext>
                      </a:extLst>
                    </a:blip>
                    <a:srcRect/>
                    <a:stretch>
                      <a:fillRect/>
                    </a:stretch>
                  </pic:blipFill>
                  <pic:spPr bwMode="auto">
                    <a:xfrm>
                      <a:off x="0" y="0"/>
                      <a:ext cx="1010285" cy="143510"/>
                    </a:xfrm>
                    <a:prstGeom prst="rect">
                      <a:avLst/>
                    </a:prstGeom>
                    <a:noFill/>
                    <a:ln>
                      <a:noFill/>
                    </a:ln>
                  </pic:spPr>
                </pic:pic>
              </a:graphicData>
            </a:graphic>
          </wp:inline>
        </w:drawing>
      </w:r>
      <w:r>
        <w:rPr>
          <w:sz w:val="20"/>
        </w:rPr>
        <w:t xml:space="preserve">. - Это птичка. Затем включают их в простейшие предложения: </w:t>
      </w:r>
      <w:r>
        <w:rPr>
          <w:position w:val="-1"/>
        </w:rPr>
        <w:drawing>
          <wp:inline distT="0" distB="0" distL="0" distR="0">
            <wp:extent cx="62039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
                      <a:extLst>
                        <a:ext uri="{28A0092B-C50C-407E-A947-70E740481C1C}">
                          <a14:useLocalDpi xmlns:a14="http://schemas.microsoft.com/office/drawing/2010/main" val="0"/>
                        </a:ext>
                      </a:extLst>
                    </a:blip>
                    <a:srcRect/>
                    <a:stretch>
                      <a:fillRect/>
                    </a:stretch>
                  </pic:blipFill>
                  <pic:spPr bwMode="auto">
                    <a:xfrm>
                      <a:off x="0" y="0"/>
                      <a:ext cx="620395" cy="143510"/>
                    </a:xfrm>
                    <a:prstGeom prst="rect">
                      <a:avLst/>
                    </a:prstGeom>
                    <a:noFill/>
                    <a:ln>
                      <a:noFill/>
                    </a:ln>
                  </pic:spPr>
                </pic:pic>
              </a:graphicData>
            </a:graphic>
          </wp:inline>
        </w:drawing>
      </w:r>
      <w:r>
        <w:rPr>
          <w:sz w:val="20"/>
        </w:rPr>
        <w:t xml:space="preserve"> вакъогъэ. - Птичка села. </w:t>
      </w:r>
      <w:r>
        <w:rPr>
          <w:position w:val="-1"/>
        </w:rPr>
        <w:drawing>
          <wp:inline distT="0" distB="0" distL="0" distR="0">
            <wp:extent cx="113538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
                      <a:extLst>
                        <a:ext uri="{28A0092B-C50C-407E-A947-70E740481C1C}">
                          <a14:useLocalDpi xmlns:a14="http://schemas.microsoft.com/office/drawing/2010/main" val="0"/>
                        </a:ext>
                      </a:extLst>
                    </a:blip>
                    <a:srcRect/>
                    <a:stretch>
                      <a:fillRect/>
                    </a:stretch>
                  </pic:blipFill>
                  <pic:spPr bwMode="auto">
                    <a:xfrm>
                      <a:off x="0" y="0"/>
                      <a:ext cx="1135380" cy="143510"/>
                    </a:xfrm>
                    <a:prstGeom prst="rect">
                      <a:avLst/>
                    </a:prstGeom>
                    <a:noFill/>
                    <a:ln>
                      <a:noFill/>
                    </a:ln>
                  </pic:spPr>
                </pic:pic>
              </a:graphicData>
            </a:graphic>
          </wp:inline>
        </w:drawing>
      </w:r>
      <w:r>
        <w:rPr>
          <w:sz w:val="20"/>
        </w:rPr>
        <w:t xml:space="preserve">. - Птичка улетела.</w:t>
      </w:r>
    </w:p>
    <w:p>
      <w:pPr>
        <w:pStyle w:val="0"/>
        <w:spacing w:before="200" w:line-rule="auto"/>
        <w:ind w:firstLine="540"/>
        <w:jc w:val="both"/>
      </w:pPr>
      <w:r>
        <w:rPr>
          <w:sz w:val="20"/>
        </w:rPr>
        <w:t xml:space="preserve">Расширение и обогащение словарного запаса, активизация словаря обучающихся словами, обозначающими признаки и действия предметов: названия предметов домашнего обихода, наименования явлений природы и общественной жизни, а также собственные имена людей.</w:t>
      </w:r>
    </w:p>
    <w:p>
      <w:pPr>
        <w:pStyle w:val="0"/>
        <w:spacing w:before="200" w:line-rule="auto"/>
        <w:ind w:firstLine="540"/>
        <w:jc w:val="both"/>
      </w:pPr>
      <w:r>
        <w:rPr>
          <w:sz w:val="20"/>
        </w:rPr>
        <w:t xml:space="preserve">Повторение и закрепление изученных слов и типовых предложений, в том числе с использованием словесных, сюжетно-ролевых игр. Ответы обучающихся на вопросы учителя типовыми фразами. Например: </w:t>
      </w:r>
      <w:r>
        <w:rPr>
          <w:position w:val="-1"/>
        </w:rPr>
        <w:drawing>
          <wp:inline distT="0" distB="0" distL="0" distR="0">
            <wp:extent cx="83820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a:extLst>
                        <a:ext uri="{28A0092B-C50C-407E-A947-70E740481C1C}">
                          <a14:useLocalDpi xmlns:a14="http://schemas.microsoft.com/office/drawing/2010/main" val="0"/>
                        </a:ext>
                      </a:extLst>
                    </a:blip>
                    <a:srcRect/>
                    <a:stretch>
                      <a:fillRect/>
                    </a:stretch>
                  </pic:blipFill>
                  <pic:spPr bwMode="auto">
                    <a:xfrm>
                      <a:off x="0" y="0"/>
                      <a:ext cx="838200" cy="143510"/>
                    </a:xfrm>
                    <a:prstGeom prst="rect">
                      <a:avLst/>
                    </a:prstGeom>
                    <a:noFill/>
                    <a:ln>
                      <a:noFill/>
                    </a:ln>
                  </pic:spPr>
                </pic:pic>
              </a:graphicData>
            </a:graphic>
          </wp:inline>
        </w:drawing>
      </w:r>
      <w:r>
        <w:rPr>
          <w:sz w:val="20"/>
        </w:rPr>
        <w:t xml:space="preserve">? - Кто это? </w:t>
      </w:r>
      <w:r>
        <w:rPr>
          <w:position w:val="-1"/>
        </w:rPr>
        <w:drawing>
          <wp:inline distT="0" distB="0" distL="0" distR="0">
            <wp:extent cx="36830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a:extLst>
                        <a:ext uri="{28A0092B-C50C-407E-A947-70E740481C1C}">
                          <a14:useLocalDpi xmlns:a14="http://schemas.microsoft.com/office/drawing/2010/main" val="0"/>
                        </a:ext>
                      </a:extLst>
                    </a:blip>
                    <a:srcRect/>
                    <a:stretch>
                      <a:fillRect/>
                    </a:stretch>
                  </pic:blipFill>
                  <pic:spPr bwMode="auto">
                    <a:xfrm>
                      <a:off x="0" y="0"/>
                      <a:ext cx="368300" cy="144780"/>
                    </a:xfrm>
                    <a:prstGeom prst="rect">
                      <a:avLst/>
                    </a:prstGeom>
                    <a:noFill/>
                    <a:ln>
                      <a:noFill/>
                    </a:ln>
                  </pic:spPr>
                </pic:pic>
              </a:graphicData>
            </a:graphic>
          </wp:inline>
        </w:drawing>
      </w:r>
      <w:r>
        <w:rPr>
          <w:sz w:val="20"/>
        </w:rPr>
        <w:t xml:space="preserve"> Петя. - Это Петя. </w:t>
      </w:r>
      <w:r>
        <w:rPr>
          <w:position w:val="-1"/>
        </w:rPr>
        <w:drawing>
          <wp:inline distT="0" distB="0" distL="0" distR="0">
            <wp:extent cx="58420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a:extLst>
                        <a:ext uri="{28A0092B-C50C-407E-A947-70E740481C1C}">
                          <a14:useLocalDpi xmlns:a14="http://schemas.microsoft.com/office/drawing/2010/main" val="0"/>
                        </a:ext>
                      </a:extLst>
                    </a:blip>
                    <a:srcRect/>
                    <a:stretch>
                      <a:fillRect/>
                    </a:stretch>
                  </pic:blipFill>
                  <pic:spPr bwMode="auto">
                    <a:xfrm>
                      <a:off x="0" y="0"/>
                      <a:ext cx="584200" cy="143510"/>
                    </a:xfrm>
                    <a:prstGeom prst="rect">
                      <a:avLst/>
                    </a:prstGeom>
                    <a:noFill/>
                    <a:ln>
                      <a:noFill/>
                    </a:ln>
                  </pic:spPr>
                </pic:pic>
              </a:graphicData>
            </a:graphic>
          </wp:inline>
        </w:drawing>
      </w:r>
      <w:r>
        <w:rPr>
          <w:sz w:val="20"/>
        </w:rPr>
        <w:t xml:space="preserve"> Петя? - Что делает Петя? Петя </w:t>
      </w:r>
      <w:r>
        <w:rPr>
          <w:position w:val="-1"/>
        </w:rPr>
        <w:drawing>
          <wp:inline distT="0" distB="0" distL="0" distR="0">
            <wp:extent cx="86487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
                      <a:extLst>
                        <a:ext uri="{28A0092B-C50C-407E-A947-70E740481C1C}">
                          <a14:useLocalDpi xmlns:a14="http://schemas.microsoft.com/office/drawing/2010/main" val="0"/>
                        </a:ext>
                      </a:extLst>
                    </a:blip>
                    <a:srcRect/>
                    <a:stretch>
                      <a:fillRect/>
                    </a:stretch>
                  </pic:blipFill>
                  <pic:spPr bwMode="auto">
                    <a:xfrm>
                      <a:off x="0" y="0"/>
                      <a:ext cx="864870" cy="144780"/>
                    </a:xfrm>
                    <a:prstGeom prst="rect">
                      <a:avLst/>
                    </a:prstGeom>
                    <a:noFill/>
                    <a:ln>
                      <a:noFill/>
                    </a:ln>
                  </pic:spPr>
                </pic:pic>
              </a:graphicData>
            </a:graphic>
          </wp:inline>
        </w:drawing>
      </w:r>
      <w:r>
        <w:rPr>
          <w:sz w:val="20"/>
        </w:rPr>
        <w:t xml:space="preserve">. - Петя играет.</w:t>
      </w:r>
    </w:p>
    <w:p>
      <w:pPr>
        <w:pStyle w:val="0"/>
        <w:spacing w:before="200" w:line-rule="auto"/>
        <w:ind w:firstLine="540"/>
        <w:jc w:val="both"/>
      </w:pPr>
      <w:r>
        <w:rPr>
          <w:sz w:val="20"/>
        </w:rPr>
        <w:t xml:space="preserve">Обучение типовым формам вопросительных предложений. Например: </w:t>
      </w:r>
      <w:r>
        <w:rPr>
          <w:position w:val="-1"/>
        </w:rPr>
        <w:drawing>
          <wp:inline distT="0" distB="0" distL="0" distR="0">
            <wp:extent cx="83820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a:extLst>
                        <a:ext uri="{28A0092B-C50C-407E-A947-70E740481C1C}">
                          <a14:useLocalDpi xmlns:a14="http://schemas.microsoft.com/office/drawing/2010/main" val="0"/>
                        </a:ext>
                      </a:extLst>
                    </a:blip>
                    <a:srcRect/>
                    <a:stretch>
                      <a:fillRect/>
                    </a:stretch>
                  </pic:blipFill>
                  <pic:spPr bwMode="auto">
                    <a:xfrm>
                      <a:off x="0" y="0"/>
                      <a:ext cx="838200" cy="143510"/>
                    </a:xfrm>
                    <a:prstGeom prst="rect">
                      <a:avLst/>
                    </a:prstGeom>
                    <a:noFill/>
                    <a:ln>
                      <a:noFill/>
                    </a:ln>
                  </pic:spPr>
                </pic:pic>
              </a:graphicData>
            </a:graphic>
          </wp:inline>
        </w:drawing>
      </w:r>
      <w:r>
        <w:rPr>
          <w:sz w:val="20"/>
        </w:rPr>
        <w:t xml:space="preserve">? Микынти </w:t>
      </w:r>
      <w:r>
        <w:drawing>
          <wp:inline distT="0" distB="0" distL="0" distR="0">
            <wp:extent cx="476250" cy="1079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
                      <a:extLst>
                        <a:ext uri="{28A0092B-C50C-407E-A947-70E740481C1C}">
                          <a14:useLocalDpi xmlns:a14="http://schemas.microsoft.com/office/drawing/2010/main" val="0"/>
                        </a:ext>
                      </a:extLst>
                    </a:blip>
                    <a:srcRect/>
                    <a:stretch>
                      <a:fillRect/>
                    </a:stretch>
                  </pic:blipFill>
                  <pic:spPr bwMode="auto">
                    <a:xfrm>
                      <a:off x="0" y="0"/>
                      <a:ext cx="476250" cy="107950"/>
                    </a:xfrm>
                    <a:prstGeom prst="rect">
                      <a:avLst/>
                    </a:prstGeom>
                    <a:noFill/>
                    <a:ln>
                      <a:noFill/>
                    </a:ln>
                  </pic:spPr>
                </pic:pic>
              </a:graphicData>
            </a:graphic>
          </wp:inline>
        </w:drawing>
      </w:r>
      <w:r>
        <w:rPr>
          <w:sz w:val="20"/>
        </w:rPr>
        <w:t xml:space="preserve">? - Кто это? Ръэнут </w:t>
      </w:r>
      <w:r>
        <w:drawing>
          <wp:inline distT="0" distB="0" distL="0" distR="0">
            <wp:extent cx="378460" cy="1079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
                      <a:extLst>
                        <a:ext uri="{28A0092B-C50C-407E-A947-70E740481C1C}">
                          <a14:useLocalDpi xmlns:a14="http://schemas.microsoft.com/office/drawing/2010/main" val="0"/>
                        </a:ext>
                      </a:extLst>
                    </a:blip>
                    <a:srcRect/>
                    <a:stretch>
                      <a:fillRect/>
                    </a:stretch>
                  </pic:blipFill>
                  <pic:spPr bwMode="auto">
                    <a:xfrm>
                      <a:off x="0" y="0"/>
                      <a:ext cx="378460" cy="107950"/>
                    </a:xfrm>
                    <a:prstGeom prst="rect">
                      <a:avLst/>
                    </a:prstGeom>
                    <a:noFill/>
                    <a:ln>
                      <a:noFill/>
                    </a:ln>
                  </pic:spPr>
                </pic:pic>
              </a:graphicData>
            </a:graphic>
          </wp:inline>
        </w:drawing>
      </w:r>
      <w:r>
        <w:rPr>
          <w:sz w:val="20"/>
        </w:rPr>
        <w:t xml:space="preserve">? Ръэнутэт </w:t>
      </w:r>
      <w:r>
        <w:rPr>
          <w:position w:val="-1"/>
        </w:rPr>
        <w:drawing>
          <wp:inline distT="0" distB="0" distL="0" distR="0">
            <wp:extent cx="61595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
                      <a:extLst>
                        <a:ext uri="{28A0092B-C50C-407E-A947-70E740481C1C}">
                          <a14:useLocalDpi xmlns:a14="http://schemas.microsoft.com/office/drawing/2010/main" val="0"/>
                        </a:ext>
                      </a:extLst>
                    </a:blip>
                    <a:srcRect/>
                    <a:stretch>
                      <a:fillRect/>
                    </a:stretch>
                  </pic:blipFill>
                  <pic:spPr bwMode="auto">
                    <a:xfrm>
                      <a:off x="0" y="0"/>
                      <a:ext cx="615950" cy="144780"/>
                    </a:xfrm>
                    <a:prstGeom prst="rect">
                      <a:avLst/>
                    </a:prstGeom>
                    <a:noFill/>
                    <a:ln>
                      <a:noFill/>
                    </a:ln>
                  </pic:spPr>
                </pic:pic>
              </a:graphicData>
            </a:graphic>
          </wp:inline>
        </w:drawing>
      </w:r>
      <w:r>
        <w:rPr>
          <w:sz w:val="20"/>
        </w:rPr>
        <w:t xml:space="preserve">? - Что это? Э'ми </w:t>
      </w:r>
      <w:r>
        <w:rPr>
          <w:position w:val="-1"/>
        </w:rPr>
        <w:drawing>
          <wp:inline distT="0" distB="0" distL="0" distR="0">
            <wp:extent cx="73469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
                      <a:extLst>
                        <a:ext uri="{28A0092B-C50C-407E-A947-70E740481C1C}">
                          <a14:useLocalDpi xmlns:a14="http://schemas.microsoft.com/office/drawing/2010/main" val="0"/>
                        </a:ext>
                      </a:extLst>
                    </a:blip>
                    <a:srcRect/>
                    <a:stretch>
                      <a:fillRect/>
                    </a:stretch>
                  </pic:blipFill>
                  <pic:spPr bwMode="auto">
                    <a:xfrm>
                      <a:off x="0" y="0"/>
                      <a:ext cx="734695" cy="144780"/>
                    </a:xfrm>
                    <a:prstGeom prst="rect">
                      <a:avLst/>
                    </a:prstGeom>
                    <a:noFill/>
                    <a:ln>
                      <a:noFill/>
                    </a:ln>
                  </pic:spPr>
                </pic:pic>
              </a:graphicData>
            </a:graphic>
          </wp:inline>
        </w:drawing>
      </w:r>
      <w:r>
        <w:rPr>
          <w:sz w:val="20"/>
        </w:rPr>
        <w:t xml:space="preserve">? - Где карандаш? ручка? Э'ми </w:t>
      </w:r>
      <w:r>
        <w:rPr>
          <w:position w:val="-1"/>
        </w:rPr>
        <w:drawing>
          <wp:inline distT="0" distB="0" distL="0" distR="0">
            <wp:extent cx="87439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
                      <a:extLst>
                        <a:ext uri="{28A0092B-C50C-407E-A947-70E740481C1C}">
                          <a14:useLocalDpi xmlns:a14="http://schemas.microsoft.com/office/drawing/2010/main" val="0"/>
                        </a:ext>
                      </a:extLst>
                    </a:blip>
                    <a:srcRect/>
                    <a:stretch>
                      <a:fillRect/>
                    </a:stretch>
                  </pic:blipFill>
                  <pic:spPr bwMode="auto">
                    <a:xfrm>
                      <a:off x="0" y="0"/>
                      <a:ext cx="874395" cy="144780"/>
                    </a:xfrm>
                    <a:prstGeom prst="rect">
                      <a:avLst/>
                    </a:prstGeom>
                    <a:noFill/>
                    <a:ln>
                      <a:noFill/>
                    </a:ln>
                  </pic:spPr>
                </pic:pic>
              </a:graphicData>
            </a:graphic>
          </wp:inline>
        </w:drawing>
      </w:r>
      <w:r>
        <w:rPr>
          <w:sz w:val="20"/>
        </w:rPr>
        <w:t xml:space="preserve">? - Где карандаши? ручки? </w:t>
      </w:r>
      <w:r>
        <w:rPr>
          <w:position w:val="-4"/>
        </w:rPr>
        <w:drawing>
          <wp:inline distT="0" distB="0" distL="0" distR="0">
            <wp:extent cx="1755775"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a:extLst>
                        <a:ext uri="{28A0092B-C50C-407E-A947-70E740481C1C}">
                          <a14:useLocalDpi xmlns:a14="http://schemas.microsoft.com/office/drawing/2010/main" val="0"/>
                        </a:ext>
                      </a:extLst>
                    </a:blip>
                    <a:srcRect/>
                    <a:stretch>
                      <a:fillRect/>
                    </a:stretch>
                  </pic:blipFill>
                  <pic:spPr bwMode="auto">
                    <a:xfrm>
                      <a:off x="0" y="0"/>
                      <a:ext cx="1755775" cy="189230"/>
                    </a:xfrm>
                    <a:prstGeom prst="rect">
                      <a:avLst/>
                    </a:prstGeom>
                    <a:noFill/>
                    <a:ln>
                      <a:noFill/>
                    </a:ln>
                  </pic:spPr>
                </pic:pic>
              </a:graphicData>
            </a:graphic>
          </wp:inline>
        </w:drawing>
      </w:r>
      <w:r>
        <w:rPr>
          <w:sz w:val="20"/>
        </w:rPr>
        <w:t xml:space="preserve"> гынин ыммэмы? - Где работает твоя мама?</w:t>
      </w:r>
    </w:p>
    <w:p>
      <w:pPr>
        <w:pStyle w:val="0"/>
        <w:spacing w:before="200" w:line-rule="auto"/>
        <w:ind w:firstLine="540"/>
        <w:jc w:val="both"/>
      </w:pPr>
      <w:r>
        <w:rPr>
          <w:sz w:val="20"/>
        </w:rPr>
        <w:t xml:space="preserve">Работа над словами и фразами пассивного словаря (словами, которые дети сами не употребляют, но должны понимать, когда учитель произносит их). Например: </w:t>
      </w:r>
      <w:r>
        <w:rPr>
          <w:position w:val="-1"/>
        </w:rPr>
        <w:drawing>
          <wp:inline distT="0" distB="0" distL="0" distR="0">
            <wp:extent cx="59436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
                      <a:extLst>
                        <a:ext uri="{28A0092B-C50C-407E-A947-70E740481C1C}">
                          <a14:useLocalDpi xmlns:a14="http://schemas.microsoft.com/office/drawing/2010/main" val="0"/>
                        </a:ext>
                      </a:extLst>
                    </a:blip>
                    <a:srcRect/>
                    <a:stretch>
                      <a:fillRect/>
                    </a:stretch>
                  </pic:blipFill>
                  <pic:spPr bwMode="auto">
                    <a:xfrm>
                      <a:off x="0" y="0"/>
                      <a:ext cx="594360" cy="144780"/>
                    </a:xfrm>
                    <a:prstGeom prst="rect">
                      <a:avLst/>
                    </a:prstGeom>
                    <a:noFill/>
                    <a:ln>
                      <a:noFill/>
                    </a:ln>
                  </pic:spPr>
                </pic:pic>
              </a:graphicData>
            </a:graphic>
          </wp:inline>
        </w:drawing>
      </w:r>
      <w:r>
        <w:rPr>
          <w:sz w:val="20"/>
        </w:rPr>
        <w:t xml:space="preserve"> - встань, </w:t>
      </w:r>
      <w:r>
        <w:rPr>
          <w:position w:val="-1"/>
        </w:rPr>
        <w:drawing>
          <wp:inline distT="0" distB="0" distL="0" distR="0">
            <wp:extent cx="85534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a:extLst>
                        <a:ext uri="{28A0092B-C50C-407E-A947-70E740481C1C}">
                          <a14:useLocalDpi xmlns:a14="http://schemas.microsoft.com/office/drawing/2010/main" val="0"/>
                        </a:ext>
                      </a:extLst>
                    </a:blip>
                    <a:srcRect/>
                    <a:stretch>
                      <a:fillRect/>
                    </a:stretch>
                  </pic:blipFill>
                  <pic:spPr bwMode="auto">
                    <a:xfrm>
                      <a:off x="0" y="0"/>
                      <a:ext cx="855345" cy="143510"/>
                    </a:xfrm>
                    <a:prstGeom prst="rect">
                      <a:avLst/>
                    </a:prstGeom>
                    <a:noFill/>
                    <a:ln>
                      <a:noFill/>
                    </a:ln>
                  </pic:spPr>
                </pic:pic>
              </a:graphicData>
            </a:graphic>
          </wp:inline>
        </w:drawing>
      </w:r>
      <w:r>
        <w:rPr>
          <w:sz w:val="20"/>
        </w:rPr>
        <w:t xml:space="preserve"> - встаньте, </w:t>
      </w:r>
      <w:r>
        <w:rPr>
          <w:position w:val="-1"/>
        </w:rPr>
        <w:drawing>
          <wp:inline distT="0" distB="0" distL="0" distR="0">
            <wp:extent cx="69151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
                      <a:extLst>
                        <a:ext uri="{28A0092B-C50C-407E-A947-70E740481C1C}">
                          <a14:useLocalDpi xmlns:a14="http://schemas.microsoft.com/office/drawing/2010/main" val="0"/>
                        </a:ext>
                      </a:extLst>
                    </a:blip>
                    <a:srcRect/>
                    <a:stretch>
                      <a:fillRect/>
                    </a:stretch>
                  </pic:blipFill>
                  <pic:spPr bwMode="auto">
                    <a:xfrm>
                      <a:off x="0" y="0"/>
                      <a:ext cx="691515" cy="144780"/>
                    </a:xfrm>
                    <a:prstGeom prst="rect">
                      <a:avLst/>
                    </a:prstGeom>
                    <a:noFill/>
                    <a:ln>
                      <a:noFill/>
                    </a:ln>
                  </pic:spPr>
                </pic:pic>
              </a:graphicData>
            </a:graphic>
          </wp:inline>
        </w:drawing>
      </w:r>
      <w:r>
        <w:rPr>
          <w:sz w:val="20"/>
        </w:rPr>
        <w:t xml:space="preserve"> - сядь, </w:t>
      </w:r>
      <w:r>
        <w:rPr>
          <w:position w:val="-1"/>
        </w:rPr>
        <w:drawing>
          <wp:inline distT="0" distB="0" distL="0" distR="0">
            <wp:extent cx="76835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a:extLst>
                        <a:ext uri="{28A0092B-C50C-407E-A947-70E740481C1C}">
                          <a14:useLocalDpi xmlns:a14="http://schemas.microsoft.com/office/drawing/2010/main" val="0"/>
                        </a:ext>
                      </a:extLst>
                    </a:blip>
                    <a:srcRect/>
                    <a:stretch>
                      <a:fillRect/>
                    </a:stretch>
                  </pic:blipFill>
                  <pic:spPr bwMode="auto">
                    <a:xfrm>
                      <a:off x="0" y="0"/>
                      <a:ext cx="768350" cy="143510"/>
                    </a:xfrm>
                    <a:prstGeom prst="rect">
                      <a:avLst/>
                    </a:prstGeom>
                    <a:noFill/>
                    <a:ln>
                      <a:noFill/>
                    </a:ln>
                  </pic:spPr>
                </pic:pic>
              </a:graphicData>
            </a:graphic>
          </wp:inline>
        </w:drawing>
      </w:r>
      <w:r>
        <w:rPr>
          <w:sz w:val="20"/>
        </w:rPr>
        <w:t xml:space="preserve"> - сядьте, </w:t>
      </w:r>
      <w:r>
        <w:rPr>
          <w:position w:val="-1"/>
        </w:rPr>
        <w:drawing>
          <wp:inline distT="0" distB="0" distL="0" distR="0">
            <wp:extent cx="47117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
                      <a:extLst>
                        <a:ext uri="{28A0092B-C50C-407E-A947-70E740481C1C}">
                          <a14:useLocalDpi xmlns:a14="http://schemas.microsoft.com/office/drawing/2010/main" val="0"/>
                        </a:ext>
                      </a:extLst>
                    </a:blip>
                    <a:srcRect/>
                    <a:stretch>
                      <a:fillRect/>
                    </a:stretch>
                  </pic:blipFill>
                  <pic:spPr bwMode="auto">
                    <a:xfrm>
                      <a:off x="0" y="0"/>
                      <a:ext cx="471170" cy="143510"/>
                    </a:xfrm>
                    <a:prstGeom prst="rect">
                      <a:avLst/>
                    </a:prstGeom>
                    <a:noFill/>
                    <a:ln>
                      <a:noFill/>
                    </a:ln>
                  </pic:spPr>
                </pic:pic>
              </a:graphicData>
            </a:graphic>
          </wp:inline>
        </w:drawing>
      </w:r>
      <w:r>
        <w:rPr>
          <w:sz w:val="20"/>
        </w:rPr>
        <w:t xml:space="preserve"> - иди сюда, </w:t>
      </w:r>
      <w:r>
        <w:rPr>
          <w:position w:val="-1"/>
        </w:rPr>
        <w:drawing>
          <wp:inline distT="0" distB="0" distL="0" distR="0">
            <wp:extent cx="75120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
                      <a:extLst>
                        <a:ext uri="{28A0092B-C50C-407E-A947-70E740481C1C}">
                          <a14:useLocalDpi xmlns:a14="http://schemas.microsoft.com/office/drawing/2010/main" val="0"/>
                        </a:ext>
                      </a:extLst>
                    </a:blip>
                    <a:srcRect/>
                    <a:stretch>
                      <a:fillRect/>
                    </a:stretch>
                  </pic:blipFill>
                  <pic:spPr bwMode="auto">
                    <a:xfrm>
                      <a:off x="0" y="0"/>
                      <a:ext cx="751205" cy="144780"/>
                    </a:xfrm>
                    <a:prstGeom prst="rect">
                      <a:avLst/>
                    </a:prstGeom>
                    <a:noFill/>
                    <a:ln>
                      <a:noFill/>
                    </a:ln>
                  </pic:spPr>
                </pic:pic>
              </a:graphicData>
            </a:graphic>
          </wp:inline>
        </w:drawing>
      </w:r>
      <w:r>
        <w:rPr>
          <w:sz w:val="20"/>
        </w:rPr>
        <w:t xml:space="preserve"> - идите (вы) сюда, </w:t>
      </w:r>
      <w:r>
        <w:rPr>
          <w:position w:val="-1"/>
        </w:rPr>
        <w:drawing>
          <wp:inline distT="0" distB="0" distL="0" distR="0">
            <wp:extent cx="90614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a:extLst>
                        <a:ext uri="{28A0092B-C50C-407E-A947-70E740481C1C}">
                          <a14:useLocalDpi xmlns:a14="http://schemas.microsoft.com/office/drawing/2010/main" val="0"/>
                        </a:ext>
                      </a:extLst>
                    </a:blip>
                    <a:srcRect/>
                    <a:stretch>
                      <a:fillRect/>
                    </a:stretch>
                  </pic:blipFill>
                  <pic:spPr bwMode="auto">
                    <a:xfrm>
                      <a:off x="0" y="0"/>
                      <a:ext cx="906145" cy="143510"/>
                    </a:xfrm>
                    <a:prstGeom prst="rect">
                      <a:avLst/>
                    </a:prstGeom>
                    <a:noFill/>
                    <a:ln>
                      <a:noFill/>
                    </a:ln>
                  </pic:spPr>
                </pic:pic>
              </a:graphicData>
            </a:graphic>
          </wp:inline>
        </w:drawing>
      </w:r>
      <w:r>
        <w:rPr>
          <w:sz w:val="20"/>
        </w:rPr>
        <w:t xml:space="preserve"> - покажи, </w:t>
      </w:r>
      <w:r>
        <w:rPr>
          <w:position w:val="-1"/>
        </w:rPr>
        <w:drawing>
          <wp:inline distT="0" distB="0" distL="0" distR="0">
            <wp:extent cx="10445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
                      <a:extLst>
                        <a:ext uri="{28A0092B-C50C-407E-A947-70E740481C1C}">
                          <a14:useLocalDpi xmlns:a14="http://schemas.microsoft.com/office/drawing/2010/main" val="0"/>
                        </a:ext>
                      </a:extLst>
                    </a:blip>
                    <a:srcRect/>
                    <a:stretch>
                      <a:fillRect/>
                    </a:stretch>
                  </pic:blipFill>
                  <pic:spPr bwMode="auto">
                    <a:xfrm>
                      <a:off x="0" y="0"/>
                      <a:ext cx="1044575" cy="144780"/>
                    </a:xfrm>
                    <a:prstGeom prst="rect">
                      <a:avLst/>
                    </a:prstGeom>
                    <a:noFill/>
                    <a:ln>
                      <a:noFill/>
                    </a:ln>
                  </pic:spPr>
                </pic:pic>
              </a:graphicData>
            </a:graphic>
          </wp:inline>
        </w:drawing>
      </w:r>
      <w:r>
        <w:rPr>
          <w:sz w:val="20"/>
        </w:rPr>
        <w:t xml:space="preserve"> - покажите (вы) их, </w:t>
      </w:r>
      <w:r>
        <w:rPr>
          <w:position w:val="-4"/>
        </w:rPr>
        <w:drawing>
          <wp:inline distT="0" distB="0" distL="0" distR="0">
            <wp:extent cx="732155"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
                      <a:extLst>
                        <a:ext uri="{28A0092B-C50C-407E-A947-70E740481C1C}">
                          <a14:useLocalDpi xmlns:a14="http://schemas.microsoft.com/office/drawing/2010/main" val="0"/>
                        </a:ext>
                      </a:extLst>
                    </a:blip>
                    <a:srcRect/>
                    <a:stretch>
                      <a:fillRect/>
                    </a:stretch>
                  </pic:blipFill>
                  <pic:spPr bwMode="auto">
                    <a:xfrm>
                      <a:off x="0" y="0"/>
                      <a:ext cx="732155" cy="179070"/>
                    </a:xfrm>
                    <a:prstGeom prst="rect">
                      <a:avLst/>
                    </a:prstGeom>
                    <a:noFill/>
                    <a:ln>
                      <a:noFill/>
                    </a:ln>
                  </pic:spPr>
                </pic:pic>
              </a:graphicData>
            </a:graphic>
          </wp:inline>
        </w:drawing>
      </w:r>
      <w:r>
        <w:rPr>
          <w:sz w:val="20"/>
        </w:rPr>
        <w:t xml:space="preserve"> - дай мне его, </w:t>
      </w:r>
      <w:r>
        <w:rPr>
          <w:position w:val="-4"/>
        </w:rPr>
        <w:drawing>
          <wp:inline distT="0" distB="0" distL="0" distR="0">
            <wp:extent cx="998220"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a:extLst>
                        <a:ext uri="{28A0092B-C50C-407E-A947-70E740481C1C}">
                          <a14:useLocalDpi xmlns:a14="http://schemas.microsoft.com/office/drawing/2010/main" val="0"/>
                        </a:ext>
                      </a:extLst>
                    </a:blip>
                    <a:srcRect/>
                    <a:stretch>
                      <a:fillRect/>
                    </a:stretch>
                  </pic:blipFill>
                  <pic:spPr bwMode="auto">
                    <a:xfrm>
                      <a:off x="0" y="0"/>
                      <a:ext cx="998220" cy="179070"/>
                    </a:xfrm>
                    <a:prstGeom prst="rect">
                      <a:avLst/>
                    </a:prstGeom>
                    <a:noFill/>
                    <a:ln>
                      <a:noFill/>
                    </a:ln>
                  </pic:spPr>
                </pic:pic>
              </a:graphicData>
            </a:graphic>
          </wp:inline>
        </w:drawing>
      </w:r>
      <w:r>
        <w:rPr>
          <w:sz w:val="20"/>
        </w:rPr>
        <w:t xml:space="preserve"> - дайте мне его (их), </w:t>
      </w:r>
      <w:r>
        <w:rPr>
          <w:position w:val="-1"/>
        </w:rPr>
        <w:drawing>
          <wp:inline distT="0" distB="0" distL="0" distR="0">
            <wp:extent cx="75628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
                      <a:extLst>
                        <a:ext uri="{28A0092B-C50C-407E-A947-70E740481C1C}">
                          <a14:useLocalDpi xmlns:a14="http://schemas.microsoft.com/office/drawing/2010/main" val="0"/>
                        </a:ext>
                      </a:extLst>
                    </a:blip>
                    <a:srcRect/>
                    <a:stretch>
                      <a:fillRect/>
                    </a:stretch>
                  </pic:blipFill>
                  <pic:spPr bwMode="auto">
                    <a:xfrm>
                      <a:off x="0" y="0"/>
                      <a:ext cx="756285" cy="144780"/>
                    </a:xfrm>
                    <a:prstGeom prst="rect">
                      <a:avLst/>
                    </a:prstGeom>
                    <a:noFill/>
                    <a:ln>
                      <a:noFill/>
                    </a:ln>
                  </pic:spPr>
                </pic:pic>
              </a:graphicData>
            </a:graphic>
          </wp:inline>
        </w:drawing>
      </w:r>
      <w:r>
        <w:rPr>
          <w:sz w:val="20"/>
        </w:rPr>
        <w:t xml:space="preserve"> - возьми, </w:t>
      </w:r>
      <w:r>
        <w:rPr>
          <w:position w:val="-1"/>
        </w:rPr>
        <w:drawing>
          <wp:inline distT="0" distB="0" distL="0" distR="0">
            <wp:extent cx="88074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
                      <a:extLst>
                        <a:ext uri="{28A0092B-C50C-407E-A947-70E740481C1C}">
                          <a14:useLocalDpi xmlns:a14="http://schemas.microsoft.com/office/drawing/2010/main" val="0"/>
                        </a:ext>
                      </a:extLst>
                    </a:blip>
                    <a:srcRect/>
                    <a:stretch>
                      <a:fillRect/>
                    </a:stretch>
                  </pic:blipFill>
                  <pic:spPr bwMode="auto">
                    <a:xfrm>
                      <a:off x="0" y="0"/>
                      <a:ext cx="880745" cy="143510"/>
                    </a:xfrm>
                    <a:prstGeom prst="rect">
                      <a:avLst/>
                    </a:prstGeom>
                    <a:noFill/>
                    <a:ln>
                      <a:noFill/>
                    </a:ln>
                  </pic:spPr>
                </pic:pic>
              </a:graphicData>
            </a:graphic>
          </wp:inline>
        </w:drawing>
      </w:r>
      <w:r>
        <w:rPr>
          <w:sz w:val="20"/>
        </w:rPr>
        <w:t xml:space="preserve"> - возьмите, </w:t>
      </w:r>
      <w:r>
        <w:rPr>
          <w:position w:val="-1"/>
        </w:rPr>
        <w:drawing>
          <wp:inline distT="0" distB="0" distL="0" distR="0">
            <wp:extent cx="74549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a:extLst>
                        <a:ext uri="{28A0092B-C50C-407E-A947-70E740481C1C}">
                          <a14:useLocalDpi xmlns:a14="http://schemas.microsoft.com/office/drawing/2010/main" val="0"/>
                        </a:ext>
                      </a:extLst>
                    </a:blip>
                    <a:srcRect/>
                    <a:stretch>
                      <a:fillRect/>
                    </a:stretch>
                  </pic:blipFill>
                  <pic:spPr bwMode="auto">
                    <a:xfrm>
                      <a:off x="0" y="0"/>
                      <a:ext cx="745490" cy="144780"/>
                    </a:xfrm>
                    <a:prstGeom prst="rect">
                      <a:avLst/>
                    </a:prstGeom>
                    <a:noFill/>
                    <a:ln>
                      <a:noFill/>
                    </a:ln>
                  </pic:spPr>
                </pic:pic>
              </a:graphicData>
            </a:graphic>
          </wp:inline>
        </w:drawing>
      </w:r>
      <w:r>
        <w:rPr>
          <w:sz w:val="20"/>
        </w:rPr>
        <w:t xml:space="preserve"> - положи ты его, </w:t>
      </w:r>
      <w:r>
        <w:rPr>
          <w:position w:val="-1"/>
        </w:rPr>
        <w:drawing>
          <wp:inline distT="0" distB="0" distL="0" distR="0">
            <wp:extent cx="84455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a:extLst>
                        <a:ext uri="{28A0092B-C50C-407E-A947-70E740481C1C}">
                          <a14:useLocalDpi xmlns:a14="http://schemas.microsoft.com/office/drawing/2010/main" val="0"/>
                        </a:ext>
                      </a:extLst>
                    </a:blip>
                    <a:srcRect/>
                    <a:stretch>
                      <a:fillRect/>
                    </a:stretch>
                  </pic:blipFill>
                  <pic:spPr bwMode="auto">
                    <a:xfrm>
                      <a:off x="0" y="0"/>
                      <a:ext cx="844550" cy="144780"/>
                    </a:xfrm>
                    <a:prstGeom prst="rect">
                      <a:avLst/>
                    </a:prstGeom>
                    <a:noFill/>
                    <a:ln>
                      <a:noFill/>
                    </a:ln>
                  </pic:spPr>
                </pic:pic>
              </a:graphicData>
            </a:graphic>
          </wp:inline>
        </w:drawing>
      </w:r>
      <w:r>
        <w:rPr>
          <w:sz w:val="20"/>
        </w:rPr>
        <w:t xml:space="preserve"> - положите, </w:t>
      </w:r>
      <w:r>
        <w:rPr>
          <w:position w:val="-1"/>
        </w:rPr>
        <w:drawing>
          <wp:inline distT="0" distB="0" distL="0" distR="0">
            <wp:extent cx="79883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a:extLst>
                        <a:ext uri="{28A0092B-C50C-407E-A947-70E740481C1C}">
                          <a14:useLocalDpi xmlns:a14="http://schemas.microsoft.com/office/drawing/2010/main" val="0"/>
                        </a:ext>
                      </a:extLst>
                    </a:blip>
                    <a:srcRect/>
                    <a:stretch>
                      <a:fillRect/>
                    </a:stretch>
                  </pic:blipFill>
                  <pic:spPr bwMode="auto">
                    <a:xfrm>
                      <a:off x="0" y="0"/>
                      <a:ext cx="798830" cy="144780"/>
                    </a:xfrm>
                    <a:prstGeom prst="rect">
                      <a:avLst/>
                    </a:prstGeom>
                    <a:noFill/>
                    <a:ln>
                      <a:noFill/>
                    </a:ln>
                  </pic:spPr>
                </pic:pic>
              </a:graphicData>
            </a:graphic>
          </wp:inline>
        </w:drawing>
      </w:r>
      <w:r>
        <w:rPr>
          <w:sz w:val="20"/>
        </w:rPr>
        <w:t xml:space="preserve"> - зайди, </w:t>
      </w:r>
      <w:r>
        <w:rPr>
          <w:position w:val="-1"/>
        </w:rPr>
        <w:drawing>
          <wp:inline distT="0" distB="0" distL="0" distR="0">
            <wp:extent cx="105092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a:extLst>
                        <a:ext uri="{28A0092B-C50C-407E-A947-70E740481C1C}">
                          <a14:useLocalDpi xmlns:a14="http://schemas.microsoft.com/office/drawing/2010/main" val="0"/>
                        </a:ext>
                      </a:extLst>
                    </a:blip>
                    <a:srcRect/>
                    <a:stretch>
                      <a:fillRect/>
                    </a:stretch>
                  </pic:blipFill>
                  <pic:spPr bwMode="auto">
                    <a:xfrm>
                      <a:off x="0" y="0"/>
                      <a:ext cx="1050925" cy="144780"/>
                    </a:xfrm>
                    <a:prstGeom prst="rect">
                      <a:avLst/>
                    </a:prstGeom>
                    <a:noFill/>
                    <a:ln>
                      <a:noFill/>
                    </a:ln>
                  </pic:spPr>
                </pic:pic>
              </a:graphicData>
            </a:graphic>
          </wp:inline>
        </w:drawing>
      </w:r>
      <w:r>
        <w:rPr>
          <w:sz w:val="20"/>
        </w:rPr>
        <w:t xml:space="preserve"> - зайдите, </w:t>
      </w:r>
      <w:r>
        <w:rPr>
          <w:position w:val="-1"/>
        </w:rPr>
        <w:drawing>
          <wp:inline distT="0" distB="0" distL="0" distR="0">
            <wp:extent cx="81089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a:extLst>
                        <a:ext uri="{28A0092B-C50C-407E-A947-70E740481C1C}">
                          <a14:useLocalDpi xmlns:a14="http://schemas.microsoft.com/office/drawing/2010/main" val="0"/>
                        </a:ext>
                      </a:extLst>
                    </a:blip>
                    <a:srcRect/>
                    <a:stretch>
                      <a:fillRect/>
                    </a:stretch>
                  </pic:blipFill>
                  <pic:spPr bwMode="auto">
                    <a:xfrm>
                      <a:off x="0" y="0"/>
                      <a:ext cx="810895" cy="143510"/>
                    </a:xfrm>
                    <a:prstGeom prst="rect">
                      <a:avLst/>
                    </a:prstGeom>
                    <a:noFill/>
                    <a:ln>
                      <a:noFill/>
                    </a:ln>
                  </pic:spPr>
                </pic:pic>
              </a:graphicData>
            </a:graphic>
          </wp:inline>
        </w:drawing>
      </w:r>
      <w:r>
        <w:rPr>
          <w:sz w:val="20"/>
        </w:rPr>
        <w:t xml:space="preserve"> - открой его, ее, </w:t>
      </w:r>
      <w:r>
        <w:rPr>
          <w:position w:val="-1"/>
        </w:rPr>
        <w:drawing>
          <wp:inline distT="0" distB="0" distL="0" distR="0">
            <wp:extent cx="98742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a:extLst>
                        <a:ext uri="{28A0092B-C50C-407E-A947-70E740481C1C}">
                          <a14:useLocalDpi xmlns:a14="http://schemas.microsoft.com/office/drawing/2010/main" val="0"/>
                        </a:ext>
                      </a:extLst>
                    </a:blip>
                    <a:srcRect/>
                    <a:stretch>
                      <a:fillRect/>
                    </a:stretch>
                  </pic:blipFill>
                  <pic:spPr bwMode="auto">
                    <a:xfrm>
                      <a:off x="0" y="0"/>
                      <a:ext cx="987425" cy="144780"/>
                    </a:xfrm>
                    <a:prstGeom prst="rect">
                      <a:avLst/>
                    </a:prstGeom>
                    <a:noFill/>
                    <a:ln>
                      <a:noFill/>
                    </a:ln>
                  </pic:spPr>
                </pic:pic>
              </a:graphicData>
            </a:graphic>
          </wp:inline>
        </w:drawing>
      </w:r>
      <w:r>
        <w:rPr>
          <w:sz w:val="20"/>
        </w:rPr>
        <w:t xml:space="preserve"> - откройте их, его, </w:t>
      </w:r>
      <w:r>
        <w:rPr>
          <w:position w:val="-1"/>
        </w:rPr>
        <w:drawing>
          <wp:inline distT="0" distB="0" distL="0" distR="0">
            <wp:extent cx="66040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a:extLst>
                        <a:ext uri="{28A0092B-C50C-407E-A947-70E740481C1C}">
                          <a14:useLocalDpi xmlns:a14="http://schemas.microsoft.com/office/drawing/2010/main" val="0"/>
                        </a:ext>
                      </a:extLst>
                    </a:blip>
                    <a:srcRect/>
                    <a:stretch>
                      <a:fillRect/>
                    </a:stretch>
                  </pic:blipFill>
                  <pic:spPr bwMode="auto">
                    <a:xfrm>
                      <a:off x="0" y="0"/>
                      <a:ext cx="660400" cy="143510"/>
                    </a:xfrm>
                    <a:prstGeom prst="rect">
                      <a:avLst/>
                    </a:prstGeom>
                    <a:noFill/>
                    <a:ln>
                      <a:noFill/>
                    </a:ln>
                  </pic:spPr>
                </pic:pic>
              </a:graphicData>
            </a:graphic>
          </wp:inline>
        </w:drawing>
      </w:r>
      <w:r>
        <w:rPr>
          <w:sz w:val="20"/>
        </w:rPr>
        <w:t xml:space="preserve"> - произнеси, расскажи, </w:t>
      </w:r>
      <w:r>
        <w:rPr>
          <w:position w:val="-1"/>
        </w:rPr>
        <w:drawing>
          <wp:inline distT="0" distB="0" distL="0" distR="0">
            <wp:extent cx="80391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a:extLst>
                        <a:ext uri="{28A0092B-C50C-407E-A947-70E740481C1C}">
                          <a14:useLocalDpi xmlns:a14="http://schemas.microsoft.com/office/drawing/2010/main" val="0"/>
                        </a:ext>
                      </a:extLst>
                    </a:blip>
                    <a:srcRect/>
                    <a:stretch>
                      <a:fillRect/>
                    </a:stretch>
                  </pic:blipFill>
                  <pic:spPr bwMode="auto">
                    <a:xfrm>
                      <a:off x="0" y="0"/>
                      <a:ext cx="803910" cy="143510"/>
                    </a:xfrm>
                    <a:prstGeom prst="rect">
                      <a:avLst/>
                    </a:prstGeom>
                    <a:noFill/>
                    <a:ln>
                      <a:noFill/>
                    </a:ln>
                  </pic:spPr>
                </pic:pic>
              </a:graphicData>
            </a:graphic>
          </wp:inline>
        </w:drawing>
      </w:r>
      <w:r>
        <w:rPr>
          <w:sz w:val="20"/>
        </w:rPr>
        <w:t xml:space="preserve"> - произнесите, </w:t>
      </w:r>
      <w:r>
        <w:rPr>
          <w:position w:val="-1"/>
        </w:rPr>
        <w:drawing>
          <wp:inline distT="0" distB="0" distL="0" distR="0">
            <wp:extent cx="103949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a:extLst>
                        <a:ext uri="{28A0092B-C50C-407E-A947-70E740481C1C}">
                          <a14:useLocalDpi xmlns:a14="http://schemas.microsoft.com/office/drawing/2010/main" val="0"/>
                        </a:ext>
                      </a:extLst>
                    </a:blip>
                    <a:srcRect/>
                    <a:stretch>
                      <a:fillRect/>
                    </a:stretch>
                  </pic:blipFill>
                  <pic:spPr bwMode="auto">
                    <a:xfrm>
                      <a:off x="0" y="0"/>
                      <a:ext cx="1039495" cy="143510"/>
                    </a:xfrm>
                    <a:prstGeom prst="rect">
                      <a:avLst/>
                    </a:prstGeom>
                    <a:noFill/>
                    <a:ln>
                      <a:noFill/>
                    </a:ln>
                  </pic:spPr>
                </pic:pic>
              </a:graphicData>
            </a:graphic>
          </wp:inline>
        </w:drawing>
      </w:r>
      <w:r>
        <w:rPr>
          <w:sz w:val="20"/>
        </w:rPr>
        <w:t xml:space="preserve"> - отдохни, </w:t>
      </w:r>
      <w:r>
        <w:rPr>
          <w:position w:val="-1"/>
        </w:rPr>
        <w:drawing>
          <wp:inline distT="0" distB="0" distL="0" distR="0">
            <wp:extent cx="48450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a:extLst>
                        <a:ext uri="{28A0092B-C50C-407E-A947-70E740481C1C}">
                          <a14:useLocalDpi xmlns:a14="http://schemas.microsoft.com/office/drawing/2010/main" val="0"/>
                        </a:ext>
                      </a:extLst>
                    </a:blip>
                    <a:srcRect/>
                    <a:stretch>
                      <a:fillRect/>
                    </a:stretch>
                  </pic:blipFill>
                  <pic:spPr bwMode="auto">
                    <a:xfrm>
                      <a:off x="0" y="0"/>
                      <a:ext cx="484505" cy="144780"/>
                    </a:xfrm>
                    <a:prstGeom prst="rect">
                      <a:avLst/>
                    </a:prstGeom>
                    <a:noFill/>
                    <a:ln>
                      <a:noFill/>
                    </a:ln>
                  </pic:spPr>
                </pic:pic>
              </a:graphicData>
            </a:graphic>
          </wp:inline>
        </w:drawing>
      </w:r>
      <w:r>
        <w:rPr>
          <w:sz w:val="20"/>
        </w:rPr>
        <w:t xml:space="preserve"> - тихо, не шуметь.</w:t>
      </w:r>
    </w:p>
    <w:p>
      <w:pPr>
        <w:pStyle w:val="0"/>
        <w:spacing w:before="200" w:line-rule="auto"/>
        <w:ind w:firstLine="540"/>
        <w:jc w:val="both"/>
      </w:pPr>
      <w:r>
        <w:rPr>
          <w:sz w:val="20"/>
        </w:rPr>
        <w:t xml:space="preserve">Учет особенности чукотского языка (деления существительных на группы "человек" и "не человек"), правильное употребление глаголов, относящихся только к людям и только к животным. Например: </w:t>
      </w:r>
      <w:r>
        <w:rPr>
          <w:position w:val="-1"/>
        </w:rPr>
        <w:drawing>
          <wp:inline distT="0" distB="0" distL="0" distR="0">
            <wp:extent cx="139128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a:extLst>
                        <a:ext uri="{28A0092B-C50C-407E-A947-70E740481C1C}">
                          <a14:useLocalDpi xmlns:a14="http://schemas.microsoft.com/office/drawing/2010/main" val="0"/>
                        </a:ext>
                      </a:extLst>
                    </a:blip>
                    <a:srcRect/>
                    <a:stretch>
                      <a:fillRect/>
                    </a:stretch>
                  </pic:blipFill>
                  <pic:spPr bwMode="auto">
                    <a:xfrm>
                      <a:off x="0" y="0"/>
                      <a:ext cx="1391285" cy="144780"/>
                    </a:xfrm>
                    <a:prstGeom prst="rect">
                      <a:avLst/>
                    </a:prstGeom>
                    <a:noFill/>
                    <a:ln>
                      <a:noFill/>
                    </a:ln>
                  </pic:spPr>
                </pic:pic>
              </a:graphicData>
            </a:graphic>
          </wp:inline>
        </w:drawing>
      </w:r>
      <w:r>
        <w:rPr>
          <w:sz w:val="20"/>
        </w:rPr>
        <w:t xml:space="preserve">. - Мальчик бежит. </w:t>
      </w:r>
      <w:r>
        <w:rPr>
          <w:position w:val="-1"/>
        </w:rPr>
        <w:drawing>
          <wp:inline distT="0" distB="0" distL="0" distR="0">
            <wp:extent cx="137414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a:extLst>
                        <a:ext uri="{28A0092B-C50C-407E-A947-70E740481C1C}">
                          <a14:useLocalDpi xmlns:a14="http://schemas.microsoft.com/office/drawing/2010/main" val="0"/>
                        </a:ext>
                      </a:extLst>
                    </a:blip>
                    <a:srcRect/>
                    <a:stretch>
                      <a:fillRect/>
                    </a:stretch>
                  </pic:blipFill>
                  <pic:spPr bwMode="auto">
                    <a:xfrm>
                      <a:off x="0" y="0"/>
                      <a:ext cx="1374140" cy="144780"/>
                    </a:xfrm>
                    <a:prstGeom prst="rect">
                      <a:avLst/>
                    </a:prstGeom>
                    <a:noFill/>
                    <a:ln>
                      <a:noFill/>
                    </a:ln>
                  </pic:spPr>
                </pic:pic>
              </a:graphicData>
            </a:graphic>
          </wp:inline>
        </w:drawing>
      </w:r>
      <w:r>
        <w:rPr>
          <w:sz w:val="20"/>
        </w:rPr>
        <w:t xml:space="preserve">. - Олень бежит. Нэнэны </w:t>
      </w:r>
      <w:r>
        <w:rPr>
          <w:position w:val="-1"/>
        </w:rPr>
        <w:drawing>
          <wp:inline distT="0" distB="0" distL="0" distR="0">
            <wp:extent cx="87503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a:extLst>
                        <a:ext uri="{28A0092B-C50C-407E-A947-70E740481C1C}">
                          <a14:useLocalDpi xmlns:a14="http://schemas.microsoft.com/office/drawing/2010/main" val="0"/>
                        </a:ext>
                      </a:extLst>
                    </a:blip>
                    <a:srcRect/>
                    <a:stretch>
                      <a:fillRect/>
                    </a:stretch>
                  </pic:blipFill>
                  <pic:spPr bwMode="auto">
                    <a:xfrm>
                      <a:off x="0" y="0"/>
                      <a:ext cx="875030" cy="144780"/>
                    </a:xfrm>
                    <a:prstGeom prst="rect">
                      <a:avLst/>
                    </a:prstGeom>
                    <a:noFill/>
                    <a:ln>
                      <a:noFill/>
                    </a:ln>
                  </pic:spPr>
                </pic:pic>
              </a:graphicData>
            </a:graphic>
          </wp:inline>
        </w:drawing>
      </w:r>
      <w:r>
        <w:rPr>
          <w:sz w:val="20"/>
        </w:rPr>
        <w:t xml:space="preserve">. - Ребенок ест. Ы'ттьын </w:t>
      </w:r>
      <w:r>
        <w:rPr>
          <w:position w:val="-1"/>
        </w:rPr>
        <w:drawing>
          <wp:inline distT="0" distB="0" distL="0" distR="0">
            <wp:extent cx="64389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a:extLst>
                        <a:ext uri="{28A0092B-C50C-407E-A947-70E740481C1C}">
                          <a14:useLocalDpi xmlns:a14="http://schemas.microsoft.com/office/drawing/2010/main" val="0"/>
                        </a:ext>
                      </a:extLst>
                    </a:blip>
                    <a:srcRect/>
                    <a:stretch>
                      <a:fillRect/>
                    </a:stretch>
                  </pic:blipFill>
                  <pic:spPr bwMode="auto">
                    <a:xfrm>
                      <a:off x="0" y="0"/>
                      <a:ext cx="643890" cy="143510"/>
                    </a:xfrm>
                    <a:prstGeom prst="rect">
                      <a:avLst/>
                    </a:prstGeom>
                    <a:noFill/>
                    <a:ln>
                      <a:noFill/>
                    </a:ln>
                  </pic:spPr>
                </pic:pic>
              </a:graphicData>
            </a:graphic>
          </wp:inline>
        </w:drawing>
      </w:r>
      <w:r>
        <w:rPr>
          <w:sz w:val="20"/>
        </w:rPr>
        <w:t xml:space="preserve">. - Собака ест. - </w:t>
      </w:r>
      <w:r>
        <w:rPr>
          <w:position w:val="-1"/>
        </w:rPr>
        <w:drawing>
          <wp:inline distT="0" distB="0" distL="0" distR="0">
            <wp:extent cx="138684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a:extLst>
                        <a:ext uri="{28A0092B-C50C-407E-A947-70E740481C1C}">
                          <a14:useLocalDpi xmlns:a14="http://schemas.microsoft.com/office/drawing/2010/main" val="0"/>
                        </a:ext>
                      </a:extLst>
                    </a:blip>
                    <a:srcRect/>
                    <a:stretch>
                      <a:fillRect/>
                    </a:stretch>
                  </pic:blipFill>
                  <pic:spPr bwMode="auto">
                    <a:xfrm>
                      <a:off x="0" y="0"/>
                      <a:ext cx="1386840" cy="144780"/>
                    </a:xfrm>
                    <a:prstGeom prst="rect">
                      <a:avLst/>
                    </a:prstGeom>
                    <a:noFill/>
                    <a:ln>
                      <a:noFill/>
                    </a:ln>
                  </pic:spPr>
                </pic:pic>
              </a:graphicData>
            </a:graphic>
          </wp:inline>
        </w:drawing>
      </w:r>
      <w:r>
        <w:rPr>
          <w:sz w:val="20"/>
        </w:rPr>
        <w:t xml:space="preserve">. - Девочка поет. </w:t>
      </w:r>
      <w:r>
        <w:rPr>
          <w:position w:val="-1"/>
        </w:rPr>
        <w:drawing>
          <wp:inline distT="0" distB="0" distL="0" distR="0">
            <wp:extent cx="156019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a:extLst>
                        <a:ext uri="{28A0092B-C50C-407E-A947-70E740481C1C}">
                          <a14:useLocalDpi xmlns:a14="http://schemas.microsoft.com/office/drawing/2010/main" val="0"/>
                        </a:ext>
                      </a:extLst>
                    </a:blip>
                    <a:srcRect/>
                    <a:stretch>
                      <a:fillRect/>
                    </a:stretch>
                  </pic:blipFill>
                  <pic:spPr bwMode="auto">
                    <a:xfrm>
                      <a:off x="0" y="0"/>
                      <a:ext cx="1560195" cy="144780"/>
                    </a:xfrm>
                    <a:prstGeom prst="rect">
                      <a:avLst/>
                    </a:prstGeom>
                    <a:noFill/>
                    <a:ln>
                      <a:noFill/>
                    </a:ln>
                  </pic:spPr>
                </pic:pic>
              </a:graphicData>
            </a:graphic>
          </wp:inline>
        </w:drawing>
      </w:r>
      <w:r>
        <w:rPr>
          <w:sz w:val="20"/>
        </w:rPr>
        <w:t xml:space="preserve">. - Пуночка поет.</w:t>
      </w:r>
    </w:p>
    <w:p>
      <w:pPr>
        <w:pStyle w:val="0"/>
        <w:spacing w:before="200" w:line-rule="auto"/>
        <w:ind w:firstLine="540"/>
        <w:jc w:val="both"/>
      </w:pPr>
      <w:r>
        <w:rPr>
          <w:sz w:val="20"/>
        </w:rPr>
        <w:t xml:space="preserve">Учет фонетических особенностей чукотского языка:</w:t>
      </w:r>
    </w:p>
    <w:p>
      <w:pPr>
        <w:pStyle w:val="0"/>
        <w:spacing w:before="200" w:line-rule="auto"/>
        <w:ind w:firstLine="540"/>
        <w:jc w:val="both"/>
      </w:pPr>
      <w:r>
        <w:rPr>
          <w:sz w:val="20"/>
        </w:rPr>
        <w:t xml:space="preserve">местные говоры: тэргатык (Анадырский, Чаунский, Иультинский районы), </w:t>
      </w:r>
      <w:r>
        <w:rPr>
          <w:position w:val="-1"/>
        </w:rPr>
        <w:drawing>
          <wp:inline distT="0" distB="0" distL="0" distR="0">
            <wp:extent cx="6000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a:extLst>
                        <a:ext uri="{28A0092B-C50C-407E-A947-70E740481C1C}">
                          <a14:useLocalDpi xmlns:a14="http://schemas.microsoft.com/office/drawing/2010/main" val="0"/>
                        </a:ext>
                      </a:extLst>
                    </a:blip>
                    <a:srcRect/>
                    <a:stretch>
                      <a:fillRect/>
                    </a:stretch>
                  </pic:blipFill>
                  <pic:spPr bwMode="auto">
                    <a:xfrm>
                      <a:off x="0" y="0"/>
                      <a:ext cx="600075" cy="144780"/>
                    </a:xfrm>
                    <a:prstGeom prst="rect">
                      <a:avLst/>
                    </a:prstGeom>
                    <a:noFill/>
                    <a:ln>
                      <a:noFill/>
                    </a:ln>
                  </pic:spPr>
                </pic:pic>
              </a:graphicData>
            </a:graphic>
          </wp:inline>
        </w:drawing>
      </w:r>
      <w:r>
        <w:rPr>
          <w:sz w:val="20"/>
        </w:rPr>
        <w:t xml:space="preserve"> (остальные районы) - "плакать", </w:t>
      </w:r>
      <w:r>
        <w:rPr>
          <w:position w:val="-1"/>
        </w:rPr>
        <w:drawing>
          <wp:inline distT="0" distB="0" distL="0" distR="0">
            <wp:extent cx="4095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a:extLst>
                        <a:ext uri="{28A0092B-C50C-407E-A947-70E740481C1C}">
                          <a14:useLocalDpi xmlns:a14="http://schemas.microsoft.com/office/drawing/2010/main" val="0"/>
                        </a:ext>
                      </a:extLst>
                    </a:blip>
                    <a:srcRect/>
                    <a:stretch>
                      <a:fillRect/>
                    </a:stretch>
                  </pic:blipFill>
                  <pic:spPr bwMode="auto">
                    <a:xfrm>
                      <a:off x="0" y="0"/>
                      <a:ext cx="409575" cy="144780"/>
                    </a:xfrm>
                    <a:prstGeom prst="rect">
                      <a:avLst/>
                    </a:prstGeom>
                    <a:noFill/>
                    <a:ln>
                      <a:noFill/>
                    </a:ln>
                  </pic:spPr>
                </pic:pic>
              </a:graphicData>
            </a:graphic>
          </wp:inline>
        </w:drawing>
      </w:r>
      <w:r>
        <w:rPr>
          <w:sz w:val="20"/>
        </w:rPr>
        <w:t xml:space="preserve"> (с. Уэлен), </w:t>
      </w:r>
      <w:r>
        <w:rPr>
          <w:position w:val="-2"/>
        </w:rPr>
        <w:drawing>
          <wp:inline distT="0" distB="0" distL="0" distR="0">
            <wp:extent cx="40830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a:extLst>
                        <a:ext uri="{28A0092B-C50C-407E-A947-70E740481C1C}">
                          <a14:useLocalDpi xmlns:a14="http://schemas.microsoft.com/office/drawing/2010/main" val="0"/>
                        </a:ext>
                      </a:extLst>
                    </a:blip>
                    <a:srcRect/>
                    <a:stretch>
                      <a:fillRect/>
                    </a:stretch>
                  </pic:blipFill>
                  <pic:spPr bwMode="auto">
                    <a:xfrm>
                      <a:off x="0" y="0"/>
                      <a:ext cx="408305" cy="152400"/>
                    </a:xfrm>
                    <a:prstGeom prst="rect">
                      <a:avLst/>
                    </a:prstGeom>
                    <a:noFill/>
                    <a:ln>
                      <a:noFill/>
                    </a:ln>
                  </pic:spPr>
                </pic:pic>
              </a:graphicData>
            </a:graphic>
          </wp:inline>
        </w:drawing>
      </w:r>
      <w:r>
        <w:rPr>
          <w:sz w:val="20"/>
        </w:rPr>
        <w:t xml:space="preserve"> (остальные районы) - "вдруг", </w:t>
      </w:r>
      <w:r>
        <w:rPr>
          <w:position w:val="-1"/>
        </w:rPr>
        <w:drawing>
          <wp:inline distT="0" distB="0" distL="0" distR="0">
            <wp:extent cx="65532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a:extLst>
                        <a:ext uri="{28A0092B-C50C-407E-A947-70E740481C1C}">
                          <a14:useLocalDpi xmlns:a14="http://schemas.microsoft.com/office/drawing/2010/main" val="0"/>
                        </a:ext>
                      </a:extLst>
                    </a:blip>
                    <a:srcRect/>
                    <a:stretch>
                      <a:fillRect/>
                    </a:stretch>
                  </pic:blipFill>
                  <pic:spPr bwMode="auto">
                    <a:xfrm>
                      <a:off x="0" y="0"/>
                      <a:ext cx="655320" cy="143510"/>
                    </a:xfrm>
                    <a:prstGeom prst="rect">
                      <a:avLst/>
                    </a:prstGeom>
                    <a:noFill/>
                    <a:ln>
                      <a:noFill/>
                    </a:ln>
                  </pic:spPr>
                </pic:pic>
              </a:graphicData>
            </a:graphic>
          </wp:inline>
        </w:drawing>
      </w:r>
      <w:r>
        <w:rPr>
          <w:sz w:val="20"/>
        </w:rPr>
        <w:t xml:space="preserve"> (с. Лорино, Анадырский, Беринговский районы), </w:t>
      </w:r>
      <w:r>
        <w:rPr>
          <w:position w:val="-1"/>
        </w:rPr>
        <w:drawing>
          <wp:inline distT="0" distB="0" distL="0" distR="0">
            <wp:extent cx="73215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a:extLst>
                        <a:ext uri="{28A0092B-C50C-407E-A947-70E740481C1C}">
                          <a14:useLocalDpi xmlns:a14="http://schemas.microsoft.com/office/drawing/2010/main" val="0"/>
                        </a:ext>
                      </a:extLst>
                    </a:blip>
                    <a:srcRect/>
                    <a:stretch>
                      <a:fillRect/>
                    </a:stretch>
                  </pic:blipFill>
                  <pic:spPr bwMode="auto">
                    <a:xfrm>
                      <a:off x="0" y="0"/>
                      <a:ext cx="732155" cy="143510"/>
                    </a:xfrm>
                    <a:prstGeom prst="rect">
                      <a:avLst/>
                    </a:prstGeom>
                    <a:noFill/>
                    <a:ln>
                      <a:noFill/>
                    </a:ln>
                  </pic:spPr>
                </pic:pic>
              </a:graphicData>
            </a:graphic>
          </wp:inline>
        </w:drawing>
      </w:r>
      <w:r>
        <w:rPr>
          <w:sz w:val="20"/>
        </w:rPr>
        <w:t xml:space="preserve"> (остальные районы) - "упасть", кэвэт (с. Лорино), кээт (остальные районы) - "неровности", "шероховатости", поялгын (с. Лорино), поа'лгын (остальные районы) - "сажа", "грязь" и другие;</w:t>
      </w:r>
    </w:p>
    <w:p>
      <w:pPr>
        <w:pStyle w:val="0"/>
        <w:spacing w:before="200" w:line-rule="auto"/>
        <w:ind w:firstLine="540"/>
        <w:jc w:val="both"/>
      </w:pPr>
      <w:r>
        <w:rPr>
          <w:sz w:val="20"/>
        </w:rPr>
        <w:t xml:space="preserve">лексические расхождения: чейъутук - танцевать в ансамбле (с. Узлен), илюльэтык - танцевать, плясать (остальные районы), илюльэтык - работать (с. Илирней), ванляк - голодать (с. Омолон), ванляк - просить (остальные районы), кэлитъулти - деньги (Анадырский район), манэт - деньги (остальные районы) и другие.</w:t>
      </w:r>
    </w:p>
    <w:p>
      <w:pPr>
        <w:pStyle w:val="0"/>
        <w:spacing w:before="200" w:line-rule="auto"/>
        <w:ind w:firstLine="540"/>
        <w:jc w:val="both"/>
      </w:pPr>
      <w:r>
        <w:rPr>
          <w:sz w:val="20"/>
        </w:rPr>
        <w:t xml:space="preserve">Задачами букварного периода являются:</w:t>
      </w:r>
    </w:p>
    <w:p>
      <w:pPr>
        <w:pStyle w:val="0"/>
        <w:spacing w:before="200" w:line-rule="auto"/>
        <w:ind w:firstLine="540"/>
        <w:jc w:val="both"/>
      </w:pPr>
      <w:r>
        <w:rPr>
          <w:sz w:val="20"/>
        </w:rPr>
        <w:t xml:space="preserve">обучение детей чтению и письму;</w:t>
      </w:r>
    </w:p>
    <w:p>
      <w:pPr>
        <w:pStyle w:val="0"/>
        <w:spacing w:before="200" w:line-rule="auto"/>
        <w:ind w:firstLine="540"/>
        <w:jc w:val="both"/>
      </w:pPr>
      <w:r>
        <w:rPr>
          <w:sz w:val="20"/>
        </w:rPr>
        <w:t xml:space="preserve">привитие элементарных навыков письма;</w:t>
      </w:r>
    </w:p>
    <w:p>
      <w:pPr>
        <w:pStyle w:val="0"/>
        <w:spacing w:before="200" w:line-rule="auto"/>
        <w:ind w:firstLine="540"/>
        <w:jc w:val="both"/>
      </w:pPr>
      <w:r>
        <w:rPr>
          <w:sz w:val="20"/>
        </w:rPr>
        <w:t xml:space="preserve">накопление некоторых грамматических понятий.</w:t>
      </w:r>
    </w:p>
    <w:p>
      <w:pPr>
        <w:pStyle w:val="0"/>
        <w:spacing w:before="200" w:line-rule="auto"/>
        <w:ind w:firstLine="540"/>
        <w:jc w:val="both"/>
      </w:pPr>
      <w:r>
        <w:rPr>
          <w:sz w:val="20"/>
        </w:rPr>
        <w:t xml:space="preserve">Ознакомление с основными звуками чукотской речи и способами их буквенного обозначения; составление слова из букв; обучение чтению и письму.</w:t>
      </w:r>
    </w:p>
    <w:p>
      <w:pPr>
        <w:pStyle w:val="0"/>
        <w:spacing w:before="200" w:line-rule="auto"/>
        <w:ind w:firstLine="540"/>
        <w:jc w:val="both"/>
      </w:pPr>
      <w:r>
        <w:rPr>
          <w:sz w:val="20"/>
        </w:rPr>
        <w:t xml:space="preserve">Обучение грамоте, как правило, звуковым аналитико-синтетическим методом (последовательное членение слов на звуки и установление их порядка в слове, затем произношение слова, подвергнутого звуковому анализу).</w:t>
      </w:r>
    </w:p>
    <w:p>
      <w:pPr>
        <w:pStyle w:val="0"/>
        <w:spacing w:before="200" w:line-rule="auto"/>
        <w:ind w:firstLine="540"/>
        <w:jc w:val="both"/>
      </w:pPr>
      <w:r>
        <w:rPr>
          <w:sz w:val="20"/>
        </w:rPr>
        <w:t xml:space="preserve">Работа с разрезной азбукой - сопоставление звука и буквы для понимания их соотношения, произношение и написание слов для дальнейшего осознанного изучения правил орфографии и орфоэпии.</w:t>
      </w:r>
    </w:p>
    <w:p>
      <w:pPr>
        <w:pStyle w:val="0"/>
        <w:spacing w:before="200" w:line-rule="auto"/>
        <w:ind w:firstLine="540"/>
        <w:jc w:val="both"/>
      </w:pPr>
      <w:r>
        <w:rPr>
          <w:sz w:val="20"/>
        </w:rPr>
        <w:t xml:space="preserve">Тренировочные упражнения на преобразование слов путем замены букв, наращения приставок и суффиксов в слове.</w:t>
      </w:r>
    </w:p>
    <w:p>
      <w:pPr>
        <w:pStyle w:val="0"/>
        <w:spacing w:before="200" w:line-rule="auto"/>
        <w:ind w:firstLine="540"/>
        <w:jc w:val="both"/>
      </w:pPr>
      <w:r>
        <w:rPr>
          <w:sz w:val="20"/>
        </w:rPr>
        <w:t xml:space="preserve">Чтение предложений и связных текстов по букварю. Чтение настенных таблиц, состоящих из отдельных слов, дописывание на доске слов с незаконченным слогом, например: мэ... (мэ-мыл - нерпа, </w:t>
      </w:r>
      <w:r>
        <w:rPr>
          <w:position w:val="-2"/>
        </w:rPr>
        <w:drawing>
          <wp:inline distT="0" distB="0" distL="0" distR="0">
            <wp:extent cx="572770"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a:extLst>
                        <a:ext uri="{28A0092B-C50C-407E-A947-70E740481C1C}">
                          <a14:useLocalDpi xmlns:a14="http://schemas.microsoft.com/office/drawing/2010/main" val="0"/>
                        </a:ext>
                      </a:extLst>
                    </a:blip>
                    <a:srcRect/>
                    <a:stretch>
                      <a:fillRect/>
                    </a:stretch>
                  </pic:blipFill>
                  <pic:spPr bwMode="auto">
                    <a:xfrm>
                      <a:off x="0" y="0"/>
                      <a:ext cx="572770" cy="164465"/>
                    </a:xfrm>
                    <a:prstGeom prst="rect">
                      <a:avLst/>
                    </a:prstGeom>
                    <a:noFill/>
                    <a:ln>
                      <a:noFill/>
                    </a:ln>
                  </pic:spPr>
                </pic:pic>
              </a:graphicData>
            </a:graphic>
          </wp:inline>
        </w:drawing>
      </w:r>
      <w:r>
        <w:rPr>
          <w:sz w:val="20"/>
        </w:rPr>
        <w:t xml:space="preserve"> - патрон).</w:t>
      </w:r>
    </w:p>
    <w:p>
      <w:pPr>
        <w:pStyle w:val="0"/>
        <w:spacing w:before="200" w:line-rule="auto"/>
        <w:ind w:firstLine="540"/>
        <w:jc w:val="both"/>
      </w:pPr>
      <w:r>
        <w:rPr>
          <w:sz w:val="20"/>
        </w:rPr>
        <w:t xml:space="preserve">Обучение письму параллельно с обучением чтению: списывание слов и предложений с доски и книги после чтения вслух, письмо под диктовку (слова, предложения), письмо по памяти (буквы, слова).</w:t>
      </w:r>
    </w:p>
    <w:p>
      <w:pPr>
        <w:pStyle w:val="0"/>
        <w:spacing w:before="200" w:line-rule="auto"/>
        <w:ind w:firstLine="540"/>
        <w:jc w:val="both"/>
      </w:pPr>
      <w:r>
        <w:rPr>
          <w:sz w:val="20"/>
        </w:rPr>
        <w:t xml:space="preserve">Работа по развитию речи и мышления обучающихся: группировка слов, составление ответов на вопросы к написанному и прочитанному предложению, рассказу, к картине, пересказ прочитанного по вопросам учителя, заучивание наизусть небольших стихотворений после разбора с учителем.</w:t>
      </w:r>
    </w:p>
    <w:p>
      <w:pPr>
        <w:pStyle w:val="0"/>
        <w:spacing w:before="200" w:line-rule="auto"/>
        <w:ind w:firstLine="540"/>
        <w:jc w:val="both"/>
      </w:pPr>
      <w:r>
        <w:rPr>
          <w:sz w:val="20"/>
        </w:rPr>
        <w:t xml:space="preserve">Реализация 5 (пяти) этапов периода обучения родной грамоте:</w:t>
      </w:r>
    </w:p>
    <w:p>
      <w:pPr>
        <w:pStyle w:val="0"/>
        <w:spacing w:before="200" w:line-rule="auto"/>
        <w:ind w:firstLine="540"/>
        <w:jc w:val="both"/>
      </w:pPr>
      <w:r>
        <w:rPr>
          <w:sz w:val="20"/>
        </w:rPr>
        <w:t xml:space="preserve">первый этап: знакомство с гласными звуками и буквами: ы, а, э, о, у (при произношении чукотских гласных звуков (в начале слова) корень языка опущен: не продвигается к задней стенке глотки) и согласными: м, н, т, к, р как наиболее удобными для звукового анализа. Гортанно-смычный с гласными (обозначение при письме гортанно-смычного апострофом и другими знаками): в начале слова </w:t>
      </w:r>
      <w:r>
        <w:rPr>
          <w:position w:val="-4"/>
        </w:rPr>
        <w:drawing>
          <wp:inline distT="0" distB="0" distL="0" distR="0">
            <wp:extent cx="1524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Pr>
          <w:sz w:val="20"/>
        </w:rPr>
        <w:t xml:space="preserve">, </w:t>
      </w:r>
      <w:r>
        <w:rPr>
          <w:position w:val="-4"/>
        </w:rPr>
        <w:drawing>
          <wp:inline distT="0" distB="0" distL="0" distR="0">
            <wp:extent cx="161925"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Pr>
          <w:sz w:val="20"/>
        </w:rPr>
        <w:t xml:space="preserve">, </w:t>
      </w:r>
      <w:r>
        <w:rPr>
          <w:position w:val="-5"/>
        </w:rPr>
        <w:drawing>
          <wp:inline distT="0" distB="0" distL="0" distR="0">
            <wp:extent cx="1619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Pr>
          <w:sz w:val="20"/>
        </w:rPr>
        <w:t xml:space="preserve">, </w:t>
      </w:r>
      <w:r>
        <w:rPr>
          <w:position w:val="-2"/>
        </w:rPr>
        <w:drawing>
          <wp:inline distT="0" distB="0" distL="0" distR="0">
            <wp:extent cx="1619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sz w:val="20"/>
        </w:rPr>
        <w:t xml:space="preserve">, </w:t>
      </w:r>
      <w:r>
        <w:rPr>
          <w:position w:val="-2"/>
        </w:rPr>
        <w:drawing>
          <wp:inline distT="0" distB="0" distL="0" distR="0">
            <wp:extent cx="190500"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Pr>
          <w:sz w:val="20"/>
        </w:rPr>
        <w:t xml:space="preserve">, </w:t>
      </w:r>
      <w:r>
        <w:rPr>
          <w:position w:val="-4"/>
        </w:rPr>
        <w:drawing>
          <wp:inline distT="0" distB="0" distL="0" distR="0">
            <wp:extent cx="1524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Pr>
          <w:sz w:val="20"/>
        </w:rPr>
        <w:t xml:space="preserve"> (после мягких согласных [л] и [ч] - ьа, ьо, ьу, ьи, ьы, ьэ), после всех остальных согласных ъа, ъо, ъу, ъи, ъы, ъэ - изучаются параллельно с гласными: а, о, у, и, ы, э. Использование картинок, рисунков, отражающих лексический материал о формах единственного и множественного чисел (принцип "один - много" предметов). Например: ыннээн - ынныт (рыба, рыбы), ы'ттъын - ы'ттъыт (собака, собаки) и другие;</w:t>
      </w:r>
    </w:p>
    <w:p>
      <w:pPr>
        <w:pStyle w:val="0"/>
        <w:spacing w:before="200" w:line-rule="auto"/>
        <w:ind w:firstLine="540"/>
        <w:jc w:val="both"/>
      </w:pPr>
      <w:r>
        <w:rPr>
          <w:sz w:val="20"/>
        </w:rPr>
        <w:t xml:space="preserve">второй этап: изучение звуков и букв: п, ч, и, </w:t>
      </w:r>
      <w:r>
        <w:rPr>
          <w:position w:val="-2"/>
        </w:rPr>
        <w:drawing>
          <wp:inline distT="0" distB="0" distL="0" distR="0">
            <wp:extent cx="1619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третий этап: звуки и буквы, имеющие некоторое соответствие с русским языком, но отличающиеся произношением: л, в, г;</w:t>
      </w:r>
    </w:p>
    <w:p>
      <w:pPr>
        <w:pStyle w:val="0"/>
        <w:spacing w:before="200" w:line-rule="auto"/>
        <w:ind w:firstLine="540"/>
        <w:jc w:val="both"/>
      </w:pPr>
      <w:r>
        <w:rPr>
          <w:sz w:val="20"/>
        </w:rPr>
        <w:t xml:space="preserve">четвертый этап: ознакомление обучающихся с согласным й, йотированными гласными: е, е, ю, я. Анализ слов, в начале которых стоят гласные: </w:t>
      </w:r>
      <w:r>
        <w:rPr>
          <w:position w:val="-2"/>
        </w:rPr>
        <w:drawing>
          <wp:inline distT="0" distB="0" distL="0" distR="0">
            <wp:extent cx="469265"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a:extLst>
                        <a:ext uri="{28A0092B-C50C-407E-A947-70E740481C1C}">
                          <a14:useLocalDpi xmlns:a14="http://schemas.microsoft.com/office/drawing/2010/main" val="0"/>
                        </a:ext>
                      </a:extLst>
                    </a:blip>
                    <a:srcRect/>
                    <a:stretch>
                      <a:fillRect/>
                    </a:stretch>
                  </pic:blipFill>
                  <pic:spPr bwMode="auto">
                    <a:xfrm>
                      <a:off x="0" y="0"/>
                      <a:ext cx="469265" cy="164465"/>
                    </a:xfrm>
                    <a:prstGeom prst="rect">
                      <a:avLst/>
                    </a:prstGeom>
                    <a:noFill/>
                    <a:ln>
                      <a:noFill/>
                    </a:ln>
                  </pic:spPr>
                </pic:pic>
              </a:graphicData>
            </a:graphic>
          </wp:inline>
        </w:drawing>
      </w:r>
      <w:r>
        <w:rPr>
          <w:sz w:val="20"/>
        </w:rPr>
        <w:t xml:space="preserve"> (яранга, дом), еквае (гагара) и другие;</w:t>
      </w:r>
    </w:p>
    <w:p>
      <w:pPr>
        <w:pStyle w:val="0"/>
        <w:spacing w:before="200" w:line-rule="auto"/>
        <w:ind w:firstLine="540"/>
        <w:jc w:val="both"/>
      </w:pPr>
      <w:r>
        <w:rPr>
          <w:sz w:val="20"/>
        </w:rPr>
        <w:t xml:space="preserve">пятый этап: ознакомление со специфическими звуками и буквами родного языка: </w:t>
      </w:r>
      <w:r>
        <w:rPr>
          <w:position w:val="-1"/>
        </w:rPr>
        <w:drawing>
          <wp:inline distT="0" distB="0" distL="0" distR="0">
            <wp:extent cx="10541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a:extLst>
                        <a:ext uri="{28A0092B-C50C-407E-A947-70E740481C1C}">
                          <a14:useLocalDpi xmlns:a14="http://schemas.microsoft.com/office/drawing/2010/main" val="0"/>
                        </a:ext>
                      </a:extLst>
                    </a:blip>
                    <a:srcRect/>
                    <a:stretch>
                      <a:fillRect/>
                    </a:stretch>
                  </pic:blipFill>
                  <pic:spPr bwMode="auto">
                    <a:xfrm>
                      <a:off x="0" y="0"/>
                      <a:ext cx="105410" cy="144780"/>
                    </a:xfrm>
                    <a:prstGeom prst="rect">
                      <a:avLst/>
                    </a:prstGeom>
                    <a:noFill/>
                    <a:ln>
                      <a:noFill/>
                    </a:ln>
                  </pic:spPr>
                </pic:pic>
              </a:graphicData>
            </a:graphic>
          </wp:inline>
        </w:drawing>
      </w:r>
      <w:r>
        <w:rPr>
          <w:sz w:val="20"/>
        </w:rPr>
        <w:t xml:space="preserve">, </w:t>
      </w:r>
      <w:r>
        <w:rPr>
          <w:position w:val="-1"/>
        </w:rPr>
        <w:drawing>
          <wp:inline distT="0" distB="0" distL="0" distR="0">
            <wp:extent cx="9017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a:extLst>
                        <a:ext uri="{28A0092B-C50C-407E-A947-70E740481C1C}">
                          <a14:useLocalDpi xmlns:a14="http://schemas.microsoft.com/office/drawing/2010/main" val="0"/>
                        </a:ext>
                      </a:extLst>
                    </a:blip>
                    <a:srcRect/>
                    <a:stretch>
                      <a:fillRect/>
                    </a:stretch>
                  </pic:blipFill>
                  <pic:spPr bwMode="auto">
                    <a:xfrm>
                      <a:off x="0" y="0"/>
                      <a:ext cx="90170" cy="144780"/>
                    </a:xfrm>
                    <a:prstGeom prst="rect">
                      <a:avLst/>
                    </a:prstGeom>
                    <a:noFill/>
                    <a:ln>
                      <a:noFill/>
                    </a:ln>
                  </pic:spPr>
                </pic:pic>
              </a:graphicData>
            </a:graphic>
          </wp:inline>
        </w:drawing>
      </w:r>
      <w:r>
        <w:rPr>
          <w:sz w:val="20"/>
        </w:rPr>
        <w:t xml:space="preserve">, ъ.</w:t>
      </w:r>
    </w:p>
    <w:p>
      <w:pPr>
        <w:pStyle w:val="0"/>
        <w:spacing w:before="200" w:line-rule="auto"/>
        <w:ind w:firstLine="540"/>
        <w:jc w:val="both"/>
      </w:pPr>
      <w:r>
        <w:rPr>
          <w:sz w:val="20"/>
        </w:rPr>
        <w:t xml:space="preserve">88(1).5.5.3. Чтение и развитие речи.</w:t>
      </w:r>
    </w:p>
    <w:p>
      <w:pPr>
        <w:pStyle w:val="0"/>
        <w:spacing w:before="200" w:line-rule="auto"/>
        <w:ind w:firstLine="540"/>
        <w:jc w:val="both"/>
      </w:pPr>
      <w:r>
        <w:rPr>
          <w:sz w:val="20"/>
        </w:rPr>
        <w:t xml:space="preserve">Чтение - важное средство воспитания чувства любви к родной земле. Оно развивает в детях чувство дружбы, взаимопомощи, партнерства. Чтение расширяет кругозор детей, направляет их интересы, формирует материалистическое представление об окружающей действительности.</w:t>
      </w:r>
    </w:p>
    <w:p>
      <w:pPr>
        <w:pStyle w:val="0"/>
        <w:spacing w:before="200" w:line-rule="auto"/>
        <w:ind w:firstLine="540"/>
        <w:jc w:val="both"/>
      </w:pPr>
      <w:r>
        <w:rPr>
          <w:sz w:val="20"/>
        </w:rPr>
        <w:t xml:space="preserve">Программой по чтению и развитию речи предусматриваются виды работ с текстом, развитие устной связной речи, работа по сюжетным картинкам, коллективные и индивидуальные сочинения и изложения (устно и письменно один раз в четверти по каждому виду работ) на заданные темы. Всего 4 сочинения и 4 изложения в течение учебного года.</w:t>
      </w:r>
    </w:p>
    <w:p>
      <w:pPr>
        <w:pStyle w:val="0"/>
        <w:spacing w:before="200" w:line-rule="auto"/>
        <w:ind w:firstLine="540"/>
        <w:jc w:val="both"/>
      </w:pPr>
      <w:r>
        <w:rPr>
          <w:sz w:val="20"/>
        </w:rPr>
        <w:t xml:space="preserve">Обучающийся, оканчивающий курс начального образования по чукотскому языку, должен овладеть необходимыми навыками сознательного, правильного, выразительного, плавного и беглого чтения художественных произведений на родном языке. При этом он должен читать, не пропуская, не заменяя, не повторяя при чтении отдельных слов, слогов и звуков, соблюдая правильную интонацию и паузу между словами и предложениями.</w:t>
      </w:r>
    </w:p>
    <w:p>
      <w:pPr>
        <w:pStyle w:val="0"/>
        <w:spacing w:before="200" w:line-rule="auto"/>
        <w:ind w:firstLine="540"/>
        <w:jc w:val="both"/>
      </w:pPr>
      <w:r>
        <w:rPr>
          <w:sz w:val="20"/>
        </w:rPr>
        <w:t xml:space="preserve">Обучающиеся при чтении родного слова должны соблюдать фонетический принцип с правильным произношением звуков, характерных для чукотского языка, делать остановки на знаках препинания, уметь объяснить слова, состоящие из одного корня, и выражения, встречающиеся в тексте, отвечать на вопросы, помещенные под текстом или заданные учителем, задавать вопросы друг другу, рассказывать о прочитанном.</w:t>
      </w:r>
    </w:p>
    <w:p>
      <w:pPr>
        <w:pStyle w:val="0"/>
        <w:spacing w:before="200" w:line-rule="auto"/>
        <w:ind w:firstLine="540"/>
        <w:jc w:val="both"/>
      </w:pPr>
      <w:r>
        <w:rPr>
          <w:sz w:val="20"/>
        </w:rPr>
        <w:t xml:space="preserve">Разъяснение учителем или хорошо знающим родной язык обучающимся более сложных слов (агглютинативных и инкорпоративных).</w:t>
      </w:r>
    </w:p>
    <w:p>
      <w:pPr>
        <w:pStyle w:val="0"/>
        <w:spacing w:before="200" w:line-rule="auto"/>
        <w:ind w:firstLine="540"/>
        <w:jc w:val="both"/>
      </w:pPr>
      <w:r>
        <w:rPr>
          <w:sz w:val="20"/>
        </w:rPr>
        <w:t xml:space="preserve">Необходимо уделять чтению обучающихся большую часть урока (25 - 30 минут), использовать различные виды чтения: вслух, про себя, по частям, выборочно, с комментированием, самостоятельно, "цепочкой", по ролям.</w:t>
      </w:r>
    </w:p>
    <w:p>
      <w:pPr>
        <w:pStyle w:val="0"/>
        <w:spacing w:before="200" w:line-rule="auto"/>
        <w:ind w:firstLine="540"/>
        <w:jc w:val="both"/>
      </w:pPr>
      <w:r>
        <w:rPr>
          <w:sz w:val="20"/>
        </w:rPr>
        <w:t xml:space="preserve">Чтение художественных произведений с предварительной подготовкой (беседа с использованием личного опыта обучающихся, их наблюдений; рассказ учителя; показ картины) и без подготовки.</w:t>
      </w:r>
    </w:p>
    <w:p>
      <w:pPr>
        <w:pStyle w:val="0"/>
        <w:spacing w:before="200" w:line-rule="auto"/>
        <w:ind w:firstLine="540"/>
        <w:jc w:val="both"/>
      </w:pPr>
      <w:r>
        <w:rPr>
          <w:sz w:val="20"/>
        </w:rPr>
        <w:t xml:space="preserve">Чтение и разбор прочитанного от частей к целому (при чтении статей) или от целого к частям (при чтении художественных произведений).</w:t>
      </w:r>
    </w:p>
    <w:p>
      <w:pPr>
        <w:pStyle w:val="0"/>
        <w:spacing w:before="200" w:line-rule="auto"/>
        <w:ind w:firstLine="540"/>
        <w:jc w:val="both"/>
      </w:pPr>
      <w:r>
        <w:rPr>
          <w:sz w:val="20"/>
        </w:rPr>
        <w:t xml:space="preserve">Беседа после чтения художественного произведения для выяснения, как обучающиеся поняли основное содержание прочитанного, каково их отношение к тому, о чем они прочитали.</w:t>
      </w:r>
    </w:p>
    <w:p>
      <w:pPr>
        <w:pStyle w:val="0"/>
        <w:spacing w:before="200" w:line-rule="auto"/>
        <w:ind w:firstLine="540"/>
        <w:jc w:val="both"/>
      </w:pPr>
      <w:r>
        <w:rPr>
          <w:sz w:val="20"/>
        </w:rPr>
        <w:t xml:space="preserve">Анализ содержания с чтением отрывков, с объяснением отдельных слов и выражений, пересказом.</w:t>
      </w:r>
    </w:p>
    <w:p>
      <w:pPr>
        <w:pStyle w:val="0"/>
        <w:spacing w:before="200" w:line-rule="auto"/>
        <w:ind w:firstLine="540"/>
        <w:jc w:val="both"/>
      </w:pPr>
      <w:r>
        <w:rPr>
          <w:sz w:val="20"/>
        </w:rPr>
        <w:t xml:space="preserve">Словарная работа, направленная на уяснение содержания читаемого, уточнение, расширение словаря обучающихся, развитие речи и мышления.</w:t>
      </w:r>
    </w:p>
    <w:p>
      <w:pPr>
        <w:pStyle w:val="0"/>
        <w:spacing w:before="200" w:line-rule="auto"/>
        <w:ind w:firstLine="540"/>
        <w:jc w:val="both"/>
      </w:pPr>
      <w:r>
        <w:rPr>
          <w:sz w:val="20"/>
        </w:rPr>
        <w:t xml:space="preserve">Составление кратких и развернутых планов прочитанных произведений.</w:t>
      </w:r>
    </w:p>
    <w:p>
      <w:pPr>
        <w:pStyle w:val="0"/>
        <w:spacing w:before="200" w:line-rule="auto"/>
        <w:ind w:firstLine="540"/>
        <w:jc w:val="both"/>
      </w:pPr>
      <w:r>
        <w:rPr>
          <w:sz w:val="20"/>
        </w:rPr>
        <w:t xml:space="preserve">Различные виды пересказа: своими словами и близко к тексту, распространенный и краткий, полный и выборочный, с изменением лица рассказчика, от имени одного из действующих лиц.</w:t>
      </w:r>
    </w:p>
    <w:p>
      <w:pPr>
        <w:pStyle w:val="0"/>
        <w:spacing w:before="200" w:line-rule="auto"/>
        <w:ind w:firstLine="540"/>
        <w:jc w:val="both"/>
      </w:pPr>
      <w:r>
        <w:rPr>
          <w:sz w:val="20"/>
        </w:rPr>
        <w:t xml:space="preserve">Выразительное чтение, работа над интонацией при чтении повествовательных, вопросительных предложений, при наличии восклицательного знака.</w:t>
      </w:r>
    </w:p>
    <w:p>
      <w:pPr>
        <w:pStyle w:val="0"/>
        <w:spacing w:before="200" w:line-rule="auto"/>
        <w:ind w:firstLine="540"/>
        <w:jc w:val="both"/>
      </w:pPr>
      <w:r>
        <w:rPr>
          <w:sz w:val="20"/>
        </w:rPr>
        <w:t xml:space="preserve">Обучение правильному произношению с учетом фонетических особенностей и лексических расхождений родного языка того населенного пункта, где живут обучающиеся.</w:t>
      </w:r>
    </w:p>
    <w:p>
      <w:pPr>
        <w:pStyle w:val="0"/>
        <w:spacing w:before="200" w:line-rule="auto"/>
        <w:ind w:firstLine="540"/>
        <w:jc w:val="both"/>
      </w:pPr>
      <w:r>
        <w:rPr>
          <w:sz w:val="20"/>
        </w:rPr>
        <w:t xml:space="preserve">88(1).5.5.4. Грамматика, правописание и развитие речи.</w:t>
      </w:r>
    </w:p>
    <w:p>
      <w:pPr>
        <w:pStyle w:val="0"/>
        <w:spacing w:before="200" w:line-rule="auto"/>
        <w:ind w:firstLine="540"/>
        <w:jc w:val="both"/>
      </w:pPr>
      <w:r>
        <w:rPr>
          <w:sz w:val="20"/>
        </w:rPr>
        <w:t xml:space="preserve">Задачами уроков родной грамматики являются:</w:t>
      </w:r>
    </w:p>
    <w:p>
      <w:pPr>
        <w:pStyle w:val="0"/>
        <w:spacing w:before="200" w:line-rule="auto"/>
        <w:ind w:firstLine="540"/>
        <w:jc w:val="both"/>
      </w:pPr>
      <w:r>
        <w:rPr>
          <w:sz w:val="20"/>
        </w:rPr>
        <w:t xml:space="preserve">развитие навыков правильной устной и письменной речи;</w:t>
      </w:r>
    </w:p>
    <w:p>
      <w:pPr>
        <w:pStyle w:val="0"/>
        <w:spacing w:before="200" w:line-rule="auto"/>
        <w:ind w:firstLine="540"/>
        <w:jc w:val="both"/>
      </w:pPr>
      <w:r>
        <w:rPr>
          <w:sz w:val="20"/>
        </w:rPr>
        <w:t xml:space="preserve">знакомство с грамматическим строем родного языка;</w:t>
      </w:r>
    </w:p>
    <w:p>
      <w:pPr>
        <w:pStyle w:val="0"/>
        <w:spacing w:before="200" w:line-rule="auto"/>
        <w:ind w:firstLine="540"/>
        <w:jc w:val="both"/>
      </w:pPr>
      <w:r>
        <w:rPr>
          <w:sz w:val="20"/>
        </w:rPr>
        <w:t xml:space="preserve">овладение навыками правильного произношения и умение использовать знание родного языка.</w:t>
      </w:r>
    </w:p>
    <w:p>
      <w:pPr>
        <w:pStyle w:val="0"/>
        <w:spacing w:before="200" w:line-rule="auto"/>
        <w:ind w:firstLine="540"/>
        <w:jc w:val="both"/>
      </w:pPr>
      <w:r>
        <w:rPr>
          <w:sz w:val="20"/>
        </w:rPr>
        <w:t xml:space="preserve">Программа по грамматике содержит следующие разделы: фонетика ("Звуки и буквы", "Гласные и согласные"), морфология ("Слово", "Состав слова", "Части речи"), синтаксис ("Предложение"). Программный материал расположен таким образом, чтобы грамматические понятия и навыки речи и письма формировались постепенно.</w:t>
      </w:r>
    </w:p>
    <w:p>
      <w:pPr>
        <w:pStyle w:val="0"/>
        <w:spacing w:before="200" w:line-rule="auto"/>
        <w:ind w:firstLine="540"/>
        <w:jc w:val="both"/>
      </w:pPr>
      <w:r>
        <w:rPr>
          <w:sz w:val="20"/>
        </w:rPr>
        <w:t xml:space="preserve">Главное внимание на уроках родного чукотского языка должно уделяться особенностям языка, отличающим его от русского; различиям в звуковом составе и алфавите, правописании, конструкции предложений, связанной с формами непереходного и переходного глаголов, грамматической связи между словами, выраженными инкорпоративными комплексами, гармонии гласных.</w:t>
      </w:r>
    </w:p>
    <w:p>
      <w:pPr>
        <w:pStyle w:val="0"/>
        <w:spacing w:before="200" w:line-rule="auto"/>
        <w:ind w:firstLine="540"/>
        <w:jc w:val="both"/>
      </w:pPr>
      <w:r>
        <w:rPr>
          <w:sz w:val="20"/>
        </w:rPr>
        <w:t xml:space="preserve">Сведения о грамматике родного языка в чукотской школе носят элементарно-практический характер.</w:t>
      </w:r>
    </w:p>
    <w:p>
      <w:pPr>
        <w:pStyle w:val="0"/>
        <w:spacing w:before="200" w:line-rule="auto"/>
        <w:ind w:firstLine="540"/>
        <w:jc w:val="both"/>
      </w:pPr>
      <w:r>
        <w:rPr>
          <w:sz w:val="20"/>
        </w:rPr>
        <w:t xml:space="preserve">Начиная с 1 класса, и дальше в конце каждой четверти, следует проводить проверочные и обучающие работы: списывание слов, небольших текстов, словарный диктант, диктант, изложение, сочинение. Диктанты должны носить воспитывающий, познавательный характер, должны быть доступными по содержанию и структуре. Объем диктанта и текста для списывания в конце года должен быть 20 - 30 слов - 1 класс, 30 - 40 слов - 2 класс, 40 - 50 слов - 3 класс, 50 - 60 слов - 4 класс.</w:t>
      </w:r>
    </w:p>
    <w:p>
      <w:pPr>
        <w:pStyle w:val="0"/>
        <w:jc w:val="both"/>
      </w:pPr>
      <w:r>
        <w:rPr>
          <w:sz w:val="20"/>
        </w:rPr>
      </w:r>
    </w:p>
    <w:p>
      <w:pPr>
        <w:pStyle w:val="0"/>
        <w:ind w:firstLine="540"/>
        <w:jc w:val="both"/>
      </w:pPr>
      <w:r>
        <w:rPr>
          <w:sz w:val="20"/>
        </w:rPr>
        <w:t xml:space="preserve">88(1).6. Содержание обучения в 1 классе.</w:t>
      </w:r>
    </w:p>
    <w:p>
      <w:pPr>
        <w:pStyle w:val="0"/>
        <w:spacing w:before="200" w:line-rule="auto"/>
        <w:ind w:firstLine="540"/>
        <w:jc w:val="both"/>
      </w:pPr>
      <w:r>
        <w:rPr>
          <w:sz w:val="20"/>
        </w:rPr>
        <w:t xml:space="preserve">88(1).6.1. Начиная с добукварного периода обучающиеся практически (без определения) знакомятся с предложением, выделяют слова из предложения, составляют схемы к предложениям, придумывают предложения по картинкам и схемам, учатся отвечать на вопросы учителя типовыми фразами. Делят слова на слоги, слоги - на звуки. Учатся правильному произношению звуков, характерных для чукотского языка.</w:t>
      </w:r>
    </w:p>
    <w:p>
      <w:pPr>
        <w:pStyle w:val="0"/>
        <w:spacing w:before="200" w:line-rule="auto"/>
        <w:ind w:firstLine="540"/>
        <w:jc w:val="both"/>
      </w:pPr>
      <w:r>
        <w:rPr>
          <w:sz w:val="20"/>
        </w:rPr>
        <w:t xml:space="preserve">88(1).6.2. Развитие речи.</w:t>
      </w:r>
    </w:p>
    <w:p>
      <w:pPr>
        <w:pStyle w:val="0"/>
        <w:spacing w:before="200" w:line-rule="auto"/>
        <w:ind w:firstLine="540"/>
        <w:jc w:val="both"/>
      </w:pPr>
      <w:r>
        <w:rPr>
          <w:sz w:val="20"/>
        </w:rPr>
        <w:t xml:space="preserve">В 1 классе закладываются основы изучения частей речи. Дети знакомятся со словами, отвечающими на вопросы: </w:t>
      </w:r>
      <w:r>
        <w:rPr>
          <w:position w:val="-1"/>
        </w:rPr>
        <w:drawing>
          <wp:inline distT="0" distB="0" distL="0" distR="0">
            <wp:extent cx="45720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a:extLst>
                        <a:ext uri="{28A0092B-C50C-407E-A947-70E740481C1C}">
                          <a14:useLocalDpi xmlns:a14="http://schemas.microsoft.com/office/drawing/2010/main" val="0"/>
                        </a:ext>
                      </a:extLst>
                    </a:blip>
                    <a:srcRect/>
                    <a:stretch>
                      <a:fillRect/>
                    </a:stretch>
                  </pic:blipFill>
                  <pic:spPr bwMode="auto">
                    <a:xfrm>
                      <a:off x="0" y="0"/>
                      <a:ext cx="457200" cy="144780"/>
                    </a:xfrm>
                    <a:prstGeom prst="rect">
                      <a:avLst/>
                    </a:prstGeom>
                    <a:noFill/>
                    <a:ln>
                      <a:noFill/>
                    </a:ln>
                  </pic:spPr>
                </pic:pic>
              </a:graphicData>
            </a:graphic>
          </wp:inline>
        </w:drawing>
      </w:r>
      <w:r>
        <w:rPr>
          <w:sz w:val="20"/>
        </w:rPr>
        <w:t xml:space="preserve">? микынти? (кто?), ръэнут? ръэнутэт? (что?), со словами, обозначающими действия: </w:t>
      </w:r>
      <w:r>
        <w:rPr>
          <w:position w:val="-1"/>
        </w:rPr>
        <w:drawing>
          <wp:inline distT="0" distB="0" distL="0" distR="0">
            <wp:extent cx="62103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a:extLst>
                        <a:ext uri="{28A0092B-C50C-407E-A947-70E740481C1C}">
                          <a14:useLocalDpi xmlns:a14="http://schemas.microsoft.com/office/drawing/2010/main" val="0"/>
                        </a:ext>
                      </a:extLst>
                    </a:blip>
                    <a:srcRect/>
                    <a:stretch>
                      <a:fillRect/>
                    </a:stretch>
                  </pic:blipFill>
                  <pic:spPr bwMode="auto">
                    <a:xfrm>
                      <a:off x="0" y="0"/>
                      <a:ext cx="621030" cy="144780"/>
                    </a:xfrm>
                    <a:prstGeom prst="rect">
                      <a:avLst/>
                    </a:prstGeom>
                    <a:noFill/>
                    <a:ln>
                      <a:noFill/>
                    </a:ln>
                  </pic:spPr>
                </pic:pic>
              </a:graphicData>
            </a:graphic>
          </wp:inline>
        </w:drawing>
      </w:r>
      <w:r>
        <w:rPr>
          <w:sz w:val="20"/>
        </w:rPr>
        <w:t xml:space="preserve">? что делает (сейчас)? </w:t>
      </w:r>
      <w:r>
        <w:rPr>
          <w:position w:val="-2"/>
        </w:rPr>
        <w:drawing>
          <wp:inline distT="0" distB="0" distL="0" distR="0">
            <wp:extent cx="762000" cy="158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a:extLst>
                        <a:ext uri="{28A0092B-C50C-407E-A947-70E740481C1C}">
                          <a14:useLocalDpi xmlns:a14="http://schemas.microsoft.com/office/drawing/2010/main" val="0"/>
                        </a:ext>
                      </a:extLst>
                    </a:blip>
                    <a:srcRect/>
                    <a:stretch>
                      <a:fillRect/>
                    </a:stretch>
                  </pic:blipFill>
                  <pic:spPr bwMode="auto">
                    <a:xfrm>
                      <a:off x="0" y="0"/>
                      <a:ext cx="762000" cy="158750"/>
                    </a:xfrm>
                    <a:prstGeom prst="rect">
                      <a:avLst/>
                    </a:prstGeom>
                    <a:noFill/>
                    <a:ln>
                      <a:noFill/>
                    </a:ln>
                  </pic:spPr>
                </pic:pic>
              </a:graphicData>
            </a:graphic>
          </wp:inline>
        </w:drawing>
      </w:r>
      <w:r>
        <w:rPr>
          <w:sz w:val="20"/>
        </w:rPr>
        <w:t xml:space="preserve">? - что делают (сейчас)? </w:t>
      </w:r>
      <w:r>
        <w:rPr>
          <w:position w:val="-2"/>
        </w:rPr>
        <w:drawing>
          <wp:inline distT="0" distB="0" distL="0" distR="0">
            <wp:extent cx="743585" cy="158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a:extLst>
                        <a:ext uri="{28A0092B-C50C-407E-A947-70E740481C1C}">
                          <a14:useLocalDpi xmlns:a14="http://schemas.microsoft.com/office/drawing/2010/main" val="0"/>
                        </a:ext>
                      </a:extLst>
                    </a:blip>
                    <a:srcRect/>
                    <a:stretch>
                      <a:fillRect/>
                    </a:stretch>
                  </pic:blipFill>
                  <pic:spPr bwMode="auto">
                    <a:xfrm>
                      <a:off x="0" y="0"/>
                      <a:ext cx="743585" cy="158750"/>
                    </a:xfrm>
                    <a:prstGeom prst="rect">
                      <a:avLst/>
                    </a:prstGeom>
                    <a:noFill/>
                    <a:ln>
                      <a:noFill/>
                    </a:ln>
                  </pic:spPr>
                </pic:pic>
              </a:graphicData>
            </a:graphic>
          </wp:inline>
        </w:drawing>
      </w:r>
      <w:r>
        <w:rPr>
          <w:sz w:val="20"/>
        </w:rPr>
        <w:t xml:space="preserve">? - что делает?, </w:t>
      </w:r>
      <w:r>
        <w:rPr>
          <w:position w:val="-2"/>
        </w:rPr>
        <w:drawing>
          <wp:inline distT="0" distB="0" distL="0" distR="0">
            <wp:extent cx="895985" cy="158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a:extLst>
                        <a:ext uri="{28A0092B-C50C-407E-A947-70E740481C1C}">
                          <a14:useLocalDpi xmlns:a14="http://schemas.microsoft.com/office/drawing/2010/main" val="0"/>
                        </a:ext>
                      </a:extLst>
                    </a:blip>
                    <a:srcRect/>
                    <a:stretch>
                      <a:fillRect/>
                    </a:stretch>
                  </pic:blipFill>
                  <pic:spPr bwMode="auto">
                    <a:xfrm>
                      <a:off x="0" y="0"/>
                      <a:ext cx="895985" cy="158750"/>
                    </a:xfrm>
                    <a:prstGeom prst="rect">
                      <a:avLst/>
                    </a:prstGeom>
                    <a:noFill/>
                    <a:ln>
                      <a:noFill/>
                    </a:ln>
                  </pic:spPr>
                </pic:pic>
              </a:graphicData>
            </a:graphic>
          </wp:inline>
        </w:drawing>
      </w:r>
      <w:r>
        <w:rPr>
          <w:sz w:val="20"/>
        </w:rPr>
        <w:t xml:space="preserve">? - что делают?, ръэгъи? - что делал(а) (он, она)? ръэгъэт? - что делали (они)? гэръэлин? - что сделал(а) (он, она)? гэръэлинэт? - что сделали (они)? Идет группировка названий различного рода предметов (не только вещей, но и животных, людей, транспорта, растений). Общее понятие о слове и предложении. Диалог и монолог. Диалогическое общение из 2 - 3 реплик на элементарном уровне с носителями языка и со сверстниками в пределах тематики и ситуаций общения. Речевой этикет - формулы повседневного речевого этикета. Слова чукотского языка (приветствие - ети! (здравствуй!), еттык! (здравствуйте!) прощание - а'тав! (до свидания!), благодарность - </w:t>
      </w:r>
      <w:r>
        <w:rPr>
          <w:position w:val="-1"/>
        </w:rPr>
        <w:drawing>
          <wp:inline distT="0" distB="0" distL="0" distR="0">
            <wp:extent cx="107378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6">
                      <a:extLst>
                        <a:ext uri="{28A0092B-C50C-407E-A947-70E740481C1C}">
                          <a14:useLocalDpi xmlns:a14="http://schemas.microsoft.com/office/drawing/2010/main" val="0"/>
                        </a:ext>
                      </a:extLst>
                    </a:blip>
                    <a:srcRect/>
                    <a:stretch>
                      <a:fillRect/>
                    </a:stretch>
                  </pic:blipFill>
                  <pic:spPr bwMode="auto">
                    <a:xfrm>
                      <a:off x="0" y="0"/>
                      <a:ext cx="1073785" cy="144780"/>
                    </a:xfrm>
                    <a:prstGeom prst="rect">
                      <a:avLst/>
                    </a:prstGeom>
                    <a:noFill/>
                    <a:ln>
                      <a:noFill/>
                    </a:ln>
                  </pic:spPr>
                </pic:pic>
              </a:graphicData>
            </a:graphic>
          </wp:inline>
        </w:drawing>
      </w:r>
      <w:r>
        <w:rPr>
          <w:sz w:val="20"/>
        </w:rPr>
        <w:t xml:space="preserve">! (спасибо тебе!), </w:t>
      </w:r>
      <w:r>
        <w:rPr>
          <w:position w:val="-1"/>
        </w:rPr>
        <w:drawing>
          <wp:inline distT="0" distB="0" distL="0" distR="0">
            <wp:extent cx="12096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a:extLst>
                        <a:ext uri="{28A0092B-C50C-407E-A947-70E740481C1C}">
                          <a14:useLocalDpi xmlns:a14="http://schemas.microsoft.com/office/drawing/2010/main" val="0"/>
                        </a:ext>
                      </a:extLst>
                    </a:blip>
                    <a:srcRect/>
                    <a:stretch>
                      <a:fillRect/>
                    </a:stretch>
                  </pic:blipFill>
                  <pic:spPr bwMode="auto">
                    <a:xfrm>
                      <a:off x="0" y="0"/>
                      <a:ext cx="1209675" cy="144780"/>
                    </a:xfrm>
                    <a:prstGeom prst="rect">
                      <a:avLst/>
                    </a:prstGeom>
                    <a:noFill/>
                    <a:ln>
                      <a:noFill/>
                    </a:ln>
                  </pic:spPr>
                </pic:pic>
              </a:graphicData>
            </a:graphic>
          </wp:inline>
        </w:drawing>
      </w:r>
      <w:r>
        <w:rPr>
          <w:sz w:val="20"/>
        </w:rPr>
        <w:t xml:space="preserve">! (спасибо вам!), </w:t>
      </w:r>
      <w:r>
        <w:rPr>
          <w:position w:val="-1"/>
        </w:rPr>
        <w:drawing>
          <wp:inline distT="0" distB="0" distL="0" distR="0">
            <wp:extent cx="15144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a:extLst>
                        <a:ext uri="{28A0092B-C50C-407E-A947-70E740481C1C}">
                          <a14:useLocalDpi xmlns:a14="http://schemas.microsoft.com/office/drawing/2010/main" val="0"/>
                        </a:ext>
                      </a:extLst>
                    </a:blip>
                    <a:srcRect/>
                    <a:stretch>
                      <a:fillRect/>
                    </a:stretch>
                  </pic:blipFill>
                  <pic:spPr bwMode="auto">
                    <a:xfrm>
                      <a:off x="0" y="0"/>
                      <a:ext cx="1514475" cy="144780"/>
                    </a:xfrm>
                    <a:prstGeom prst="rect">
                      <a:avLst/>
                    </a:prstGeom>
                    <a:noFill/>
                    <a:ln>
                      <a:noFill/>
                    </a:ln>
                  </pic:spPr>
                </pic:pic>
              </a:graphicData>
            </a:graphic>
          </wp:inline>
        </w:drawing>
      </w:r>
      <w:r>
        <w:rPr>
          <w:sz w:val="20"/>
        </w:rPr>
        <w:t xml:space="preserve">! (поздравляю тебя), </w:t>
      </w:r>
      <w:r>
        <w:rPr>
          <w:position w:val="-1"/>
        </w:rPr>
        <w:drawing>
          <wp:inline distT="0" distB="0" distL="0" distR="0">
            <wp:extent cx="10445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a:extLst>
                        <a:ext uri="{28A0092B-C50C-407E-A947-70E740481C1C}">
                          <a14:useLocalDpi xmlns:a14="http://schemas.microsoft.com/office/drawing/2010/main" val="0"/>
                        </a:ext>
                      </a:extLst>
                    </a:blip>
                    <a:srcRect/>
                    <a:stretch>
                      <a:fillRect/>
                    </a:stretch>
                  </pic:blipFill>
                  <pic:spPr bwMode="auto">
                    <a:xfrm>
                      <a:off x="0" y="0"/>
                      <a:ext cx="1044575" cy="144780"/>
                    </a:xfrm>
                    <a:prstGeom prst="rect">
                      <a:avLst/>
                    </a:prstGeom>
                    <a:noFill/>
                    <a:ln>
                      <a:noFill/>
                    </a:ln>
                  </pic:spPr>
                </pic:pic>
              </a:graphicData>
            </a:graphic>
          </wp:inline>
        </w:drawing>
      </w:r>
      <w:r>
        <w:rPr>
          <w:sz w:val="20"/>
        </w:rPr>
        <w:t xml:space="preserve"> (приглашаю тебя), тыейвэчетыркын гыныкагты (сочувствую тебе), </w:t>
      </w:r>
      <w:r>
        <w:rPr>
          <w:position w:val="-1"/>
        </w:rPr>
        <w:drawing>
          <wp:inline distT="0" distB="0" distL="0" distR="0">
            <wp:extent cx="1524635" cy="1441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a:extLst>
                        <a:ext uri="{28A0092B-C50C-407E-A947-70E740481C1C}">
                          <a14:useLocalDpi xmlns:a14="http://schemas.microsoft.com/office/drawing/2010/main" val="0"/>
                        </a:ext>
                      </a:extLst>
                    </a:blip>
                    <a:srcRect/>
                    <a:stretch>
                      <a:fillRect/>
                    </a:stretch>
                  </pic:blipFill>
                  <pic:spPr bwMode="auto">
                    <a:xfrm>
                      <a:off x="0" y="0"/>
                      <a:ext cx="1524635" cy="144145"/>
                    </a:xfrm>
                    <a:prstGeom prst="rect">
                      <a:avLst/>
                    </a:prstGeom>
                    <a:noFill/>
                    <a:ln>
                      <a:noFill/>
                    </a:ln>
                  </pic:spPr>
                </pic:pic>
              </a:graphicData>
            </a:graphic>
          </wp:inline>
        </w:drawing>
      </w:r>
      <w:r>
        <w:rPr>
          <w:sz w:val="20"/>
        </w:rPr>
        <w:t xml:space="preserve"> (мои комплименты тебе), танъяркынэгыт (моя похвала тебе) и другие. Правильные произношение и интонация вопросительного предложения. Режимные моменты, ориентация во времени, ориентация в пространстве, обозначение движения, основные цвета.</w:t>
      </w:r>
    </w:p>
    <w:p>
      <w:pPr>
        <w:pStyle w:val="0"/>
        <w:spacing w:before="200" w:line-rule="auto"/>
        <w:ind w:firstLine="540"/>
        <w:jc w:val="both"/>
      </w:pPr>
      <w:r>
        <w:rPr>
          <w:sz w:val="20"/>
        </w:rPr>
        <w:t xml:space="preserve">88(1).6.3. Фонетика, графика, чтение, письмо.</w:t>
      </w:r>
    </w:p>
    <w:p>
      <w:pPr>
        <w:pStyle w:val="0"/>
        <w:spacing w:before="200" w:line-rule="auto"/>
        <w:ind w:firstLine="540"/>
        <w:jc w:val="both"/>
      </w:pPr>
      <w:r>
        <w:rPr>
          <w:sz w:val="20"/>
        </w:rPr>
        <w:t xml:space="preserve">Звуки и буквы чукотского алфавита. Гласные и согласные звуки. Мягкие и твердые согласные звуки. Специфические звуки чукотского языка. Слогообразующая роль гласных звуков, переход гласных первого ряда во второй. Схема слова. Характеристика звука. Слог. Деление слов на слоги. Чтение слов по слогам. Прописная и строчная буква. Алфавит. Предложение. Предложения с вопросительной, повествовательной, побудительной и восклицательной интонацией. Текст. Чтение предложений и текстов. Написание букв в соответствии с образцом. Работа с прописями.</w:t>
      </w:r>
    </w:p>
    <w:p>
      <w:pPr>
        <w:pStyle w:val="0"/>
        <w:spacing w:before="200" w:line-rule="auto"/>
        <w:ind w:firstLine="540"/>
        <w:jc w:val="both"/>
      </w:pPr>
      <w:r>
        <w:rPr>
          <w:sz w:val="20"/>
        </w:rPr>
        <w:t xml:space="preserve">Звуковой анализ, выделение звуков, распознавание их на слух.</w:t>
      </w:r>
    </w:p>
    <w:p>
      <w:pPr>
        <w:pStyle w:val="0"/>
        <w:spacing w:before="200" w:line-rule="auto"/>
        <w:ind w:firstLine="540"/>
        <w:jc w:val="both"/>
      </w:pPr>
      <w:r>
        <w:rPr>
          <w:sz w:val="20"/>
        </w:rPr>
        <w:t xml:space="preserve">88(1).6.4. Слово и предложение.</w:t>
      </w:r>
    </w:p>
    <w:p>
      <w:pPr>
        <w:pStyle w:val="0"/>
        <w:spacing w:before="200" w:line-rule="auto"/>
        <w:ind w:firstLine="540"/>
        <w:jc w:val="both"/>
      </w:pPr>
      <w:r>
        <w:rPr>
          <w:sz w:val="20"/>
        </w:rPr>
        <w:t xml:space="preserve">Предложение. Текст. Чтение и работа с текстами (на выбор учителя). Тема текста. Заголовок текста. Различия слова, предложения и текста. Счет от 1 до 5.</w:t>
      </w:r>
    </w:p>
    <w:p>
      <w:pPr>
        <w:pStyle w:val="0"/>
        <w:spacing w:before="200" w:line-rule="auto"/>
        <w:ind w:firstLine="540"/>
        <w:jc w:val="both"/>
      </w:pPr>
      <w:r>
        <w:rPr>
          <w:sz w:val="20"/>
        </w:rPr>
        <w:t xml:space="preserve">Тематическое содержание речевой деятельности: "Гытмикигыт?" (Приветствие, Знакомство), "Мургин калеткоран" (Наша школа), "Мургин класс" (Наш класс), "Кэлиткукин яаелкылтэ" (Учусь считать), "Гымнин </w:t>
      </w:r>
      <w:r>
        <w:rPr>
          <w:position w:val="-1"/>
        </w:rPr>
        <w:drawing>
          <wp:inline distT="0" distB="0" distL="0" distR="0">
            <wp:extent cx="78994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a:extLst>
                        <a:ext uri="{28A0092B-C50C-407E-A947-70E740481C1C}">
                          <a14:useLocalDpi xmlns:a14="http://schemas.microsoft.com/office/drawing/2010/main" val="0"/>
                        </a:ext>
                      </a:extLst>
                    </a:blip>
                    <a:srcRect/>
                    <a:stretch>
                      <a:fillRect/>
                    </a:stretch>
                  </pic:blipFill>
                  <pic:spPr bwMode="auto">
                    <a:xfrm>
                      <a:off x="0" y="0"/>
                      <a:ext cx="789940" cy="144780"/>
                    </a:xfrm>
                    <a:prstGeom prst="rect">
                      <a:avLst/>
                    </a:prstGeom>
                    <a:noFill/>
                    <a:ln>
                      <a:noFill/>
                    </a:ln>
                  </pic:spPr>
                </pic:pic>
              </a:graphicData>
            </a:graphic>
          </wp:inline>
        </w:drawing>
      </w:r>
      <w:r>
        <w:rPr>
          <w:sz w:val="20"/>
        </w:rPr>
        <w:t xml:space="preserve">" (Мои игрушки и игры), "Чывипытти гивикинэт" (Времена года), </w:t>
      </w:r>
      <w:r>
        <w:rPr>
          <w:position w:val="-1"/>
        </w:rPr>
        <w:drawing>
          <wp:inline distT="0" distB="0" distL="0" distR="0">
            <wp:extent cx="66675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a:extLst>
                        <a:ext uri="{28A0092B-C50C-407E-A947-70E740481C1C}">
                          <a14:useLocalDpi xmlns:a14="http://schemas.microsoft.com/office/drawing/2010/main" val="0"/>
                        </a:ext>
                      </a:extLst>
                    </a:blip>
                    <a:srcRect/>
                    <a:stretch>
                      <a:fillRect/>
                    </a:stretch>
                  </pic:blipFill>
                  <pic:spPr bwMode="auto">
                    <a:xfrm>
                      <a:off x="0" y="0"/>
                      <a:ext cx="666750" cy="143510"/>
                    </a:xfrm>
                    <a:prstGeom prst="rect">
                      <a:avLst/>
                    </a:prstGeom>
                    <a:noFill/>
                    <a:ln>
                      <a:noFill/>
                    </a:ln>
                  </pic:spPr>
                </pic:pic>
              </a:graphicData>
            </a:graphic>
          </wp:inline>
        </w:drawing>
      </w:r>
      <w:r>
        <w:rPr>
          <w:sz w:val="20"/>
        </w:rPr>
        <w:t xml:space="preserve"> (Поздняя осень), </w:t>
      </w:r>
      <w:r>
        <w:rPr>
          <w:position w:val="-1"/>
        </w:rPr>
        <w:drawing>
          <wp:inline distT="0" distB="0" distL="0" distR="0">
            <wp:extent cx="662940" cy="1441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3">
                      <a:extLst>
                        <a:ext uri="{28A0092B-C50C-407E-A947-70E740481C1C}">
                          <a14:useLocalDpi xmlns:a14="http://schemas.microsoft.com/office/drawing/2010/main" val="0"/>
                        </a:ext>
                      </a:extLst>
                    </a:blip>
                    <a:srcRect/>
                    <a:stretch>
                      <a:fillRect/>
                    </a:stretch>
                  </pic:blipFill>
                  <pic:spPr bwMode="auto">
                    <a:xfrm>
                      <a:off x="0" y="0"/>
                      <a:ext cx="662940" cy="144145"/>
                    </a:xfrm>
                    <a:prstGeom prst="rect">
                      <a:avLst/>
                    </a:prstGeom>
                    <a:noFill/>
                    <a:ln>
                      <a:noFill/>
                    </a:ln>
                  </pic:spPr>
                </pic:pic>
              </a:graphicData>
            </a:graphic>
          </wp:inline>
        </w:drawing>
      </w:r>
      <w:r>
        <w:rPr>
          <w:sz w:val="20"/>
        </w:rPr>
        <w:t xml:space="preserve"> (Зима), </w:t>
      </w:r>
      <w:r>
        <w:rPr>
          <w:position w:val="-1"/>
        </w:rPr>
        <w:drawing>
          <wp:inline distT="0" distB="0" distL="0" distR="0">
            <wp:extent cx="59245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a:extLst>
                        <a:ext uri="{28A0092B-C50C-407E-A947-70E740481C1C}">
                          <a14:useLocalDpi xmlns:a14="http://schemas.microsoft.com/office/drawing/2010/main" val="0"/>
                        </a:ext>
                      </a:extLst>
                    </a:blip>
                    <a:srcRect/>
                    <a:stretch>
                      <a:fillRect/>
                    </a:stretch>
                  </pic:blipFill>
                  <pic:spPr bwMode="auto">
                    <a:xfrm>
                      <a:off x="0" y="0"/>
                      <a:ext cx="592455" cy="144780"/>
                    </a:xfrm>
                    <a:prstGeom prst="rect">
                      <a:avLst/>
                    </a:prstGeom>
                    <a:noFill/>
                    <a:ln>
                      <a:noFill/>
                    </a:ln>
                  </pic:spPr>
                </pic:pic>
              </a:graphicData>
            </a:graphic>
          </wp:inline>
        </w:drawing>
      </w:r>
      <w:r>
        <w:rPr>
          <w:sz w:val="20"/>
        </w:rPr>
        <w:t xml:space="preserve"> (Ранняя весна), "Эленит" (Лето), "Мургин нымным" (Мое село), "Гымнин </w:t>
      </w:r>
      <w:r>
        <w:rPr>
          <w:position w:val="-1"/>
        </w:rPr>
        <w:drawing>
          <wp:inline distT="0" distB="0" distL="0" distR="0">
            <wp:extent cx="41846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a:extLst>
                        <a:ext uri="{28A0092B-C50C-407E-A947-70E740481C1C}">
                          <a14:useLocalDpi xmlns:a14="http://schemas.microsoft.com/office/drawing/2010/main" val="0"/>
                        </a:ext>
                      </a:extLst>
                    </a:blip>
                    <a:srcRect/>
                    <a:stretch>
                      <a:fillRect/>
                    </a:stretch>
                  </pic:blipFill>
                  <pic:spPr bwMode="auto">
                    <a:xfrm>
                      <a:off x="0" y="0"/>
                      <a:ext cx="418465" cy="144780"/>
                    </a:xfrm>
                    <a:prstGeom prst="rect">
                      <a:avLst/>
                    </a:prstGeom>
                    <a:noFill/>
                    <a:ln>
                      <a:noFill/>
                    </a:ln>
                  </pic:spPr>
                </pic:pic>
              </a:graphicData>
            </a:graphic>
          </wp:inline>
        </w:drawing>
      </w:r>
      <w:r>
        <w:rPr>
          <w:sz w:val="20"/>
        </w:rPr>
        <w:t xml:space="preserve">" (Мой дом), "Эвиръыт" (Одежда), "Гымнин увик" (Мое тело). </w:t>
      </w:r>
      <w:r>
        <w:rPr>
          <w:position w:val="-1"/>
        </w:rPr>
        <w:drawing>
          <wp:inline distT="0" distB="0" distL="0" distR="0">
            <wp:extent cx="1334770" cy="1441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a:extLst>
                        <a:ext uri="{28A0092B-C50C-407E-A947-70E740481C1C}">
                          <a14:useLocalDpi xmlns:a14="http://schemas.microsoft.com/office/drawing/2010/main" val="0"/>
                        </a:ext>
                      </a:extLst>
                    </a:blip>
                    <a:srcRect/>
                    <a:stretch>
                      <a:fillRect/>
                    </a:stretch>
                  </pic:blipFill>
                  <pic:spPr bwMode="auto">
                    <a:xfrm>
                      <a:off x="0" y="0"/>
                      <a:ext cx="1334770" cy="144145"/>
                    </a:xfrm>
                    <a:prstGeom prst="rect">
                      <a:avLst/>
                    </a:prstGeom>
                    <a:noFill/>
                    <a:ln>
                      <a:noFill/>
                    </a:ln>
                  </pic:spPr>
                </pic:pic>
              </a:graphicData>
            </a:graphic>
          </wp:inline>
        </w:drawing>
      </w:r>
      <w:r>
        <w:rPr>
          <w:sz w:val="20"/>
        </w:rPr>
        <w:t xml:space="preserve"> (Кухня), "Гымнин ройыръын" (Семья), "Мигчирти" (Профессии), "Гымнин У'рэтнутэнут" (Моя Родина), "Имыръэнут лыгъоравэтльаварата яае" - (Мир чукотского народа), "</w:t>
      </w:r>
      <w:r>
        <w:rPr>
          <w:position w:val="-1"/>
        </w:rPr>
        <w:drawing>
          <wp:inline distT="0" distB="0" distL="0" distR="0">
            <wp:extent cx="36068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a:extLst>
                        <a:ext uri="{28A0092B-C50C-407E-A947-70E740481C1C}">
                          <a14:useLocalDpi xmlns:a14="http://schemas.microsoft.com/office/drawing/2010/main" val="0"/>
                        </a:ext>
                      </a:extLst>
                    </a:blip>
                    <a:srcRect/>
                    <a:stretch>
                      <a:fillRect/>
                    </a:stretch>
                  </pic:blipFill>
                  <pic:spPr bwMode="auto">
                    <a:xfrm>
                      <a:off x="0" y="0"/>
                      <a:ext cx="360680" cy="144780"/>
                    </a:xfrm>
                    <a:prstGeom prst="rect">
                      <a:avLst/>
                    </a:prstGeom>
                    <a:noFill/>
                    <a:ln>
                      <a:noFill/>
                    </a:ln>
                  </pic:spPr>
                </pic:pic>
              </a:graphicData>
            </a:graphic>
          </wp:inline>
        </w:drawing>
      </w:r>
      <w:r>
        <w:rPr>
          <w:sz w:val="20"/>
        </w:rPr>
        <w:t xml:space="preserve"> </w:t>
      </w:r>
      <w:r>
        <w:rPr>
          <w:position w:val="-1"/>
        </w:rPr>
        <w:drawing>
          <wp:inline distT="0" distB="0" distL="0" distR="0">
            <wp:extent cx="66548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8">
                      <a:extLst>
                        <a:ext uri="{28A0092B-C50C-407E-A947-70E740481C1C}">
                          <a14:useLocalDpi xmlns:a14="http://schemas.microsoft.com/office/drawing/2010/main" val="0"/>
                        </a:ext>
                      </a:extLst>
                    </a:blip>
                    <a:srcRect/>
                    <a:stretch>
                      <a:fillRect/>
                    </a:stretch>
                  </pic:blipFill>
                  <pic:spPr bwMode="auto">
                    <a:xfrm>
                      <a:off x="0" y="0"/>
                      <a:ext cx="665480" cy="144780"/>
                    </a:xfrm>
                    <a:prstGeom prst="rect">
                      <a:avLst/>
                    </a:prstGeom>
                    <a:noFill/>
                    <a:ln>
                      <a:noFill/>
                    </a:ln>
                  </pic:spPr>
                </pic:pic>
              </a:graphicData>
            </a:graphic>
          </wp:inline>
        </w:drawing>
      </w:r>
      <w:r>
        <w:rPr>
          <w:sz w:val="20"/>
        </w:rPr>
        <w:t xml:space="preserve"> гынникыт" (Тундра. Животные тундры), "</w:t>
      </w:r>
      <w:r>
        <w:rPr>
          <w:position w:val="-1"/>
        </w:rPr>
        <w:drawing>
          <wp:inline distT="0" distB="0" distL="0" distR="0">
            <wp:extent cx="30734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a:extLst>
                        <a:ext uri="{28A0092B-C50C-407E-A947-70E740481C1C}">
                          <a14:useLocalDpi xmlns:a14="http://schemas.microsoft.com/office/drawing/2010/main" val="0"/>
                        </a:ext>
                      </a:extLst>
                    </a:blip>
                    <a:srcRect/>
                    <a:stretch>
                      <a:fillRect/>
                    </a:stretch>
                  </pic:blipFill>
                  <pic:spPr bwMode="auto">
                    <a:xfrm>
                      <a:off x="0" y="0"/>
                      <a:ext cx="307340" cy="144780"/>
                    </a:xfrm>
                    <a:prstGeom prst="rect">
                      <a:avLst/>
                    </a:prstGeom>
                    <a:noFill/>
                    <a:ln>
                      <a:noFill/>
                    </a:ln>
                  </pic:spPr>
                </pic:pic>
              </a:graphicData>
            </a:graphic>
          </wp:inline>
        </w:drawing>
      </w:r>
      <w:r>
        <w:rPr>
          <w:sz w:val="20"/>
        </w:rPr>
        <w:t xml:space="preserve">. </w:t>
      </w:r>
      <w:r>
        <w:rPr>
          <w:position w:val="-1"/>
        </w:rPr>
        <w:drawing>
          <wp:inline distT="0" distB="0" distL="0" distR="0">
            <wp:extent cx="55499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0">
                      <a:extLst>
                        <a:ext uri="{28A0092B-C50C-407E-A947-70E740481C1C}">
                          <a14:useLocalDpi xmlns:a14="http://schemas.microsoft.com/office/drawing/2010/main" val="0"/>
                        </a:ext>
                      </a:extLst>
                    </a:blip>
                    <a:srcRect/>
                    <a:stretch>
                      <a:fillRect/>
                    </a:stretch>
                  </pic:blipFill>
                  <pic:spPr bwMode="auto">
                    <a:xfrm>
                      <a:off x="0" y="0"/>
                      <a:ext cx="554990" cy="144780"/>
                    </a:xfrm>
                    <a:prstGeom prst="rect">
                      <a:avLst/>
                    </a:prstGeom>
                    <a:noFill/>
                    <a:ln>
                      <a:noFill/>
                    </a:ln>
                  </pic:spPr>
                </pic:pic>
              </a:graphicData>
            </a:graphic>
          </wp:inline>
        </w:drawing>
      </w:r>
      <w:r>
        <w:rPr>
          <w:sz w:val="20"/>
        </w:rPr>
        <w:t xml:space="preserve"> гынникыт" (Море. Животные моря).</w:t>
      </w:r>
    </w:p>
    <w:p>
      <w:pPr>
        <w:pStyle w:val="0"/>
        <w:spacing w:before="200" w:line-rule="auto"/>
        <w:ind w:firstLine="540"/>
        <w:jc w:val="both"/>
      </w:pPr>
      <w:r>
        <w:rPr>
          <w:sz w:val="20"/>
        </w:rPr>
        <w:t xml:space="preserve">88(1).6.5. Систематический курс</w:t>
      </w:r>
    </w:p>
    <w:p>
      <w:pPr>
        <w:pStyle w:val="0"/>
        <w:spacing w:before="200" w:line-rule="auto"/>
        <w:ind w:firstLine="540"/>
        <w:jc w:val="both"/>
      </w:pPr>
      <w:r>
        <w:rPr>
          <w:sz w:val="20"/>
        </w:rPr>
        <w:t xml:space="preserve">Синтаксис. Словосочетание. Предложение. Порядок слов в предложении. Правила написания предложения. Текст. Признаки текста. Тема текста, заголовок текста.</w:t>
      </w:r>
    </w:p>
    <w:p>
      <w:pPr>
        <w:pStyle w:val="0"/>
        <w:spacing w:before="200" w:line-rule="auto"/>
        <w:ind w:firstLine="540"/>
        <w:jc w:val="both"/>
      </w:pPr>
      <w:r>
        <w:rPr>
          <w:sz w:val="20"/>
        </w:rPr>
        <w:t xml:space="preserve">Графика. Орфография. Чукотский алфавит. Прописная буква в именах и фамилиях людей, в кличках животных, в топонимах. Использование знаний алфавита для упорядочения слов и работы со словарем учебника.</w:t>
      </w:r>
    </w:p>
    <w:p>
      <w:pPr>
        <w:pStyle w:val="0"/>
        <w:spacing w:before="200" w:line-rule="auto"/>
        <w:ind w:firstLine="540"/>
        <w:jc w:val="both"/>
      </w:pPr>
      <w:r>
        <w:rPr>
          <w:sz w:val="20"/>
        </w:rPr>
        <w:t xml:space="preserve">Фонетика. Звуки и буквы. Специфичные звуки. Гласные и согласные звуки. Гласные первого (слабого) и второго (сильного) ряда. Мягкие и твердые согласные звуки. Слог. Правила переноса слова. Ударение. Йотированные звуки. Буквы ъ и ь в словах.</w:t>
      </w:r>
    </w:p>
    <w:p>
      <w:pPr>
        <w:pStyle w:val="0"/>
        <w:spacing w:before="200" w:line-rule="auto"/>
        <w:ind w:firstLine="540"/>
        <w:jc w:val="both"/>
      </w:pPr>
      <w:r>
        <w:rPr>
          <w:sz w:val="20"/>
        </w:rPr>
        <w:t xml:space="preserve">Обучающиеся 1 класса должны научиться правильно писать слова, написание которых не расходится с произношением, а также короткие предложения, состоящие из этих слов.</w:t>
      </w:r>
    </w:p>
    <w:p>
      <w:pPr>
        <w:pStyle w:val="0"/>
        <w:jc w:val="both"/>
      </w:pPr>
      <w:r>
        <w:rPr>
          <w:sz w:val="20"/>
        </w:rPr>
      </w:r>
    </w:p>
    <w:p>
      <w:pPr>
        <w:pStyle w:val="0"/>
        <w:ind w:firstLine="540"/>
        <w:jc w:val="both"/>
      </w:pPr>
      <w:r>
        <w:rPr>
          <w:sz w:val="20"/>
        </w:rPr>
        <w:t xml:space="preserve">88(1).7. Содержание обучения во 2 классе.</w:t>
      </w:r>
    </w:p>
    <w:p>
      <w:pPr>
        <w:pStyle w:val="0"/>
        <w:spacing w:before="200" w:line-rule="auto"/>
        <w:ind w:firstLine="540"/>
        <w:jc w:val="both"/>
      </w:pPr>
      <w:r>
        <w:rPr>
          <w:sz w:val="20"/>
        </w:rPr>
        <w:t xml:space="preserve">88(1).7.1. Во втором классе закрепляются и несколько расширяются первоначальные сведения о предложении, которые дети получили в 1 классе.</w:t>
      </w:r>
    </w:p>
    <w:p>
      <w:pPr>
        <w:pStyle w:val="0"/>
        <w:spacing w:before="200" w:line-rule="auto"/>
        <w:ind w:firstLine="540"/>
        <w:jc w:val="both"/>
      </w:pPr>
      <w:r>
        <w:rPr>
          <w:sz w:val="20"/>
        </w:rPr>
        <w:t xml:space="preserve">Продолжается изучение темы "Звуки и буквы", в ходе которого большое внимание уделяется усвоению фонемного состава родного языка. Значительные трудности представляют слова с Ъ (твердым знаком), которые усваиваются в сопоставлении со словами без данного звука. Например: ръэтык - на дороге; ръэтык? - что с вами? рэтык - принести (что-то), ыттыт - моча, ы'ттъыт - собаки.</w:t>
      </w:r>
    </w:p>
    <w:p>
      <w:pPr>
        <w:pStyle w:val="0"/>
        <w:spacing w:before="200" w:line-rule="auto"/>
        <w:ind w:firstLine="540"/>
        <w:jc w:val="both"/>
      </w:pPr>
      <w:r>
        <w:rPr>
          <w:sz w:val="20"/>
        </w:rPr>
        <w:t xml:space="preserve">Обучающиеся учатся переносу слов на другую строчку, в том числе слов с Ъ (твердым знаком).</w:t>
      </w:r>
    </w:p>
    <w:p>
      <w:pPr>
        <w:pStyle w:val="0"/>
        <w:spacing w:before="200" w:line-rule="auto"/>
        <w:ind w:firstLine="540"/>
        <w:jc w:val="both"/>
      </w:pPr>
      <w:r>
        <w:rPr>
          <w:sz w:val="20"/>
        </w:rPr>
        <w:t xml:space="preserve">Во втором классе дети знакомятся с понятиями "предмет" (ръэнут (что?) </w:t>
      </w:r>
      <w:r>
        <w:rPr>
          <w:position w:val="-1"/>
        </w:rPr>
        <w:drawing>
          <wp:inline distT="0" distB="0" distL="0" distR="0">
            <wp:extent cx="4349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1">
                      <a:extLst>
                        <a:ext uri="{28A0092B-C50C-407E-A947-70E740481C1C}">
                          <a14:useLocalDpi xmlns:a14="http://schemas.microsoft.com/office/drawing/2010/main" val="0"/>
                        </a:ext>
                      </a:extLst>
                    </a:blip>
                    <a:srcRect/>
                    <a:stretch>
                      <a:fillRect/>
                    </a:stretch>
                  </pic:blipFill>
                  <pic:spPr bwMode="auto">
                    <a:xfrm>
                      <a:off x="0" y="0"/>
                      <a:ext cx="434975" cy="144780"/>
                    </a:xfrm>
                    <a:prstGeom prst="rect">
                      <a:avLst/>
                    </a:prstGeom>
                    <a:noFill/>
                    <a:ln>
                      <a:noFill/>
                    </a:ln>
                  </pic:spPr>
                </pic:pic>
              </a:graphicData>
            </a:graphic>
          </wp:inline>
        </w:drawing>
      </w:r>
      <w:r>
        <w:rPr>
          <w:sz w:val="20"/>
        </w:rPr>
        <w:t xml:space="preserve"> (кто?), "действие предмета" (</w:t>
      </w:r>
      <w:r>
        <w:rPr>
          <w:position w:val="-1"/>
        </w:rPr>
        <w:drawing>
          <wp:inline distT="0" distB="0" distL="0" distR="0">
            <wp:extent cx="37973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a:extLst>
                        <a:ext uri="{28A0092B-C50C-407E-A947-70E740481C1C}">
                          <a14:useLocalDpi xmlns:a14="http://schemas.microsoft.com/office/drawing/2010/main" val="0"/>
                        </a:ext>
                      </a:extLst>
                    </a:blip>
                    <a:srcRect/>
                    <a:stretch>
                      <a:fillRect/>
                    </a:stretch>
                  </pic:blipFill>
                  <pic:spPr bwMode="auto">
                    <a:xfrm>
                      <a:off x="0" y="0"/>
                      <a:ext cx="379730" cy="143510"/>
                    </a:xfrm>
                    <a:prstGeom prst="rect">
                      <a:avLst/>
                    </a:prstGeom>
                    <a:noFill/>
                    <a:ln>
                      <a:noFill/>
                    </a:ln>
                  </pic:spPr>
                </pic:pic>
              </a:graphicData>
            </a:graphic>
          </wp:inline>
        </w:drawing>
      </w:r>
      <w:r>
        <w:rPr>
          <w:sz w:val="20"/>
        </w:rPr>
        <w:t xml:space="preserve"> (делать), </w:t>
      </w:r>
      <w:r>
        <w:rPr>
          <w:position w:val="-1"/>
        </w:rPr>
        <w:drawing>
          <wp:inline distT="0" distB="0" distL="0" distR="0">
            <wp:extent cx="71691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3">
                      <a:extLst>
                        <a:ext uri="{28A0092B-C50C-407E-A947-70E740481C1C}">
                          <a14:useLocalDpi xmlns:a14="http://schemas.microsoft.com/office/drawing/2010/main" val="0"/>
                        </a:ext>
                      </a:extLst>
                    </a:blip>
                    <a:srcRect/>
                    <a:stretch>
                      <a:fillRect/>
                    </a:stretch>
                  </pic:blipFill>
                  <pic:spPr bwMode="auto">
                    <a:xfrm>
                      <a:off x="0" y="0"/>
                      <a:ext cx="716915" cy="143510"/>
                    </a:xfrm>
                    <a:prstGeom prst="rect">
                      <a:avLst/>
                    </a:prstGeom>
                    <a:noFill/>
                    <a:ln>
                      <a:noFill/>
                    </a:ln>
                  </pic:spPr>
                </pic:pic>
              </a:graphicData>
            </a:graphic>
          </wp:inline>
        </w:drawing>
      </w:r>
      <w:r>
        <w:rPr>
          <w:sz w:val="20"/>
        </w:rPr>
        <w:t xml:space="preserve"> (сделать), "признак предмета" (</w:t>
      </w:r>
      <w:r>
        <w:rPr>
          <w:position w:val="-1"/>
        </w:rPr>
        <w:drawing>
          <wp:inline distT="0" distB="0" distL="0" distR="0">
            <wp:extent cx="48133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4">
                      <a:extLst>
                        <a:ext uri="{28A0092B-C50C-407E-A947-70E740481C1C}">
                          <a14:useLocalDpi xmlns:a14="http://schemas.microsoft.com/office/drawing/2010/main" val="0"/>
                        </a:ext>
                      </a:extLst>
                    </a:blip>
                    <a:srcRect/>
                    <a:stretch>
                      <a:fillRect/>
                    </a:stretch>
                  </pic:blipFill>
                  <pic:spPr bwMode="auto">
                    <a:xfrm>
                      <a:off x="0" y="0"/>
                      <a:ext cx="481330" cy="143510"/>
                    </a:xfrm>
                    <a:prstGeom prst="rect">
                      <a:avLst/>
                    </a:prstGeom>
                    <a:noFill/>
                    <a:ln>
                      <a:noFill/>
                    </a:ln>
                  </pic:spPr>
                </pic:pic>
              </a:graphicData>
            </a:graphic>
          </wp:inline>
        </w:drawing>
      </w:r>
      <w:r>
        <w:rPr>
          <w:sz w:val="20"/>
        </w:rPr>
        <w:t xml:space="preserve"> вальын (какой?).</w:t>
      </w:r>
    </w:p>
    <w:p>
      <w:pPr>
        <w:pStyle w:val="0"/>
        <w:spacing w:before="200" w:line-rule="auto"/>
        <w:ind w:firstLine="540"/>
        <w:jc w:val="both"/>
      </w:pPr>
      <w:r>
        <w:rPr>
          <w:sz w:val="20"/>
        </w:rPr>
        <w:t xml:space="preserve">В этом классе идет знакомство с изменением имен существительных по вопросам на синтаксической основе. Ознакомление с синтаксической ролью имен существительных в предложениях.</w:t>
      </w:r>
    </w:p>
    <w:p>
      <w:pPr>
        <w:pStyle w:val="0"/>
        <w:spacing w:before="200" w:line-rule="auto"/>
        <w:ind w:firstLine="540"/>
        <w:jc w:val="both"/>
      </w:pPr>
      <w:r>
        <w:rPr>
          <w:sz w:val="20"/>
        </w:rPr>
        <w:t xml:space="preserve">Второклассники знакомятся с понятиями "подлежащее" и "сказуемое": ръэнут </w:t>
      </w:r>
      <w:r>
        <w:rPr>
          <w:position w:val="-1"/>
        </w:rPr>
        <w:drawing>
          <wp:inline distT="0" distB="0" distL="0" distR="0">
            <wp:extent cx="59309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5">
                      <a:extLst>
                        <a:ext uri="{28A0092B-C50C-407E-A947-70E740481C1C}">
                          <a14:useLocalDpi xmlns:a14="http://schemas.microsoft.com/office/drawing/2010/main" val="0"/>
                        </a:ext>
                      </a:extLst>
                    </a:blip>
                    <a:srcRect/>
                    <a:stretch>
                      <a:fillRect/>
                    </a:stretch>
                  </pic:blipFill>
                  <pic:spPr bwMode="auto">
                    <a:xfrm>
                      <a:off x="0" y="0"/>
                      <a:ext cx="593090" cy="143510"/>
                    </a:xfrm>
                    <a:prstGeom prst="rect">
                      <a:avLst/>
                    </a:prstGeom>
                    <a:noFill/>
                    <a:ln>
                      <a:noFill/>
                    </a:ln>
                  </pic:spPr>
                </pic:pic>
              </a:graphicData>
            </a:graphic>
          </wp:inline>
        </w:drawing>
      </w:r>
      <w:r>
        <w:rPr>
          <w:sz w:val="20"/>
        </w:rPr>
        <w:t xml:space="preserve"> (что делает), </w:t>
      </w:r>
      <w:r>
        <w:rPr>
          <w:position w:val="-1"/>
        </w:rPr>
        <w:drawing>
          <wp:inline distT="0" distB="0" distL="0" distR="0">
            <wp:extent cx="101028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a:extLst>
                        <a:ext uri="{28A0092B-C50C-407E-A947-70E740481C1C}">
                          <a14:useLocalDpi xmlns:a14="http://schemas.microsoft.com/office/drawing/2010/main" val="0"/>
                        </a:ext>
                      </a:extLst>
                    </a:blip>
                    <a:srcRect/>
                    <a:stretch>
                      <a:fillRect/>
                    </a:stretch>
                  </pic:blipFill>
                  <pic:spPr bwMode="auto">
                    <a:xfrm>
                      <a:off x="0" y="0"/>
                      <a:ext cx="1010285" cy="143510"/>
                    </a:xfrm>
                    <a:prstGeom prst="rect">
                      <a:avLst/>
                    </a:prstGeom>
                    <a:noFill/>
                    <a:ln>
                      <a:noFill/>
                    </a:ln>
                  </pic:spPr>
                </pic:pic>
              </a:graphicData>
            </a:graphic>
          </wp:inline>
        </w:drawing>
      </w:r>
      <w:r>
        <w:rPr>
          <w:sz w:val="20"/>
        </w:rPr>
        <w:t xml:space="preserve"> (кто делает); "второстепенные члены предложения": </w:t>
      </w:r>
      <w:r>
        <w:rPr>
          <w:position w:val="-1"/>
        </w:rPr>
        <w:drawing>
          <wp:inline distT="0" distB="0" distL="0" distR="0">
            <wp:extent cx="47244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7">
                      <a:extLst>
                        <a:ext uri="{28A0092B-C50C-407E-A947-70E740481C1C}">
                          <a14:useLocalDpi xmlns:a14="http://schemas.microsoft.com/office/drawing/2010/main" val="0"/>
                        </a:ext>
                      </a:extLst>
                    </a:blip>
                    <a:srcRect/>
                    <a:stretch>
                      <a:fillRect/>
                    </a:stretch>
                  </pic:blipFill>
                  <pic:spPr bwMode="auto">
                    <a:xfrm>
                      <a:off x="0" y="0"/>
                      <a:ext cx="472440" cy="144780"/>
                    </a:xfrm>
                    <a:prstGeom prst="rect">
                      <a:avLst/>
                    </a:prstGeom>
                    <a:noFill/>
                    <a:ln>
                      <a:noFill/>
                    </a:ln>
                  </pic:spPr>
                </pic:pic>
              </a:graphicData>
            </a:graphic>
          </wp:inline>
        </w:drawing>
      </w:r>
      <w:r>
        <w:rPr>
          <w:sz w:val="20"/>
        </w:rPr>
        <w:t xml:space="preserve"> (к чему, к кому) (без разделения на виды).</w:t>
      </w:r>
    </w:p>
    <w:p>
      <w:pPr>
        <w:pStyle w:val="0"/>
        <w:spacing w:before="200" w:line-rule="auto"/>
        <w:ind w:firstLine="540"/>
        <w:jc w:val="both"/>
      </w:pPr>
      <w:r>
        <w:rPr>
          <w:sz w:val="20"/>
        </w:rPr>
        <w:t xml:space="preserve">88(1).7.2. Общие сведения о языке.</w:t>
      </w:r>
    </w:p>
    <w:p>
      <w:pPr>
        <w:pStyle w:val="0"/>
        <w:spacing w:before="200" w:line-rule="auto"/>
        <w:ind w:firstLine="540"/>
        <w:jc w:val="both"/>
      </w:pPr>
      <w:r>
        <w:rPr>
          <w:sz w:val="20"/>
        </w:rP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Роль родного языка. Методы познания языка: наблюдение, анализ, лингвистический эксперимент (проектная работа).</w:t>
      </w:r>
    </w:p>
    <w:p>
      <w:pPr>
        <w:pStyle w:val="0"/>
        <w:spacing w:before="200" w:line-rule="auto"/>
        <w:ind w:firstLine="540"/>
        <w:jc w:val="both"/>
      </w:pPr>
      <w:r>
        <w:rPr>
          <w:sz w:val="20"/>
        </w:rPr>
        <w:t xml:space="preserve">88(1).7.3. Система языка.</w:t>
      </w:r>
    </w:p>
    <w:p>
      <w:pPr>
        <w:pStyle w:val="0"/>
        <w:spacing w:before="200" w:line-rule="auto"/>
        <w:ind w:firstLine="540"/>
        <w:jc w:val="both"/>
      </w:pPr>
      <w:r>
        <w:rPr>
          <w:sz w:val="20"/>
        </w:rPr>
        <w:t xml:space="preserve">88(1).7.3.1. Фонетика. Графика.</w:t>
      </w:r>
    </w:p>
    <w:p>
      <w:pPr>
        <w:pStyle w:val="0"/>
        <w:spacing w:before="200" w:line-rule="auto"/>
        <w:ind w:firstLine="540"/>
        <w:jc w:val="both"/>
      </w:pPr>
      <w:r>
        <w:rPr>
          <w:sz w:val="20"/>
        </w:rPr>
        <w:t xml:space="preserve">Гармония гласных. Смыслоразличительная роль букв и звуков. Гласные первого (слабого) и второго (сильного) ряда. Звукобуквенный анализ слова. Слог как минимальная произносительная единица. Правила переноса слов с буквами ъ и ь. Замена гласных звуков. Буквы ю, я, е, е их функции. Мягкий знак в начале слова и середине слова. Разделительный твердый знак.</w:t>
      </w:r>
    </w:p>
    <w:p>
      <w:pPr>
        <w:pStyle w:val="0"/>
        <w:spacing w:before="200" w:line-rule="auto"/>
        <w:ind w:firstLine="540"/>
        <w:jc w:val="both"/>
      </w:pPr>
      <w:r>
        <w:rPr>
          <w:sz w:val="20"/>
        </w:rPr>
        <w:t xml:space="preserve">88(1).7.3.2. Лексика.</w:t>
      </w:r>
    </w:p>
    <w:p>
      <w:pPr>
        <w:pStyle w:val="0"/>
        <w:spacing w:before="200" w:line-rule="auto"/>
        <w:ind w:firstLine="540"/>
        <w:jc w:val="both"/>
      </w:pPr>
      <w:r>
        <w:rPr>
          <w:sz w:val="20"/>
        </w:rPr>
        <w:t xml:space="preserve">Слово, его значение и функции. Слова, обозначающие предмет, признак предмета и действие предмета. Слова, схожие и противоположные по смыслу.</w:t>
      </w:r>
    </w:p>
    <w:p>
      <w:pPr>
        <w:pStyle w:val="0"/>
        <w:spacing w:before="200" w:line-rule="auto"/>
        <w:ind w:firstLine="540"/>
        <w:jc w:val="both"/>
      </w:pPr>
      <w:r>
        <w:rPr>
          <w:sz w:val="20"/>
        </w:rPr>
        <w:t xml:space="preserve">Работа со словарем. Диалог с отрицанием.</w:t>
      </w:r>
    </w:p>
    <w:p>
      <w:pPr>
        <w:pStyle w:val="0"/>
        <w:spacing w:before="200" w:line-rule="auto"/>
        <w:ind w:firstLine="540"/>
        <w:jc w:val="both"/>
      </w:pPr>
      <w:r>
        <w:rPr>
          <w:sz w:val="20"/>
        </w:rPr>
        <w:t xml:space="preserve">88(1).7.3.3. Морфемика.</w:t>
      </w:r>
    </w:p>
    <w:p>
      <w:pPr>
        <w:pStyle w:val="0"/>
        <w:spacing w:before="200" w:line-rule="auto"/>
        <w:ind w:firstLine="540"/>
        <w:jc w:val="both"/>
      </w:pPr>
      <w:r>
        <w:rPr>
          <w:sz w:val="20"/>
        </w:rPr>
        <w:t xml:space="preserve">Корень слова. Однокоренные слова.</w:t>
      </w:r>
    </w:p>
    <w:p>
      <w:pPr>
        <w:pStyle w:val="0"/>
        <w:spacing w:before="200" w:line-rule="auto"/>
        <w:ind w:firstLine="540"/>
        <w:jc w:val="both"/>
      </w:pPr>
      <w:r>
        <w:rPr>
          <w:sz w:val="20"/>
        </w:rPr>
        <w:t xml:space="preserve">88(1).7.3.4. Морфология.</w:t>
      </w:r>
    </w:p>
    <w:p>
      <w:pPr>
        <w:pStyle w:val="0"/>
        <w:spacing w:before="200" w:line-rule="auto"/>
        <w:ind w:firstLine="540"/>
        <w:jc w:val="both"/>
      </w:pPr>
      <w:r>
        <w:rPr>
          <w:sz w:val="20"/>
        </w:rPr>
        <w:t xml:space="preserve">Самостоятельные части речи. Имя существительное. Собственное и нарицательное имя существительное (на практическом уровне). Единственное и множественное число существительных.</w:t>
      </w:r>
    </w:p>
    <w:p>
      <w:pPr>
        <w:pStyle w:val="0"/>
        <w:spacing w:before="200" w:line-rule="auto"/>
        <w:ind w:firstLine="540"/>
        <w:jc w:val="both"/>
      </w:pPr>
      <w:r>
        <w:rPr>
          <w:sz w:val="20"/>
        </w:rPr>
        <w:t xml:space="preserve">Глагол. Неопределенная форма глагола. Глаголы настоящего времени (на практическом уровне). Словосочетание типа существительное + глагол.</w:t>
      </w:r>
    </w:p>
    <w:p>
      <w:pPr>
        <w:pStyle w:val="0"/>
        <w:spacing w:before="200" w:line-rule="auto"/>
        <w:ind w:firstLine="540"/>
        <w:jc w:val="both"/>
      </w:pPr>
      <w:r>
        <w:rPr>
          <w:sz w:val="20"/>
        </w:rPr>
        <w:t xml:space="preserve">Имя прилагательное. Словосочетание типа существительное + прилагательное.</w:t>
      </w:r>
    </w:p>
    <w:p>
      <w:pPr>
        <w:pStyle w:val="0"/>
        <w:spacing w:before="200" w:line-rule="auto"/>
        <w:ind w:firstLine="540"/>
        <w:jc w:val="both"/>
      </w:pPr>
      <w:r>
        <w:rPr>
          <w:sz w:val="20"/>
        </w:rPr>
        <w:t xml:space="preserve">Словосочетания со словами ыннэн (один), </w:t>
      </w:r>
      <w:r>
        <w:rPr>
          <w:position w:val="-1"/>
        </w:rPr>
        <w:drawing>
          <wp:inline distT="0" distB="0" distL="0" distR="0">
            <wp:extent cx="39179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8">
                      <a:extLst>
                        <a:ext uri="{28A0092B-C50C-407E-A947-70E740481C1C}">
                          <a14:useLocalDpi xmlns:a14="http://schemas.microsoft.com/office/drawing/2010/main" val="0"/>
                        </a:ext>
                      </a:extLst>
                    </a:blip>
                    <a:srcRect/>
                    <a:stretch>
                      <a:fillRect/>
                    </a:stretch>
                  </pic:blipFill>
                  <pic:spPr bwMode="auto">
                    <a:xfrm>
                      <a:off x="0" y="0"/>
                      <a:ext cx="391795" cy="144780"/>
                    </a:xfrm>
                    <a:prstGeom prst="rect">
                      <a:avLst/>
                    </a:prstGeom>
                    <a:noFill/>
                    <a:ln>
                      <a:noFill/>
                    </a:ln>
                  </pic:spPr>
                </pic:pic>
              </a:graphicData>
            </a:graphic>
          </wp:inline>
        </w:drawing>
      </w:r>
      <w:r>
        <w:rPr>
          <w:sz w:val="20"/>
        </w:rPr>
        <w:t xml:space="preserve"> (два), </w:t>
      </w:r>
      <w:r>
        <w:rPr>
          <w:position w:val="-2"/>
        </w:rPr>
        <w:drawing>
          <wp:inline distT="0" distB="0" distL="0" distR="0">
            <wp:extent cx="810895" cy="158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a:extLst>
                        <a:ext uri="{28A0092B-C50C-407E-A947-70E740481C1C}">
                          <a14:useLocalDpi xmlns:a14="http://schemas.microsoft.com/office/drawing/2010/main" val="0"/>
                        </a:ext>
                      </a:extLst>
                    </a:blip>
                    <a:srcRect/>
                    <a:stretch>
                      <a:fillRect/>
                    </a:stretch>
                  </pic:blipFill>
                  <pic:spPr bwMode="auto">
                    <a:xfrm>
                      <a:off x="0" y="0"/>
                      <a:ext cx="810895" cy="158750"/>
                    </a:xfrm>
                    <a:prstGeom prst="rect">
                      <a:avLst/>
                    </a:prstGeom>
                    <a:noFill/>
                    <a:ln>
                      <a:noFill/>
                    </a:ln>
                  </pic:spPr>
                </pic:pic>
              </a:graphicData>
            </a:graphic>
          </wp:inline>
        </w:drawing>
      </w:r>
      <w:r>
        <w:rPr>
          <w:sz w:val="20"/>
        </w:rPr>
        <w:t xml:space="preserve"> (много).</w:t>
      </w:r>
    </w:p>
    <w:p>
      <w:pPr>
        <w:pStyle w:val="0"/>
        <w:spacing w:before="200" w:line-rule="auto"/>
        <w:ind w:firstLine="540"/>
        <w:jc w:val="both"/>
      </w:pPr>
      <w:r>
        <w:rPr>
          <w:sz w:val="20"/>
        </w:rPr>
        <w:t xml:space="preserve">88(1).7.3.5. Синтаксис.</w:t>
      </w:r>
    </w:p>
    <w:p>
      <w:pPr>
        <w:pStyle w:val="0"/>
        <w:spacing w:before="200" w:line-rule="auto"/>
        <w:ind w:firstLine="540"/>
        <w:jc w:val="both"/>
      </w:pPr>
      <w:r>
        <w:rPr>
          <w:sz w:val="20"/>
        </w:rPr>
        <w:t xml:space="preserve">Предложение. Схема предложения. Виды предложений по цели высказывания (повествовательные, вопросительные, побудительные), по интонации (восклицательные, невосклицательные).</w:t>
      </w:r>
    </w:p>
    <w:p>
      <w:pPr>
        <w:pStyle w:val="0"/>
        <w:spacing w:before="200" w:line-rule="auto"/>
        <w:ind w:firstLine="540"/>
        <w:jc w:val="both"/>
      </w:pPr>
      <w:r>
        <w:rPr>
          <w:sz w:val="20"/>
        </w:rPr>
        <w:t xml:space="preserve">88(1).7.3.6. Развитие речи.</w:t>
      </w:r>
    </w:p>
    <w:p>
      <w:pPr>
        <w:pStyle w:val="0"/>
        <w:spacing w:before="200" w:line-rule="auto"/>
        <w:ind w:firstLine="540"/>
        <w:jc w:val="both"/>
      </w:pPr>
      <w:r>
        <w:rPr>
          <w:sz w:val="20"/>
        </w:rPr>
        <w:t xml:space="preserve">Текст. Признаки текста: целостность, связность, законченность. Тема текста. Правила речевого этикета.</w:t>
      </w:r>
    </w:p>
    <w:p>
      <w:pPr>
        <w:pStyle w:val="0"/>
        <w:jc w:val="both"/>
      </w:pPr>
      <w:r>
        <w:rPr>
          <w:sz w:val="20"/>
        </w:rPr>
      </w:r>
    </w:p>
    <w:p>
      <w:pPr>
        <w:pStyle w:val="0"/>
        <w:ind w:firstLine="540"/>
        <w:jc w:val="both"/>
      </w:pPr>
      <w:r>
        <w:rPr>
          <w:sz w:val="20"/>
        </w:rPr>
        <w:t xml:space="preserve">88(1).8. Содержание обучения в 3 классе.</w:t>
      </w:r>
    </w:p>
    <w:p>
      <w:pPr>
        <w:pStyle w:val="0"/>
        <w:spacing w:before="200" w:line-rule="auto"/>
        <w:ind w:firstLine="540"/>
        <w:jc w:val="both"/>
      </w:pPr>
      <w:r>
        <w:rPr>
          <w:sz w:val="20"/>
        </w:rPr>
        <w:t xml:space="preserve">88(1).8.1. В 3 классе основная тема "Слово и состав слова". Дети впервые знакомятся со структурой слова и получают понятие о корне и словообразовательном суффиксе. Важными по значению в морфологии чукотского языка являются словообразовательные и словоизменительные суффиксы. Их роль в языке необходимо показать через однокоренные слова и изменение слова, входящего в состав разных предложений.</w:t>
      </w:r>
    </w:p>
    <w:p>
      <w:pPr>
        <w:pStyle w:val="0"/>
        <w:spacing w:before="200" w:line-rule="auto"/>
        <w:ind w:firstLine="540"/>
        <w:jc w:val="both"/>
      </w:pPr>
      <w:r>
        <w:rPr>
          <w:sz w:val="20"/>
        </w:rPr>
        <w:t xml:space="preserve">Задачей обучающей программы 3 класса является подготовка детей к изучению частей речи. Для этого необходимо, чтобы обучающиеся овладели грамматическими понятиями предмета, действия, они знакомятся с терминами "имя существительное", "глагол". С этой целью программой предусмотрена работа по группировке слов, обозначающих предметы, действия. Дети должны уметь различать эти группы слов по значению и по вопросам. Необходима подготовка обучающихся к развитию умения склонять и спрягать, наблюдать за изменением слов, включенных в разные предложения.</w:t>
      </w:r>
    </w:p>
    <w:p>
      <w:pPr>
        <w:pStyle w:val="0"/>
        <w:spacing w:before="200" w:line-rule="auto"/>
        <w:ind w:firstLine="540"/>
        <w:jc w:val="both"/>
      </w:pPr>
      <w:r>
        <w:rPr>
          <w:sz w:val="20"/>
        </w:rPr>
        <w:t xml:space="preserve">88(1).8.2. Сведения о языке.</w:t>
      </w:r>
    </w:p>
    <w:p>
      <w:pPr>
        <w:pStyle w:val="0"/>
        <w:spacing w:before="200" w:line-rule="auto"/>
        <w:ind w:firstLine="540"/>
        <w:jc w:val="both"/>
      </w:pPr>
      <w:r>
        <w:rPr>
          <w:sz w:val="20"/>
        </w:rPr>
        <w:t xml:space="preserve">Методы познания языка: наблюдение, анализ, лингвистический эксперимент (проектная работа). Первоначальные представления о многообразии языкового пространства России и мира. Роль родного языка.</w:t>
      </w:r>
    </w:p>
    <w:p>
      <w:pPr>
        <w:pStyle w:val="0"/>
        <w:spacing w:before="200" w:line-rule="auto"/>
        <w:ind w:firstLine="540"/>
        <w:jc w:val="both"/>
      </w:pPr>
      <w:r>
        <w:rPr>
          <w:sz w:val="20"/>
        </w:rPr>
        <w:t xml:space="preserve">88(1).8.3. Система языка.</w:t>
      </w:r>
    </w:p>
    <w:p>
      <w:pPr>
        <w:pStyle w:val="0"/>
        <w:spacing w:before="200" w:line-rule="auto"/>
        <w:ind w:firstLine="540"/>
        <w:jc w:val="both"/>
      </w:pPr>
      <w:r>
        <w:rPr>
          <w:sz w:val="20"/>
        </w:rPr>
        <w:t xml:space="preserve">88(1).8.3.1. Лексика.</w:t>
      </w:r>
    </w:p>
    <w:p>
      <w:pPr>
        <w:pStyle w:val="0"/>
        <w:spacing w:before="200" w:line-rule="auto"/>
        <w:ind w:firstLine="540"/>
        <w:jc w:val="both"/>
      </w:pPr>
      <w:r>
        <w:rPr>
          <w:sz w:val="20"/>
        </w:rPr>
        <w:t xml:space="preserve">Синонимы, антонимы и омонимы в речи. Однозначные и многозначные слова. Прямое и переносное значение слова. Лексический и словообразовательный разбор слов.</w:t>
      </w:r>
    </w:p>
    <w:p>
      <w:pPr>
        <w:pStyle w:val="0"/>
        <w:spacing w:before="200" w:line-rule="auto"/>
        <w:ind w:firstLine="540"/>
        <w:jc w:val="both"/>
      </w:pPr>
      <w:r>
        <w:rPr>
          <w:sz w:val="20"/>
        </w:rPr>
        <w:t xml:space="preserve">88(1).8.3.2. Морфемика.</w:t>
      </w:r>
    </w:p>
    <w:p>
      <w:pPr>
        <w:pStyle w:val="0"/>
        <w:spacing w:before="200" w:line-rule="auto"/>
        <w:ind w:firstLine="540"/>
        <w:jc w:val="both"/>
      </w:pPr>
      <w:r>
        <w:rPr>
          <w:sz w:val="20"/>
        </w:rPr>
        <w:t xml:space="preserve">Состав слова. Корень слова. Однокоренные слова. Словообразующие и формообразующие аффиксы. Приставка. Суффикс. Основа слова. Схема слова.</w:t>
      </w:r>
    </w:p>
    <w:p>
      <w:pPr>
        <w:pStyle w:val="0"/>
        <w:spacing w:before="200" w:line-rule="auto"/>
        <w:ind w:firstLine="540"/>
        <w:jc w:val="both"/>
      </w:pPr>
      <w:r>
        <w:rPr>
          <w:sz w:val="20"/>
        </w:rPr>
        <w:t xml:space="preserve">88(1).8.3.3. Морфология.</w:t>
      </w:r>
    </w:p>
    <w:p>
      <w:pPr>
        <w:pStyle w:val="0"/>
        <w:spacing w:before="200" w:line-rule="auto"/>
        <w:ind w:firstLine="540"/>
        <w:jc w:val="both"/>
      </w:pPr>
      <w:r>
        <w:rPr>
          <w:sz w:val="20"/>
        </w:rPr>
        <w:t xml:space="preserve">Глагол. Лицо и число глагола. Время глагола: настоящее, прошедшее, будущее.</w:t>
      </w:r>
    </w:p>
    <w:p>
      <w:pPr>
        <w:pStyle w:val="0"/>
        <w:spacing w:before="200" w:line-rule="auto"/>
        <w:ind w:firstLine="540"/>
        <w:jc w:val="both"/>
      </w:pPr>
      <w:r>
        <w:rPr>
          <w:sz w:val="20"/>
        </w:rPr>
        <w:t xml:space="preserve">Имя существительное. Падеж имени существительного. Падежные вопросы: творительный падеж - микынэ? (кем?), </w:t>
      </w:r>
      <w:r>
        <w:rPr>
          <w:position w:val="-1"/>
        </w:rPr>
        <w:drawing>
          <wp:inline distT="0" distB="0" distL="0" distR="0">
            <wp:extent cx="31496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a:extLst>
                        <a:ext uri="{28A0092B-C50C-407E-A947-70E740481C1C}">
                          <a14:useLocalDpi xmlns:a14="http://schemas.microsoft.com/office/drawing/2010/main" val="0"/>
                        </a:ext>
                      </a:extLst>
                    </a:blip>
                    <a:srcRect/>
                    <a:stretch>
                      <a:fillRect/>
                    </a:stretch>
                  </pic:blipFill>
                  <pic:spPr bwMode="auto">
                    <a:xfrm>
                      <a:off x="0" y="0"/>
                      <a:ext cx="314960" cy="144780"/>
                    </a:xfrm>
                    <a:prstGeom prst="rect">
                      <a:avLst/>
                    </a:prstGeom>
                    <a:noFill/>
                    <a:ln>
                      <a:noFill/>
                    </a:ln>
                  </pic:spPr>
                </pic:pic>
              </a:graphicData>
            </a:graphic>
          </wp:inline>
        </w:drawing>
      </w:r>
      <w:r>
        <w:rPr>
          <w:sz w:val="20"/>
        </w:rPr>
        <w:t xml:space="preserve">? (чем?), отправительный падеж - мэкгыпы/мэкынайпы? (от кого?) ръагыпы? (от чего?), дательно-направительный падеж - мэкына? (кому?) </w:t>
      </w:r>
      <w:r>
        <w:rPr>
          <w:position w:val="-1"/>
        </w:rPr>
        <w:drawing>
          <wp:inline distT="0" distB="0" distL="0" distR="0">
            <wp:extent cx="41719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a:extLst>
                        <a:ext uri="{28A0092B-C50C-407E-A947-70E740481C1C}">
                          <a14:useLocalDpi xmlns:a14="http://schemas.microsoft.com/office/drawing/2010/main" val="0"/>
                        </a:ext>
                      </a:extLst>
                    </a:blip>
                    <a:srcRect/>
                    <a:stretch>
                      <a:fillRect/>
                    </a:stretch>
                  </pic:blipFill>
                  <pic:spPr bwMode="auto">
                    <a:xfrm>
                      <a:off x="0" y="0"/>
                      <a:ext cx="417195" cy="143510"/>
                    </a:xfrm>
                    <a:prstGeom prst="rect">
                      <a:avLst/>
                    </a:prstGeom>
                    <a:noFill/>
                    <a:ln>
                      <a:noFill/>
                    </a:ln>
                  </pic:spPr>
                </pic:pic>
              </a:graphicData>
            </a:graphic>
          </wp:inline>
        </w:drawing>
      </w:r>
      <w:r>
        <w:rPr>
          <w:sz w:val="20"/>
        </w:rPr>
        <w:t xml:space="preserve">? (чему?).</w:t>
      </w:r>
    </w:p>
    <w:p>
      <w:pPr>
        <w:pStyle w:val="0"/>
        <w:spacing w:before="200" w:line-rule="auto"/>
        <w:ind w:firstLine="540"/>
        <w:jc w:val="both"/>
      </w:pPr>
      <w:r>
        <w:rPr>
          <w:sz w:val="20"/>
        </w:rPr>
        <w:t xml:space="preserve">Местоимение. Личные, притяжательные местоимения.</w:t>
      </w:r>
    </w:p>
    <w:p>
      <w:pPr>
        <w:pStyle w:val="0"/>
        <w:spacing w:before="200" w:line-rule="auto"/>
        <w:ind w:firstLine="540"/>
        <w:jc w:val="both"/>
      </w:pPr>
      <w:r>
        <w:rPr>
          <w:sz w:val="20"/>
        </w:rPr>
        <w:t xml:space="preserve">88(1).8.3.4. Синтаксис.</w:t>
      </w:r>
    </w:p>
    <w:p>
      <w:pPr>
        <w:pStyle w:val="0"/>
        <w:spacing w:before="200" w:line-rule="auto"/>
        <w:ind w:firstLine="540"/>
        <w:jc w:val="both"/>
      </w:pPr>
      <w:r>
        <w:rPr>
          <w:sz w:val="20"/>
        </w:rPr>
        <w:t xml:space="preserve">Словосочетание. Согласование существительного с прилагательным. Предложение. Главные члены предложения. Простое предложение. Второстепенные члены предложения. Однородные члены предложения. Распространенное и нераспространенное предложения.</w:t>
      </w:r>
    </w:p>
    <w:p>
      <w:pPr>
        <w:pStyle w:val="0"/>
        <w:jc w:val="both"/>
      </w:pPr>
      <w:r>
        <w:rPr>
          <w:sz w:val="20"/>
        </w:rPr>
      </w:r>
    </w:p>
    <w:p>
      <w:pPr>
        <w:pStyle w:val="0"/>
        <w:ind w:firstLine="540"/>
        <w:jc w:val="both"/>
      </w:pPr>
      <w:r>
        <w:rPr>
          <w:sz w:val="20"/>
        </w:rPr>
        <w:t xml:space="preserve">88(1).9. Содержание обучения в 4 классе.</w:t>
      </w:r>
    </w:p>
    <w:p>
      <w:pPr>
        <w:pStyle w:val="0"/>
        <w:spacing w:before="200" w:line-rule="auto"/>
        <w:ind w:firstLine="540"/>
        <w:jc w:val="both"/>
      </w:pPr>
      <w:r>
        <w:rPr>
          <w:sz w:val="20"/>
        </w:rPr>
        <w:t xml:space="preserve">88(1).9.1. В 4 классе основное внимание должно быть уделено изучению частям речи: имени существительного, имени прилагательного, глагола (общее понятие).</w:t>
      </w:r>
    </w:p>
    <w:p>
      <w:pPr>
        <w:pStyle w:val="0"/>
        <w:spacing w:before="200" w:line-rule="auto"/>
        <w:ind w:firstLine="540"/>
        <w:jc w:val="both"/>
      </w:pPr>
      <w:r>
        <w:rPr>
          <w:sz w:val="20"/>
        </w:rPr>
        <w:t xml:space="preserve">Важной является тема "Изменение существительного по падежам". При изучении склонения существительных учитель должен четко отличать падежную систему родного чукотского языка от падежной системы русского языка.</w:t>
      </w:r>
    </w:p>
    <w:p>
      <w:pPr>
        <w:pStyle w:val="0"/>
        <w:spacing w:before="200" w:line-rule="auto"/>
        <w:ind w:firstLine="540"/>
        <w:jc w:val="both"/>
      </w:pPr>
      <w:r>
        <w:rPr>
          <w:sz w:val="20"/>
        </w:rPr>
        <w:t xml:space="preserve">Учитывая, что не каждое существительное склоняется по всем падежам, существительные в совместном и определительном падежах употребляются редко. Программа по чукотскому языку предлагает для изучения в 3 классе лишь 5 из 9 падежей, наиболее употребительных в языке.</w:t>
      </w:r>
    </w:p>
    <w:p>
      <w:pPr>
        <w:pStyle w:val="0"/>
        <w:spacing w:before="200" w:line-rule="auto"/>
        <w:ind w:firstLine="540"/>
        <w:jc w:val="both"/>
      </w:pPr>
      <w:r>
        <w:rPr>
          <w:sz w:val="20"/>
        </w:rPr>
        <w:t xml:space="preserve">88(1).9.2. Морфемика.</w:t>
      </w:r>
    </w:p>
    <w:p>
      <w:pPr>
        <w:pStyle w:val="0"/>
        <w:spacing w:before="200" w:line-rule="auto"/>
        <w:ind w:firstLine="540"/>
        <w:jc w:val="both"/>
      </w:pPr>
      <w:r>
        <w:rPr>
          <w:sz w:val="20"/>
        </w:rPr>
        <w:t xml:space="preserve">Приставка. Разбор слова по составу.</w:t>
      </w:r>
    </w:p>
    <w:p>
      <w:pPr>
        <w:pStyle w:val="0"/>
        <w:spacing w:before="200" w:line-rule="auto"/>
        <w:ind w:firstLine="540"/>
        <w:jc w:val="both"/>
      </w:pPr>
      <w:r>
        <w:rPr>
          <w:sz w:val="20"/>
        </w:rPr>
        <w:t xml:space="preserve">88(1).9.3. Морфология.</w:t>
      </w:r>
    </w:p>
    <w:p>
      <w:pPr>
        <w:pStyle w:val="0"/>
        <w:spacing w:before="200" w:line-rule="auto"/>
        <w:ind w:firstLine="540"/>
        <w:jc w:val="both"/>
      </w:pPr>
      <w:r>
        <w:rPr>
          <w:sz w:val="20"/>
        </w:rPr>
        <w:t xml:space="preserve">Падежи. Именительный падеж. Творительный падеж. Имя существительное в творительном падеже в роли подлежащего. Назначительный падеж. Местный падеж. Отправительный падеж. Дательный падеж. Направительный падеж.</w:t>
      </w:r>
    </w:p>
    <w:p>
      <w:pPr>
        <w:pStyle w:val="0"/>
        <w:spacing w:before="200" w:line-rule="auto"/>
        <w:ind w:firstLine="540"/>
        <w:jc w:val="both"/>
      </w:pPr>
      <w:r>
        <w:rPr>
          <w:sz w:val="20"/>
        </w:rPr>
        <w:t xml:space="preserve">Местоимение. Склонение личных местоимений.</w:t>
      </w:r>
    </w:p>
    <w:p>
      <w:pPr>
        <w:pStyle w:val="0"/>
        <w:spacing w:before="200" w:line-rule="auto"/>
        <w:ind w:firstLine="540"/>
        <w:jc w:val="both"/>
      </w:pPr>
      <w:r>
        <w:rPr>
          <w:sz w:val="20"/>
        </w:rPr>
        <w:t xml:space="preserve">Имя прилагательное. Качественные прилагательные. Относительные прилагательные.</w:t>
      </w:r>
    </w:p>
    <w:p>
      <w:pPr>
        <w:pStyle w:val="0"/>
        <w:spacing w:before="200" w:line-rule="auto"/>
        <w:ind w:firstLine="540"/>
        <w:jc w:val="both"/>
      </w:pPr>
      <w:r>
        <w:rPr>
          <w:sz w:val="20"/>
        </w:rPr>
        <w:t xml:space="preserve">Глагол. Спряжение глагола. Время глагола. Спряжение глагола в настоящем времени. Спряжение глагола. Изменение глагола в будущем времени</w:t>
      </w:r>
    </w:p>
    <w:p>
      <w:pPr>
        <w:pStyle w:val="0"/>
        <w:spacing w:before="200" w:line-rule="auto"/>
        <w:ind w:firstLine="540"/>
        <w:jc w:val="both"/>
      </w:pPr>
      <w:r>
        <w:rPr>
          <w:sz w:val="20"/>
        </w:rPr>
        <w:t xml:space="preserve">88(1).9.4. Виды речевой деятельности.</w:t>
      </w:r>
    </w:p>
    <w:p>
      <w:pPr>
        <w:pStyle w:val="0"/>
        <w:spacing w:before="200" w:line-rule="auto"/>
        <w:ind w:firstLine="540"/>
        <w:jc w:val="both"/>
      </w:pPr>
      <w:r>
        <w:rPr>
          <w:sz w:val="20"/>
        </w:rPr>
        <w:t xml:space="preserve">Слушание (аудирование).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и рассказов (с использованием иллюстрации).</w:t>
      </w:r>
    </w:p>
    <w:p>
      <w:pPr>
        <w:pStyle w:val="0"/>
        <w:spacing w:before="200" w:line-rule="auto"/>
        <w:ind w:firstLine="540"/>
        <w:jc w:val="both"/>
      </w:pPr>
      <w:r>
        <w:rPr>
          <w:sz w:val="20"/>
        </w:rPr>
        <w:t xml:space="preserve">Говорение. Участие в диалоге в ситуациях повседневного общения, а также в связи с прочитанным или прослушанным произведением детского фольклора:</w:t>
      </w:r>
    </w:p>
    <w:p>
      <w:pPr>
        <w:pStyle w:val="0"/>
        <w:spacing w:before="200" w:line-rule="auto"/>
        <w:ind w:firstLine="540"/>
        <w:jc w:val="both"/>
      </w:pPr>
      <w:r>
        <w:rPr>
          <w:sz w:val="20"/>
        </w:rPr>
        <w:t xml:space="preserve">диалогэтикетного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w:t>
      </w:r>
    </w:p>
    <w:p>
      <w:pPr>
        <w:pStyle w:val="0"/>
        <w:spacing w:before="200" w:line-rule="auto"/>
        <w:ind w:firstLine="540"/>
        <w:jc w:val="both"/>
      </w:pPr>
      <w:r>
        <w:rPr>
          <w:sz w:val="20"/>
        </w:rPr>
        <w:t xml:space="preserve">диалог-расспрос - уметь задавать вопросы;</w:t>
      </w:r>
    </w:p>
    <w:p>
      <w:pPr>
        <w:pStyle w:val="0"/>
        <w:spacing w:before="200" w:line-rule="auto"/>
        <w:ind w:firstLine="540"/>
        <w:jc w:val="both"/>
      </w:pPr>
      <w:r>
        <w:rPr>
          <w:sz w:val="20"/>
        </w:rPr>
        <w:t xml:space="preserve">диалог - побуждение к действию - уметь обратиться с просьбой и выразить готовность или отказ ее выполнить, используя побудительные предложения.</w:t>
      </w:r>
    </w:p>
    <w:p>
      <w:pPr>
        <w:pStyle w:val="0"/>
        <w:spacing w:before="200" w:line-rule="auto"/>
        <w:ind w:firstLine="540"/>
        <w:jc w:val="both"/>
      </w:pPr>
      <w:r>
        <w:rPr>
          <w:sz w:val="20"/>
        </w:rPr>
        <w:t xml:space="preserve">Соблюдение элементарных норм речевого этикета.</w:t>
      </w:r>
    </w:p>
    <w:p>
      <w:pPr>
        <w:pStyle w:val="0"/>
        <w:spacing w:before="200" w:line-rule="auto"/>
        <w:ind w:firstLine="540"/>
        <w:jc w:val="both"/>
      </w:pPr>
      <w:r>
        <w:rPr>
          <w:sz w:val="20"/>
        </w:rPr>
        <w:t xml:space="preserve">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pPr>
        <w:pStyle w:val="0"/>
        <w:spacing w:before="200" w:line-rule="auto"/>
        <w:ind w:firstLine="540"/>
        <w:jc w:val="both"/>
      </w:pPr>
      <w:r>
        <w:rPr>
          <w:sz w:val="20"/>
        </w:rPr>
        <w:t xml:space="preserve">Чтение. 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Объем текстов - примерно 120 слов.</w:t>
      </w:r>
    </w:p>
    <w:p>
      <w:pPr>
        <w:pStyle w:val="0"/>
        <w:spacing w:before="200" w:line-rule="auto"/>
        <w:ind w:firstLine="540"/>
        <w:jc w:val="both"/>
      </w:pPr>
      <w:r>
        <w:rPr>
          <w:sz w:val="20"/>
        </w:rPr>
        <w:t xml:space="preserve">Письмо и письменная речь. Списывание текста; вписывание в текст и выписывание из него слов, словосочетаний. Написание с использованием образца поздравления, короткого личного письма.</w:t>
      </w:r>
    </w:p>
    <w:p>
      <w:pPr>
        <w:pStyle w:val="0"/>
        <w:spacing w:before="200" w:line-rule="auto"/>
        <w:ind w:firstLine="540"/>
        <w:jc w:val="both"/>
      </w:pPr>
      <w:r>
        <w:rPr>
          <w:sz w:val="20"/>
        </w:rPr>
        <w:t xml:space="preserve">88(1).9.5. Обучение грамоте.</w:t>
      </w:r>
    </w:p>
    <w:p>
      <w:pPr>
        <w:pStyle w:val="0"/>
        <w:spacing w:before="200" w:line-rule="auto"/>
        <w:ind w:firstLine="540"/>
        <w:jc w:val="both"/>
      </w:pPr>
      <w:r>
        <w:rPr>
          <w:sz w:val="20"/>
        </w:rPr>
        <w:t xml:space="preserve">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pPr>
        <w:pStyle w:val="0"/>
        <w:spacing w:before="200" w:line-rule="auto"/>
        <w:ind w:firstLine="540"/>
        <w:jc w:val="both"/>
      </w:pPr>
      <w:r>
        <w:rPr>
          <w:sz w:val="20"/>
        </w:rPr>
        <w:t xml:space="preserve">Различение гласных и согласных звуков, согласных твердых и мягких.</w:t>
      </w:r>
    </w:p>
    <w:p>
      <w:pPr>
        <w:pStyle w:val="0"/>
        <w:spacing w:before="200" w:line-rule="auto"/>
        <w:ind w:firstLine="540"/>
        <w:jc w:val="both"/>
      </w:pPr>
      <w:r>
        <w:rPr>
          <w:sz w:val="20"/>
        </w:rPr>
        <w:t xml:space="preserve">Слог как минимальная произносительная единица. Деление слов на слоги. Определение места ударения. Смыслоразличительная роль ударения.</w:t>
      </w:r>
    </w:p>
    <w:p>
      <w:pPr>
        <w:pStyle w:val="0"/>
        <w:spacing w:before="200" w:line-rule="auto"/>
        <w:ind w:firstLine="540"/>
        <w:jc w:val="both"/>
      </w:pPr>
      <w:r>
        <w:rPr>
          <w:sz w:val="20"/>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е, ю, я. Ъ (твердый знак) как разделительный знак между звонкими согласными звуками и предшествующим йотированным согласным звуком (люнъетэ). Ь (мягкий знак) как знак для обозначения гортанно-смычного согласного звука после мягкого глухого согласного [л] и согласного звука [с']. Ъ (твердый знак) как знак для обозначения гортанно-смычного согласного звука после всех согласных звуков. Знакомство с чукотским алфавитом как последовательностью букв.</w:t>
      </w:r>
    </w:p>
    <w:p>
      <w:pPr>
        <w:pStyle w:val="0"/>
        <w:spacing w:before="200" w:line-rule="auto"/>
        <w:ind w:firstLine="540"/>
        <w:jc w:val="both"/>
      </w:pPr>
      <w:r>
        <w:rPr>
          <w:sz w:val="20"/>
        </w:rP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pPr>
        <w:pStyle w:val="0"/>
        <w:spacing w:before="200" w:line-rule="auto"/>
        <w:ind w:firstLine="540"/>
        <w:jc w:val="both"/>
      </w:pPr>
      <w:r>
        <w:rPr>
          <w:sz w:val="20"/>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pStyle w:val="0"/>
        <w:spacing w:before="200" w:line-rule="auto"/>
        <w:ind w:firstLine="540"/>
        <w:jc w:val="both"/>
      </w:pPr>
      <w:r>
        <w:rPr>
          <w:sz w:val="20"/>
        </w:rPr>
        <w:t xml:space="preserve">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pPr>
        <w:pStyle w:val="0"/>
        <w:spacing w:before="200" w:line-rule="auto"/>
        <w:ind w:firstLine="540"/>
        <w:jc w:val="both"/>
      </w:pPr>
      <w:r>
        <w:rPr>
          <w:sz w:val="20"/>
        </w:rPr>
        <w:t xml:space="preserve">Овладение первичными навыками клавиатурного письма.</w:t>
      </w:r>
    </w:p>
    <w:p>
      <w:pPr>
        <w:pStyle w:val="0"/>
        <w:spacing w:before="200" w:line-rule="auto"/>
        <w:ind w:firstLine="540"/>
        <w:jc w:val="both"/>
      </w:pPr>
      <w:r>
        <w:rPr>
          <w:sz w:val="20"/>
        </w:rPr>
        <w:t xml:space="preserve">Понимание функции небуквенных графических средств: пробела между словами, знака переноса.</w:t>
      </w:r>
    </w:p>
    <w:p>
      <w:pPr>
        <w:pStyle w:val="0"/>
        <w:spacing w:before="200" w:line-rule="auto"/>
        <w:ind w:firstLine="540"/>
        <w:jc w:val="both"/>
      </w:pPr>
      <w:r>
        <w:rPr>
          <w:sz w:val="20"/>
        </w:rPr>
        <w:t xml:space="preserve">Слово и предложение. Восприятие слова как объекта изучения, материала для анализа. Наблюдение над значением слова.</w:t>
      </w:r>
    </w:p>
    <w:p>
      <w:pPr>
        <w:pStyle w:val="0"/>
        <w:spacing w:before="200" w:line-rule="auto"/>
        <w:ind w:firstLine="540"/>
        <w:jc w:val="both"/>
      </w:pPr>
      <w:r>
        <w:rPr>
          <w:sz w:val="20"/>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pPr>
        <w:pStyle w:val="0"/>
        <w:spacing w:before="200" w:line-rule="auto"/>
        <w:ind w:firstLine="540"/>
        <w:jc w:val="both"/>
      </w:pPr>
      <w:r>
        <w:rPr>
          <w:sz w:val="20"/>
        </w:rPr>
        <w:t xml:space="preserve">Орфография. Знакомство с правилами правописания и их применение: раздельное написание слов;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pPr>
        <w:pStyle w:val="0"/>
        <w:spacing w:before="200" w:line-rule="auto"/>
        <w:ind w:firstLine="540"/>
        <w:jc w:val="both"/>
      </w:pPr>
      <w:r>
        <w:rPr>
          <w:sz w:val="20"/>
        </w:rPr>
        <w:t xml:space="preserve">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pPr>
        <w:pStyle w:val="0"/>
        <w:jc w:val="both"/>
      </w:pPr>
      <w:r>
        <w:rPr>
          <w:sz w:val="20"/>
        </w:rPr>
      </w:r>
    </w:p>
    <w:p>
      <w:pPr>
        <w:pStyle w:val="0"/>
        <w:ind w:firstLine="540"/>
        <w:jc w:val="both"/>
      </w:pPr>
      <w:r>
        <w:rPr>
          <w:sz w:val="20"/>
        </w:rPr>
        <w:t xml:space="preserve">88(1).10. Планируемые результаты освоения учебного предмета родной (чукотский) язык" на уровне начального общего образования.</w:t>
      </w:r>
    </w:p>
    <w:p>
      <w:pPr>
        <w:pStyle w:val="0"/>
        <w:spacing w:before="200" w:line-rule="auto"/>
        <w:ind w:firstLine="540"/>
        <w:jc w:val="both"/>
      </w:pPr>
      <w:r>
        <w:rPr>
          <w:sz w:val="20"/>
        </w:rPr>
        <w:t xml:space="preserve">Программа обеспечивает достижение выпускниками начальной школы определенных личностных, метапредметных и предметных результатов.</w:t>
      </w:r>
    </w:p>
    <w:p>
      <w:pPr>
        <w:pStyle w:val="0"/>
        <w:spacing w:before="200" w:line-rule="auto"/>
        <w:ind w:firstLine="540"/>
        <w:jc w:val="both"/>
      </w:pPr>
      <w:r>
        <w:rPr>
          <w:sz w:val="20"/>
        </w:rPr>
        <w:t xml:space="preserve">88(1).10.1. Личностные результаты.</w:t>
      </w:r>
    </w:p>
    <w:p>
      <w:pPr>
        <w:pStyle w:val="0"/>
        <w:spacing w:before="200" w:line-rule="auto"/>
        <w:ind w:firstLine="540"/>
        <w:jc w:val="both"/>
      </w:pPr>
      <w:r>
        <w:rPr>
          <w:sz w:val="20"/>
        </w:rPr>
        <w:t xml:space="preserve">В результате изучения предмета "Родной (чукотский) язык"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pPr>
        <w:pStyle w:val="0"/>
        <w:spacing w:before="200" w:line-rule="auto"/>
        <w:ind w:firstLine="540"/>
        <w:jc w:val="both"/>
      </w:pPr>
      <w:r>
        <w:rPr>
          <w:sz w:val="20"/>
        </w:rPr>
        <w:t xml:space="preserve">1) гражданско-патриотического воспитания:</w:t>
      </w:r>
    </w:p>
    <w:p>
      <w:pPr>
        <w:pStyle w:val="0"/>
        <w:spacing w:before="200" w:line-rule="auto"/>
        <w:ind w:firstLine="540"/>
        <w:jc w:val="both"/>
      </w:pPr>
      <w:r>
        <w:rPr>
          <w:sz w:val="20"/>
        </w:rPr>
        <w:t xml:space="preserve">формирование чувства гордости за свою малую Родину, чукотский народ и историю Чукотки; осознание своей этнической и национальной принадлежности, формирование ценностей чукотской традиционной культуры;</w:t>
      </w:r>
    </w:p>
    <w:p>
      <w:pPr>
        <w:pStyle w:val="0"/>
        <w:spacing w:before="200" w:line-rule="auto"/>
        <w:ind w:firstLine="540"/>
        <w:jc w:val="both"/>
      </w:pPr>
      <w:r>
        <w:rPr>
          <w:sz w:val="20"/>
        </w:rPr>
        <w:t xml:space="preserve">формирование уважительного отношения к иному мнению, истории и культуре других народов;</w:t>
      </w:r>
    </w:p>
    <w:p>
      <w:pPr>
        <w:pStyle w:val="0"/>
        <w:spacing w:before="200" w:line-rule="auto"/>
        <w:ind w:firstLine="540"/>
        <w:jc w:val="both"/>
      </w:pPr>
      <w:r>
        <w:rPr>
          <w:sz w:val="20"/>
        </w:rPr>
        <w:t xml:space="preserve">2) духовно-нравственного воспитания:</w:t>
      </w:r>
    </w:p>
    <w:p>
      <w:pPr>
        <w:pStyle w:val="0"/>
        <w:spacing w:before="200" w:line-rule="auto"/>
        <w:ind w:firstLine="540"/>
        <w:jc w:val="both"/>
      </w:pPr>
      <w:r>
        <w:rPr>
          <w:sz w:val="20"/>
        </w:rPr>
        <w:t xml:space="preserve">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pPr>
        <w:pStyle w:val="0"/>
        <w:spacing w:before="200" w:line-rule="auto"/>
        <w:ind w:firstLine="540"/>
        <w:jc w:val="both"/>
      </w:pPr>
      <w:r>
        <w:rPr>
          <w:sz w:val="20"/>
        </w:rPr>
        <w:t xml:space="preserve">воспитание уважения к духовно-нравственной культуре своей семьи, своего народа, семейным ценностям с учетом национальной, религиозной деятельности;</w:t>
      </w:r>
    </w:p>
    <w:p>
      <w:pPr>
        <w:pStyle w:val="0"/>
        <w:spacing w:before="200" w:line-rule="auto"/>
        <w:ind w:firstLine="540"/>
        <w:jc w:val="both"/>
      </w:pPr>
      <w:r>
        <w:rPr>
          <w:sz w:val="20"/>
        </w:rPr>
        <w:t xml:space="preserve">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0"/>
        <w:spacing w:before="200" w:line-rule="auto"/>
        <w:ind w:firstLine="540"/>
        <w:jc w:val="both"/>
      </w:pPr>
      <w:r>
        <w:rPr>
          <w:sz w:val="20"/>
        </w:rPr>
        <w:t xml:space="preserve">3) эстетического воспитания:</w:t>
      </w:r>
    </w:p>
    <w:p>
      <w:pPr>
        <w:pStyle w:val="0"/>
        <w:spacing w:before="200" w:line-rule="auto"/>
        <w:ind w:firstLine="540"/>
        <w:jc w:val="both"/>
      </w:pPr>
      <w:r>
        <w:rPr>
          <w:sz w:val="20"/>
        </w:rPr>
        <w:t xml:space="preserve">способность воспринимать и чувствовать прекрасное в природе, искусстве, творчестве, литературе своего и других народов;</w:t>
      </w:r>
    </w:p>
    <w:p>
      <w:pPr>
        <w:pStyle w:val="0"/>
        <w:spacing w:before="200" w:line-rule="auto"/>
        <w:ind w:firstLine="540"/>
        <w:jc w:val="both"/>
      </w:pPr>
      <w:r>
        <w:rPr>
          <w:sz w:val="20"/>
        </w:rPr>
        <w:t xml:space="preserve">стремление к самовыражению в разных видах художественной деятельности;</w:t>
      </w:r>
    </w:p>
    <w:p>
      <w:pPr>
        <w:pStyle w:val="0"/>
        <w:spacing w:before="200" w:line-rule="auto"/>
        <w:ind w:firstLine="540"/>
        <w:jc w:val="both"/>
      </w:pPr>
      <w:r>
        <w:rPr>
          <w:sz w:val="20"/>
        </w:rPr>
        <w:t xml:space="preserve">4)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pPr>
        <w:pStyle w:val="0"/>
        <w:spacing w:before="200" w:line-rule="auto"/>
        <w:ind w:firstLine="540"/>
        <w:jc w:val="both"/>
      </w:pPr>
      <w:r>
        <w:rPr>
          <w:sz w:val="20"/>
        </w:rPr>
        <w:t xml:space="preserve">бережное отношение к физическому и психическому здоровью, выбор приемлемых способов речевого самовыражения; соблюдение норм речевого этикета;</w:t>
      </w:r>
    </w:p>
    <w:p>
      <w:pPr>
        <w:pStyle w:val="0"/>
        <w:spacing w:before="200" w:line-rule="auto"/>
        <w:ind w:firstLine="540"/>
        <w:jc w:val="both"/>
      </w:pPr>
      <w:r>
        <w:rPr>
          <w:sz w:val="20"/>
        </w:rPr>
        <w:t xml:space="preserve">5) трудового воспитания:</w:t>
      </w:r>
    </w:p>
    <w:p>
      <w:pPr>
        <w:pStyle w:val="0"/>
        <w:spacing w:before="200" w:line-rule="auto"/>
        <w:ind w:firstLine="540"/>
        <w:jc w:val="both"/>
      </w:pPr>
      <w:r>
        <w:rPr>
          <w:sz w:val="20"/>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pPr>
        <w:pStyle w:val="0"/>
        <w:spacing w:before="200" w:line-rule="auto"/>
        <w:ind w:firstLine="540"/>
        <w:jc w:val="both"/>
      </w:pPr>
      <w:r>
        <w:rPr>
          <w:sz w:val="20"/>
        </w:rPr>
        <w:t xml:space="preserve">6) экологического воспитания:</w:t>
      </w:r>
    </w:p>
    <w:p>
      <w:pPr>
        <w:pStyle w:val="0"/>
        <w:spacing w:before="200" w:line-rule="auto"/>
        <w:ind w:firstLine="540"/>
        <w:jc w:val="both"/>
      </w:pPr>
      <w:r>
        <w:rPr>
          <w:sz w:val="20"/>
        </w:rPr>
        <w:t xml:space="preserve">бережное отношение к природе посредством примеров из художественных произведений;</w:t>
      </w:r>
    </w:p>
    <w:p>
      <w:pPr>
        <w:pStyle w:val="0"/>
        <w:spacing w:before="200" w:line-rule="auto"/>
        <w:ind w:firstLine="540"/>
        <w:jc w:val="both"/>
      </w:pPr>
      <w:r>
        <w:rPr>
          <w:sz w:val="20"/>
        </w:rPr>
        <w:t xml:space="preserve">7) ценности научного познания:</w:t>
      </w:r>
    </w:p>
    <w:p>
      <w:pPr>
        <w:pStyle w:val="0"/>
        <w:spacing w:before="200" w:line-rule="auto"/>
        <w:ind w:firstLine="540"/>
        <w:jc w:val="both"/>
      </w:pPr>
      <w:r>
        <w:rPr>
          <w:sz w:val="20"/>
        </w:rPr>
        <w:t xml:space="preserve">первоначальные представления о научной картине мира (в том числе первоначальные представление о системе родного языка);</w:t>
      </w:r>
    </w:p>
    <w:p>
      <w:pPr>
        <w:pStyle w:val="0"/>
        <w:spacing w:before="200" w:line-rule="auto"/>
        <w:ind w:firstLine="540"/>
        <w:jc w:val="both"/>
      </w:pPr>
      <w:r>
        <w:rPr>
          <w:sz w:val="20"/>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языка);</w:t>
      </w:r>
    </w:p>
    <w:p>
      <w:pPr>
        <w:pStyle w:val="0"/>
        <w:spacing w:before="200" w:line-rule="auto"/>
        <w:ind w:firstLine="540"/>
        <w:jc w:val="both"/>
      </w:pPr>
      <w:r>
        <w:rPr>
          <w:sz w:val="20"/>
        </w:rPr>
        <w:t xml:space="preserve">принятие и освоение социальной роли обучающегося, развитие мотивов учебной деятельности и формирование личностного смысла учения;</w:t>
      </w:r>
    </w:p>
    <w:p>
      <w:pPr>
        <w:pStyle w:val="0"/>
        <w:spacing w:before="200" w:line-rule="auto"/>
        <w:ind w:firstLine="540"/>
        <w:jc w:val="both"/>
      </w:pPr>
      <w:r>
        <w:rPr>
          <w:sz w:val="20"/>
        </w:rPr>
        <w:t xml:space="preserve">88(1).10.2. В результате изучения родного (чукотского)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88(1).10.2.1. У обучающихся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(чукотского) языка с языковыми явлениями русского языка;</w:t>
      </w:r>
    </w:p>
    <w:p>
      <w:pPr>
        <w:pStyle w:val="0"/>
        <w:spacing w:before="200" w:line-rule="auto"/>
        <w:ind w:firstLine="540"/>
        <w:jc w:val="both"/>
      </w:pPr>
      <w:r>
        <w:rPr>
          <w:sz w:val="20"/>
        </w:rPr>
        <w:t xml:space="preserve">объединять части объекта (языковые единицы) по заданному признаку;</w:t>
      </w:r>
    </w:p>
    <w:p>
      <w:pPr>
        <w:pStyle w:val="0"/>
        <w:spacing w:before="200" w:line-rule="auto"/>
        <w:ind w:firstLine="540"/>
        <w:jc w:val="both"/>
      </w:pPr>
      <w:r>
        <w:rPr>
          <w:sz w:val="20"/>
        </w:rPr>
        <w:t xml:space="preserve">определять существенный признак для классификации языковых единиц, классифицировать предложенные языковые единицы;</w:t>
      </w:r>
    </w:p>
    <w:p>
      <w:pPr>
        <w:pStyle w:val="0"/>
        <w:spacing w:before="200" w:line-rule="auto"/>
        <w:ind w:firstLine="540"/>
        <w:jc w:val="both"/>
      </w:pPr>
      <w:r>
        <w:rPr>
          <w:sz w:val="20"/>
        </w:rPr>
        <w:t xml:space="preserve">находить закономерности и противоречия в языковом материале на основе предложенного учителем алгоритма наблюдения;</w:t>
      </w:r>
    </w:p>
    <w:p>
      <w:pPr>
        <w:pStyle w:val="0"/>
        <w:spacing w:before="200" w:line-rule="auto"/>
        <w:ind w:firstLine="540"/>
        <w:jc w:val="both"/>
      </w:pPr>
      <w:r>
        <w:rPr>
          <w:sz w:val="20"/>
        </w:rPr>
        <w:t xml:space="preserve">выявлять недостаток информации для решения учебной и практической задачи на основе предложенного алгоритма;</w:t>
      </w:r>
    </w:p>
    <w:p>
      <w:pPr>
        <w:pStyle w:val="0"/>
        <w:spacing w:before="200" w:line-rule="auto"/>
        <w:ind w:firstLine="540"/>
        <w:jc w:val="both"/>
      </w:pPr>
      <w:r>
        <w:rPr>
          <w:sz w:val="20"/>
        </w:rPr>
        <w:t xml:space="preserve">устанавливать причинно-следственные связи в ситуациях наблюдения за языковым материалом, делать выводы.</w:t>
      </w:r>
    </w:p>
    <w:p>
      <w:pPr>
        <w:pStyle w:val="0"/>
        <w:spacing w:before="200" w:line-rule="auto"/>
        <w:ind w:firstLine="540"/>
        <w:jc w:val="both"/>
      </w:pPr>
      <w:r>
        <w:rPr>
          <w:sz w:val="20"/>
        </w:rPr>
        <w:t xml:space="preserve">88(1).10.2.2.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с помощью учителя формулировать цель, планировать изменения языкового объекта, речевой ситуации;</w:t>
      </w:r>
    </w:p>
    <w:p>
      <w:pPr>
        <w:pStyle w:val="0"/>
        <w:spacing w:before="200" w:line-rule="auto"/>
        <w:ind w:firstLine="540"/>
        <w:jc w:val="both"/>
      </w:pPr>
      <w:r>
        <w:rPr>
          <w:sz w:val="20"/>
        </w:rPr>
        <w:t xml:space="preserve">сравнивать несколько вариантов решения задачи, выбирать наиболее подходящий (на основе предложенных критериев);</w:t>
      </w:r>
    </w:p>
    <w:p>
      <w:pPr>
        <w:pStyle w:val="0"/>
        <w:spacing w:before="200" w:line-rule="auto"/>
        <w:ind w:firstLine="540"/>
        <w:jc w:val="both"/>
      </w:pPr>
      <w:r>
        <w:rPr>
          <w:sz w:val="20"/>
        </w:rPr>
        <w:t xml:space="preserve">выполнять по предложенному плану проектное задание;</w:t>
      </w:r>
    </w:p>
    <w:p>
      <w:pPr>
        <w:pStyle w:val="0"/>
        <w:spacing w:before="200" w:line-rule="auto"/>
        <w:ind w:firstLine="540"/>
        <w:jc w:val="both"/>
      </w:pPr>
      <w:r>
        <w:rPr>
          <w:sz w:val="20"/>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pPr>
        <w:pStyle w:val="0"/>
        <w:spacing w:before="200" w:line-rule="auto"/>
        <w:ind w:firstLine="540"/>
        <w:jc w:val="both"/>
      </w:pPr>
      <w:r>
        <w:rPr>
          <w:sz w:val="20"/>
        </w:rPr>
        <w:t xml:space="preserve">прогнозировать возможное развитие процессов, событий и их последствия в аналогичных или сходных ситуациях.</w:t>
      </w:r>
    </w:p>
    <w:p>
      <w:pPr>
        <w:pStyle w:val="0"/>
        <w:spacing w:before="200" w:line-rule="auto"/>
        <w:ind w:firstLine="540"/>
        <w:jc w:val="both"/>
      </w:pPr>
      <w:r>
        <w:rPr>
          <w:sz w:val="20"/>
        </w:rPr>
        <w:t xml:space="preserve">88(1).10.2.3.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выбирать источник получения информации: словарь, справочник;</w:t>
      </w:r>
    </w:p>
    <w:p>
      <w:pPr>
        <w:pStyle w:val="0"/>
        <w:spacing w:before="200" w:line-rule="auto"/>
        <w:ind w:firstLine="540"/>
        <w:jc w:val="both"/>
      </w:pPr>
      <w:r>
        <w:rPr>
          <w:sz w:val="20"/>
        </w:rPr>
        <w:t xml:space="preserve">согласно заданному алгоритму находить в предложенном источнике (словаре, справочнике) информацию, представленную в явном виде;</w:t>
      </w:r>
    </w:p>
    <w:p>
      <w:pPr>
        <w:pStyle w:val="0"/>
        <w:spacing w:before="200" w:line-rule="auto"/>
        <w:ind w:firstLine="540"/>
        <w:jc w:val="both"/>
      </w:pPr>
      <w:r>
        <w:rPr>
          <w:sz w:val="20"/>
        </w:rPr>
        <w:t xml:space="preserve">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pPr>
        <w:pStyle w:val="0"/>
        <w:spacing w:before="200" w:line-rule="auto"/>
        <w:ind w:firstLine="540"/>
        <w:jc w:val="both"/>
      </w:pPr>
      <w:r>
        <w:rPr>
          <w:sz w:val="20"/>
        </w:rPr>
        <w:t xml:space="preserve">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pStyle w:val="0"/>
        <w:spacing w:before="200" w:line-rule="auto"/>
        <w:ind w:firstLine="540"/>
        <w:jc w:val="both"/>
      </w:pPr>
      <w:r>
        <w:rPr>
          <w:sz w:val="20"/>
        </w:rPr>
        <w:t xml:space="preserve">анализировать и создавать текстовую, видео, графическую, звуковую, информацию в соответствии с учебной задачей;</w:t>
      </w:r>
    </w:p>
    <w:p>
      <w:pPr>
        <w:pStyle w:val="0"/>
        <w:spacing w:before="200" w:line-rule="auto"/>
        <w:ind w:firstLine="540"/>
        <w:jc w:val="both"/>
      </w:pPr>
      <w:r>
        <w:rPr>
          <w:sz w:val="20"/>
        </w:rPr>
        <w:t xml:space="preserve">самостоятельно создавать схемы, таблицы для представления лингвистической информации;</w:t>
      </w:r>
    </w:p>
    <w:p>
      <w:pPr>
        <w:pStyle w:val="0"/>
        <w:spacing w:before="200" w:line-rule="auto"/>
        <w:ind w:firstLine="540"/>
        <w:jc w:val="both"/>
      </w:pPr>
      <w:r>
        <w:rPr>
          <w:sz w:val="20"/>
        </w:rPr>
        <w:t xml:space="preserve">понимать лингвистическую информацию, зафиксированную в виде таблиц, схем.</w:t>
      </w:r>
    </w:p>
    <w:p>
      <w:pPr>
        <w:pStyle w:val="0"/>
        <w:spacing w:before="200" w:line-rule="auto"/>
        <w:ind w:firstLine="540"/>
        <w:jc w:val="both"/>
      </w:pPr>
      <w:r>
        <w:rPr>
          <w:sz w:val="20"/>
        </w:rPr>
        <w:t xml:space="preserve">88(1).10.2.4.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воспринимать и формулировать суждения, выражать эмоции в соответствии с целями и условиями общения в знакомой среде;</w:t>
      </w:r>
    </w:p>
    <w:p>
      <w:pPr>
        <w:pStyle w:val="0"/>
        <w:spacing w:before="200" w:line-rule="auto"/>
        <w:ind w:firstLine="540"/>
        <w:jc w:val="both"/>
      </w:pPr>
      <w:r>
        <w:rPr>
          <w:sz w:val="20"/>
        </w:rPr>
        <w:t xml:space="preserve">проявлять уважительное отношение к собеседнику, соблюдать правила ведения диалога и дискуссии;</w:t>
      </w:r>
    </w:p>
    <w:p>
      <w:pPr>
        <w:pStyle w:val="0"/>
        <w:spacing w:before="200" w:line-rule="auto"/>
        <w:ind w:firstLine="540"/>
        <w:jc w:val="both"/>
      </w:pPr>
      <w:r>
        <w:rPr>
          <w:sz w:val="20"/>
        </w:rPr>
        <w:t xml:space="preserve">признавать возможность существования разных точек зрения;</w:t>
      </w:r>
    </w:p>
    <w:p>
      <w:pPr>
        <w:pStyle w:val="0"/>
        <w:spacing w:before="200" w:line-rule="auto"/>
        <w:ind w:firstLine="540"/>
        <w:jc w:val="both"/>
      </w:pPr>
      <w:r>
        <w:rPr>
          <w:sz w:val="20"/>
        </w:rPr>
        <w:t xml:space="preserve">корректно и аргументированно высказывать свое мнение;</w:t>
      </w:r>
    </w:p>
    <w:p>
      <w:pPr>
        <w:pStyle w:val="0"/>
        <w:spacing w:before="200" w:line-rule="auto"/>
        <w:ind w:firstLine="540"/>
        <w:jc w:val="both"/>
      </w:pPr>
      <w:r>
        <w:rPr>
          <w:sz w:val="20"/>
        </w:rPr>
        <w:t xml:space="preserve">строить речевое высказывание в соответствии с поставленной задачей;</w:t>
      </w:r>
    </w:p>
    <w:p>
      <w:pPr>
        <w:pStyle w:val="0"/>
        <w:spacing w:before="200" w:line-rule="auto"/>
        <w:ind w:firstLine="540"/>
        <w:jc w:val="both"/>
      </w:pPr>
      <w:r>
        <w:rPr>
          <w:sz w:val="20"/>
        </w:rPr>
        <w:t xml:space="preserve">создавать устные и письменные тексты (описание, рассуждение, повествование);</w:t>
      </w:r>
    </w:p>
    <w:p>
      <w:pPr>
        <w:pStyle w:val="0"/>
        <w:spacing w:before="200" w:line-rule="auto"/>
        <w:ind w:firstLine="540"/>
        <w:jc w:val="both"/>
      </w:pPr>
      <w:r>
        <w:rPr>
          <w:sz w:val="20"/>
        </w:rPr>
        <w:t xml:space="preserve">подготавливать небольшие публичные выступления;</w:t>
      </w:r>
    </w:p>
    <w:p>
      <w:pPr>
        <w:pStyle w:val="0"/>
        <w:spacing w:before="200" w:line-rule="auto"/>
        <w:ind w:firstLine="540"/>
        <w:jc w:val="both"/>
      </w:pPr>
      <w:r>
        <w:rPr>
          <w:sz w:val="20"/>
        </w:rPr>
        <w:t xml:space="preserve">подбирать иллюстративный материал (рисунки, фото, плакаты) к публичному выступлению.</w:t>
      </w:r>
    </w:p>
    <w:p>
      <w:pPr>
        <w:pStyle w:val="0"/>
        <w:spacing w:before="200" w:line-rule="auto"/>
        <w:ind w:firstLine="540"/>
        <w:jc w:val="both"/>
      </w:pPr>
      <w:r>
        <w:rPr>
          <w:sz w:val="20"/>
        </w:rPr>
        <w:t xml:space="preserve">88(1).10.2.5.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планировать действия по решению учебной задачи для получения результата;</w:t>
      </w:r>
    </w:p>
    <w:p>
      <w:pPr>
        <w:pStyle w:val="0"/>
        <w:spacing w:before="200" w:line-rule="auto"/>
        <w:ind w:firstLine="540"/>
        <w:jc w:val="both"/>
      </w:pPr>
      <w:r>
        <w:rPr>
          <w:sz w:val="20"/>
        </w:rPr>
        <w:t xml:space="preserve">выстраивать последовательность выбранных действий.</w:t>
      </w:r>
    </w:p>
    <w:p>
      <w:pPr>
        <w:pStyle w:val="0"/>
        <w:spacing w:before="200" w:line-rule="auto"/>
        <w:ind w:firstLine="540"/>
        <w:jc w:val="both"/>
      </w:pPr>
      <w:r>
        <w:rPr>
          <w:sz w:val="20"/>
        </w:rPr>
        <w:t xml:space="preserve">88(1).10.2.6.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устанавливать причины успеха, неудач учебной деятельности;</w:t>
      </w:r>
    </w:p>
    <w:p>
      <w:pPr>
        <w:pStyle w:val="0"/>
        <w:spacing w:before="200" w:line-rule="auto"/>
        <w:ind w:firstLine="540"/>
        <w:jc w:val="both"/>
      </w:pPr>
      <w:r>
        <w:rPr>
          <w:sz w:val="20"/>
        </w:rPr>
        <w:t xml:space="preserve">корректировать свои учебные действия для преодоления речевых орфографических ошибок.</w:t>
      </w:r>
    </w:p>
    <w:p>
      <w:pPr>
        <w:pStyle w:val="0"/>
        <w:spacing w:before="200" w:line-rule="auto"/>
        <w:ind w:firstLine="540"/>
        <w:jc w:val="both"/>
      </w:pPr>
      <w:r>
        <w:rPr>
          <w:sz w:val="20"/>
        </w:rPr>
        <w:t xml:space="preserve">88(1).10.2.7.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0"/>
        <w:spacing w:before="200" w:line-rule="auto"/>
        <w:ind w:firstLine="540"/>
        <w:jc w:val="both"/>
      </w:pPr>
      <w:r>
        <w:rPr>
          <w:sz w:val="20"/>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проявлять готовность руководить, выполнять поручения, подчиняться;</w:t>
      </w:r>
    </w:p>
    <w:p>
      <w:pPr>
        <w:pStyle w:val="0"/>
        <w:spacing w:before="200" w:line-rule="auto"/>
        <w:ind w:firstLine="540"/>
        <w:jc w:val="both"/>
      </w:pPr>
      <w:r>
        <w:rPr>
          <w:sz w:val="20"/>
        </w:rPr>
        <w:t xml:space="preserve">ответственно выполнять свою часть работы;</w:t>
      </w:r>
    </w:p>
    <w:p>
      <w:pPr>
        <w:pStyle w:val="0"/>
        <w:spacing w:before="200" w:line-rule="auto"/>
        <w:ind w:firstLine="540"/>
        <w:jc w:val="both"/>
      </w:pPr>
      <w:r>
        <w:rPr>
          <w:sz w:val="20"/>
        </w:rPr>
        <w:t xml:space="preserve">оценивать свой вклад в общий результат;</w:t>
      </w:r>
    </w:p>
    <w:p>
      <w:pPr>
        <w:pStyle w:val="0"/>
        <w:spacing w:before="200" w:line-rule="auto"/>
        <w:ind w:firstLine="540"/>
        <w:jc w:val="both"/>
      </w:pPr>
      <w:r>
        <w:rPr>
          <w:sz w:val="20"/>
        </w:rPr>
        <w:t xml:space="preserve">выполнять совместные проектные задания с использованием предложенных образцов.</w:t>
      </w:r>
    </w:p>
    <w:p>
      <w:pPr>
        <w:pStyle w:val="0"/>
        <w:spacing w:before="200" w:line-rule="auto"/>
        <w:ind w:firstLine="540"/>
        <w:jc w:val="both"/>
      </w:pPr>
      <w:r>
        <w:rPr>
          <w:sz w:val="20"/>
        </w:rPr>
        <w:t xml:space="preserve">88(1).10.3. Предметные результаты изучения родного (чукотского) языка. К концу обучения в 1 классе обучающийся научится:</w:t>
      </w:r>
    </w:p>
    <w:p>
      <w:pPr>
        <w:pStyle w:val="0"/>
        <w:spacing w:before="200" w:line-rule="auto"/>
        <w:ind w:firstLine="540"/>
        <w:jc w:val="both"/>
      </w:pPr>
      <w:r>
        <w:rPr>
          <w:sz w:val="20"/>
        </w:rPr>
        <w:t xml:space="preserve">понимать на слух речь учителя и одноклассников, воспринимать на слух текст, построенный на знакомом языковом материале;</w:t>
      </w:r>
    </w:p>
    <w:p>
      <w:pPr>
        <w:pStyle w:val="0"/>
        <w:spacing w:before="200" w:line-rule="auto"/>
        <w:ind w:firstLine="540"/>
        <w:jc w:val="both"/>
      </w:pPr>
      <w:r>
        <w:rPr>
          <w:sz w:val="20"/>
        </w:rPr>
        <w:t xml:space="preserve">читать целыми словами со скоростью, соответствующей индивидуальному темпу обучающегося, соблюдать орфоэпические и интонационные нормы чукотского языка, владеть техникой чтения, приемами понимания прочитанного и прослушанного текста;</w:t>
      </w:r>
    </w:p>
    <w:p>
      <w:pPr>
        <w:pStyle w:val="0"/>
        <w:spacing w:before="200" w:line-rule="auto"/>
        <w:ind w:firstLine="540"/>
        <w:jc w:val="both"/>
      </w:pPr>
      <w:r>
        <w:rPr>
          <w:sz w:val="20"/>
        </w:rPr>
        <w:t xml:space="preserve">писать буквы, буквосочетания, слоги, слова, предложения с соблюдением гигиенических норм, правильно списывать слова и предложения, владеть начертанием прописных и строчных букв;</w:t>
      </w:r>
    </w:p>
    <w:p>
      <w:pPr>
        <w:pStyle w:val="0"/>
        <w:spacing w:before="200" w:line-rule="auto"/>
        <w:ind w:firstLine="540"/>
        <w:jc w:val="both"/>
      </w:pPr>
      <w:r>
        <w:rPr>
          <w:sz w:val="20"/>
        </w:rPr>
        <w:t xml:space="preserve">писать под диктовку слова, тексты объемом не более 8 слов;</w:t>
      </w:r>
    </w:p>
    <w:p>
      <w:pPr>
        <w:pStyle w:val="0"/>
        <w:spacing w:before="200" w:line-rule="auto"/>
        <w:ind w:firstLine="540"/>
        <w:jc w:val="both"/>
      </w:pPr>
      <w:r>
        <w:rPr>
          <w:sz w:val="20"/>
        </w:rPr>
        <w:t xml:space="preserve">различать устную и письменную речь, вести диалог, используя этикетную лексику в речи;</w:t>
      </w:r>
    </w:p>
    <w:p>
      <w:pPr>
        <w:pStyle w:val="0"/>
        <w:spacing w:before="200" w:line-rule="auto"/>
        <w:ind w:firstLine="540"/>
        <w:jc w:val="both"/>
      </w:pPr>
      <w:r>
        <w:rPr>
          <w:sz w:val="20"/>
        </w:rPr>
        <w:t xml:space="preserve">различать слово, предложение и текст, правильно оформлять предложение при письме, выбирать знак в конце предложения, определять порядок слов в предложении;</w:t>
      </w:r>
    </w:p>
    <w:p>
      <w:pPr>
        <w:pStyle w:val="0"/>
        <w:spacing w:before="200" w:line-rule="auto"/>
        <w:ind w:firstLine="540"/>
        <w:jc w:val="both"/>
      </w:pPr>
      <w:r>
        <w:rPr>
          <w:sz w:val="20"/>
        </w:rPr>
        <w:t xml:space="preserve">писать прописную букву в начале предложения и в именах собственных;</w:t>
      </w:r>
    </w:p>
    <w:p>
      <w:pPr>
        <w:pStyle w:val="0"/>
        <w:spacing w:before="200" w:line-rule="auto"/>
        <w:ind w:firstLine="540"/>
        <w:jc w:val="both"/>
      </w:pPr>
      <w:r>
        <w:rPr>
          <w:sz w:val="20"/>
        </w:rPr>
        <w:t xml:space="preserve">различать гласные и согласные звуки; гласные - ударные и безударные, твердые и мягкие; согласные - звонкие и глухие, определять количество и последовательность звуков в слове, находить в тексте слова с заданным звуком, проводить звуковой и звукобуквенный анализы слова;</w:t>
      </w:r>
    </w:p>
    <w:p>
      <w:pPr>
        <w:pStyle w:val="0"/>
        <w:spacing w:before="200" w:line-rule="auto"/>
        <w:ind w:firstLine="540"/>
        <w:jc w:val="both"/>
      </w:pPr>
      <w:r>
        <w:rPr>
          <w:sz w:val="20"/>
        </w:rPr>
        <w:t xml:space="preserve">составлять и сравнивать звуковые модели различных слов, соотносить изучаемые звуки чукотского языка со звуками русского языка;</w:t>
      </w:r>
    </w:p>
    <w:p>
      <w:pPr>
        <w:pStyle w:val="0"/>
        <w:spacing w:before="200" w:line-rule="auto"/>
        <w:ind w:firstLine="540"/>
        <w:jc w:val="both"/>
      </w:pPr>
      <w:r>
        <w:rPr>
          <w:sz w:val="20"/>
        </w:rPr>
        <w:t xml:space="preserve">правильно употреблять при письме буквы, обозначающие специфичные звуки чукотского языка, правильно читать специфичные согласные звуки чукотского языка </w:t>
      </w:r>
      <w:r>
        <w:rPr>
          <w:position w:val="-4"/>
        </w:rPr>
        <w:drawing>
          <wp:inline distT="0" distB="0" distL="0" distR="0">
            <wp:extent cx="189230"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2">
                      <a:extLst>
                        <a:ext uri="{28A0092B-C50C-407E-A947-70E740481C1C}">
                          <a14:useLocalDpi xmlns:a14="http://schemas.microsoft.com/office/drawing/2010/main" val="0"/>
                        </a:ext>
                      </a:extLst>
                    </a:blip>
                    <a:srcRect/>
                    <a:stretch>
                      <a:fillRect/>
                    </a:stretch>
                  </pic:blipFill>
                  <pic:spPr bwMode="auto">
                    <a:xfrm>
                      <a:off x="0" y="0"/>
                      <a:ext cx="189230" cy="179070"/>
                    </a:xfrm>
                    <a:prstGeom prst="rect">
                      <a:avLst/>
                    </a:prstGeom>
                    <a:noFill/>
                    <a:ln>
                      <a:noFill/>
                    </a:ln>
                  </pic:spPr>
                </pic:pic>
              </a:graphicData>
            </a:graphic>
          </wp:inline>
        </w:drawing>
      </w:r>
      <w:r>
        <w:rPr>
          <w:sz w:val="20"/>
        </w:rPr>
        <w:t xml:space="preserve">, </w:t>
      </w:r>
      <w:r>
        <w:rPr>
          <w:position w:val="-4"/>
        </w:rPr>
        <w:drawing>
          <wp:inline distT="0" distB="0" distL="0" distR="0">
            <wp:extent cx="184785"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3">
                      <a:extLst>
                        <a:ext uri="{28A0092B-C50C-407E-A947-70E740481C1C}">
                          <a14:useLocalDpi xmlns:a14="http://schemas.microsoft.com/office/drawing/2010/main" val="0"/>
                        </a:ext>
                      </a:extLst>
                    </a:blip>
                    <a:srcRect/>
                    <a:stretch>
                      <a:fillRect/>
                    </a:stretch>
                  </pic:blipFill>
                  <pic:spPr bwMode="auto">
                    <a:xfrm>
                      <a:off x="0" y="0"/>
                      <a:ext cx="184785" cy="179070"/>
                    </a:xfrm>
                    <a:prstGeom prst="rect">
                      <a:avLst/>
                    </a:prstGeom>
                    <a:noFill/>
                    <a:ln>
                      <a:noFill/>
                    </a:ln>
                  </pic:spPr>
                </pic:pic>
              </a:graphicData>
            </a:graphic>
          </wp:inline>
        </w:drawing>
      </w:r>
      <w:r>
        <w:rPr>
          <w:sz w:val="20"/>
        </w:rPr>
        <w:t xml:space="preserve">, [в'], [г'], </w:t>
      </w:r>
      <w:r>
        <w:rPr>
          <w:position w:val="-1"/>
        </w:rPr>
        <w:drawing>
          <wp:inline distT="0" distB="0" distL="0" distR="0">
            <wp:extent cx="295275"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4">
                      <a:extLst>
                        <a:ext uri="{28A0092B-C50C-407E-A947-70E740481C1C}">
                          <a14:useLocalDpi xmlns:a14="http://schemas.microsoft.com/office/drawing/2010/main" val="0"/>
                        </a:ext>
                      </a:extLst>
                    </a:blip>
                    <a:srcRect/>
                    <a:stretch>
                      <a:fillRect/>
                    </a:stretch>
                  </pic:blipFill>
                  <pic:spPr bwMode="auto">
                    <a:xfrm>
                      <a:off x="0" y="0"/>
                      <a:ext cx="295275" cy="142875"/>
                    </a:xfrm>
                    <a:prstGeom prst="rect">
                      <a:avLst/>
                    </a:prstGeom>
                    <a:noFill/>
                    <a:ln>
                      <a:noFill/>
                    </a:ln>
                  </pic:spPr>
                </pic:pic>
              </a:graphicData>
            </a:graphic>
          </wp:inline>
        </w:drawing>
      </w:r>
      <w:r>
        <w:rPr>
          <w:sz w:val="20"/>
        </w:rPr>
        <w:t xml:space="preserve">, </w:t>
      </w:r>
      <w:r>
        <w:rPr>
          <w:position w:val="-4"/>
        </w:rPr>
        <w:drawing>
          <wp:inline distT="0" distB="0" distL="0" distR="0">
            <wp:extent cx="314325"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выделять в слове ударение и ударный слог, определять количество слогов в слове, переносить слова на другую строку, проводить слого-звуковой разбор слова;</w:t>
      </w:r>
    </w:p>
    <w:p>
      <w:pPr>
        <w:pStyle w:val="0"/>
        <w:spacing w:before="200" w:line-rule="auto"/>
        <w:ind w:firstLine="540"/>
        <w:jc w:val="both"/>
      </w:pPr>
      <w:r>
        <w:rPr>
          <w:sz w:val="20"/>
        </w:rPr>
        <w:t xml:space="preserve">правильно писать и читать слова с буквами ъ и ь, переносить слова с буквами ъ и ь по слогам;</w:t>
      </w:r>
    </w:p>
    <w:p>
      <w:pPr>
        <w:pStyle w:val="0"/>
        <w:spacing w:before="200" w:line-rule="auto"/>
        <w:ind w:firstLine="540"/>
        <w:jc w:val="both"/>
      </w:pPr>
      <w:r>
        <w:rPr>
          <w:sz w:val="20"/>
        </w:rPr>
        <w:t xml:space="preserve">определять функции букв е, е, ю, я;</w:t>
      </w:r>
    </w:p>
    <w:p>
      <w:pPr>
        <w:pStyle w:val="0"/>
        <w:spacing w:before="200" w:line-rule="auto"/>
        <w:ind w:firstLine="540"/>
        <w:jc w:val="both"/>
      </w:pPr>
      <w:r>
        <w:rPr>
          <w:sz w:val="20"/>
        </w:rPr>
        <w:t xml:space="preserve">читать алфавит: правильно называть буквы, их последовательность.</w:t>
      </w:r>
    </w:p>
    <w:p>
      <w:pPr>
        <w:pStyle w:val="0"/>
        <w:spacing w:before="200" w:line-rule="auto"/>
        <w:ind w:firstLine="540"/>
        <w:jc w:val="both"/>
      </w:pPr>
      <w:r>
        <w:rPr>
          <w:sz w:val="20"/>
        </w:rPr>
        <w:t xml:space="preserve">88(1).10.4. Предметные результаты изучения родного (чукотского) языка. К концу обучения во 2 классе обучающийся научится:</w:t>
      </w:r>
    </w:p>
    <w:p>
      <w:pPr>
        <w:pStyle w:val="0"/>
        <w:spacing w:before="200" w:line-rule="auto"/>
        <w:ind w:firstLine="540"/>
        <w:jc w:val="both"/>
      </w:pPr>
      <w:r>
        <w:rPr>
          <w:sz w:val="20"/>
        </w:rPr>
        <w:t xml:space="preserve">составлять устно небольшое описание картины, фотографии;</w:t>
      </w:r>
    </w:p>
    <w:p>
      <w:pPr>
        <w:pStyle w:val="0"/>
        <w:spacing w:before="200" w:line-rule="auto"/>
        <w:ind w:firstLine="540"/>
        <w:jc w:val="both"/>
      </w:pPr>
      <w:r>
        <w:rPr>
          <w:sz w:val="20"/>
        </w:rPr>
        <w:t xml:space="preserve">выразительно читать текст вслух, соблюдая правильную интонацию, находить в тексте нужную информацию;</w:t>
      </w:r>
    </w:p>
    <w:p>
      <w:pPr>
        <w:pStyle w:val="0"/>
        <w:spacing w:before="200" w:line-rule="auto"/>
        <w:ind w:firstLine="540"/>
        <w:jc w:val="both"/>
      </w:pPr>
      <w:r>
        <w:rPr>
          <w:sz w:val="20"/>
        </w:rPr>
        <w:t xml:space="preserve">правильно списывать (без пропусков и искажений букв) слова и предложения, текст объемом не более 10 слов;</w:t>
      </w:r>
    </w:p>
    <w:p>
      <w:pPr>
        <w:pStyle w:val="0"/>
        <w:spacing w:before="200" w:line-rule="auto"/>
        <w:ind w:firstLine="540"/>
        <w:jc w:val="both"/>
      </w:pPr>
      <w:r>
        <w:rPr>
          <w:sz w:val="20"/>
        </w:rPr>
        <w:t xml:space="preserve">писать слова, предложения, тексты объемом не более 12 слов с учетом изученных правил правописания;</w:t>
      </w:r>
    </w:p>
    <w:p>
      <w:pPr>
        <w:pStyle w:val="0"/>
        <w:spacing w:before="200" w:line-rule="auto"/>
        <w:ind w:firstLine="540"/>
        <w:jc w:val="both"/>
      </w:pPr>
      <w:r>
        <w:rPr>
          <w:sz w:val="20"/>
        </w:rPr>
        <w:t xml:space="preserve">выделять корень слова (простые случаи), различать однокоренные слова и формы одного и того же слова;</w:t>
      </w:r>
    </w:p>
    <w:p>
      <w:pPr>
        <w:pStyle w:val="0"/>
        <w:spacing w:before="200" w:line-rule="auto"/>
        <w:ind w:firstLine="540"/>
        <w:jc w:val="both"/>
      </w:pPr>
      <w:r>
        <w:rPr>
          <w:sz w:val="20"/>
        </w:rPr>
        <w:t xml:space="preserve">определять лексическое значение слова с помощью словаря, выявлять в тексте случаи употребления элементарных синонимов и антонимов (без употребления терминов);</w:t>
      </w:r>
    </w:p>
    <w:p>
      <w:pPr>
        <w:pStyle w:val="0"/>
        <w:spacing w:before="200" w:line-rule="auto"/>
        <w:ind w:firstLine="540"/>
        <w:jc w:val="both"/>
      </w:pPr>
      <w:r>
        <w:rPr>
          <w:sz w:val="20"/>
        </w:rPr>
        <w:t xml:space="preserve">находить в предложении слова, обозначающие предмет, признак и действие предмета, распознавать самостоятельные части речи;</w:t>
      </w:r>
    </w:p>
    <w:p>
      <w:pPr>
        <w:pStyle w:val="0"/>
        <w:spacing w:before="200" w:line-rule="auto"/>
        <w:ind w:firstLine="540"/>
        <w:jc w:val="both"/>
      </w:pPr>
      <w:r>
        <w:rPr>
          <w:sz w:val="20"/>
        </w:rPr>
        <w:t xml:space="preserve">выделять среди имен существительных собственные и нарицательные (без терминологии), определять число имен существительных, различать имена существительные, обозначающие человека, не человека, по вопросам </w:t>
      </w:r>
      <w:r>
        <w:rPr>
          <w:position w:val="-1"/>
        </w:rPr>
        <w:drawing>
          <wp:inline distT="0" distB="0" distL="0" distR="0">
            <wp:extent cx="4349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6">
                      <a:extLst>
                        <a:ext uri="{28A0092B-C50C-407E-A947-70E740481C1C}">
                          <a14:useLocalDpi xmlns:a14="http://schemas.microsoft.com/office/drawing/2010/main" val="0"/>
                        </a:ext>
                      </a:extLst>
                    </a:blip>
                    <a:srcRect/>
                    <a:stretch>
                      <a:fillRect/>
                    </a:stretch>
                  </pic:blipFill>
                  <pic:spPr bwMode="auto">
                    <a:xfrm>
                      <a:off x="0" y="0"/>
                      <a:ext cx="434975" cy="144780"/>
                    </a:xfrm>
                    <a:prstGeom prst="rect">
                      <a:avLst/>
                    </a:prstGeom>
                    <a:noFill/>
                    <a:ln>
                      <a:noFill/>
                    </a:ln>
                  </pic:spPr>
                </pic:pic>
              </a:graphicData>
            </a:graphic>
          </wp:inline>
        </w:drawing>
      </w:r>
      <w:r>
        <w:rPr>
          <w:sz w:val="20"/>
        </w:rPr>
        <w:t xml:space="preserve">? микынти? (кто?), ръэнут? ръэнутэт? (что?) микынэ? (кем?);</w:t>
      </w:r>
    </w:p>
    <w:p>
      <w:pPr>
        <w:pStyle w:val="0"/>
        <w:spacing w:before="200" w:line-rule="auto"/>
        <w:ind w:firstLine="540"/>
        <w:jc w:val="both"/>
      </w:pPr>
      <w:r>
        <w:rPr>
          <w:sz w:val="20"/>
        </w:rPr>
        <w:t xml:space="preserve">распознавать имена прилагательные среди других частей речи по обобщенному лексическому значению и вопросу, определять их роль в речи, наблюдать за употреблением имен прилагательных в текстах;</w:t>
      </w:r>
    </w:p>
    <w:p>
      <w:pPr>
        <w:pStyle w:val="0"/>
        <w:spacing w:before="200" w:line-rule="auto"/>
        <w:ind w:firstLine="540"/>
        <w:jc w:val="both"/>
      </w:pPr>
      <w:r>
        <w:rPr>
          <w:sz w:val="20"/>
        </w:rPr>
        <w:t xml:space="preserve">различать глаголы в тексте, распознавать глаголы настоящего времени;</w:t>
      </w:r>
    </w:p>
    <w:p>
      <w:pPr>
        <w:pStyle w:val="0"/>
        <w:spacing w:before="200" w:line-rule="auto"/>
        <w:ind w:firstLine="540"/>
        <w:jc w:val="both"/>
      </w:pPr>
      <w:r>
        <w:rPr>
          <w:sz w:val="20"/>
        </w:rPr>
        <w:t xml:space="preserve">составлять предложения со словами ыннэн (один), </w:t>
      </w:r>
      <w:r>
        <w:rPr>
          <w:position w:val="-1"/>
        </w:rPr>
        <w:drawing>
          <wp:inline distT="0" distB="0" distL="0" distR="0">
            <wp:extent cx="39179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8">
                      <a:extLst>
                        <a:ext uri="{28A0092B-C50C-407E-A947-70E740481C1C}">
                          <a14:useLocalDpi xmlns:a14="http://schemas.microsoft.com/office/drawing/2010/main" val="0"/>
                        </a:ext>
                      </a:extLst>
                    </a:blip>
                    <a:srcRect/>
                    <a:stretch>
                      <a:fillRect/>
                    </a:stretch>
                  </pic:blipFill>
                  <pic:spPr bwMode="auto">
                    <a:xfrm>
                      <a:off x="0" y="0"/>
                      <a:ext cx="391795" cy="144780"/>
                    </a:xfrm>
                    <a:prstGeom prst="rect">
                      <a:avLst/>
                    </a:prstGeom>
                    <a:noFill/>
                    <a:ln>
                      <a:noFill/>
                    </a:ln>
                  </pic:spPr>
                </pic:pic>
              </a:graphicData>
            </a:graphic>
          </wp:inline>
        </w:drawing>
      </w:r>
      <w:r>
        <w:rPr>
          <w:sz w:val="20"/>
        </w:rPr>
        <w:t xml:space="preserve"> (два), </w:t>
      </w:r>
      <w:r>
        <w:rPr>
          <w:position w:val="-2"/>
        </w:rPr>
        <w:drawing>
          <wp:inline distT="0" distB="0" distL="0" distR="0">
            <wp:extent cx="810895" cy="158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a:extLst>
                        <a:ext uri="{28A0092B-C50C-407E-A947-70E740481C1C}">
                          <a14:useLocalDpi xmlns:a14="http://schemas.microsoft.com/office/drawing/2010/main" val="0"/>
                        </a:ext>
                      </a:extLst>
                    </a:blip>
                    <a:srcRect/>
                    <a:stretch>
                      <a:fillRect/>
                    </a:stretch>
                  </pic:blipFill>
                  <pic:spPr bwMode="auto">
                    <a:xfrm>
                      <a:off x="0" y="0"/>
                      <a:ext cx="810895" cy="158750"/>
                    </a:xfrm>
                    <a:prstGeom prst="rect">
                      <a:avLst/>
                    </a:prstGeom>
                    <a:noFill/>
                    <a:ln>
                      <a:noFill/>
                    </a:ln>
                  </pic:spPr>
                </pic:pic>
              </a:graphicData>
            </a:graphic>
          </wp:inline>
        </w:drawing>
      </w:r>
      <w:r>
        <w:rPr>
          <w:sz w:val="20"/>
        </w:rPr>
        <w:t xml:space="preserve"> (много);</w:t>
      </w:r>
    </w:p>
    <w:p>
      <w:pPr>
        <w:pStyle w:val="0"/>
        <w:spacing w:before="200" w:line-rule="auto"/>
        <w:ind w:firstLine="540"/>
        <w:jc w:val="both"/>
      </w:pPr>
      <w:r>
        <w:rPr>
          <w:sz w:val="20"/>
        </w:rPr>
        <w:t xml:space="preserve">различать предложения по цели высказывания и интонации;</w:t>
      </w:r>
    </w:p>
    <w:p>
      <w:pPr>
        <w:pStyle w:val="0"/>
        <w:spacing w:before="200" w:line-rule="auto"/>
        <w:ind w:firstLine="540"/>
        <w:jc w:val="both"/>
      </w:pPr>
      <w:r>
        <w:rPr>
          <w:sz w:val="20"/>
        </w:rPr>
        <w:t xml:space="preserve">строить предложения для решения определенной речевой задачи (для ответа на заданный вопрос, для выражения собственного мнения);</w:t>
      </w:r>
    </w:p>
    <w:p>
      <w:pPr>
        <w:pStyle w:val="0"/>
        <w:spacing w:before="200" w:line-rule="auto"/>
        <w:ind w:firstLine="540"/>
        <w:jc w:val="both"/>
      </w:pPr>
      <w:r>
        <w:rPr>
          <w:sz w:val="20"/>
        </w:rPr>
        <w:t xml:space="preserve">анализировать уместность использования средств устного общения в разных ситуациях, во время монолога и диалога.</w:t>
      </w:r>
    </w:p>
    <w:p>
      <w:pPr>
        <w:pStyle w:val="0"/>
        <w:spacing w:before="200" w:line-rule="auto"/>
        <w:ind w:firstLine="540"/>
        <w:jc w:val="both"/>
      </w:pPr>
      <w:r>
        <w:rPr>
          <w:sz w:val="20"/>
        </w:rPr>
        <w:t xml:space="preserve">88(1).10.5. Предметные результаты изучения родного (чукотского) языка. К концу обучения в 3 классе обучающийся научится:</w:t>
      </w:r>
    </w:p>
    <w:p>
      <w:pPr>
        <w:pStyle w:val="0"/>
        <w:spacing w:before="200" w:line-rule="auto"/>
        <w:ind w:firstLine="540"/>
        <w:jc w:val="both"/>
      </w:pPr>
      <w:r>
        <w:rPr>
          <w:sz w:val="20"/>
        </w:rPr>
        <w:t xml:space="preserve">кратко излагать содержание прочитанного (услышанного) текста, выражать свое отношение к прочитанному (услышанному), используя речевые средства родного (чукотского) языка, устанавливать последовательность событий в тексте;</w:t>
      </w:r>
    </w:p>
    <w:p>
      <w:pPr>
        <w:pStyle w:val="0"/>
        <w:spacing w:before="200" w:line-rule="auto"/>
        <w:ind w:firstLine="540"/>
        <w:jc w:val="both"/>
      </w:pPr>
      <w:r>
        <w:rPr>
          <w:sz w:val="20"/>
        </w:rPr>
        <w:t xml:space="preserve">правильно списывать слова, предложения, текст объемом не более 15 слов;</w:t>
      </w:r>
    </w:p>
    <w:p>
      <w:pPr>
        <w:pStyle w:val="0"/>
        <w:spacing w:before="200" w:line-rule="auto"/>
        <w:ind w:firstLine="540"/>
        <w:jc w:val="both"/>
      </w:pPr>
      <w:r>
        <w:rPr>
          <w:sz w:val="20"/>
        </w:rPr>
        <w:t xml:space="preserve">писать под диктовку тексты объемом не более 15 слов, образовывать однокоренные слова с приставками: </w:t>
      </w:r>
      <w:r>
        <w:rPr>
          <w:position w:val="-4"/>
        </w:rPr>
        <w:drawing>
          <wp:inline distT="0" distB="0" distL="0" distR="0">
            <wp:extent cx="292735"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7">
                      <a:extLst>
                        <a:ext uri="{28A0092B-C50C-407E-A947-70E740481C1C}">
                          <a14:useLocalDpi xmlns:a14="http://schemas.microsoft.com/office/drawing/2010/main" val="0"/>
                        </a:ext>
                      </a:extLst>
                    </a:blip>
                    <a:srcRect/>
                    <a:stretch>
                      <a:fillRect/>
                    </a:stretch>
                  </pic:blipFill>
                  <pic:spPr bwMode="auto">
                    <a:xfrm>
                      <a:off x="0" y="0"/>
                      <a:ext cx="292735" cy="179070"/>
                    </a:xfrm>
                    <a:prstGeom prst="rect">
                      <a:avLst/>
                    </a:prstGeom>
                    <a:noFill/>
                    <a:ln>
                      <a:noFill/>
                    </a:ln>
                  </pic:spPr>
                </pic:pic>
              </a:graphicData>
            </a:graphic>
          </wp:inline>
        </w:drawing>
      </w:r>
      <w:r>
        <w:rPr>
          <w:sz w:val="20"/>
        </w:rPr>
        <w:t xml:space="preserve">, находить слова с изученными приставками в тексте, вставлять приставки в слова на место пропусков;</w:t>
      </w:r>
    </w:p>
    <w:p>
      <w:pPr>
        <w:pStyle w:val="0"/>
        <w:spacing w:before="200" w:line-rule="auto"/>
        <w:ind w:firstLine="540"/>
        <w:jc w:val="both"/>
      </w:pPr>
      <w:r>
        <w:rPr>
          <w:sz w:val="20"/>
        </w:rPr>
        <w:t xml:space="preserve">распознавать сложные и парные слова;</w:t>
      </w:r>
    </w:p>
    <w:p>
      <w:pPr>
        <w:pStyle w:val="0"/>
        <w:spacing w:before="200" w:line-rule="auto"/>
        <w:ind w:firstLine="540"/>
        <w:jc w:val="both"/>
      </w:pPr>
      <w:r>
        <w:rPr>
          <w:sz w:val="20"/>
        </w:rPr>
        <w:t xml:space="preserve">различать формообразующие и словообразующие аффиксы;</w:t>
      </w:r>
    </w:p>
    <w:p>
      <w:pPr>
        <w:pStyle w:val="0"/>
        <w:spacing w:before="200" w:line-rule="auto"/>
        <w:ind w:firstLine="540"/>
        <w:jc w:val="both"/>
      </w:pPr>
      <w:r>
        <w:rPr>
          <w:sz w:val="20"/>
        </w:rPr>
        <w:t xml:space="preserve">наблюдать за употреблением синонимов, антонимов и омонимов в речи, подбирать синонимы к словам разных частей речи;</w:t>
      </w:r>
    </w:p>
    <w:p>
      <w:pPr>
        <w:pStyle w:val="0"/>
        <w:spacing w:before="200" w:line-rule="auto"/>
        <w:ind w:firstLine="540"/>
        <w:jc w:val="both"/>
      </w:pPr>
      <w:r>
        <w:rPr>
          <w:sz w:val="20"/>
        </w:rPr>
        <w:t xml:space="preserve">различать однозначные и многозначные слова, слова, употребляемые в прямом и переносном значении (простые случаи);</w:t>
      </w:r>
    </w:p>
    <w:p>
      <w:pPr>
        <w:pStyle w:val="0"/>
        <w:spacing w:before="200" w:line-rule="auto"/>
        <w:ind w:firstLine="540"/>
        <w:jc w:val="both"/>
      </w:pPr>
      <w:r>
        <w:rPr>
          <w:sz w:val="20"/>
        </w:rPr>
        <w:t xml:space="preserve">проводить лексический и словообразовательный разбор;</w:t>
      </w:r>
    </w:p>
    <w:p>
      <w:pPr>
        <w:pStyle w:val="0"/>
        <w:spacing w:before="200" w:line-rule="auto"/>
        <w:ind w:firstLine="540"/>
        <w:jc w:val="both"/>
      </w:pPr>
      <w:r>
        <w:rPr>
          <w:sz w:val="20"/>
        </w:rPr>
        <w:t xml:space="preserve">различать местоимения в речи; использовать личные местоимения для устранения повторов в тексте;</w:t>
      </w:r>
    </w:p>
    <w:p>
      <w:pPr>
        <w:pStyle w:val="0"/>
        <w:spacing w:before="200" w:line-rule="auto"/>
        <w:ind w:firstLine="540"/>
        <w:jc w:val="both"/>
      </w:pPr>
      <w:r>
        <w:rPr>
          <w:sz w:val="20"/>
        </w:rPr>
        <w:t xml:space="preserve">находить прилагательные и существительные, образованные сложением основ, образовывать слова способом сложения существительного и прилагательного, определять роль имен прилагательных в тексте-описании;</w:t>
      </w:r>
    </w:p>
    <w:p>
      <w:pPr>
        <w:pStyle w:val="0"/>
        <w:spacing w:before="200" w:line-rule="auto"/>
        <w:ind w:firstLine="540"/>
        <w:jc w:val="both"/>
      </w:pPr>
      <w:r>
        <w:rPr>
          <w:sz w:val="20"/>
        </w:rPr>
        <w:t xml:space="preserve">называть особенности глагола как части речи (лицо, число, время);</w:t>
      </w:r>
    </w:p>
    <w:p>
      <w:pPr>
        <w:pStyle w:val="0"/>
        <w:spacing w:before="200" w:line-rule="auto"/>
        <w:ind w:firstLine="540"/>
        <w:jc w:val="both"/>
      </w:pPr>
      <w:r>
        <w:rPr>
          <w:sz w:val="20"/>
        </w:rPr>
        <w:t xml:space="preserve">выделять в предложении словосочетания, устанавливать в словосочетании связь главного слова с зависимым при помощи вопросов, распознавать согласование слов между прилагательным и существительным в числе, существительным и глаголом (на практическом уровне);</w:t>
      </w:r>
    </w:p>
    <w:p>
      <w:pPr>
        <w:pStyle w:val="0"/>
        <w:spacing w:before="200" w:line-rule="auto"/>
        <w:ind w:firstLine="540"/>
        <w:jc w:val="both"/>
      </w:pPr>
      <w:r>
        <w:rPr>
          <w:sz w:val="20"/>
        </w:rPr>
        <w:t xml:space="preserve">находить главные и второстепенные члены предложения, различать распространенные и нераспространенные предложения.</w:t>
      </w:r>
    </w:p>
    <w:p>
      <w:pPr>
        <w:pStyle w:val="0"/>
        <w:spacing w:before="200" w:line-rule="auto"/>
        <w:ind w:firstLine="540"/>
        <w:jc w:val="both"/>
      </w:pPr>
      <w:r>
        <w:rPr>
          <w:sz w:val="20"/>
        </w:rPr>
        <w:t xml:space="preserve">88(1).10.6. Предметные результаты изучения родного (чукотского) языка.</w:t>
      </w:r>
    </w:p>
    <w:p>
      <w:pPr>
        <w:pStyle w:val="0"/>
        <w:spacing w:before="200" w:line-rule="auto"/>
        <w:ind w:firstLine="540"/>
        <w:jc w:val="both"/>
      </w:pPr>
      <w:r>
        <w:rPr>
          <w:sz w:val="20"/>
        </w:rPr>
        <w:t xml:space="preserve">К концу обучения в 4 классе обучающийся научится:</w:t>
      </w:r>
    </w:p>
    <w:p>
      <w:pPr>
        <w:pStyle w:val="0"/>
        <w:spacing w:before="200" w:line-rule="auto"/>
        <w:ind w:firstLine="540"/>
        <w:jc w:val="both"/>
      </w:pPr>
      <w:r>
        <w:rPr>
          <w:sz w:val="20"/>
        </w:rPr>
        <w:t xml:space="preserve">читать про себя небольшие тексты и полностью понимать их содержание;</w:t>
      </w:r>
    </w:p>
    <w:p>
      <w:pPr>
        <w:pStyle w:val="0"/>
        <w:spacing w:before="200" w:line-rule="auto"/>
        <w:ind w:firstLine="540"/>
        <w:jc w:val="both"/>
      </w:pPr>
      <w:r>
        <w:rPr>
          <w:sz w:val="20"/>
        </w:rPr>
        <w:t xml:space="preserve">самостоятельно создавать небольшие устные и письменные тексты;</w:t>
      </w:r>
    </w:p>
    <w:p>
      <w:pPr>
        <w:pStyle w:val="0"/>
        <w:spacing w:before="200" w:line-rule="auto"/>
        <w:ind w:firstLine="540"/>
        <w:jc w:val="both"/>
      </w:pPr>
      <w:r>
        <w:rPr>
          <w:sz w:val="20"/>
        </w:rPr>
        <w:t xml:space="preserve">определять значения незнакомых слов по контексту и с помощью словаря;</w:t>
      </w:r>
    </w:p>
    <w:p>
      <w:pPr>
        <w:pStyle w:val="0"/>
        <w:spacing w:before="200" w:line-rule="auto"/>
        <w:ind w:firstLine="540"/>
        <w:jc w:val="both"/>
      </w:pPr>
      <w:r>
        <w:rPr>
          <w:sz w:val="20"/>
        </w:rPr>
        <w:t xml:space="preserve">правильно списывать текст объемом не более 20 слов;</w:t>
      </w:r>
    </w:p>
    <w:p>
      <w:pPr>
        <w:pStyle w:val="0"/>
        <w:spacing w:before="200" w:line-rule="auto"/>
        <w:ind w:firstLine="540"/>
        <w:jc w:val="both"/>
      </w:pPr>
      <w:r>
        <w:rPr>
          <w:sz w:val="20"/>
        </w:rPr>
        <w:t xml:space="preserve">писать диктанты объемом не более 20 слов с учетом изученных правил правописания;</w:t>
      </w:r>
    </w:p>
    <w:p>
      <w:pPr>
        <w:pStyle w:val="0"/>
        <w:spacing w:before="200" w:line-rule="auto"/>
        <w:ind w:firstLine="540"/>
        <w:jc w:val="both"/>
      </w:pPr>
      <w:r>
        <w:rPr>
          <w:sz w:val="20"/>
        </w:rPr>
        <w:t xml:space="preserve">образовывать слова при помощи суффиксов, различать слова с приставками </w:t>
      </w:r>
      <w:r>
        <w:rPr>
          <w:position w:val="-4"/>
        </w:rPr>
        <w:drawing>
          <wp:inline distT="0" distB="0" distL="0" distR="0">
            <wp:extent cx="254635"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a:extLst>
                        <a:ext uri="{28A0092B-C50C-407E-A947-70E740481C1C}">
                          <a14:useLocalDpi xmlns:a14="http://schemas.microsoft.com/office/drawing/2010/main" val="0"/>
                        </a:ext>
                      </a:extLst>
                    </a:blip>
                    <a:srcRect/>
                    <a:stretch>
                      <a:fillRect/>
                    </a:stretch>
                  </pic:blipFill>
                  <pic:spPr bwMode="auto">
                    <a:xfrm>
                      <a:off x="0" y="0"/>
                      <a:ext cx="254635" cy="179070"/>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склонять существительные в именительном, творительном, назначительном, местном, отравительном, дательном, направительном падежах, различать существительные в творительном падеже, в роли подлежащего;</w:t>
      </w:r>
    </w:p>
    <w:p>
      <w:pPr>
        <w:pStyle w:val="0"/>
        <w:spacing w:before="200" w:line-rule="auto"/>
        <w:ind w:firstLine="540"/>
        <w:jc w:val="both"/>
      </w:pPr>
      <w:r>
        <w:rPr>
          <w:sz w:val="20"/>
        </w:rPr>
        <w:t xml:space="preserve">различать качественные и относительные прилагательные;</w:t>
      </w:r>
    </w:p>
    <w:p>
      <w:pPr>
        <w:pStyle w:val="0"/>
        <w:spacing w:before="200" w:line-rule="auto"/>
        <w:ind w:firstLine="540"/>
        <w:jc w:val="both"/>
      </w:pPr>
      <w:r>
        <w:rPr>
          <w:sz w:val="20"/>
        </w:rPr>
        <w:t xml:space="preserve">различать формы глаголов в прошедшем, настоящем и будущем времени, спрягать глаголы в настоящем времени;</w:t>
      </w:r>
    </w:p>
    <w:p>
      <w:pPr>
        <w:pStyle w:val="0"/>
        <w:spacing w:before="200" w:line-rule="auto"/>
        <w:ind w:firstLine="540"/>
        <w:jc w:val="both"/>
      </w:pPr>
      <w:r>
        <w:rPr>
          <w:sz w:val="20"/>
        </w:rPr>
        <w:t xml:space="preserve">устанавливать принадлежность слова к определенной части речи (в объеме изученного) по комплексу освоенных грамматических признаков;</w:t>
      </w:r>
    </w:p>
    <w:p>
      <w:pPr>
        <w:pStyle w:val="0"/>
        <w:spacing w:before="200" w:line-rule="auto"/>
        <w:ind w:firstLine="540"/>
        <w:jc w:val="both"/>
      </w:pPr>
      <w:r>
        <w:rPr>
          <w:sz w:val="20"/>
        </w:rPr>
        <w:t xml:space="preserve">переводить с русского языка на чукотский слова, наблюдая за русскими существительными, не имеющими формы множественного числа, сравнивать подобные слова в двух языках.";</w:t>
      </w:r>
    </w:p>
    <w:p>
      <w:pPr>
        <w:pStyle w:val="0"/>
        <w:ind w:firstLine="540"/>
        <w:jc w:val="both"/>
      </w:pPr>
      <w:r>
        <w:rPr>
          <w:sz w:val="20"/>
        </w:rPr>
      </w:r>
    </w:p>
    <w:p>
      <w:pPr>
        <w:pStyle w:val="0"/>
        <w:ind w:firstLine="540"/>
        <w:jc w:val="both"/>
      </w:pPr>
      <w:r>
        <w:rPr>
          <w:sz w:val="20"/>
        </w:rPr>
        <w:t xml:space="preserve">4) в </w:t>
      </w:r>
      <w:hyperlink w:history="0" r:id="rId329"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подпункте 137.5.4 пункта 137</w:t>
        </w:r>
      </w:hyperlink>
      <w:r>
        <w:rPr>
          <w:sz w:val="20"/>
        </w:rPr>
        <w:t xml:space="preserve"> слово "Технология" заменить словами "Труд (технология)";</w:t>
      </w:r>
    </w:p>
    <w:p>
      <w:pPr>
        <w:pStyle w:val="0"/>
        <w:spacing w:before="200" w:line-rule="auto"/>
        <w:ind w:firstLine="540"/>
        <w:jc w:val="both"/>
      </w:pPr>
      <w:r>
        <w:rPr>
          <w:sz w:val="20"/>
        </w:rPr>
        <w:t xml:space="preserve">5) </w:t>
      </w:r>
      <w:hyperlink w:history="0" r:id="rId330"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пункт 167</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"167. Федеральная рабочая программа по учебному предмету "Труд (технология)".</w:t>
      </w:r>
    </w:p>
    <w:p>
      <w:pPr>
        <w:pStyle w:val="0"/>
        <w:spacing w:before="200" w:line-rule="auto"/>
        <w:ind w:firstLine="540"/>
        <w:jc w:val="both"/>
      </w:pPr>
      <w:r>
        <w:rPr>
          <w:sz w:val="20"/>
        </w:rPr>
        <w:t xml:space="preserve">167.1. Федеральная рабочая программа по учебному предмету "Труд (технология)" (предметная область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труду (технологии).</w:t>
      </w:r>
    </w:p>
    <w:p>
      <w:pPr>
        <w:pStyle w:val="0"/>
        <w:spacing w:before="200" w:line-rule="auto"/>
        <w:ind w:firstLine="540"/>
        <w:jc w:val="both"/>
      </w:pPr>
      <w:r>
        <w:rPr>
          <w:sz w:val="20"/>
        </w:rPr>
        <w:t xml:space="preserve">167.2.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pPr>
        <w:pStyle w:val="0"/>
        <w:spacing w:before="200" w:line-rule="auto"/>
        <w:ind w:firstLine="540"/>
        <w:jc w:val="both"/>
      </w:pPr>
      <w:r>
        <w:rPr>
          <w:sz w:val="20"/>
        </w:rPr>
        <w:t xml:space="preserve">167.3.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w:t>
      </w:r>
    </w:p>
    <w:p>
      <w:pPr>
        <w:pStyle w:val="0"/>
        <w:spacing w:before="200" w:line-rule="auto"/>
        <w:ind w:firstLine="540"/>
        <w:jc w:val="both"/>
      </w:pPr>
      <w:r>
        <w:rPr>
          <w:sz w:val="20"/>
        </w:rPr>
        <w:t xml:space="preserve">167.4. 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pPr>
        <w:pStyle w:val="0"/>
        <w:jc w:val="both"/>
      </w:pPr>
      <w:r>
        <w:rPr>
          <w:sz w:val="20"/>
        </w:rPr>
      </w:r>
    </w:p>
    <w:p>
      <w:pPr>
        <w:pStyle w:val="0"/>
        <w:ind w:firstLine="540"/>
        <w:jc w:val="both"/>
      </w:pPr>
      <w:r>
        <w:rPr>
          <w:sz w:val="20"/>
        </w:rPr>
        <w:t xml:space="preserve">167.5. Пояснительная записка.</w:t>
      </w:r>
    </w:p>
    <w:p>
      <w:pPr>
        <w:pStyle w:val="0"/>
        <w:spacing w:before="200" w:line-rule="auto"/>
        <w:ind w:firstLine="540"/>
        <w:jc w:val="both"/>
      </w:pPr>
      <w:r>
        <w:rPr>
          <w:sz w:val="20"/>
        </w:rPr>
        <w:t xml:space="preserve">167.5.1. 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pStyle w:val="0"/>
        <w:spacing w:before="200" w:line-rule="auto"/>
        <w:ind w:firstLine="540"/>
        <w:jc w:val="both"/>
      </w:pPr>
      <w:r>
        <w:rPr>
          <w:sz w:val="20"/>
        </w:rPr>
        <w:t xml:space="preserve">167.5.2.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pPr>
        <w:pStyle w:val="0"/>
        <w:spacing w:before="200" w:line-rule="auto"/>
        <w:ind w:firstLine="540"/>
        <w:jc w:val="both"/>
      </w:pPr>
      <w:r>
        <w:rPr>
          <w:sz w:val="20"/>
        </w:rPr>
        <w:t xml:space="preserve">167.5.3. Программа по труду (технологии) направлена на решение системы задач:</w:t>
      </w:r>
    </w:p>
    <w:p>
      <w:pPr>
        <w:pStyle w:val="0"/>
        <w:spacing w:before="200" w:line-rule="auto"/>
        <w:ind w:firstLine="540"/>
        <w:jc w:val="both"/>
      </w:pPr>
      <w:r>
        <w:rPr>
          <w:sz w:val="20"/>
        </w:rPr>
        <w:t xml:space="preserve">формирование общих представлений о технологической культуре и организации трудовой деятельности как важной части общей культуры человека;</w:t>
      </w:r>
    </w:p>
    <w:p>
      <w:pPr>
        <w:pStyle w:val="0"/>
        <w:spacing w:before="200" w:line-rule="auto"/>
        <w:ind w:firstLine="540"/>
        <w:jc w:val="both"/>
      </w:pPr>
      <w:r>
        <w:rPr>
          <w:sz w:val="20"/>
        </w:rP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pPr>
        <w:pStyle w:val="0"/>
        <w:spacing w:before="200" w:line-rule="auto"/>
        <w:ind w:firstLine="540"/>
        <w:jc w:val="both"/>
      </w:pPr>
      <w:r>
        <w:rPr>
          <w:sz w:val="20"/>
        </w:rP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w:t>
      </w:r>
    </w:p>
    <w:p>
      <w:pPr>
        <w:pStyle w:val="0"/>
        <w:spacing w:before="200" w:line-rule="auto"/>
        <w:ind w:firstLine="540"/>
        <w:jc w:val="both"/>
      </w:pPr>
      <w:r>
        <w:rPr>
          <w:sz w:val="20"/>
        </w:rPr>
        <w:t xml:space="preserve">формирование элементарных знаний и представлений о различных материалах, технологиях их обработки и соответствующих умений;</w:t>
      </w:r>
    </w:p>
    <w:p>
      <w:pPr>
        <w:pStyle w:val="0"/>
        <w:spacing w:before="200" w:line-rule="auto"/>
        <w:ind w:firstLine="540"/>
        <w:jc w:val="both"/>
      </w:pPr>
      <w:r>
        <w:rPr>
          <w:sz w:val="20"/>
        </w:rPr>
        <w:t xml:space="preserve">развитие сенсомоторных процессов, психомоторной координации, глазомера через формирование практических умений;</w:t>
      </w:r>
    </w:p>
    <w:p>
      <w:pPr>
        <w:pStyle w:val="0"/>
        <w:spacing w:before="200" w:line-rule="auto"/>
        <w:ind w:firstLine="540"/>
        <w:jc w:val="both"/>
      </w:pPr>
      <w:r>
        <w:rPr>
          <w:sz w:val="20"/>
        </w:rPr>
        <w:t xml:space="preserve">расширение культурного кругозора, развитие способности творческого использования полученных знаний и умений в практической деятельности;</w:t>
      </w:r>
    </w:p>
    <w:p>
      <w:pPr>
        <w:pStyle w:val="0"/>
        <w:spacing w:before="200" w:line-rule="auto"/>
        <w:ind w:firstLine="540"/>
        <w:jc w:val="both"/>
      </w:pPr>
      <w:r>
        <w:rPr>
          <w:sz w:val="20"/>
        </w:rPr>
        <w:t xml:space="preserve">развитие познавательных психических процессов и приемов умственной деятельности в ходе выполнения практических заданий;</w:t>
      </w:r>
    </w:p>
    <w:p>
      <w:pPr>
        <w:pStyle w:val="0"/>
        <w:spacing w:before="200" w:line-rule="auto"/>
        <w:ind w:firstLine="540"/>
        <w:jc w:val="both"/>
      </w:pPr>
      <w:r>
        <w:rPr>
          <w:sz w:val="20"/>
        </w:rPr>
        <w:t xml:space="preserve">развитие гибкости и вариативности мышления, способностей к конструкторской и изобретательской деятельности;</w:t>
      </w:r>
    </w:p>
    <w:p>
      <w:pPr>
        <w:pStyle w:val="0"/>
        <w:spacing w:before="200" w:line-rule="auto"/>
        <w:ind w:firstLine="540"/>
        <w:jc w:val="both"/>
      </w:pPr>
      <w:r>
        <w:rPr>
          <w:sz w:val="20"/>
        </w:rPr>
        <w:t xml:space="preserve">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pPr>
        <w:pStyle w:val="0"/>
        <w:spacing w:before="200" w:line-rule="auto"/>
        <w:ind w:firstLine="540"/>
        <w:jc w:val="both"/>
      </w:pPr>
      <w:r>
        <w:rPr>
          <w:sz w:val="20"/>
        </w:rPr>
        <w:t xml:space="preserve">воспитание понимания социального значения разных профессий, важности ответственного отношения каждого за результаты труда;</w:t>
      </w:r>
    </w:p>
    <w:p>
      <w:pPr>
        <w:pStyle w:val="0"/>
        <w:spacing w:before="200" w:line-rule="auto"/>
        <w:ind w:firstLine="540"/>
        <w:jc w:val="both"/>
      </w:pPr>
      <w:r>
        <w:rPr>
          <w:sz w:val="20"/>
        </w:rPr>
        <w:t xml:space="preserve">воспитание готовности участия в трудовых делах школьного коллектива;</w:t>
      </w:r>
    </w:p>
    <w:p>
      <w:pPr>
        <w:pStyle w:val="0"/>
        <w:spacing w:before="200" w:line-rule="auto"/>
        <w:ind w:firstLine="540"/>
        <w:jc w:val="both"/>
      </w:pPr>
      <w:r>
        <w:rPr>
          <w:sz w:val="20"/>
        </w:rPr>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pPr>
        <w:pStyle w:val="0"/>
        <w:spacing w:before="200" w:line-rule="auto"/>
        <w:ind w:firstLine="540"/>
        <w:jc w:val="both"/>
      </w:pPr>
      <w:r>
        <w:rPr>
          <w:sz w:val="20"/>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pPr>
        <w:pStyle w:val="0"/>
        <w:spacing w:before="200" w:line-rule="auto"/>
        <w:ind w:firstLine="540"/>
        <w:jc w:val="both"/>
      </w:pPr>
      <w:r>
        <w:rPr>
          <w:sz w:val="20"/>
        </w:rPr>
        <w:t xml:space="preserve">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pPr>
        <w:pStyle w:val="0"/>
        <w:spacing w:before="200" w:line-rule="auto"/>
        <w:ind w:firstLine="540"/>
        <w:jc w:val="both"/>
      </w:pPr>
      <w:r>
        <w:rPr>
          <w:sz w:val="20"/>
        </w:rPr>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pPr>
        <w:pStyle w:val="0"/>
        <w:spacing w:before="200" w:line-rule="auto"/>
        <w:ind w:firstLine="540"/>
        <w:jc w:val="both"/>
      </w:pPr>
      <w:r>
        <w:rPr>
          <w:sz w:val="20"/>
        </w:rPr>
        <w:t xml:space="preserve">167.5.4. 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pPr>
        <w:pStyle w:val="0"/>
        <w:spacing w:before="200" w:line-rule="auto"/>
        <w:ind w:firstLine="540"/>
        <w:jc w:val="both"/>
      </w:pPr>
      <w:r>
        <w:rPr>
          <w:sz w:val="20"/>
        </w:rPr>
        <w:t xml:space="preserve">труд, технологии, профессии и производства;</w:t>
      </w:r>
    </w:p>
    <w:p>
      <w:pPr>
        <w:pStyle w:val="0"/>
        <w:spacing w:before="200" w:line-rule="auto"/>
        <w:ind w:firstLine="540"/>
        <w:jc w:val="both"/>
      </w:pPr>
      <w:r>
        <w:rPr>
          <w:sz w:val="20"/>
        </w:rPr>
        <w:t xml:space="preserve">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pPr>
        <w:pStyle w:val="0"/>
        <w:spacing w:before="200" w:line-rule="auto"/>
        <w:ind w:firstLine="540"/>
        <w:jc w:val="both"/>
      </w:pPr>
      <w:r>
        <w:rPr>
          <w:sz w:val="20"/>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pPr>
        <w:pStyle w:val="0"/>
        <w:spacing w:before="200" w:line-rule="auto"/>
        <w:ind w:firstLine="540"/>
        <w:jc w:val="both"/>
      </w:pPr>
      <w:r>
        <w:rPr>
          <w:sz w:val="20"/>
        </w:rPr>
        <w:t xml:space="preserve">ИКТ (с учетом возможностей материально-технической базы образовательной организации).</w:t>
      </w:r>
    </w:p>
    <w:p>
      <w:pPr>
        <w:pStyle w:val="0"/>
        <w:spacing w:before="200" w:line-rule="auto"/>
        <w:ind w:firstLine="540"/>
        <w:jc w:val="both"/>
      </w:pPr>
      <w:r>
        <w:rPr>
          <w:sz w:val="20"/>
        </w:rPr>
        <w:t xml:space="preserve">167.5.5.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pPr>
        <w:pStyle w:val="0"/>
        <w:spacing w:before="200" w:line-rule="auto"/>
        <w:ind w:firstLine="540"/>
        <w:jc w:val="both"/>
      </w:pPr>
      <w:r>
        <w:rPr>
          <w:sz w:val="20"/>
        </w:rPr>
        <w:t xml:space="preserve">167.5.6.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pPr>
        <w:pStyle w:val="0"/>
        <w:spacing w:before="200" w:line-rule="auto"/>
        <w:ind w:firstLine="540"/>
        <w:jc w:val="both"/>
      </w:pPr>
      <w:r>
        <w:rPr>
          <w:sz w:val="20"/>
        </w:rPr>
        <w:t xml:space="preserve">167.5.7. Общее число часов, рекомендованных для изучения труда (технологии), - 135 часов: в 1 классе - 33 часа (1 час в неделю), во 2 классе - 34 часа (1 час в неделю), в 3 классе - 34 часа (1 час в неделю), в 4 классе - 34 часа (1 час в неделю).</w:t>
      </w:r>
    </w:p>
    <w:p>
      <w:pPr>
        <w:pStyle w:val="0"/>
        <w:jc w:val="both"/>
      </w:pPr>
      <w:r>
        <w:rPr>
          <w:sz w:val="20"/>
        </w:rPr>
      </w:r>
    </w:p>
    <w:p>
      <w:pPr>
        <w:pStyle w:val="0"/>
        <w:ind w:firstLine="540"/>
        <w:jc w:val="both"/>
      </w:pPr>
      <w:r>
        <w:rPr>
          <w:sz w:val="20"/>
        </w:rPr>
        <w:t xml:space="preserve">167.6. Содержание обучения в 1 классе.</w:t>
      </w:r>
    </w:p>
    <w:p>
      <w:pPr>
        <w:pStyle w:val="0"/>
        <w:spacing w:before="200" w:line-rule="auto"/>
        <w:ind w:firstLine="540"/>
        <w:jc w:val="both"/>
      </w:pPr>
      <w:r>
        <w:rPr>
          <w:sz w:val="20"/>
        </w:rPr>
        <w:t xml:space="preserve">167.6.1. Технологии, профессии и производства.</w:t>
      </w:r>
    </w:p>
    <w:p>
      <w:pPr>
        <w:pStyle w:val="0"/>
        <w:spacing w:before="200" w:line-rule="auto"/>
        <w:ind w:firstLine="540"/>
        <w:jc w:val="both"/>
      </w:pPr>
      <w:r>
        <w:rPr>
          <w:sz w:val="20"/>
        </w:rPr>
        <w:t xml:space="preserve">167.6.1.1. 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pPr>
        <w:pStyle w:val="0"/>
        <w:spacing w:before="200" w:line-rule="auto"/>
        <w:ind w:firstLine="540"/>
        <w:jc w:val="both"/>
      </w:pPr>
      <w:r>
        <w:rPr>
          <w:sz w:val="20"/>
        </w:rPr>
        <w:t xml:space="preserve">167.6.1.2. Мир профессий. Профессии родных и знакомых. Профессии, связанные с изучаемыми материалами и производствами. Профессии сферы обслуживания.</w:t>
      </w:r>
    </w:p>
    <w:p>
      <w:pPr>
        <w:pStyle w:val="0"/>
        <w:spacing w:before="200" w:line-rule="auto"/>
        <w:ind w:firstLine="540"/>
        <w:jc w:val="both"/>
      </w:pPr>
      <w:r>
        <w:rPr>
          <w:sz w:val="20"/>
        </w:rPr>
        <w:t xml:space="preserve">167.6.1.3. Традиции и праздники народов России, ремесла, обычаи.</w:t>
      </w:r>
    </w:p>
    <w:p>
      <w:pPr>
        <w:pStyle w:val="0"/>
        <w:spacing w:before="200" w:line-rule="auto"/>
        <w:ind w:firstLine="540"/>
        <w:jc w:val="both"/>
      </w:pPr>
      <w:r>
        <w:rPr>
          <w:sz w:val="20"/>
        </w:rPr>
        <w:t xml:space="preserve">167.6.2. Технологии ручной обработки материалов.</w:t>
      </w:r>
    </w:p>
    <w:p>
      <w:pPr>
        <w:pStyle w:val="0"/>
        <w:spacing w:before="200" w:line-rule="auto"/>
        <w:ind w:firstLine="540"/>
        <w:jc w:val="both"/>
      </w:pPr>
      <w:r>
        <w:rPr>
          <w:sz w:val="20"/>
        </w:rPr>
        <w:t xml:space="preserve">167.6.2.1.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pPr>
        <w:pStyle w:val="0"/>
        <w:spacing w:before="200" w:line-rule="auto"/>
        <w:ind w:firstLine="540"/>
        <w:jc w:val="both"/>
      </w:pPr>
      <w:r>
        <w:rPr>
          <w:sz w:val="20"/>
        </w:rPr>
        <w:t xml:space="preserve">167.6.2.2.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pPr>
        <w:pStyle w:val="0"/>
        <w:spacing w:before="200" w:line-rule="auto"/>
        <w:ind w:firstLine="540"/>
        <w:jc w:val="both"/>
      </w:pPr>
      <w:r>
        <w:rPr>
          <w:sz w:val="20"/>
        </w:rPr>
        <w:t xml:space="preserve">167.6.2.3.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pPr>
        <w:pStyle w:val="0"/>
        <w:spacing w:before="200" w:line-rule="auto"/>
        <w:ind w:firstLine="540"/>
        <w:jc w:val="both"/>
      </w:pPr>
      <w:r>
        <w:rPr>
          <w:sz w:val="20"/>
        </w:rPr>
        <w:t xml:space="preserve">167.6.2.4.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pPr>
        <w:pStyle w:val="0"/>
        <w:spacing w:before="200" w:line-rule="auto"/>
        <w:ind w:firstLine="540"/>
        <w:jc w:val="both"/>
      </w:pPr>
      <w:r>
        <w:rPr>
          <w:sz w:val="20"/>
        </w:rPr>
        <w:t xml:space="preserve">167.6.2.5. 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pPr>
        <w:pStyle w:val="0"/>
        <w:spacing w:before="200" w:line-rule="auto"/>
        <w:ind w:firstLine="540"/>
        <w:jc w:val="both"/>
      </w:pPr>
      <w:r>
        <w:rPr>
          <w:sz w:val="20"/>
        </w:rPr>
        <w:t xml:space="preserve">167.6.2.6. 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pPr>
        <w:pStyle w:val="0"/>
        <w:spacing w:before="200" w:line-rule="auto"/>
        <w:ind w:firstLine="540"/>
        <w:jc w:val="both"/>
      </w:pPr>
      <w:r>
        <w:rPr>
          <w:sz w:val="20"/>
        </w:rPr>
        <w:t xml:space="preserve">167.6.2.7.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pPr>
        <w:pStyle w:val="0"/>
        <w:spacing w:before="200" w:line-rule="auto"/>
        <w:ind w:firstLine="540"/>
        <w:jc w:val="both"/>
      </w:pPr>
      <w:r>
        <w:rPr>
          <w:sz w:val="20"/>
        </w:rPr>
        <w:t xml:space="preserve">167.6.2.8.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pPr>
        <w:pStyle w:val="0"/>
        <w:spacing w:before="200" w:line-rule="auto"/>
        <w:ind w:firstLine="540"/>
        <w:jc w:val="both"/>
      </w:pPr>
      <w:r>
        <w:rPr>
          <w:sz w:val="20"/>
        </w:rPr>
        <w:t xml:space="preserve">167.6.2.9. Использование дополнительных отделочных материалов.</w:t>
      </w:r>
    </w:p>
    <w:p>
      <w:pPr>
        <w:pStyle w:val="0"/>
        <w:spacing w:before="200" w:line-rule="auto"/>
        <w:ind w:firstLine="540"/>
        <w:jc w:val="both"/>
      </w:pPr>
      <w:r>
        <w:rPr>
          <w:sz w:val="20"/>
        </w:rPr>
        <w:t xml:space="preserve">167.6.3. Конструирование и моделирование.</w:t>
      </w:r>
    </w:p>
    <w:p>
      <w:pPr>
        <w:pStyle w:val="0"/>
        <w:spacing w:before="200" w:line-rule="auto"/>
        <w:ind w:firstLine="540"/>
        <w:jc w:val="both"/>
      </w:pPr>
      <w:r>
        <w:rPr>
          <w:sz w:val="20"/>
        </w:rPr>
        <w:t xml:space="preserve">167.6.3.1. 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pPr>
        <w:pStyle w:val="0"/>
        <w:spacing w:before="200" w:line-rule="auto"/>
        <w:ind w:firstLine="540"/>
        <w:jc w:val="both"/>
      </w:pPr>
      <w:r>
        <w:rPr>
          <w:sz w:val="20"/>
        </w:rPr>
        <w:t xml:space="preserve">167.6.4. ИКТ.</w:t>
      </w:r>
    </w:p>
    <w:p>
      <w:pPr>
        <w:pStyle w:val="0"/>
        <w:spacing w:before="200" w:line-rule="auto"/>
        <w:ind w:firstLine="540"/>
        <w:jc w:val="both"/>
      </w:pPr>
      <w:r>
        <w:rPr>
          <w:sz w:val="20"/>
        </w:rPr>
        <w:t xml:space="preserve">167.6.4.1. Демонстрация учителем подготовленных материалов на информационных носителях.</w:t>
      </w:r>
    </w:p>
    <w:p>
      <w:pPr>
        <w:pStyle w:val="0"/>
        <w:spacing w:before="200" w:line-rule="auto"/>
        <w:ind w:firstLine="540"/>
        <w:jc w:val="both"/>
      </w:pPr>
      <w:r>
        <w:rPr>
          <w:sz w:val="20"/>
        </w:rPr>
        <w:t xml:space="preserve">167.6.4.2. Информация. Виды информации.</w:t>
      </w:r>
    </w:p>
    <w:p>
      <w:pPr>
        <w:pStyle w:val="0"/>
        <w:spacing w:before="200" w:line-rule="auto"/>
        <w:ind w:firstLine="540"/>
        <w:jc w:val="both"/>
      </w:pPr>
      <w:r>
        <w:rPr>
          <w:sz w:val="20"/>
        </w:rPr>
        <w:t xml:space="preserve">167.6.5. 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167.6.5.1.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ориентироваться в терминах, используемых в технологии (в пределах изученного);</w:t>
      </w:r>
    </w:p>
    <w:p>
      <w:pPr>
        <w:pStyle w:val="0"/>
        <w:spacing w:before="200" w:line-rule="auto"/>
        <w:ind w:firstLine="540"/>
        <w:jc w:val="both"/>
      </w:pPr>
      <w:r>
        <w:rPr>
          <w:sz w:val="20"/>
        </w:rPr>
        <w:t xml:space="preserve">воспринимать и использовать предложенную инструкцию (устную, графическую);</w:t>
      </w:r>
    </w:p>
    <w:p>
      <w:pPr>
        <w:pStyle w:val="0"/>
        <w:spacing w:before="200" w:line-rule="auto"/>
        <w:ind w:firstLine="540"/>
        <w:jc w:val="both"/>
      </w:pPr>
      <w:r>
        <w:rPr>
          <w:sz w:val="20"/>
        </w:rPr>
        <w:t xml:space="preserve">анализировать устройство простых изделий по образцу, рисунку, выделять основные и второстепенные составляющие конструкции;</w:t>
      </w:r>
    </w:p>
    <w:p>
      <w:pPr>
        <w:pStyle w:val="0"/>
        <w:spacing w:before="200" w:line-rule="auto"/>
        <w:ind w:firstLine="540"/>
        <w:jc w:val="both"/>
      </w:pPr>
      <w:r>
        <w:rPr>
          <w:sz w:val="20"/>
        </w:rPr>
        <w:t xml:space="preserve">сравнивать отдельные изделия (конструкции), находить сходство и различия в их устройстве.</w:t>
      </w:r>
    </w:p>
    <w:p>
      <w:pPr>
        <w:pStyle w:val="0"/>
        <w:spacing w:before="200" w:line-rule="auto"/>
        <w:ind w:firstLine="540"/>
        <w:jc w:val="both"/>
      </w:pPr>
      <w:r>
        <w:rPr>
          <w:sz w:val="20"/>
        </w:rPr>
        <w:t xml:space="preserve">167.6.5.2.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воспринимать информацию (представленную в объяснении учителя или в учебнике), использовать ее в работе;</w:t>
      </w:r>
    </w:p>
    <w:p>
      <w:pPr>
        <w:pStyle w:val="0"/>
        <w:spacing w:before="200" w:line-rule="auto"/>
        <w:ind w:firstLine="540"/>
        <w:jc w:val="both"/>
      </w:pPr>
      <w:r>
        <w:rPr>
          <w:sz w:val="20"/>
        </w:rPr>
        <w:t xml:space="preserve">понимать и анализировать простейшую знаково-символическую информацию (схема, рисунок) и строить работу в соответствии с ней.</w:t>
      </w:r>
    </w:p>
    <w:p>
      <w:pPr>
        <w:pStyle w:val="0"/>
        <w:spacing w:before="200" w:line-rule="auto"/>
        <w:ind w:firstLine="540"/>
        <w:jc w:val="both"/>
      </w:pPr>
      <w:r>
        <w:rPr>
          <w:sz w:val="20"/>
        </w:rPr>
        <w:t xml:space="preserve">167.6.5.3.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pPr>
        <w:pStyle w:val="0"/>
        <w:spacing w:before="200" w:line-rule="auto"/>
        <w:ind w:firstLine="540"/>
        <w:jc w:val="both"/>
      </w:pPr>
      <w:r>
        <w:rPr>
          <w:sz w:val="20"/>
        </w:rPr>
        <w:t xml:space="preserve">строить несложные высказывания, сообщения в устной форме (по содержанию изученных тем).</w:t>
      </w:r>
    </w:p>
    <w:p>
      <w:pPr>
        <w:pStyle w:val="0"/>
        <w:spacing w:before="200" w:line-rule="auto"/>
        <w:ind w:firstLine="540"/>
        <w:jc w:val="both"/>
      </w:pPr>
      <w:r>
        <w:rPr>
          <w:sz w:val="20"/>
        </w:rPr>
        <w:t xml:space="preserve">167.6.5.4. У обучающегося будут сформированы следующие умения самоорганизации и самоконтроля как часть регулятивных универсальных учебных действий:</w:t>
      </w:r>
    </w:p>
    <w:p>
      <w:pPr>
        <w:pStyle w:val="0"/>
        <w:spacing w:before="200" w:line-rule="auto"/>
        <w:ind w:firstLine="540"/>
        <w:jc w:val="both"/>
      </w:pPr>
      <w:r>
        <w:rPr>
          <w:sz w:val="20"/>
        </w:rPr>
        <w:t xml:space="preserve">принимать и удерживать в процессе деятельности предложенную учебную задачу;</w:t>
      </w:r>
    </w:p>
    <w:p>
      <w:pPr>
        <w:pStyle w:val="0"/>
        <w:spacing w:before="200" w:line-rule="auto"/>
        <w:ind w:firstLine="540"/>
        <w:jc w:val="both"/>
      </w:pPr>
      <w:r>
        <w:rPr>
          <w:sz w:val="20"/>
        </w:rPr>
        <w:t xml:space="preserve">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pPr>
        <w:pStyle w:val="0"/>
        <w:spacing w:before="200" w:line-rule="auto"/>
        <w:ind w:firstLine="540"/>
        <w:jc w:val="both"/>
      </w:pPr>
      <w:r>
        <w:rPr>
          <w:sz w:val="20"/>
        </w:rPr>
        <w:t xml:space="preserve">понимать и принимать критерии оценки качества работы, руководствоваться ими в процессе анализа и оценки выполненных работ;</w:t>
      </w:r>
    </w:p>
    <w:p>
      <w:pPr>
        <w:pStyle w:val="0"/>
        <w:spacing w:before="200" w:line-rule="auto"/>
        <w:ind w:firstLine="540"/>
        <w:jc w:val="both"/>
      </w:pPr>
      <w:r>
        <w:rPr>
          <w:sz w:val="20"/>
        </w:rPr>
        <w:t xml:space="preserve">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pPr>
        <w:pStyle w:val="0"/>
        <w:spacing w:before="200" w:line-rule="auto"/>
        <w:ind w:firstLine="540"/>
        <w:jc w:val="both"/>
      </w:pPr>
      <w:r>
        <w:rPr>
          <w:sz w:val="20"/>
        </w:rPr>
        <w:t xml:space="preserve">выполнять несложные действия контроля и оценки по предложенным критериям.</w:t>
      </w:r>
    </w:p>
    <w:p>
      <w:pPr>
        <w:pStyle w:val="0"/>
        <w:spacing w:before="200" w:line-rule="auto"/>
        <w:ind w:firstLine="540"/>
        <w:jc w:val="both"/>
      </w:pPr>
      <w:r>
        <w:rPr>
          <w:sz w:val="20"/>
        </w:rPr>
        <w:t xml:space="preserve">167.6.5.5. Совместная деятельность способствует формированию умений:</w:t>
      </w:r>
    </w:p>
    <w:p>
      <w:pPr>
        <w:pStyle w:val="0"/>
        <w:spacing w:before="200" w:line-rule="auto"/>
        <w:ind w:firstLine="540"/>
        <w:jc w:val="both"/>
      </w:pPr>
      <w:r>
        <w:rPr>
          <w:sz w:val="20"/>
        </w:rPr>
        <w:t xml:space="preserve">проявлять положительное отношение к включению в совместную работу, к простым видам сотрудничества;</w:t>
      </w:r>
    </w:p>
    <w:p>
      <w:pPr>
        <w:pStyle w:val="0"/>
        <w:spacing w:before="200" w:line-rule="auto"/>
        <w:ind w:firstLine="540"/>
        <w:jc w:val="both"/>
      </w:pPr>
      <w:r>
        <w:rPr>
          <w:sz w:val="20"/>
        </w:rPr>
        <w:t xml:space="preserve">принимать участие в парных, групповых, коллективных видах работы, в процессе изготовления изделий осуществлять элементарное сотрудничество.</w:t>
      </w:r>
    </w:p>
    <w:p>
      <w:pPr>
        <w:pStyle w:val="0"/>
        <w:jc w:val="both"/>
      </w:pPr>
      <w:r>
        <w:rPr>
          <w:sz w:val="20"/>
        </w:rPr>
      </w:r>
    </w:p>
    <w:p>
      <w:pPr>
        <w:pStyle w:val="0"/>
        <w:ind w:firstLine="540"/>
        <w:jc w:val="both"/>
      </w:pPr>
      <w:r>
        <w:rPr>
          <w:sz w:val="20"/>
        </w:rPr>
        <w:t xml:space="preserve">167.7. Содержание обучения во 2 классе.</w:t>
      </w:r>
    </w:p>
    <w:p>
      <w:pPr>
        <w:pStyle w:val="0"/>
        <w:spacing w:before="200" w:line-rule="auto"/>
        <w:ind w:firstLine="540"/>
        <w:jc w:val="both"/>
      </w:pPr>
      <w:r>
        <w:rPr>
          <w:sz w:val="20"/>
        </w:rPr>
        <w:t xml:space="preserve">167.7.1. Технологии, профессии и производства.</w:t>
      </w:r>
    </w:p>
    <w:p>
      <w:pPr>
        <w:pStyle w:val="0"/>
        <w:spacing w:before="200" w:line-rule="auto"/>
        <w:ind w:firstLine="540"/>
        <w:jc w:val="both"/>
      </w:pPr>
      <w:r>
        <w:rPr>
          <w:sz w:val="20"/>
        </w:rPr>
        <w:t xml:space="preserve">167.7.1.1.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pPr>
        <w:pStyle w:val="0"/>
        <w:spacing w:before="200" w:line-rule="auto"/>
        <w:ind w:firstLine="540"/>
        <w:jc w:val="both"/>
      </w:pPr>
      <w:r>
        <w:rPr>
          <w:sz w:val="20"/>
        </w:rPr>
        <w:t xml:space="preserve">167.7.1.2.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pPr>
        <w:pStyle w:val="0"/>
        <w:spacing w:before="200" w:line-rule="auto"/>
        <w:ind w:firstLine="540"/>
        <w:jc w:val="both"/>
      </w:pPr>
      <w:r>
        <w:rPr>
          <w:sz w:val="20"/>
        </w:rPr>
        <w:t xml:space="preserve">167.7.1.3. Элементарная творческая и проектная деятельность (создание замысла, его детализация и воплощение). Несложные коллективные, групповые проекты.</w:t>
      </w:r>
    </w:p>
    <w:p>
      <w:pPr>
        <w:pStyle w:val="0"/>
        <w:spacing w:before="200" w:line-rule="auto"/>
        <w:ind w:firstLine="540"/>
        <w:jc w:val="both"/>
      </w:pPr>
      <w:r>
        <w:rPr>
          <w:sz w:val="20"/>
        </w:rPr>
        <w:t xml:space="preserve">167.7.2. Технологии ручной обработки материалов.</w:t>
      </w:r>
    </w:p>
    <w:p>
      <w:pPr>
        <w:pStyle w:val="0"/>
        <w:spacing w:before="200" w:line-rule="auto"/>
        <w:ind w:firstLine="540"/>
        <w:jc w:val="both"/>
      </w:pPr>
      <w:r>
        <w:rPr>
          <w:sz w:val="20"/>
        </w:rPr>
        <w:t xml:space="preserve">167.7.2.1.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pPr>
        <w:pStyle w:val="0"/>
        <w:spacing w:before="200" w:line-rule="auto"/>
        <w:ind w:firstLine="540"/>
        <w:jc w:val="both"/>
      </w:pPr>
      <w:r>
        <w:rPr>
          <w:sz w:val="20"/>
        </w:rPr>
        <w:t xml:space="preserve">167.7.2.2.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pPr>
        <w:pStyle w:val="0"/>
        <w:spacing w:before="200" w:line-rule="auto"/>
        <w:ind w:firstLine="540"/>
        <w:jc w:val="both"/>
      </w:pPr>
      <w:r>
        <w:rPr>
          <w:sz w:val="20"/>
        </w:rPr>
        <w:t xml:space="preserve">167.7.2.3.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pPr>
        <w:pStyle w:val="0"/>
        <w:spacing w:before="200" w:line-rule="auto"/>
        <w:ind w:firstLine="540"/>
        <w:jc w:val="both"/>
      </w:pPr>
      <w:r>
        <w:rPr>
          <w:sz w:val="20"/>
        </w:rPr>
        <w:t xml:space="preserve">167.7.2.4.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w:t>
      </w:r>
    </w:p>
    <w:p>
      <w:pPr>
        <w:pStyle w:val="0"/>
        <w:spacing w:before="200" w:line-rule="auto"/>
        <w:ind w:firstLine="540"/>
        <w:jc w:val="both"/>
      </w:pPr>
      <w:r>
        <w:rPr>
          <w:sz w:val="20"/>
        </w:rPr>
        <w:t xml:space="preserve">167.7.2.5.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pPr>
        <w:pStyle w:val="0"/>
        <w:spacing w:before="200" w:line-rule="auto"/>
        <w:ind w:firstLine="540"/>
        <w:jc w:val="both"/>
      </w:pPr>
      <w:r>
        <w:rPr>
          <w:sz w:val="20"/>
        </w:rPr>
        <w:t xml:space="preserve">167.7.2.6. Использование дополнительных материалов (например, проволока, пряжа, бусины и другие).</w:t>
      </w:r>
    </w:p>
    <w:p>
      <w:pPr>
        <w:pStyle w:val="0"/>
        <w:spacing w:before="200" w:line-rule="auto"/>
        <w:ind w:firstLine="540"/>
        <w:jc w:val="both"/>
      </w:pPr>
      <w:r>
        <w:rPr>
          <w:sz w:val="20"/>
        </w:rPr>
        <w:t xml:space="preserve">167.7.3. Конструирование и моделирование.</w:t>
      </w:r>
    </w:p>
    <w:p>
      <w:pPr>
        <w:pStyle w:val="0"/>
        <w:spacing w:before="200" w:line-rule="auto"/>
        <w:ind w:firstLine="540"/>
        <w:jc w:val="both"/>
      </w:pPr>
      <w:r>
        <w:rPr>
          <w:sz w:val="20"/>
        </w:rPr>
        <w:t xml:space="preserve">167.7.3.1.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pPr>
        <w:pStyle w:val="0"/>
        <w:spacing w:before="200" w:line-rule="auto"/>
        <w:ind w:firstLine="540"/>
        <w:jc w:val="both"/>
      </w:pPr>
      <w:r>
        <w:rPr>
          <w:sz w:val="20"/>
        </w:rPr>
        <w:t xml:space="preserve">167.7.3.2.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pPr>
        <w:pStyle w:val="0"/>
        <w:spacing w:before="200" w:line-rule="auto"/>
        <w:ind w:firstLine="540"/>
        <w:jc w:val="both"/>
      </w:pPr>
      <w:r>
        <w:rPr>
          <w:sz w:val="20"/>
        </w:rPr>
        <w:t xml:space="preserve">167.7.4. ИКТ.</w:t>
      </w:r>
    </w:p>
    <w:p>
      <w:pPr>
        <w:pStyle w:val="0"/>
        <w:spacing w:before="200" w:line-rule="auto"/>
        <w:ind w:firstLine="540"/>
        <w:jc w:val="both"/>
      </w:pPr>
      <w:r>
        <w:rPr>
          <w:sz w:val="20"/>
        </w:rPr>
        <w:t xml:space="preserve">167.7.4.1. Демонстрация учителем подготовленных материалов на информационных носителях.</w:t>
      </w:r>
    </w:p>
    <w:p>
      <w:pPr>
        <w:pStyle w:val="0"/>
        <w:spacing w:before="200" w:line-rule="auto"/>
        <w:ind w:firstLine="540"/>
        <w:jc w:val="both"/>
      </w:pPr>
      <w:r>
        <w:rPr>
          <w:sz w:val="20"/>
        </w:rPr>
        <w:t xml:space="preserve">167.7.4.2. Поиск информации. Интернет как источник информации.</w:t>
      </w:r>
    </w:p>
    <w:p>
      <w:pPr>
        <w:pStyle w:val="0"/>
        <w:spacing w:before="200" w:line-rule="auto"/>
        <w:ind w:firstLine="540"/>
        <w:jc w:val="both"/>
      </w:pPr>
      <w:r>
        <w:rPr>
          <w:sz w:val="20"/>
        </w:rPr>
        <w:t xml:space="preserve">167.7.5. 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167.7.5.1.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ориентироваться в терминах, используемых в технологии (в пределах изученного);</w:t>
      </w:r>
    </w:p>
    <w:p>
      <w:pPr>
        <w:pStyle w:val="0"/>
        <w:spacing w:before="200" w:line-rule="auto"/>
        <w:ind w:firstLine="540"/>
        <w:jc w:val="both"/>
      </w:pPr>
      <w:r>
        <w:rPr>
          <w:sz w:val="20"/>
        </w:rPr>
        <w:t xml:space="preserve">выполнять работу в соответствии с образцом, инструкцией, устной или письменной инструкцией;</w:t>
      </w:r>
    </w:p>
    <w:p>
      <w:pPr>
        <w:pStyle w:val="0"/>
        <w:spacing w:before="200" w:line-rule="auto"/>
        <w:ind w:firstLine="540"/>
        <w:jc w:val="both"/>
      </w:pPr>
      <w:r>
        <w:rPr>
          <w:sz w:val="20"/>
        </w:rPr>
        <w:t xml:space="preserve">выполнять действия анализа и синтеза, сравнения, группировки с учетом указанных критериев;</w:t>
      </w:r>
    </w:p>
    <w:p>
      <w:pPr>
        <w:pStyle w:val="0"/>
        <w:spacing w:before="200" w:line-rule="auto"/>
        <w:ind w:firstLine="540"/>
        <w:jc w:val="both"/>
      </w:pPr>
      <w:r>
        <w:rPr>
          <w:sz w:val="20"/>
        </w:rPr>
        <w:t xml:space="preserve">строить рассуждения, проводить умозаключения, проверять их в практической работе;</w:t>
      </w:r>
    </w:p>
    <w:p>
      <w:pPr>
        <w:pStyle w:val="0"/>
        <w:spacing w:before="200" w:line-rule="auto"/>
        <w:ind w:firstLine="540"/>
        <w:jc w:val="both"/>
      </w:pPr>
      <w:r>
        <w:rPr>
          <w:sz w:val="20"/>
        </w:rPr>
        <w:t xml:space="preserve">воспроизводить порядок действий при решении учебной (практической) задачи;</w:t>
      </w:r>
    </w:p>
    <w:p>
      <w:pPr>
        <w:pStyle w:val="0"/>
        <w:spacing w:before="200" w:line-rule="auto"/>
        <w:ind w:firstLine="540"/>
        <w:jc w:val="both"/>
      </w:pPr>
      <w:r>
        <w:rPr>
          <w:sz w:val="20"/>
        </w:rPr>
        <w:t xml:space="preserve">осуществлять решение простых задач в умственной и материализованной формах.</w:t>
      </w:r>
    </w:p>
    <w:p>
      <w:pPr>
        <w:pStyle w:val="0"/>
        <w:spacing w:before="200" w:line-rule="auto"/>
        <w:ind w:firstLine="540"/>
        <w:jc w:val="both"/>
      </w:pPr>
      <w:r>
        <w:rPr>
          <w:sz w:val="20"/>
        </w:rPr>
        <w:t xml:space="preserve">167.7.5.2.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получать информацию из учебника и других дидактических материалов, использовать ее в работе;</w:t>
      </w:r>
    </w:p>
    <w:p>
      <w:pPr>
        <w:pStyle w:val="0"/>
        <w:spacing w:before="200" w:line-rule="auto"/>
        <w:ind w:firstLine="540"/>
        <w:jc w:val="both"/>
      </w:pPr>
      <w:r>
        <w:rPr>
          <w:sz w:val="20"/>
        </w:rPr>
        <w:t xml:space="preserve">понимать и анализировать знаково-символическую информацию (чертеж, эскиз, рисунок, схема) и строить работу в соответствии с ней.</w:t>
      </w:r>
    </w:p>
    <w:p>
      <w:pPr>
        <w:pStyle w:val="0"/>
        <w:spacing w:before="200" w:line-rule="auto"/>
        <w:ind w:firstLine="540"/>
        <w:jc w:val="both"/>
      </w:pPr>
      <w:r>
        <w:rPr>
          <w:sz w:val="20"/>
        </w:rPr>
        <w:t xml:space="preserve">167.7.5.3.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pPr>
        <w:pStyle w:val="0"/>
        <w:spacing w:before="200" w:line-rule="auto"/>
        <w:ind w:firstLine="540"/>
        <w:jc w:val="both"/>
      </w:pPr>
      <w:r>
        <w:rPr>
          <w:sz w:val="20"/>
        </w:rPr>
        <w:t xml:space="preserve">делиться впечатлениями о прослушанном (прочитанном) тексте, рассказе учителя, о выполненной работе, созданном изделии.</w:t>
      </w:r>
    </w:p>
    <w:p>
      <w:pPr>
        <w:pStyle w:val="0"/>
        <w:spacing w:before="200" w:line-rule="auto"/>
        <w:ind w:firstLine="540"/>
        <w:jc w:val="both"/>
      </w:pPr>
      <w:r>
        <w:rPr>
          <w:sz w:val="20"/>
        </w:rPr>
        <w:t xml:space="preserve">167.7.5.4. У обучающегося будут сформированы следующие умения самоорганизации и самоконтроля как часть регулятивных универсальных учебных действий:</w:t>
      </w:r>
    </w:p>
    <w:p>
      <w:pPr>
        <w:pStyle w:val="0"/>
        <w:spacing w:before="200" w:line-rule="auto"/>
        <w:ind w:firstLine="540"/>
        <w:jc w:val="both"/>
      </w:pPr>
      <w:r>
        <w:rPr>
          <w:sz w:val="20"/>
        </w:rPr>
        <w:t xml:space="preserve">понимать и принимать учебную задачу;</w:t>
      </w:r>
    </w:p>
    <w:p>
      <w:pPr>
        <w:pStyle w:val="0"/>
        <w:spacing w:before="200" w:line-rule="auto"/>
        <w:ind w:firstLine="540"/>
        <w:jc w:val="both"/>
      </w:pPr>
      <w:r>
        <w:rPr>
          <w:sz w:val="20"/>
        </w:rPr>
        <w:t xml:space="preserve">организовывать свою деятельность;</w:t>
      </w:r>
    </w:p>
    <w:p>
      <w:pPr>
        <w:pStyle w:val="0"/>
        <w:spacing w:before="200" w:line-rule="auto"/>
        <w:ind w:firstLine="540"/>
        <w:jc w:val="both"/>
      </w:pPr>
      <w:r>
        <w:rPr>
          <w:sz w:val="20"/>
        </w:rPr>
        <w:t xml:space="preserve">понимать предлагаемый план действий, действовать по плану;</w:t>
      </w:r>
    </w:p>
    <w:p>
      <w:pPr>
        <w:pStyle w:val="0"/>
        <w:spacing w:before="200" w:line-rule="auto"/>
        <w:ind w:firstLine="540"/>
        <w:jc w:val="both"/>
      </w:pPr>
      <w:r>
        <w:rPr>
          <w:sz w:val="20"/>
        </w:rPr>
        <w:t xml:space="preserve">прогнозировать необходимые действия для получения практического результата, планировать работу;</w:t>
      </w:r>
    </w:p>
    <w:p>
      <w:pPr>
        <w:pStyle w:val="0"/>
        <w:spacing w:before="200" w:line-rule="auto"/>
        <w:ind w:firstLine="540"/>
        <w:jc w:val="both"/>
      </w:pPr>
      <w:r>
        <w:rPr>
          <w:sz w:val="20"/>
        </w:rPr>
        <w:t xml:space="preserve">выполнять действия контроля и оценки;</w:t>
      </w:r>
    </w:p>
    <w:p>
      <w:pPr>
        <w:pStyle w:val="0"/>
        <w:spacing w:before="200" w:line-rule="auto"/>
        <w:ind w:firstLine="540"/>
        <w:jc w:val="both"/>
      </w:pPr>
      <w:r>
        <w:rPr>
          <w:sz w:val="20"/>
        </w:rPr>
        <w:t xml:space="preserve">воспринимать советы, оценку учителя и других обучающихся, стараться учитывать их в работе.</w:t>
      </w:r>
    </w:p>
    <w:p>
      <w:pPr>
        <w:pStyle w:val="0"/>
        <w:spacing w:before="200" w:line-rule="auto"/>
        <w:ind w:firstLine="540"/>
        <w:jc w:val="both"/>
      </w:pPr>
      <w:r>
        <w:rPr>
          <w:sz w:val="20"/>
        </w:rPr>
        <w:t xml:space="preserve">167.7.5.5.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выполнять элементарную совместную деятельность в процессе изготовления изделий, осуществлять взаимопомощь;</w:t>
      </w:r>
    </w:p>
    <w:p>
      <w:pPr>
        <w:pStyle w:val="0"/>
        <w:spacing w:before="200" w:line-rule="auto"/>
        <w:ind w:firstLine="540"/>
        <w:jc w:val="both"/>
      </w:pPr>
      <w:r>
        <w:rPr>
          <w:sz w:val="20"/>
        </w:rPr>
        <w:t xml:space="preserve">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pPr>
        <w:pStyle w:val="0"/>
        <w:jc w:val="both"/>
      </w:pPr>
      <w:r>
        <w:rPr>
          <w:sz w:val="20"/>
        </w:rPr>
      </w:r>
    </w:p>
    <w:p>
      <w:pPr>
        <w:pStyle w:val="0"/>
        <w:ind w:firstLine="540"/>
        <w:jc w:val="both"/>
      </w:pPr>
      <w:r>
        <w:rPr>
          <w:sz w:val="20"/>
        </w:rPr>
        <w:t xml:space="preserve">167.8. Содержание обучения в 3 классе.</w:t>
      </w:r>
    </w:p>
    <w:p>
      <w:pPr>
        <w:pStyle w:val="0"/>
        <w:spacing w:before="200" w:line-rule="auto"/>
        <w:ind w:firstLine="540"/>
        <w:jc w:val="both"/>
      </w:pPr>
      <w:r>
        <w:rPr>
          <w:sz w:val="20"/>
        </w:rPr>
        <w:t xml:space="preserve">167.8.1. Технологии, профессии и производства.</w:t>
      </w:r>
    </w:p>
    <w:p>
      <w:pPr>
        <w:pStyle w:val="0"/>
        <w:spacing w:before="200" w:line-rule="auto"/>
        <w:ind w:firstLine="540"/>
        <w:jc w:val="both"/>
      </w:pPr>
      <w:r>
        <w:rPr>
          <w:sz w:val="20"/>
        </w:rPr>
        <w:t xml:space="preserve">167.8.1.1.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pPr>
        <w:pStyle w:val="0"/>
        <w:spacing w:before="200" w:line-rule="auto"/>
        <w:ind w:firstLine="540"/>
        <w:jc w:val="both"/>
      </w:pPr>
      <w:r>
        <w:rPr>
          <w:sz w:val="20"/>
        </w:rPr>
        <w:t xml:space="preserve">167.8.1.2.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pPr>
        <w:pStyle w:val="0"/>
        <w:spacing w:before="200" w:line-rule="auto"/>
        <w:ind w:firstLine="540"/>
        <w:jc w:val="both"/>
      </w:pPr>
      <w:r>
        <w:rPr>
          <w:sz w:val="20"/>
        </w:rPr>
        <w:t xml:space="preserve">167.8.1.3.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pPr>
        <w:pStyle w:val="0"/>
        <w:spacing w:before="200" w:line-rule="auto"/>
        <w:ind w:firstLine="540"/>
        <w:jc w:val="both"/>
      </w:pPr>
      <w:r>
        <w:rPr>
          <w:sz w:val="20"/>
        </w:rPr>
        <w:t xml:space="preserve">167.8.1.4.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pPr>
        <w:pStyle w:val="0"/>
        <w:spacing w:before="200" w:line-rule="auto"/>
        <w:ind w:firstLine="540"/>
        <w:jc w:val="both"/>
      </w:pPr>
      <w:r>
        <w:rPr>
          <w:sz w:val="20"/>
        </w:rPr>
        <w:t xml:space="preserve">167.8.1.5. Бережное и внимательное отношение к природе как источнику сырьевых ресурсов и идей для технологий будущего.</w:t>
      </w:r>
    </w:p>
    <w:p>
      <w:pPr>
        <w:pStyle w:val="0"/>
        <w:spacing w:before="200" w:line-rule="auto"/>
        <w:ind w:firstLine="540"/>
        <w:jc w:val="both"/>
      </w:pPr>
      <w:r>
        <w:rPr>
          <w:sz w:val="20"/>
        </w:rPr>
        <w:t xml:space="preserve">167.8.1.6.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pPr>
        <w:pStyle w:val="0"/>
        <w:spacing w:before="200" w:line-rule="auto"/>
        <w:ind w:firstLine="540"/>
        <w:jc w:val="both"/>
      </w:pPr>
      <w:r>
        <w:rPr>
          <w:sz w:val="20"/>
        </w:rPr>
        <w:t xml:space="preserve">167.8.2. Технологии ручной обработки материалов.</w:t>
      </w:r>
    </w:p>
    <w:p>
      <w:pPr>
        <w:pStyle w:val="0"/>
        <w:spacing w:before="200" w:line-rule="auto"/>
        <w:ind w:firstLine="540"/>
        <w:jc w:val="both"/>
      </w:pPr>
      <w:r>
        <w:rPr>
          <w:sz w:val="20"/>
        </w:rPr>
        <w:t xml:space="preserve">167.8.2.1.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pPr>
        <w:pStyle w:val="0"/>
        <w:spacing w:before="200" w:line-rule="auto"/>
        <w:ind w:firstLine="540"/>
        <w:jc w:val="both"/>
      </w:pPr>
      <w:r>
        <w:rPr>
          <w:sz w:val="20"/>
        </w:rPr>
        <w:t xml:space="preserve">167.8.2.2. Инструменты и приспособления (циркуль, угольник, канцелярский нож, шило и другие), знание приемов их рационального и безопасного использования.</w:t>
      </w:r>
    </w:p>
    <w:p>
      <w:pPr>
        <w:pStyle w:val="0"/>
        <w:spacing w:before="200" w:line-rule="auto"/>
        <w:ind w:firstLine="540"/>
        <w:jc w:val="both"/>
      </w:pPr>
      <w:r>
        <w:rPr>
          <w:sz w:val="20"/>
        </w:rPr>
        <w:t xml:space="preserve">167.8.2.3.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pPr>
        <w:pStyle w:val="0"/>
        <w:spacing w:before="200" w:line-rule="auto"/>
        <w:ind w:firstLine="540"/>
        <w:jc w:val="both"/>
      </w:pPr>
      <w:r>
        <w:rPr>
          <w:sz w:val="20"/>
        </w:rPr>
        <w:t xml:space="preserve">167.8.2.4.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pPr>
        <w:pStyle w:val="0"/>
        <w:spacing w:before="200" w:line-rule="auto"/>
        <w:ind w:firstLine="540"/>
        <w:jc w:val="both"/>
      </w:pPr>
      <w:r>
        <w:rPr>
          <w:sz w:val="20"/>
        </w:rPr>
        <w:t xml:space="preserve">167.8.2.5. Выполнение рицовки на картоне с помощью канцелярского ножа, выполнение отверстий шилом.</w:t>
      </w:r>
    </w:p>
    <w:p>
      <w:pPr>
        <w:pStyle w:val="0"/>
        <w:spacing w:before="200" w:line-rule="auto"/>
        <w:ind w:firstLine="540"/>
        <w:jc w:val="both"/>
      </w:pPr>
      <w:r>
        <w:rPr>
          <w:sz w:val="20"/>
        </w:rPr>
        <w:t xml:space="preserve">167.8.2.6.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 четырьмя отверстиями). Изготовление швейных изделий из нескольких деталей.</w:t>
      </w:r>
    </w:p>
    <w:p>
      <w:pPr>
        <w:pStyle w:val="0"/>
        <w:spacing w:before="200" w:line-rule="auto"/>
        <w:ind w:firstLine="540"/>
        <w:jc w:val="both"/>
      </w:pPr>
      <w:r>
        <w:rPr>
          <w:sz w:val="20"/>
        </w:rPr>
        <w:t xml:space="preserve">167.8.2.7. Использование дополнительных материалов. Комбинирование разных материалов в одном изделии.</w:t>
      </w:r>
    </w:p>
    <w:p>
      <w:pPr>
        <w:pStyle w:val="0"/>
        <w:spacing w:before="200" w:line-rule="auto"/>
        <w:ind w:firstLine="540"/>
        <w:jc w:val="both"/>
      </w:pPr>
      <w:r>
        <w:rPr>
          <w:sz w:val="20"/>
        </w:rPr>
        <w:t xml:space="preserve">167.8.3. Конструирование и моделирование.</w:t>
      </w:r>
    </w:p>
    <w:p>
      <w:pPr>
        <w:pStyle w:val="0"/>
        <w:spacing w:before="200" w:line-rule="auto"/>
        <w:ind w:firstLine="540"/>
        <w:jc w:val="both"/>
      </w:pPr>
      <w:r>
        <w:rPr>
          <w:sz w:val="20"/>
        </w:rPr>
        <w:t xml:space="preserve">167.8.3.1. 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pPr>
        <w:pStyle w:val="0"/>
        <w:spacing w:before="200" w:line-rule="auto"/>
        <w:ind w:firstLine="540"/>
        <w:jc w:val="both"/>
      </w:pPr>
      <w:r>
        <w:rPr>
          <w:sz w:val="20"/>
        </w:rPr>
        <w:t xml:space="preserve">167.8.3.2.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pPr>
        <w:pStyle w:val="0"/>
        <w:spacing w:before="200" w:line-rule="auto"/>
        <w:ind w:firstLine="540"/>
        <w:jc w:val="both"/>
      </w:pPr>
      <w:r>
        <w:rPr>
          <w:sz w:val="20"/>
        </w:rPr>
        <w:t xml:space="preserve">167.8.4. ИКТ.</w:t>
      </w:r>
    </w:p>
    <w:p>
      <w:pPr>
        <w:pStyle w:val="0"/>
        <w:spacing w:before="200" w:line-rule="auto"/>
        <w:ind w:firstLine="540"/>
        <w:jc w:val="both"/>
      </w:pPr>
      <w:r>
        <w:rPr>
          <w:sz w:val="20"/>
        </w:rPr>
        <w:t xml:space="preserve">167.8.4.1.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pPr>
        <w:pStyle w:val="0"/>
        <w:spacing w:before="200" w:line-rule="auto"/>
        <w:ind w:firstLine="540"/>
        <w:jc w:val="both"/>
      </w:pPr>
      <w:r>
        <w:rPr>
          <w:sz w:val="20"/>
        </w:rPr>
        <w:t xml:space="preserve">167.8.5. 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167.8.5.1.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ориентироваться в терминах, используемых в технологии, использовать их в ответах на вопросы и высказываниях (в пределах изученного);</w:t>
      </w:r>
    </w:p>
    <w:p>
      <w:pPr>
        <w:pStyle w:val="0"/>
        <w:spacing w:before="200" w:line-rule="auto"/>
        <w:ind w:firstLine="540"/>
        <w:jc w:val="both"/>
      </w:pPr>
      <w:r>
        <w:rPr>
          <w:sz w:val="20"/>
        </w:rPr>
        <w:t xml:space="preserve">осуществлять анализ предложенных образцов с выделением существенных и несущественных признаков;</w:t>
      </w:r>
    </w:p>
    <w:p>
      <w:pPr>
        <w:pStyle w:val="0"/>
        <w:spacing w:before="200" w:line-rule="auto"/>
        <w:ind w:firstLine="540"/>
        <w:jc w:val="both"/>
      </w:pPr>
      <w:r>
        <w:rPr>
          <w:sz w:val="20"/>
        </w:rPr>
        <w:t xml:space="preserve">выполнять работу в соответствии с инструкцией, устной или письменной, а также графически представленной в схеме, таблице;</w:t>
      </w:r>
    </w:p>
    <w:p>
      <w:pPr>
        <w:pStyle w:val="0"/>
        <w:spacing w:before="200" w:line-rule="auto"/>
        <w:ind w:firstLine="540"/>
        <w:jc w:val="both"/>
      </w:pPr>
      <w:r>
        <w:rPr>
          <w:sz w:val="20"/>
        </w:rPr>
        <w:t xml:space="preserve">определять способы доработки конструкций с учетом предложенных условий;</w:t>
      </w:r>
    </w:p>
    <w:p>
      <w:pPr>
        <w:pStyle w:val="0"/>
        <w:spacing w:before="200" w:line-rule="auto"/>
        <w:ind w:firstLine="540"/>
        <w:jc w:val="both"/>
      </w:pPr>
      <w:r>
        <w:rPr>
          <w:sz w:val="20"/>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w:t>
      </w:r>
    </w:p>
    <w:p>
      <w:pPr>
        <w:pStyle w:val="0"/>
        <w:spacing w:before="200" w:line-rule="auto"/>
        <w:ind w:firstLine="540"/>
        <w:jc w:val="both"/>
      </w:pPr>
      <w:r>
        <w:rPr>
          <w:sz w:val="20"/>
        </w:rPr>
        <w:t xml:space="preserve">читать и воспроизводить простой чертеж (эскиз) развертки изделия;</w:t>
      </w:r>
    </w:p>
    <w:p>
      <w:pPr>
        <w:pStyle w:val="0"/>
        <w:spacing w:before="200" w:line-rule="auto"/>
        <w:ind w:firstLine="540"/>
        <w:jc w:val="both"/>
      </w:pPr>
      <w:r>
        <w:rPr>
          <w:sz w:val="20"/>
        </w:rPr>
        <w:t xml:space="preserve">восстанавливать нарушенную последовательность выполнения изделия.</w:t>
      </w:r>
    </w:p>
    <w:p>
      <w:pPr>
        <w:pStyle w:val="0"/>
        <w:spacing w:before="200" w:line-rule="auto"/>
        <w:ind w:firstLine="540"/>
        <w:jc w:val="both"/>
      </w:pPr>
      <w:r>
        <w:rPr>
          <w:sz w:val="20"/>
        </w:rPr>
        <w:t xml:space="preserve">167.8.5.2.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анализировать и использовать знаково-символические средства представления информации для создания моделей и макетов изучаемых объектов;</w:t>
      </w:r>
    </w:p>
    <w:p>
      <w:pPr>
        <w:pStyle w:val="0"/>
        <w:spacing w:before="200" w:line-rule="auto"/>
        <w:ind w:firstLine="540"/>
        <w:jc w:val="both"/>
      </w:pPr>
      <w:r>
        <w:rPr>
          <w:sz w:val="20"/>
        </w:rPr>
        <w:t xml:space="preserve">на основе анализа информации производить выбор наиболее эффективных способов работы;</w:t>
      </w:r>
    </w:p>
    <w:p>
      <w:pPr>
        <w:pStyle w:val="0"/>
        <w:spacing w:before="200" w:line-rule="auto"/>
        <w:ind w:firstLine="540"/>
        <w:jc w:val="both"/>
      </w:pPr>
      <w:r>
        <w:rPr>
          <w:sz w:val="20"/>
        </w:rPr>
        <w:t xml:space="preserve">осуществлять поиск необходимой информации для выполнения учебных заданий с использованием учебной литературы;</w:t>
      </w:r>
    </w:p>
    <w:p>
      <w:pPr>
        <w:pStyle w:val="0"/>
        <w:spacing w:before="200" w:line-rule="auto"/>
        <w:ind w:firstLine="540"/>
        <w:jc w:val="both"/>
      </w:pPr>
      <w:r>
        <w:rPr>
          <w:sz w:val="20"/>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pPr>
        <w:pStyle w:val="0"/>
        <w:spacing w:before="200" w:line-rule="auto"/>
        <w:ind w:firstLine="540"/>
        <w:jc w:val="both"/>
      </w:pPr>
      <w:r>
        <w:rPr>
          <w:sz w:val="20"/>
        </w:rPr>
        <w:t xml:space="preserve">167.8.5.3.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строить монологическое высказывание, владеть диалогической формой коммуникации;</w:t>
      </w:r>
    </w:p>
    <w:p>
      <w:pPr>
        <w:pStyle w:val="0"/>
        <w:spacing w:before="200" w:line-rule="auto"/>
        <w:ind w:firstLine="540"/>
        <w:jc w:val="both"/>
      </w:pPr>
      <w:r>
        <w:rPr>
          <w:sz w:val="20"/>
        </w:rPr>
        <w:t xml:space="preserve">строить рассуждения в форме связи простых суждений об объекте, его строении, свойствах и способах создания;</w:t>
      </w:r>
    </w:p>
    <w:p>
      <w:pPr>
        <w:pStyle w:val="0"/>
        <w:spacing w:before="200" w:line-rule="auto"/>
        <w:ind w:firstLine="540"/>
        <w:jc w:val="both"/>
      </w:pPr>
      <w:r>
        <w:rPr>
          <w:sz w:val="20"/>
        </w:rPr>
        <w:t xml:space="preserve">описывать предметы рукотворного мира, оценивать их достоинства;</w:t>
      </w:r>
    </w:p>
    <w:p>
      <w:pPr>
        <w:pStyle w:val="0"/>
        <w:spacing w:before="200" w:line-rule="auto"/>
        <w:ind w:firstLine="540"/>
        <w:jc w:val="both"/>
      </w:pPr>
      <w:r>
        <w:rPr>
          <w:sz w:val="20"/>
        </w:rPr>
        <w:t xml:space="preserve">формулировать собственное мнение, аргументировать выбор вариантов и способов выполнения задания.</w:t>
      </w:r>
    </w:p>
    <w:p>
      <w:pPr>
        <w:pStyle w:val="0"/>
        <w:spacing w:before="200" w:line-rule="auto"/>
        <w:ind w:firstLine="540"/>
        <w:jc w:val="both"/>
      </w:pPr>
      <w:r>
        <w:rPr>
          <w:sz w:val="20"/>
        </w:rPr>
        <w:t xml:space="preserve">167.8.5.4. У обучающегося будут сформированы следующие умения самоорганизации и самоконтроля как часть регулятивных универсальных учебных действий:</w:t>
      </w:r>
    </w:p>
    <w:p>
      <w:pPr>
        <w:pStyle w:val="0"/>
        <w:spacing w:before="200" w:line-rule="auto"/>
        <w:ind w:firstLine="540"/>
        <w:jc w:val="both"/>
      </w:pPr>
      <w:r>
        <w:rPr>
          <w:sz w:val="20"/>
        </w:rPr>
        <w:t xml:space="preserve">принимать и сохранять учебную задачу, осуществлять поиск средств для ее решения;</w:t>
      </w:r>
    </w:p>
    <w:p>
      <w:pPr>
        <w:pStyle w:val="0"/>
        <w:spacing w:before="200" w:line-rule="auto"/>
        <w:ind w:firstLine="540"/>
        <w:jc w:val="both"/>
      </w:pPr>
      <w:r>
        <w:rPr>
          <w:sz w:val="20"/>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pPr>
        <w:pStyle w:val="0"/>
        <w:spacing w:before="200" w:line-rule="auto"/>
        <w:ind w:firstLine="540"/>
        <w:jc w:val="both"/>
      </w:pPr>
      <w:r>
        <w:rPr>
          <w:sz w:val="20"/>
        </w:rPr>
        <w:t xml:space="preserve">выполнять действия контроля и оценки, выявлять ошибки и недочеты по результатам работы, устанавливать их причины и искать способы устранения;</w:t>
      </w:r>
    </w:p>
    <w:p>
      <w:pPr>
        <w:pStyle w:val="0"/>
        <w:spacing w:before="200" w:line-rule="auto"/>
        <w:ind w:firstLine="540"/>
        <w:jc w:val="both"/>
      </w:pPr>
      <w:r>
        <w:rPr>
          <w:sz w:val="20"/>
        </w:rPr>
        <w:t xml:space="preserve">проявлять волевую саморегуляцию при выполнении задания.</w:t>
      </w:r>
    </w:p>
    <w:p>
      <w:pPr>
        <w:pStyle w:val="0"/>
        <w:spacing w:before="200" w:line-rule="auto"/>
        <w:ind w:firstLine="540"/>
        <w:jc w:val="both"/>
      </w:pPr>
      <w:r>
        <w:rPr>
          <w:sz w:val="20"/>
        </w:rPr>
        <w:t xml:space="preserve">167.8.5.5.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выбирать себе партнеров по совместной деятельности не только по симпатии, но и по деловым качествам;</w:t>
      </w:r>
    </w:p>
    <w:p>
      <w:pPr>
        <w:pStyle w:val="0"/>
        <w:spacing w:before="200" w:line-rule="auto"/>
        <w:ind w:firstLine="540"/>
        <w:jc w:val="both"/>
      </w:pPr>
      <w:r>
        <w:rPr>
          <w:sz w:val="20"/>
        </w:rPr>
        <w:t xml:space="preserve">справедливо распределять работу, договариваться, приходить к общему решению, отвечать за общий результат работы;</w:t>
      </w:r>
    </w:p>
    <w:p>
      <w:pPr>
        <w:pStyle w:val="0"/>
        <w:spacing w:before="200" w:line-rule="auto"/>
        <w:ind w:firstLine="540"/>
        <w:jc w:val="both"/>
      </w:pPr>
      <w:r>
        <w:rPr>
          <w:sz w:val="20"/>
        </w:rPr>
        <w:t xml:space="preserve">выполнять роли лидера, подчиненного, соблюдать равноправие и дружелюбие;</w:t>
      </w:r>
    </w:p>
    <w:p>
      <w:pPr>
        <w:pStyle w:val="0"/>
        <w:spacing w:before="200" w:line-rule="auto"/>
        <w:ind w:firstLine="540"/>
        <w:jc w:val="both"/>
      </w:pPr>
      <w:r>
        <w:rPr>
          <w:sz w:val="20"/>
        </w:rPr>
        <w:t xml:space="preserve">осуществлять взаимопомощь, проявлять ответственность при выполнении своей части работы.</w:t>
      </w:r>
    </w:p>
    <w:p>
      <w:pPr>
        <w:pStyle w:val="0"/>
        <w:jc w:val="both"/>
      </w:pPr>
      <w:r>
        <w:rPr>
          <w:sz w:val="20"/>
        </w:rPr>
      </w:r>
    </w:p>
    <w:p>
      <w:pPr>
        <w:pStyle w:val="0"/>
        <w:ind w:firstLine="540"/>
        <w:jc w:val="both"/>
      </w:pPr>
      <w:r>
        <w:rPr>
          <w:sz w:val="20"/>
        </w:rPr>
        <w:t xml:space="preserve">167.9. Содержание обучения в 4 классе.</w:t>
      </w:r>
    </w:p>
    <w:p>
      <w:pPr>
        <w:pStyle w:val="0"/>
        <w:spacing w:before="200" w:line-rule="auto"/>
        <w:ind w:firstLine="540"/>
        <w:jc w:val="both"/>
      </w:pPr>
      <w:r>
        <w:rPr>
          <w:sz w:val="20"/>
        </w:rPr>
        <w:t xml:space="preserve">167.9.1. Технологии, профессии и производства.</w:t>
      </w:r>
    </w:p>
    <w:p>
      <w:pPr>
        <w:pStyle w:val="0"/>
        <w:spacing w:before="200" w:line-rule="auto"/>
        <w:ind w:firstLine="540"/>
        <w:jc w:val="both"/>
      </w:pPr>
      <w:r>
        <w:rPr>
          <w:sz w:val="20"/>
        </w:rPr>
        <w:t xml:space="preserve">167.9.1.1.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pPr>
        <w:pStyle w:val="0"/>
        <w:spacing w:before="200" w:line-rule="auto"/>
        <w:ind w:firstLine="540"/>
        <w:jc w:val="both"/>
      </w:pPr>
      <w:r>
        <w:rPr>
          <w:sz w:val="20"/>
        </w:rPr>
        <w:t xml:space="preserve">167.9.1.2. Мир профессий. Профессии, связанные с опасностями (пожарные, космонавты, химики и другие).</w:t>
      </w:r>
    </w:p>
    <w:p>
      <w:pPr>
        <w:pStyle w:val="0"/>
        <w:spacing w:before="200" w:line-rule="auto"/>
        <w:ind w:firstLine="540"/>
        <w:jc w:val="both"/>
      </w:pPr>
      <w:r>
        <w:rPr>
          <w:sz w:val="20"/>
        </w:rPr>
        <w:t xml:space="preserve">167.9.1.3.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pPr>
        <w:pStyle w:val="0"/>
        <w:spacing w:before="200" w:line-rule="auto"/>
        <w:ind w:firstLine="540"/>
        <w:jc w:val="both"/>
      </w:pPr>
      <w:r>
        <w:rPr>
          <w:sz w:val="20"/>
        </w:rPr>
        <w:t xml:space="preserve">167.9.1.4.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pPr>
        <w:pStyle w:val="0"/>
        <w:spacing w:before="200" w:line-rule="auto"/>
        <w:ind w:firstLine="540"/>
        <w:jc w:val="both"/>
      </w:pPr>
      <w:r>
        <w:rPr>
          <w:sz w:val="20"/>
        </w:rPr>
        <w:t xml:space="preserve">167.9.1.5.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pPr>
        <w:pStyle w:val="0"/>
        <w:spacing w:before="200" w:line-rule="auto"/>
        <w:ind w:firstLine="540"/>
        <w:jc w:val="both"/>
      </w:pPr>
      <w:r>
        <w:rPr>
          <w:sz w:val="20"/>
        </w:rPr>
        <w:t xml:space="preserve">167.9.2. Технологии ручной обработки материалов.</w:t>
      </w:r>
    </w:p>
    <w:p>
      <w:pPr>
        <w:pStyle w:val="0"/>
        <w:spacing w:before="200" w:line-rule="auto"/>
        <w:ind w:firstLine="540"/>
        <w:jc w:val="both"/>
      </w:pPr>
      <w:r>
        <w:rPr>
          <w:sz w:val="20"/>
        </w:rPr>
        <w:t xml:space="preserve">167.9.2.1. Синтетические материалы - ткани, полимеры (пластик, поролон). Их свойства. Создание синтетических материалов с заданными свойствами.</w:t>
      </w:r>
    </w:p>
    <w:p>
      <w:pPr>
        <w:pStyle w:val="0"/>
        <w:spacing w:before="200" w:line-rule="auto"/>
        <w:ind w:firstLine="540"/>
        <w:jc w:val="both"/>
      </w:pPr>
      <w:r>
        <w:rPr>
          <w:sz w:val="20"/>
        </w:rPr>
        <w:t xml:space="preserve">167.9.2.2.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pPr>
        <w:pStyle w:val="0"/>
        <w:spacing w:before="200" w:line-rule="auto"/>
        <w:ind w:firstLine="540"/>
        <w:jc w:val="both"/>
      </w:pPr>
      <w:r>
        <w:rPr>
          <w:sz w:val="20"/>
        </w:rPr>
        <w:t xml:space="preserve">167.9.2.3.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pPr>
        <w:pStyle w:val="0"/>
        <w:spacing w:before="200" w:line-rule="auto"/>
        <w:ind w:firstLine="540"/>
        <w:jc w:val="both"/>
      </w:pPr>
      <w:r>
        <w:rPr>
          <w:sz w:val="20"/>
        </w:rPr>
        <w:t xml:space="preserve">167.9.2.4. Совершенствование умений выполнять разные способы разметки с помощью чертежных инструментов. Освоение доступных художественных техник.</w:t>
      </w:r>
    </w:p>
    <w:p>
      <w:pPr>
        <w:pStyle w:val="0"/>
        <w:spacing w:before="200" w:line-rule="auto"/>
        <w:ind w:firstLine="540"/>
        <w:jc w:val="both"/>
      </w:pPr>
      <w:r>
        <w:rPr>
          <w:sz w:val="20"/>
        </w:rPr>
        <w:t xml:space="preserve">167.9.2.5. 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pPr>
        <w:pStyle w:val="0"/>
        <w:spacing w:before="200" w:line-rule="auto"/>
        <w:ind w:firstLine="540"/>
        <w:jc w:val="both"/>
      </w:pPr>
      <w:r>
        <w:rPr>
          <w:sz w:val="20"/>
        </w:rPr>
        <w:t xml:space="preserve">167.9.2.6.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pPr>
        <w:pStyle w:val="0"/>
        <w:spacing w:before="200" w:line-rule="auto"/>
        <w:ind w:firstLine="540"/>
        <w:jc w:val="both"/>
      </w:pPr>
      <w:r>
        <w:rPr>
          <w:sz w:val="20"/>
        </w:rPr>
        <w:t xml:space="preserve">167.9.2.7. Комбинированное использование разных материалов.</w:t>
      </w:r>
    </w:p>
    <w:p>
      <w:pPr>
        <w:pStyle w:val="0"/>
        <w:spacing w:before="200" w:line-rule="auto"/>
        <w:ind w:firstLine="540"/>
        <w:jc w:val="both"/>
      </w:pPr>
      <w:r>
        <w:rPr>
          <w:sz w:val="20"/>
        </w:rPr>
        <w:t xml:space="preserve">167.9.3. Конструирование и моделирование.</w:t>
      </w:r>
    </w:p>
    <w:p>
      <w:pPr>
        <w:pStyle w:val="0"/>
        <w:spacing w:before="200" w:line-rule="auto"/>
        <w:ind w:firstLine="540"/>
        <w:jc w:val="both"/>
      </w:pPr>
      <w:r>
        <w:rPr>
          <w:sz w:val="20"/>
        </w:rPr>
        <w:t xml:space="preserve">167.9.3.1. Современные требования к техническим устройствам (экологичность, безопасность, эргономичность и другие).</w:t>
      </w:r>
    </w:p>
    <w:p>
      <w:pPr>
        <w:pStyle w:val="0"/>
        <w:spacing w:before="200" w:line-rule="auto"/>
        <w:ind w:firstLine="540"/>
        <w:jc w:val="both"/>
      </w:pPr>
      <w:r>
        <w:rPr>
          <w:sz w:val="20"/>
        </w:rPr>
        <w:t xml:space="preserve">167.9.3.2.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pPr>
        <w:pStyle w:val="0"/>
        <w:spacing w:before="200" w:line-rule="auto"/>
        <w:ind w:firstLine="540"/>
        <w:jc w:val="both"/>
      </w:pPr>
      <w:r>
        <w:rPr>
          <w:sz w:val="20"/>
        </w:rPr>
        <w:t xml:space="preserve">167.9.3.3.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pPr>
        <w:pStyle w:val="0"/>
        <w:spacing w:before="200" w:line-rule="auto"/>
        <w:ind w:firstLine="540"/>
        <w:jc w:val="both"/>
      </w:pPr>
      <w:r>
        <w:rPr>
          <w:sz w:val="20"/>
        </w:rPr>
        <w:t xml:space="preserve">167.9.4. ИКТ.</w:t>
      </w:r>
    </w:p>
    <w:p>
      <w:pPr>
        <w:pStyle w:val="0"/>
        <w:spacing w:before="200" w:line-rule="auto"/>
        <w:ind w:firstLine="540"/>
        <w:jc w:val="both"/>
      </w:pPr>
      <w:r>
        <w:rPr>
          <w:sz w:val="20"/>
        </w:rPr>
        <w:t xml:space="preserve">167.9.4.1. Работа с доступной информацией в Интернете и на цифровых носителях информации.</w:t>
      </w:r>
    </w:p>
    <w:p>
      <w:pPr>
        <w:pStyle w:val="0"/>
        <w:spacing w:before="200" w:line-rule="auto"/>
        <w:ind w:firstLine="540"/>
        <w:jc w:val="both"/>
      </w:pPr>
      <w:r>
        <w:rPr>
          <w:sz w:val="20"/>
        </w:rPr>
        <w:t xml:space="preserve">167.9.4.2. 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pPr>
        <w:pStyle w:val="0"/>
        <w:spacing w:before="200" w:line-rule="auto"/>
        <w:ind w:firstLine="540"/>
        <w:jc w:val="both"/>
      </w:pPr>
      <w:r>
        <w:rPr>
          <w:sz w:val="20"/>
        </w:rPr>
        <w:t xml:space="preserve">167.9.5. 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167.9.5.1.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ориентироваться в терминах, используемых в технологии, использовать их в ответах на вопросы и высказываниях (в пределах изученного);</w:t>
      </w:r>
    </w:p>
    <w:p>
      <w:pPr>
        <w:pStyle w:val="0"/>
        <w:spacing w:before="200" w:line-rule="auto"/>
        <w:ind w:firstLine="540"/>
        <w:jc w:val="both"/>
      </w:pPr>
      <w:r>
        <w:rPr>
          <w:sz w:val="20"/>
        </w:rPr>
        <w:t xml:space="preserve">анализировать конструкции предложенных образцов изделий;</w:t>
      </w:r>
    </w:p>
    <w:p>
      <w:pPr>
        <w:pStyle w:val="0"/>
        <w:spacing w:before="200" w:line-rule="auto"/>
        <w:ind w:firstLine="540"/>
        <w:jc w:val="both"/>
      </w:pPr>
      <w:r>
        <w:rPr>
          <w:sz w:val="20"/>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pPr>
        <w:pStyle w:val="0"/>
        <w:spacing w:before="200" w:line-rule="auto"/>
        <w:ind w:firstLine="540"/>
        <w:jc w:val="both"/>
      </w:pPr>
      <w:r>
        <w:rPr>
          <w:sz w:val="20"/>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pPr>
        <w:pStyle w:val="0"/>
        <w:spacing w:before="200" w:line-rule="auto"/>
        <w:ind w:firstLine="540"/>
        <w:jc w:val="both"/>
      </w:pPr>
      <w:r>
        <w:rPr>
          <w:sz w:val="20"/>
        </w:rPr>
        <w:t xml:space="preserve">решать простые задачи на преобразование конструкции;</w:t>
      </w:r>
    </w:p>
    <w:p>
      <w:pPr>
        <w:pStyle w:val="0"/>
        <w:spacing w:before="200" w:line-rule="auto"/>
        <w:ind w:firstLine="540"/>
        <w:jc w:val="both"/>
      </w:pPr>
      <w:r>
        <w:rPr>
          <w:sz w:val="20"/>
        </w:rPr>
        <w:t xml:space="preserve">выполнять работу в соответствии с инструкцией (устной или письменной);</w:t>
      </w:r>
    </w:p>
    <w:p>
      <w:pPr>
        <w:pStyle w:val="0"/>
        <w:spacing w:before="200" w:line-rule="auto"/>
        <w:ind w:firstLine="540"/>
        <w:jc w:val="both"/>
      </w:pPr>
      <w:r>
        <w:rPr>
          <w:sz w:val="20"/>
        </w:rPr>
        <w:t xml:space="preserve">соотносить результат работы с заданным алгоритмом, проверять изделия в действии, вносить необходимые дополнения и изменения;</w:t>
      </w:r>
    </w:p>
    <w:p>
      <w:pPr>
        <w:pStyle w:val="0"/>
        <w:spacing w:before="200" w:line-rule="auto"/>
        <w:ind w:firstLine="540"/>
        <w:jc w:val="both"/>
      </w:pPr>
      <w:r>
        <w:rPr>
          <w:sz w:val="20"/>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w:t>
      </w:r>
    </w:p>
    <w:p>
      <w:pPr>
        <w:pStyle w:val="0"/>
        <w:spacing w:before="200" w:line-rule="auto"/>
        <w:ind w:firstLine="540"/>
        <w:jc w:val="both"/>
      </w:pPr>
      <w:r>
        <w:rPr>
          <w:sz w:val="20"/>
        </w:rPr>
        <w:t xml:space="preserve">выполнять действия анализа и синтеза, сравнения, классификации предметов (изделий) с учетом данных критериев;</w:t>
      </w:r>
    </w:p>
    <w:p>
      <w:pPr>
        <w:pStyle w:val="0"/>
        <w:spacing w:before="200" w:line-rule="auto"/>
        <w:ind w:firstLine="540"/>
        <w:jc w:val="both"/>
      </w:pPr>
      <w:r>
        <w:rPr>
          <w:sz w:val="20"/>
        </w:rPr>
        <w:t xml:space="preserve">анализировать устройство простых изделий по образцу, рисунку, выделять основные и второстепенные составляющие конструкции.</w:t>
      </w:r>
    </w:p>
    <w:p>
      <w:pPr>
        <w:pStyle w:val="0"/>
        <w:spacing w:before="200" w:line-rule="auto"/>
        <w:ind w:firstLine="540"/>
        <w:jc w:val="both"/>
      </w:pPr>
      <w:r>
        <w:rPr>
          <w:sz w:val="20"/>
        </w:rPr>
        <w:t xml:space="preserve">167.9.5.2.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pPr>
        <w:pStyle w:val="0"/>
        <w:spacing w:before="200" w:line-rule="auto"/>
        <w:ind w:firstLine="540"/>
        <w:jc w:val="both"/>
      </w:pPr>
      <w:r>
        <w:rPr>
          <w:sz w:val="20"/>
        </w:rPr>
        <w:t xml:space="preserve">на основе анализа информации производить выбор наиболее эффективных способов работы;</w:t>
      </w:r>
    </w:p>
    <w:p>
      <w:pPr>
        <w:pStyle w:val="0"/>
        <w:spacing w:before="200" w:line-rule="auto"/>
        <w:ind w:firstLine="540"/>
        <w:jc w:val="both"/>
      </w:pPr>
      <w:r>
        <w:rPr>
          <w:sz w:val="20"/>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pPr>
        <w:pStyle w:val="0"/>
        <w:spacing w:before="200" w:line-rule="auto"/>
        <w:ind w:firstLine="540"/>
        <w:jc w:val="both"/>
      </w:pPr>
      <w:r>
        <w:rPr>
          <w:sz w:val="20"/>
        </w:rPr>
        <w:t xml:space="preserve">осуществлять поиск дополнительной информации по тематике творческих и проектных работ;</w:t>
      </w:r>
    </w:p>
    <w:p>
      <w:pPr>
        <w:pStyle w:val="0"/>
        <w:spacing w:before="200" w:line-rule="auto"/>
        <w:ind w:firstLine="540"/>
        <w:jc w:val="both"/>
      </w:pPr>
      <w:r>
        <w:rPr>
          <w:sz w:val="20"/>
        </w:rPr>
        <w:t xml:space="preserve">использовать рисунки из ресурса компьютера в оформлении изделий и другие;</w:t>
      </w:r>
    </w:p>
    <w:p>
      <w:pPr>
        <w:pStyle w:val="0"/>
        <w:spacing w:before="200" w:line-rule="auto"/>
        <w:ind w:firstLine="540"/>
        <w:jc w:val="both"/>
      </w:pPr>
      <w:r>
        <w:rPr>
          <w:sz w:val="20"/>
        </w:rPr>
        <w:t xml:space="preserve">использовать средства ИКТ для решения учебных и практических задач, в том числе Интернет, под руководством учителя.</w:t>
      </w:r>
    </w:p>
    <w:p>
      <w:pPr>
        <w:pStyle w:val="0"/>
        <w:spacing w:before="200" w:line-rule="auto"/>
        <w:ind w:firstLine="540"/>
        <w:jc w:val="both"/>
      </w:pPr>
      <w:r>
        <w:rPr>
          <w:sz w:val="20"/>
        </w:rPr>
        <w:t xml:space="preserve">167.9.5.3.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w:t>
      </w:r>
    </w:p>
    <w:p>
      <w:pPr>
        <w:pStyle w:val="0"/>
        <w:spacing w:before="200" w:line-rule="auto"/>
        <w:ind w:firstLine="540"/>
        <w:jc w:val="both"/>
      </w:pPr>
      <w:r>
        <w:rPr>
          <w:sz w:val="20"/>
        </w:rPr>
        <w:t xml:space="preserve">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w:t>
      </w:r>
    </w:p>
    <w:p>
      <w:pPr>
        <w:pStyle w:val="0"/>
        <w:spacing w:before="200" w:line-rule="auto"/>
        <w:ind w:firstLine="540"/>
        <w:jc w:val="both"/>
      </w:pPr>
      <w:r>
        <w:rPr>
          <w:sz w:val="20"/>
        </w:rPr>
        <w:t xml:space="preserve">создавать тексты-рассуждения: раскрывать последовательность операций при работе с разными материалами;</w:t>
      </w:r>
    </w:p>
    <w:p>
      <w:pPr>
        <w:pStyle w:val="0"/>
        <w:spacing w:before="200" w:line-rule="auto"/>
        <w:ind w:firstLine="540"/>
        <w:jc w:val="both"/>
      </w:pPr>
      <w:r>
        <w:rPr>
          <w:sz w:val="20"/>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pPr>
        <w:pStyle w:val="0"/>
        <w:spacing w:before="200" w:line-rule="auto"/>
        <w:ind w:firstLine="540"/>
        <w:jc w:val="both"/>
      </w:pPr>
      <w:r>
        <w:rPr>
          <w:sz w:val="20"/>
        </w:rPr>
        <w:t xml:space="preserve">167.9.5.4. У обучающегося будут сформированы следующие умения самоорганизации и самоконтроля как часть регулятивных универсальных учебных действий:</w:t>
      </w:r>
    </w:p>
    <w:p>
      <w:pPr>
        <w:pStyle w:val="0"/>
        <w:spacing w:before="200" w:line-rule="auto"/>
        <w:ind w:firstLine="540"/>
        <w:jc w:val="both"/>
      </w:pPr>
      <w:r>
        <w:rPr>
          <w:sz w:val="20"/>
        </w:rPr>
        <w:t xml:space="preserve">понимать и принимать учебную задачу, самостоятельно определять цели учебно-познавательной деятельности;</w:t>
      </w:r>
    </w:p>
    <w:p>
      <w:pPr>
        <w:pStyle w:val="0"/>
        <w:spacing w:before="200" w:line-rule="auto"/>
        <w:ind w:firstLine="540"/>
        <w:jc w:val="both"/>
      </w:pPr>
      <w:r>
        <w:rPr>
          <w:sz w:val="20"/>
        </w:rPr>
        <w:t xml:space="preserve">планировать практическую работу в соответствии с поставленной целью и выполнять ее в соответствии с планом;</w:t>
      </w:r>
    </w:p>
    <w:p>
      <w:pPr>
        <w:pStyle w:val="0"/>
        <w:spacing w:before="200" w:line-rule="auto"/>
        <w:ind w:firstLine="540"/>
        <w:jc w:val="both"/>
      </w:pPr>
      <w:r>
        <w:rPr>
          <w:sz w:val="20"/>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pPr>
        <w:pStyle w:val="0"/>
        <w:spacing w:before="200" w:line-rule="auto"/>
        <w:ind w:firstLine="540"/>
        <w:jc w:val="both"/>
      </w:pPr>
      <w:r>
        <w:rPr>
          <w:sz w:val="20"/>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pStyle w:val="0"/>
        <w:spacing w:before="200" w:line-rule="auto"/>
        <w:ind w:firstLine="540"/>
        <w:jc w:val="both"/>
      </w:pPr>
      <w:r>
        <w:rPr>
          <w:sz w:val="20"/>
        </w:rPr>
        <w:t xml:space="preserve">проявлять волевую саморегуляцию при выполнении задания.</w:t>
      </w:r>
    </w:p>
    <w:p>
      <w:pPr>
        <w:pStyle w:val="0"/>
        <w:spacing w:before="200" w:line-rule="auto"/>
        <w:ind w:firstLine="540"/>
        <w:jc w:val="both"/>
      </w:pPr>
      <w:r>
        <w:rPr>
          <w:sz w:val="20"/>
        </w:rPr>
        <w:t xml:space="preserve">167.9.5.5.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pPr>
        <w:pStyle w:val="0"/>
        <w:spacing w:before="200" w:line-rule="auto"/>
        <w:ind w:firstLine="540"/>
        <w:jc w:val="both"/>
      </w:pPr>
      <w:r>
        <w:rPr>
          <w:sz w:val="20"/>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w:t>
      </w:r>
    </w:p>
    <w:p>
      <w:pPr>
        <w:pStyle w:val="0"/>
        <w:spacing w:before="200" w:line-rule="auto"/>
        <w:ind w:firstLine="540"/>
        <w:jc w:val="both"/>
      </w:pPr>
      <w:r>
        <w:rPr>
          <w:sz w:val="20"/>
        </w:rP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pPr>
        <w:pStyle w:val="0"/>
        <w:jc w:val="both"/>
      </w:pPr>
      <w:r>
        <w:rPr>
          <w:sz w:val="20"/>
        </w:rPr>
      </w:r>
    </w:p>
    <w:p>
      <w:pPr>
        <w:pStyle w:val="0"/>
        <w:ind w:firstLine="540"/>
        <w:jc w:val="both"/>
      </w:pPr>
      <w:r>
        <w:rPr>
          <w:sz w:val="20"/>
        </w:rPr>
        <w:t xml:space="preserve">167.10. Планируемые результаты освоения программы по труду (технологии) на уровне начального общего образования.</w:t>
      </w:r>
    </w:p>
    <w:p>
      <w:pPr>
        <w:pStyle w:val="0"/>
        <w:spacing w:before="200" w:line-rule="auto"/>
        <w:ind w:firstLine="540"/>
        <w:jc w:val="both"/>
      </w:pPr>
      <w:r>
        <w:rPr>
          <w:sz w:val="20"/>
        </w:rPr>
        <w:t xml:space="preserve">167.10.1. 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0"/>
        <w:spacing w:before="200" w:line-rule="auto"/>
        <w:ind w:firstLine="540"/>
        <w:jc w:val="both"/>
      </w:pPr>
      <w:r>
        <w:rPr>
          <w:sz w:val="20"/>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pPr>
        <w:pStyle w:val="0"/>
        <w:spacing w:before="200" w:line-rule="auto"/>
        <w:ind w:firstLine="540"/>
        <w:jc w:val="both"/>
      </w:pPr>
      <w:r>
        <w:rPr>
          <w:sz w:val="20"/>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pPr>
        <w:pStyle w:val="0"/>
        <w:spacing w:before="200" w:line-rule="auto"/>
        <w:ind w:firstLine="540"/>
        <w:jc w:val="both"/>
      </w:pPr>
      <w:r>
        <w:rPr>
          <w:sz w:val="20"/>
        </w:rP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pPr>
        <w:pStyle w:val="0"/>
        <w:spacing w:before="200" w:line-rule="auto"/>
        <w:ind w:firstLine="540"/>
        <w:jc w:val="both"/>
      </w:pPr>
      <w:r>
        <w:rPr>
          <w:sz w:val="20"/>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pPr>
        <w:pStyle w:val="0"/>
        <w:spacing w:before="200" w:line-rule="auto"/>
        <w:ind w:firstLine="540"/>
        <w:jc w:val="both"/>
      </w:pPr>
      <w:r>
        <w:rPr>
          <w:sz w:val="20"/>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pPr>
        <w:pStyle w:val="0"/>
        <w:spacing w:before="200" w:line-rule="auto"/>
        <w:ind w:firstLine="540"/>
        <w:jc w:val="both"/>
      </w:pPr>
      <w:r>
        <w:rPr>
          <w:sz w:val="20"/>
        </w:rPr>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pPr>
        <w:pStyle w:val="0"/>
        <w:spacing w:before="200" w:line-rule="auto"/>
        <w:ind w:firstLine="540"/>
        <w:jc w:val="both"/>
      </w:pPr>
      <w:r>
        <w:rPr>
          <w:sz w:val="20"/>
        </w:rPr>
        <w:t xml:space="preserve">готовность вступать в сотрудничество с другими людьми с учетом этики общения, проявление толерантности и доброжелательности.</w:t>
      </w:r>
    </w:p>
    <w:p>
      <w:pPr>
        <w:pStyle w:val="0"/>
        <w:spacing w:before="200" w:line-rule="auto"/>
        <w:ind w:firstLine="540"/>
        <w:jc w:val="both"/>
      </w:pPr>
      <w:r>
        <w:rPr>
          <w:sz w:val="20"/>
        </w:rPr>
        <w:t xml:space="preserve">167.10.2. 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167.10.2.1.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pPr>
        <w:pStyle w:val="0"/>
        <w:spacing w:before="200" w:line-rule="auto"/>
        <w:ind w:firstLine="540"/>
        <w:jc w:val="both"/>
      </w:pPr>
      <w:r>
        <w:rPr>
          <w:sz w:val="20"/>
        </w:rPr>
        <w:t xml:space="preserve">осуществлять анализ объектов и изделий с выделением существенных и несущественных признаков;</w:t>
      </w:r>
    </w:p>
    <w:p>
      <w:pPr>
        <w:pStyle w:val="0"/>
        <w:spacing w:before="200" w:line-rule="auto"/>
        <w:ind w:firstLine="540"/>
        <w:jc w:val="both"/>
      </w:pPr>
      <w:r>
        <w:rPr>
          <w:sz w:val="20"/>
        </w:rPr>
        <w:t xml:space="preserve">сравнивать группы объектов (изделий), выделять в них общее и различия;</w:t>
      </w:r>
    </w:p>
    <w:p>
      <w:pPr>
        <w:pStyle w:val="0"/>
        <w:spacing w:before="200" w:line-rule="auto"/>
        <w:ind w:firstLine="540"/>
        <w:jc w:val="both"/>
      </w:pPr>
      <w:r>
        <w:rPr>
          <w:sz w:val="20"/>
        </w:rPr>
        <w:t xml:space="preserve">проводить обобщения (технико-технологического и декоративно-художественного характера) по изучаемой тематике;</w:t>
      </w:r>
    </w:p>
    <w:p>
      <w:pPr>
        <w:pStyle w:val="0"/>
        <w:spacing w:before="200" w:line-rule="auto"/>
        <w:ind w:firstLine="540"/>
        <w:jc w:val="both"/>
      </w:pPr>
      <w:r>
        <w:rPr>
          <w:sz w:val="20"/>
        </w:rPr>
        <w:t xml:space="preserve">использовать схемы, модели и простейшие чертежи в собственной практической творческой деятельности;</w:t>
      </w:r>
    </w:p>
    <w:p>
      <w:pPr>
        <w:pStyle w:val="0"/>
        <w:spacing w:before="200" w:line-rule="auto"/>
        <w:ind w:firstLine="540"/>
        <w:jc w:val="both"/>
      </w:pPr>
      <w:r>
        <w:rPr>
          <w:sz w:val="20"/>
        </w:rPr>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pPr>
        <w:pStyle w:val="0"/>
        <w:spacing w:before="200" w:line-rule="auto"/>
        <w:ind w:firstLine="540"/>
        <w:jc w:val="both"/>
      </w:pPr>
      <w:r>
        <w:rPr>
          <w:sz w:val="20"/>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pPr>
        <w:pStyle w:val="0"/>
        <w:spacing w:before="200" w:line-rule="auto"/>
        <w:ind w:firstLine="540"/>
        <w:jc w:val="both"/>
      </w:pPr>
      <w:r>
        <w:rPr>
          <w:sz w:val="20"/>
        </w:rPr>
        <w:t xml:space="preserve">167.10.2.2.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pPr>
        <w:pStyle w:val="0"/>
        <w:spacing w:before="200" w:line-rule="auto"/>
        <w:ind w:firstLine="540"/>
        <w:jc w:val="both"/>
      </w:pPr>
      <w:r>
        <w:rPr>
          <w:sz w:val="20"/>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pPr>
        <w:pStyle w:val="0"/>
        <w:spacing w:before="200" w:line-rule="auto"/>
        <w:ind w:firstLine="540"/>
        <w:jc w:val="both"/>
      </w:pPr>
      <w:r>
        <w:rPr>
          <w:sz w:val="20"/>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pPr>
        <w:pStyle w:val="0"/>
        <w:spacing w:before="200" w:line-rule="auto"/>
        <w:ind w:firstLine="540"/>
        <w:jc w:val="both"/>
      </w:pPr>
      <w:r>
        <w:rPr>
          <w:sz w:val="20"/>
        </w:rPr>
        <w:t xml:space="preserve">следовать при выполнении работы инструкциям учителя или представленным в других информационных источниках.</w:t>
      </w:r>
    </w:p>
    <w:p>
      <w:pPr>
        <w:pStyle w:val="0"/>
        <w:spacing w:before="200" w:line-rule="auto"/>
        <w:ind w:firstLine="540"/>
        <w:jc w:val="both"/>
      </w:pPr>
      <w:r>
        <w:rPr>
          <w:sz w:val="20"/>
        </w:rPr>
        <w:t xml:space="preserve">167.10.2.3.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pPr>
        <w:pStyle w:val="0"/>
        <w:spacing w:before="200" w:line-rule="auto"/>
        <w:ind w:firstLine="540"/>
        <w:jc w:val="both"/>
      </w:pPr>
      <w:r>
        <w:rPr>
          <w:sz w:val="20"/>
        </w:rPr>
        <w:t xml:space="preserve">создавать тексты-описания на основе рассматривания изделий декоративно-прикладного искусства народов России;</w:t>
      </w:r>
    </w:p>
    <w:p>
      <w:pPr>
        <w:pStyle w:val="0"/>
        <w:spacing w:before="200" w:line-rule="auto"/>
        <w:ind w:firstLine="540"/>
        <w:jc w:val="both"/>
      </w:pPr>
      <w:r>
        <w:rPr>
          <w:sz w:val="20"/>
        </w:rPr>
        <w:t xml:space="preserve">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pPr>
        <w:pStyle w:val="0"/>
        <w:spacing w:before="200" w:line-rule="auto"/>
        <w:ind w:firstLine="540"/>
        <w:jc w:val="both"/>
      </w:pPr>
      <w:r>
        <w:rPr>
          <w:sz w:val="20"/>
        </w:rPr>
        <w:t xml:space="preserve">объяснять последовательность совершаемых действий при создании изделия.</w:t>
      </w:r>
    </w:p>
    <w:p>
      <w:pPr>
        <w:pStyle w:val="0"/>
        <w:spacing w:before="200" w:line-rule="auto"/>
        <w:ind w:firstLine="540"/>
        <w:jc w:val="both"/>
      </w:pPr>
      <w:r>
        <w:rPr>
          <w:sz w:val="20"/>
        </w:rPr>
        <w:t xml:space="preserve">167.10.2.4. У обучающегося будут сформированы умения самоорганизации и самоконтроля как часть регулятивных универсальных учебных действий:</w:t>
      </w:r>
    </w:p>
    <w:p>
      <w:pPr>
        <w:pStyle w:val="0"/>
        <w:spacing w:before="200" w:line-rule="auto"/>
        <w:ind w:firstLine="540"/>
        <w:jc w:val="both"/>
      </w:pPr>
      <w:r>
        <w:rPr>
          <w:sz w:val="20"/>
        </w:rPr>
        <w:t xml:space="preserve">рационально организовывать свою работу (подготовка рабочего места, поддержание и наведение порядка, уборка после работы);</w:t>
      </w:r>
    </w:p>
    <w:p>
      <w:pPr>
        <w:pStyle w:val="0"/>
        <w:spacing w:before="200" w:line-rule="auto"/>
        <w:ind w:firstLine="540"/>
        <w:jc w:val="both"/>
      </w:pPr>
      <w:r>
        <w:rPr>
          <w:sz w:val="20"/>
        </w:rPr>
        <w:t xml:space="preserve">выполнять правила безопасности труда при выполнении работы;</w:t>
      </w:r>
    </w:p>
    <w:p>
      <w:pPr>
        <w:pStyle w:val="0"/>
        <w:spacing w:before="200" w:line-rule="auto"/>
        <w:ind w:firstLine="540"/>
        <w:jc w:val="both"/>
      </w:pPr>
      <w:r>
        <w:rPr>
          <w:sz w:val="20"/>
        </w:rPr>
        <w:t xml:space="preserve">планировать работу, соотносить свои действия с поставленной целью;</w:t>
      </w:r>
    </w:p>
    <w:p>
      <w:pPr>
        <w:pStyle w:val="0"/>
        <w:spacing w:before="200" w:line-rule="auto"/>
        <w:ind w:firstLine="540"/>
        <w:jc w:val="both"/>
      </w:pPr>
      <w:r>
        <w:rPr>
          <w:sz w:val="20"/>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pPr>
        <w:pStyle w:val="0"/>
        <w:spacing w:before="200" w:line-rule="auto"/>
        <w:ind w:firstLine="540"/>
        <w:jc w:val="both"/>
      </w:pPr>
      <w:r>
        <w:rPr>
          <w:sz w:val="20"/>
        </w:rPr>
        <w:t xml:space="preserve">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pPr>
        <w:pStyle w:val="0"/>
        <w:spacing w:before="200" w:line-rule="auto"/>
        <w:ind w:firstLine="540"/>
        <w:jc w:val="both"/>
      </w:pPr>
      <w:r>
        <w:rPr>
          <w:sz w:val="20"/>
        </w:rPr>
        <w:t xml:space="preserve">проявлять волевую саморегуляцию при выполнении работы.</w:t>
      </w:r>
    </w:p>
    <w:p>
      <w:pPr>
        <w:pStyle w:val="0"/>
        <w:spacing w:before="200" w:line-rule="auto"/>
        <w:ind w:firstLine="540"/>
        <w:jc w:val="both"/>
      </w:pPr>
      <w:r>
        <w:rPr>
          <w:sz w:val="20"/>
        </w:rPr>
        <w:t xml:space="preserve">167.10.2.5. У обучающегося будут сформированы умения совместной деятельности:</w:t>
      </w:r>
    </w:p>
    <w:p>
      <w:pPr>
        <w:pStyle w:val="0"/>
        <w:spacing w:before="200" w:line-rule="auto"/>
        <w:ind w:firstLine="540"/>
        <w:jc w:val="both"/>
      </w:pPr>
      <w:r>
        <w:rPr>
          <w:sz w:val="20"/>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pPr>
        <w:pStyle w:val="0"/>
        <w:spacing w:before="200" w:line-rule="auto"/>
        <w:ind w:firstLine="540"/>
        <w:jc w:val="both"/>
      </w:pPr>
      <w:r>
        <w:rPr>
          <w:sz w:val="20"/>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pPr>
        <w:pStyle w:val="0"/>
        <w:spacing w:before="200" w:line-rule="auto"/>
        <w:ind w:firstLine="540"/>
        <w:jc w:val="both"/>
      </w:pPr>
      <w:r>
        <w:rPr>
          <w:sz w:val="20"/>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pPr>
        <w:pStyle w:val="0"/>
        <w:spacing w:before="200" w:line-rule="auto"/>
        <w:ind w:firstLine="540"/>
        <w:jc w:val="both"/>
      </w:pPr>
      <w:r>
        <w:rPr>
          <w:sz w:val="20"/>
        </w:rPr>
        <w:t xml:space="preserve">167.10.3. К концу обучения в 1 классе обучающийся получит следующие предметные результаты по отдельным темам программы по труду (технологии):</w:t>
      </w:r>
    </w:p>
    <w:p>
      <w:pPr>
        <w:pStyle w:val="0"/>
        <w:spacing w:before="200" w:line-rule="auto"/>
        <w:ind w:firstLine="540"/>
        <w:jc w:val="both"/>
      </w:pPr>
      <w:r>
        <w:rPr>
          <w:sz w:val="20"/>
        </w:rPr>
        <w:t xml:space="preserve">правильно организовывать свой труд: своевременно подготавливать и убирать рабочее место, поддерживать порядок на нем в процессе труда;</w:t>
      </w:r>
    </w:p>
    <w:p>
      <w:pPr>
        <w:pStyle w:val="0"/>
        <w:spacing w:before="200" w:line-rule="auto"/>
        <w:ind w:firstLine="540"/>
        <w:jc w:val="both"/>
      </w:pPr>
      <w:r>
        <w:rPr>
          <w:sz w:val="20"/>
        </w:rPr>
        <w:t xml:space="preserve">применять правила безопасной работы ножницами, иглой и аккуратной работы с клеем;</w:t>
      </w:r>
    </w:p>
    <w:p>
      <w:pPr>
        <w:pStyle w:val="0"/>
        <w:spacing w:before="200" w:line-rule="auto"/>
        <w:ind w:firstLine="540"/>
        <w:jc w:val="both"/>
      </w:pPr>
      <w:r>
        <w:rPr>
          <w:sz w:val="20"/>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pPr>
        <w:pStyle w:val="0"/>
        <w:spacing w:before="200" w:line-rule="auto"/>
        <w:ind w:firstLine="540"/>
        <w:jc w:val="both"/>
      </w:pPr>
      <w:r>
        <w:rPr>
          <w:sz w:val="20"/>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pPr>
        <w:pStyle w:val="0"/>
        <w:spacing w:before="200" w:line-rule="auto"/>
        <w:ind w:firstLine="540"/>
        <w:jc w:val="both"/>
      </w:pPr>
      <w:r>
        <w:rPr>
          <w:sz w:val="20"/>
        </w:rPr>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pPr>
        <w:pStyle w:val="0"/>
        <w:spacing w:before="200" w:line-rule="auto"/>
        <w:ind w:firstLine="540"/>
        <w:jc w:val="both"/>
      </w:pPr>
      <w:r>
        <w:rPr>
          <w:sz w:val="20"/>
        </w:rPr>
        <w:t xml:space="preserve">ориентироваться в наименованиях основных технологических операций: разметка деталей, выделение деталей, сборка изделия;</w:t>
      </w:r>
    </w:p>
    <w:p>
      <w:pPr>
        <w:pStyle w:val="0"/>
        <w:spacing w:before="200" w:line-rule="auto"/>
        <w:ind w:firstLine="540"/>
        <w:jc w:val="both"/>
      </w:pPr>
      <w:r>
        <w:rPr>
          <w:sz w:val="20"/>
        </w:rPr>
        <w:t xml:space="preserve">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pPr>
        <w:pStyle w:val="0"/>
        <w:spacing w:before="200" w:line-rule="auto"/>
        <w:ind w:firstLine="540"/>
        <w:jc w:val="both"/>
      </w:pPr>
      <w:r>
        <w:rPr>
          <w:sz w:val="20"/>
        </w:rPr>
        <w:t xml:space="preserve">оформлять изделия строчкой прямого стежка;</w:t>
      </w:r>
    </w:p>
    <w:p>
      <w:pPr>
        <w:pStyle w:val="0"/>
        <w:spacing w:before="200" w:line-rule="auto"/>
        <w:ind w:firstLine="540"/>
        <w:jc w:val="both"/>
      </w:pPr>
      <w:r>
        <w:rPr>
          <w:sz w:val="20"/>
        </w:rPr>
        <w:t xml:space="preserve">понимать смысл понятий "изделие", "деталь изделия", "образец", "заготовка", "материал", "инструмент", "приспособление", "конструирование", "аппликация";</w:t>
      </w:r>
    </w:p>
    <w:p>
      <w:pPr>
        <w:pStyle w:val="0"/>
        <w:spacing w:before="200" w:line-rule="auto"/>
        <w:ind w:firstLine="540"/>
        <w:jc w:val="both"/>
      </w:pPr>
      <w:r>
        <w:rPr>
          <w:sz w:val="20"/>
        </w:rPr>
        <w:t xml:space="preserve">выполнять задания с использованием подготовленного плана;</w:t>
      </w:r>
    </w:p>
    <w:p>
      <w:pPr>
        <w:pStyle w:val="0"/>
        <w:spacing w:before="200" w:line-rule="auto"/>
        <w:ind w:firstLine="540"/>
        <w:jc w:val="both"/>
      </w:pPr>
      <w:r>
        <w:rPr>
          <w:sz w:val="20"/>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pPr>
        <w:pStyle w:val="0"/>
        <w:spacing w:before="200" w:line-rule="auto"/>
        <w:ind w:firstLine="540"/>
        <w:jc w:val="both"/>
      </w:pPr>
      <w:r>
        <w:rPr>
          <w:sz w:val="20"/>
        </w:rPr>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pPr>
        <w:pStyle w:val="0"/>
        <w:spacing w:before="200" w:line-rule="auto"/>
        <w:ind w:firstLine="540"/>
        <w:jc w:val="both"/>
      </w:pPr>
      <w:r>
        <w:rPr>
          <w:sz w:val="20"/>
        </w:rP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pPr>
        <w:pStyle w:val="0"/>
        <w:spacing w:before="200" w:line-rule="auto"/>
        <w:ind w:firstLine="540"/>
        <w:jc w:val="both"/>
      </w:pPr>
      <w:r>
        <w:rPr>
          <w:sz w:val="20"/>
        </w:rPr>
        <w:t xml:space="preserve">называть ручные инструменты (ножницы, игла, линейка) и приспособления (шаблон, стека, булавки и другие), безопасно хранить и работать ими;</w:t>
      </w:r>
    </w:p>
    <w:p>
      <w:pPr>
        <w:pStyle w:val="0"/>
        <w:spacing w:before="200" w:line-rule="auto"/>
        <w:ind w:firstLine="540"/>
        <w:jc w:val="both"/>
      </w:pPr>
      <w:r>
        <w:rPr>
          <w:sz w:val="20"/>
        </w:rPr>
        <w:t xml:space="preserve">различать материалы и инструменты по их назначению;</w:t>
      </w:r>
    </w:p>
    <w:p>
      <w:pPr>
        <w:pStyle w:val="0"/>
        <w:spacing w:before="200" w:line-rule="auto"/>
        <w:ind w:firstLine="540"/>
        <w:jc w:val="both"/>
      </w:pPr>
      <w:r>
        <w:rPr>
          <w:sz w:val="20"/>
        </w:rPr>
        <w:t xml:space="preserve">называть и выполнять последовательность изготовления несложных изделий: разметка, резание, сборка, отделка;</w:t>
      </w:r>
    </w:p>
    <w:p>
      <w:pPr>
        <w:pStyle w:val="0"/>
        <w:spacing w:before="200" w:line-rule="auto"/>
        <w:ind w:firstLine="540"/>
        <w:jc w:val="both"/>
      </w:pPr>
      <w:r>
        <w:rPr>
          <w:sz w:val="20"/>
        </w:rPr>
        <w:t xml:space="preserve">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pPr>
        <w:pStyle w:val="0"/>
        <w:spacing w:before="200" w:line-rule="auto"/>
        <w:ind w:firstLine="540"/>
        <w:jc w:val="both"/>
      </w:pPr>
      <w:r>
        <w:rPr>
          <w:sz w:val="20"/>
        </w:rPr>
        <w:t xml:space="preserve">использовать для сушки плоских изделий пресс;</w:t>
      </w:r>
    </w:p>
    <w:p>
      <w:pPr>
        <w:pStyle w:val="0"/>
        <w:spacing w:before="200" w:line-rule="auto"/>
        <w:ind w:firstLine="540"/>
        <w:jc w:val="both"/>
      </w:pPr>
      <w:r>
        <w:rPr>
          <w:sz w:val="20"/>
        </w:rPr>
        <w:t xml:space="preserve">с помощью учителя выполнять практическую работу и осуществлять самоконтроль с использованием инструкционной карты, образца, шаблона;</w:t>
      </w:r>
    </w:p>
    <w:p>
      <w:pPr>
        <w:pStyle w:val="0"/>
        <w:spacing w:before="200" w:line-rule="auto"/>
        <w:ind w:firstLine="540"/>
        <w:jc w:val="both"/>
      </w:pPr>
      <w:r>
        <w:rPr>
          <w:sz w:val="20"/>
        </w:rPr>
        <w:t xml:space="preserve">различать разборные и неразборные конструкции несложных изделий;</w:t>
      </w:r>
    </w:p>
    <w:p>
      <w:pPr>
        <w:pStyle w:val="0"/>
        <w:spacing w:before="200" w:line-rule="auto"/>
        <w:ind w:firstLine="540"/>
        <w:jc w:val="both"/>
      </w:pPr>
      <w:r>
        <w:rPr>
          <w:sz w:val="20"/>
        </w:rPr>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pPr>
        <w:pStyle w:val="0"/>
        <w:spacing w:before="200" w:line-rule="auto"/>
        <w:ind w:firstLine="540"/>
        <w:jc w:val="both"/>
      </w:pPr>
      <w:r>
        <w:rPr>
          <w:sz w:val="20"/>
        </w:rPr>
        <w:t xml:space="preserve">осуществлять элементарное сотрудничество, участвовать в коллективных работах под руководством учителя;</w:t>
      </w:r>
    </w:p>
    <w:p>
      <w:pPr>
        <w:pStyle w:val="0"/>
        <w:spacing w:before="200" w:line-rule="auto"/>
        <w:ind w:firstLine="540"/>
        <w:jc w:val="both"/>
      </w:pPr>
      <w:r>
        <w:rPr>
          <w:sz w:val="20"/>
        </w:rPr>
        <w:t xml:space="preserve">выполнять несложные коллективные работы проектного характера;</w:t>
      </w:r>
    </w:p>
    <w:p>
      <w:pPr>
        <w:pStyle w:val="0"/>
        <w:spacing w:before="200" w:line-rule="auto"/>
        <w:ind w:firstLine="540"/>
        <w:jc w:val="both"/>
      </w:pPr>
      <w:r>
        <w:rPr>
          <w:sz w:val="20"/>
        </w:rPr>
        <w:t xml:space="preserve">называть профессии, связанные с изучаемыми материалами и производствами, их социальное значение.</w:t>
      </w:r>
    </w:p>
    <w:p>
      <w:pPr>
        <w:pStyle w:val="0"/>
        <w:spacing w:before="200" w:line-rule="auto"/>
        <w:ind w:firstLine="540"/>
        <w:jc w:val="both"/>
      </w:pPr>
      <w:r>
        <w:rPr>
          <w:sz w:val="20"/>
        </w:rPr>
        <w:t xml:space="preserve">167.10.4. К концу обучения во 2 классе обучающийся получит следующие предметные результаты по отдельным темам программы по труду (технологии):</w:t>
      </w:r>
    </w:p>
    <w:p>
      <w:pPr>
        <w:pStyle w:val="0"/>
        <w:spacing w:before="200" w:line-rule="auto"/>
        <w:ind w:firstLine="540"/>
        <w:jc w:val="both"/>
      </w:pPr>
      <w:r>
        <w:rPr>
          <w:sz w:val="20"/>
        </w:rPr>
        <w:t xml:space="preserve">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pPr>
        <w:pStyle w:val="0"/>
        <w:spacing w:before="200" w:line-rule="auto"/>
        <w:ind w:firstLine="540"/>
        <w:jc w:val="both"/>
      </w:pPr>
      <w:r>
        <w:rPr>
          <w:sz w:val="20"/>
        </w:rPr>
        <w:t xml:space="preserve">выполнять задания по самостоятельно составленному плану;</w:t>
      </w:r>
    </w:p>
    <w:p>
      <w:pPr>
        <w:pStyle w:val="0"/>
        <w:spacing w:before="200" w:line-rule="auto"/>
        <w:ind w:firstLine="540"/>
        <w:jc w:val="both"/>
      </w:pPr>
      <w:r>
        <w:rPr>
          <w:sz w:val="20"/>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pPr>
        <w:pStyle w:val="0"/>
        <w:spacing w:before="200" w:line-rule="auto"/>
        <w:ind w:firstLine="540"/>
        <w:jc w:val="both"/>
      </w:pPr>
      <w:r>
        <w:rPr>
          <w:sz w:val="20"/>
        </w:rPr>
        <w:t xml:space="preserve">выделять, называть и применять изученные общие правила создания рукотворного мира в своей предметно-творческой деятельности;</w:t>
      </w:r>
    </w:p>
    <w:p>
      <w:pPr>
        <w:pStyle w:val="0"/>
        <w:spacing w:before="200" w:line-rule="auto"/>
        <w:ind w:firstLine="540"/>
        <w:jc w:val="both"/>
      </w:pPr>
      <w:r>
        <w:rPr>
          <w:sz w:val="20"/>
        </w:rPr>
        <w:t xml:space="preserve">самостоятельно подготавливать рабочее место в соответствии с видом деятельности, поддерживать порядок во время работы, убирать рабочее место;</w:t>
      </w:r>
    </w:p>
    <w:p>
      <w:pPr>
        <w:pStyle w:val="0"/>
        <w:spacing w:before="200" w:line-rule="auto"/>
        <w:ind w:firstLine="540"/>
        <w:jc w:val="both"/>
      </w:pPr>
      <w:r>
        <w:rPr>
          <w:sz w:val="20"/>
        </w:rPr>
        <w:t xml:space="preserve">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pPr>
        <w:pStyle w:val="0"/>
        <w:spacing w:before="200" w:line-rule="auto"/>
        <w:ind w:firstLine="540"/>
        <w:jc w:val="both"/>
      </w:pPr>
      <w:r>
        <w:rPr>
          <w:sz w:val="20"/>
        </w:rPr>
        <w:t xml:space="preserve">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pPr>
        <w:pStyle w:val="0"/>
        <w:spacing w:before="200" w:line-rule="auto"/>
        <w:ind w:firstLine="540"/>
        <w:jc w:val="both"/>
      </w:pPr>
      <w:r>
        <w:rPr>
          <w:sz w:val="20"/>
        </w:rPr>
        <w:t xml:space="preserve">читать простейшие чертежи (эскизы), называть линии чертежа (линия контура и надреза, линия выносная и размерная, линия сгиба, линия симметрии);</w:t>
      </w:r>
    </w:p>
    <w:p>
      <w:pPr>
        <w:pStyle w:val="0"/>
        <w:spacing w:before="200" w:line-rule="auto"/>
        <w:ind w:firstLine="540"/>
        <w:jc w:val="both"/>
      </w:pPr>
      <w:r>
        <w:rPr>
          <w:sz w:val="20"/>
        </w:rPr>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pPr>
        <w:pStyle w:val="0"/>
        <w:spacing w:before="200" w:line-rule="auto"/>
        <w:ind w:firstLine="540"/>
        <w:jc w:val="both"/>
      </w:pPr>
      <w:r>
        <w:rPr>
          <w:sz w:val="20"/>
        </w:rPr>
        <w:t xml:space="preserve">выполнять биговку;</w:t>
      </w:r>
    </w:p>
    <w:p>
      <w:pPr>
        <w:pStyle w:val="0"/>
        <w:spacing w:before="200" w:line-rule="auto"/>
        <w:ind w:firstLine="540"/>
        <w:jc w:val="both"/>
      </w:pPr>
      <w:r>
        <w:rPr>
          <w:sz w:val="20"/>
        </w:rPr>
        <w:t xml:space="preserve">выполнять построение простейшего лекала (выкройки) правильной геометрической формы и разметку деталей кроя на ткани по нему/ней;</w:t>
      </w:r>
    </w:p>
    <w:p>
      <w:pPr>
        <w:pStyle w:val="0"/>
        <w:spacing w:before="200" w:line-rule="auto"/>
        <w:ind w:firstLine="540"/>
        <w:jc w:val="both"/>
      </w:pPr>
      <w:r>
        <w:rPr>
          <w:sz w:val="20"/>
        </w:rPr>
        <w:t xml:space="preserve">оформлять изделия и соединять детали освоенными ручными строчками;</w:t>
      </w:r>
    </w:p>
    <w:p>
      <w:pPr>
        <w:pStyle w:val="0"/>
        <w:spacing w:before="200" w:line-rule="auto"/>
        <w:ind w:firstLine="540"/>
        <w:jc w:val="both"/>
      </w:pPr>
      <w:r>
        <w:rPr>
          <w:sz w:val="20"/>
        </w:rPr>
        <w:t xml:space="preserve">понимать смысл понятия "развертка" (трехмерного предмета), соотносить объемную конструкцию с изображениями ее развертки;</w:t>
      </w:r>
    </w:p>
    <w:p>
      <w:pPr>
        <w:pStyle w:val="0"/>
        <w:spacing w:before="200" w:line-rule="auto"/>
        <w:ind w:firstLine="540"/>
        <w:jc w:val="both"/>
      </w:pPr>
      <w:r>
        <w:rPr>
          <w:sz w:val="20"/>
        </w:rPr>
        <w:t xml:space="preserve">отличать макет от модели, строить трехмерный макет из готовой развертки;</w:t>
      </w:r>
    </w:p>
    <w:p>
      <w:pPr>
        <w:pStyle w:val="0"/>
        <w:spacing w:before="200" w:line-rule="auto"/>
        <w:ind w:firstLine="540"/>
        <w:jc w:val="both"/>
      </w:pPr>
      <w:r>
        <w:rPr>
          <w:sz w:val="20"/>
        </w:rPr>
        <w:t xml:space="preserve">определять неподвижный и подвижный способ соединения деталей и выполнять подвижное и неподвижное соединения известными способами;</w:t>
      </w:r>
    </w:p>
    <w:p>
      <w:pPr>
        <w:pStyle w:val="0"/>
        <w:spacing w:before="200" w:line-rule="auto"/>
        <w:ind w:firstLine="540"/>
        <w:jc w:val="both"/>
      </w:pPr>
      <w:r>
        <w:rPr>
          <w:sz w:val="20"/>
        </w:rPr>
        <w:t xml:space="preserve">конструировать и моделировать изделия из различных материалов по модели, простейшему чертежу или эскизу;</w:t>
      </w:r>
    </w:p>
    <w:p>
      <w:pPr>
        <w:pStyle w:val="0"/>
        <w:spacing w:before="200" w:line-rule="auto"/>
        <w:ind w:firstLine="540"/>
        <w:jc w:val="both"/>
      </w:pPr>
      <w:r>
        <w:rPr>
          <w:sz w:val="20"/>
        </w:rPr>
        <w:t xml:space="preserve">решать несложные конструкторско-технологические задачи;</w:t>
      </w:r>
    </w:p>
    <w:p>
      <w:pPr>
        <w:pStyle w:val="0"/>
        <w:spacing w:before="200" w:line-rule="auto"/>
        <w:ind w:firstLine="540"/>
        <w:jc w:val="both"/>
      </w:pPr>
      <w:r>
        <w:rPr>
          <w:sz w:val="20"/>
        </w:rPr>
        <w:t xml:space="preserve">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pPr>
        <w:pStyle w:val="0"/>
        <w:spacing w:before="200" w:line-rule="auto"/>
        <w:ind w:firstLine="540"/>
        <w:jc w:val="both"/>
      </w:pPr>
      <w:r>
        <w:rPr>
          <w:sz w:val="20"/>
        </w:rPr>
        <w:t xml:space="preserve">выполнять работу в малых группах, осуществлять сотрудничество;</w:t>
      </w:r>
    </w:p>
    <w:p>
      <w:pPr>
        <w:pStyle w:val="0"/>
        <w:spacing w:before="200" w:line-rule="auto"/>
        <w:ind w:firstLine="540"/>
        <w:jc w:val="both"/>
      </w:pPr>
      <w:r>
        <w:rPr>
          <w:sz w:val="20"/>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pPr>
        <w:pStyle w:val="0"/>
        <w:spacing w:before="200" w:line-rule="auto"/>
        <w:ind w:firstLine="540"/>
        <w:jc w:val="both"/>
      </w:pPr>
      <w:r>
        <w:rPr>
          <w:sz w:val="20"/>
        </w:rPr>
        <w:t xml:space="preserve">знать профессии людей, работающих в сфере обслуживания.</w:t>
      </w:r>
    </w:p>
    <w:p>
      <w:pPr>
        <w:pStyle w:val="0"/>
        <w:spacing w:before="200" w:line-rule="auto"/>
        <w:ind w:firstLine="540"/>
        <w:jc w:val="both"/>
      </w:pPr>
      <w:r>
        <w:rPr>
          <w:sz w:val="20"/>
        </w:rPr>
        <w:t xml:space="preserve">167.10.5. К концу обучения в 3 классе обучающийся получит следующие предметные результаты по отдельным темам программы по труду (технологии):</w:t>
      </w:r>
    </w:p>
    <w:p>
      <w:pPr>
        <w:pStyle w:val="0"/>
        <w:spacing w:before="200" w:line-rule="auto"/>
        <w:ind w:firstLine="540"/>
        <w:jc w:val="both"/>
      </w:pPr>
      <w:r>
        <w:rPr>
          <w:sz w:val="20"/>
        </w:rPr>
        <w:t xml:space="preserve">понимать смысл понятий "чертеж развертки", "канцелярский нож", "шило", "искусственный материал";</w:t>
      </w:r>
    </w:p>
    <w:p>
      <w:pPr>
        <w:pStyle w:val="0"/>
        <w:spacing w:before="200" w:line-rule="auto"/>
        <w:ind w:firstLine="540"/>
        <w:jc w:val="both"/>
      </w:pPr>
      <w:r>
        <w:rPr>
          <w:sz w:val="20"/>
        </w:rPr>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pPr>
        <w:pStyle w:val="0"/>
        <w:spacing w:before="200" w:line-rule="auto"/>
        <w:ind w:firstLine="540"/>
        <w:jc w:val="both"/>
      </w:pPr>
      <w:r>
        <w:rPr>
          <w:sz w:val="20"/>
        </w:rPr>
        <w:t xml:space="preserve">узнавать и называть по характерным особенностям образцов или по описанию изученные и распространенные в крае ремесла;</w:t>
      </w:r>
    </w:p>
    <w:p>
      <w:pPr>
        <w:pStyle w:val="0"/>
        <w:spacing w:before="200" w:line-rule="auto"/>
        <w:ind w:firstLine="540"/>
        <w:jc w:val="both"/>
      </w:pPr>
      <w:r>
        <w:rPr>
          <w:sz w:val="20"/>
        </w:rPr>
        <w:t xml:space="preserve">называть и описывать свойства наиболее распространенных изучаемых искусственных и синтетических материалов (бумага, металлы, текстиль и другие);</w:t>
      </w:r>
    </w:p>
    <w:p>
      <w:pPr>
        <w:pStyle w:val="0"/>
        <w:spacing w:before="200" w:line-rule="auto"/>
        <w:ind w:firstLine="540"/>
        <w:jc w:val="both"/>
      </w:pPr>
      <w:r>
        <w:rPr>
          <w:sz w:val="20"/>
        </w:rPr>
        <w:t xml:space="preserve">читать чертеж развертки и выполнять разметку разверток с помощью чертежных инструментов (линейка, угольник, циркуль);</w:t>
      </w:r>
    </w:p>
    <w:p>
      <w:pPr>
        <w:pStyle w:val="0"/>
        <w:spacing w:before="200" w:line-rule="auto"/>
        <w:ind w:firstLine="540"/>
        <w:jc w:val="both"/>
      </w:pPr>
      <w:r>
        <w:rPr>
          <w:sz w:val="20"/>
        </w:rPr>
        <w:t xml:space="preserve">узнавать и называть линии чертежа (осевая и центровая);</w:t>
      </w:r>
    </w:p>
    <w:p>
      <w:pPr>
        <w:pStyle w:val="0"/>
        <w:spacing w:before="200" w:line-rule="auto"/>
        <w:ind w:firstLine="540"/>
        <w:jc w:val="both"/>
      </w:pPr>
      <w:r>
        <w:rPr>
          <w:sz w:val="20"/>
        </w:rPr>
        <w:t xml:space="preserve">безопасно пользоваться канцелярским ножом, шилом;</w:t>
      </w:r>
    </w:p>
    <w:p>
      <w:pPr>
        <w:pStyle w:val="0"/>
        <w:spacing w:before="200" w:line-rule="auto"/>
        <w:ind w:firstLine="540"/>
        <w:jc w:val="both"/>
      </w:pPr>
      <w:r>
        <w:rPr>
          <w:sz w:val="20"/>
        </w:rPr>
        <w:t xml:space="preserve">выполнять рицовку;</w:t>
      </w:r>
    </w:p>
    <w:p>
      <w:pPr>
        <w:pStyle w:val="0"/>
        <w:spacing w:before="200" w:line-rule="auto"/>
        <w:ind w:firstLine="540"/>
        <w:jc w:val="both"/>
      </w:pPr>
      <w:r>
        <w:rPr>
          <w:sz w:val="20"/>
        </w:rPr>
        <w:t xml:space="preserve">выполнять соединение деталей и отделку изделия освоенными ручными строчками;</w:t>
      </w:r>
    </w:p>
    <w:p>
      <w:pPr>
        <w:pStyle w:val="0"/>
        <w:spacing w:before="200" w:line-rule="auto"/>
        <w:ind w:firstLine="540"/>
        <w:jc w:val="both"/>
      </w:pPr>
      <w:r>
        <w:rPr>
          <w:sz w:val="20"/>
        </w:rP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pPr>
        <w:pStyle w:val="0"/>
        <w:spacing w:before="200" w:line-rule="auto"/>
        <w:ind w:firstLine="540"/>
        <w:jc w:val="both"/>
      </w:pPr>
      <w:r>
        <w:rPr>
          <w:sz w:val="20"/>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pPr>
        <w:pStyle w:val="0"/>
        <w:spacing w:before="200" w:line-rule="auto"/>
        <w:ind w:firstLine="540"/>
        <w:jc w:val="both"/>
      </w:pPr>
      <w:r>
        <w:rPr>
          <w:sz w:val="20"/>
        </w:rPr>
        <w:t xml:space="preserve">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pPr>
        <w:pStyle w:val="0"/>
        <w:spacing w:before="200" w:line-rule="auto"/>
        <w:ind w:firstLine="540"/>
        <w:jc w:val="both"/>
      </w:pPr>
      <w:r>
        <w:rPr>
          <w:sz w:val="20"/>
        </w:rPr>
        <w:t xml:space="preserve">изменять конструкцию изделия по заданным условиям;</w:t>
      </w:r>
    </w:p>
    <w:p>
      <w:pPr>
        <w:pStyle w:val="0"/>
        <w:spacing w:before="200" w:line-rule="auto"/>
        <w:ind w:firstLine="540"/>
        <w:jc w:val="both"/>
      </w:pPr>
      <w:r>
        <w:rPr>
          <w:sz w:val="20"/>
        </w:rPr>
        <w:t xml:space="preserve">выбирать способ соединения и соединительный материал в зависимости от требований конструкции;</w:t>
      </w:r>
    </w:p>
    <w:p>
      <w:pPr>
        <w:pStyle w:val="0"/>
        <w:spacing w:before="200" w:line-rule="auto"/>
        <w:ind w:firstLine="540"/>
        <w:jc w:val="both"/>
      </w:pPr>
      <w:r>
        <w:rPr>
          <w:sz w:val="20"/>
        </w:rPr>
        <w:t xml:space="preserve">знать несколько видов информационных технологий и соответствующих способов передачи информации (из опыта обучающихся);</w:t>
      </w:r>
    </w:p>
    <w:p>
      <w:pPr>
        <w:pStyle w:val="0"/>
        <w:spacing w:before="200" w:line-rule="auto"/>
        <w:ind w:firstLine="540"/>
        <w:jc w:val="both"/>
      </w:pPr>
      <w:r>
        <w:rPr>
          <w:sz w:val="20"/>
        </w:rPr>
        <w:t xml:space="preserve">понимать назначение основных устройств персонального компьютера для ввода, вывода и обработки информации;</w:t>
      </w:r>
    </w:p>
    <w:p>
      <w:pPr>
        <w:pStyle w:val="0"/>
        <w:spacing w:before="200" w:line-rule="auto"/>
        <w:ind w:firstLine="540"/>
        <w:jc w:val="both"/>
      </w:pPr>
      <w:r>
        <w:rPr>
          <w:sz w:val="20"/>
        </w:rPr>
        <w:t xml:space="preserve">выполнять основные правила безопасной работы на компьютере;</w:t>
      </w:r>
    </w:p>
    <w:p>
      <w:pPr>
        <w:pStyle w:val="0"/>
        <w:spacing w:before="200" w:line-rule="auto"/>
        <w:ind w:firstLine="540"/>
        <w:jc w:val="both"/>
      </w:pPr>
      <w:r>
        <w:rPr>
          <w:sz w:val="20"/>
        </w:rPr>
        <w:t xml:space="preserve">использовать возможности компьютера и ИКТ для поиска необходимой информации при выполнении обучающих, творческих и проектных заданий;</w:t>
      </w:r>
    </w:p>
    <w:p>
      <w:pPr>
        <w:pStyle w:val="0"/>
        <w:spacing w:before="200" w:line-rule="auto"/>
        <w:ind w:firstLine="540"/>
        <w:jc w:val="both"/>
      </w:pPr>
      <w:r>
        <w:rPr>
          <w:sz w:val="20"/>
        </w:rPr>
        <w:t xml:space="preserve">выполнять проектные задания в соответствии с содержанием изученного материала на основе полученных знаний и умений;</w:t>
      </w:r>
    </w:p>
    <w:p>
      <w:pPr>
        <w:pStyle w:val="0"/>
        <w:spacing w:before="200" w:line-rule="auto"/>
        <w:ind w:firstLine="540"/>
        <w:jc w:val="both"/>
      </w:pPr>
      <w:r>
        <w:rPr>
          <w:sz w:val="20"/>
        </w:rPr>
        <w:t xml:space="preserve">называть профессии, связанные с изучаемыми материалами и производствами, их социальное значение.</w:t>
      </w:r>
    </w:p>
    <w:p>
      <w:pPr>
        <w:pStyle w:val="0"/>
        <w:spacing w:before="200" w:line-rule="auto"/>
        <w:ind w:firstLine="540"/>
        <w:jc w:val="both"/>
      </w:pPr>
      <w:r>
        <w:rPr>
          <w:sz w:val="20"/>
        </w:rPr>
        <w:t xml:space="preserve">167.10.6. К концу обучения в 4 классе обучающийся получит следующие предметные результаты по отдельным темам программы по труду (технологии):</w:t>
      </w:r>
    </w:p>
    <w:p>
      <w:pPr>
        <w:pStyle w:val="0"/>
        <w:spacing w:before="200" w:line-rule="auto"/>
        <w:ind w:firstLine="540"/>
        <w:jc w:val="both"/>
      </w:pPr>
      <w:r>
        <w:rPr>
          <w:sz w:val="20"/>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pPr>
        <w:pStyle w:val="0"/>
        <w:spacing w:before="200" w:line-rule="auto"/>
        <w:ind w:firstLine="540"/>
        <w:jc w:val="both"/>
      </w:pPr>
      <w:r>
        <w:rPr>
          <w:sz w:val="20"/>
        </w:rPr>
        <w:t xml:space="preserve">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pPr>
        <w:pStyle w:val="0"/>
        <w:spacing w:before="200" w:line-rule="auto"/>
        <w:ind w:firstLine="540"/>
        <w:jc w:val="both"/>
      </w:pPr>
      <w:r>
        <w:rPr>
          <w:sz w:val="20"/>
        </w:rPr>
        <w:t xml:space="preserve">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pPr>
        <w:pStyle w:val="0"/>
        <w:spacing w:before="200" w:line-rule="auto"/>
        <w:ind w:firstLine="540"/>
        <w:jc w:val="both"/>
      </w:pPr>
      <w:r>
        <w:rPr>
          <w:sz w:val="20"/>
        </w:rPr>
        <w:t xml:space="preserve">понимать элементарные основы бытовой культуры, выполнять доступные действия по самообслуживанию и доступные виды домашнего труда;</w:t>
      </w:r>
    </w:p>
    <w:p>
      <w:pPr>
        <w:pStyle w:val="0"/>
        <w:spacing w:before="200" w:line-rule="auto"/>
        <w:ind w:firstLine="540"/>
        <w:jc w:val="both"/>
      </w:pPr>
      <w:r>
        <w:rPr>
          <w:sz w:val="20"/>
        </w:rP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pPr>
        <w:pStyle w:val="0"/>
        <w:spacing w:before="200" w:line-rule="auto"/>
        <w:ind w:firstLine="540"/>
        <w:jc w:val="both"/>
      </w:pPr>
      <w:r>
        <w:rPr>
          <w:sz w:val="20"/>
        </w:rPr>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pPr>
        <w:pStyle w:val="0"/>
        <w:spacing w:before="200" w:line-rule="auto"/>
        <w:ind w:firstLine="540"/>
        <w:jc w:val="both"/>
      </w:pPr>
      <w:r>
        <w:rPr>
          <w:sz w:val="20"/>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pPr>
        <w:pStyle w:val="0"/>
        <w:spacing w:before="200" w:line-rule="auto"/>
        <w:ind w:firstLine="540"/>
        <w:jc w:val="both"/>
      </w:pPr>
      <w:r>
        <w:rPr>
          <w:sz w:val="20"/>
        </w:rPr>
        <w:t xml:space="preserve">решать простейшие художественно-конструкторские задачи по созданию изделий с заданной функцией на основе усвоенных правил дизайна;</w:t>
      </w:r>
    </w:p>
    <w:p>
      <w:pPr>
        <w:pStyle w:val="0"/>
        <w:spacing w:before="200" w:line-rule="auto"/>
        <w:ind w:firstLine="540"/>
        <w:jc w:val="both"/>
      </w:pPr>
      <w:r>
        <w:rPr>
          <w:sz w:val="20"/>
        </w:rP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pPr>
        <w:pStyle w:val="0"/>
        <w:spacing w:before="200" w:line-rule="auto"/>
        <w:ind w:firstLine="540"/>
        <w:jc w:val="both"/>
      </w:pPr>
      <w:r>
        <w:rPr>
          <w:sz w:val="20"/>
        </w:rPr>
        <w:t xml:space="preserve">работать с доступной информацией, работать в программах текстового редактора Word, PowerPoint;</w:t>
      </w:r>
    </w:p>
    <w:p>
      <w:pPr>
        <w:pStyle w:val="0"/>
        <w:spacing w:before="200" w:line-rule="auto"/>
        <w:ind w:firstLine="540"/>
        <w:jc w:val="both"/>
      </w:pPr>
      <w:r>
        <w:rPr>
          <w:sz w:val="20"/>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pPr>
        <w:pStyle w:val="0"/>
        <w:spacing w:before="200" w:line-rule="auto"/>
        <w:ind w:firstLine="540"/>
        <w:jc w:val="both"/>
      </w:pPr>
      <w:r>
        <w:rPr>
          <w:sz w:val="20"/>
        </w:rPr>
        <w:t xml:space="preserve">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pPr>
        <w:pStyle w:val="0"/>
        <w:ind w:firstLine="540"/>
        <w:jc w:val="both"/>
      </w:pPr>
      <w:r>
        <w:rPr>
          <w:sz w:val="20"/>
        </w:rPr>
      </w:r>
    </w:p>
    <w:p>
      <w:pPr>
        <w:pStyle w:val="0"/>
        <w:ind w:firstLine="540"/>
        <w:jc w:val="both"/>
      </w:pPr>
      <w:r>
        <w:rPr>
          <w:sz w:val="20"/>
        </w:rPr>
        <w:t xml:space="preserve">6) в </w:t>
      </w:r>
      <w:hyperlink w:history="0" r:id="rId331"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пункте 168</w:t>
        </w:r>
      </w:hyperlink>
      <w:r>
        <w:rPr>
          <w:sz w:val="20"/>
        </w:rPr>
        <w:t xml:space="preserve">:</w:t>
      </w:r>
    </w:p>
    <w:p>
      <w:pPr>
        <w:pStyle w:val="0"/>
        <w:spacing w:before="200" w:line-rule="auto"/>
        <w:ind w:firstLine="540"/>
        <w:jc w:val="both"/>
      </w:pPr>
      <w:hyperlink w:history="0" r:id="rId332"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подпункт 168.4.3</w:t>
        </w:r>
      </w:hyperlink>
      <w:r>
        <w:rPr>
          <w:sz w:val="20"/>
        </w:rPr>
        <w:t xml:space="preserve"> изложить в следующей редакции:</w:t>
      </w:r>
    </w:p>
    <w:p>
      <w:pPr>
        <w:pStyle w:val="0"/>
        <w:spacing w:before="200" w:line-rule="auto"/>
        <w:ind w:firstLine="540"/>
        <w:jc w:val="both"/>
      </w:pPr>
      <w:r>
        <w:rPr>
          <w:sz w:val="20"/>
        </w:rPr>
        <w:t xml:space="preserve">"168.4.3. Модуль "Дзюдо".</w:t>
      </w:r>
    </w:p>
    <w:p>
      <w:pPr>
        <w:pStyle w:val="0"/>
        <w:spacing w:before="200" w:line-rule="auto"/>
        <w:ind w:firstLine="540"/>
        <w:jc w:val="both"/>
      </w:pPr>
      <w:r>
        <w:rPr>
          <w:sz w:val="20"/>
        </w:rPr>
        <w:t xml:space="preserve">168.4.3.1. Пояснительная записка модуля "Дзюдо".</w:t>
      </w:r>
    </w:p>
    <w:p>
      <w:pPr>
        <w:pStyle w:val="0"/>
        <w:spacing w:before="200" w:line-rule="auto"/>
        <w:ind w:firstLine="540"/>
        <w:jc w:val="both"/>
      </w:pPr>
      <w:r>
        <w:rPr>
          <w:sz w:val="20"/>
        </w:rPr>
        <w:t xml:space="preserve">Модуль "Дзюдо" (далее - модуль "Дзюдо", модуль по дзюдо, дзюдо)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Дзюдо является системой,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pPr>
        <w:pStyle w:val="0"/>
        <w:spacing w:before="200" w:line-rule="auto"/>
        <w:ind w:firstLine="540"/>
        <w:jc w:val="both"/>
      </w:pPr>
      <w:r>
        <w:rPr>
          <w:sz w:val="20"/>
        </w:rPr>
        <w:t xml:space="preserve">К современным спортивным дисциплинам дзюдо относятся включенные во Всероссийский реестр видов спорта: весовые категории (с номером-кодом, обозначающим пол и возрастную категорию занимающихся), КАТА, КАТА-группа.</w:t>
      </w:r>
    </w:p>
    <w:p>
      <w:pPr>
        <w:pStyle w:val="0"/>
        <w:spacing w:before="200" w:line-rule="auto"/>
        <w:ind w:firstLine="540"/>
        <w:jc w:val="both"/>
      </w:pPr>
      <w:r>
        <w:rPr>
          <w:sz w:val="20"/>
        </w:rPr>
        <w:t xml:space="preserve">168.4.3.2. Целью изучения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w:t>
      </w:r>
    </w:p>
    <w:p>
      <w:pPr>
        <w:pStyle w:val="0"/>
        <w:spacing w:before="200" w:line-rule="auto"/>
        <w:ind w:firstLine="540"/>
        <w:jc w:val="both"/>
      </w:pPr>
      <w:r>
        <w:rPr>
          <w:sz w:val="20"/>
        </w:rPr>
        <w:t xml:space="preserve">168.4.3.3. Задачами изучения модуля "Дзюдо"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pPr>
        <w:pStyle w:val="0"/>
        <w:spacing w:before="200" w:line-rule="auto"/>
        <w:ind w:firstLine="540"/>
        <w:jc w:val="both"/>
      </w:pPr>
      <w:r>
        <w:rPr>
          <w:sz w:val="20"/>
        </w:rPr>
        <w:t xml:space="preserve">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pPr>
        <w:pStyle w:val="0"/>
        <w:spacing w:before="200" w:line-rule="auto"/>
        <w:ind w:firstLine="540"/>
        <w:jc w:val="both"/>
      </w:pPr>
      <w:r>
        <w:rPr>
          <w:sz w:val="20"/>
        </w:rPr>
        <w:t xml:space="preserve">формирование общей культуры развития личности обучающегося средствами дзюдо, в том числе для самореализации и самоопределения;</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pPr>
        <w:pStyle w:val="0"/>
        <w:spacing w:before="200" w:line-rule="auto"/>
        <w:ind w:firstLine="540"/>
        <w:jc w:val="both"/>
      </w:pPr>
      <w:r>
        <w:rPr>
          <w:sz w:val="20"/>
        </w:rPr>
        <w:t xml:space="preserve">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168.4.3.4. Место и роль модуля "Дзюдо".</w:t>
      </w:r>
    </w:p>
    <w:p>
      <w:pPr>
        <w:pStyle w:val="0"/>
        <w:spacing w:before="200" w:line-rule="auto"/>
        <w:ind w:firstLine="540"/>
        <w:jc w:val="both"/>
      </w:pPr>
      <w:r>
        <w:rPr>
          <w:sz w:val="20"/>
        </w:rPr>
        <w:t xml:space="preserve">Модуль "Дзюдо"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"Дзюдо"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168.4.3.5. Модуль "Дзюдо"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168.4.3.6. Содержание модуля "Дзюдо".</w:t>
      </w:r>
    </w:p>
    <w:p>
      <w:pPr>
        <w:pStyle w:val="0"/>
        <w:spacing w:before="200" w:line-rule="auto"/>
        <w:ind w:firstLine="540"/>
        <w:jc w:val="both"/>
      </w:pPr>
      <w:r>
        <w:rPr>
          <w:sz w:val="20"/>
        </w:rPr>
        <w:t xml:space="preserve">1) Знания о дзюдо.</w:t>
      </w:r>
    </w:p>
    <w:p>
      <w:pPr>
        <w:pStyle w:val="0"/>
        <w:spacing w:before="200" w:line-rule="auto"/>
        <w:ind w:firstLine="540"/>
        <w:jc w:val="both"/>
      </w:pPr>
      <w:r>
        <w:rPr>
          <w:sz w:val="20"/>
        </w:rPr>
        <w:t xml:space="preserve">Включение борьбы в программу Олимпийских игр (708 год до н.э.).</w:t>
      </w:r>
    </w:p>
    <w:p>
      <w:pPr>
        <w:pStyle w:val="0"/>
        <w:spacing w:before="200" w:line-rule="auto"/>
        <w:ind w:firstLine="540"/>
        <w:jc w:val="both"/>
      </w:pPr>
      <w:r>
        <w:rPr>
          <w:sz w:val="20"/>
        </w:rPr>
        <w:t xml:space="preserve">Зарождение и развитие дзюдо в Японии (1882 год), Дзигоро Кано - основатель дзюдо. Василий Ощепков - основоположник развития дзюдо в России.</w:t>
      </w:r>
    </w:p>
    <w:p>
      <w:pPr>
        <w:pStyle w:val="0"/>
        <w:spacing w:before="200" w:line-rule="auto"/>
        <w:ind w:firstLine="540"/>
        <w:jc w:val="both"/>
      </w:pPr>
      <w:r>
        <w:rPr>
          <w:sz w:val="20"/>
        </w:rPr>
        <w:t xml:space="preserve">Происхождение термина "дзюдо".</w:t>
      </w:r>
    </w:p>
    <w:p>
      <w:pPr>
        <w:pStyle w:val="0"/>
        <w:spacing w:before="200" w:line-rule="auto"/>
        <w:ind w:firstLine="540"/>
        <w:jc w:val="both"/>
      </w:pPr>
      <w:r>
        <w:rPr>
          <w:sz w:val="20"/>
        </w:rPr>
        <w:t xml:space="preserve">Воздействие на человека дзюдо как системы гармоничного духовного и физического развития личности; как системы прикладных упражнений для безопасного падения.</w:t>
      </w:r>
    </w:p>
    <w:p>
      <w:pPr>
        <w:pStyle w:val="0"/>
        <w:spacing w:before="200" w:line-rule="auto"/>
        <w:ind w:firstLine="540"/>
        <w:jc w:val="both"/>
      </w:pPr>
      <w:r>
        <w:rPr>
          <w:sz w:val="20"/>
        </w:rPr>
        <w:t xml:space="preserve">Спортивные достижения советских и российских олимпийцев, занимавшихся дзюдо.</w:t>
      </w:r>
    </w:p>
    <w:p>
      <w:pPr>
        <w:pStyle w:val="0"/>
        <w:spacing w:before="200" w:line-rule="auto"/>
        <w:ind w:firstLine="540"/>
        <w:jc w:val="both"/>
      </w:pPr>
      <w:r>
        <w:rPr>
          <w:sz w:val="20"/>
        </w:rPr>
        <w:t xml:space="preserve">Здоровый образ жизни и его составляющие. Режим дня обучающегося. Занятия дзюдо в режиме учебного дня, во внеурочное время.</w:t>
      </w:r>
    </w:p>
    <w:p>
      <w:pPr>
        <w:pStyle w:val="0"/>
        <w:spacing w:before="200" w:line-rule="auto"/>
        <w:ind w:firstLine="540"/>
        <w:jc w:val="both"/>
      </w:pPr>
      <w:r>
        <w:rPr>
          <w:sz w:val="20"/>
        </w:rPr>
        <w:t xml:space="preserve">Гигиена на занятиях дзюдо. Личная гигиена. Правила гигиены. Важность ухода за телом. Гигиена одежды и обуви.</w:t>
      </w:r>
    </w:p>
    <w:p>
      <w:pPr>
        <w:pStyle w:val="0"/>
        <w:spacing w:before="200" w:line-rule="auto"/>
        <w:ind w:firstLine="540"/>
        <w:jc w:val="both"/>
      </w:pPr>
      <w:r>
        <w:rPr>
          <w:sz w:val="20"/>
        </w:rPr>
        <w:t xml:space="preserve">Утренняя зарядка в процессе изучения элементов дзюдо.</w:t>
      </w:r>
    </w:p>
    <w:p>
      <w:pPr>
        <w:pStyle w:val="0"/>
        <w:spacing w:before="200" w:line-rule="auto"/>
        <w:ind w:firstLine="540"/>
        <w:jc w:val="both"/>
      </w:pPr>
      <w:r>
        <w:rPr>
          <w:sz w:val="20"/>
        </w:rPr>
        <w:t xml:space="preserve">Рациональное питание, питьевой режим.</w:t>
      </w:r>
    </w:p>
    <w:p>
      <w:pPr>
        <w:pStyle w:val="0"/>
        <w:spacing w:before="200" w:line-rule="auto"/>
        <w:ind w:firstLine="540"/>
        <w:jc w:val="both"/>
      </w:pPr>
      <w:r>
        <w:rPr>
          <w:sz w:val="20"/>
        </w:rPr>
        <w:t xml:space="preserve">Дзюдо как вид спорта. Весовые категории участников соревнований.</w:t>
      </w:r>
    </w:p>
    <w:p>
      <w:pPr>
        <w:pStyle w:val="0"/>
        <w:spacing w:before="200" w:line-rule="auto"/>
        <w:ind w:firstLine="540"/>
        <w:jc w:val="both"/>
      </w:pPr>
      <w:r>
        <w:rPr>
          <w:sz w:val="20"/>
        </w:rPr>
        <w:t xml:space="preserve">Квалификационные степени КЮ и ДАН в дзюдо.</w:t>
      </w:r>
    </w:p>
    <w:p>
      <w:pPr>
        <w:pStyle w:val="0"/>
        <w:spacing w:before="200" w:line-rule="auto"/>
        <w:ind w:firstLine="540"/>
        <w:jc w:val="both"/>
      </w:pPr>
      <w:r>
        <w:rPr>
          <w:sz w:val="20"/>
        </w:rPr>
        <w:t xml:space="preserve">Разряды и звания в дзюдо.</w:t>
      </w:r>
    </w:p>
    <w:p>
      <w:pPr>
        <w:pStyle w:val="0"/>
        <w:spacing w:before="200" w:line-rule="auto"/>
        <w:ind w:firstLine="540"/>
        <w:jc w:val="both"/>
      </w:pPr>
      <w:r>
        <w:rPr>
          <w:sz w:val="20"/>
        </w:rPr>
        <w:t xml:space="preserve">Система проведения соревнований в дзюдо.</w:t>
      </w:r>
    </w:p>
    <w:p>
      <w:pPr>
        <w:pStyle w:val="0"/>
        <w:spacing w:before="200" w:line-rule="auto"/>
        <w:ind w:firstLine="540"/>
        <w:jc w:val="both"/>
      </w:pPr>
      <w:r>
        <w:rPr>
          <w:sz w:val="20"/>
        </w:rPr>
        <w:t xml:space="preserve">Основы правил проведения соревнований по дзюдо и жесты арбитра.</w:t>
      </w:r>
    </w:p>
    <w:p>
      <w:pPr>
        <w:pStyle w:val="0"/>
        <w:spacing w:before="200" w:line-rule="auto"/>
        <w:ind w:firstLine="540"/>
        <w:jc w:val="both"/>
      </w:pPr>
      <w:r>
        <w:rPr>
          <w:sz w:val="20"/>
        </w:rPr>
        <w:t xml:space="preserve">ГТО для обучающихся начальных классов. Порядок выполнения испытаний (тестов).</w:t>
      </w:r>
    </w:p>
    <w:p>
      <w:pPr>
        <w:pStyle w:val="0"/>
        <w:spacing w:before="200" w:line-rule="auto"/>
        <w:ind w:firstLine="540"/>
        <w:jc w:val="both"/>
      </w:pPr>
      <w:r>
        <w:rPr>
          <w:sz w:val="20"/>
        </w:rPr>
        <w:t xml:space="preserve">Воспитание физической культуры личности средствами дзюдо.</w:t>
      </w:r>
    </w:p>
    <w:p>
      <w:pPr>
        <w:pStyle w:val="0"/>
        <w:spacing w:before="200" w:line-rule="auto"/>
        <w:ind w:firstLine="540"/>
        <w:jc w:val="both"/>
      </w:pPr>
      <w:r>
        <w:rPr>
          <w:sz w:val="20"/>
        </w:rPr>
        <w:t xml:space="preserve">Основные термины дзюдо. Название инвентаря и оборудования для занятий дзюдо. Площадка для соревнований в дзюдо (рабочая зона, зона безопасности).</w:t>
      </w:r>
    </w:p>
    <w:p>
      <w:pPr>
        <w:pStyle w:val="0"/>
        <w:spacing w:before="200" w:line-rule="auto"/>
        <w:ind w:firstLine="540"/>
        <w:jc w:val="both"/>
      </w:pPr>
      <w:r>
        <w:rPr>
          <w:sz w:val="20"/>
        </w:rPr>
        <w:t xml:space="preserve">Проявление волевых качеств на занятиях с элементами дзюдо. Добродетельное отношение к другим. Добродетельное отношение к себе.</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Элементы дзюдо, направленные на профилактику нарушений здоровья, содействующие гармоничному физическому развитию).</w:t>
      </w:r>
    </w:p>
    <w:p>
      <w:pPr>
        <w:pStyle w:val="0"/>
        <w:spacing w:before="200" w:line-rule="auto"/>
        <w:ind w:firstLine="540"/>
        <w:jc w:val="both"/>
      </w:pPr>
      <w:r>
        <w:rPr>
          <w:sz w:val="20"/>
        </w:rPr>
        <w:t xml:space="preserve">Элементы дзюдо, формирующие и улучшающие осанку, укрепляющие "мышечный корсет", нормализующие мышечный тонус.</w:t>
      </w:r>
    </w:p>
    <w:p>
      <w:pPr>
        <w:pStyle w:val="0"/>
        <w:spacing w:before="200" w:line-rule="auto"/>
        <w:ind w:firstLine="540"/>
        <w:jc w:val="both"/>
      </w:pPr>
      <w:r>
        <w:rPr>
          <w:sz w:val="20"/>
        </w:rPr>
        <w:t xml:space="preserve">Элементы дзюдо, укрепляющие свод стопы, препятствующие изменению формы стопы.</w:t>
      </w:r>
    </w:p>
    <w:p>
      <w:pPr>
        <w:pStyle w:val="0"/>
        <w:spacing w:before="200" w:line-rule="auto"/>
        <w:ind w:firstLine="540"/>
        <w:jc w:val="both"/>
      </w:pPr>
      <w:r>
        <w:rPr>
          <w:sz w:val="20"/>
        </w:rPr>
        <w:t xml:space="preserve">Определение уровня физического развития по показателям длины и массы тела.</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Гармоничное социально-личностное развитие и психическое здоровье обучающихся путем общения и изучения разнообразных элементов дзюдо для присвоения обучающимися нравственных общечеловеческих ценностей, национальных традиций, формирование основ гражданственности, уважение к своему коллективу, как основа формирования самосознания.</w:t>
      </w:r>
    </w:p>
    <w:p>
      <w:pPr>
        <w:pStyle w:val="0"/>
        <w:spacing w:before="200" w:line-rule="auto"/>
        <w:ind w:firstLine="540"/>
        <w:jc w:val="both"/>
      </w:pPr>
      <w:r>
        <w:rPr>
          <w:sz w:val="20"/>
        </w:rPr>
        <w:t xml:space="preserve">Комплексы общеразвивающих упражнений для повышения физической подготовленности к освоению элементов дзюдо.</w:t>
      </w:r>
    </w:p>
    <w:p>
      <w:pPr>
        <w:pStyle w:val="0"/>
        <w:spacing w:before="200" w:line-rule="auto"/>
        <w:ind w:firstLine="540"/>
        <w:jc w:val="both"/>
      </w:pPr>
      <w:r>
        <w:rPr>
          <w:sz w:val="20"/>
        </w:rPr>
        <w:t xml:space="preserve">Рекомендации к недельному двигательному режиму в соответствии с требованиями 1 - 2 ступени ГТО.</w:t>
      </w:r>
    </w:p>
    <w:p>
      <w:pPr>
        <w:pStyle w:val="0"/>
        <w:spacing w:before="200" w:line-rule="auto"/>
        <w:ind w:firstLine="540"/>
        <w:jc w:val="both"/>
      </w:pPr>
      <w:r>
        <w:rPr>
          <w:sz w:val="20"/>
        </w:rPr>
        <w:t xml:space="preserve">Специально-подготовительные упражнения дзюдо.</w:t>
      </w:r>
    </w:p>
    <w:p>
      <w:pPr>
        <w:pStyle w:val="0"/>
        <w:spacing w:before="200" w:line-rule="auto"/>
        <w:ind w:firstLine="540"/>
        <w:jc w:val="both"/>
      </w:pPr>
      <w:r>
        <w:rPr>
          <w:sz w:val="20"/>
        </w:rPr>
        <w:t xml:space="preserve">1 класс.</w:t>
      </w:r>
    </w:p>
    <w:p>
      <w:pPr>
        <w:pStyle w:val="0"/>
        <w:spacing w:before="200" w:line-rule="auto"/>
        <w:ind w:firstLine="540"/>
        <w:jc w:val="both"/>
      </w:pPr>
      <w:r>
        <w:rPr>
          <w:sz w:val="20"/>
        </w:rPr>
        <w:t xml:space="preserve">Упражнения - движения животных, птиц, насекомых: курица (исходное положение (далее - и.п.) присед, руки за головой, спина прямая), гусеница (исходное положение стоя на коленях, упор на пальцы стопы, ладони вместе, выпрямить руки в локтях, лечь на живот, подтянуть колени к туловищу), паучок (исходное положение упор руками сзади, опора на стопы, движение лицом вперед).</w:t>
      </w:r>
    </w:p>
    <w:p>
      <w:pPr>
        <w:pStyle w:val="0"/>
        <w:spacing w:before="200" w:line-rule="auto"/>
        <w:ind w:firstLine="540"/>
        <w:jc w:val="both"/>
      </w:pPr>
      <w:r>
        <w:rPr>
          <w:sz w:val="20"/>
        </w:rPr>
        <w:t xml:space="preserve">Ходьба, бег: ходьба на коленях, на коленях с зашагиванием; бег скрестным шагом правым (левым) боком.</w:t>
      </w:r>
    </w:p>
    <w:p>
      <w:pPr>
        <w:pStyle w:val="0"/>
        <w:spacing w:before="200" w:line-rule="auto"/>
        <w:ind w:firstLine="540"/>
        <w:jc w:val="both"/>
      </w:pPr>
      <w:r>
        <w:rPr>
          <w:sz w:val="20"/>
        </w:rPr>
        <w:t xml:space="preserve">Перемещения: в упоре на кистях и коленях, в упоре на кистях и стопах.</w:t>
      </w:r>
    </w:p>
    <w:p>
      <w:pPr>
        <w:pStyle w:val="0"/>
        <w:spacing w:before="200" w:line-rule="auto"/>
        <w:ind w:firstLine="540"/>
        <w:jc w:val="both"/>
      </w:pPr>
      <w:r>
        <w:rPr>
          <w:sz w:val="20"/>
        </w:rPr>
        <w:t xml:space="preserve">Перекаты: из упора лежа на локтях, из упора на локтях и коленях, из упора на кистях и коленях, перекат из седа (руки на голенях), перекат из стойки ноги врозь, перекат из седа с фиксацией стоп руками.</w:t>
      </w:r>
    </w:p>
    <w:p>
      <w:pPr>
        <w:pStyle w:val="0"/>
        <w:spacing w:before="200" w:line-rule="auto"/>
        <w:ind w:firstLine="540"/>
        <w:jc w:val="both"/>
      </w:pPr>
      <w:r>
        <w:rPr>
          <w:sz w:val="20"/>
        </w:rPr>
        <w:t xml:space="preserve">Положения: по отношению к татами (упор лежа, высед), по отношению к партнеру в стойке (лицом к лицу, лицом к затылку, боком к груди); по отношению к партнеру в партере (сверху, снизу).</w:t>
      </w:r>
    </w:p>
    <w:p>
      <w:pPr>
        <w:pStyle w:val="0"/>
        <w:spacing w:before="200" w:line-rule="auto"/>
        <w:ind w:firstLine="540"/>
        <w:jc w:val="both"/>
      </w:pPr>
      <w:r>
        <w:rPr>
          <w:sz w:val="20"/>
        </w:rPr>
        <w:t xml:space="preserve">Выседы: из седа ноги вместе, из упора на локтях и коленях.</w:t>
      </w:r>
    </w:p>
    <w:p>
      <w:pPr>
        <w:pStyle w:val="0"/>
        <w:spacing w:before="200" w:line-rule="auto"/>
        <w:ind w:firstLine="540"/>
        <w:jc w:val="both"/>
      </w:pPr>
      <w:r>
        <w:rPr>
          <w:sz w:val="20"/>
        </w:rPr>
        <w:t xml:space="preserve">Группировки из различных исходных положений (сидя, лежа, стоя); перекаты в группировке из седа, из упора присев, из полуприседа, из стойки ноги врозь, из основной стойки.</w:t>
      </w:r>
    </w:p>
    <w:p>
      <w:pPr>
        <w:pStyle w:val="0"/>
        <w:spacing w:before="200" w:line-rule="auto"/>
        <w:ind w:firstLine="540"/>
        <w:jc w:val="both"/>
      </w:pPr>
      <w:r>
        <w:rPr>
          <w:sz w:val="20"/>
        </w:rPr>
        <w:t xml:space="preserve">Имитация бросков: упражнения для подсечек с раскачивающимся поясом (махи ногами, сопровождающие движения пояса).</w:t>
      </w:r>
    </w:p>
    <w:p>
      <w:pPr>
        <w:pStyle w:val="0"/>
        <w:spacing w:before="200" w:line-rule="auto"/>
        <w:ind w:firstLine="540"/>
        <w:jc w:val="both"/>
      </w:pPr>
      <w:r>
        <w:rPr>
          <w:sz w:val="20"/>
        </w:rPr>
        <w:t xml:space="preserve">2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Упражнения - движения животных: кенгуру (и. п. присед, руки за голову, туловище ровное, прыжок вперед, приземление на всю стопу); горилла (и. п. упор на кулаки, ноги переставляются перед руками, движение боком); креветка (и. п. лежа на спине, опора на правую стопу, поворот на правый бок, обе руки тянутся к правой голени, то же с опорой на левую стопу).</w:t>
      </w:r>
    </w:p>
    <w:p>
      <w:pPr>
        <w:pStyle w:val="0"/>
        <w:spacing w:before="200" w:line-rule="auto"/>
        <w:ind w:firstLine="540"/>
        <w:jc w:val="both"/>
      </w:pPr>
      <w:r>
        <w:rPr>
          <w:sz w:val="20"/>
        </w:rPr>
        <w:t xml:space="preserve">Базовые положения в партере: стойка на одном колене, высокий партер, высед (по кругу; с продвижением вперед).</w:t>
      </w:r>
    </w:p>
    <w:p>
      <w:pPr>
        <w:pStyle w:val="0"/>
        <w:spacing w:before="200" w:line-rule="auto"/>
        <w:ind w:firstLine="540"/>
        <w:jc w:val="both"/>
      </w:pPr>
      <w:r>
        <w:rPr>
          <w:sz w:val="20"/>
        </w:rPr>
        <w:t xml:space="preserve">Перевороты партнера в положении лежа: перевороты партнера, стоящего в упоре на кистях и коленях (захватом двух рук, рычагом).</w:t>
      </w:r>
    </w:p>
    <w:p>
      <w:pPr>
        <w:pStyle w:val="0"/>
        <w:spacing w:before="200" w:line-rule="auto"/>
        <w:ind w:firstLine="540"/>
        <w:jc w:val="both"/>
      </w:pPr>
      <w:r>
        <w:rPr>
          <w:sz w:val="20"/>
        </w:rPr>
        <w:t xml:space="preserve">Базовые положения в стойке: круглый присед, наклон, выпад, равновесие на одной ноге.</w:t>
      </w:r>
    </w:p>
    <w:p>
      <w:pPr>
        <w:pStyle w:val="0"/>
        <w:spacing w:before="200" w:line-rule="auto"/>
        <w:ind w:firstLine="540"/>
        <w:jc w:val="both"/>
      </w:pPr>
      <w:r>
        <w:rPr>
          <w:sz w:val="20"/>
        </w:rPr>
        <w:t xml:space="preserve">Имитация бросков: упражнения с поясом для подсечек: со скрученным поясом (махи ногами, толкающие пояс).</w:t>
      </w:r>
    </w:p>
    <w:p>
      <w:pPr>
        <w:pStyle w:val="0"/>
        <w:spacing w:before="200" w:line-rule="auto"/>
        <w:ind w:firstLine="540"/>
        <w:jc w:val="both"/>
      </w:pPr>
      <w:r>
        <w:rPr>
          <w:sz w:val="20"/>
        </w:rPr>
        <w:t xml:space="preserve">3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Имитация бросков: упражнения для броска отхват - выпад вперед; мах ногой вперед-вверх; выпад вперед одной ногой, вынос колена другой ноги вперед (на месте, в движении); упражнения для броска скручиванием вокруг бедра - одна нога вперед, другая назад по диагонали; движение рук во время поворота туловища.</w:t>
      </w:r>
    </w:p>
    <w:p>
      <w:pPr>
        <w:pStyle w:val="0"/>
        <w:spacing w:before="200" w:line-rule="auto"/>
        <w:ind w:firstLine="540"/>
        <w:jc w:val="both"/>
      </w:pPr>
      <w:r>
        <w:rPr>
          <w:sz w:val="20"/>
        </w:rPr>
        <w:t xml:space="preserve">Базовые положения в стойке: наклонный полуприсед, полный присед, подворот.</w:t>
      </w:r>
    </w:p>
    <w:p>
      <w:pPr>
        <w:pStyle w:val="0"/>
        <w:spacing w:before="200" w:line-rule="auto"/>
        <w:ind w:firstLine="540"/>
        <w:jc w:val="both"/>
      </w:pPr>
      <w:r>
        <w:rPr>
          <w:sz w:val="20"/>
        </w:rPr>
        <w:t xml:space="preserve">4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Имитационные упражнения.</w:t>
      </w:r>
    </w:p>
    <w:p>
      <w:pPr>
        <w:pStyle w:val="0"/>
        <w:spacing w:before="200" w:line-rule="auto"/>
        <w:ind w:firstLine="540"/>
        <w:jc w:val="both"/>
      </w:pPr>
      <w:r>
        <w:rPr>
          <w:sz w:val="20"/>
        </w:rPr>
        <w:t xml:space="preserve">С набивным мячом для освоения: подсечек (перекатывание ногой лежащего мяча; толчок подошвой, подъемом стопы по мячу); отхвата (толчок голенью по мячу).</w:t>
      </w:r>
    </w:p>
    <w:p>
      <w:pPr>
        <w:pStyle w:val="0"/>
        <w:spacing w:before="200" w:line-rule="auto"/>
        <w:ind w:firstLine="540"/>
        <w:jc w:val="both"/>
      </w:pPr>
      <w:r>
        <w:rPr>
          <w:sz w:val="20"/>
        </w:rPr>
        <w:t xml:space="preserve">На гимнастической стенке для освоения отхвата - махи левой, правой ногой с выносом бедра вперед стоя боком к стенке, держась рукой за рейку.</w:t>
      </w:r>
    </w:p>
    <w:p>
      <w:pPr>
        <w:pStyle w:val="0"/>
        <w:spacing w:before="200" w:line-rule="auto"/>
        <w:ind w:firstLine="540"/>
        <w:jc w:val="both"/>
      </w:pPr>
      <w:r>
        <w:rPr>
          <w:sz w:val="20"/>
        </w:rPr>
        <w:t xml:space="preserve">Основы техники дзюдо</w:t>
      </w:r>
    </w:p>
    <w:p>
      <w:pPr>
        <w:pStyle w:val="0"/>
        <w:spacing w:before="200" w:line-rule="auto"/>
        <w:ind w:firstLine="540"/>
        <w:jc w:val="both"/>
      </w:pPr>
      <w:r>
        <w:rPr>
          <w:sz w:val="20"/>
        </w:rPr>
        <w:t xml:space="preserve">1 класс.</w:t>
      </w:r>
    </w:p>
    <w:p>
      <w:pPr>
        <w:pStyle w:val="0"/>
        <w:spacing w:before="200" w:line-rule="auto"/>
        <w:ind w:firstLine="540"/>
        <w:jc w:val="both"/>
      </w:pPr>
      <w:r>
        <w:rPr>
          <w:sz w:val="20"/>
        </w:rPr>
        <w:t xml:space="preserve">Этикет дзюдо: рэй - приветствие (поклон); тачи-рэй - приветствие стоя; дза-рэй - приветствие на коленях; оби - пояс; завязывание пояса.</w:t>
      </w:r>
    </w:p>
    <w:p>
      <w:pPr>
        <w:pStyle w:val="0"/>
        <w:spacing w:before="200" w:line-rule="auto"/>
        <w:ind w:firstLine="540"/>
        <w:jc w:val="both"/>
      </w:pPr>
      <w:r>
        <w:rPr>
          <w:sz w:val="20"/>
        </w:rPr>
        <w:t xml:space="preserve">Стойки, передвижения, повороты: фронтальная стойка; передвижение обычными шагами; передвижение приставными шагами: вперед-назад, влево-вправо, по диагонали; повороты (перемещения тела): на 90° шагом вперед, на 90° шагом назад.</w:t>
      </w:r>
    </w:p>
    <w:p>
      <w:pPr>
        <w:pStyle w:val="0"/>
        <w:spacing w:before="200" w:line-rule="auto"/>
        <w:ind w:firstLine="540"/>
        <w:jc w:val="both"/>
      </w:pPr>
      <w:r>
        <w:rPr>
          <w:sz w:val="20"/>
        </w:rPr>
        <w:t xml:space="preserve">Выведение из равновесия: упором ладонями в ладони партнера; с захватом за запястья партнера вперед, назад, вправо, влево.</w:t>
      </w:r>
    </w:p>
    <w:p>
      <w:pPr>
        <w:pStyle w:val="0"/>
        <w:spacing w:before="200" w:line-rule="auto"/>
        <w:ind w:firstLine="540"/>
        <w:jc w:val="both"/>
      </w:pPr>
      <w:r>
        <w:rPr>
          <w:sz w:val="20"/>
        </w:rPr>
        <w:t xml:space="preserve">Самостраховка (с помощью, самостоятельно): при падении назад - изучение конечного положения; отработка амортизирующего удара руками; падение назад из различных исходных положений (сед; присед; упор присев; полуприсед; стойка ноги врозь; через партнера, стоящего в упоре на кистях и коленях); при падении на бок изучение конечного положения; отработка амортизирующего удара руками; перекат с правого бока на левый, страховка левой рукой, то же в другую сторону; падение на бок из различных исходных положений (сед; присед; полуприсед; стойка ноги врозь; через партнера, стоящего в упоре на кистях и коленях).</w:t>
      </w:r>
    </w:p>
    <w:p>
      <w:pPr>
        <w:pStyle w:val="0"/>
        <w:spacing w:before="200" w:line-rule="auto"/>
        <w:ind w:firstLine="540"/>
        <w:jc w:val="both"/>
      </w:pPr>
      <w:r>
        <w:rPr>
          <w:sz w:val="20"/>
        </w:rPr>
        <w:t xml:space="preserve">Захваты (КУМИ-КАТА). Основной захват: за рукав (ХИКИТЭ) и за отворот (ЦУРИТЭ).</w:t>
      </w:r>
    </w:p>
    <w:p>
      <w:pPr>
        <w:pStyle w:val="0"/>
        <w:spacing w:before="200" w:line-rule="auto"/>
        <w:ind w:firstLine="540"/>
        <w:jc w:val="both"/>
      </w:pPr>
      <w:r>
        <w:rPr>
          <w:sz w:val="20"/>
        </w:rPr>
        <w:t xml:space="preserve">Выведение из равновесия (КУДЗШИ): вперед-назад, вправо-влево, вперед-вправо и вперед-влево, назад-вправо и назад-влево.</w:t>
      </w:r>
    </w:p>
    <w:p>
      <w:pPr>
        <w:pStyle w:val="0"/>
        <w:spacing w:before="200" w:line-rule="auto"/>
        <w:ind w:firstLine="540"/>
        <w:jc w:val="both"/>
      </w:pPr>
      <w:r>
        <w:rPr>
          <w:sz w:val="20"/>
        </w:rPr>
        <w:t xml:space="preserve">Сковывающие действия: ХОН-КЭСА-ГАТАМЭ - удержание сбоку.</w:t>
      </w:r>
    </w:p>
    <w:p>
      <w:pPr>
        <w:pStyle w:val="0"/>
        <w:spacing w:before="200" w:line-rule="auto"/>
        <w:ind w:firstLine="540"/>
        <w:jc w:val="both"/>
      </w:pPr>
      <w:r>
        <w:rPr>
          <w:sz w:val="20"/>
        </w:rPr>
        <w:t xml:space="preserve">Техника в стойке: ХИЗА-ГУРУМА - подсечка в колено; УКИ-ГОШИ - бросок через бедро скручиванием.</w:t>
      </w:r>
    </w:p>
    <w:p>
      <w:pPr>
        <w:pStyle w:val="0"/>
        <w:spacing w:before="200" w:line-rule="auto"/>
        <w:ind w:firstLine="540"/>
        <w:jc w:val="both"/>
      </w:pPr>
      <w:r>
        <w:rPr>
          <w:sz w:val="20"/>
        </w:rPr>
        <w:t xml:space="preserve">2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Выведение из равновесия: упором ладонями в ладони партнера; с захватом за запястья партнера вперед-вправо; вперед-влево; назад-вправо; назад-влево.</w:t>
      </w:r>
    </w:p>
    <w:p>
      <w:pPr>
        <w:pStyle w:val="0"/>
        <w:spacing w:before="200" w:line-rule="auto"/>
        <w:ind w:firstLine="540"/>
        <w:jc w:val="both"/>
      </w:pPr>
      <w:r>
        <w:rPr>
          <w:sz w:val="20"/>
        </w:rPr>
        <w:t xml:space="preserve">Стойки, передвижения, повороты: правосторонняя, левосторонняя, защитная стойка; передвижения в разных стойках; повороты на 180° скрестными шагами (одна вперед, другая назад по диагонали), на 180° скрестными шагами (одна назад, другая вперед по диагонали), на 180° круговым шагом вперед, на 180° круговым шагом назад; передвижения приставными шагами с поворотами на 90°, 180°; повороты из фронтальной стойки.</w:t>
      </w:r>
    </w:p>
    <w:p>
      <w:pPr>
        <w:pStyle w:val="0"/>
        <w:spacing w:before="200" w:line-rule="auto"/>
        <w:ind w:firstLine="540"/>
        <w:jc w:val="both"/>
      </w:pPr>
      <w:r>
        <w:rPr>
          <w:sz w:val="20"/>
        </w:rPr>
        <w:t xml:space="preserve">Самостраховка (с помощью, самостоятельно): при падении вперед - изучение конечного положения; отработка амортизирующего движения руками "треугольник" из и. п. стоя на коленях; падение вперед из различных исходных положений (стойка на коленях; полуприсед; стойка ноги врозь); при падении на бок кувырком - изучение конечного положения (как при падении на бок); постановка ладони "опорной" руки; кувырок вперед из и. п. стоя на коленях, стоя на одном колене, кувырок из полуприседа (с касанием лопатками татами или мата); принять конечное положение падения на бок (левый, правый), смягчить удар рукой (левой, правой).</w:t>
      </w:r>
    </w:p>
    <w:p>
      <w:pPr>
        <w:pStyle w:val="0"/>
        <w:spacing w:before="200" w:line-rule="auto"/>
        <w:ind w:firstLine="540"/>
        <w:jc w:val="both"/>
      </w:pPr>
      <w:r>
        <w:rPr>
          <w:sz w:val="20"/>
        </w:rPr>
        <w:t xml:space="preserve">Сковывающие действия: ЕКО-ШИХО-ГАТАМЭ - удержание поперек; КУЗУРЭ-КЭСА-ГАТАМЭ - удержание сбоку с захватом из-под руки.</w:t>
      </w:r>
    </w:p>
    <w:p>
      <w:pPr>
        <w:pStyle w:val="0"/>
        <w:spacing w:before="200" w:line-rule="auto"/>
        <w:ind w:firstLine="540"/>
        <w:jc w:val="both"/>
      </w:pPr>
      <w:r>
        <w:rPr>
          <w:sz w:val="20"/>
        </w:rPr>
        <w:t xml:space="preserve">Освобождение от сковывающих действий: способы ухода от удержаний сбоку, поперек - захват ноги партнера двумя ногами; поворачиваясь на живот.</w:t>
      </w:r>
    </w:p>
    <w:p>
      <w:pPr>
        <w:pStyle w:val="0"/>
        <w:spacing w:before="200" w:line-rule="auto"/>
        <w:ind w:firstLine="540"/>
        <w:jc w:val="both"/>
      </w:pPr>
      <w:r>
        <w:rPr>
          <w:sz w:val="20"/>
        </w:rPr>
        <w:t xml:space="preserve">Техника в стойке: ДЭ-АШИ-БАРАИ - боковая подсечка под выставленную ногу, О-ГОШИ - бросок через бедро с захватом спины, О-УЧИ-ГАРИ - зацеп изнутри разноименной ногой.</w:t>
      </w:r>
    </w:p>
    <w:p>
      <w:pPr>
        <w:pStyle w:val="0"/>
        <w:spacing w:before="200" w:line-rule="auto"/>
        <w:ind w:firstLine="540"/>
        <w:jc w:val="both"/>
      </w:pPr>
      <w:r>
        <w:rPr>
          <w:sz w:val="20"/>
        </w:rPr>
        <w:t xml:space="preserve">3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Самостраховка: при падении назад, на бок, на бок кувырком, вперед из основной стойки, после небольшого прыжка вперед, вверх, после вращения на 360°.</w:t>
      </w:r>
    </w:p>
    <w:p>
      <w:pPr>
        <w:pStyle w:val="0"/>
        <w:spacing w:before="200" w:line-rule="auto"/>
        <w:ind w:firstLine="540"/>
        <w:jc w:val="both"/>
      </w:pPr>
      <w:r>
        <w:rPr>
          <w:sz w:val="20"/>
        </w:rPr>
        <w:t xml:space="preserve">Сковывающие действия: КАМИ-ШИХО-ГАТАМЭ - удержание со стороны головы, УШИРО-КЭСА-ГАТАМЭ - обратное удержание сбоку.</w:t>
      </w:r>
    </w:p>
    <w:p>
      <w:pPr>
        <w:pStyle w:val="0"/>
        <w:spacing w:before="200" w:line-rule="auto"/>
        <w:ind w:firstLine="540"/>
        <w:jc w:val="both"/>
      </w:pPr>
      <w:r>
        <w:rPr>
          <w:sz w:val="20"/>
        </w:rPr>
        <w:t xml:space="preserve">Освобождение от сковывающих действий: способы ухода от удержания со стороны головы - поворачиваясь на живот, перекатом вместе с партнером в сторону; способы ухода от обратного удержания сбоку - захватом ноги партнера двумя ногами; поворачиваясь на живот.</w:t>
      </w:r>
    </w:p>
    <w:p>
      <w:pPr>
        <w:pStyle w:val="0"/>
        <w:spacing w:before="200" w:line-rule="auto"/>
        <w:ind w:firstLine="540"/>
        <w:jc w:val="both"/>
      </w:pPr>
      <w:r>
        <w:rPr>
          <w:sz w:val="20"/>
        </w:rPr>
        <w:t xml:space="preserve">Комбинации из изученных элементов:</w:t>
      </w:r>
    </w:p>
    <w:p>
      <w:pPr>
        <w:pStyle w:val="0"/>
        <w:spacing w:before="200" w:line-rule="auto"/>
        <w:ind w:firstLine="540"/>
        <w:jc w:val="both"/>
      </w:pPr>
      <w:r>
        <w:rPr>
          <w:sz w:val="20"/>
        </w:rPr>
        <w:t xml:space="preserve">1. И. п. фронтальная стойка, передвижение приставными шагами вправо (2 шага), падение на бок (вправо), и. п.; передвижение приставными шагами влево (2 шага), падение назад, и. п.</w:t>
      </w:r>
    </w:p>
    <w:p>
      <w:pPr>
        <w:pStyle w:val="0"/>
        <w:spacing w:before="200" w:line-rule="auto"/>
        <w:ind w:firstLine="540"/>
        <w:jc w:val="both"/>
      </w:pPr>
      <w:r>
        <w:rPr>
          <w:sz w:val="20"/>
        </w:rPr>
        <w:t xml:space="preserve">2. И. п. партнер в высоком партере, выполнить переворот рычагом и переход на удержание со стороны головы; и. п.</w:t>
      </w:r>
    </w:p>
    <w:p>
      <w:pPr>
        <w:pStyle w:val="0"/>
        <w:spacing w:before="200" w:line-rule="auto"/>
        <w:ind w:firstLine="540"/>
        <w:jc w:val="both"/>
      </w:pPr>
      <w:r>
        <w:rPr>
          <w:sz w:val="20"/>
        </w:rPr>
        <w:t xml:space="preserve">3. И. п. партнер в высоком партере, выполнить переворот захватом двух рук и переход на удержание сбоку с захватом из-под руки.</w:t>
      </w:r>
    </w:p>
    <w:p>
      <w:pPr>
        <w:pStyle w:val="0"/>
        <w:spacing w:before="200" w:line-rule="auto"/>
        <w:ind w:firstLine="540"/>
        <w:jc w:val="both"/>
      </w:pPr>
      <w:r>
        <w:rPr>
          <w:sz w:val="20"/>
        </w:rPr>
        <w:t xml:space="preserve">Самостоятельное составление комбинаций из изученных элементов.</w:t>
      </w:r>
    </w:p>
    <w:p>
      <w:pPr>
        <w:pStyle w:val="0"/>
        <w:spacing w:before="200" w:line-rule="auto"/>
        <w:ind w:firstLine="540"/>
        <w:jc w:val="both"/>
      </w:pPr>
      <w:r>
        <w:rPr>
          <w:sz w:val="20"/>
        </w:rPr>
        <w:t xml:space="preserve">Техника в стойке: КО-УЧИ-ГАРИ - подсечка изнутри, ТАИ-ОТОШИ - передняя подножка, О-СОТО-ГАРИ - бросок отхватом.</w:t>
      </w:r>
    </w:p>
    <w:p>
      <w:pPr>
        <w:pStyle w:val="0"/>
        <w:spacing w:before="200" w:line-rule="auto"/>
        <w:ind w:firstLine="540"/>
        <w:jc w:val="both"/>
      </w:pPr>
      <w:r>
        <w:rPr>
          <w:sz w:val="20"/>
        </w:rPr>
        <w:t xml:space="preserve">4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Сковывающие действия: ТАТЭ-ШИХО-ГАТАМЭ - удержание верхом; КАТА-ГАТАМЭ - удержания с фиксацией плеча головой.</w:t>
      </w:r>
    </w:p>
    <w:p>
      <w:pPr>
        <w:pStyle w:val="0"/>
        <w:spacing w:before="200" w:line-rule="auto"/>
        <w:ind w:firstLine="540"/>
        <w:jc w:val="both"/>
      </w:pPr>
      <w:r>
        <w:rPr>
          <w:sz w:val="20"/>
        </w:rPr>
        <w:t xml:space="preserve">Освобождение от сковывающих действий: способ ухода от удержания верхом захватом ноги партнера двумя ногами.</w:t>
      </w:r>
    </w:p>
    <w:p>
      <w:pPr>
        <w:pStyle w:val="0"/>
        <w:spacing w:before="200" w:line-rule="auto"/>
        <w:ind w:firstLine="540"/>
        <w:jc w:val="both"/>
      </w:pPr>
      <w:r>
        <w:rPr>
          <w:sz w:val="20"/>
        </w:rPr>
        <w:t xml:space="preserve">Комбинации из изученных элементов:</w:t>
      </w:r>
    </w:p>
    <w:p>
      <w:pPr>
        <w:pStyle w:val="0"/>
        <w:spacing w:before="200" w:line-rule="auto"/>
        <w:ind w:firstLine="540"/>
        <w:jc w:val="both"/>
      </w:pPr>
      <w:r>
        <w:rPr>
          <w:sz w:val="20"/>
        </w:rPr>
        <w:t xml:space="preserve">1. И. п. - фронтальная стойка, передвижение приставными шагами (4 шага влево), поворот направо на 90°, круглый присед, 4 шага вперед, равновесие на правой ноге (руки согнуты, прижаты к туловищу), и. п.</w:t>
      </w:r>
    </w:p>
    <w:p>
      <w:pPr>
        <w:pStyle w:val="0"/>
        <w:spacing w:before="200" w:line-rule="auto"/>
        <w:ind w:firstLine="540"/>
        <w:jc w:val="both"/>
      </w:pPr>
      <w:r>
        <w:rPr>
          <w:sz w:val="20"/>
        </w:rPr>
        <w:t xml:space="preserve">2. И. п. - фронтальная стойка, поворот направо на 180° скрестным шагом, 2 шага назад, выпад вправо, приставить ногу, два шага вперед, поворот на 180° налево, и. п.</w:t>
      </w:r>
    </w:p>
    <w:p>
      <w:pPr>
        <w:pStyle w:val="0"/>
        <w:spacing w:before="200" w:line-rule="auto"/>
        <w:ind w:firstLine="540"/>
        <w:jc w:val="both"/>
      </w:pPr>
      <w:r>
        <w:rPr>
          <w:sz w:val="20"/>
        </w:rPr>
        <w:t xml:space="preserve">3. И.п. - партнер в высоком партере, переворот рычагом переход на удержание сбоку с захватом своей ноги;</w:t>
      </w:r>
    </w:p>
    <w:p>
      <w:pPr>
        <w:pStyle w:val="0"/>
        <w:spacing w:before="200" w:line-rule="auto"/>
        <w:ind w:firstLine="540"/>
        <w:jc w:val="both"/>
      </w:pPr>
      <w:r>
        <w:rPr>
          <w:sz w:val="20"/>
        </w:rPr>
        <w:t xml:space="preserve">4. И.п. партнер в высоком партере, переворот захватом двух рук - обратное удержание сбоку. Самостоятельное составление комбинаций из изученных элементов.</w:t>
      </w:r>
    </w:p>
    <w:p>
      <w:pPr>
        <w:pStyle w:val="0"/>
        <w:spacing w:before="200" w:line-rule="auto"/>
        <w:ind w:firstLine="540"/>
        <w:jc w:val="both"/>
      </w:pPr>
      <w:r>
        <w:rPr>
          <w:sz w:val="20"/>
        </w:rPr>
        <w:t xml:space="preserve">Техника в стойке: ЦУРИКОМИ-ГОШИ - бросок через бедро с захватом отворота; ИППОН-СЭОЙ-НАГЭ - бросок через спину с захватом руки под плечо; ОКУРИ-АШИ-БАРАИ - боковая подсечка в темп шагов.</w:t>
      </w:r>
    </w:p>
    <w:p>
      <w:pPr>
        <w:pStyle w:val="0"/>
        <w:spacing w:before="200" w:line-rule="auto"/>
        <w:ind w:firstLine="540"/>
        <w:jc w:val="both"/>
      </w:pPr>
      <w:r>
        <w:rPr>
          <w:sz w:val="20"/>
        </w:rPr>
        <w:t xml:space="preserve">Основы тактики.</w:t>
      </w:r>
    </w:p>
    <w:p>
      <w:pPr>
        <w:pStyle w:val="0"/>
        <w:spacing w:before="200" w:line-rule="auto"/>
        <w:ind w:firstLine="540"/>
        <w:jc w:val="both"/>
      </w:pPr>
      <w:r>
        <w:rPr>
          <w:sz w:val="20"/>
        </w:rPr>
        <w:t xml:space="preserve">1 класс.</w:t>
      </w:r>
    </w:p>
    <w:p>
      <w:pPr>
        <w:pStyle w:val="0"/>
        <w:spacing w:before="200" w:line-rule="auto"/>
        <w:ind w:firstLine="540"/>
        <w:jc w:val="both"/>
      </w:pPr>
      <w:r>
        <w:rPr>
          <w:sz w:val="20"/>
        </w:rPr>
        <w:t xml:space="preserve">Взаимодействие с партнером (и. п. фронтальная стойка, захват за запястья партнера; упор ладонями в ладони партнера): сближение с партнером; отдаление от партнера; взаимодействие с партнером в партере (переворот партнера со спины на живот, с живота на спину).</w:t>
      </w:r>
    </w:p>
    <w:p>
      <w:pPr>
        <w:pStyle w:val="0"/>
        <w:spacing w:before="200" w:line-rule="auto"/>
        <w:ind w:firstLine="540"/>
        <w:jc w:val="both"/>
      </w:pPr>
      <w:r>
        <w:rPr>
          <w:sz w:val="20"/>
        </w:rPr>
        <w:t xml:space="preserve">Игровые задания с элементами противоборства в партере: "Черепашка", "Крокодил и броненосец", "Король татами".</w:t>
      </w:r>
    </w:p>
    <w:p>
      <w:pPr>
        <w:pStyle w:val="0"/>
        <w:spacing w:before="200" w:line-rule="auto"/>
        <w:ind w:firstLine="540"/>
        <w:jc w:val="both"/>
      </w:pPr>
      <w:r>
        <w:rPr>
          <w:sz w:val="20"/>
        </w:rPr>
        <w:t xml:space="preserve">Игровые задания с элементами противоборства в стойке: "Поединок на равновесие", "Поезд", "Два барашка", "Лошадка".</w:t>
      </w:r>
    </w:p>
    <w:p>
      <w:pPr>
        <w:pStyle w:val="0"/>
        <w:spacing w:before="200" w:line-rule="auto"/>
        <w:ind w:firstLine="540"/>
        <w:jc w:val="both"/>
      </w:pPr>
      <w:r>
        <w:rPr>
          <w:sz w:val="20"/>
        </w:rPr>
        <w:t xml:space="preserve">Поединки. В партере, в стойке по упрощенным правилам.</w:t>
      </w:r>
    </w:p>
    <w:p>
      <w:pPr>
        <w:pStyle w:val="0"/>
        <w:spacing w:before="200" w:line-rule="auto"/>
        <w:ind w:firstLine="540"/>
        <w:jc w:val="both"/>
      </w:pPr>
      <w:r>
        <w:rPr>
          <w:sz w:val="20"/>
        </w:rPr>
        <w:t xml:space="preserve">2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Взаимодействие с партнером: усилия дзюдоиста, направленные на нарушение равновесия партнера вперед, из и. п. фронтальная стойка, захват за запястья партнера (тяга двумя руками на себя; тяга левой рукой, толчок правой рукой; тяга правой рукой, толчок левой рукой); усилия дзюдоиста, направленные на нарушение равновесия партнера назад из и. п. фронтальная стойка, упор ладонями в ладони партнера (толчок партнера назад двумя руками на месте; толчок партнера назад двумя руками с подшагиванием).</w:t>
      </w:r>
    </w:p>
    <w:p>
      <w:pPr>
        <w:pStyle w:val="0"/>
        <w:spacing w:before="200" w:line-rule="auto"/>
        <w:ind w:firstLine="540"/>
        <w:jc w:val="both"/>
      </w:pPr>
      <w:r>
        <w:rPr>
          <w:sz w:val="20"/>
        </w:rPr>
        <w:t xml:space="preserve">Игровые задания с элементами противоборства в партере: "Зайцы-силачи"; "Шкатулка с секретом"; "Хвостики"; "Кресло-качалка".</w:t>
      </w:r>
    </w:p>
    <w:p>
      <w:pPr>
        <w:pStyle w:val="0"/>
        <w:spacing w:before="200" w:line-rule="auto"/>
        <w:ind w:firstLine="540"/>
        <w:jc w:val="both"/>
      </w:pPr>
      <w:r>
        <w:rPr>
          <w:sz w:val="20"/>
        </w:rPr>
        <w:t xml:space="preserve">Игровые задания с элементами противоборства в стойке: "Туннель"; "Гром и молния".</w:t>
      </w:r>
    </w:p>
    <w:p>
      <w:pPr>
        <w:pStyle w:val="0"/>
        <w:spacing w:before="200" w:line-rule="auto"/>
        <w:ind w:firstLine="540"/>
        <w:jc w:val="both"/>
      </w:pPr>
      <w:r>
        <w:rPr>
          <w:sz w:val="20"/>
        </w:rPr>
        <w:t xml:space="preserve">Поединки с тактической задачей по упрощенным правилам: учебные поединки в партере на выполнение удержания сбоку, удержания поперек с неполным сопротивлением партнера; из различных исходных положений (сидя спина к спине, лежа на спине, лежа на животе; лицом друг к другу); с судейством.</w:t>
      </w:r>
    </w:p>
    <w:p>
      <w:pPr>
        <w:pStyle w:val="0"/>
        <w:spacing w:before="200" w:line-rule="auto"/>
        <w:ind w:firstLine="540"/>
        <w:jc w:val="both"/>
      </w:pPr>
      <w:r>
        <w:rPr>
          <w:sz w:val="20"/>
        </w:rPr>
        <w:t xml:space="preserve">Поединки. В партере, в стойке, с преследованием после бросков по упрощенным правилам.</w:t>
      </w:r>
    </w:p>
    <w:p>
      <w:pPr>
        <w:pStyle w:val="0"/>
        <w:spacing w:before="200" w:line-rule="auto"/>
        <w:ind w:firstLine="540"/>
        <w:jc w:val="both"/>
      </w:pPr>
      <w:r>
        <w:rPr>
          <w:sz w:val="20"/>
        </w:rPr>
        <w:t xml:space="preserve">3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Взаимодействие с партнером: выход на удержания из различных исходных положений (партнер на боку, на спине, на животе); уходы от удержаний сбоку, поперек изученными способами за обусловленное время (с неполным сопротивлением партнера).</w:t>
      </w:r>
    </w:p>
    <w:p>
      <w:pPr>
        <w:pStyle w:val="0"/>
        <w:spacing w:before="200" w:line-rule="auto"/>
        <w:ind w:firstLine="540"/>
        <w:jc w:val="both"/>
      </w:pPr>
      <w:r>
        <w:rPr>
          <w:sz w:val="20"/>
        </w:rPr>
        <w:t xml:space="preserve">Игровые задания с элементами противоборства в партере: задания "в теснение" в исходных положениях - партнеры сидят спина к спине; оба партнера на животе, правым плечом к левому плечу партнера; оба партнера лежат на спине, правым (левым) плечом к правому (левому) плечу партнера; оба партнера в упоре на локтях (кистях) и коленях.</w:t>
      </w:r>
    </w:p>
    <w:p>
      <w:pPr>
        <w:pStyle w:val="0"/>
        <w:spacing w:before="200" w:line-rule="auto"/>
        <w:ind w:firstLine="540"/>
        <w:jc w:val="both"/>
      </w:pPr>
      <w:r>
        <w:rPr>
          <w:sz w:val="20"/>
        </w:rPr>
        <w:t xml:space="preserve">Игровые задания с элементами противоборства в стойке: задания "в касание" обусловленной части тела партнера (оба партнера выполняют одинаковое задание) с перемещением в "квадрате" 2 x 2 м - коснуться любой рукой обусловленного места на теле партнера - локтя правой руки, левого плеча, спины, правой стороны живота; оба партнера выполняют разные задания - один касается правой рукой обусловленных мест на правой стороне тела партнера - локоть, плечо, лопатка; другой касается левой рукой тех же мест на правой стороне тела партнера.</w:t>
      </w:r>
    </w:p>
    <w:p>
      <w:pPr>
        <w:pStyle w:val="0"/>
        <w:spacing w:before="200" w:line-rule="auto"/>
        <w:ind w:firstLine="540"/>
        <w:jc w:val="both"/>
      </w:pPr>
      <w:r>
        <w:rPr>
          <w:sz w:val="20"/>
        </w:rPr>
        <w:t xml:space="preserve">Поединки с тактической задачей по упрощенным правилам: учебные поединки в партере на выполнение удержаний сбоку, поперек, со стороны головы, удержания сбоку с захватом из-под руки с неполным сопротивлением партнера; из различных исходных положений (сидя, лежа); с уходом от удержаний изученными способами.</w:t>
      </w:r>
    </w:p>
    <w:p>
      <w:pPr>
        <w:pStyle w:val="0"/>
        <w:spacing w:before="200" w:line-rule="auto"/>
        <w:ind w:firstLine="540"/>
        <w:jc w:val="both"/>
      </w:pPr>
      <w:r>
        <w:rPr>
          <w:sz w:val="20"/>
        </w:rPr>
        <w:t xml:space="preserve">Поединки по упрощенным правилам. Тренировочные, с судейством.</w:t>
      </w:r>
    </w:p>
    <w:p>
      <w:pPr>
        <w:pStyle w:val="0"/>
        <w:spacing w:before="200" w:line-rule="auto"/>
        <w:ind w:firstLine="540"/>
        <w:jc w:val="both"/>
      </w:pPr>
      <w:r>
        <w:rPr>
          <w:sz w:val="20"/>
        </w:rPr>
        <w:t xml:space="preserve">4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Перемещения с партнером: и. п. - фронтальная стойка, захват за запястья партнера в различных направлениях (вперед, назад, вправо, влево, вперед-вправо, вперед-влево, назад-вправо, назад-влево).</w:t>
      </w:r>
    </w:p>
    <w:p>
      <w:pPr>
        <w:pStyle w:val="0"/>
        <w:spacing w:before="200" w:line-rule="auto"/>
        <w:ind w:firstLine="540"/>
        <w:jc w:val="both"/>
      </w:pPr>
      <w:r>
        <w:rPr>
          <w:sz w:val="20"/>
        </w:rPr>
        <w:t xml:space="preserve">Игровые задания с элементами противоборства в партере: задания "в касание" партнеры в исходных положениях - на коленях; одна нога на колене, другая нога на стопе; в приседе - коснуться правой рукой правого плеча, правого локтя, правой лопатки партнера, то же левой рукой.</w:t>
      </w:r>
    </w:p>
    <w:p>
      <w:pPr>
        <w:pStyle w:val="0"/>
        <w:spacing w:before="200" w:line-rule="auto"/>
        <w:ind w:firstLine="540"/>
        <w:jc w:val="both"/>
      </w:pPr>
      <w:r>
        <w:rPr>
          <w:sz w:val="20"/>
        </w:rPr>
        <w:t xml:space="preserve">Игровые задания с элементами противоборства в стойке: задания "в теснение" в "квадрате" 2 x 2 м двумя руками, одной рукой (ладонь к ладони); теснение из "коридора" 1 м (ладонь к ладони) один игрок - атакующий, другой игрок - защищающийся; обоюдное теснение в сторону, правое плечо рядом с левым плечом партнера (и наоборот).</w:t>
      </w:r>
    </w:p>
    <w:p>
      <w:pPr>
        <w:pStyle w:val="0"/>
        <w:spacing w:before="200" w:line-rule="auto"/>
        <w:ind w:firstLine="540"/>
        <w:jc w:val="both"/>
      </w:pPr>
      <w:r>
        <w:rPr>
          <w:sz w:val="20"/>
        </w:rPr>
        <w:t xml:space="preserve">Поединки с тактической задачей по упрощенным правилам: учебные поединки в партере на выполнение изученных удержаний: с неполным сопротивлением партнера; с обоюдным сопротивлением; с выполнением заданного удержания; с судейством.</w:t>
      </w:r>
    </w:p>
    <w:p>
      <w:pPr>
        <w:pStyle w:val="0"/>
        <w:spacing w:before="200" w:line-rule="auto"/>
        <w:ind w:firstLine="540"/>
        <w:jc w:val="both"/>
      </w:pPr>
      <w:r>
        <w:rPr>
          <w:sz w:val="20"/>
        </w:rPr>
        <w:t xml:space="preserve">Поединки по упрощенным правилам. Тренировочные, с судейством.</w:t>
      </w:r>
    </w:p>
    <w:p>
      <w:pPr>
        <w:pStyle w:val="0"/>
        <w:spacing w:before="200" w:line-rule="auto"/>
        <w:ind w:firstLine="540"/>
        <w:jc w:val="both"/>
      </w:pPr>
      <w:r>
        <w:rPr>
          <w:sz w:val="20"/>
        </w:rPr>
        <w:t xml:space="preserve">168.4.3.7. Содержание модуля "Дзюдо"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168.4.3.7.1. При изучении модуля "Дзюдо"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pPr>
        <w:pStyle w:val="0"/>
        <w:spacing w:before="200" w:line-rule="auto"/>
        <w:ind w:firstLine="540"/>
        <w:jc w:val="both"/>
      </w:pPr>
      <w:r>
        <w:rPr>
          <w:sz w:val="20"/>
        </w:rPr>
        <w:t xml:space="preserve">активное участие в социально значимой деятельности;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pPr>
        <w:pStyle w:val="0"/>
        <w:spacing w:before="200" w:line-rule="auto"/>
        <w:ind w:firstLine="540"/>
        <w:jc w:val="both"/>
      </w:pPr>
      <w:r>
        <w:rPr>
          <w:sz w:val="20"/>
        </w:rPr>
        <w:t xml:space="preserve">168.4.3.7.2. При изучении модуля "Дзюдо"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pPr>
        <w:pStyle w:val="0"/>
        <w:spacing w:before="200" w:line-rule="auto"/>
        <w:ind w:firstLine="540"/>
        <w:jc w:val="both"/>
      </w:pPr>
      <w:r>
        <w:rPr>
          <w:sz w:val="20"/>
        </w:rPr>
        <w:t xml:space="preserve">умение владеть культурой активного использования информационно-поисковых систем;</w:t>
      </w:r>
    </w:p>
    <w:p>
      <w:pPr>
        <w:pStyle w:val="0"/>
        <w:spacing w:before="200" w:line-rule="auto"/>
        <w:ind w:firstLine="540"/>
        <w:jc w:val="both"/>
      </w:pPr>
      <w:r>
        <w:rPr>
          <w:sz w:val="20"/>
        </w:rPr>
        <w:t xml:space="preserve">умение воспринимать и формулировать суждения, выражать эмоции в соответствии с целями и условиями общения в знакомой среде;</w:t>
      </w:r>
    </w:p>
    <w:p>
      <w:pPr>
        <w:pStyle w:val="0"/>
        <w:spacing w:before="200" w:line-rule="auto"/>
        <w:ind w:firstLine="540"/>
        <w:jc w:val="both"/>
      </w:pPr>
      <w:r>
        <w:rPr>
          <w:sz w:val="20"/>
        </w:rPr>
        <w:t xml:space="preserve">умение проявлять уважительное отношение к собеседнику, соблюдать правила ведения диалога и дискуссии;</w:t>
      </w:r>
    </w:p>
    <w:p>
      <w:pPr>
        <w:pStyle w:val="0"/>
        <w:spacing w:before="200" w:line-rule="auto"/>
        <w:ind w:firstLine="540"/>
        <w:jc w:val="both"/>
      </w:pPr>
      <w:r>
        <w:rPr>
          <w:sz w:val="20"/>
        </w:rPr>
        <w:t xml:space="preserve">умение признавать возможность существования разных точек зрения; корректно и аргументированно высказывать свое мнение;</w:t>
      </w:r>
    </w:p>
    <w:p>
      <w:pPr>
        <w:pStyle w:val="0"/>
        <w:spacing w:before="200" w:line-rule="auto"/>
        <w:ind w:firstLine="540"/>
        <w:jc w:val="both"/>
      </w:pPr>
      <w:r>
        <w:rPr>
          <w:sz w:val="20"/>
        </w:rPr>
        <w:t xml:space="preserve">умение планировать пути достижения целей с учетом наиболее эффективных способов решения задач средствами дзюдо в учебной, игровой, соревновательной и досуговой деятельности, соотносить двигательные действия с планируемыми результатами в дзюдо, определять и корректировать способы действий в рамках предложенных условий;</w:t>
      </w:r>
    </w:p>
    <w:p>
      <w:pPr>
        <w:pStyle w:val="0"/>
        <w:spacing w:before="200" w:line-rule="auto"/>
        <w:ind w:firstLine="540"/>
        <w:jc w:val="both"/>
      </w:pPr>
      <w:r>
        <w:rPr>
          <w:sz w:val="20"/>
        </w:rPr>
        <w:t xml:space="preserve">умение понимать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проявлять готовность руководить, выполнять поручения, ответственно выполнять свою часть работы;</w:t>
      </w:r>
    </w:p>
    <w:p>
      <w:pPr>
        <w:pStyle w:val="0"/>
        <w:spacing w:before="200" w:line-rule="auto"/>
        <w:ind w:firstLine="540"/>
        <w:jc w:val="both"/>
      </w:pPr>
      <w:r>
        <w:rPr>
          <w:sz w:val="20"/>
        </w:rPr>
        <w:t xml:space="preserve">умение планировать действия по решению учебной задачи для получения результата; выстраивать последовательность выбранных действий;</w:t>
      </w:r>
    </w:p>
    <w:p>
      <w:pPr>
        <w:pStyle w:val="0"/>
        <w:spacing w:before="200" w:line-rule="auto"/>
        <w:ind w:firstLine="540"/>
        <w:jc w:val="both"/>
      </w:pPr>
      <w:r>
        <w:rPr>
          <w:sz w:val="20"/>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дзюдо.</w:t>
      </w:r>
    </w:p>
    <w:p>
      <w:pPr>
        <w:pStyle w:val="0"/>
        <w:spacing w:before="200" w:line-rule="auto"/>
        <w:ind w:firstLine="540"/>
        <w:jc w:val="both"/>
      </w:pPr>
      <w:r>
        <w:rPr>
          <w:sz w:val="20"/>
        </w:rPr>
        <w:t xml:space="preserve">168.4.3.7.3. При изучении модуля "Дзюдо"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дзюдо;</w:t>
      </w:r>
    </w:p>
    <w:p>
      <w:pPr>
        <w:pStyle w:val="0"/>
        <w:spacing w:before="200" w:line-rule="auto"/>
        <w:ind w:firstLine="540"/>
        <w:jc w:val="both"/>
      </w:pPr>
      <w:r>
        <w:rPr>
          <w:sz w:val="20"/>
        </w:rPr>
        <w:t xml:space="preserve">сформированность знаний по истории возникновения дзюдо, и олимпийском движении, биографические данные первых олимпийских чемпионов по дзюдо и великих спортсменах;</w:t>
      </w:r>
    </w:p>
    <w:p>
      <w:pPr>
        <w:pStyle w:val="0"/>
        <w:spacing w:before="200" w:line-rule="auto"/>
        <w:ind w:firstLine="540"/>
        <w:jc w:val="both"/>
      </w:pPr>
      <w:r>
        <w:rPr>
          <w:sz w:val="20"/>
        </w:rPr>
        <w:t xml:space="preserve">умение ориентироваться в терминах и понятиях, используемых в дзюдо, применять изученную терминологию на практике;</w:t>
      </w:r>
    </w:p>
    <w:p>
      <w:pPr>
        <w:pStyle w:val="0"/>
        <w:spacing w:before="200" w:line-rule="auto"/>
        <w:ind w:firstLine="540"/>
        <w:jc w:val="both"/>
      </w:pPr>
      <w:r>
        <w:rPr>
          <w:sz w:val="20"/>
        </w:rPr>
        <w:t xml:space="preserve">понимание значения занятий дзюдо как средства укрепления здоровья, закаливания и развития физических качеств;</w:t>
      </w:r>
    </w:p>
    <w:p>
      <w:pPr>
        <w:pStyle w:val="0"/>
        <w:spacing w:before="200" w:line-rule="auto"/>
        <w:ind w:firstLine="540"/>
        <w:jc w:val="both"/>
      </w:pPr>
      <w:r>
        <w:rPr>
          <w:sz w:val="20"/>
        </w:rPr>
        <w:t xml:space="preserve">сформированность основ организации самостоятельных занятий дзюдо со сверстниками, организация и проведение со сверстниками подвижных игр с различными элементами дзюдо;</w:t>
      </w:r>
    </w:p>
    <w:p>
      <w:pPr>
        <w:pStyle w:val="0"/>
        <w:spacing w:before="200" w:line-rule="auto"/>
        <w:ind w:firstLine="540"/>
        <w:jc w:val="both"/>
      </w:pPr>
      <w:r>
        <w:rPr>
          <w:sz w:val="20"/>
        </w:rPr>
        <w:t xml:space="preserve">знание правил рационального дыхания в процессе выполнения физических упражнений;</w:t>
      </w:r>
    </w:p>
    <w:p>
      <w:pPr>
        <w:pStyle w:val="0"/>
        <w:spacing w:before="200" w:line-rule="auto"/>
        <w:ind w:firstLine="540"/>
        <w:jc w:val="both"/>
      </w:pPr>
      <w:r>
        <w:rPr>
          <w:sz w:val="20"/>
        </w:rP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умение применять методы контроля и самоконтроля физической подготовленности (с использованием простейших тестов);</w:t>
      </w:r>
    </w:p>
    <w:p>
      <w:pPr>
        <w:pStyle w:val="0"/>
        <w:spacing w:before="200" w:line-rule="auto"/>
        <w:ind w:firstLine="540"/>
        <w:jc w:val="both"/>
      </w:pPr>
      <w:r>
        <w:rPr>
          <w:sz w:val="20"/>
        </w:rPr>
        <w:t xml:space="preserve">знать организационные команды и приемы, уметь выполнять строевые упражнения (построения, перестроения, повороты, передвижения);</w:t>
      </w:r>
    </w:p>
    <w:p>
      <w:pPr>
        <w:pStyle w:val="0"/>
        <w:spacing w:before="200" w:line-rule="auto"/>
        <w:ind w:firstLine="540"/>
        <w:jc w:val="both"/>
      </w:pPr>
      <w:r>
        <w:rPr>
          <w:sz w:val="20"/>
        </w:rPr>
        <w:t xml:space="preserve">умение составлять и выполнять комплексы общеразвивающих упражнений с предметами и без предметов, на месте и в движении, упражнений на развитие быстроты, ловкости, гибкости, специальных упражнений для формирования техники и тактики дзюдо;</w:t>
      </w:r>
    </w:p>
    <w:p>
      <w:pPr>
        <w:pStyle w:val="0"/>
        <w:spacing w:before="200" w:line-rule="auto"/>
        <w:ind w:firstLine="540"/>
        <w:jc w:val="both"/>
      </w:pPr>
      <w:r>
        <w:rPr>
          <w:sz w:val="20"/>
        </w:rPr>
        <w:t xml:space="preserve">умение демонстрировать этикет дзюдо;</w:t>
      </w:r>
    </w:p>
    <w:p>
      <w:pPr>
        <w:pStyle w:val="0"/>
        <w:spacing w:before="200" w:line-rule="auto"/>
        <w:ind w:firstLine="540"/>
        <w:jc w:val="both"/>
      </w:pPr>
      <w:r>
        <w:rPr>
          <w:sz w:val="20"/>
        </w:rPr>
        <w:t xml:space="preserve">способность выполнять различные упражнения из арсенала дзюдо: стойки, передвижения, повороты разными способами; выведение партнера из равновесия в разных направлениях; самостраховка (при падении назад, на бок, на бок кувырком, вперед) в различных условиях; сковывающие действия в партере (удержание верхом; удержания с фиксацией плеча головой); технические действия в стойке (подсечка в колено; бросок через бедро скручиванием; боковая подсечка под выставленную ногу, бросок через бедро с захватом спины, зацеп изнутри разноименной ногой; бросок через бедро с захватом отворота, бросок через спину с захватом руки под плечо, боковая подсечка в темп шагов); стойки, передвижения, повороты разными способами и другие элементы;</w:t>
      </w:r>
    </w:p>
    <w:p>
      <w:pPr>
        <w:pStyle w:val="0"/>
        <w:spacing w:before="200" w:line-rule="auto"/>
        <w:ind w:firstLine="540"/>
        <w:jc w:val="both"/>
      </w:pPr>
      <w:r>
        <w:rPr>
          <w:sz w:val="20"/>
        </w:rPr>
        <w:t xml:space="preserve">способность выполнять тактические элементы дзюдо: перемещения с партнером в различных направлениях; выполнение игровых заданий с элементами противоборства в партере "в касание", в стойке "в теснение"; основы тактики поединков по упрощенным правилам на выполнение изученных удержаний, с неполным сопротивлением партнер, с обоюдным сопротивлением, с выполнением заданного удержания, с судейством;</w:t>
      </w:r>
    </w:p>
    <w:p>
      <w:pPr>
        <w:pStyle w:val="0"/>
        <w:spacing w:before="200" w:line-rule="auto"/>
        <w:ind w:firstLine="540"/>
        <w:jc w:val="both"/>
      </w:pPr>
      <w:r>
        <w:rPr>
          <w:sz w:val="20"/>
        </w:rPr>
        <w:t xml:space="preserve">умение демонстрировать во время учебной и игровой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умение выполнять контрольно-тестовые упражнения по общей и специальной физической подготовке и оценку показателей физической подготовленности.";</w:t>
      </w:r>
    </w:p>
    <w:p>
      <w:pPr>
        <w:pStyle w:val="0"/>
        <w:spacing w:before="200" w:line-rule="auto"/>
        <w:ind w:firstLine="540"/>
        <w:jc w:val="both"/>
      </w:pPr>
      <w:hyperlink w:history="0" r:id="rId333"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дополнить</w:t>
        </w:r>
      </w:hyperlink>
      <w:r>
        <w:rPr>
          <w:sz w:val="20"/>
        </w:rPr>
        <w:t xml:space="preserve"> подпунктами 168.4.13 - 168.4.28 следующего содержания:</w:t>
      </w:r>
    </w:p>
    <w:p>
      <w:pPr>
        <w:pStyle w:val="0"/>
        <w:spacing w:before="200" w:line-rule="auto"/>
        <w:ind w:firstLine="540"/>
        <w:jc w:val="both"/>
      </w:pPr>
      <w:r>
        <w:rPr>
          <w:sz w:val="20"/>
        </w:rPr>
        <w:t xml:space="preserve">"168.4.13. Модуль "Коньки".</w:t>
      </w:r>
    </w:p>
    <w:p>
      <w:pPr>
        <w:pStyle w:val="0"/>
        <w:spacing w:before="200" w:line-rule="auto"/>
        <w:ind w:firstLine="540"/>
        <w:jc w:val="both"/>
      </w:pPr>
      <w:r>
        <w:rPr>
          <w:sz w:val="20"/>
        </w:rPr>
        <w:t xml:space="preserve">168.4.13.1. Пояснительная записка модуля "Коньки".</w:t>
      </w:r>
    </w:p>
    <w:p>
      <w:pPr>
        <w:pStyle w:val="0"/>
        <w:spacing w:before="200" w:line-rule="auto"/>
        <w:ind w:firstLine="540"/>
        <w:jc w:val="both"/>
      </w:pPr>
      <w:r>
        <w:rPr>
          <w:sz w:val="20"/>
        </w:rPr>
        <w:t xml:space="preserve">Модуль "Коньки" (далее - модуль "Коньки", модуль по конькам, коньки)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Занятия катанием и бегом на коньках способствуют гармоничному развитию и укреплению здоровья детей, комплексно влияют на органы и системы растущего организма, укрепляя и повышая функциональный уровень дыхательной, сердечно-сосудистой, костно-мышечной и других систем организма человека, вследствие чего увеличивается жизненная емкость легких и мышечная масса, улучшается кровообращение, активизируется обмен веществ, повышается тонус нервной системы.</w:t>
      </w:r>
    </w:p>
    <w:p>
      <w:pPr>
        <w:pStyle w:val="0"/>
        <w:spacing w:before="200" w:line-rule="auto"/>
        <w:ind w:firstLine="540"/>
        <w:jc w:val="both"/>
      </w:pPr>
      <w:r>
        <w:rPr>
          <w:sz w:val="20"/>
        </w:rPr>
        <w:t xml:space="preserve">Катание и бег на коньках являются основой таких видов спорта, как хоккей с шайбой и мячом, фигурное катание. Владение различными способами бега на коньках обеспечивает у обучающихся развитие таких физических качеств, как быстрота, ловкость, гибкость, сила, выносливость, а также снижает умственное утомление и является хорошим средством активного отдыха на воздухе.</w:t>
      </w:r>
    </w:p>
    <w:p>
      <w:pPr>
        <w:pStyle w:val="0"/>
        <w:spacing w:before="200" w:line-rule="auto"/>
        <w:ind w:firstLine="540"/>
        <w:jc w:val="both"/>
      </w:pPr>
      <w:r>
        <w:rPr>
          <w:sz w:val="20"/>
        </w:rPr>
        <w:t xml:space="preserve">Систематические занятия катанием и бегом на коньках содействуют развитию личностных качеств, обучающихся - нравственных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развитию способности управлять своим эмоциональным состоянием.</w:t>
      </w:r>
    </w:p>
    <w:p>
      <w:pPr>
        <w:pStyle w:val="0"/>
        <w:spacing w:before="200" w:line-rule="auto"/>
        <w:ind w:firstLine="540"/>
        <w:jc w:val="both"/>
      </w:pPr>
      <w:r>
        <w:rPr>
          <w:sz w:val="20"/>
        </w:rPr>
        <w:t xml:space="preserve">168.4.13.2. Целью изучения модуля "Коньки" является обучение катанию и бегу на коньках как базовому двигательному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катания и бега на коньках.</w:t>
      </w:r>
    </w:p>
    <w:p>
      <w:pPr>
        <w:pStyle w:val="0"/>
        <w:spacing w:before="200" w:line-rule="auto"/>
        <w:ind w:firstLine="540"/>
        <w:jc w:val="both"/>
      </w:pPr>
      <w:r>
        <w:rPr>
          <w:sz w:val="20"/>
        </w:rPr>
        <w:t xml:space="preserve">168.4.13.3. Задачами изучения модуля "Коньки"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объектах массовых занятий ледовыми видами спорта;</w:t>
      </w:r>
    </w:p>
    <w:p>
      <w:pPr>
        <w:pStyle w:val="0"/>
        <w:spacing w:before="200" w:line-rule="auto"/>
        <w:ind w:firstLine="540"/>
        <w:jc w:val="both"/>
      </w:pPr>
      <w:r>
        <w:rPr>
          <w:sz w:val="20"/>
        </w:rPr>
        <w:t xml:space="preserve">формирование общих представлений о катании и беге на коньках, его возможностях и значении в процессе укрепления здоровья, физического развития и физической подготовленности обучающихся;</w:t>
      </w:r>
    </w:p>
    <w:p>
      <w:pPr>
        <w:pStyle w:val="0"/>
        <w:spacing w:before="200" w:line-rule="auto"/>
        <w:ind w:firstLine="540"/>
        <w:jc w:val="both"/>
      </w:pPr>
      <w:r>
        <w:rPr>
          <w:sz w:val="20"/>
        </w:rPr>
        <w:t xml:space="preserve">обучение основам техники всех способов передвижения по льду на коньках, безопасному поведению на занятиях на льду, в играх на льду, в критических ситуациях;</w:t>
      </w:r>
    </w:p>
    <w:p>
      <w:pPr>
        <w:pStyle w:val="0"/>
        <w:spacing w:before="200" w:line-rule="auto"/>
        <w:ind w:firstLine="540"/>
        <w:jc w:val="both"/>
      </w:pPr>
      <w:r>
        <w:rPr>
          <w:sz w:val="20"/>
        </w:rPr>
        <w:t xml:space="preserve">формирование культуры движений, обогащение двигательного опыта средствами катания на коньках с общеразвивающей и корригирующей направленностью;</w:t>
      </w:r>
    </w:p>
    <w:p>
      <w:pPr>
        <w:pStyle w:val="0"/>
        <w:spacing w:before="200" w:line-rule="auto"/>
        <w:ind w:firstLine="540"/>
        <w:jc w:val="both"/>
      </w:pPr>
      <w:r>
        <w:rPr>
          <w:sz w:val="20"/>
        </w:rPr>
        <w:t xml:space="preserve">воспитание общей культуры развития личности обучающегося средствами катания и бега на коньках, в том числе, для самореализации и самоопределения;</w:t>
      </w:r>
    </w:p>
    <w:p>
      <w:pPr>
        <w:pStyle w:val="0"/>
        <w:spacing w:before="200" w:line-rule="auto"/>
        <w:ind w:firstLine="540"/>
        <w:jc w:val="both"/>
      </w:pPr>
      <w:r>
        <w:rPr>
          <w:sz w:val="20"/>
        </w:rPr>
        <w:t xml:space="preserve">развитие положительной мотивации и познавательного интереса к учебному предмету "Физическая культура" через средства катания и бега на коньках;</w:t>
      </w:r>
    </w:p>
    <w:p>
      <w:pPr>
        <w:pStyle w:val="0"/>
        <w:spacing w:before="200" w:line-rule="auto"/>
        <w:ind w:firstLine="540"/>
        <w:jc w:val="both"/>
      </w:pPr>
      <w:r>
        <w:rPr>
          <w:sz w:val="20"/>
        </w:rP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катания и бега на коньках;</w:t>
      </w:r>
    </w:p>
    <w:p>
      <w:pPr>
        <w:pStyle w:val="0"/>
        <w:spacing w:before="200" w:line-rule="auto"/>
        <w:ind w:firstLine="540"/>
        <w:jc w:val="both"/>
      </w:pPr>
      <w:r>
        <w:rPr>
          <w:sz w:val="20"/>
        </w:rPr>
        <w:t xml:space="preserve">популяризация катания и бега на коньках в общеобразовательных организациях, привлечение младших школьников, проявляющих повышенный интерес и способности к занятиям конькобежным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168.4.13.4. Место и роль модуля "Коньки".</w:t>
      </w:r>
    </w:p>
    <w:p>
      <w:pPr>
        <w:pStyle w:val="0"/>
        <w:spacing w:before="200" w:line-rule="auto"/>
        <w:ind w:firstLine="540"/>
        <w:jc w:val="both"/>
      </w:pPr>
      <w:r>
        <w:rPr>
          <w:sz w:val="20"/>
        </w:rPr>
        <w:t xml:space="preserve">Модуль "Коньки"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"Коньки"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конькам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168.4.13.5. Модуль "Коньки"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конькам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168.4.13.6. Содержание модуля "Коньки".</w:t>
      </w:r>
    </w:p>
    <w:p>
      <w:pPr>
        <w:pStyle w:val="0"/>
        <w:spacing w:before="200" w:line-rule="auto"/>
        <w:ind w:firstLine="540"/>
        <w:jc w:val="both"/>
      </w:pPr>
      <w:r>
        <w:rPr>
          <w:sz w:val="20"/>
        </w:rPr>
        <w:t xml:space="preserve">1) Знания о катании и беге на коньках.</w:t>
      </w:r>
    </w:p>
    <w:p>
      <w:pPr>
        <w:pStyle w:val="0"/>
        <w:spacing w:before="200" w:line-rule="auto"/>
        <w:ind w:firstLine="540"/>
        <w:jc w:val="both"/>
      </w:pPr>
      <w:r>
        <w:rPr>
          <w:sz w:val="20"/>
        </w:rPr>
        <w:t xml:space="preserve">История возникновения и развития катания и бега на коньках как вида спорта. История развития конькобежного спорта как вида спорта в мире, в Российской Федерации, в регионе. Достижения отечественных конькобежцев на мировых первенствах и Олимпийских играх.</w:t>
      </w:r>
    </w:p>
    <w:p>
      <w:pPr>
        <w:pStyle w:val="0"/>
        <w:spacing w:before="200" w:line-rule="auto"/>
        <w:ind w:firstLine="540"/>
        <w:jc w:val="both"/>
      </w:pPr>
      <w:r>
        <w:rPr>
          <w:sz w:val="20"/>
        </w:rPr>
        <w:t xml:space="preserve">Характеристика видов передвижения по льду на коньках (катание, бег на коньках). Дистанции и программа соревнований по конькам. Простейшие правила проведения соревнований по конькам. Общие требования к местам катания и бега на коньках, к допустимому температурному режиму для занятий на свежем воздухе. Словарь терминов и определений.</w:t>
      </w:r>
    </w:p>
    <w:p>
      <w:pPr>
        <w:pStyle w:val="0"/>
        <w:spacing w:before="200" w:line-rule="auto"/>
        <w:ind w:firstLine="540"/>
        <w:jc w:val="both"/>
      </w:pPr>
      <w:r>
        <w:rPr>
          <w:sz w:val="20"/>
        </w:rPr>
        <w:t xml:space="preserve">Занятия коньками как средство укрепления здоровья, повышения функциональных возможностей основных систем организма и закаливания.</w:t>
      </w:r>
    </w:p>
    <w:p>
      <w:pPr>
        <w:pStyle w:val="0"/>
        <w:spacing w:before="200" w:line-rule="auto"/>
        <w:ind w:firstLine="540"/>
        <w:jc w:val="both"/>
      </w:pPr>
      <w:r>
        <w:rPr>
          <w:sz w:val="20"/>
        </w:rPr>
        <w:t xml:space="preserve">Игры и развлечения на льду.</w:t>
      </w:r>
    </w:p>
    <w:p>
      <w:pPr>
        <w:pStyle w:val="0"/>
        <w:spacing w:before="200" w:line-rule="auto"/>
        <w:ind w:firstLine="540"/>
        <w:jc w:val="both"/>
      </w:pPr>
      <w:r>
        <w:rPr>
          <w:sz w:val="20"/>
        </w:rPr>
        <w:t xml:space="preserve">Влияние занятий конькобежным спортом на формирование положительных качеств личности человека.</w:t>
      </w:r>
    </w:p>
    <w:p>
      <w:pPr>
        <w:pStyle w:val="0"/>
        <w:spacing w:before="200" w:line-rule="auto"/>
        <w:ind w:firstLine="540"/>
        <w:jc w:val="both"/>
      </w:pPr>
      <w:r>
        <w:rPr>
          <w:sz w:val="20"/>
        </w:rPr>
        <w:t xml:space="preserve">Правила поведения и техники безопасности при занятиях коньками на катках, на замерзших открытых водоемах в различное время года. Способы оказания первой помощи катающимся (бегающим) на льду в случае неудачного падения.</w:t>
      </w:r>
    </w:p>
    <w:p>
      <w:pPr>
        <w:pStyle w:val="0"/>
        <w:spacing w:before="200" w:line-rule="auto"/>
        <w:ind w:firstLine="540"/>
        <w:jc w:val="both"/>
      </w:pPr>
      <w:r>
        <w:rPr>
          <w:sz w:val="20"/>
        </w:rPr>
        <w:t xml:space="preserve">Личная гигиена во время занятий коньками. Форма одежды (конькобежная экипировка): спортивный костюм, конькобежный костюм, шапочка, перчатки, налокотники и наколенники, каска, чехлы, сопутствующий инвентарь и оборудование для занятий коньками.</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Самоконтроль во время занятий бегом на коньках и при катании на замерзших открытых водоемах.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(конькобежной экипировке) для занятий коньками. Характерные травмы во время занятий коньками и мероприятия по их предупреждению.</w:t>
      </w:r>
    </w:p>
    <w:p>
      <w:pPr>
        <w:pStyle w:val="0"/>
        <w:spacing w:before="200" w:line-rule="auto"/>
        <w:ind w:firstLine="540"/>
        <w:jc w:val="both"/>
      </w:pPr>
      <w:r>
        <w:rPr>
          <w:sz w:val="20"/>
        </w:rPr>
        <w:t xml:space="preserve">Выбор и подготовка места для бега на коньках, катания. Правила использования спортивного инвентаря и оборудования для занятий коньками. Организация и проведение подвижных игр с элементами катания и бега на коньках во время активного отдыха и каникул.</w:t>
      </w:r>
    </w:p>
    <w:p>
      <w:pPr>
        <w:pStyle w:val="0"/>
        <w:spacing w:before="200" w:line-rule="auto"/>
        <w:ind w:firstLine="540"/>
        <w:jc w:val="both"/>
      </w:pPr>
      <w:r>
        <w:rPr>
          <w:sz w:val="20"/>
        </w:rPr>
        <w:t xml:space="preserve">Подбор и составление комплексов упражнений, включающих общеразвивающие, специальные и имитационные упражнения. Оценка техники осваиваемых упражнений и движений; способы выявления и исправления ошибок в двигательных действиях. Тестирование уровня физической подготовленности.</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на развитие основных физических качеств (гибкости, ловкости, скоростных способностей, выносливости).</w:t>
      </w:r>
    </w:p>
    <w:p>
      <w:pPr>
        <w:pStyle w:val="0"/>
        <w:spacing w:before="200" w:line-rule="auto"/>
        <w:ind w:firstLine="540"/>
        <w:jc w:val="both"/>
      </w:pPr>
      <w:r>
        <w:rPr>
          <w:sz w:val="20"/>
        </w:rPr>
        <w:t xml:space="preserve">Общеразвивающие, специальные и имитационные упражнения. Подготовительные упражнения для освоения со льдом (упражнения для ознакомления со скользящими свойствами льда и трением-скольжением по поверхности льда). Упражнения с использованием опоры на скользящие приспособления (минимум пластикового стула), с опорой на руки партнера (учителя), с опорой на неподвижные конструкции в районе ледовой площадки (бортики вокруг льда) и других вспомогательных средств.</w:t>
      </w:r>
    </w:p>
    <w:p>
      <w:pPr>
        <w:pStyle w:val="0"/>
        <w:spacing w:before="200" w:line-rule="auto"/>
        <w:ind w:firstLine="540"/>
        <w:jc w:val="both"/>
      </w:pPr>
      <w:r>
        <w:rPr>
          <w:sz w:val="20"/>
        </w:rPr>
        <w:t xml:space="preserve">Выполнение различного рода упражнений без скольжения, из положения на 2-х коньках, на одном коньке, с попеременной сменой опоры с ноги на ногу.</w:t>
      </w:r>
    </w:p>
    <w:p>
      <w:pPr>
        <w:pStyle w:val="0"/>
        <w:spacing w:before="200" w:line-rule="auto"/>
        <w:ind w:firstLine="540"/>
        <w:jc w:val="both"/>
      </w:pPr>
      <w:r>
        <w:rPr>
          <w:sz w:val="20"/>
        </w:rPr>
        <w:t xml:space="preserve">Хождение по льду на коньках, развернутых в стороны. Усложнение этого типа передвижения изменениями положения туловища и сгибания ног, с различными положениями рук, с последовательным освоением перемещения туловища в положение равновесия на одной ноге, с попеременной сменой опоры с ноги на ногу. Усложнение этого типа передвижения изменениями положения туловища и сгибания ног, с различными положениями рук.</w:t>
      </w:r>
    </w:p>
    <w:p>
      <w:pPr>
        <w:pStyle w:val="0"/>
        <w:spacing w:before="200" w:line-rule="auto"/>
        <w:ind w:firstLine="540"/>
        <w:jc w:val="both"/>
      </w:pPr>
      <w:r>
        <w:rPr>
          <w:sz w:val="20"/>
        </w:rPr>
        <w:t xml:space="preserve">Скольжения по льду на двух ногах после приобретения начальной скорости (самостоятельно, с помощью партнера, с помощью упора в бортик).</w:t>
      </w:r>
    </w:p>
    <w:p>
      <w:pPr>
        <w:pStyle w:val="0"/>
        <w:spacing w:before="200" w:line-rule="auto"/>
        <w:ind w:firstLine="540"/>
        <w:jc w:val="both"/>
      </w:pPr>
      <w:r>
        <w:rPr>
          <w:sz w:val="20"/>
        </w:rPr>
        <w:t xml:space="preserve">Способы бега на коньках (начальный этап) в условиях катка. Упражнения и игры для совершенствования техники бега на коньках.</w:t>
      </w:r>
    </w:p>
    <w:p>
      <w:pPr>
        <w:pStyle w:val="0"/>
        <w:spacing w:before="200" w:line-rule="auto"/>
        <w:ind w:firstLine="540"/>
        <w:jc w:val="both"/>
      </w:pPr>
      <w:r>
        <w:rPr>
          <w:sz w:val="20"/>
        </w:rPr>
        <w:t xml:space="preserve">Бег со старта и бег по повороту (имитационные упражнения на суше, упражнения на льду): упражнения для изучения стартового разгона, старт из положения стоя, старт из положения на согнутых ногах с наклоном туловища, старт из различных предварительных положений учеников на льду - сидя (лицом вперед и назад), лежа (головой вперед и назад), из положения приседа с касанием руками льда; упражнения для изучения прохождения поворота на двух коньках в обе стороны ходом вперед (ходом назад), на наружном ребре на одной ноге в обе стороны (ходом вперед и назад), на внутреннем ребре на одной ноге в обе стороны ходом вперед и назад), со сменой положения конька (переход с наружного ребра на внутреннее) используя ход вперед и назад. Освоение скрестного шага в передвижении, а далее в беге по повороту ходом вперед и назад.</w:t>
      </w:r>
    </w:p>
    <w:p>
      <w:pPr>
        <w:pStyle w:val="0"/>
        <w:spacing w:before="200" w:line-rule="auto"/>
        <w:ind w:firstLine="540"/>
        <w:jc w:val="both"/>
      </w:pPr>
      <w:r>
        <w:rPr>
          <w:sz w:val="20"/>
        </w:rPr>
        <w:t xml:space="preserve">Пробегание учебных дистанций произвольным способом. Участие в соревновательной деятельности.</w:t>
      </w:r>
    </w:p>
    <w:p>
      <w:pPr>
        <w:pStyle w:val="0"/>
        <w:spacing w:before="200" w:line-rule="auto"/>
        <w:ind w:firstLine="540"/>
        <w:jc w:val="both"/>
      </w:pPr>
      <w:r>
        <w:rPr>
          <w:sz w:val="20"/>
        </w:rPr>
        <w:t xml:space="preserve">Игры и развлечения на льду (с элементами соревнования, не имеющие сюжета, игры сюжетного характера, командные игры).</w:t>
      </w:r>
    </w:p>
    <w:p>
      <w:pPr>
        <w:pStyle w:val="0"/>
        <w:spacing w:before="200" w:line-rule="auto"/>
        <w:ind w:firstLine="540"/>
        <w:jc w:val="both"/>
      </w:pPr>
      <w:r>
        <w:rPr>
          <w:sz w:val="20"/>
        </w:rPr>
        <w:t xml:space="preserve">168.4.13.7. Содержание модуля "Коньки"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168.4.13.7.1. При изучении модуля "Коньки"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отечественных конькобежцев - чемпионов Европы, мира, Олимпийских игр;</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на принципах доброжелательности и взаимопомощи;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w:t>
      </w:r>
    </w:p>
    <w:p>
      <w:pPr>
        <w:pStyle w:val="0"/>
        <w:spacing w:before="200" w:line-rule="auto"/>
        <w:ind w:firstLine="540"/>
        <w:jc w:val="both"/>
      </w:pPr>
      <w:r>
        <w:rPr>
          <w:sz w:val="20"/>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pPr>
        <w:pStyle w:val="0"/>
        <w:spacing w:before="200" w:line-rule="auto"/>
        <w:ind w:firstLine="540"/>
        <w:jc w:val="both"/>
      </w:pPr>
      <w:r>
        <w:rPr>
          <w:sz w:val="20"/>
        </w:rPr>
        <w:t xml:space="preserve">понимание установки на безопасный, здоровый образ жизни, бережное отношение к материальным и духовным ценностям, наличие мотивации к работе на результат.</w:t>
      </w:r>
    </w:p>
    <w:p>
      <w:pPr>
        <w:pStyle w:val="0"/>
        <w:spacing w:before="200" w:line-rule="auto"/>
        <w:ind w:firstLine="540"/>
        <w:jc w:val="both"/>
      </w:pPr>
      <w:r>
        <w:rPr>
          <w:sz w:val="20"/>
        </w:rPr>
        <w:t xml:space="preserve">168.4.13.7.2. При изучении модуля "Коньки"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овладение способностью принимать и сохранять цели и задачи учебной деятельности, поиска средств ее осуществления с использованием средств катания и бега на коньках;</w:t>
      </w:r>
    </w:p>
    <w:p>
      <w:pPr>
        <w:pStyle w:val="0"/>
        <w:spacing w:before="200" w:line-rule="auto"/>
        <w:ind w:firstLine="540"/>
        <w:jc w:val="both"/>
      </w:pPr>
      <w:r>
        <w:rPr>
          <w:sz w:val="20"/>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умение характеризовать действия и поступки, давать им объективную оценку на основе освоенных знаний и имеющегося опыта;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способность конструктивно действовать даже в ситуациях неуспеха;</w:t>
      </w:r>
    </w:p>
    <w:p>
      <w:pPr>
        <w:pStyle w:val="0"/>
        <w:spacing w:before="200" w:line-rule="auto"/>
        <w:ind w:firstLine="540"/>
        <w:jc w:val="both"/>
      </w:pPr>
      <w:r>
        <w:rPr>
          <w:sz w:val="20"/>
        </w:rP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(ледовой площадки);</w:t>
      </w:r>
    </w:p>
    <w:p>
      <w:pPr>
        <w:pStyle w:val="0"/>
        <w:spacing w:before="200" w:line-rule="auto"/>
        <w:ind w:firstLine="540"/>
        <w:jc w:val="both"/>
      </w:pPr>
      <w:r>
        <w:rPr>
          <w:sz w:val="20"/>
        </w:rPr>
        <w:t xml:space="preserve">способность выделять эстетические признаки в физических упражнениях, двигательных действиях; оценивать красоту телосложения и осанки.</w:t>
      </w:r>
    </w:p>
    <w:p>
      <w:pPr>
        <w:pStyle w:val="0"/>
        <w:spacing w:before="200" w:line-rule="auto"/>
        <w:ind w:firstLine="540"/>
        <w:jc w:val="both"/>
      </w:pPr>
      <w:r>
        <w:rPr>
          <w:sz w:val="20"/>
        </w:rPr>
        <w:t xml:space="preserve">168.4.13.7.3. При изучении модуля "Коньки"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представлений о роли и значении занятий коньками для укрепления здоровья, закаливания и развития физических качеств;</w:t>
      </w:r>
    </w:p>
    <w:p>
      <w:pPr>
        <w:pStyle w:val="0"/>
        <w:spacing w:before="200" w:line-rule="auto"/>
        <w:ind w:firstLine="540"/>
        <w:jc w:val="both"/>
      </w:pPr>
      <w:r>
        <w:rPr>
          <w:sz w:val="20"/>
        </w:rPr>
        <w:t xml:space="preserve">сформированность знаний по истории возникновения и развития занятий коньками;</w:t>
      </w:r>
    </w:p>
    <w:p>
      <w:pPr>
        <w:pStyle w:val="0"/>
        <w:spacing w:before="200" w:line-rule="auto"/>
        <w:ind w:firstLine="540"/>
        <w:jc w:val="both"/>
      </w:pPr>
      <w:r>
        <w:rPr>
          <w:sz w:val="20"/>
        </w:rPr>
        <w:t xml:space="preserve">сформированность представлений о видах и стилях катания и бега на коньках, их сходстве и различиях; играх и развлечениях на льду; простейших правилах проведения соревнований по конькобежному спорту;</w:t>
      </w:r>
    </w:p>
    <w:p>
      <w:pPr>
        <w:pStyle w:val="0"/>
        <w:spacing w:before="200" w:line-rule="auto"/>
        <w:ind w:firstLine="540"/>
        <w:jc w:val="both"/>
      </w:pPr>
      <w:r>
        <w:rPr>
          <w:sz w:val="20"/>
        </w:rPr>
        <w:t xml:space="preserve">сформированность навыков: безопасного поведения во время занятий на льду, катания на замерзших открытых водоемах и в повседневной жизни; личной гигиены при занятиях коньками;</w:t>
      </w:r>
    </w:p>
    <w:p>
      <w:pPr>
        <w:pStyle w:val="0"/>
        <w:spacing w:before="200" w:line-rule="auto"/>
        <w:ind w:firstLine="540"/>
        <w:jc w:val="both"/>
      </w:pPr>
      <w:r>
        <w:rPr>
          <w:sz w:val="20"/>
        </w:rPr>
        <w:t xml:space="preserve">умение составлять и выполнять самостоятельно простейшие комплексы общеразвивающих, специальных и имитационных упражнений для занятий коньками;</w:t>
      </w:r>
    </w:p>
    <w:p>
      <w:pPr>
        <w:pStyle w:val="0"/>
        <w:spacing w:before="200" w:line-rule="auto"/>
        <w:ind w:firstLine="540"/>
        <w:jc w:val="both"/>
      </w:pPr>
      <w:r>
        <w:rPr>
          <w:sz w:val="20"/>
        </w:rPr>
        <w:t xml:space="preserve">владение техническими элементами передвижения по льду на коньках: находиться на льду в безопорном положении, стоять, шагать, скользить по льду в положениях на одной ноге и на двух ногах; сохранять правильное положение туловища и сгибы в суставах нижних конечностей; работать с дополнительным инвентарем, а также с партнером (учителем);</w:t>
      </w:r>
    </w:p>
    <w:p>
      <w:pPr>
        <w:pStyle w:val="0"/>
        <w:spacing w:before="200" w:line-rule="auto"/>
        <w:ind w:firstLine="540"/>
        <w:jc w:val="both"/>
      </w:pPr>
      <w:r>
        <w:rPr>
          <w:sz w:val="20"/>
        </w:rPr>
        <w:t xml:space="preserve">владение техническими действиями стилей бега на коньках: с работой одной рукой, двумя руками, с руками в положении за спиной, с различной величиной сгибания ног в суставах нижних конечностей, бег в направлении вперед-назад, бег по повороту в обе стороны, различные типы остановок, различные типы мгновенного набора скорости бега, безопасные способы падения на лед и подъемов со льда;</w:t>
      </w:r>
    </w:p>
    <w:p>
      <w:pPr>
        <w:pStyle w:val="0"/>
        <w:spacing w:before="200" w:line-rule="auto"/>
        <w:ind w:firstLine="540"/>
        <w:jc w:val="both"/>
      </w:pPr>
      <w:r>
        <w:rPr>
          <w:sz w:val="20"/>
        </w:rPr>
        <w:t xml:space="preserve">умение организовывать и проводить подвижные игры с элементами бега на коньках во время активного отдыха и каникул;</w:t>
      </w:r>
    </w:p>
    <w:p>
      <w:pPr>
        <w:pStyle w:val="0"/>
        <w:spacing w:before="200" w:line-rule="auto"/>
        <w:ind w:firstLine="540"/>
        <w:jc w:val="both"/>
      </w:pPr>
      <w:r>
        <w:rPr>
          <w:sz w:val="20"/>
        </w:rPr>
        <w:t xml:space="preserve">умение определять внешние признаки утомления во время занятий бегом на коньках, катанием;</w:t>
      </w:r>
    </w:p>
    <w:p>
      <w:pPr>
        <w:pStyle w:val="0"/>
        <w:spacing w:before="200" w:line-rule="auto"/>
        <w:ind w:firstLine="540"/>
        <w:jc w:val="both"/>
      </w:pPr>
      <w:r>
        <w:rPr>
          <w:sz w:val="20"/>
        </w:rPr>
        <w:t xml:space="preserve">умение выполнять тестовые упражнения по физической подготовленности в беге на коньках; пробегание произвольным способом без остановки дистанции до 200 м.</w:t>
      </w:r>
    </w:p>
    <w:p>
      <w:pPr>
        <w:pStyle w:val="0"/>
        <w:spacing w:before="200" w:line-rule="auto"/>
        <w:ind w:firstLine="540"/>
        <w:jc w:val="both"/>
      </w:pPr>
      <w:r>
        <w:rPr>
          <w:sz w:val="20"/>
        </w:rPr>
        <w:t xml:space="preserve">168.4.14. Модуль "Теннис".</w:t>
      </w:r>
    </w:p>
    <w:p>
      <w:pPr>
        <w:pStyle w:val="0"/>
        <w:spacing w:before="200" w:line-rule="auto"/>
        <w:ind w:firstLine="540"/>
        <w:jc w:val="both"/>
      </w:pPr>
      <w:r>
        <w:rPr>
          <w:sz w:val="20"/>
        </w:rPr>
        <w:t xml:space="preserve">168.4.14.1. Пояснительная записка модуля "Теннис".</w:t>
      </w:r>
    </w:p>
    <w:p>
      <w:pPr>
        <w:pStyle w:val="0"/>
        <w:spacing w:before="200" w:line-rule="auto"/>
        <w:ind w:firstLine="540"/>
        <w:jc w:val="both"/>
      </w:pPr>
      <w:r>
        <w:rPr>
          <w:sz w:val="20"/>
        </w:rPr>
        <w:t xml:space="preserve">Модуль "Теннис" (далее - модуль "Теннис", модуль по теннису, теннис)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Игра в теннис является эффективным средством укрепления здоровья и физического развития обучающихся. Занятия теннисом воздействуют практически на все группы мышц,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дисциплинированность, воспитывают умения работать в команде. Все движения в теннисе носят естественный характер, базирующийся на беге, прыжках, различных перемещениях. На занятиях теннисом улучшается острота зрения, скорость реакции и осанка ребенка.</w:t>
      </w:r>
    </w:p>
    <w:p>
      <w:pPr>
        <w:pStyle w:val="0"/>
        <w:spacing w:before="200" w:line-rule="auto"/>
        <w:ind w:firstLine="540"/>
        <w:jc w:val="both"/>
      </w:pPr>
      <w:r>
        <w:rPr>
          <w:sz w:val="20"/>
        </w:rPr>
        <w:t xml:space="preserve">В процессе игры в теннис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pPr>
        <w:pStyle w:val="0"/>
        <w:spacing w:before="200" w:line-rule="auto"/>
        <w:ind w:firstLine="540"/>
        <w:jc w:val="both"/>
      </w:pPr>
      <w:r>
        <w:rPr>
          <w:sz w:val="20"/>
        </w:rPr>
        <w:t xml:space="preserve">168.4.14.2. Целью изучения модуля "Теннис" является формирование физически развитой личности, готовой к активной творческой самореализации с использованием средств тенниса для укрепления и сохранения собственного здоровья, профессионального самоопределения в соответствии с индивидуальными способностями.</w:t>
      </w:r>
    </w:p>
    <w:p>
      <w:pPr>
        <w:pStyle w:val="0"/>
        <w:spacing w:before="200" w:line-rule="auto"/>
        <w:ind w:firstLine="540"/>
        <w:jc w:val="both"/>
      </w:pPr>
      <w:r>
        <w:rPr>
          <w:sz w:val="20"/>
        </w:rPr>
        <w:t xml:space="preserve">168.4.14.3. Задачами изучения модуля "Теннис" являются:</w:t>
      </w:r>
    </w:p>
    <w:p>
      <w:pPr>
        <w:pStyle w:val="0"/>
        <w:spacing w:before="200" w:line-rule="auto"/>
        <w:ind w:firstLine="540"/>
        <w:jc w:val="both"/>
      </w:pPr>
      <w:r>
        <w:rPr>
          <w:sz w:val="20"/>
        </w:rPr>
        <w:t xml:space="preserve">всестороннее гармоничное развитие обучающихся, создание условий для воспроизводства необходимого объема их двигательной активности в режиме учебного дня и досуговой деятельности средствами игры в теннис, теннисных упражнений и подвижных игр с элементами тенниса;</w:t>
      </w:r>
    </w:p>
    <w:p>
      <w:pPr>
        <w:pStyle w:val="0"/>
        <w:spacing w:before="200" w:line-rule="auto"/>
        <w:ind w:firstLine="540"/>
        <w:jc w:val="both"/>
      </w:pPr>
      <w:r>
        <w:rPr>
          <w:sz w:val="20"/>
        </w:rPr>
        <w:t xml:space="preserve">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теннису;</w:t>
      </w:r>
    </w:p>
    <w:p>
      <w:pPr>
        <w:pStyle w:val="0"/>
        <w:spacing w:before="200" w:line-rule="auto"/>
        <w:ind w:firstLine="540"/>
        <w:jc w:val="both"/>
      </w:pPr>
      <w:r>
        <w:rPr>
          <w:sz w:val="20"/>
        </w:rPr>
        <w:t xml:space="preserve">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тенниса;</w:t>
      </w:r>
    </w:p>
    <w:p>
      <w:pPr>
        <w:pStyle w:val="0"/>
        <w:spacing w:before="200" w:line-rule="auto"/>
        <w:ind w:firstLine="540"/>
        <w:jc w:val="both"/>
      </w:pPr>
      <w:r>
        <w:rPr>
          <w:sz w:val="20"/>
        </w:rPr>
        <w:t xml:space="preserve">освоение знаний и формирование представлений о теннисе как виде спорта, его истории развития, способах формирования здоровья, физического развития и физической подготовки обучающихся;</w:t>
      </w:r>
    </w:p>
    <w:p>
      <w:pPr>
        <w:pStyle w:val="0"/>
        <w:spacing w:before="200" w:line-rule="auto"/>
        <w:ind w:firstLine="540"/>
        <w:jc w:val="both"/>
      </w:pPr>
      <w:r>
        <w:rPr>
          <w:sz w:val="20"/>
        </w:rPr>
        <w:t xml:space="preserve">обучение двигательным и инструктивным умениям и навыкам, техническим действиям игры в теннис, правилам организации самостоятельных занятий теннисом;</w:t>
      </w:r>
    </w:p>
    <w:p>
      <w:pPr>
        <w:pStyle w:val="0"/>
        <w:spacing w:before="200" w:line-rule="auto"/>
        <w:ind w:firstLine="540"/>
        <w:jc w:val="both"/>
      </w:pPr>
      <w:r>
        <w:rPr>
          <w:sz w:val="20"/>
        </w:rP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тенниса;</w:t>
      </w:r>
    </w:p>
    <w:p>
      <w:pPr>
        <w:pStyle w:val="0"/>
        <w:spacing w:before="200" w:line-rule="auto"/>
        <w:ind w:firstLine="540"/>
        <w:jc w:val="both"/>
      </w:pPr>
      <w:r>
        <w:rPr>
          <w:sz w:val="20"/>
        </w:rPr>
        <w:t xml:space="preserve">популяризация тенниса среди детей, привлечение младших школьников, проявляющих повышенный интерес и способности к занятиям теннисом,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168.4.14.4. Место и роль модуля "Теннис".</w:t>
      </w:r>
    </w:p>
    <w:p>
      <w:pPr>
        <w:pStyle w:val="0"/>
        <w:spacing w:before="200" w:line-rule="auto"/>
        <w:ind w:firstLine="540"/>
        <w:jc w:val="both"/>
      </w:pPr>
      <w:r>
        <w:rPr>
          <w:sz w:val="20"/>
        </w:rPr>
        <w:t xml:space="preserve">Модуль "Теннис"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"Теннис"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теннису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168.4.14.5. Модуль "Теннис"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теннису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168.4.14.6. Содержание модуля "Теннис".</w:t>
      </w:r>
    </w:p>
    <w:p>
      <w:pPr>
        <w:pStyle w:val="0"/>
        <w:spacing w:before="200" w:line-rule="auto"/>
        <w:ind w:firstLine="540"/>
        <w:jc w:val="both"/>
      </w:pPr>
      <w:r>
        <w:rPr>
          <w:sz w:val="20"/>
        </w:rPr>
        <w:t xml:space="preserve">1) Знания о теннисе.</w:t>
      </w:r>
    </w:p>
    <w:p>
      <w:pPr>
        <w:pStyle w:val="0"/>
        <w:spacing w:before="200" w:line-rule="auto"/>
        <w:ind w:firstLine="540"/>
        <w:jc w:val="both"/>
      </w:pPr>
      <w:r>
        <w:rPr>
          <w:sz w:val="20"/>
        </w:rPr>
        <w:t xml:space="preserve">История возникновения и развития тенниса в мире, в России, в регионе. Основные термины, определения и понятия в теннисе. Названия технических базовых элементов тенниса. Классификация ударов в теннисе. Лучшие национальные и мировые традиции тенниса, знаменитые теннисисты. Основные теннисные турниры в мире, России. Место тенниса в системе Олимпийских игр. Календарь соревнований по теннису для школьников.</w:t>
      </w:r>
    </w:p>
    <w:p>
      <w:pPr>
        <w:pStyle w:val="0"/>
        <w:spacing w:before="200" w:line-rule="auto"/>
        <w:ind w:firstLine="540"/>
        <w:jc w:val="both"/>
      </w:pPr>
      <w:r>
        <w:rPr>
          <w:sz w:val="20"/>
        </w:rPr>
        <w:t xml:space="preserve">Названия линий и размеры площадки для парной и одиночной игры в теннис. Правила безопасного поведения во время занятий теннисом. Правила проведения соревнований различного уровня по теннису, упрощенные правила соревнований. Способ начисления очков.</w:t>
      </w:r>
    </w:p>
    <w:p>
      <w:pPr>
        <w:pStyle w:val="0"/>
        <w:spacing w:before="200" w:line-rule="auto"/>
        <w:ind w:firstLine="540"/>
        <w:jc w:val="both"/>
      </w:pPr>
      <w:r>
        <w:rPr>
          <w:sz w:val="20"/>
        </w:rPr>
        <w:t xml:space="preserve">Профилактический осмотр и мелкий ремонт спортивного инвентаря и оборудования.</w:t>
      </w:r>
    </w:p>
    <w:p>
      <w:pPr>
        <w:pStyle w:val="0"/>
        <w:spacing w:before="200" w:line-rule="auto"/>
        <w:ind w:firstLine="540"/>
        <w:jc w:val="both"/>
      </w:pPr>
      <w:r>
        <w:rPr>
          <w:sz w:val="20"/>
        </w:rPr>
        <w:t xml:space="preserve">Воспитание морально-волевых качеств в процессе занятий теннисом: сознательность, смелость, выдержка, решительность, настойчивость.</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Требования к личной гигиене, спортивной одежде и обуви для занимающихся теннисом. Подготовка места для занятий теннисом, выбор одежды и обуви. Правила ухода за инвентарем и оборудованием для игры в теннис (ракетки, мячи, стойки, сетка).</w:t>
      </w:r>
    </w:p>
    <w:p>
      <w:pPr>
        <w:pStyle w:val="0"/>
        <w:spacing w:before="200" w:line-rule="auto"/>
        <w:ind w:firstLine="540"/>
        <w:jc w:val="both"/>
      </w:pPr>
      <w:r>
        <w:rPr>
          <w:sz w:val="20"/>
        </w:rPr>
        <w:t xml:space="preserve">Базовые знания о строении организма человека, влиянии занятий теннисом на укрепление опорно-двигательного и мышечно-связочного аппарата человека. Значение разминки перед учебными занятиями и соревновательной деятельностью.</w:t>
      </w:r>
    </w:p>
    <w:p>
      <w:pPr>
        <w:pStyle w:val="0"/>
        <w:spacing w:before="200" w:line-rule="auto"/>
        <w:ind w:firstLine="540"/>
        <w:jc w:val="both"/>
      </w:pPr>
      <w:r>
        <w:rPr>
          <w:sz w:val="20"/>
        </w:rPr>
        <w:t xml:space="preserve">Организация и проведение самостоятельных занятий по теннису. Принципы индивидуального планирования тренировки. Подвижные игры, способствующие развитию специальных физических качеств теннисиста. Организация и проведение подвижных игр с элементами тенниса во время активного отдыха и каникул.</w:t>
      </w:r>
    </w:p>
    <w:p>
      <w:pPr>
        <w:pStyle w:val="0"/>
        <w:spacing w:before="200" w:line-rule="auto"/>
        <w:ind w:firstLine="540"/>
        <w:jc w:val="both"/>
      </w:pPr>
      <w:r>
        <w:rPr>
          <w:sz w:val="20"/>
        </w:rPr>
        <w:t xml:space="preserve">Правила подвижных игр, развивающих и формирующих двигательные способности для игры в теннис. Комплексы общеразвивающих упражнений теннисиста. Комплексы специальных физических упражнений и корригирующей гимнастики для самостоятельных занятий теннисом.</w:t>
      </w:r>
    </w:p>
    <w:p>
      <w:pPr>
        <w:pStyle w:val="0"/>
        <w:spacing w:before="200" w:line-rule="auto"/>
        <w:ind w:firstLine="540"/>
        <w:jc w:val="both"/>
      </w:pPr>
      <w:r>
        <w:rPr>
          <w:sz w:val="20"/>
        </w:rPr>
        <w:t xml:space="preserve">Режим дня, учебы, занятий спортом и отдыха юного теннисиста. Рацион питания юного теннисиста, витамины. Причины утомления и простые способы восстановления организма после физических нагрузок. Влияние тенниса на развитие физических и физиологических систем растущего организма человека. Признаки утомления и способы восстановления после физических нагрузок, элементы массажа, самомассажа.</w:t>
      </w:r>
    </w:p>
    <w:p>
      <w:pPr>
        <w:pStyle w:val="0"/>
        <w:spacing w:before="200" w:line-rule="auto"/>
        <w:ind w:firstLine="540"/>
        <w:jc w:val="both"/>
      </w:pPr>
      <w:r>
        <w:rPr>
          <w:sz w:val="20"/>
        </w:rPr>
        <w:t xml:space="preserve">Правила оказания доврачебной помощи при травмах и повреждениях во время занятий теннисом. Профилактика пагубных привычек, основы здорового образа жизни. Профилактика спортивного травматизма.</w:t>
      </w:r>
    </w:p>
    <w:p>
      <w:pPr>
        <w:pStyle w:val="0"/>
        <w:spacing w:before="200" w:line-rule="auto"/>
        <w:ind w:firstLine="540"/>
        <w:jc w:val="both"/>
      </w:pPr>
      <w:r>
        <w:rPr>
          <w:sz w:val="20"/>
        </w:rPr>
        <w:t xml:space="preserve">Основы самоконтроля за физическим развитием и физической подготовленностью. Оценка техники осваиваемых упражнений, способы выявления и устранения технических ошибок. Тестирование уровня физической и специальной подготовки в теннисе.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Причины возникновения характерных ошибок во время индивидуальных и парных игр, способы их устранения.</w:t>
      </w:r>
    </w:p>
    <w:p>
      <w:pPr>
        <w:pStyle w:val="0"/>
        <w:spacing w:before="200" w:line-rule="auto"/>
        <w:ind w:firstLine="540"/>
        <w:jc w:val="both"/>
      </w:pPr>
      <w:r>
        <w:rPr>
          <w:sz w:val="20"/>
        </w:rPr>
        <w:t xml:space="preserve">Классификация общеразвивающих и специальных упражнений. Комплексы подготовительных и специальных упражнений, формирующих двигательные умения и навыки во время занятий теннисом. Простейшие тактические схемы атаки, защиты в индивидуальной и парной игре. Структура тренировочного занятия: части, темы, задания. Формирование моделей игры, с учетом индивидуальных особенностей и передовых тенденции развития тенниса.</w:t>
      </w:r>
    </w:p>
    <w:p>
      <w:pPr>
        <w:pStyle w:val="0"/>
        <w:spacing w:before="200" w:line-rule="auto"/>
        <w:ind w:firstLine="540"/>
        <w:jc w:val="both"/>
      </w:pPr>
      <w:r>
        <w:rPr>
          <w:sz w:val="20"/>
        </w:rPr>
        <w:t xml:space="preserve">Стратегия и тактика игры со знакомыми соперниками. Стратегия и тактика с незнакомым соперником. Психологическая подготовка к соревнованиям. Способы психологического воздействия на соперника.</w:t>
      </w:r>
    </w:p>
    <w:p>
      <w:pPr>
        <w:pStyle w:val="0"/>
        <w:spacing w:before="200" w:line-rule="auto"/>
        <w:ind w:firstLine="540"/>
        <w:jc w:val="both"/>
      </w:pPr>
      <w:r>
        <w:rPr>
          <w:sz w:val="20"/>
        </w:rPr>
        <w:t xml:space="preserve">Подвижные игры для развития скоростных, скоростно-силовых и координационных способностей: "Невод", "Хитрая лиса", "Хвост догоняет голову", "Заяц без логова", "День и ночь", "Волк во рву", "Удочка командная" "Салки пингвины", "Воробушки", "Перестрелка", "Сбей ракетку", "Попади в мяч", "Земля, воздух, вода, огонь", "Выше ноги от земли", "Догонялки", "Сорви шапку", "Ловишки", "Салки мячом", "Город", "Мяч соседу", "Самые быстрые" "Пустое место", "Охотники и утки", "Перебежка с выручкой", "Теннисные колдунчики", "Флаги", "Не дай мяча водящему", "Эстафета по кругу", "Пятнашки", "Подхвати ракетку", "Третий лишний", "Салки на одной ноге", "Мяч в центр", "Гонка мячей по кругу", "Перемена мест".</w:t>
      </w:r>
    </w:p>
    <w:p>
      <w:pPr>
        <w:pStyle w:val="0"/>
        <w:spacing w:before="200" w:line-rule="auto"/>
        <w:ind w:firstLine="540"/>
        <w:jc w:val="both"/>
      </w:pPr>
      <w:r>
        <w:rPr>
          <w:sz w:val="20"/>
        </w:rPr>
        <w:t xml:space="preserve">Индивидуальные технические действия: стойки и перемещения; хватка ракетки.</w:t>
      </w:r>
    </w:p>
    <w:p>
      <w:pPr>
        <w:pStyle w:val="0"/>
        <w:spacing w:before="200" w:line-rule="auto"/>
        <w:ind w:firstLine="540"/>
        <w:jc w:val="both"/>
      </w:pPr>
      <w:r>
        <w:rPr>
          <w:sz w:val="20"/>
        </w:rPr>
        <w:t xml:space="preserve">Приемы техники: подачи, удары по отскочившему мячу, удары с лета, удар над головой, удар "Свеча", укороченные удары, удары с полулета.</w:t>
      </w:r>
    </w:p>
    <w:p>
      <w:pPr>
        <w:pStyle w:val="0"/>
        <w:spacing w:before="200" w:line-rule="auto"/>
        <w:ind w:firstLine="540"/>
        <w:jc w:val="both"/>
      </w:pPr>
      <w:r>
        <w:rPr>
          <w:sz w:val="20"/>
        </w:rPr>
        <w:t xml:space="preserve">Стратегия и тактика: нападающие действия преимущественно у сетки; нападающие и контратакующие действия преимущественно у задней линии; комбинированные действия, сочетающие нападение у сетки и нападение и контратаку у задней линии; защитные и контратакующие действия у задней линии. Игровые действия в одиночной игре. Игровые действия в парной игре.</w:t>
      </w:r>
    </w:p>
    <w:p>
      <w:pPr>
        <w:pStyle w:val="0"/>
        <w:spacing w:before="200" w:line-rule="auto"/>
        <w:ind w:firstLine="540"/>
        <w:jc w:val="both"/>
      </w:pPr>
      <w:r>
        <w:rPr>
          <w:sz w:val="20"/>
        </w:rPr>
        <w:t xml:space="preserve">Учебные игры в теннис.</w:t>
      </w:r>
    </w:p>
    <w:p>
      <w:pPr>
        <w:pStyle w:val="0"/>
        <w:spacing w:before="200" w:line-rule="auto"/>
        <w:ind w:firstLine="540"/>
        <w:jc w:val="both"/>
      </w:pPr>
      <w:r>
        <w:rPr>
          <w:sz w:val="20"/>
        </w:rPr>
        <w:t xml:space="preserve">168.4.14.7. Содержание модуля "Теннис"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168.4.14.7.1. При изучении модуля "Теннис"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тенниса, включая региональный, всероссийский уровни; уважение государственных символов (герб, флаг, гимн), готовность к служению Отечеству, его защите на примере роли традиций и развития тенниса в современном обществе;</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тенниса;</w:t>
      </w:r>
    </w:p>
    <w:p>
      <w:pPr>
        <w:pStyle w:val="0"/>
        <w:spacing w:before="200" w:line-rule="auto"/>
        <w:ind w:firstLine="540"/>
        <w:jc w:val="both"/>
      </w:pPr>
      <w:r>
        <w:rPr>
          <w:sz w:val="20"/>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pPr>
        <w:pStyle w:val="0"/>
        <w:spacing w:before="200" w:line-rule="auto"/>
        <w:ind w:firstLine="540"/>
        <w:jc w:val="both"/>
      </w:pPr>
      <w:r>
        <w:rPr>
          <w:sz w:val="20"/>
        </w:rPr>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теннису, мотивации и осознанному выбору индивидуальной траектории образования средствами тенниса профессиональных предпочтений в области физической культуры и спорта, в том числе в рамках деятельности школьных спортивных клубов;</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"теннис";</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тенниса.</w:t>
      </w:r>
    </w:p>
    <w:p>
      <w:pPr>
        <w:pStyle w:val="0"/>
        <w:spacing w:before="200" w:line-rule="auto"/>
        <w:ind w:firstLine="540"/>
        <w:jc w:val="both"/>
      </w:pPr>
      <w:r>
        <w:rPr>
          <w:sz w:val="20"/>
        </w:rPr>
        <w:t xml:space="preserve">168.4.14.7.2. При изучении модуля "Теннис"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своего обучения средствами тенниса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168.4.14.7.3. При изучении модуля "Теннис"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представление о значении занятий теннисом как средством для укрепления здоровья, закаливания, организации досуговой деятельности и воспитания физических качеств человека;</w:t>
      </w:r>
    </w:p>
    <w:p>
      <w:pPr>
        <w:pStyle w:val="0"/>
        <w:spacing w:before="200" w:line-rule="auto"/>
        <w:ind w:firstLine="540"/>
        <w:jc w:val="both"/>
      </w:pPr>
      <w:r>
        <w:rPr>
          <w:sz w:val="20"/>
        </w:rPr>
        <w:t xml:space="preserve">знание истории зарождения тенниса, достижений отечественных спортсменов - теннисистов на чемпионатах мира, чемпионатах Европы, Олимпийских играх;</w:t>
      </w:r>
    </w:p>
    <w:p>
      <w:pPr>
        <w:pStyle w:val="0"/>
        <w:spacing w:before="200" w:line-rule="auto"/>
        <w:ind w:firstLine="540"/>
        <w:jc w:val="both"/>
      </w:pPr>
      <w:r>
        <w:rPr>
          <w:sz w:val="20"/>
        </w:rPr>
        <w:t xml:space="preserve">представление о сущности и основных правилах игры в теннис;</w:t>
      </w:r>
    </w:p>
    <w:p>
      <w:pPr>
        <w:pStyle w:val="0"/>
        <w:spacing w:before="200" w:line-rule="auto"/>
        <w:ind w:firstLine="540"/>
        <w:jc w:val="both"/>
      </w:pPr>
      <w:r>
        <w:rPr>
          <w:sz w:val="20"/>
        </w:rPr>
        <w:t xml:space="preserve">знание основных терминов, определений и понятий в теннисе; названий технических базовых элементов тенниса; классификаций ударов в теннисе;</w:t>
      </w:r>
    </w:p>
    <w:p>
      <w:pPr>
        <w:pStyle w:val="0"/>
        <w:spacing w:before="200" w:line-rule="auto"/>
        <w:ind w:firstLine="540"/>
        <w:jc w:val="both"/>
      </w:pPr>
      <w:r>
        <w:rPr>
          <w:sz w:val="20"/>
        </w:rPr>
        <w:t xml:space="preserve">владение навыками безопасного поведения во время занятий теннисом, личной гигиены, выполнение требований к спортивной одежде и обуви, спортивному инвентарю для занятий теннисом;</w:t>
      </w:r>
    </w:p>
    <w:p>
      <w:pPr>
        <w:pStyle w:val="0"/>
        <w:spacing w:before="200" w:line-rule="auto"/>
        <w:ind w:firstLine="540"/>
        <w:jc w:val="both"/>
      </w:pPr>
      <w:r>
        <w:rPr>
          <w:sz w:val="20"/>
        </w:rPr>
        <w:t xml:space="preserve">владение навыками систематического наблюдения за своим физическим состоянием, показателями физического развития и физической подготовленности;</w:t>
      </w:r>
    </w:p>
    <w:p>
      <w:pPr>
        <w:pStyle w:val="0"/>
        <w:spacing w:before="200" w:line-rule="auto"/>
        <w:ind w:firstLine="540"/>
        <w:jc w:val="both"/>
      </w:pPr>
      <w:r>
        <w:rPr>
          <w:sz w:val="20"/>
        </w:rPr>
        <w:t xml:space="preserve">владение универсальными умениями при выполнении организующих команд и строевых упражнений;</w:t>
      </w:r>
    </w:p>
    <w:p>
      <w:pPr>
        <w:pStyle w:val="0"/>
        <w:spacing w:before="200" w:line-rule="auto"/>
        <w:ind w:firstLine="540"/>
        <w:jc w:val="both"/>
      </w:pPr>
      <w:r>
        <w:rPr>
          <w:sz w:val="20"/>
        </w:rPr>
        <w:t xml:space="preserve">знание основных направлений ударов (линия, диагональ); демонстрация катания мяча по линии и диагонали в паре; выполнение ударов с наброса по заданному направлению в паре;</w:t>
      </w:r>
    </w:p>
    <w:p>
      <w:pPr>
        <w:pStyle w:val="0"/>
        <w:spacing w:before="200" w:line-rule="auto"/>
        <w:ind w:firstLine="540"/>
        <w:jc w:val="both"/>
      </w:pPr>
      <w:r>
        <w:rPr>
          <w:sz w:val="20"/>
        </w:rPr>
        <w:t xml:space="preserve">уменение удерживать мяч в игре в паре друг с другом; перемещаться вперед-назад; выполнять удары с отскока с передвижением вперед-назад, поочередно;</w:t>
      </w:r>
    </w:p>
    <w:p>
      <w:pPr>
        <w:pStyle w:val="0"/>
        <w:spacing w:before="200" w:line-rule="auto"/>
        <w:ind w:firstLine="540"/>
        <w:jc w:val="both"/>
      </w:pPr>
      <w:r>
        <w:rPr>
          <w:sz w:val="20"/>
        </w:rPr>
        <w:t xml:space="preserve">умение выполнять и составлять комплексы общеразвивающих, специальных, корригирующих упражнений на развитие быстроты, координации, гибкости;</w:t>
      </w:r>
    </w:p>
    <w:p>
      <w:pPr>
        <w:pStyle w:val="0"/>
        <w:spacing w:before="200" w:line-rule="auto"/>
        <w:ind w:firstLine="540"/>
        <w:jc w:val="both"/>
      </w:pPr>
      <w:r>
        <w:rPr>
          <w:sz w:val="20"/>
        </w:rPr>
        <w:t xml:space="preserve">владение техникой выполнения общеразвивающих, спортивных упражнений с элементами тенниса;</w:t>
      </w:r>
    </w:p>
    <w:p>
      <w:pPr>
        <w:pStyle w:val="0"/>
        <w:spacing w:before="200" w:line-rule="auto"/>
        <w:ind w:firstLine="540"/>
        <w:jc w:val="both"/>
      </w:pPr>
      <w:r>
        <w:rPr>
          <w:sz w:val="20"/>
        </w:rPr>
        <w:t xml:space="preserve">умение выполнять теннисные технические упражнения: выпады, начало игры, игра у сетки, подача и обмен ударами, отброс слева и справа, плоские удары в центре корта;</w:t>
      </w:r>
    </w:p>
    <w:p>
      <w:pPr>
        <w:pStyle w:val="0"/>
        <w:spacing w:before="200" w:line-rule="auto"/>
        <w:ind w:firstLine="540"/>
        <w:jc w:val="both"/>
      </w:pPr>
      <w:r>
        <w:rPr>
          <w:sz w:val="20"/>
        </w:rPr>
        <w:t xml:space="preserve">умение выполнять простейшие тактические комбинации в атаке и защите во время выполнения игровых упражнений и соревновательной деятельности;</w:t>
      </w:r>
    </w:p>
    <w:p>
      <w:pPr>
        <w:pStyle w:val="0"/>
        <w:spacing w:before="200" w:line-rule="auto"/>
        <w:ind w:firstLine="540"/>
        <w:jc w:val="both"/>
      </w:pPr>
      <w:r>
        <w:rPr>
          <w:sz w:val="20"/>
        </w:rPr>
        <w:t xml:space="preserve">умение демонстрировать индивидуальную и парную игру;</w:t>
      </w:r>
    </w:p>
    <w:p>
      <w:pPr>
        <w:pStyle w:val="0"/>
        <w:spacing w:before="200" w:line-rule="auto"/>
        <w:ind w:firstLine="540"/>
        <w:jc w:val="both"/>
      </w:pPr>
      <w:r>
        <w:rPr>
          <w:sz w:val="20"/>
        </w:rPr>
        <w:t xml:space="preserve">умение выполнять различные удары по мячу в зависимости от игровой ситуации, удары с лета справа и слева одиночными ударами; серией ударов только справа или только слева; чередованием справа - слева; различные по скорости и траектории полета мяча;</w:t>
      </w:r>
    </w:p>
    <w:p>
      <w:pPr>
        <w:pStyle w:val="0"/>
        <w:spacing w:before="200" w:line-rule="auto"/>
        <w:ind w:firstLine="540"/>
        <w:jc w:val="both"/>
      </w:pPr>
      <w:r>
        <w:rPr>
          <w:sz w:val="20"/>
        </w:rPr>
        <w:t xml:space="preserve">умение анализировать свои игровые действия и действия партнера по игре, находить причины неудач, исправлять ошибки;</w:t>
      </w:r>
    </w:p>
    <w:p>
      <w:pPr>
        <w:pStyle w:val="0"/>
        <w:spacing w:before="200" w:line-rule="auto"/>
        <w:ind w:firstLine="540"/>
        <w:jc w:val="both"/>
      </w:pPr>
      <w:r>
        <w:rPr>
          <w:sz w:val="20"/>
        </w:rP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умение отбивать мяч центром ракетки над головой движением удара смэш, удерживая ракетку за шейку или за конец ручки;</w:t>
      </w:r>
    </w:p>
    <w:p>
      <w:pPr>
        <w:pStyle w:val="0"/>
        <w:spacing w:before="200" w:line-rule="auto"/>
        <w:ind w:firstLine="540"/>
        <w:jc w:val="both"/>
      </w:pPr>
      <w:r>
        <w:rPr>
          <w:sz w:val="20"/>
        </w:rPr>
        <w:t xml:space="preserve">знание правил проведения соревнований по теннису в учебной, соревновательной и досуговой деятельности;</w:t>
      </w:r>
    </w:p>
    <w:p>
      <w:pPr>
        <w:pStyle w:val="0"/>
        <w:spacing w:before="200" w:line-rule="auto"/>
        <w:ind w:firstLine="540"/>
        <w:jc w:val="both"/>
      </w:pPr>
      <w:r>
        <w:rPr>
          <w:sz w:val="20"/>
        </w:rPr>
        <w:t xml:space="preserve">умение организовать самостоятельные занятия теннисом со сверстниками, подвижные игры с элементами тенниса;</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pPr>
        <w:pStyle w:val="0"/>
        <w:spacing w:before="200" w:line-rule="auto"/>
        <w:ind w:firstLine="540"/>
        <w:jc w:val="both"/>
      </w:pPr>
      <w:r>
        <w:rPr>
          <w:sz w:val="20"/>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проявление уважительного отношения к одноклассникам, культуры общения и взаимодействия, терпимости и толерантности в достижении общих целей в учебной и игровой деятельности на занятиях теннисом.</w:t>
      </w:r>
    </w:p>
    <w:p>
      <w:pPr>
        <w:pStyle w:val="0"/>
        <w:spacing w:before="200" w:line-rule="auto"/>
        <w:ind w:firstLine="540"/>
        <w:jc w:val="both"/>
      </w:pPr>
      <w:r>
        <w:rPr>
          <w:sz w:val="20"/>
        </w:rPr>
        <w:t xml:space="preserve">168.4.15. Модуль "Городошный спорт".</w:t>
      </w:r>
    </w:p>
    <w:p>
      <w:pPr>
        <w:pStyle w:val="0"/>
        <w:spacing w:before="200" w:line-rule="auto"/>
        <w:ind w:firstLine="540"/>
        <w:jc w:val="both"/>
      </w:pPr>
      <w:r>
        <w:rPr>
          <w:sz w:val="20"/>
        </w:rPr>
        <w:t xml:space="preserve">168.4.15.1. Пояснительная записка модуля "Городошный спорт".</w:t>
      </w:r>
    </w:p>
    <w:p>
      <w:pPr>
        <w:pStyle w:val="0"/>
        <w:spacing w:before="200" w:line-rule="auto"/>
        <w:ind w:firstLine="540"/>
        <w:jc w:val="both"/>
      </w:pPr>
      <w:r>
        <w:rPr>
          <w:sz w:val="20"/>
        </w:rPr>
        <w:t xml:space="preserve">Модуль "Городошный спорт" (далее - модуль "Городошный спорт", модуль по городошному спорту, городошный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pPr>
        <w:pStyle w:val="0"/>
        <w:spacing w:before="200" w:line-rule="auto"/>
        <w:ind w:firstLine="540"/>
        <w:jc w:val="both"/>
      </w:pPr>
      <w:r>
        <w:rPr>
          <w:sz w:val="20"/>
        </w:rPr>
        <w:t xml:space="preserve">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формируется определенный образ мышления, умение быстро и, главное, рационально реагировать на изменение игровой ситуации.</w:t>
      </w:r>
    </w:p>
    <w:p>
      <w:pPr>
        <w:pStyle w:val="0"/>
        <w:spacing w:before="200" w:line-rule="auto"/>
        <w:ind w:firstLine="540"/>
        <w:jc w:val="both"/>
      </w:pPr>
      <w:r>
        <w:rPr>
          <w:sz w:val="20"/>
        </w:rPr>
        <w:t xml:space="preserve">Занятия городошным спортом для детей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детей. Оздоровительная направленность занятий городошным спортом выражается в том, что заниматься им могут дети, имеющие ограничения по состоянию здоровья.</w:t>
      </w:r>
    </w:p>
    <w:p>
      <w:pPr>
        <w:pStyle w:val="0"/>
        <w:spacing w:before="200" w:line-rule="auto"/>
        <w:ind w:firstLine="540"/>
        <w:jc w:val="both"/>
      </w:pPr>
      <w:r>
        <w:rPr>
          <w:sz w:val="20"/>
        </w:rPr>
        <w:t xml:space="preserve">168.4.15.2. Целью изучения модуля "Городошный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pPr>
        <w:pStyle w:val="0"/>
        <w:spacing w:before="200" w:line-rule="auto"/>
        <w:ind w:firstLine="540"/>
        <w:jc w:val="both"/>
      </w:pPr>
      <w:r>
        <w:rPr>
          <w:sz w:val="20"/>
        </w:rPr>
        <w:t xml:space="preserve">168.4.15.3. Задачами изучения модуля "Городошный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pPr>
        <w:pStyle w:val="0"/>
        <w:spacing w:before="200" w:line-rule="auto"/>
        <w:ind w:firstLine="540"/>
        <w:jc w:val="both"/>
      </w:pPr>
      <w:r>
        <w:rPr>
          <w:sz w:val="20"/>
        </w:rPr>
        <w:t xml:space="preserve">освоение знаний о физической культуре и спорте в целом, истории развития игры в городки и городошного спорта в частности;</w:t>
      </w:r>
    </w:p>
    <w:p>
      <w:pPr>
        <w:pStyle w:val="0"/>
        <w:spacing w:before="200" w:line-rule="auto"/>
        <w:ind w:firstLine="540"/>
        <w:jc w:val="both"/>
      </w:pPr>
      <w:r>
        <w:rPr>
          <w:sz w:val="20"/>
        </w:rPr>
        <w:t xml:space="preserve">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"городошный спорт";</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168.4.15.4. Место и роль модуля "Городошный спорт".</w:t>
      </w:r>
    </w:p>
    <w:p>
      <w:pPr>
        <w:pStyle w:val="0"/>
        <w:spacing w:before="200" w:line-rule="auto"/>
        <w:ind w:firstLine="540"/>
        <w:jc w:val="both"/>
      </w:pPr>
      <w:r>
        <w:rPr>
          <w:sz w:val="20"/>
        </w:rPr>
        <w:t xml:space="preserve">Модуль "Городошный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"Городошный спорт"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участии в спортивных соревнованиях.</w:t>
      </w:r>
    </w:p>
    <w:p>
      <w:pPr>
        <w:pStyle w:val="0"/>
        <w:spacing w:before="200" w:line-rule="auto"/>
        <w:ind w:firstLine="540"/>
        <w:jc w:val="both"/>
      </w:pPr>
      <w:r>
        <w:rPr>
          <w:sz w:val="20"/>
        </w:rPr>
        <w:t xml:space="preserve">168.4.15.5. Модуль "Городошный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168.4.15.6. Содержание модуля "Городошный спорт".</w:t>
      </w:r>
    </w:p>
    <w:p>
      <w:pPr>
        <w:pStyle w:val="0"/>
        <w:spacing w:before="200" w:line-rule="auto"/>
        <w:ind w:firstLine="540"/>
        <w:jc w:val="both"/>
      </w:pPr>
      <w:r>
        <w:rPr>
          <w:sz w:val="20"/>
        </w:rPr>
        <w:t xml:space="preserve">1) Знания о городошном спорте.</w:t>
      </w:r>
    </w:p>
    <w:p>
      <w:pPr>
        <w:pStyle w:val="0"/>
        <w:spacing w:before="200" w:line-rule="auto"/>
        <w:ind w:firstLine="540"/>
        <w:jc w:val="both"/>
      </w:pPr>
      <w:r>
        <w:rPr>
          <w:sz w:val="20"/>
        </w:rPr>
        <w:t xml:space="preserve">История зарождения игры в городки и городошного спорта.</w:t>
      </w:r>
    </w:p>
    <w:p>
      <w:pPr>
        <w:pStyle w:val="0"/>
        <w:spacing w:before="200" w:line-rule="auto"/>
        <w:ind w:firstLine="540"/>
        <w:jc w:val="both"/>
      </w:pPr>
      <w:r>
        <w:rPr>
          <w:sz w:val="20"/>
        </w:rPr>
        <w:t xml:space="preserve">Знаменитые исторические личности, игравшие в городки.</w:t>
      </w:r>
    </w:p>
    <w:p>
      <w:pPr>
        <w:pStyle w:val="0"/>
        <w:spacing w:before="200" w:line-rule="auto"/>
        <w:ind w:firstLine="540"/>
        <w:jc w:val="both"/>
      </w:pPr>
      <w:r>
        <w:rPr>
          <w:sz w:val="20"/>
        </w:rPr>
        <w:t xml:space="preserve">История развития современного городошного спорта в мире, в России, в регионе.</w:t>
      </w:r>
    </w:p>
    <w:p>
      <w:pPr>
        <w:pStyle w:val="0"/>
        <w:spacing w:before="200" w:line-rule="auto"/>
        <w:ind w:firstLine="540"/>
        <w:jc w:val="both"/>
      </w:pPr>
      <w:r>
        <w:rPr>
          <w:sz w:val="20"/>
        </w:rPr>
        <w:t xml:space="preserve">Легендарные отечественные и зарубежные городошники, тренеры.</w:t>
      </w:r>
    </w:p>
    <w:p>
      <w:pPr>
        <w:pStyle w:val="0"/>
        <w:spacing w:before="200" w:line-rule="auto"/>
        <w:ind w:firstLine="540"/>
        <w:jc w:val="both"/>
      </w:pPr>
      <w:r>
        <w:rPr>
          <w:sz w:val="20"/>
        </w:rPr>
        <w:t xml:space="preserve">Достижения национальной сборной команды страны по городошному спорту на чемпионатах Европы, чемпионатах мира.</w:t>
      </w:r>
    </w:p>
    <w:p>
      <w:pPr>
        <w:pStyle w:val="0"/>
        <w:spacing w:before="200" w:line-rule="auto"/>
        <w:ind w:firstLine="540"/>
        <w:jc w:val="both"/>
      </w:pPr>
      <w:r>
        <w:rPr>
          <w:sz w:val="20"/>
        </w:rPr>
        <w:t xml:space="preserve">Спортивные дисциплины (разновидности) городошного спорта.</w:t>
      </w:r>
    </w:p>
    <w:p>
      <w:pPr>
        <w:pStyle w:val="0"/>
        <w:spacing w:before="200" w:line-rule="auto"/>
        <w:ind w:firstLine="540"/>
        <w:jc w:val="both"/>
      </w:pPr>
      <w:r>
        <w:rPr>
          <w:sz w:val="20"/>
        </w:rPr>
        <w:t xml:space="preserve">Размеры городошной площадки, допустимые размеры для игры в городки; инвентарь и оборудование для занятий городошным спортом.</w:t>
      </w:r>
    </w:p>
    <w:p>
      <w:pPr>
        <w:pStyle w:val="0"/>
        <w:spacing w:before="200" w:line-rule="auto"/>
        <w:ind w:firstLine="540"/>
        <w:jc w:val="both"/>
      </w:pPr>
      <w:r>
        <w:rPr>
          <w:sz w:val="20"/>
        </w:rPr>
        <w:t xml:space="preserve">Городошные фигуры, их названия, последовательность и способы установки.</w:t>
      </w:r>
    </w:p>
    <w:p>
      <w:pPr>
        <w:pStyle w:val="0"/>
        <w:spacing w:before="200" w:line-rule="auto"/>
        <w:ind w:firstLine="540"/>
        <w:jc w:val="both"/>
      </w:pPr>
      <w:r>
        <w:rPr>
          <w:sz w:val="20"/>
        </w:rPr>
        <w:t xml:space="preserve">Состав команды по городкам; функции игроков в команде; роль капитана команды.</w:t>
      </w:r>
    </w:p>
    <w:p>
      <w:pPr>
        <w:pStyle w:val="0"/>
        <w:spacing w:before="200" w:line-rule="auto"/>
        <w:ind w:firstLine="540"/>
        <w:jc w:val="both"/>
      </w:pPr>
      <w:r>
        <w:rPr>
          <w:sz w:val="20"/>
        </w:rPr>
        <w:t xml:space="preserve">Состав судейской коллегии, обслуживающей соревнования по городошному спорту. Команды и сигналы судьи.</w:t>
      </w:r>
    </w:p>
    <w:p>
      <w:pPr>
        <w:pStyle w:val="0"/>
        <w:spacing w:before="200" w:line-rule="auto"/>
        <w:ind w:firstLine="540"/>
        <w:jc w:val="both"/>
      </w:pPr>
      <w:r>
        <w:rPr>
          <w:sz w:val="20"/>
        </w:rPr>
        <w:t xml:space="preserve">Современные правила соревнований городошного спорта.</w:t>
      </w:r>
    </w:p>
    <w:p>
      <w:pPr>
        <w:pStyle w:val="0"/>
        <w:spacing w:before="200" w:line-rule="auto"/>
        <w:ind w:firstLine="540"/>
        <w:jc w:val="both"/>
      </w:pPr>
      <w:r>
        <w:rPr>
          <w:sz w:val="20"/>
        </w:rPr>
        <w:t xml:space="preserve">Словарь терминов и определений городошного спорта.</w:t>
      </w:r>
    </w:p>
    <w:p>
      <w:pPr>
        <w:pStyle w:val="0"/>
        <w:spacing w:before="200" w:line-rule="auto"/>
        <w:ind w:firstLine="540"/>
        <w:jc w:val="both"/>
      </w:pPr>
      <w:r>
        <w:rPr>
          <w:sz w:val="20"/>
        </w:rPr>
        <w:t xml:space="preserve">Спортивные и физкультурные мероприятия по городошному спорту в школе.</w:t>
      </w:r>
    </w:p>
    <w:p>
      <w:pPr>
        <w:pStyle w:val="0"/>
        <w:spacing w:before="200" w:line-rule="auto"/>
        <w:ind w:firstLine="540"/>
        <w:jc w:val="both"/>
      </w:pPr>
      <w:r>
        <w:rPr>
          <w:sz w:val="20"/>
        </w:rPr>
        <w:t xml:space="preserve">Упражнения, техника и тактика городошного спорта.</w:t>
      </w:r>
    </w:p>
    <w:p>
      <w:pPr>
        <w:pStyle w:val="0"/>
        <w:spacing w:before="200" w:line-rule="auto"/>
        <w:ind w:firstLine="540"/>
        <w:jc w:val="both"/>
      </w:pPr>
      <w:r>
        <w:rPr>
          <w:sz w:val="20"/>
        </w:rPr>
        <w:t xml:space="preserve">Правила безопасного поведения во время занятий городошным спортом.</w:t>
      </w:r>
    </w:p>
    <w:p>
      <w:pPr>
        <w:pStyle w:val="0"/>
        <w:spacing w:before="200" w:line-rule="auto"/>
        <w:ind w:firstLine="540"/>
        <w:jc w:val="both"/>
      </w:pPr>
      <w:r>
        <w:rPr>
          <w:sz w:val="20"/>
        </w:rPr>
        <w:t xml:space="preserve">Правила по безопасной культуре поведения во время посещений соревнований по городошному спорту.</w:t>
      </w:r>
    </w:p>
    <w:p>
      <w:pPr>
        <w:pStyle w:val="0"/>
        <w:spacing w:before="200" w:line-rule="auto"/>
        <w:ind w:firstLine="540"/>
        <w:jc w:val="both"/>
      </w:pPr>
      <w:r>
        <w:rPr>
          <w:sz w:val="20"/>
        </w:rPr>
        <w:t xml:space="preserve">Режим дня при занятиях городошным спортом.</w:t>
      </w:r>
    </w:p>
    <w:p>
      <w:pPr>
        <w:pStyle w:val="0"/>
        <w:spacing w:before="200" w:line-rule="auto"/>
        <w:ind w:firstLine="540"/>
        <w:jc w:val="both"/>
      </w:pPr>
      <w:r>
        <w:rPr>
          <w:sz w:val="20"/>
        </w:rPr>
        <w:t xml:space="preserve">Правила личной гигиены во время занятий городошным спортом.</w:t>
      </w:r>
    </w:p>
    <w:p>
      <w:pPr>
        <w:pStyle w:val="0"/>
        <w:spacing w:before="200" w:line-rule="auto"/>
        <w:ind w:firstLine="540"/>
        <w:jc w:val="both"/>
      </w:pPr>
      <w:r>
        <w:rPr>
          <w:sz w:val="20"/>
        </w:rPr>
        <w:t xml:space="preserve">Городошный спорт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Основы организации самостоятельных занятий городками.</w:t>
      </w:r>
    </w:p>
    <w:p>
      <w:pPr>
        <w:pStyle w:val="0"/>
        <w:spacing w:before="200" w:line-rule="auto"/>
        <w:ind w:firstLine="540"/>
        <w:jc w:val="both"/>
      </w:pPr>
      <w:r>
        <w:rPr>
          <w:sz w:val="20"/>
        </w:rPr>
        <w:t xml:space="preserve">Комплексы для упражнений городошников общеразвивающего, подготовительного и специального воздействия.</w:t>
      </w:r>
    </w:p>
    <w:p>
      <w:pPr>
        <w:pStyle w:val="0"/>
        <w:spacing w:before="200" w:line-rule="auto"/>
        <w:ind w:firstLine="540"/>
        <w:jc w:val="both"/>
      </w:pPr>
      <w:r>
        <w:rPr>
          <w:sz w:val="20"/>
        </w:rPr>
        <w:t xml:space="preserve">Контрольно-тестовые упражнения по общей физической, специальной и технической подготовке.</w:t>
      </w:r>
    </w:p>
    <w:p>
      <w:pPr>
        <w:pStyle w:val="0"/>
        <w:spacing w:before="200" w:line-rule="auto"/>
        <w:ind w:firstLine="540"/>
        <w:jc w:val="both"/>
      </w:pPr>
      <w:r>
        <w:rPr>
          <w:sz w:val="20"/>
        </w:rPr>
        <w:t xml:space="preserve">Первые 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и оборудованием при занятиях городошным спортом.</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Организация и проведение игр, направленных на формирование двигательных умений городошника.</w:t>
      </w:r>
    </w:p>
    <w:p>
      <w:pPr>
        <w:pStyle w:val="0"/>
        <w:spacing w:before="200" w:line-rule="auto"/>
        <w:ind w:firstLine="540"/>
        <w:jc w:val="both"/>
      </w:pPr>
      <w:r>
        <w:rPr>
          <w:sz w:val="20"/>
        </w:rPr>
        <w:t xml:space="preserve">Организация подвижных и иных игр с элементами городков со сверстниками в активной досуговой деятельности.</w:t>
      </w:r>
    </w:p>
    <w:p>
      <w:pPr>
        <w:pStyle w:val="0"/>
        <w:spacing w:before="200" w:line-rule="auto"/>
        <w:ind w:firstLine="540"/>
        <w:jc w:val="both"/>
      </w:pPr>
      <w:r>
        <w:rPr>
          <w:sz w:val="20"/>
        </w:rPr>
        <w:t xml:space="preserve">Подбор общеразвивающих упражнений, составление комплексов и включение их в подготовительную часть урока, занятия.</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специальной разминки перед соревнованиями.</w:t>
      </w:r>
    </w:p>
    <w:p>
      <w:pPr>
        <w:pStyle w:val="0"/>
        <w:spacing w:before="200" w:line-rule="auto"/>
        <w:ind w:firstLine="540"/>
        <w:jc w:val="both"/>
      </w:pPr>
      <w:r>
        <w:rPr>
          <w:sz w:val="20"/>
        </w:rPr>
        <w:t xml:space="preserve">Подвижные игры без предметов и с предметами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 эстафеты с элементами городков.</w:t>
      </w:r>
    </w:p>
    <w:p>
      <w:pPr>
        <w:pStyle w:val="0"/>
        <w:spacing w:before="200" w:line-rule="auto"/>
        <w:ind w:firstLine="540"/>
        <w:jc w:val="both"/>
      </w:pPr>
      <w:r>
        <w:rPr>
          <w:sz w:val="20"/>
        </w:rPr>
        <w:t xml:space="preserve">Эстафеты на развитие физических и специальных качеств.</w:t>
      </w:r>
    </w:p>
    <w:p>
      <w:pPr>
        <w:pStyle w:val="0"/>
        <w:spacing w:before="200" w:line-rule="auto"/>
        <w:ind w:firstLine="540"/>
        <w:jc w:val="both"/>
      </w:pPr>
      <w:r>
        <w:rPr>
          <w:sz w:val="20"/>
        </w:rPr>
        <w:t xml:space="preserve">Комплексы специальных упражнений для формирования техники броска.</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Подвижные игры специальной направленности: "Техника броска, разгон биты за счет работы ног, туловища и плечевого пояса", "Метание снарядов на дальность с сохранением техники броска", "Метание снарядов на точность".</w:t>
      </w:r>
    </w:p>
    <w:p>
      <w:pPr>
        <w:pStyle w:val="0"/>
        <w:spacing w:before="200" w:line-rule="auto"/>
        <w:ind w:firstLine="540"/>
        <w:jc w:val="both"/>
      </w:pPr>
      <w:r>
        <w:rPr>
          <w:sz w:val="20"/>
        </w:rPr>
        <w:t xml:space="preserve">Техника передвижения: шаги с толчковой ноги на опорную, с подъемом на носок, то же с поворотами в сторону опорной ноги. Бег - приставными шагами, скрестными, спиной вперед, обычный, семенящий, с ускорением, челночный, на различные дистанции, и различной скоростью.</w:t>
      </w:r>
    </w:p>
    <w:p>
      <w:pPr>
        <w:pStyle w:val="0"/>
        <w:spacing w:before="200" w:line-rule="auto"/>
        <w:ind w:firstLine="540"/>
        <w:jc w:val="both"/>
      </w:pPr>
      <w:r>
        <w:rPr>
          <w:sz w:val="20"/>
        </w:rPr>
        <w:t xml:space="preserve">Повороты - толчком с правой на левую ногу, одновременным разворотом двух ног на носках, на скорость, на количество повторений с соблюдением равновесия.</w:t>
      </w:r>
    </w:p>
    <w:p>
      <w:pPr>
        <w:pStyle w:val="0"/>
        <w:spacing w:before="200" w:line-rule="auto"/>
        <w:ind w:firstLine="540"/>
        <w:jc w:val="both"/>
      </w:pPr>
      <w:r>
        <w:rPr>
          <w:sz w:val="20"/>
        </w:rPr>
        <w:t xml:space="preserve">Разворот толчком правой ноги на левую, с остановкой после упора правым коленом под левое. Повороты - на двух ногах, прыжком, выпадом, на 90°, 180°.</w:t>
      </w:r>
    </w:p>
    <w:p>
      <w:pPr>
        <w:pStyle w:val="0"/>
        <w:spacing w:before="200" w:line-rule="auto"/>
        <w:ind w:firstLine="540"/>
        <w:jc w:val="both"/>
      </w:pPr>
      <w:r>
        <w:rPr>
          <w:sz w:val="20"/>
        </w:rPr>
        <w:t xml:space="preserve">Техника броска биты: хват, замах, разгон, наведение биты на цель, выброс биты.</w:t>
      </w:r>
    </w:p>
    <w:p>
      <w:pPr>
        <w:pStyle w:val="0"/>
        <w:spacing w:before="200" w:line-rule="auto"/>
        <w:ind w:firstLine="540"/>
        <w:jc w:val="both"/>
      </w:pPr>
      <w:r>
        <w:rPr>
          <w:sz w:val="20"/>
        </w:rPr>
        <w:t xml:space="preserve">Бросок биты с полукона, в нормальной, горизонтальной плоскости и обратной плоскостях.</w:t>
      </w:r>
    </w:p>
    <w:p>
      <w:pPr>
        <w:pStyle w:val="0"/>
        <w:spacing w:before="200" w:line-rule="auto"/>
        <w:ind w:firstLine="540"/>
        <w:jc w:val="both"/>
      </w:pPr>
      <w:r>
        <w:rPr>
          <w:sz w:val="20"/>
        </w:rPr>
        <w:t xml:space="preserve">Выбивание одиночных городков на лицевой линии, на углах "города", на "марке" и внутри "города".</w:t>
      </w:r>
    </w:p>
    <w:p>
      <w:pPr>
        <w:pStyle w:val="0"/>
        <w:spacing w:before="200" w:line-rule="auto"/>
        <w:ind w:firstLine="540"/>
        <w:jc w:val="both"/>
      </w:pPr>
      <w:r>
        <w:rPr>
          <w:sz w:val="20"/>
        </w:rPr>
        <w:t xml:space="preserve">Выбивание одиночных городков из пределов "пригорода". Выбивание комбинаций городков в пределах "города".</w:t>
      </w:r>
    </w:p>
    <w:p>
      <w:pPr>
        <w:pStyle w:val="0"/>
        <w:spacing w:before="200" w:line-rule="auto"/>
        <w:ind w:firstLine="540"/>
        <w:jc w:val="both"/>
      </w:pPr>
      <w:r>
        <w:rPr>
          <w:sz w:val="20"/>
        </w:rPr>
        <w:t xml:space="preserve">Выбивание штрафного городка.</w:t>
      </w:r>
    </w:p>
    <w:p>
      <w:pPr>
        <w:pStyle w:val="0"/>
        <w:spacing w:before="200" w:line-rule="auto"/>
        <w:ind w:firstLine="540"/>
        <w:jc w:val="both"/>
      </w:pPr>
      <w:r>
        <w:rPr>
          <w:sz w:val="20"/>
        </w:rPr>
        <w:t xml:space="preserve">Броски в цель с удлиненного и укороченного расстояния.</w:t>
      </w:r>
    </w:p>
    <w:p>
      <w:pPr>
        <w:pStyle w:val="0"/>
        <w:spacing w:before="200" w:line-rule="auto"/>
        <w:ind w:firstLine="540"/>
        <w:jc w:val="both"/>
      </w:pPr>
      <w:r>
        <w:rPr>
          <w:sz w:val="20"/>
        </w:rPr>
        <w:t xml:space="preserve">Начало разгона биты опережающей работой ног.</w:t>
      </w:r>
    </w:p>
    <w:p>
      <w:pPr>
        <w:pStyle w:val="0"/>
        <w:spacing w:before="200" w:line-rule="auto"/>
        <w:ind w:firstLine="540"/>
        <w:jc w:val="both"/>
      </w:pPr>
      <w:r>
        <w:rPr>
          <w:sz w:val="20"/>
        </w:rPr>
        <w:t xml:space="preserve">Разворот плечевого пояса во время наведения биты на цель.</w:t>
      </w:r>
    </w:p>
    <w:p>
      <w:pPr>
        <w:pStyle w:val="0"/>
        <w:spacing w:before="200" w:line-rule="auto"/>
        <w:ind w:firstLine="540"/>
        <w:jc w:val="both"/>
      </w:pPr>
      <w:r>
        <w:rPr>
          <w:sz w:val="20"/>
        </w:rPr>
        <w:t xml:space="preserve">Супинация бросающей руки на протяжении всего броска.</w:t>
      </w:r>
    </w:p>
    <w:p>
      <w:pPr>
        <w:pStyle w:val="0"/>
        <w:spacing w:before="200" w:line-rule="auto"/>
        <w:ind w:firstLine="540"/>
        <w:jc w:val="both"/>
      </w:pPr>
      <w:r>
        <w:rPr>
          <w:sz w:val="20"/>
        </w:rPr>
        <w:t xml:space="preserve">Элементарные тактические действия: индивидуальные, групповые и командные, тактические действия с учетом игровых амплуа в команде.</w:t>
      </w:r>
    </w:p>
    <w:p>
      <w:pPr>
        <w:pStyle w:val="0"/>
        <w:spacing w:before="200" w:line-rule="auto"/>
        <w:ind w:firstLine="540"/>
        <w:jc w:val="both"/>
      </w:pPr>
      <w:r>
        <w:rPr>
          <w:sz w:val="20"/>
        </w:rPr>
        <w:t xml:space="preserve">Коллективное ведение игры в городошном спорте по упрощенным правилам.</w:t>
      </w:r>
    </w:p>
    <w:p>
      <w:pPr>
        <w:pStyle w:val="0"/>
        <w:spacing w:before="200" w:line-rule="auto"/>
        <w:ind w:firstLine="540"/>
        <w:jc w:val="both"/>
      </w:pPr>
      <w:r>
        <w:rPr>
          <w:sz w:val="20"/>
        </w:rPr>
        <w:t xml:space="preserve">Учебные игры в городки.</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168.4.15.7. Содержание модуля "Городошный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168.4.15.7.1. При изучении модуля "Городошный спорт"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городошного спорта;</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городошным спортом;</w:t>
      </w:r>
    </w:p>
    <w:p>
      <w:pPr>
        <w:pStyle w:val="0"/>
        <w:spacing w:before="200" w:line-rule="auto"/>
        <w:ind w:firstLine="540"/>
        <w:jc w:val="both"/>
      </w:pPr>
      <w:r>
        <w:rPr>
          <w:sz w:val="20"/>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городошным спортом.</w:t>
      </w:r>
    </w:p>
    <w:p>
      <w:pPr>
        <w:pStyle w:val="0"/>
        <w:spacing w:before="200" w:line-rule="auto"/>
        <w:ind w:firstLine="540"/>
        <w:jc w:val="both"/>
      </w:pPr>
      <w:r>
        <w:rPr>
          <w:sz w:val="20"/>
        </w:rPr>
        <w:t xml:space="preserve">168.4.15.7.2. При изучении модуля "Городошный спорт"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самостоятельно определять цели своего обучения средствами городошного спорта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168.4.15.7.3. При изучении модуля "Городошный спорт"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формирование представлений о значении занятий городошным спортом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формирование знаний по истории возникновения игры в городки, городошного спорта в дореволюционной России, СССР, Российской Федерации и мире;</w:t>
      </w:r>
    </w:p>
    <w:p>
      <w:pPr>
        <w:pStyle w:val="0"/>
        <w:spacing w:before="200" w:line-rule="auto"/>
        <w:ind w:firstLine="540"/>
        <w:jc w:val="both"/>
      </w:pPr>
      <w:r>
        <w:rPr>
          <w:sz w:val="20"/>
        </w:rPr>
        <w:t xml:space="preserve">формирование представлений об игре в городки и основных правилах игры, терминологии, составе команды, роли капитана команды и функциях игроков в команде;</w:t>
      </w:r>
    </w:p>
    <w:p>
      <w:pPr>
        <w:pStyle w:val="0"/>
        <w:spacing w:before="200" w:line-rule="auto"/>
        <w:ind w:firstLine="540"/>
        <w:jc w:val="both"/>
      </w:pPr>
      <w:r>
        <w:rPr>
          <w:sz w:val="20"/>
        </w:rPr>
        <w:t xml:space="preserve">формирование навыков безопасного поведения во время занятий городошным спортом, личной гигиены; соблюдение требований к спортивной одежде и обуви, спортивному инвентарю для занятий городошным спортом;</w:t>
      </w:r>
    </w:p>
    <w:p>
      <w:pPr>
        <w:pStyle w:val="0"/>
        <w:spacing w:before="200" w:line-rule="auto"/>
        <w:ind w:firstLine="540"/>
        <w:jc w:val="both"/>
      </w:pPr>
      <w:r>
        <w:rPr>
          <w:sz w:val="20"/>
        </w:rPr>
        <w:t xml:space="preserve">формирование основ организации самостоятельных занятий городошным спортом со сверстниками;</w:t>
      </w:r>
    </w:p>
    <w:p>
      <w:pPr>
        <w:pStyle w:val="0"/>
        <w:spacing w:before="200" w:line-rule="auto"/>
        <w:ind w:firstLine="540"/>
        <w:jc w:val="both"/>
      </w:pPr>
      <w:r>
        <w:rPr>
          <w:sz w:val="20"/>
        </w:rPr>
        <w:t xml:space="preserve">организация и проведение со сверстниками подвижных игр специальной направленности с элементами городошного спорта;</w:t>
      </w:r>
    </w:p>
    <w:p>
      <w:pPr>
        <w:pStyle w:val="0"/>
        <w:spacing w:before="200" w:line-rule="auto"/>
        <w:ind w:firstLine="540"/>
        <w:jc w:val="both"/>
      </w:pPr>
      <w:r>
        <w:rPr>
          <w:sz w:val="20"/>
        </w:rPr>
        <w:t xml:space="preserve">формирование способности выполнять технические элементы (приемы): бросок биты в площадь "города" с расстояния 3, 4, 5 метров, метание биты на дальность, попадание битой в вертикально стоящие городки, техника основного броска (основы техники хвата биты, техники выполнения замаха, разгона и наведения биты на цель); подводящие упражнения и упражнения 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броска биты в целом, и упражнения, направленные на изучение элементов техники броска;</w:t>
      </w:r>
    </w:p>
    <w:p>
      <w:pPr>
        <w:pStyle w:val="0"/>
        <w:spacing w:before="200" w:line-rule="auto"/>
        <w:ind w:firstLine="540"/>
        <w:jc w:val="both"/>
      </w:pPr>
      <w:r>
        <w:rPr>
          <w:sz w:val="20"/>
        </w:rPr>
        <w:t xml:space="preserve">способность выполнять элементарные тактические комбинации: индивидуально (выбивание одиночных городков в "городе" и "пригороде", комбинаций из двух, трех городков, фигур); тактические действия с учетом игровых амплуа в команде; подводящие игры с элементами игры в городки; основные правила игры в городки; игра в городки малыми составами (игра 2 x 2, 3 x 3); игра полными командами (4 x 4, 5 x 5); организация школьных соревнований по городошному спорту зимой и летом;</w:t>
      </w:r>
    </w:p>
    <w:p>
      <w:pPr>
        <w:pStyle w:val="0"/>
        <w:spacing w:before="200" w:line-rule="auto"/>
        <w:ind w:firstLine="540"/>
        <w:jc w:val="both"/>
      </w:pPr>
      <w:r>
        <w:rPr>
          <w:sz w:val="20"/>
        </w:rPr>
        <w:t xml:space="preserve">выполнение приемов подготовительных и ассистентских функций (постановка фигур, уборка бит и городков из ловушки и так далее);</w:t>
      </w:r>
    </w:p>
    <w:p>
      <w:pPr>
        <w:pStyle w:val="0"/>
        <w:spacing w:before="200" w:line-rule="auto"/>
        <w:ind w:firstLine="540"/>
        <w:jc w:val="both"/>
      </w:pPr>
      <w:r>
        <w:rPr>
          <w:sz w:val="20"/>
        </w:rPr>
        <w:t xml:space="preserve">участие в учебных играх в уменьшенных составах, на уменьшенной площадке, по упрощенным правилам;</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формирование умения определять уровень физической подготовленности;</w:t>
      </w:r>
    </w:p>
    <w:p>
      <w:pPr>
        <w:pStyle w:val="0"/>
        <w:spacing w:before="200" w:line-rule="auto"/>
        <w:ind w:firstLine="540"/>
        <w:jc w:val="both"/>
      </w:pPr>
      <w:r>
        <w:rPr>
          <w:sz w:val="20"/>
        </w:rPr>
        <w:t xml:space="preserve">формирование 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формирование умения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формирование способности анализировать причины успеха или неуспеха учебной деятельности и способности конструктивно действовать даже в ситуациях неуспеха;</w:t>
      </w:r>
    </w:p>
    <w:p>
      <w:pPr>
        <w:pStyle w:val="0"/>
        <w:spacing w:before="200" w:line-rule="auto"/>
        <w:ind w:firstLine="540"/>
        <w:jc w:val="both"/>
      </w:pPr>
      <w:r>
        <w:rPr>
          <w:sz w:val="20"/>
        </w:rPr>
        <w:t xml:space="preserve">проявление уважительного отношения к одноклассникам, проявление культуры общения и взаимодействия в определении общей цели и путей ее достижения; формирование умения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обеспечение защиты и сохранности природы во время активного отдыха и занятий физической культурой;</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городошным спортом;</w:t>
      </w:r>
    </w:p>
    <w:p>
      <w:pPr>
        <w:pStyle w:val="0"/>
        <w:spacing w:before="200" w:line-rule="auto"/>
        <w:ind w:firstLine="540"/>
        <w:jc w:val="both"/>
      </w:pPr>
      <w:r>
        <w:rPr>
          <w:sz w:val="20"/>
        </w:rPr>
        <w:t xml:space="preserve">формирование способности выделять и обосновывать эстетические признаки в физических упражнениях, двигательных действиях; оценивать красоту телосложения и осанки.</w:t>
      </w:r>
    </w:p>
    <w:p>
      <w:pPr>
        <w:pStyle w:val="0"/>
        <w:spacing w:before="200" w:line-rule="auto"/>
        <w:ind w:firstLine="540"/>
        <w:jc w:val="both"/>
      </w:pPr>
      <w:r>
        <w:rPr>
          <w:sz w:val="20"/>
        </w:rPr>
        <w:t xml:space="preserve">168.4.16. Модуль "Гольф".</w:t>
      </w:r>
    </w:p>
    <w:p>
      <w:pPr>
        <w:pStyle w:val="0"/>
        <w:spacing w:before="200" w:line-rule="auto"/>
        <w:ind w:firstLine="540"/>
        <w:jc w:val="both"/>
      </w:pPr>
      <w:r>
        <w:rPr>
          <w:sz w:val="20"/>
        </w:rPr>
        <w:t xml:space="preserve">168.4.16.1. Пояснительная записка модуля "Гольф".</w:t>
      </w:r>
    </w:p>
    <w:p>
      <w:pPr>
        <w:pStyle w:val="0"/>
        <w:spacing w:before="200" w:line-rule="auto"/>
        <w:ind w:firstLine="540"/>
        <w:jc w:val="both"/>
      </w:pPr>
      <w:r>
        <w:rPr>
          <w:sz w:val="20"/>
        </w:rPr>
        <w:t xml:space="preserve">Модуль "Гольф" (далее - модуль "Гольф", модуль по гольфу, гольф)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w:t>
      </w:r>
    </w:p>
    <w:p>
      <w:pPr>
        <w:pStyle w:val="0"/>
        <w:spacing w:before="200" w:line-rule="auto"/>
        <w:ind w:firstLine="540"/>
        <w:jc w:val="both"/>
      </w:pPr>
      <w:r>
        <w:rPr>
          <w:sz w:val="20"/>
        </w:rPr>
        <w:t xml:space="preserve">Игровое действие в гольфе - свинг состоит в ударе клюшкой по мячу вследствие перемещения звеньев тела в определенной последовательности и направлениях. Разделяя это действие по направлению движения клюшки и величине угловой скорости, общепринято выделяют пять фаз свинга: замах (отведение), разгон (приведение), собственно удар, торможение и завершение.</w:t>
      </w:r>
    </w:p>
    <w:p>
      <w:pPr>
        <w:pStyle w:val="0"/>
        <w:spacing w:before="200" w:line-rule="auto"/>
        <w:ind w:firstLine="540"/>
        <w:jc w:val="both"/>
      </w:pPr>
      <w:r>
        <w:rPr>
          <w:sz w:val="20"/>
        </w:rPr>
        <w:t xml:space="preserve">Гольф очень полезен для обучающихся с точки зрения социального и интеллектуального развития, потому что вырабатывает такие качества, как стратегическое мышление, целеустремленность и упорство. 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w:t>
      </w:r>
    </w:p>
    <w:p>
      <w:pPr>
        <w:pStyle w:val="0"/>
        <w:spacing w:before="200" w:line-rule="auto"/>
        <w:ind w:firstLine="540"/>
        <w:jc w:val="both"/>
      </w:pPr>
      <w:r>
        <w:rPr>
          <w:sz w:val="20"/>
        </w:rPr>
        <w:t xml:space="preserve">168.4.16.2. Целью изучение модуля "Гольф"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pPr>
        <w:pStyle w:val="0"/>
        <w:spacing w:before="200" w:line-rule="auto"/>
        <w:ind w:firstLine="540"/>
        <w:jc w:val="both"/>
      </w:pPr>
      <w:r>
        <w:rPr>
          <w:sz w:val="20"/>
        </w:rPr>
        <w:t xml:space="preserve">168.4.16.3. Задачами изучения модуля "Гольф"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pPr>
        <w:pStyle w:val="0"/>
        <w:spacing w:before="200" w:line-rule="auto"/>
        <w:ind w:firstLine="540"/>
        <w:jc w:val="both"/>
      </w:pPr>
      <w:r>
        <w:rPr>
          <w:sz w:val="20"/>
        </w:rPr>
        <w:t xml:space="preserve">освоение знаний о физической культуре и спорте в целом, и о гольфе в частности;</w:t>
      </w:r>
    </w:p>
    <w:p>
      <w:pPr>
        <w:pStyle w:val="0"/>
        <w:spacing w:before="200" w:line-rule="auto"/>
        <w:ind w:firstLine="540"/>
        <w:jc w:val="both"/>
      </w:pPr>
      <w:r>
        <w:rPr>
          <w:sz w:val="20"/>
        </w:rPr>
        <w:t xml:space="preserve">формирование общих представлений о гольфе,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гольфа;</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pPr>
        <w:pStyle w:val="0"/>
        <w:spacing w:before="200" w:line-rule="auto"/>
        <w:ind w:firstLine="540"/>
        <w:jc w:val="both"/>
      </w:pPr>
      <w:r>
        <w:rPr>
          <w:sz w:val="20"/>
        </w:rPr>
        <w:t xml:space="preserve">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168.4.16.4. Место и роль модуля "Гольф".</w:t>
      </w:r>
    </w:p>
    <w:p>
      <w:pPr>
        <w:pStyle w:val="0"/>
        <w:spacing w:before="200" w:line-rule="auto"/>
        <w:ind w:firstLine="540"/>
        <w:jc w:val="both"/>
      </w:pPr>
      <w:r>
        <w:rPr>
          <w:sz w:val="20"/>
        </w:rPr>
        <w:t xml:space="preserve">Модуль "Гольф"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"Гольф"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168.4.16.5. Модуль "Гольф"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168.4.16.6. Содержание модуля "Гольф".</w:t>
      </w:r>
    </w:p>
    <w:p>
      <w:pPr>
        <w:pStyle w:val="0"/>
        <w:spacing w:before="200" w:line-rule="auto"/>
        <w:ind w:firstLine="540"/>
        <w:jc w:val="both"/>
      </w:pPr>
      <w:r>
        <w:rPr>
          <w:sz w:val="20"/>
        </w:rPr>
        <w:t xml:space="preserve">1) Знания о гольфе.</w:t>
      </w:r>
    </w:p>
    <w:p>
      <w:pPr>
        <w:pStyle w:val="0"/>
        <w:spacing w:before="200" w:line-rule="auto"/>
        <w:ind w:firstLine="540"/>
        <w:jc w:val="both"/>
      </w:pPr>
      <w:r>
        <w:rPr>
          <w:sz w:val="20"/>
        </w:rPr>
        <w:t xml:space="preserve">История зарождения и развития гольфа в мире, в России. История игр с клюшкой и мячом в древнее время, средние века и новое время. Легендарные отечественные и зарубежные гольфисты и тренеры.</w:t>
      </w:r>
    </w:p>
    <w:p>
      <w:pPr>
        <w:pStyle w:val="0"/>
        <w:spacing w:before="200" w:line-rule="auto"/>
        <w:ind w:firstLine="540"/>
        <w:jc w:val="both"/>
      </w:pPr>
      <w:r>
        <w:rPr>
          <w:sz w:val="20"/>
        </w:rPr>
        <w:t xml:space="preserve">Гольф как спортивная игра. Краткие правила. Словарь терминов и определений по гольфу. Правила соревнований по мини-гольфу.</w:t>
      </w:r>
    </w:p>
    <w:p>
      <w:pPr>
        <w:pStyle w:val="0"/>
        <w:spacing w:before="200" w:line-rule="auto"/>
        <w:ind w:firstLine="540"/>
        <w:jc w:val="both"/>
      </w:pPr>
      <w:r>
        <w:rPr>
          <w:sz w:val="20"/>
        </w:rPr>
        <w:t xml:space="preserve">Инвентарь и оборудование для занятий гольфом.</w:t>
      </w:r>
    </w:p>
    <w:p>
      <w:pPr>
        <w:pStyle w:val="0"/>
        <w:spacing w:before="200" w:line-rule="auto"/>
        <w:ind w:firstLine="540"/>
        <w:jc w:val="both"/>
      </w:pPr>
      <w:r>
        <w:rPr>
          <w:sz w:val="20"/>
        </w:rPr>
        <w:t xml:space="preserve">Состав судейской коллегии, обслуживающей соревнования по гольфу.</w:t>
      </w:r>
    </w:p>
    <w:p>
      <w:pPr>
        <w:pStyle w:val="0"/>
        <w:spacing w:before="200" w:line-rule="auto"/>
        <w:ind w:firstLine="540"/>
        <w:jc w:val="both"/>
      </w:pPr>
      <w:r>
        <w:rPr>
          <w:sz w:val="20"/>
        </w:rPr>
        <w:t xml:space="preserve">Правила безопасного поведения во время занятий гольфом. Правила по безопасной культуре поведения во время посещений соревнований по гольфу. Гольф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гольфом.</w:t>
      </w:r>
    </w:p>
    <w:p>
      <w:pPr>
        <w:pStyle w:val="0"/>
        <w:spacing w:before="200" w:line-rule="auto"/>
        <w:ind w:firstLine="540"/>
        <w:jc w:val="both"/>
      </w:pPr>
      <w:r>
        <w:rPr>
          <w:sz w:val="20"/>
        </w:rPr>
        <w:t xml:space="preserve">Первые 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и оборудованием при занятиях гольфом.</w:t>
      </w:r>
    </w:p>
    <w:p>
      <w:pPr>
        <w:pStyle w:val="0"/>
        <w:spacing w:before="200" w:line-rule="auto"/>
        <w:ind w:firstLine="540"/>
        <w:jc w:val="both"/>
      </w:pPr>
      <w:r>
        <w:rPr>
          <w:sz w:val="20"/>
        </w:rPr>
        <w:t xml:space="preserve">Основы организации самостоятельных занятий гольфом.</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Организация и проведение игр, направленных на формирование двигательных умений гольфистов.</w:t>
      </w:r>
    </w:p>
    <w:p>
      <w:pPr>
        <w:pStyle w:val="0"/>
        <w:spacing w:before="200" w:line-rule="auto"/>
        <w:ind w:firstLine="540"/>
        <w:jc w:val="both"/>
      </w:pPr>
      <w:r>
        <w:rPr>
          <w:sz w:val="20"/>
        </w:rPr>
        <w:t xml:space="preserve">Организации подвижных и иных игр с элементами гольфа со сверстниками в активной досуговой деятельности.</w:t>
      </w:r>
    </w:p>
    <w:p>
      <w:pPr>
        <w:pStyle w:val="0"/>
        <w:spacing w:before="200" w:line-rule="auto"/>
        <w:ind w:firstLine="540"/>
        <w:jc w:val="both"/>
      </w:pPr>
      <w:r>
        <w:rPr>
          <w:sz w:val="20"/>
        </w:rPr>
        <w:t xml:space="preserve">Утренняя зарядка, правила ее составления и выполнения. Физкультминутки, правила их составления и выполнения.</w:t>
      </w:r>
    </w:p>
    <w:p>
      <w:pPr>
        <w:pStyle w:val="0"/>
        <w:spacing w:before="200" w:line-rule="auto"/>
        <w:ind w:firstLine="540"/>
        <w:jc w:val="both"/>
      </w:pPr>
      <w:r>
        <w:rPr>
          <w:sz w:val="20"/>
        </w:rPr>
        <w:t xml:space="preserve">Формирование правильной осанки и ее коррекция. Осанка и комплексы упражнений по профилактике ее нарушения.</w:t>
      </w:r>
    </w:p>
    <w:p>
      <w:pPr>
        <w:pStyle w:val="0"/>
        <w:spacing w:before="200" w:line-rule="auto"/>
        <w:ind w:firstLine="540"/>
        <w:jc w:val="both"/>
      </w:pPr>
      <w:r>
        <w:rPr>
          <w:sz w:val="20"/>
        </w:rPr>
        <w:t xml:space="preserve">Подбор общеразвивающих упражнений, составление комплексов и включение их в подготовительную часть урока, занятия. Подбор и составление комплексов упражнений, направленные на развитие специальных физических качеств гольфиста.</w:t>
      </w:r>
    </w:p>
    <w:p>
      <w:pPr>
        <w:pStyle w:val="0"/>
        <w:spacing w:before="200" w:line-rule="auto"/>
        <w:ind w:firstLine="540"/>
        <w:jc w:val="both"/>
      </w:pPr>
      <w:r>
        <w:rPr>
          <w:sz w:val="20"/>
        </w:rPr>
        <w:t xml:space="preserve">Контрольно-тестовые упражнения по общей физической, специальной и технической подготовке.</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 Комплексы специальной разминки перед соревнованиями. Комплексы специальных упражнений для формирования техники движений и двигательных навыков необходимых в гольфе.</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Подвижные игры в зимнее и летнее время года: "Автомобили", "Водяной", "Горелки", "Карлики и великаны", "Музыкальные змейки", "Нитка-иголка", "Повтори за мной", "Поезд", "Эхо", "Часовые и разведчики", "Охотники и утки", "Эстафета с лазаньем и перелезанием", "Эстафета с элементами равновесия", "Эстафета на полосе препятствий", "Тяни в круг", "Перетягивание через черту", "Сильные и ловкие", "Вызов", "Наступление", "Бег за флажками", "Перебежка с выручкой", "Погоня", "Охрана перебежек", "День и ночь", "Эстафета по кругу", "Удочка" (простая и командная), "Веревочка под ногами", "Пятнашки", "Снайперы", "Ящерица", "Ловкие и меткие", "Перестрелка". Эстафеты на развитие физических и специальных качеств.</w:t>
      </w:r>
    </w:p>
    <w:p>
      <w:pPr>
        <w:pStyle w:val="0"/>
        <w:spacing w:before="200" w:line-rule="auto"/>
        <w:ind w:firstLine="540"/>
        <w:jc w:val="both"/>
      </w:pPr>
      <w:r>
        <w:rPr>
          <w:sz w:val="20"/>
        </w:rPr>
        <w:t xml:space="preserve">Упражнения для формирования игровой исходной стойки, способа удержания клюшки, движения вращения туловища, отведение-приведения верхних конечностей, паттинг и чиппинг. Выполнение упражнений для формирования игровой исходной стойки, способа удержания клюшки, движения вращения туловища, отведение-приведения. Подводящие упражнения: прыжки из исходной стойки, запрыгивания на ступеньки, спрыгивания со ступеньки. Прыжки с разворотом на 90, 180 и 360 градусов. Перемещения приставными шагами, перемещения с разворотом. Освоение хвата клюшки, имитация игровых действий без мяча. Качение мяча на заданные расстояния из исходной стойки игрока. Упражнения школы мяча П.Ф. Лесгафта. Освоение паттов на заданные расстояния. Освоение чипов на заданные расстояния. Освоение чипов через препятствия разной высоты. Освоение чипов через препятствия на разных расстояниях.</w:t>
      </w:r>
    </w:p>
    <w:p>
      <w:pPr>
        <w:pStyle w:val="0"/>
        <w:spacing w:before="200" w:line-rule="auto"/>
        <w:ind w:firstLine="540"/>
        <w:jc w:val="both"/>
      </w:pPr>
      <w:r>
        <w:rPr>
          <w:sz w:val="20"/>
        </w:rPr>
        <w:t xml:space="preserve">Учебные соревнования по гольфу. Участие в соревновательной деятельности.</w:t>
      </w:r>
    </w:p>
    <w:p>
      <w:pPr>
        <w:pStyle w:val="0"/>
        <w:spacing w:before="200" w:line-rule="auto"/>
        <w:ind w:firstLine="540"/>
        <w:jc w:val="both"/>
      </w:pPr>
      <w:r>
        <w:rPr>
          <w:sz w:val="20"/>
        </w:rPr>
        <w:t xml:space="preserve">168.4.16.7. Содержание модуля "Гольф"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168.4.16.7.1. При изучении модуля "Гольф"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национальной сборной команды страны по гольфу;</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pPr>
        <w:pStyle w:val="0"/>
        <w:spacing w:before="200" w:line-rule="auto"/>
        <w:ind w:firstLine="540"/>
        <w:jc w:val="both"/>
      </w:pPr>
      <w:r>
        <w:rPr>
          <w:sz w:val="20"/>
        </w:rP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pPr>
        <w:pStyle w:val="0"/>
        <w:spacing w:before="200" w:line-rule="auto"/>
        <w:ind w:firstLine="540"/>
        <w:jc w:val="both"/>
      </w:pPr>
      <w:r>
        <w:rPr>
          <w:sz w:val="20"/>
        </w:rPr>
        <w:t xml:space="preserve">168.4.16.7.2. При изучении модуля "Гольф"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овладение способностью принимать и сохранять цели и задачи учебной деятельности, поиска средств и способов ее осуществления;</w:t>
      </w:r>
    </w:p>
    <w:p>
      <w:pPr>
        <w:pStyle w:val="0"/>
        <w:spacing w:before="200" w:line-rule="auto"/>
        <w:ind w:firstLine="540"/>
        <w:jc w:val="both"/>
      </w:pPr>
      <w:r>
        <w:rPr>
          <w:sz w:val="20"/>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умение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способность конструктивно действовать даже в ситуациях неуспеха;</w:t>
      </w:r>
    </w:p>
    <w:p>
      <w:pPr>
        <w:pStyle w:val="0"/>
        <w:spacing w:before="200" w:line-rule="auto"/>
        <w:ind w:firstLine="540"/>
        <w:jc w:val="both"/>
      </w:pPr>
      <w:r>
        <w:rPr>
          <w:sz w:val="20"/>
        </w:rP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обеспечение защиты и сохранности природы во время активного отдыха и занятий физической культурой;</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w:t>
      </w:r>
    </w:p>
    <w:p>
      <w:pPr>
        <w:pStyle w:val="0"/>
        <w:spacing w:before="200" w:line-rule="auto"/>
        <w:ind w:firstLine="540"/>
        <w:jc w:val="both"/>
      </w:pPr>
      <w:r>
        <w:rPr>
          <w:sz w:val="20"/>
        </w:rP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168.4.16.7.3. При изучении модуля "Гольф"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представлений о роли и значении занятий гольфом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сформированность знаний по истории возникновения гольфа, и олимпийском движении в начале XX века, биографические данные первых олимпийских чемпионов по гольфу и великих игроков в гольф;</w:t>
      </w:r>
    </w:p>
    <w:p>
      <w:pPr>
        <w:pStyle w:val="0"/>
        <w:spacing w:before="200" w:line-rule="auto"/>
        <w:ind w:firstLine="540"/>
        <w:jc w:val="both"/>
      </w:pPr>
      <w:r>
        <w:rPr>
          <w:sz w:val="20"/>
        </w:rPr>
        <w:t xml:space="preserve">сформированность представлений о кратких правилах игры в гольф и правила поведения игроков на гольф поле; знаний основных правил и этикета при участии в соревнованиях по гольфу;</w:t>
      </w:r>
    </w:p>
    <w:p>
      <w:pPr>
        <w:pStyle w:val="0"/>
        <w:spacing w:before="200" w:line-rule="auto"/>
        <w:ind w:firstLine="540"/>
        <w:jc w:val="both"/>
      </w:pPr>
      <w:r>
        <w:rPr>
          <w:sz w:val="20"/>
        </w:rPr>
        <w:t xml:space="preserve">сформированность первичных навыков совершения игровых действий в гольфе, расширение и углубление знаний об истории, цели и правилах игры;</w:t>
      </w:r>
    </w:p>
    <w:p>
      <w:pPr>
        <w:pStyle w:val="0"/>
        <w:spacing w:before="200" w:line-rule="auto"/>
        <w:ind w:firstLine="540"/>
        <w:jc w:val="both"/>
      </w:pPr>
      <w:r>
        <w:rPr>
          <w:sz w:val="20"/>
        </w:rPr>
        <w:t xml:space="preserve">сформированность навыков безопасного поведения во время занятий гольфом и посещений соревнований по гольфу;</w:t>
      </w:r>
    </w:p>
    <w:p>
      <w:pPr>
        <w:pStyle w:val="0"/>
        <w:spacing w:before="200" w:line-rule="auto"/>
        <w:ind w:firstLine="540"/>
        <w:jc w:val="both"/>
      </w:pPr>
      <w:r>
        <w:rPr>
          <w:sz w:val="20"/>
        </w:rPr>
        <w:t xml:space="preserve">сформированность знаний и соблюдение правил личной гигиены, требований к спортивной одежде, обуви и спортивному инвентарю для занятий гольфом;</w:t>
      </w:r>
    </w:p>
    <w:p>
      <w:pPr>
        <w:pStyle w:val="0"/>
        <w:spacing w:before="200" w:line-rule="auto"/>
        <w:ind w:firstLine="540"/>
        <w:jc w:val="both"/>
      </w:pPr>
      <w:r>
        <w:rPr>
          <w:sz w:val="20"/>
        </w:rPr>
        <w:t xml:space="preserve">сформированность базовых навыков самоконтроля и наблюдения за своим физическим состоянием и величиной физических нагрузок;</w:t>
      </w:r>
    </w:p>
    <w:p>
      <w:pPr>
        <w:pStyle w:val="0"/>
        <w:spacing w:before="200" w:line-rule="auto"/>
        <w:ind w:firstLine="540"/>
        <w:jc w:val="both"/>
      </w:pPr>
      <w:r>
        <w:rPr>
          <w:sz w:val="20"/>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гольфа;</w:t>
      </w:r>
    </w:p>
    <w:p>
      <w:pPr>
        <w:pStyle w:val="0"/>
        <w:spacing w:before="200" w:line-rule="auto"/>
        <w:ind w:firstLine="540"/>
        <w:jc w:val="both"/>
      </w:pPr>
      <w:r>
        <w:rPr>
          <w:sz w:val="20"/>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гольфиста;</w:t>
      </w:r>
    </w:p>
    <w:p>
      <w:pPr>
        <w:pStyle w:val="0"/>
        <w:spacing w:before="200" w:line-rule="auto"/>
        <w:ind w:firstLine="540"/>
        <w:jc w:val="both"/>
      </w:pPr>
      <w:r>
        <w:rPr>
          <w:sz w:val="20"/>
        </w:rPr>
        <w:t xml:space="preserve">знание, умение работы с оборудованием, необходимым для занятий гольфом;</w:t>
      </w:r>
    </w:p>
    <w:p>
      <w:pPr>
        <w:pStyle w:val="0"/>
        <w:spacing w:before="200" w:line-rule="auto"/>
        <w:ind w:firstLine="540"/>
        <w:jc w:val="both"/>
      </w:pPr>
      <w:r>
        <w:rPr>
          <w:sz w:val="20"/>
        </w:rPr>
        <w:t xml:space="preserve">умение выполнять патты и чипы на заданное расстояние;</w:t>
      </w:r>
    </w:p>
    <w:p>
      <w:pPr>
        <w:pStyle w:val="0"/>
        <w:spacing w:before="200" w:line-rule="auto"/>
        <w:ind w:firstLine="540"/>
        <w:jc w:val="both"/>
      </w:pPr>
      <w:r>
        <w:rPr>
          <w:sz w:val="20"/>
        </w:rPr>
        <w:t xml:space="preserve">знание техники безопасности во время тренировочного процесса и соревновательной деятельности;</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гольфе, уметь устранять ошибки после подсказки учителя;</w:t>
      </w:r>
    </w:p>
    <w:p>
      <w:pPr>
        <w:pStyle w:val="0"/>
        <w:spacing w:before="200" w:line-rule="auto"/>
        <w:ind w:firstLine="540"/>
        <w:jc w:val="both"/>
      </w:pPr>
      <w:r>
        <w:rPr>
          <w:sz w:val="20"/>
        </w:rPr>
        <w:t xml:space="preserve">участие в контрольных занятиях и учебных соревнованиях по гольфу;</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гольфиста;</w:t>
      </w:r>
    </w:p>
    <w:p>
      <w:pPr>
        <w:pStyle w:val="0"/>
        <w:spacing w:before="200" w:line-rule="auto"/>
        <w:ind w:firstLine="540"/>
        <w:jc w:val="both"/>
      </w:pPr>
      <w:r>
        <w:rPr>
          <w:sz w:val="20"/>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гольфом.</w:t>
      </w:r>
    </w:p>
    <w:p>
      <w:pPr>
        <w:pStyle w:val="0"/>
        <w:spacing w:before="200" w:line-rule="auto"/>
        <w:ind w:firstLine="540"/>
        <w:jc w:val="both"/>
      </w:pPr>
      <w:r>
        <w:rPr>
          <w:sz w:val="20"/>
        </w:rPr>
        <w:t xml:space="preserve">168.4.17. Модуль "Биатлон".</w:t>
      </w:r>
    </w:p>
    <w:p>
      <w:pPr>
        <w:pStyle w:val="0"/>
        <w:spacing w:before="200" w:line-rule="auto"/>
        <w:ind w:firstLine="540"/>
        <w:jc w:val="both"/>
      </w:pPr>
      <w:r>
        <w:rPr>
          <w:sz w:val="20"/>
        </w:rPr>
        <w:t xml:space="preserve">168.4.17.1. Пояснительная записка модуля "Биатлон".</w:t>
      </w:r>
    </w:p>
    <w:p>
      <w:pPr>
        <w:pStyle w:val="0"/>
        <w:spacing w:before="200" w:line-rule="auto"/>
        <w:ind w:firstLine="540"/>
        <w:jc w:val="both"/>
      </w:pPr>
      <w:r>
        <w:rPr>
          <w:sz w:val="20"/>
        </w:rPr>
        <w:t xml:space="preserve">Модуль "Биатлон" (далее - модуль "Биатлон", модуль по биатлону, биатлон)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 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pPr>
        <w:pStyle w:val="0"/>
        <w:spacing w:before="200" w:line-rule="auto"/>
        <w:ind w:firstLine="540"/>
        <w:jc w:val="both"/>
      </w:pPr>
      <w:r>
        <w:rPr>
          <w:sz w:val="20"/>
        </w:rPr>
        <w:t xml:space="preserve">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 на основе базовых решений мира биатлона.</w:t>
      </w:r>
    </w:p>
    <w:p>
      <w:pPr>
        <w:pStyle w:val="0"/>
        <w:spacing w:before="200" w:line-rule="auto"/>
        <w:ind w:firstLine="540"/>
        <w:jc w:val="both"/>
      </w:pPr>
      <w:r>
        <w:rPr>
          <w:sz w:val="20"/>
        </w:rPr>
        <w:t xml:space="preserve">168.4.17.2. Целью изучения модуля "Биатлон"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pPr>
        <w:pStyle w:val="0"/>
        <w:spacing w:before="200" w:line-rule="auto"/>
        <w:ind w:firstLine="540"/>
        <w:jc w:val="both"/>
      </w:pPr>
      <w:r>
        <w:rPr>
          <w:sz w:val="20"/>
        </w:rPr>
        <w:t xml:space="preserve">168.4.17.3. Задачами изучения модуля "Биатлон" являются:</w:t>
      </w:r>
    </w:p>
    <w:p>
      <w:pPr>
        <w:pStyle w:val="0"/>
        <w:spacing w:before="200" w:line-rule="auto"/>
        <w:ind w:firstLine="540"/>
        <w:jc w:val="both"/>
      </w:pPr>
      <w:r>
        <w:rPr>
          <w:sz w:val="20"/>
        </w:rPr>
        <w:t xml:space="preserve">способствование формированию жизненно важных двигательных умений и навыков;</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биатлоном;</w:t>
      </w:r>
    </w:p>
    <w:p>
      <w:pPr>
        <w:pStyle w:val="0"/>
        <w:spacing w:before="200" w:line-rule="auto"/>
        <w:ind w:firstLine="540"/>
        <w:jc w:val="both"/>
      </w:pPr>
      <w:r>
        <w:rPr>
          <w:sz w:val="20"/>
        </w:rPr>
        <w:t xml:space="preserve">развитие координации, гибкости, профессиональных и прикладных навыков, общей физической выносливости;</w:t>
      </w:r>
    </w:p>
    <w:p>
      <w:pPr>
        <w:pStyle w:val="0"/>
        <w:spacing w:before="200" w:line-rule="auto"/>
        <w:ind w:firstLine="540"/>
        <w:jc w:val="both"/>
      </w:pPr>
      <w:r>
        <w:rPr>
          <w:sz w:val="20"/>
        </w:rPr>
        <w:t xml:space="preserve">развитие двигательных функций, обогащение двигательного опыта;</w:t>
      </w:r>
    </w:p>
    <w:p>
      <w:pPr>
        <w:pStyle w:val="0"/>
        <w:spacing w:before="200" w:line-rule="auto"/>
        <w:ind w:firstLine="540"/>
        <w:jc w:val="both"/>
      </w:pPr>
      <w:r>
        <w:rPr>
          <w:sz w:val="20"/>
        </w:rPr>
        <w:t xml:space="preserve">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pPr>
        <w:pStyle w:val="0"/>
        <w:spacing w:before="200" w:line-rule="auto"/>
        <w:ind w:firstLine="540"/>
        <w:jc w:val="both"/>
      </w:pPr>
      <w:r>
        <w:rPr>
          <w:sz w:val="20"/>
        </w:rPr>
        <w:t xml:space="preserve">формирование стойкого интереса к занятиям спортом и физическим упражнениям;</w:t>
      </w:r>
    </w:p>
    <w:p>
      <w:pPr>
        <w:pStyle w:val="0"/>
        <w:spacing w:before="200" w:line-rule="auto"/>
        <w:ind w:firstLine="540"/>
        <w:jc w:val="both"/>
      </w:pPr>
      <w:r>
        <w:rPr>
          <w:sz w:val="20"/>
        </w:rPr>
        <w:t xml:space="preserve">выработка потребности в здоровом образе жизни;</w:t>
      </w:r>
    </w:p>
    <w:p>
      <w:pPr>
        <w:pStyle w:val="0"/>
        <w:spacing w:before="200" w:line-rule="auto"/>
        <w:ind w:firstLine="540"/>
        <w:jc w:val="both"/>
      </w:pPr>
      <w:r>
        <w:rPr>
          <w:sz w:val="20"/>
        </w:rPr>
        <w:t xml:space="preserve">понимание важности занятий спортом для полноценной жизни.</w:t>
      </w:r>
    </w:p>
    <w:p>
      <w:pPr>
        <w:pStyle w:val="0"/>
        <w:spacing w:before="200" w:line-rule="auto"/>
        <w:ind w:firstLine="540"/>
        <w:jc w:val="both"/>
      </w:pPr>
      <w:r>
        <w:rPr>
          <w:sz w:val="20"/>
        </w:rPr>
        <w:t xml:space="preserve">168.4.17.4. Место и роль модуля "Биатлон".</w:t>
      </w:r>
    </w:p>
    <w:p>
      <w:pPr>
        <w:pStyle w:val="0"/>
        <w:spacing w:before="200" w:line-rule="auto"/>
        <w:ind w:firstLine="540"/>
        <w:jc w:val="both"/>
      </w:pPr>
      <w:r>
        <w:rPr>
          <w:sz w:val="20"/>
        </w:rPr>
        <w:t xml:space="preserve">Модуль "Биатлон"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"Биатлон"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168.4.17.5. Модуль "Биатлон"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168.4.17.6. Содержание модуля "Биатлон".</w:t>
      </w:r>
    </w:p>
    <w:p>
      <w:pPr>
        <w:pStyle w:val="0"/>
        <w:spacing w:before="200" w:line-rule="auto"/>
        <w:ind w:firstLine="540"/>
        <w:jc w:val="both"/>
      </w:pPr>
      <w:r>
        <w:rPr>
          <w:sz w:val="20"/>
        </w:rPr>
        <w:t xml:space="preserve">1) Знания о биатлоне.</w:t>
      </w:r>
    </w:p>
    <w:p>
      <w:pPr>
        <w:pStyle w:val="0"/>
        <w:spacing w:before="200" w:line-rule="auto"/>
        <w:ind w:firstLine="540"/>
        <w:jc w:val="both"/>
      </w:pPr>
      <w:r>
        <w:rPr>
          <w:sz w:val="20"/>
        </w:rPr>
        <w:t xml:space="preserve">История зарождения биатлона.</w:t>
      </w:r>
    </w:p>
    <w:p>
      <w:pPr>
        <w:pStyle w:val="0"/>
        <w:spacing w:before="200" w:line-rule="auto"/>
        <w:ind w:firstLine="540"/>
        <w:jc w:val="both"/>
      </w:pPr>
      <w:r>
        <w:rPr>
          <w:sz w:val="20"/>
        </w:rPr>
        <w:t xml:space="preserve">Легендарные отечественные и зарубежные биатлонисты и тренеры.</w:t>
      </w:r>
    </w:p>
    <w:p>
      <w:pPr>
        <w:pStyle w:val="0"/>
        <w:spacing w:before="200" w:line-rule="auto"/>
        <w:ind w:firstLine="540"/>
        <w:jc w:val="both"/>
      </w:pPr>
      <w:r>
        <w:rPr>
          <w:sz w:val="20"/>
        </w:rPr>
        <w:t xml:space="preserve">Достижения национальной сборной команды страны по биатлону на чемпионатах Европы, чемпионатах мира, Олимпийских играх.</w:t>
      </w:r>
    </w:p>
    <w:p>
      <w:pPr>
        <w:pStyle w:val="0"/>
        <w:spacing w:before="200" w:line-rule="auto"/>
        <w:ind w:firstLine="540"/>
        <w:jc w:val="both"/>
      </w:pPr>
      <w:r>
        <w:rPr>
          <w:sz w:val="20"/>
        </w:rPr>
        <w:t xml:space="preserve">Словарь терминов и определений по биатлону.</w:t>
      </w:r>
    </w:p>
    <w:p>
      <w:pPr>
        <w:pStyle w:val="0"/>
        <w:spacing w:before="200" w:line-rule="auto"/>
        <w:ind w:firstLine="540"/>
        <w:jc w:val="both"/>
      </w:pPr>
      <w:r>
        <w:rPr>
          <w:sz w:val="20"/>
        </w:rPr>
        <w:t xml:space="preserve">Спортивные дисциплины (разновидности) биатлона.</w:t>
      </w:r>
    </w:p>
    <w:p>
      <w:pPr>
        <w:pStyle w:val="0"/>
        <w:spacing w:before="200" w:line-rule="auto"/>
        <w:ind w:firstLine="540"/>
        <w:jc w:val="both"/>
      </w:pPr>
      <w:r>
        <w:rPr>
          <w:sz w:val="20"/>
        </w:rPr>
        <w:t xml:space="preserve">Первые правила соревнований по биатлону.</w:t>
      </w:r>
    </w:p>
    <w:p>
      <w:pPr>
        <w:pStyle w:val="0"/>
        <w:spacing w:before="200" w:line-rule="auto"/>
        <w:ind w:firstLine="540"/>
        <w:jc w:val="both"/>
      </w:pPr>
      <w:r>
        <w:rPr>
          <w:sz w:val="20"/>
        </w:rPr>
        <w:t xml:space="preserve">Современные правила соревнований по биатлону.</w:t>
      </w:r>
    </w:p>
    <w:p>
      <w:pPr>
        <w:pStyle w:val="0"/>
        <w:spacing w:before="200" w:line-rule="auto"/>
        <w:ind w:firstLine="540"/>
        <w:jc w:val="both"/>
      </w:pPr>
      <w:r>
        <w:rPr>
          <w:sz w:val="20"/>
        </w:rPr>
        <w:t xml:space="preserve">Состав национальных и региональных команд по биатлону.</w:t>
      </w:r>
    </w:p>
    <w:p>
      <w:pPr>
        <w:pStyle w:val="0"/>
        <w:spacing w:before="200" w:line-rule="auto"/>
        <w:ind w:firstLine="540"/>
        <w:jc w:val="both"/>
      </w:pPr>
      <w:r>
        <w:rPr>
          <w:sz w:val="20"/>
        </w:rPr>
        <w:t xml:space="preserve">Состав судейской коллегии, обслуживающей соревнования по биатлону.</w:t>
      </w:r>
    </w:p>
    <w:p>
      <w:pPr>
        <w:pStyle w:val="0"/>
        <w:spacing w:before="200" w:line-rule="auto"/>
        <w:ind w:firstLine="540"/>
        <w:jc w:val="both"/>
      </w:pPr>
      <w:r>
        <w:rPr>
          <w:sz w:val="20"/>
        </w:rPr>
        <w:t xml:space="preserve">Спортивные сооружения и инфраструктура для занятий биатлоном. Инвентарь и оборудование для занятий биатлоном.</w:t>
      </w:r>
    </w:p>
    <w:p>
      <w:pPr>
        <w:pStyle w:val="0"/>
        <w:spacing w:before="200" w:line-rule="auto"/>
        <w:ind w:firstLine="540"/>
        <w:jc w:val="both"/>
      </w:pPr>
      <w:r>
        <w:rPr>
          <w:sz w:val="20"/>
        </w:rPr>
        <w:t xml:space="preserve">Правила безопасного поведения во время занятий биатлоном.</w:t>
      </w:r>
    </w:p>
    <w:p>
      <w:pPr>
        <w:pStyle w:val="0"/>
        <w:spacing w:before="200" w:line-rule="auto"/>
        <w:ind w:firstLine="540"/>
        <w:jc w:val="both"/>
      </w:pPr>
      <w:r>
        <w:rPr>
          <w:sz w:val="20"/>
        </w:rPr>
        <w:t xml:space="preserve">Правила по безопасной культуре поведения во время посещений соревнований по биатлону.</w:t>
      </w:r>
    </w:p>
    <w:p>
      <w:pPr>
        <w:pStyle w:val="0"/>
        <w:spacing w:before="200" w:line-rule="auto"/>
        <w:ind w:firstLine="540"/>
        <w:jc w:val="both"/>
      </w:pPr>
      <w:r>
        <w:rPr>
          <w:sz w:val="20"/>
        </w:rPr>
        <w:t xml:space="preserve">Биатлон,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Режим дня при занятиях биатлоном. Правила личной гигиены во время занятий биатлоном.</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Первые 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и оборудованием при занятиях биатлоном.</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биатлоном.</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Организация и проведение игр, направленных на формирование двигательных умений биатлониста.</w:t>
      </w:r>
    </w:p>
    <w:p>
      <w:pPr>
        <w:pStyle w:val="0"/>
        <w:spacing w:before="200" w:line-rule="auto"/>
        <w:ind w:firstLine="540"/>
        <w:jc w:val="both"/>
      </w:pPr>
      <w:r>
        <w:rPr>
          <w:sz w:val="20"/>
        </w:rPr>
        <w:t xml:space="preserve">Организация подвижных и иных игр с элементами биатлона со сверстниками в активной досуговой деятельности.</w:t>
      </w:r>
    </w:p>
    <w:p>
      <w:pPr>
        <w:pStyle w:val="0"/>
        <w:spacing w:before="200" w:line-rule="auto"/>
        <w:ind w:firstLine="540"/>
        <w:jc w:val="both"/>
      </w:pPr>
      <w:r>
        <w:rPr>
          <w:sz w:val="20"/>
        </w:rPr>
        <w:t xml:space="preserve">Основы организации самостоятельных занятий биатлоном.</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pPr>
        <w:pStyle w:val="0"/>
        <w:spacing w:before="200" w:line-rule="auto"/>
        <w:ind w:firstLine="540"/>
        <w:jc w:val="both"/>
      </w:pPr>
      <w:r>
        <w:rPr>
          <w:sz w:val="20"/>
        </w:rPr>
        <w:t xml:space="preserve">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Подбор общеразвивающих упражнений, составление комплексов и включение их в подготовительную часть урока, занятия.</w:t>
      </w:r>
    </w:p>
    <w:p>
      <w:pPr>
        <w:pStyle w:val="0"/>
        <w:spacing w:before="200" w:line-rule="auto"/>
        <w:ind w:firstLine="540"/>
        <w:jc w:val="both"/>
      </w:pPr>
      <w:r>
        <w:rPr>
          <w:sz w:val="20"/>
        </w:rPr>
        <w:t xml:space="preserve">Подбор и составление комплексов упражнений, направленных на развитие специальных физических качеств биатлониста.</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 без предметов и с предметами на развитие основных физических качеств в биатлоне, в том числе входящих в программу ГТО.</w:t>
      </w:r>
    </w:p>
    <w:p>
      <w:pPr>
        <w:pStyle w:val="0"/>
        <w:spacing w:before="200" w:line-rule="auto"/>
        <w:ind w:firstLine="540"/>
        <w:jc w:val="both"/>
      </w:pPr>
      <w:r>
        <w:rPr>
          <w:sz w:val="20"/>
        </w:rPr>
        <w:t xml:space="preserve">Организующие команды и приемы. Физические упражнения и двигательные действия общеразвивающего характера, в том числе из базовых видов спорта.</w:t>
      </w:r>
    </w:p>
    <w:p>
      <w:pPr>
        <w:pStyle w:val="0"/>
        <w:spacing w:before="200" w:line-rule="auto"/>
        <w:ind w:firstLine="540"/>
        <w:jc w:val="both"/>
      </w:pPr>
      <w:r>
        <w:rPr>
          <w:sz w:val="20"/>
        </w:rPr>
        <w:t xml:space="preserve">Подвижные игры и эстафеты с элементами биатлона.</w:t>
      </w:r>
    </w:p>
    <w:p>
      <w:pPr>
        <w:pStyle w:val="0"/>
        <w:spacing w:before="200" w:line-rule="auto"/>
        <w:ind w:firstLine="540"/>
        <w:jc w:val="both"/>
      </w:pPr>
      <w:r>
        <w:rPr>
          <w:sz w:val="20"/>
        </w:rPr>
        <w:t xml:space="preserve">Подвижные игры и различные упражнения, развивающие двигательные качества и совершенствующие владение техникой биатлона. Подвижные игры в спортзале и на открытой площадке: "Пятнашки", "Чехарда", "Горелки", "Веревочка под ногами", "Вызов", "Кто дальше прыгнет?", "Кузнечики", "Крути быстрее!", "Попрыгаем вместе", "Мяч в стенку", "Быстро по кругу", "Метко в цель" "Мяч соседу", "Прокати мяч", "Охотники и утки".</w:t>
      </w:r>
    </w:p>
    <w:p>
      <w:pPr>
        <w:pStyle w:val="0"/>
        <w:spacing w:before="200" w:line-rule="auto"/>
        <w:ind w:firstLine="540"/>
        <w:jc w:val="both"/>
      </w:pPr>
      <w:r>
        <w:rPr>
          <w:sz w:val="20"/>
        </w:rPr>
        <w:t xml:space="preserve">Подвижные игры в воде: "Поплавок", "Звездочка", "Кто дальше проскользит", "Пятнашки", "Караси и щуки", игры с мячом и различными предметами.</w:t>
      </w:r>
    </w:p>
    <w:p>
      <w:pPr>
        <w:pStyle w:val="0"/>
        <w:spacing w:before="200" w:line-rule="auto"/>
        <w:ind w:firstLine="540"/>
        <w:jc w:val="both"/>
      </w:pPr>
      <w:r>
        <w:rPr>
          <w:sz w:val="20"/>
        </w:rPr>
        <w:t xml:space="preserve">Комплексы специальной разминки перед соревнованиями.</w:t>
      </w:r>
    </w:p>
    <w:p>
      <w:pPr>
        <w:pStyle w:val="0"/>
        <w:spacing w:before="200" w:line-rule="auto"/>
        <w:ind w:firstLine="540"/>
        <w:jc w:val="both"/>
      </w:pPr>
      <w:r>
        <w:rPr>
          <w:sz w:val="20"/>
        </w:rPr>
        <w:t xml:space="preserve">Комплексы корригирующей гимнастики с использованием специальных упражнений (в том числе в воде).</w:t>
      </w:r>
    </w:p>
    <w:p>
      <w:pPr>
        <w:pStyle w:val="0"/>
        <w:spacing w:before="200" w:line-rule="auto"/>
        <w:ind w:firstLine="540"/>
        <w:jc w:val="both"/>
      </w:pPr>
      <w:r>
        <w:rPr>
          <w:sz w:val="20"/>
        </w:rPr>
        <w:t xml:space="preserve">Комплексы специальных упражнений для формирования техники движений и двигательных навыков необходимых в биатлоне.</w:t>
      </w:r>
    </w:p>
    <w:p>
      <w:pPr>
        <w:pStyle w:val="0"/>
        <w:spacing w:before="200" w:line-rule="auto"/>
        <w:ind w:firstLine="540"/>
        <w:jc w:val="both"/>
      </w:pPr>
      <w:r>
        <w:rPr>
          <w:sz w:val="20"/>
        </w:rPr>
        <w:t xml:space="preserve">Упражнения на развитие физических качеств.</w:t>
      </w:r>
    </w:p>
    <w:p>
      <w:pPr>
        <w:pStyle w:val="0"/>
        <w:spacing w:before="200" w:line-rule="auto"/>
        <w:ind w:firstLine="540"/>
        <w:jc w:val="both"/>
      </w:pPr>
      <w:r>
        <w:rPr>
          <w:sz w:val="20"/>
        </w:rPr>
        <w:t xml:space="preserve">Тестирование уровня общей и специальной физической подготовленности в соответствии с возрастом, гендерной принадлежностью обучающихся.</w:t>
      </w:r>
    </w:p>
    <w:p>
      <w:pPr>
        <w:pStyle w:val="0"/>
        <w:spacing w:before="200" w:line-rule="auto"/>
        <w:ind w:firstLine="540"/>
        <w:jc w:val="both"/>
      </w:pPr>
      <w:r>
        <w:rPr>
          <w:sz w:val="20"/>
        </w:rPr>
        <w:t xml:space="preserve">Правила безопасности во время занятий биатлоном (аква-биатлоном).</w:t>
      </w:r>
    </w:p>
    <w:p>
      <w:pPr>
        <w:pStyle w:val="0"/>
        <w:spacing w:before="200" w:line-rule="auto"/>
        <w:ind w:firstLine="540"/>
        <w:jc w:val="both"/>
      </w:pPr>
      <w:r>
        <w:rPr>
          <w:sz w:val="20"/>
        </w:rPr>
        <w:t xml:space="preserve">Разминка, ее роль, назначение, средства.</w:t>
      </w:r>
    </w:p>
    <w:p>
      <w:pPr>
        <w:pStyle w:val="0"/>
        <w:spacing w:before="200" w:line-rule="auto"/>
        <w:ind w:firstLine="540"/>
        <w:jc w:val="both"/>
      </w:pPr>
      <w:r>
        <w:rPr>
          <w:sz w:val="20"/>
        </w:rPr>
        <w:t xml:space="preserve">Комплексы специальной разминки перед соревнованиями по биатлону (аква-биатлону).</w:t>
      </w:r>
    </w:p>
    <w:p>
      <w:pPr>
        <w:pStyle w:val="0"/>
        <w:spacing w:before="200" w:line-rule="auto"/>
        <w:ind w:firstLine="540"/>
        <w:jc w:val="both"/>
      </w:pPr>
      <w:r>
        <w:rPr>
          <w:sz w:val="20"/>
        </w:rPr>
        <w:t xml:space="preserve">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Эстафеты на развитие физических и специальных качеств.</w:t>
      </w:r>
    </w:p>
    <w:p>
      <w:pPr>
        <w:pStyle w:val="0"/>
        <w:spacing w:before="200" w:line-rule="auto"/>
        <w:ind w:firstLine="540"/>
        <w:jc w:val="both"/>
      </w:pPr>
      <w:r>
        <w:rPr>
          <w:sz w:val="20"/>
        </w:rPr>
        <w:t xml:space="preserve">Технические элементы биатлона. Техника выполнения элементов из базовой подготовки биатлонистов.</w:t>
      </w:r>
    </w:p>
    <w:p>
      <w:pPr>
        <w:pStyle w:val="0"/>
        <w:spacing w:before="200" w:line-rule="auto"/>
        <w:ind w:firstLine="540"/>
        <w:jc w:val="both"/>
      </w:pPr>
      <w:r>
        <w:rPr>
          <w:sz w:val="20"/>
        </w:rPr>
        <w:t xml:space="preserve">Техника передвижения на лыжах, в том числе кросс по пересеченной местности.</w:t>
      </w:r>
    </w:p>
    <w:p>
      <w:pPr>
        <w:pStyle w:val="0"/>
        <w:spacing w:before="200" w:line-rule="auto"/>
        <w:ind w:firstLine="540"/>
        <w:jc w:val="both"/>
      </w:pPr>
      <w:r>
        <w:rPr>
          <w:sz w:val="20"/>
        </w:rPr>
        <w:t xml:space="preserve">В воде: плавание кролем на груди, на спине, на одной руке, плавание на руках, на ногах.</w:t>
      </w:r>
    </w:p>
    <w:p>
      <w:pPr>
        <w:pStyle w:val="0"/>
        <w:spacing w:before="200" w:line-rule="auto"/>
        <w:ind w:firstLine="540"/>
        <w:jc w:val="both"/>
      </w:pPr>
      <w:r>
        <w:rPr>
          <w:sz w:val="20"/>
        </w:rPr>
        <w:t xml:space="preserve">На лыжах: изучение основных элементов техники лыжных ходов, обучение подседанию, отталкиванию, падению, махам руками и ногами, активной постановке палок; конькового хода: обучение маховому выносу ноги и постановки ее на опору, подседанию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 и так далее.</w:t>
      </w:r>
    </w:p>
    <w:p>
      <w:pPr>
        <w:pStyle w:val="0"/>
        <w:spacing w:before="200" w:line-rule="auto"/>
        <w:ind w:firstLine="540"/>
        <w:jc w:val="both"/>
      </w:pPr>
      <w:r>
        <w:rPr>
          <w:sz w:val="20"/>
        </w:rPr>
        <w:t xml:space="preserve">Бег: бег обычный, семенящий, с ускорением, приставными и скрестными шагами, спиной вперед, челночный, на различные дистанции и с различной скоростью.</w:t>
      </w:r>
    </w:p>
    <w:p>
      <w:pPr>
        <w:pStyle w:val="0"/>
        <w:spacing w:before="200" w:line-rule="auto"/>
        <w:ind w:firstLine="540"/>
        <w:jc w:val="both"/>
      </w:pPr>
      <w:r>
        <w:rPr>
          <w:sz w:val="20"/>
        </w:rPr>
        <w:t xml:space="preserve">Техника стрельбы из пневматической винтовки в биатлоне.</w:t>
      </w:r>
    </w:p>
    <w:p>
      <w:pPr>
        <w:pStyle w:val="0"/>
        <w:spacing w:before="200" w:line-rule="auto"/>
        <w:ind w:firstLine="540"/>
        <w:jc w:val="both"/>
      </w:pPr>
      <w:r>
        <w:rPr>
          <w:sz w:val="20"/>
        </w:rPr>
        <w:t xml:space="preserve">Основные элементы техники выполнения выстрела: изготовка, постановка дыхания, прицеливание и обработка ударно-спускового механизма. Понятие о темпе и ритме стрельбы в биатлоне. Зависимость темпа стрельбы от степени устойчивости оружия, метеорологических условий и индивидуальных особенностей биатлониста. Способы держания оружия при изготовке для стрельбы.</w:t>
      </w:r>
    </w:p>
    <w:p>
      <w:pPr>
        <w:pStyle w:val="0"/>
        <w:spacing w:before="200" w:line-rule="auto"/>
        <w:ind w:firstLine="540"/>
        <w:jc w:val="both"/>
      </w:pPr>
      <w:r>
        <w:rPr>
          <w:sz w:val="20"/>
        </w:rPr>
        <w:t xml:space="preserve">Тактические элементы биатлона. Игровые упражнения с элементами биатлона.</w:t>
      </w:r>
    </w:p>
    <w:p>
      <w:pPr>
        <w:pStyle w:val="0"/>
        <w:spacing w:before="200" w:line-rule="auto"/>
        <w:ind w:firstLine="540"/>
        <w:jc w:val="both"/>
      </w:pPr>
      <w:r>
        <w:rPr>
          <w:sz w:val="20"/>
        </w:rPr>
        <w:t xml:space="preserve">Подводящие игры с элементами биатлона (аква-биатлона).</w:t>
      </w:r>
    </w:p>
    <w:p>
      <w:pPr>
        <w:pStyle w:val="0"/>
        <w:spacing w:before="200" w:line-rule="auto"/>
        <w:ind w:firstLine="540"/>
        <w:jc w:val="both"/>
      </w:pPr>
      <w:r>
        <w:rPr>
          <w:sz w:val="20"/>
        </w:rPr>
        <w:t xml:space="preserve">Тактические комбинации и различные взаимодействия в командной эстафете;</w:t>
      </w:r>
    </w:p>
    <w:p>
      <w:pPr>
        <w:pStyle w:val="0"/>
        <w:spacing w:before="200" w:line-rule="auto"/>
        <w:ind w:firstLine="540"/>
        <w:jc w:val="both"/>
      </w:pPr>
      <w:r>
        <w:rPr>
          <w:sz w:val="20"/>
        </w:rPr>
        <w:t xml:space="preserve">Организация школьных соревнований по биатлону (аква-биатлону) зимой и летом.</w:t>
      </w:r>
    </w:p>
    <w:p>
      <w:pPr>
        <w:pStyle w:val="0"/>
        <w:spacing w:before="200" w:line-rule="auto"/>
        <w:ind w:firstLine="540"/>
        <w:jc w:val="both"/>
      </w:pPr>
      <w:r>
        <w:rPr>
          <w:sz w:val="20"/>
        </w:rPr>
        <w:t xml:space="preserve">Учебные соревнования по биатлону.</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168.4.17.7. Содержание модуля "Биатлон"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168.4.17.7.1. При изучении модуля "Биатлон"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биатлона;</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биатлоном;</w:t>
      </w:r>
    </w:p>
    <w:p>
      <w:pPr>
        <w:pStyle w:val="0"/>
        <w:spacing w:before="200" w:line-rule="auto"/>
        <w:ind w:firstLine="540"/>
        <w:jc w:val="both"/>
      </w:pPr>
      <w:r>
        <w:rPr>
          <w:sz w:val="20"/>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биатлоном.</w:t>
      </w:r>
    </w:p>
    <w:p>
      <w:pPr>
        <w:pStyle w:val="0"/>
        <w:spacing w:before="200" w:line-rule="auto"/>
        <w:ind w:firstLine="540"/>
        <w:jc w:val="both"/>
      </w:pPr>
      <w:r>
        <w:rPr>
          <w:sz w:val="20"/>
        </w:rPr>
        <w:t xml:space="preserve">168.4.17.7.2. При изучении модуля "Биатлон"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168.4.17.7.3. При изучении модуля "Биатлон"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общих представлений о роли и значении занятий биатлоном,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сформированность знаний по истории возникновения биатлона, достижениях национальной сборной команды страны по биатлону на чемпионатах мира, чемпионатах Европы, Олимпийских играх, о легендарных отечественных и зарубежных биатлонистах и тренерах;</w:t>
      </w:r>
    </w:p>
    <w:p>
      <w:pPr>
        <w:pStyle w:val="0"/>
        <w:spacing w:before="200" w:line-rule="auto"/>
        <w:ind w:firstLine="540"/>
        <w:jc w:val="both"/>
      </w:pPr>
      <w:r>
        <w:rPr>
          <w:sz w:val="20"/>
        </w:rPr>
        <w:t xml:space="preserve">сформированность общих представлений о спортивных дисциплинах биатлона и основных правилах соревнований по биатлону;</w:t>
      </w:r>
    </w:p>
    <w:p>
      <w:pPr>
        <w:pStyle w:val="0"/>
        <w:spacing w:before="200" w:line-rule="auto"/>
        <w:ind w:firstLine="540"/>
        <w:jc w:val="both"/>
      </w:pPr>
      <w:r>
        <w:rPr>
          <w:sz w:val="20"/>
        </w:rPr>
        <w:t xml:space="preserve">сформированность навыков безопасного поведения во время занятий биатлоном и посещений соревнований по биатлону;</w:t>
      </w:r>
    </w:p>
    <w:p>
      <w:pPr>
        <w:pStyle w:val="0"/>
        <w:spacing w:before="200" w:line-rule="auto"/>
        <w:ind w:firstLine="540"/>
        <w:jc w:val="both"/>
      </w:pPr>
      <w:r>
        <w:rPr>
          <w:sz w:val="20"/>
        </w:rPr>
        <w:t xml:space="preserve">сформированность знаний и соблюдение базовых правил личной гигиены, требований к спортивной одежде, обуви и спортивному инвентарю для занятий биатлоном;</w:t>
      </w:r>
    </w:p>
    <w:p>
      <w:pPr>
        <w:pStyle w:val="0"/>
        <w:spacing w:before="200" w:line-rule="auto"/>
        <w:ind w:firstLine="540"/>
        <w:jc w:val="both"/>
      </w:pPr>
      <w:r>
        <w:rPr>
          <w:sz w:val="20"/>
        </w:rPr>
        <w:t xml:space="preserve">сформированность базовых навыков самоконтроля и наблюдения за своим физическим состоянием и величиной физических нагрузок;</w:t>
      </w:r>
    </w:p>
    <w:p>
      <w:pPr>
        <w:pStyle w:val="0"/>
        <w:spacing w:before="200" w:line-rule="auto"/>
        <w:ind w:firstLine="540"/>
        <w:jc w:val="both"/>
      </w:pPr>
      <w:r>
        <w:rPr>
          <w:sz w:val="20"/>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биатлона;</w:t>
      </w:r>
    </w:p>
    <w:p>
      <w:pPr>
        <w:pStyle w:val="0"/>
        <w:spacing w:before="200" w:line-rule="auto"/>
        <w:ind w:firstLine="540"/>
        <w:jc w:val="both"/>
      </w:pPr>
      <w:r>
        <w:rPr>
          <w:sz w:val="20"/>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способность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биатлониста;</w:t>
      </w:r>
    </w:p>
    <w:p>
      <w:pPr>
        <w:pStyle w:val="0"/>
        <w:spacing w:before="200" w:line-rule="auto"/>
        <w:ind w:firstLine="540"/>
        <w:jc w:val="both"/>
      </w:pPr>
      <w:r>
        <w:rPr>
          <w:sz w:val="20"/>
        </w:rPr>
        <w:t xml:space="preserve">способность выполнять различные виды передвижений характерных для биатлона, аква-биатлона (плавание, стрельба, бег, лыжи, силовые упражнения) в упрощенных условиях естественной среды (оборудованные водоемы, бассейны, спортивные залы, пришкольные стадионы, лыжероллерные трассы, лесопарковая зона) в учебной, игровой и соревновательной деятельности;</w:t>
      </w:r>
    </w:p>
    <w:p>
      <w:pPr>
        <w:pStyle w:val="0"/>
        <w:spacing w:before="200" w:line-rule="auto"/>
        <w:ind w:firstLine="540"/>
        <w:jc w:val="both"/>
      </w:pPr>
      <w:r>
        <w:rPr>
          <w:sz w:val="20"/>
        </w:rPr>
        <w:t xml:space="preserve">способность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p>
    <w:p>
      <w:pPr>
        <w:pStyle w:val="0"/>
        <w:spacing w:before="200" w:line-rule="auto"/>
        <w:ind w:firstLine="540"/>
        <w:jc w:val="both"/>
      </w:pPr>
      <w:r>
        <w:rPr>
          <w:sz w:val="20"/>
        </w:rPr>
        <w:t xml:space="preserve">способность выполнять индивидуальные технические приемы с пневматическим оружием включая: работу над выстрелом и стрельбу под нагрузкой;</w:t>
      </w:r>
    </w:p>
    <w:p>
      <w:pPr>
        <w:pStyle w:val="0"/>
        <w:spacing w:before="200" w:line-rule="auto"/>
        <w:ind w:firstLine="540"/>
        <w:jc w:val="both"/>
      </w:pPr>
      <w:r>
        <w:rPr>
          <w:sz w:val="20"/>
        </w:rPr>
        <w:t xml:space="preserve">знание назначения основных узлов спортивного пневматического оружия, овладение основными навыками технического обслуживания пневматического оружия и мишенных установок;</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различных сегментах биатлона, уметь устранять ошибки после подсказки учителя, тренера;</w:t>
      </w:r>
    </w:p>
    <w:p>
      <w:pPr>
        <w:pStyle w:val="0"/>
        <w:spacing w:before="200" w:line-rule="auto"/>
        <w:ind w:firstLine="540"/>
        <w:jc w:val="both"/>
      </w:pPr>
      <w:r>
        <w:rPr>
          <w:sz w:val="20"/>
        </w:rPr>
        <w:t xml:space="preserve">участие в контрольных занятиях и учебных соревнованиях по биатлону, аква-биатлону (или по входящим в биатлон спортивным дисциплинам) на укороченных дистанциях и по упрощенным правилам;</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биатлониста;</w:t>
      </w:r>
    </w:p>
    <w:p>
      <w:pPr>
        <w:pStyle w:val="0"/>
        <w:spacing w:before="200" w:line-rule="auto"/>
        <w:ind w:firstLine="540"/>
        <w:jc w:val="both"/>
      </w:pPr>
      <w:r>
        <w:rPr>
          <w:sz w:val="20"/>
        </w:rPr>
        <w:t xml:space="preserve">проявление во время учебной и соревновательной деятельности волевых, социальных качеств личности, организованности, ответственности;</w:t>
      </w:r>
    </w:p>
    <w:p>
      <w:pPr>
        <w:pStyle w:val="0"/>
        <w:spacing w:before="200" w:line-rule="auto"/>
        <w:ind w:firstLine="540"/>
        <w:jc w:val="both"/>
      </w:pPr>
      <w:r>
        <w:rPr>
          <w:sz w:val="20"/>
        </w:rPr>
        <w:t xml:space="preserve">проявление уважительного отношения к оружию,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биатлоном, аква-биатлоном.</w:t>
      </w:r>
    </w:p>
    <w:p>
      <w:pPr>
        <w:pStyle w:val="0"/>
        <w:spacing w:before="200" w:line-rule="auto"/>
        <w:ind w:firstLine="540"/>
        <w:jc w:val="both"/>
      </w:pPr>
      <w:r>
        <w:rPr>
          <w:sz w:val="20"/>
        </w:rPr>
        <w:t xml:space="preserve">168.4.18. Модуль "Роллер спорт".</w:t>
      </w:r>
    </w:p>
    <w:p>
      <w:pPr>
        <w:pStyle w:val="0"/>
        <w:spacing w:before="200" w:line-rule="auto"/>
        <w:ind w:firstLine="540"/>
        <w:jc w:val="both"/>
      </w:pPr>
      <w:r>
        <w:rPr>
          <w:sz w:val="20"/>
        </w:rPr>
        <w:t xml:space="preserve">168.4.18.1. Пояснительная записка модуля "Роллер спорт".</w:t>
      </w:r>
    </w:p>
    <w:p>
      <w:pPr>
        <w:pStyle w:val="0"/>
        <w:spacing w:before="200" w:line-rule="auto"/>
        <w:ind w:firstLine="540"/>
        <w:jc w:val="both"/>
      </w:pPr>
      <w:r>
        <w:rPr>
          <w:sz w:val="20"/>
        </w:rPr>
        <w:t xml:space="preserve">Модуль "Роллер спорт" (далее - модуль "Роллер спорт", модуль по роллер спорту, роллер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детей.</w:t>
      </w:r>
    </w:p>
    <w:p>
      <w:pPr>
        <w:pStyle w:val="0"/>
        <w:spacing w:before="200" w:line-rule="auto"/>
        <w:ind w:firstLine="540"/>
        <w:jc w:val="both"/>
      </w:pPr>
      <w:r>
        <w:rPr>
          <w:sz w:val="20"/>
        </w:rPr>
        <w:t xml:space="preserve">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Занятия роллер спортом способствуют воспитанию у обучающихся координационных качеств, пространственной и временной ориентировки, распределенного внимания, периферического зрения.</w:t>
      </w:r>
    </w:p>
    <w:p>
      <w:pPr>
        <w:pStyle w:val="0"/>
        <w:spacing w:before="200" w:line-rule="auto"/>
        <w:ind w:firstLine="540"/>
        <w:jc w:val="both"/>
      </w:pPr>
      <w:r>
        <w:rPr>
          <w:sz w:val="20"/>
        </w:rPr>
        <w:t xml:space="preserve">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pPr>
        <w:pStyle w:val="0"/>
        <w:spacing w:before="200" w:line-rule="auto"/>
        <w:ind w:firstLine="540"/>
        <w:jc w:val="both"/>
      </w:pPr>
      <w:r>
        <w:rPr>
          <w:sz w:val="20"/>
        </w:rPr>
        <w:t xml:space="preserve">168.4.18.2. Целью изучения модуля "Роллер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pPr>
        <w:pStyle w:val="0"/>
        <w:spacing w:before="200" w:line-rule="auto"/>
        <w:ind w:firstLine="540"/>
        <w:jc w:val="both"/>
      </w:pPr>
      <w:r>
        <w:rPr>
          <w:sz w:val="20"/>
        </w:rPr>
        <w:t xml:space="preserve">168.4.18.3. Задачами изучения модуля "Роллер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pPr>
        <w:pStyle w:val="0"/>
        <w:spacing w:before="200" w:line-rule="auto"/>
        <w:ind w:firstLine="540"/>
        <w:jc w:val="both"/>
      </w:pPr>
      <w:r>
        <w:rPr>
          <w:sz w:val="20"/>
        </w:rPr>
        <w:t xml:space="preserve">освоение знаний о физической культуре и спорте в целом, истории развития роллер спорта в частности;</w:t>
      </w:r>
    </w:p>
    <w:p>
      <w:pPr>
        <w:pStyle w:val="0"/>
        <w:spacing w:before="200" w:line-rule="auto"/>
        <w:ind w:firstLine="540"/>
        <w:jc w:val="both"/>
      </w:pPr>
      <w:r>
        <w:rPr>
          <w:sz w:val="20"/>
        </w:rPr>
        <w:t xml:space="preserve">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средствами роллер спорта;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pPr>
        <w:pStyle w:val="0"/>
        <w:spacing w:before="200" w:line-rule="auto"/>
        <w:ind w:firstLine="540"/>
        <w:jc w:val="both"/>
      </w:pPr>
      <w:r>
        <w:rPr>
          <w:sz w:val="20"/>
        </w:rPr>
        <w:t xml:space="preserve">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168.4.18.4. Место и роль модуля "Роллер спорт".</w:t>
      </w:r>
    </w:p>
    <w:p>
      <w:pPr>
        <w:pStyle w:val="0"/>
        <w:spacing w:before="200" w:line-rule="auto"/>
        <w:ind w:firstLine="540"/>
        <w:jc w:val="both"/>
      </w:pPr>
      <w:r>
        <w:rPr>
          <w:sz w:val="20"/>
        </w:rPr>
        <w:t xml:space="preserve">Модуль "Роллер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"Роллер спорт"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168.4.18.5. Модуль "Роллер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168.4.18.6. Содержание модуля "Роллер спорт".</w:t>
      </w:r>
    </w:p>
    <w:p>
      <w:pPr>
        <w:pStyle w:val="0"/>
        <w:spacing w:before="200" w:line-rule="auto"/>
        <w:ind w:firstLine="540"/>
        <w:jc w:val="both"/>
      </w:pPr>
      <w:r>
        <w:rPr>
          <w:sz w:val="20"/>
        </w:rPr>
        <w:t xml:space="preserve">1) Знания о роллер спорте.</w:t>
      </w:r>
    </w:p>
    <w:p>
      <w:pPr>
        <w:pStyle w:val="0"/>
        <w:spacing w:before="200" w:line-rule="auto"/>
        <w:ind w:firstLine="540"/>
        <w:jc w:val="both"/>
      </w:pPr>
      <w:r>
        <w:rPr>
          <w:sz w:val="20"/>
        </w:rPr>
        <w:t xml:space="preserve">История зарождения роллер спорта.</w:t>
      </w:r>
    </w:p>
    <w:p>
      <w:pPr>
        <w:pStyle w:val="0"/>
        <w:spacing w:before="200" w:line-rule="auto"/>
        <w:ind w:firstLine="540"/>
        <w:jc w:val="both"/>
      </w:pPr>
      <w:r>
        <w:rPr>
          <w:sz w:val="20"/>
        </w:rPr>
        <w:t xml:space="preserve">Известные отечественные роллеры и тренеры.</w:t>
      </w:r>
    </w:p>
    <w:p>
      <w:pPr>
        <w:pStyle w:val="0"/>
        <w:spacing w:before="200" w:line-rule="auto"/>
        <w:ind w:firstLine="540"/>
        <w:jc w:val="both"/>
      </w:pPr>
      <w:r>
        <w:rPr>
          <w:sz w:val="20"/>
        </w:rPr>
        <w:t xml:space="preserve">Достижения отечественной сборной команды страны на международных соревнованиях и на соревнованиях различного уровня.</w:t>
      </w:r>
    </w:p>
    <w:p>
      <w:pPr>
        <w:pStyle w:val="0"/>
        <w:spacing w:before="200" w:line-rule="auto"/>
        <w:ind w:firstLine="540"/>
        <w:jc w:val="both"/>
      </w:pPr>
      <w:r>
        <w:rPr>
          <w:sz w:val="20"/>
        </w:rPr>
        <w:t xml:space="preserve">Направления роллер спорта.</w:t>
      </w:r>
    </w:p>
    <w:p>
      <w:pPr>
        <w:pStyle w:val="0"/>
        <w:spacing w:before="200" w:line-rule="auto"/>
        <w:ind w:firstLine="540"/>
        <w:jc w:val="both"/>
      </w:pPr>
      <w:r>
        <w:rPr>
          <w:sz w:val="20"/>
        </w:rPr>
        <w:t xml:space="preserve">Основные правила соревнований по роллер спорту.</w:t>
      </w:r>
    </w:p>
    <w:p>
      <w:pPr>
        <w:pStyle w:val="0"/>
        <w:spacing w:before="200" w:line-rule="auto"/>
        <w:ind w:firstLine="540"/>
        <w:jc w:val="both"/>
      </w:pPr>
      <w:r>
        <w:rPr>
          <w:sz w:val="20"/>
        </w:rPr>
        <w:t xml:space="preserve">Словарь терминов и определений по роллер спорту.</w:t>
      </w:r>
    </w:p>
    <w:p>
      <w:pPr>
        <w:pStyle w:val="0"/>
        <w:spacing w:before="200" w:line-rule="auto"/>
        <w:ind w:firstLine="540"/>
        <w:jc w:val="both"/>
      </w:pPr>
      <w:r>
        <w:rPr>
          <w:sz w:val="20"/>
        </w:rPr>
        <w:t xml:space="preserve">Функции игроков в команде в хоккее на роликовых коньках (форвард (нападающий), защитник, голкипер (вратарь).</w:t>
      </w:r>
    </w:p>
    <w:p>
      <w:pPr>
        <w:pStyle w:val="0"/>
        <w:spacing w:before="200" w:line-rule="auto"/>
        <w:ind w:firstLine="540"/>
        <w:jc w:val="both"/>
      </w:pPr>
      <w:r>
        <w:rPr>
          <w:sz w:val="20"/>
        </w:rPr>
        <w:t xml:space="preserve">Роль капитана команды.</w:t>
      </w:r>
    </w:p>
    <w:p>
      <w:pPr>
        <w:pStyle w:val="0"/>
        <w:spacing w:before="200" w:line-rule="auto"/>
        <w:ind w:firstLine="540"/>
        <w:jc w:val="both"/>
      </w:pPr>
      <w:r>
        <w:rPr>
          <w:sz w:val="20"/>
        </w:rPr>
        <w:t xml:space="preserve">Судейская коллегия, обслуживающая соревнования по роллер спорту. Жесты судьи.</w:t>
      </w:r>
    </w:p>
    <w:p>
      <w:pPr>
        <w:pStyle w:val="0"/>
        <w:spacing w:before="200" w:line-rule="auto"/>
        <w:ind w:firstLine="540"/>
        <w:jc w:val="both"/>
      </w:pPr>
      <w:r>
        <w:rPr>
          <w:sz w:val="20"/>
        </w:rPr>
        <w:t xml:space="preserve">Роллер спорт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Правила безопасного поведения во время занятий роллер спортом.</w:t>
      </w:r>
    </w:p>
    <w:p>
      <w:pPr>
        <w:pStyle w:val="0"/>
        <w:spacing w:before="200" w:line-rule="auto"/>
        <w:ind w:firstLine="540"/>
        <w:jc w:val="both"/>
      </w:pPr>
      <w:r>
        <w:rPr>
          <w:sz w:val="20"/>
        </w:rPr>
        <w:t xml:space="preserve">Режим дня при занятиях роллер спортом. Правила личной гигиены во время занятий роллер спортом.</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Первые 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и оборудованием для занятий роллер спортом.</w:t>
      </w:r>
    </w:p>
    <w:p>
      <w:pPr>
        <w:pStyle w:val="0"/>
        <w:spacing w:before="200" w:line-rule="auto"/>
        <w:ind w:firstLine="540"/>
        <w:jc w:val="both"/>
      </w:pPr>
      <w:r>
        <w:rPr>
          <w:sz w:val="20"/>
        </w:rPr>
        <w:t xml:space="preserve">Соблюдение личной гигиены, требований к спортивной одежде и инвентарю для занятий роллер спортом.</w:t>
      </w:r>
    </w:p>
    <w:p>
      <w:pPr>
        <w:pStyle w:val="0"/>
        <w:spacing w:before="200" w:line-rule="auto"/>
        <w:ind w:firstLine="540"/>
        <w:jc w:val="both"/>
      </w:pPr>
      <w:r>
        <w:rPr>
          <w:sz w:val="20"/>
        </w:rPr>
        <w:t xml:space="preserve">Составление комплексов различной направленности: утренней гигиенической гимнастики, корригирующей гимнастики с элементами роллер спорта,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pPr>
        <w:pStyle w:val="0"/>
        <w:spacing w:before="200" w:line-rule="auto"/>
        <w:ind w:firstLine="540"/>
        <w:jc w:val="both"/>
      </w:pPr>
      <w:r>
        <w:rPr>
          <w:sz w:val="20"/>
        </w:rPr>
        <w:t xml:space="preserve">Составление и проведение комплексов общеразвивающих упражнений.</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Организация и проведение игр специальной направленности с элементами роллер спорта.</w:t>
      </w:r>
    </w:p>
    <w:p>
      <w:pPr>
        <w:pStyle w:val="0"/>
        <w:spacing w:before="200" w:line-rule="auto"/>
        <w:ind w:firstLine="540"/>
        <w:jc w:val="both"/>
      </w:pPr>
      <w:r>
        <w:rPr>
          <w:sz w:val="20"/>
        </w:rPr>
        <w:t xml:space="preserve">Основы организации самостоятельных занятий роллер спорта со сверстниками.</w:t>
      </w:r>
    </w:p>
    <w:p>
      <w:pPr>
        <w:pStyle w:val="0"/>
        <w:spacing w:before="200" w:line-rule="auto"/>
        <w:ind w:firstLine="540"/>
        <w:jc w:val="both"/>
      </w:pPr>
      <w:r>
        <w:rPr>
          <w:sz w:val="20"/>
        </w:rPr>
        <w:t xml:space="preserve">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Причины возникновения ошибок при выполнении технических элементов и способы их устранения.</w:t>
      </w:r>
    </w:p>
    <w:p>
      <w:pPr>
        <w:pStyle w:val="0"/>
        <w:spacing w:before="200" w:line-rule="auto"/>
        <w:ind w:firstLine="540"/>
        <w:jc w:val="both"/>
      </w:pPr>
      <w:r>
        <w:rPr>
          <w:sz w:val="20"/>
        </w:rPr>
        <w:t xml:space="preserve">Основы анализа собственной игры, игры своей команды и игры команды соперников.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 развитие физических качеств (быстроты, ловкости, гибкости, координации).</w:t>
      </w:r>
    </w:p>
    <w:p>
      <w:pPr>
        <w:pStyle w:val="0"/>
        <w:spacing w:before="200" w:line-rule="auto"/>
        <w:ind w:firstLine="540"/>
        <w:jc w:val="both"/>
      </w:pPr>
      <w:r>
        <w:rPr>
          <w:sz w:val="20"/>
        </w:rPr>
        <w:t xml:space="preserve">Комплексы специальных упражнений для формирования технических элементов роллера.</w:t>
      </w:r>
    </w:p>
    <w:p>
      <w:pPr>
        <w:pStyle w:val="0"/>
        <w:spacing w:before="200" w:line-rule="auto"/>
        <w:ind w:firstLine="540"/>
        <w:jc w:val="both"/>
      </w:pPr>
      <w:r>
        <w:rPr>
          <w:sz w:val="20"/>
        </w:rPr>
        <w:t xml:space="preserve">Разминка, ее роль, назначение, средства.</w:t>
      </w:r>
    </w:p>
    <w:p>
      <w:pPr>
        <w:pStyle w:val="0"/>
        <w:spacing w:before="200" w:line-rule="auto"/>
        <w:ind w:firstLine="540"/>
        <w:jc w:val="both"/>
      </w:pPr>
      <w:r>
        <w:rPr>
          <w:sz w:val="20"/>
        </w:rPr>
        <w:t xml:space="preserve">Комплексы специальной разминки перед соревнованиями по роллер спорту.</w:t>
      </w:r>
    </w:p>
    <w:p>
      <w:pPr>
        <w:pStyle w:val="0"/>
        <w:spacing w:before="200" w:line-rule="auto"/>
        <w:ind w:firstLine="540"/>
        <w:jc w:val="both"/>
      </w:pPr>
      <w:r>
        <w:rPr>
          <w:sz w:val="20"/>
        </w:rPr>
        <w:t xml:space="preserve">Комплексы корригирующей гимнастики с использованием специальных упражнений из роллер спорта.</w:t>
      </w:r>
    </w:p>
    <w:p>
      <w:pPr>
        <w:pStyle w:val="0"/>
        <w:spacing w:before="200" w:line-rule="auto"/>
        <w:ind w:firstLine="540"/>
        <w:jc w:val="both"/>
      </w:pPr>
      <w:r>
        <w:rPr>
          <w:sz w:val="20"/>
        </w:rPr>
        <w:t xml:space="preserve">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 организма.</w:t>
      </w:r>
    </w:p>
    <w:p>
      <w:pPr>
        <w:pStyle w:val="0"/>
        <w:spacing w:before="200" w:line-rule="auto"/>
        <w:ind w:firstLine="540"/>
        <w:jc w:val="both"/>
      </w:pPr>
      <w:r>
        <w:rPr>
          <w:sz w:val="20"/>
        </w:rPr>
        <w:t xml:space="preserve">Подвижные игры с предметами и без, эстафеты с элементами роллер спорта.</w:t>
      </w:r>
    </w:p>
    <w:p>
      <w:pPr>
        <w:pStyle w:val="0"/>
        <w:spacing w:before="200" w:line-rule="auto"/>
        <w:ind w:firstLine="540"/>
        <w:jc w:val="both"/>
      </w:pPr>
      <w:r>
        <w:rPr>
          <w:sz w:val="20"/>
        </w:rPr>
        <w:t xml:space="preserve">Подвижные игры: "Кто дальше бросит?",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w:t>
      </w:r>
    </w:p>
    <w:p>
      <w:pPr>
        <w:pStyle w:val="0"/>
        <w:spacing w:before="200" w:line-rule="auto"/>
        <w:ind w:firstLine="540"/>
        <w:jc w:val="both"/>
      </w:pPr>
      <w:r>
        <w:rPr>
          <w:sz w:val="20"/>
        </w:rPr>
        <w:t xml:space="preserve">Подвижные игры, игровые задания для формирования умений и навыков при занятиях роллер спортом: "Меткая клюшка", "Игра с мячом", "Защита крепости", "Взятие города", "Мяч - "печать", "Салочки", "Салки с мячом", "Двухсторонний бильярд" и другие.</w:t>
      </w:r>
    </w:p>
    <w:p>
      <w:pPr>
        <w:pStyle w:val="0"/>
        <w:spacing w:before="200" w:line-rule="auto"/>
        <w:ind w:firstLine="540"/>
        <w:jc w:val="both"/>
      </w:pPr>
      <w:r>
        <w:rPr>
          <w:sz w:val="20"/>
        </w:rPr>
        <w:t xml:space="preserve">Эстафеты на развитие физических и специальных качеств.</w:t>
      </w:r>
    </w:p>
    <w:p>
      <w:pPr>
        <w:pStyle w:val="0"/>
        <w:spacing w:before="200" w:line-rule="auto"/>
        <w:ind w:firstLine="540"/>
        <w:jc w:val="both"/>
      </w:pPr>
      <w:r>
        <w:rPr>
          <w:sz w:val="20"/>
        </w:rPr>
        <w:t xml:space="preserve">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спирали (ласточка, кораблик, пистолетик).</w:t>
      </w:r>
    </w:p>
    <w:p>
      <w:pPr>
        <w:pStyle w:val="0"/>
        <w:spacing w:before="200" w:line-rule="auto"/>
        <w:ind w:firstLine="540"/>
        <w:jc w:val="both"/>
      </w:pPr>
      <w:r>
        <w:rPr>
          <w:sz w:val="20"/>
        </w:rPr>
        <w:t xml:space="preserve">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pPr>
        <w:pStyle w:val="0"/>
        <w:spacing w:before="200" w:line-rule="auto"/>
        <w:ind w:firstLine="540"/>
        <w:jc w:val="both"/>
      </w:pPr>
      <w:r>
        <w:rPr>
          <w:sz w:val="20"/>
        </w:rPr>
        <w:t xml:space="preserve">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pPr>
        <w:pStyle w:val="0"/>
        <w:spacing w:before="200" w:line-rule="auto"/>
        <w:ind w:firstLine="540"/>
        <w:jc w:val="both"/>
      </w:pPr>
      <w:r>
        <w:rPr>
          <w:sz w:val="20"/>
        </w:rPr>
        <w:t xml:space="preserve">Техника фристайл - слалома - прыжок в высоту: базовые элементы, прыжок в высоту.</w:t>
      </w:r>
    </w:p>
    <w:p>
      <w:pPr>
        <w:pStyle w:val="0"/>
        <w:spacing w:before="200" w:line-rule="auto"/>
        <w:ind w:firstLine="540"/>
        <w:jc w:val="both"/>
      </w:pPr>
      <w:r>
        <w:rPr>
          <w:sz w:val="20"/>
        </w:rPr>
        <w:t xml:space="preserve">Техника слайдов: базовые элементы, слайды опорно-скользящие, просто скользящие, свободно-скользящие.</w:t>
      </w:r>
    </w:p>
    <w:p>
      <w:pPr>
        <w:pStyle w:val="0"/>
        <w:spacing w:before="200" w:line-rule="auto"/>
        <w:ind w:firstLine="540"/>
        <w:jc w:val="both"/>
      </w:pPr>
      <w:r>
        <w:rPr>
          <w:sz w:val="20"/>
        </w:rPr>
        <w:t xml:space="preserve">Техника дисциплины самокат: базовые элементы (стойка, на одной ноге, на двух ногах), базовые движения, повороты, способы торможения.</w:t>
      </w:r>
    </w:p>
    <w:p>
      <w:pPr>
        <w:pStyle w:val="0"/>
        <w:spacing w:before="200" w:line-rule="auto"/>
        <w:ind w:firstLine="540"/>
        <w:jc w:val="both"/>
      </w:pPr>
      <w:r>
        <w:rPr>
          <w:sz w:val="20"/>
        </w:rPr>
        <w:t xml:space="preserve">Учебные игры в роллер спорте. Малые (упрощенные) игры в технико-тактической подготовке хоккея на роликовых коньках.</w:t>
      </w:r>
    </w:p>
    <w:p>
      <w:pPr>
        <w:pStyle w:val="0"/>
        <w:spacing w:before="200" w:line-rule="auto"/>
        <w:ind w:firstLine="540"/>
        <w:jc w:val="both"/>
      </w:pPr>
      <w:r>
        <w:rPr>
          <w:sz w:val="20"/>
        </w:rPr>
        <w:t xml:space="preserve">Техника катания роллера и индивидуальные технические приемы в перемещении на роликовых коньках, владения клюшкой и мячом полевого игрока: ведение, удар, бросок, передача, прием, обводка и обыгрывание, отбор и перехват, розыгрыш спорной шайбы.</w:t>
      </w:r>
    </w:p>
    <w:p>
      <w:pPr>
        <w:pStyle w:val="0"/>
        <w:spacing w:before="200" w:line-rule="auto"/>
        <w:ind w:firstLine="540"/>
        <w:jc w:val="both"/>
      </w:pPr>
      <w:r>
        <w:rPr>
          <w:sz w:val="20"/>
        </w:rPr>
        <w:t xml:space="preserve">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w:t>
      </w:r>
    </w:p>
    <w:p>
      <w:pPr>
        <w:pStyle w:val="0"/>
        <w:spacing w:before="200" w:line-rule="auto"/>
        <w:ind w:firstLine="540"/>
        <w:jc w:val="both"/>
      </w:pPr>
      <w:r>
        <w:rPr>
          <w:sz w:val="20"/>
        </w:rPr>
        <w:t xml:space="preserve">Передача шайбы: броском и ударов, низом и верхом, неудобной стороной.</w:t>
      </w:r>
    </w:p>
    <w:p>
      <w:pPr>
        <w:pStyle w:val="0"/>
        <w:spacing w:before="200" w:line-rule="auto"/>
        <w:ind w:firstLine="540"/>
        <w:jc w:val="both"/>
      </w:pPr>
      <w:r>
        <w:rPr>
          <w:sz w:val="20"/>
        </w:rPr>
        <w:t xml:space="preserve">Прием шайбы: прием мяча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w:t>
      </w:r>
    </w:p>
    <w:p>
      <w:pPr>
        <w:pStyle w:val="0"/>
        <w:spacing w:before="200" w:line-rule="auto"/>
        <w:ind w:firstLine="540"/>
        <w:jc w:val="both"/>
      </w:pPr>
      <w:r>
        <w:rPr>
          <w:sz w:val="20"/>
        </w:rPr>
        <w:t xml:space="preserve">Бросок шайбы: заметающий, кистевой, с дуги, с неудобной стороны.</w:t>
      </w:r>
    </w:p>
    <w:p>
      <w:pPr>
        <w:pStyle w:val="0"/>
        <w:spacing w:before="200" w:line-rule="auto"/>
        <w:ind w:firstLine="540"/>
        <w:jc w:val="both"/>
      </w:pPr>
      <w:r>
        <w:rPr>
          <w:sz w:val="20"/>
        </w:rPr>
        <w:t xml:space="preserve">Удар по шайбе: заметающий, удар-щелчок, прямой удар, удар с неудобной стороны, удар по летной шайбе.</w:t>
      </w:r>
    </w:p>
    <w:p>
      <w:pPr>
        <w:pStyle w:val="0"/>
        <w:spacing w:before="200" w:line-rule="auto"/>
        <w:ind w:firstLine="540"/>
        <w:jc w:val="both"/>
      </w:pPr>
      <w:r>
        <w:rPr>
          <w:sz w:val="20"/>
        </w:rPr>
        <w:t xml:space="preserve">Обводка и обыгрывание: обеганием соперника, прокидкой или пробросом шайбы, с помощью элементов дриблинга, при помощи обманных движений (финтов).</w:t>
      </w:r>
    </w:p>
    <w:p>
      <w:pPr>
        <w:pStyle w:val="0"/>
        <w:spacing w:before="200" w:line-rule="auto"/>
        <w:ind w:firstLine="540"/>
        <w:jc w:val="both"/>
      </w:pPr>
      <w:r>
        <w:rPr>
          <w:sz w:val="20"/>
        </w:rPr>
        <w:t xml:space="preserve">Отбор шайбы (в момент приема и во время ведения): выбивание или вытаскивание. Перехват шайбы: клюшкой, ногой, корпусом.</w:t>
      </w:r>
    </w:p>
    <w:p>
      <w:pPr>
        <w:pStyle w:val="0"/>
        <w:spacing w:before="200" w:line-rule="auto"/>
        <w:ind w:firstLine="540"/>
        <w:jc w:val="both"/>
      </w:pPr>
      <w:r>
        <w:rPr>
          <w:sz w:val="20"/>
        </w:rPr>
        <w:t xml:space="preserve">Розыгрыш спорной шайбы: выигрыш носком пера клюшки на себя, выбивание, продавливание.</w:t>
      </w:r>
    </w:p>
    <w:p>
      <w:pPr>
        <w:pStyle w:val="0"/>
        <w:spacing w:before="200" w:line-rule="auto"/>
        <w:ind w:firstLine="540"/>
        <w:jc w:val="both"/>
      </w:pPr>
      <w:r>
        <w:rPr>
          <w:sz w:val="20"/>
        </w:rPr>
        <w:t xml:space="preserve">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p>
    <w:p>
      <w:pPr>
        <w:pStyle w:val="0"/>
        <w:spacing w:before="200" w:line-rule="auto"/>
        <w:ind w:firstLine="540"/>
        <w:jc w:val="both"/>
      </w:pPr>
      <w:r>
        <w:rPr>
          <w:sz w:val="20"/>
        </w:rPr>
        <w:t xml:space="preserve">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168.4.18.7. Содержание модуля "Роллер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168.4.18.7.1. При изучении модуля "Роллер спорт"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роллер спорта;</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роллер спортом;</w:t>
      </w:r>
    </w:p>
    <w:p>
      <w:pPr>
        <w:pStyle w:val="0"/>
        <w:spacing w:before="200" w:line-rule="auto"/>
        <w:ind w:firstLine="540"/>
        <w:jc w:val="both"/>
      </w:pPr>
      <w:r>
        <w:rPr>
          <w:sz w:val="20"/>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роллер спортом.</w:t>
      </w:r>
    </w:p>
    <w:p>
      <w:pPr>
        <w:pStyle w:val="0"/>
        <w:spacing w:before="200" w:line-rule="auto"/>
        <w:ind w:firstLine="540"/>
        <w:jc w:val="both"/>
      </w:pPr>
      <w:r>
        <w:rPr>
          <w:sz w:val="20"/>
        </w:rPr>
        <w:t xml:space="preserve">168.4.18.7.2. При изучении модуля "Роллер спорт"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168.4.18.7.3. При изучении модуля "Роллер спорт"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значения занятий роллер спортом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сформированность знаний по истории возникновения роллер спорта в мире и в Российской Федерации;</w:t>
      </w:r>
    </w:p>
    <w:p>
      <w:pPr>
        <w:pStyle w:val="0"/>
        <w:spacing w:before="200" w:line-rule="auto"/>
        <w:ind w:firstLine="540"/>
        <w:jc w:val="both"/>
      </w:pPr>
      <w:r>
        <w:rPr>
          <w:sz w:val="20"/>
        </w:rPr>
        <w:t xml:space="preserve">сформированность представлений о направлениях роллер спорта и основных правилах данных направлений; терминологии по роллер спорту;</w:t>
      </w:r>
    </w:p>
    <w:p>
      <w:pPr>
        <w:pStyle w:val="0"/>
        <w:spacing w:before="200" w:line-rule="auto"/>
        <w:ind w:firstLine="540"/>
        <w:jc w:val="both"/>
      </w:pPr>
      <w:r>
        <w:rPr>
          <w:sz w:val="20"/>
        </w:rPr>
        <w:t xml:space="preserve">сформированность навыков безопасного поведения во время занятий роллер спортом; правил личной гигиены, требований к спортивной одежде и обуви, спортивному инвентарю для занятий роллер спортом;</w:t>
      </w:r>
    </w:p>
    <w:p>
      <w:pPr>
        <w:pStyle w:val="0"/>
        <w:spacing w:before="200" w:line-rule="auto"/>
        <w:ind w:firstLine="540"/>
        <w:jc w:val="both"/>
      </w:pPr>
      <w:r>
        <w:rPr>
          <w:sz w:val="20"/>
        </w:rP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сформированность основ организации самостоятельных занятий роллер спортом со сверстниками; организация и проведение со сверстниками подвижных игр специальной направленности с элементами роллер спорта;</w:t>
      </w:r>
    </w:p>
    <w:p>
      <w:pPr>
        <w:pStyle w:val="0"/>
        <w:spacing w:before="200" w:line-rule="auto"/>
        <w:ind w:firstLine="540"/>
        <w:jc w:val="both"/>
      </w:pPr>
      <w:r>
        <w:rPr>
          <w:sz w:val="20"/>
        </w:rPr>
        <w:t xml:space="preserve">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умений и навыков роллера, методики их выполнения;</w:t>
      </w:r>
    </w:p>
    <w:p>
      <w:pPr>
        <w:pStyle w:val="0"/>
        <w:spacing w:before="200" w:line-rule="auto"/>
        <w:ind w:firstLine="540"/>
        <w:jc w:val="both"/>
      </w:pPr>
      <w:r>
        <w:rPr>
          <w:sz w:val="20"/>
        </w:rPr>
        <w:t xml:space="preserve">способность выполнять различные виды передвижений на роликовых коньках и самокате: на двух ногах, на одной ноге, способы торможения, повороты с изменением скорости, темпа и дистанции в учебной, игровой и соревновательной деятельности;</w:t>
      </w:r>
    </w:p>
    <w:p>
      <w:pPr>
        <w:pStyle w:val="0"/>
        <w:spacing w:before="200" w:line-rule="auto"/>
        <w:ind w:firstLine="540"/>
        <w:jc w:val="both"/>
      </w:pPr>
      <w:r>
        <w:rPr>
          <w:sz w:val="20"/>
        </w:rPr>
        <w:t xml:space="preserve">способность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pPr>
        <w:pStyle w:val="0"/>
        <w:spacing w:before="200" w:line-rule="auto"/>
        <w:ind w:firstLine="540"/>
        <w:jc w:val="both"/>
      </w:pPr>
      <w:r>
        <w:rPr>
          <w:sz w:val="20"/>
        </w:rPr>
        <w:t xml:space="preserve">способность выполнять элементарные тактические комбинации: в парах, в тройках; тактические действия с учетом игровых амплуа в команде (хоккей на роликах), способность выполнять элементы в парах (фигурное катание на роликовых коньках);</w:t>
      </w:r>
    </w:p>
    <w:p>
      <w:pPr>
        <w:pStyle w:val="0"/>
        <w:spacing w:before="200" w:line-rule="auto"/>
        <w:ind w:firstLine="540"/>
        <w:jc w:val="both"/>
      </w:pPr>
      <w:r>
        <w:rPr>
          <w:sz w:val="20"/>
        </w:rPr>
        <w:t xml:space="preserve">способность анализировать выполнение технического действия (приема) и находить способы устранения ошибок;</w:t>
      </w:r>
    </w:p>
    <w:p>
      <w:pPr>
        <w:pStyle w:val="0"/>
        <w:spacing w:before="200" w:line-rule="auto"/>
        <w:ind w:firstLine="540"/>
        <w:jc w:val="both"/>
      </w:pPr>
      <w:r>
        <w:rPr>
          <w:sz w:val="20"/>
        </w:rPr>
        <w:t xml:space="preserve">умение выполнять контрольно-тестовые упражнения по общей и специальной физической подготовке и оценку показателей физической подготовленности;</w:t>
      </w:r>
    </w:p>
    <w:p>
      <w:pPr>
        <w:pStyle w:val="0"/>
        <w:spacing w:before="200" w:line-rule="auto"/>
        <w:ind w:firstLine="540"/>
        <w:jc w:val="both"/>
      </w:pPr>
      <w:r>
        <w:rPr>
          <w:sz w:val="20"/>
        </w:rPr>
        <w:t xml:space="preserve">умение демонстрировать во время учебной и игровой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роллер спортом.</w:t>
      </w:r>
    </w:p>
    <w:p>
      <w:pPr>
        <w:pStyle w:val="0"/>
        <w:spacing w:before="200" w:line-rule="auto"/>
        <w:ind w:firstLine="540"/>
        <w:jc w:val="both"/>
      </w:pPr>
      <w:r>
        <w:rPr>
          <w:sz w:val="20"/>
        </w:rPr>
        <w:t xml:space="preserve">168.4.19. Модуль "Скалолазание".</w:t>
      </w:r>
    </w:p>
    <w:p>
      <w:pPr>
        <w:pStyle w:val="0"/>
        <w:spacing w:before="200" w:line-rule="auto"/>
        <w:ind w:firstLine="540"/>
        <w:jc w:val="both"/>
      </w:pPr>
      <w:r>
        <w:rPr>
          <w:sz w:val="20"/>
        </w:rPr>
        <w:t xml:space="preserve">168.4.19.1. Пояснительная записка модуля "Скалолазание".</w:t>
      </w:r>
    </w:p>
    <w:p>
      <w:pPr>
        <w:pStyle w:val="0"/>
        <w:spacing w:before="200" w:line-rule="auto"/>
        <w:ind w:firstLine="540"/>
        <w:jc w:val="both"/>
      </w:pPr>
      <w:r>
        <w:rPr>
          <w:sz w:val="20"/>
        </w:rPr>
        <w:t xml:space="preserve">Модуль "Скалолазание" (далее - модуль "Скалолазание", модуль по скалолазанию, скалолазание)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проводятся в групповой форме и дают обучающемуся возможность взаимодействовать с другими обучающимися, вырабатывать коммуникативные навыки, учат его ответственности не только за себя, но и за работу коллектива.</w:t>
      </w:r>
    </w:p>
    <w:p>
      <w:pPr>
        <w:pStyle w:val="0"/>
        <w:spacing w:before="200" w:line-rule="auto"/>
        <w:ind w:firstLine="540"/>
        <w:jc w:val="both"/>
      </w:pPr>
      <w:r>
        <w:rPr>
          <w:sz w:val="20"/>
        </w:rPr>
        <w:t xml:space="preserve">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эффективными формами закаливания и благотворно влияет на укрепление здоровья, снижение заболеваемости, повышение устойчивость организма к меняющимся погодным условиям и повышением общего уровня работоспособности детей.</w:t>
      </w:r>
    </w:p>
    <w:p>
      <w:pPr>
        <w:pStyle w:val="0"/>
        <w:spacing w:before="200" w:line-rule="auto"/>
        <w:ind w:firstLine="540"/>
        <w:jc w:val="both"/>
      </w:pPr>
      <w:r>
        <w:rPr>
          <w:sz w:val="20"/>
        </w:rPr>
        <w:t xml:space="preserve">168.4.19.2. Целью изучения модуля "Скалолазание"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pPr>
        <w:pStyle w:val="0"/>
        <w:spacing w:before="200" w:line-rule="auto"/>
        <w:ind w:firstLine="540"/>
        <w:jc w:val="both"/>
      </w:pPr>
      <w:r>
        <w:rPr>
          <w:sz w:val="20"/>
        </w:rPr>
        <w:t xml:space="preserve">168.4.19.3. Задачами изучения модуля "Скалолазание"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pPr>
        <w:pStyle w:val="0"/>
        <w:spacing w:before="200" w:line-rule="auto"/>
        <w:ind w:firstLine="540"/>
        <w:jc w:val="both"/>
      </w:pPr>
      <w:r>
        <w:rPr>
          <w:sz w:val="20"/>
        </w:rPr>
        <w:t xml:space="preserve">освоение знаний о физической культуре и спорте в целом, и о скалолазании в частности;</w:t>
      </w:r>
    </w:p>
    <w:p>
      <w:pPr>
        <w:pStyle w:val="0"/>
        <w:spacing w:before="200" w:line-rule="auto"/>
        <w:ind w:firstLine="540"/>
        <w:jc w:val="both"/>
      </w:pPr>
      <w:r>
        <w:rPr>
          <w:sz w:val="20"/>
        </w:rPr>
        <w:t xml:space="preserve">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"скалолазание";</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pPr>
        <w:pStyle w:val="0"/>
        <w:spacing w:before="200" w:line-rule="auto"/>
        <w:ind w:firstLine="540"/>
        <w:jc w:val="both"/>
      </w:pPr>
      <w:r>
        <w:rPr>
          <w:sz w:val="20"/>
        </w:rPr>
        <w:t xml:space="preserve">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168.4.19.4. Место и роль модуля "Скалолазание".</w:t>
      </w:r>
    </w:p>
    <w:p>
      <w:pPr>
        <w:pStyle w:val="0"/>
        <w:spacing w:before="200" w:line-rule="auto"/>
        <w:ind w:firstLine="540"/>
        <w:jc w:val="both"/>
      </w:pPr>
      <w:r>
        <w:rPr>
          <w:sz w:val="20"/>
        </w:rPr>
        <w:t xml:space="preserve">Модуль "Скалолазание"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"Скалолазание"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168.4.19.5. Модуль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168.4.19.6. Содержание модуля "Скалолазание".</w:t>
      </w:r>
    </w:p>
    <w:p>
      <w:pPr>
        <w:pStyle w:val="0"/>
        <w:spacing w:before="200" w:line-rule="auto"/>
        <w:ind w:firstLine="540"/>
        <w:jc w:val="both"/>
      </w:pPr>
      <w:r>
        <w:rPr>
          <w:sz w:val="20"/>
        </w:rPr>
        <w:t xml:space="preserve">1) Знания о скалолазании.</w:t>
      </w:r>
    </w:p>
    <w:p>
      <w:pPr>
        <w:pStyle w:val="0"/>
        <w:spacing w:before="200" w:line-rule="auto"/>
        <w:ind w:firstLine="540"/>
        <w:jc w:val="both"/>
      </w:pPr>
      <w:r>
        <w:rPr>
          <w:sz w:val="20"/>
        </w:rPr>
        <w:t xml:space="preserve">История зарождения скалолазания.</w:t>
      </w:r>
    </w:p>
    <w:p>
      <w:pPr>
        <w:pStyle w:val="0"/>
        <w:spacing w:before="200" w:line-rule="auto"/>
        <w:ind w:firstLine="540"/>
        <w:jc w:val="both"/>
      </w:pPr>
      <w:r>
        <w:rPr>
          <w:sz w:val="20"/>
        </w:rPr>
        <w:t xml:space="preserve">Легендарные отечественные и зарубежные скалолазы и тренеры.</w:t>
      </w:r>
    </w:p>
    <w:p>
      <w:pPr>
        <w:pStyle w:val="0"/>
        <w:spacing w:before="200" w:line-rule="auto"/>
        <w:ind w:firstLine="540"/>
        <w:jc w:val="both"/>
      </w:pPr>
      <w:r>
        <w:rPr>
          <w:sz w:val="20"/>
        </w:rPr>
        <w:t xml:space="preserve">Достижения национальной сборной команды страны по скалолазанию на чемпионатах Европы и мира, Олимпийских играх.</w:t>
      </w:r>
    </w:p>
    <w:p>
      <w:pPr>
        <w:pStyle w:val="0"/>
        <w:spacing w:before="200" w:line-rule="auto"/>
        <w:ind w:firstLine="540"/>
        <w:jc w:val="both"/>
      </w:pPr>
      <w:r>
        <w:rPr>
          <w:sz w:val="20"/>
        </w:rPr>
        <w:t xml:space="preserve">Словарь терминов и определений по скалолазанию.</w:t>
      </w:r>
    </w:p>
    <w:p>
      <w:pPr>
        <w:pStyle w:val="0"/>
        <w:spacing w:before="200" w:line-rule="auto"/>
        <w:ind w:firstLine="540"/>
        <w:jc w:val="both"/>
      </w:pPr>
      <w:r>
        <w:rPr>
          <w:sz w:val="20"/>
        </w:rPr>
        <w:t xml:space="preserve">Спортивные дисциплины (виды) скалолазания.</w:t>
      </w:r>
    </w:p>
    <w:p>
      <w:pPr>
        <w:pStyle w:val="0"/>
        <w:spacing w:before="200" w:line-rule="auto"/>
        <w:ind w:firstLine="540"/>
        <w:jc w:val="both"/>
      </w:pPr>
      <w:r>
        <w:rPr>
          <w:sz w:val="20"/>
        </w:rPr>
        <w:t xml:space="preserve">Первые правила соревнований по скалолазанию.</w:t>
      </w:r>
    </w:p>
    <w:p>
      <w:pPr>
        <w:pStyle w:val="0"/>
        <w:spacing w:before="200" w:line-rule="auto"/>
        <w:ind w:firstLine="540"/>
        <w:jc w:val="both"/>
      </w:pPr>
      <w:r>
        <w:rPr>
          <w:sz w:val="20"/>
        </w:rPr>
        <w:t xml:space="preserve">Современные правила соревнований по скалолазанию.</w:t>
      </w:r>
    </w:p>
    <w:p>
      <w:pPr>
        <w:pStyle w:val="0"/>
        <w:spacing w:before="200" w:line-rule="auto"/>
        <w:ind w:firstLine="540"/>
        <w:jc w:val="both"/>
      </w:pPr>
      <w:r>
        <w:rPr>
          <w:sz w:val="20"/>
        </w:rPr>
        <w:t xml:space="preserve">Состав национальных и региональных команд по скалолазанию.</w:t>
      </w:r>
    </w:p>
    <w:p>
      <w:pPr>
        <w:pStyle w:val="0"/>
        <w:spacing w:before="200" w:line-rule="auto"/>
        <w:ind w:firstLine="540"/>
        <w:jc w:val="both"/>
      </w:pPr>
      <w:r>
        <w:rPr>
          <w:sz w:val="20"/>
        </w:rPr>
        <w:t xml:space="preserve">Состав судейской коллегии, обслуживающей соревнования по скалолазанию.</w:t>
      </w:r>
    </w:p>
    <w:p>
      <w:pPr>
        <w:pStyle w:val="0"/>
        <w:spacing w:before="200" w:line-rule="auto"/>
        <w:ind w:firstLine="540"/>
        <w:jc w:val="both"/>
      </w:pPr>
      <w:r>
        <w:rPr>
          <w:sz w:val="20"/>
        </w:rPr>
        <w:t xml:space="preserve">Спортивные сооружения и инфраструктура для занятий скалолазанием. Инвентарь и оборудование для занятий скалолазанием.</w:t>
      </w:r>
    </w:p>
    <w:p>
      <w:pPr>
        <w:pStyle w:val="0"/>
        <w:spacing w:before="200" w:line-rule="auto"/>
        <w:ind w:firstLine="540"/>
        <w:jc w:val="both"/>
      </w:pPr>
      <w:r>
        <w:rPr>
          <w:sz w:val="20"/>
        </w:rPr>
        <w:t xml:space="preserve">Правила безопасного поведения во время занятий скалолазанием.</w:t>
      </w:r>
    </w:p>
    <w:p>
      <w:pPr>
        <w:pStyle w:val="0"/>
        <w:spacing w:before="200" w:line-rule="auto"/>
        <w:ind w:firstLine="540"/>
        <w:jc w:val="both"/>
      </w:pPr>
      <w:r>
        <w:rPr>
          <w:sz w:val="20"/>
        </w:rPr>
        <w:t xml:space="preserve">Правила по безопасной культуре поведения во время посещений соревнований по скалолазанию.</w:t>
      </w:r>
    </w:p>
    <w:p>
      <w:pPr>
        <w:pStyle w:val="0"/>
        <w:spacing w:before="200" w:line-rule="auto"/>
        <w:ind w:firstLine="540"/>
        <w:jc w:val="both"/>
      </w:pPr>
      <w:r>
        <w:rPr>
          <w:sz w:val="20"/>
        </w:rPr>
        <w:t xml:space="preserve">Скалолазание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Режим дня при занятиях скалолазанием.</w:t>
      </w:r>
    </w:p>
    <w:p>
      <w:pPr>
        <w:pStyle w:val="0"/>
        <w:spacing w:before="200" w:line-rule="auto"/>
        <w:ind w:firstLine="540"/>
        <w:jc w:val="both"/>
      </w:pPr>
      <w:r>
        <w:rPr>
          <w:sz w:val="20"/>
        </w:rPr>
        <w:t xml:space="preserve">Правила личной гигиены во время занятий скалолазанием.</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скалолазанием.</w:t>
      </w:r>
    </w:p>
    <w:p>
      <w:pPr>
        <w:pStyle w:val="0"/>
        <w:spacing w:before="200" w:line-rule="auto"/>
        <w:ind w:firstLine="540"/>
        <w:jc w:val="both"/>
      </w:pPr>
      <w:r>
        <w:rPr>
          <w:sz w:val="20"/>
        </w:rPr>
        <w:t xml:space="preserve">Первые внешние признаки утомления.</w:t>
      </w:r>
    </w:p>
    <w:p>
      <w:pPr>
        <w:pStyle w:val="0"/>
        <w:spacing w:before="200" w:line-rule="auto"/>
        <w:ind w:firstLine="540"/>
        <w:jc w:val="both"/>
      </w:pPr>
      <w:r>
        <w:rPr>
          <w:sz w:val="20"/>
        </w:rPr>
        <w:t xml:space="preserve">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и оборудованием при занятиях скалолазанием.</w:t>
      </w:r>
    </w:p>
    <w:p>
      <w:pPr>
        <w:pStyle w:val="0"/>
        <w:spacing w:before="200" w:line-rule="auto"/>
        <w:ind w:firstLine="540"/>
        <w:jc w:val="both"/>
      </w:pPr>
      <w:r>
        <w:rPr>
          <w:sz w:val="20"/>
        </w:rPr>
        <w:t xml:space="preserve">Основы организации самостоятельных занятий скалолазанием.</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Организация и проведение игр, направленных на формирование двигательных умений скалолаза.</w:t>
      </w:r>
    </w:p>
    <w:p>
      <w:pPr>
        <w:pStyle w:val="0"/>
        <w:spacing w:before="200" w:line-rule="auto"/>
        <w:ind w:firstLine="540"/>
        <w:jc w:val="both"/>
      </w:pPr>
      <w:r>
        <w:rPr>
          <w:sz w:val="20"/>
        </w:rPr>
        <w:t xml:space="preserve">Организации подвижных и иных игр с элементами скалолазания со сверстниками в активной досуговой деятельности.</w:t>
      </w:r>
    </w:p>
    <w:p>
      <w:pPr>
        <w:pStyle w:val="0"/>
        <w:spacing w:before="200" w:line-rule="auto"/>
        <w:ind w:firstLine="540"/>
        <w:jc w:val="both"/>
      </w:pPr>
      <w:r>
        <w:rPr>
          <w:sz w:val="20"/>
        </w:rPr>
        <w:t xml:space="preserve">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для формирования осанки и профилактики плоскостопия.</w:t>
      </w:r>
    </w:p>
    <w:p>
      <w:pPr>
        <w:pStyle w:val="0"/>
        <w:spacing w:before="200" w:line-rule="auto"/>
        <w:ind w:firstLine="540"/>
        <w:jc w:val="both"/>
      </w:pPr>
      <w:r>
        <w:rPr>
          <w:sz w:val="20"/>
        </w:rPr>
        <w:t xml:space="preserve">Подбор общеразвивающих упражнений, составление комплексов и включение их в подготовительную часть урока, занятия.</w:t>
      </w:r>
    </w:p>
    <w:p>
      <w:pPr>
        <w:pStyle w:val="0"/>
        <w:spacing w:before="200" w:line-rule="auto"/>
        <w:ind w:firstLine="540"/>
        <w:jc w:val="both"/>
      </w:pPr>
      <w:r>
        <w:rPr>
          <w:sz w:val="20"/>
        </w:rPr>
        <w:t xml:space="preserve">Подбор и составление комплексов упражнений, направленных на развитие специальных физических качеств скалолаза.</w:t>
      </w:r>
    </w:p>
    <w:p>
      <w:pPr>
        <w:pStyle w:val="0"/>
        <w:spacing w:before="200" w:line-rule="auto"/>
        <w:ind w:firstLine="540"/>
        <w:jc w:val="both"/>
      </w:pPr>
      <w:r>
        <w:rPr>
          <w:sz w:val="20"/>
        </w:rPr>
        <w:t xml:space="preserve">Контрольно-тестовые упражнения по общей физической, специальной и технической подготовке.</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w:t>
      </w:r>
    </w:p>
    <w:p>
      <w:pPr>
        <w:pStyle w:val="0"/>
        <w:spacing w:before="200" w:line-rule="auto"/>
        <w:ind w:firstLine="540"/>
        <w:jc w:val="both"/>
      </w:pPr>
      <w:r>
        <w:rPr>
          <w:sz w:val="20"/>
        </w:rPr>
        <w:t xml:space="preserve">Комплексы специальной разминки перед соревнованиями.</w:t>
      </w:r>
    </w:p>
    <w:p>
      <w:pPr>
        <w:pStyle w:val="0"/>
        <w:spacing w:before="200" w:line-rule="auto"/>
        <w:ind w:firstLine="540"/>
        <w:jc w:val="both"/>
      </w:pPr>
      <w:r>
        <w:rPr>
          <w:sz w:val="20"/>
        </w:rPr>
        <w:t xml:space="preserve">Комплексы корригирующей гимнастики с использованием специальных упражнений.</w:t>
      </w:r>
    </w:p>
    <w:p>
      <w:pPr>
        <w:pStyle w:val="0"/>
        <w:spacing w:before="200" w:line-rule="auto"/>
        <w:ind w:firstLine="540"/>
        <w:jc w:val="both"/>
      </w:pPr>
      <w:r>
        <w:rPr>
          <w:sz w:val="20"/>
        </w:rPr>
        <w:t xml:space="preserve">Комплексы специальных упражнений для формирования техники движений и двигательных навыков, необходимых в скалолазании.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Подвижные игры и эстафеты с элементами скалолазания.</w:t>
      </w:r>
    </w:p>
    <w:p>
      <w:pPr>
        <w:pStyle w:val="0"/>
        <w:spacing w:before="200" w:line-rule="auto"/>
        <w:ind w:firstLine="540"/>
        <w:jc w:val="both"/>
      </w:pPr>
      <w:r>
        <w:rPr>
          <w:sz w:val="20"/>
        </w:rPr>
        <w:t xml:space="preserve">Игры с мячом и различными предметами.</w:t>
      </w:r>
    </w:p>
    <w:p>
      <w:pPr>
        <w:pStyle w:val="0"/>
        <w:spacing w:before="200" w:line-rule="auto"/>
        <w:ind w:firstLine="540"/>
        <w:jc w:val="both"/>
      </w:pPr>
      <w:r>
        <w:rPr>
          <w:sz w:val="20"/>
        </w:rPr>
        <w:t xml:space="preserve">Подвижные игры на площадке: "Пятнашки", "Чехарда", игры с мячом.</w:t>
      </w:r>
    </w:p>
    <w:p>
      <w:pPr>
        <w:pStyle w:val="0"/>
        <w:spacing w:before="200" w:line-rule="auto"/>
        <w:ind w:firstLine="540"/>
        <w:jc w:val="both"/>
      </w:pPr>
      <w:r>
        <w:rPr>
          <w:sz w:val="20"/>
        </w:rPr>
        <w:t xml:space="preserve">Эстафеты на развитие физических и специальных качеств.</w:t>
      </w:r>
    </w:p>
    <w:p>
      <w:pPr>
        <w:pStyle w:val="0"/>
        <w:spacing w:before="200" w:line-rule="auto"/>
        <w:ind w:firstLine="540"/>
        <w:jc w:val="both"/>
      </w:pPr>
      <w:r>
        <w:rPr>
          <w:sz w:val="20"/>
        </w:rPr>
        <w:t xml:space="preserve">Техника лазания.</w:t>
      </w:r>
    </w:p>
    <w:p>
      <w:pPr>
        <w:pStyle w:val="0"/>
        <w:spacing w:before="200" w:line-rule="auto"/>
        <w:ind w:firstLine="540"/>
        <w:jc w:val="both"/>
      </w:pPr>
      <w:r>
        <w:rPr>
          <w:sz w:val="20"/>
        </w:rPr>
        <w:t xml:space="preserve">Базовые элементы работы ног на различном рельефе, основные типы хватов, базовые технические движения и элементы.</w:t>
      </w:r>
    </w:p>
    <w:p>
      <w:pPr>
        <w:pStyle w:val="0"/>
        <w:spacing w:before="200" w:line-rule="auto"/>
        <w:ind w:firstLine="540"/>
        <w:jc w:val="both"/>
      </w:pPr>
      <w:r>
        <w:rPr>
          <w:sz w:val="20"/>
        </w:rPr>
        <w:t xml:space="preserve">Лазание на плоскостях с различным углом наклона (положительные стенки, вертикали, стенки с отрицательным уклоном до 45 градусов).</w:t>
      </w:r>
    </w:p>
    <w:p>
      <w:pPr>
        <w:pStyle w:val="0"/>
        <w:spacing w:before="200" w:line-rule="auto"/>
        <w:ind w:firstLine="540"/>
        <w:jc w:val="both"/>
      </w:pPr>
      <w:r>
        <w:rPr>
          <w:sz w:val="20"/>
        </w:rPr>
        <w:t xml:space="preserve">Лазание с различным темпом и скоростью перемещения.</w:t>
      </w:r>
    </w:p>
    <w:p>
      <w:pPr>
        <w:pStyle w:val="0"/>
        <w:spacing w:before="200" w:line-rule="auto"/>
        <w:ind w:firstLine="540"/>
        <w:jc w:val="both"/>
      </w:pPr>
      <w:r>
        <w:rPr>
          <w:sz w:val="20"/>
        </w:rPr>
        <w:t xml:space="preserve">Сложно-координационные технические элементы.</w:t>
      </w:r>
    </w:p>
    <w:p>
      <w:pPr>
        <w:pStyle w:val="0"/>
        <w:spacing w:before="200" w:line-rule="auto"/>
        <w:ind w:firstLine="540"/>
        <w:jc w:val="both"/>
      </w:pPr>
      <w:r>
        <w:rPr>
          <w:sz w:val="20"/>
        </w:rPr>
        <w:t xml:space="preserve">Учебные соревнования по скалолазанию.</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168.4.19.7. Содержание модуля "Скалолазание"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168.4.19.7.1. При изучении модуля "Скалолазание"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национальной сборной команды страны по скалолазанию;</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скалолазания;</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скалолазания.</w:t>
      </w:r>
    </w:p>
    <w:p>
      <w:pPr>
        <w:pStyle w:val="0"/>
        <w:spacing w:before="200" w:line-rule="auto"/>
        <w:ind w:firstLine="540"/>
        <w:jc w:val="both"/>
      </w:pPr>
      <w:r>
        <w:rPr>
          <w:sz w:val="20"/>
        </w:rPr>
        <w:t xml:space="preserve">168.4.19.7.2. При изучении модуля "Скалолазание"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овладение способностью принимать и сохранять цели и задачи учебной деятельности, поиска средств и способов ее осуществления;</w:t>
      </w:r>
    </w:p>
    <w:p>
      <w:pPr>
        <w:pStyle w:val="0"/>
        <w:spacing w:before="200" w:line-rule="auto"/>
        <w:ind w:firstLine="540"/>
        <w:jc w:val="both"/>
      </w:pPr>
      <w:r>
        <w:rPr>
          <w:sz w:val="20"/>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умение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способность конструктивно действовать даже в ситуациях неуспеха;</w:t>
      </w:r>
    </w:p>
    <w:p>
      <w:pPr>
        <w:pStyle w:val="0"/>
        <w:spacing w:before="200" w:line-rule="auto"/>
        <w:ind w:firstLine="540"/>
        <w:jc w:val="both"/>
      </w:pPr>
      <w:r>
        <w:rPr>
          <w:sz w:val="20"/>
        </w:rP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обеспечение защиты и сохранности природы во время активного отдыха и занятий физической культурой;</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168.4.19.7.3. При изучении модуля "Скалолазание"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pPr>
        <w:pStyle w:val="0"/>
        <w:spacing w:before="200" w:line-rule="auto"/>
        <w:ind w:firstLine="540"/>
        <w:jc w:val="both"/>
      </w:pPr>
      <w:r>
        <w:rPr>
          <w:sz w:val="20"/>
        </w:rPr>
        <w:t xml:space="preserve">сформированность представлений о спортивных дисциплинах скалолазания и основных правилах соревнований по скалолазанию;</w:t>
      </w:r>
    </w:p>
    <w:p>
      <w:pPr>
        <w:pStyle w:val="0"/>
        <w:spacing w:before="200" w:line-rule="auto"/>
        <w:ind w:firstLine="540"/>
        <w:jc w:val="both"/>
      </w:pPr>
      <w:r>
        <w:rPr>
          <w:sz w:val="20"/>
        </w:rPr>
        <w:t xml:space="preserve">сформированность навыков безопасного поведения во время занятий скалолазанием и посещений соревнований по скалолазанию;</w:t>
      </w:r>
    </w:p>
    <w:p>
      <w:pPr>
        <w:pStyle w:val="0"/>
        <w:spacing w:before="200" w:line-rule="auto"/>
        <w:ind w:firstLine="540"/>
        <w:jc w:val="both"/>
      </w:pPr>
      <w:r>
        <w:rPr>
          <w:sz w:val="20"/>
        </w:rPr>
        <w:t xml:space="preserve">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pPr>
        <w:pStyle w:val="0"/>
        <w:spacing w:before="200" w:line-rule="auto"/>
        <w:ind w:firstLine="540"/>
        <w:jc w:val="both"/>
      </w:pPr>
      <w:r>
        <w:rPr>
          <w:sz w:val="20"/>
        </w:rPr>
        <w:t xml:space="preserve">сформированность базовых навыков самоконтроля и наблюдения за своим физическим состоянием и величиной физических нагрузок;</w:t>
      </w:r>
    </w:p>
    <w:p>
      <w:pPr>
        <w:pStyle w:val="0"/>
        <w:spacing w:before="200" w:line-rule="auto"/>
        <w:ind w:firstLine="540"/>
        <w:jc w:val="both"/>
      </w:pPr>
      <w:r>
        <w:rPr>
          <w:sz w:val="20"/>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pPr>
        <w:pStyle w:val="0"/>
        <w:spacing w:before="200" w:line-rule="auto"/>
        <w:ind w:firstLine="540"/>
        <w:jc w:val="both"/>
      </w:pPr>
      <w:r>
        <w:rPr>
          <w:sz w:val="20"/>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pPr>
        <w:pStyle w:val="0"/>
        <w:spacing w:before="200" w:line-rule="auto"/>
        <w:ind w:firstLine="540"/>
        <w:jc w:val="both"/>
      </w:pPr>
      <w:r>
        <w:rPr>
          <w:sz w:val="20"/>
        </w:rPr>
        <w:t xml:space="preserve">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pPr>
        <w:pStyle w:val="0"/>
        <w:spacing w:before="200" w:line-rule="auto"/>
        <w:ind w:firstLine="540"/>
        <w:jc w:val="both"/>
      </w:pPr>
      <w:r>
        <w:rPr>
          <w:sz w:val="20"/>
        </w:rPr>
        <w:t xml:space="preserve">знание, умение работать со снаряжением и оборудованием, необходимым для скалолазания в различных дисциплинах;</w:t>
      </w:r>
    </w:p>
    <w:p>
      <w:pPr>
        <w:pStyle w:val="0"/>
        <w:spacing w:before="200" w:line-rule="auto"/>
        <w:ind w:firstLine="540"/>
        <w:jc w:val="both"/>
      </w:pPr>
      <w:r>
        <w:rPr>
          <w:sz w:val="20"/>
        </w:rPr>
        <w:t xml:space="preserve">знание техники безопасности при работе на скалодроме во время тренировочного процесса и соревновательной деятельности;</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pPr>
        <w:pStyle w:val="0"/>
        <w:spacing w:before="200" w:line-rule="auto"/>
        <w:ind w:firstLine="540"/>
        <w:jc w:val="both"/>
      </w:pPr>
      <w:r>
        <w:rPr>
          <w:sz w:val="20"/>
        </w:rPr>
        <w:t xml:space="preserve">участие в контрольных занятиях и учебных соревнованиях по скалолазанию;</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pPr>
        <w:pStyle w:val="0"/>
        <w:spacing w:before="200" w:line-rule="auto"/>
        <w:ind w:firstLine="540"/>
        <w:jc w:val="both"/>
      </w:pPr>
      <w:r>
        <w:rPr>
          <w:sz w:val="20"/>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pPr>
        <w:pStyle w:val="0"/>
        <w:spacing w:before="200" w:line-rule="auto"/>
        <w:ind w:firstLine="540"/>
        <w:jc w:val="both"/>
      </w:pPr>
      <w:r>
        <w:rPr>
          <w:sz w:val="20"/>
        </w:rPr>
        <w:t xml:space="preserve">168.4.20. Модуль "Спортивный Туризм".</w:t>
      </w:r>
    </w:p>
    <w:p>
      <w:pPr>
        <w:pStyle w:val="0"/>
        <w:spacing w:before="200" w:line-rule="auto"/>
        <w:ind w:firstLine="540"/>
        <w:jc w:val="both"/>
      </w:pPr>
      <w:r>
        <w:rPr>
          <w:sz w:val="20"/>
        </w:rPr>
        <w:t xml:space="preserve">168.4.20.1. Пояснительная записка модуля "Спортивный Туризм".</w:t>
      </w:r>
    </w:p>
    <w:p>
      <w:pPr>
        <w:pStyle w:val="0"/>
        <w:spacing w:before="200" w:line-rule="auto"/>
        <w:ind w:firstLine="540"/>
        <w:jc w:val="both"/>
      </w:pPr>
      <w:r>
        <w:rPr>
          <w:sz w:val="20"/>
        </w:rPr>
        <w:t xml:space="preserve">Модуль "Спортивный туризм" (далее - модуль "Спортивный туризм", модуль по спортивному туризму, спортивный туризм)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Спортивный туризм является наиболее доступным и универсальным средством физического воспитания и способствует гармоничному развитию, укреплению здоровья и патриотического воспитания детей. 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pPr>
        <w:pStyle w:val="0"/>
        <w:spacing w:before="200" w:line-rule="auto"/>
        <w:ind w:firstLine="540"/>
        <w:jc w:val="both"/>
      </w:pPr>
      <w:r>
        <w:rPr>
          <w:sz w:val="20"/>
        </w:rPr>
        <w:t xml:space="preserve">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спортивным туризмом можно организовать в смешанных группах мальчиков и девочек, как в зале, так и на открытом воздухе в условиях природной среды.</w:t>
      </w:r>
    </w:p>
    <w:p>
      <w:pPr>
        <w:pStyle w:val="0"/>
        <w:spacing w:before="200" w:line-rule="auto"/>
        <w:ind w:firstLine="540"/>
        <w:jc w:val="both"/>
      </w:pPr>
      <w:r>
        <w:rPr>
          <w:sz w:val="20"/>
        </w:rPr>
        <w:t xml:space="preserve">168.4.20.2. 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pPr>
        <w:pStyle w:val="0"/>
        <w:spacing w:before="200" w:line-rule="auto"/>
        <w:ind w:firstLine="540"/>
        <w:jc w:val="both"/>
      </w:pPr>
      <w:r>
        <w:rPr>
          <w:sz w:val="20"/>
        </w:rPr>
        <w:t xml:space="preserve">168.4.20.3. Задачами изучения модуля "Спортивный туризм"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организма юных туристов, обеспечение безопасности занятий спортивным туризмом;</w:t>
      </w:r>
    </w:p>
    <w:p>
      <w:pPr>
        <w:pStyle w:val="0"/>
        <w:spacing w:before="200" w:line-rule="auto"/>
        <w:ind w:firstLine="540"/>
        <w:jc w:val="both"/>
      </w:pPr>
      <w:r>
        <w:rPr>
          <w:sz w:val="20"/>
        </w:rPr>
        <w:t xml:space="preserve">формирование общих представлений о спортивном туризме, его истории развития,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техникой туризма и приемами вида спорта "спортивный туризм";</w:t>
      </w:r>
    </w:p>
    <w:p>
      <w:pPr>
        <w:pStyle w:val="0"/>
        <w:spacing w:before="200" w:line-rule="auto"/>
        <w:ind w:firstLine="540"/>
        <w:jc w:val="both"/>
      </w:pPr>
      <w:r>
        <w:rPr>
          <w:sz w:val="20"/>
        </w:rPr>
        <w:t xml:space="preserve">воспитание положительных качеств личности, норм коллективной деятельности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средствами спортивного туризма;</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168.4.20.4. Место и роль модуля "Спортивный туризм".</w:t>
      </w:r>
    </w:p>
    <w:p>
      <w:pPr>
        <w:pStyle w:val="0"/>
        <w:spacing w:before="200" w:line-rule="auto"/>
        <w:ind w:firstLine="540"/>
        <w:jc w:val="both"/>
      </w:pPr>
      <w:r>
        <w:rPr>
          <w:sz w:val="20"/>
        </w:rPr>
        <w:t xml:space="preserve">Модуль "Спортивный туризм"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"Спортивный туризм"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168.4.20.5. Модуль "Спортивный туризм"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168.4.20.6. Содержание модуля "Спортивный туризм".</w:t>
      </w:r>
    </w:p>
    <w:p>
      <w:pPr>
        <w:pStyle w:val="0"/>
        <w:spacing w:before="200" w:line-rule="auto"/>
        <w:ind w:firstLine="540"/>
        <w:jc w:val="both"/>
      </w:pPr>
      <w:r>
        <w:rPr>
          <w:sz w:val="20"/>
        </w:rPr>
        <w:t xml:space="preserve">1) Знания о спортивном туризме.</w:t>
      </w:r>
    </w:p>
    <w:p>
      <w:pPr>
        <w:pStyle w:val="0"/>
        <w:spacing w:before="200" w:line-rule="auto"/>
        <w:ind w:firstLine="540"/>
        <w:jc w:val="both"/>
      </w:pPr>
      <w:r>
        <w:rPr>
          <w:sz w:val="20"/>
        </w:rPr>
        <w:t xml:space="preserve">История зарождения спортивного туризма. Современное состояние спортивного туризма в Российской Федерации.</w:t>
      </w:r>
    </w:p>
    <w:p>
      <w:pPr>
        <w:pStyle w:val="0"/>
        <w:spacing w:before="200" w:line-rule="auto"/>
        <w:ind w:firstLine="540"/>
        <w:jc w:val="both"/>
      </w:pPr>
      <w:r>
        <w:rPr>
          <w:sz w:val="20"/>
        </w:rPr>
        <w:t xml:space="preserve">Виды спортивного туризма. Основные понятия о туристских маршрутах, дистанциях и снаряжении.</w:t>
      </w:r>
    </w:p>
    <w:p>
      <w:pPr>
        <w:pStyle w:val="0"/>
        <w:spacing w:before="200" w:line-rule="auto"/>
        <w:ind w:firstLine="540"/>
        <w:jc w:val="both"/>
      </w:pPr>
      <w:r>
        <w:rPr>
          <w:sz w:val="20"/>
        </w:rPr>
        <w:t xml:space="preserve">Правила безопасности в спортивном туризме.</w:t>
      </w:r>
    </w:p>
    <w:p>
      <w:pPr>
        <w:pStyle w:val="0"/>
        <w:spacing w:before="200" w:line-rule="auto"/>
        <w:ind w:firstLine="540"/>
        <w:jc w:val="both"/>
      </w:pPr>
      <w:r>
        <w:rPr>
          <w:sz w:val="20"/>
        </w:rPr>
        <w:t xml:space="preserve">Режим дня при занятиях спортивном туризмом. Правила личной гигиены во время занятий спортивным туризмом.</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Подвижные игры и правила их проведения. Организация и проведение игр специальной направленности с элементами спортивного туризма.</w:t>
      </w:r>
    </w:p>
    <w:p>
      <w:pPr>
        <w:pStyle w:val="0"/>
        <w:spacing w:before="200" w:line-rule="auto"/>
        <w:ind w:firstLine="540"/>
        <w:jc w:val="both"/>
      </w:pPr>
      <w:r>
        <w:rPr>
          <w:sz w:val="20"/>
        </w:rPr>
        <w:t xml:space="preserve">Самоконтроль и его роль в учебной и соревновательной деятельности. Дневник самонаблюдения.</w:t>
      </w:r>
    </w:p>
    <w:p>
      <w:pPr>
        <w:pStyle w:val="0"/>
        <w:spacing w:before="200" w:line-rule="auto"/>
        <w:ind w:firstLine="540"/>
        <w:jc w:val="both"/>
      </w:pPr>
      <w:r>
        <w:rPr>
          <w:sz w:val="20"/>
        </w:rPr>
        <w:t xml:space="preserve">Правила безопасного, правомерного поведения во время походов и соревнований по спортивному туризму в качестве зрителя, болельщика.</w:t>
      </w:r>
    </w:p>
    <w:p>
      <w:pPr>
        <w:pStyle w:val="0"/>
        <w:spacing w:before="200" w:line-rule="auto"/>
        <w:ind w:firstLine="540"/>
        <w:jc w:val="both"/>
      </w:pPr>
      <w:r>
        <w:rPr>
          <w:sz w:val="20"/>
        </w:rPr>
        <w:t xml:space="preserve">Подбор и составление комплексов общеразвивающих, специальных и имитационных упражнений для занятий спортивным туризмом.</w:t>
      </w:r>
    </w:p>
    <w:p>
      <w:pPr>
        <w:pStyle w:val="0"/>
        <w:spacing w:before="200" w:line-rule="auto"/>
        <w:ind w:firstLine="540"/>
        <w:jc w:val="both"/>
      </w:pPr>
      <w:r>
        <w:rPr>
          <w:sz w:val="20"/>
        </w:rPr>
        <w:t xml:space="preserve">Тестирование уровня физической подготовленности юных туристов.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pPr>
        <w:pStyle w:val="0"/>
        <w:spacing w:before="200" w:line-rule="auto"/>
        <w:ind w:firstLine="540"/>
        <w:jc w:val="both"/>
      </w:pPr>
      <w:r>
        <w:rPr>
          <w:sz w:val="20"/>
        </w:rPr>
        <w:t xml:space="preserve">Подвижные игры с элементами спортивного туризма: "Поймай лису", "Собери рюкзак", "Эстафеты" и другие.</w:t>
      </w:r>
    </w:p>
    <w:p>
      <w:pPr>
        <w:pStyle w:val="0"/>
        <w:spacing w:before="200" w:line-rule="auto"/>
        <w:ind w:firstLine="540"/>
        <w:jc w:val="both"/>
      </w:pPr>
      <w:r>
        <w:rPr>
          <w:sz w:val="20"/>
        </w:rPr>
        <w:t xml:space="preserve">Специально-подготовительные упражнения для начального обучения технике спортивного туризма.</w:t>
      </w:r>
    </w:p>
    <w:p>
      <w:pPr>
        <w:pStyle w:val="0"/>
        <w:spacing w:before="200" w:line-rule="auto"/>
        <w:ind w:firstLine="540"/>
        <w:jc w:val="both"/>
      </w:pPr>
      <w:r>
        <w:rPr>
          <w:sz w:val="20"/>
        </w:rPr>
        <w:t xml:space="preserve">Учебные игры по спортивному туризму. Прохождение отдельных этапов дистанции или маршрута. Участие в соревновательной деятельности.</w:t>
      </w:r>
    </w:p>
    <w:p>
      <w:pPr>
        <w:pStyle w:val="0"/>
        <w:spacing w:before="200" w:line-rule="auto"/>
        <w:ind w:firstLine="540"/>
        <w:jc w:val="both"/>
      </w:pPr>
      <w:r>
        <w:rPr>
          <w:sz w:val="20"/>
        </w:rPr>
        <w:t xml:space="preserve">168.4.20.7. Содержание модуля "Спортивный туризм"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168.4.20.7.1. В результате изучения модуля "Спортивный туризм"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родного края и современного состояния развития спортивного туризма;</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спортивным туризмом;</w:t>
      </w:r>
    </w:p>
    <w:p>
      <w:pPr>
        <w:pStyle w:val="0"/>
        <w:spacing w:before="200" w:line-rule="auto"/>
        <w:ind w:firstLine="540"/>
        <w:jc w:val="both"/>
      </w:pPr>
      <w:r>
        <w:rPr>
          <w:sz w:val="20"/>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спортивным туризмом.</w:t>
      </w:r>
    </w:p>
    <w:p>
      <w:pPr>
        <w:pStyle w:val="0"/>
        <w:spacing w:before="200" w:line-rule="auto"/>
        <w:ind w:firstLine="540"/>
        <w:jc w:val="both"/>
      </w:pPr>
      <w:r>
        <w:rPr>
          <w:sz w:val="20"/>
        </w:rPr>
        <w:t xml:space="preserve">168.4.20.7.2. В результате изучения модуля "Спортивный туризм"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168.4.20.7.3. В результате изучения модуля "Спортивный туризм"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правил проведения соревнований по спортивному туризму в учебной, соревновательной и досуговой деятельности;</w:t>
      </w:r>
    </w:p>
    <w:p>
      <w:pPr>
        <w:pStyle w:val="0"/>
        <w:spacing w:before="200" w:line-rule="auto"/>
        <w:ind w:firstLine="540"/>
        <w:jc w:val="both"/>
      </w:pPr>
      <w:r>
        <w:rPr>
          <w:sz w:val="20"/>
        </w:rPr>
        <w:t xml:space="preserve">освоение и демонстрация основных технических приемов в спортивном туризме;</w:t>
      </w:r>
    </w:p>
    <w:p>
      <w:pPr>
        <w:pStyle w:val="0"/>
        <w:spacing w:before="200" w:line-rule="auto"/>
        <w:ind w:firstLine="540"/>
        <w:jc w:val="both"/>
      </w:pPr>
      <w:r>
        <w:rPr>
          <w:sz w:val="20"/>
        </w:rPr>
        <w:t xml:space="preserve">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спортивным туризмом;</w:t>
      </w:r>
    </w:p>
    <w:p>
      <w:pPr>
        <w:pStyle w:val="0"/>
        <w:spacing w:before="200" w:line-rule="auto"/>
        <w:ind w:firstLine="540"/>
        <w:jc w:val="both"/>
      </w:pPr>
      <w:r>
        <w:rPr>
          <w:sz w:val="20"/>
        </w:rPr>
        <w:t xml:space="preserve">соблюдение правил личной гигиены и ухода за туристским снаряжением и оборудованием, правил подбора одежды и обуви для занятий спортивным туризмом;</w:t>
      </w:r>
    </w:p>
    <w:p>
      <w:pPr>
        <w:pStyle w:val="0"/>
        <w:spacing w:before="200" w:line-rule="auto"/>
        <w:ind w:firstLine="540"/>
        <w:jc w:val="both"/>
      </w:pPr>
      <w:r>
        <w:rPr>
          <w:sz w:val="20"/>
        </w:rPr>
        <w:t xml:space="preserve">умение осуществлять самоконтроль за физической нагрузкой в процессе занятий спортивным туризмом, применять средства восстановления организма после физической нагрузки;</w:t>
      </w:r>
    </w:p>
    <w:p>
      <w:pPr>
        <w:pStyle w:val="0"/>
        <w:spacing w:before="200" w:line-rule="auto"/>
        <w:ind w:firstLine="540"/>
        <w:jc w:val="both"/>
      </w:pPr>
      <w:r>
        <w:rPr>
          <w:sz w:val="20"/>
        </w:rPr>
        <w:t xml:space="preserve">умение демонстрировать общеразвивающие специальные и имитационные упражнения для развития физических качеств, базовых технических приемов;</w:t>
      </w:r>
    </w:p>
    <w:p>
      <w:pPr>
        <w:pStyle w:val="0"/>
        <w:spacing w:before="200" w:line-rule="auto"/>
        <w:ind w:firstLine="540"/>
        <w:jc w:val="both"/>
      </w:pPr>
      <w:r>
        <w:rPr>
          <w:sz w:val="20"/>
        </w:rPr>
        <w:t xml:space="preserve">участие в соревновательной деятельности внутри школьных этапов различных соревнований, участие в соревнованиях по спортивному туризму;</w:t>
      </w:r>
    </w:p>
    <w:p>
      <w:pPr>
        <w:pStyle w:val="0"/>
        <w:spacing w:before="200" w:line-rule="auto"/>
        <w:ind w:firstLine="540"/>
        <w:jc w:val="both"/>
      </w:pPr>
      <w:r>
        <w:rPr>
          <w:sz w:val="20"/>
        </w:rPr>
        <w:t xml:space="preserve">знание и выполнение тестовых упражнений по физической подготовленности юных туристов.</w:t>
      </w:r>
    </w:p>
    <w:p>
      <w:pPr>
        <w:pStyle w:val="0"/>
        <w:spacing w:before="200" w:line-rule="auto"/>
        <w:ind w:firstLine="540"/>
        <w:jc w:val="both"/>
      </w:pPr>
      <w:r>
        <w:rPr>
          <w:sz w:val="20"/>
        </w:rPr>
        <w:t xml:space="preserve">168.4.21. Модуль "Хоккей на траве".</w:t>
      </w:r>
    </w:p>
    <w:p>
      <w:pPr>
        <w:pStyle w:val="0"/>
        <w:spacing w:before="200" w:line-rule="auto"/>
        <w:ind w:firstLine="540"/>
        <w:jc w:val="both"/>
      </w:pPr>
      <w:r>
        <w:rPr>
          <w:sz w:val="20"/>
        </w:rPr>
        <w:t xml:space="preserve">168.4.21.1. Пояснительная записка модуля "Хоккей на траве".</w:t>
      </w:r>
    </w:p>
    <w:p>
      <w:pPr>
        <w:pStyle w:val="0"/>
        <w:spacing w:before="200" w:line-rule="auto"/>
        <w:ind w:firstLine="540"/>
        <w:jc w:val="both"/>
      </w:pPr>
      <w:r>
        <w:rPr>
          <w:sz w:val="20"/>
        </w:rPr>
        <w:t xml:space="preserve">Модуль "Хоккей на траве" (далее - модуль "Хоккей на траве", модуль по хоккею на траве, хоккей на траве)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Выполнение сложнокоординационных, технико-тактических действий в хоккее на траве обеспечивает эффективное развитие физических качеств и двигательных навыков. 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pPr>
        <w:pStyle w:val="0"/>
        <w:spacing w:before="200" w:line-rule="auto"/>
        <w:ind w:firstLine="540"/>
        <w:jc w:val="both"/>
      </w:pPr>
      <w:r>
        <w:rPr>
          <w:sz w:val="20"/>
        </w:rPr>
        <w:t xml:space="preserve">168.4.21.2. Целью изучения модуля "Хоккей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pPr>
        <w:pStyle w:val="0"/>
        <w:spacing w:before="200" w:line-rule="auto"/>
        <w:ind w:firstLine="540"/>
        <w:jc w:val="both"/>
      </w:pPr>
      <w:r>
        <w:rPr>
          <w:sz w:val="20"/>
        </w:rPr>
        <w:t xml:space="preserve">168.4.21.3. Задачами изучения модуля "Хоккей на траве"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pPr>
        <w:pStyle w:val="0"/>
        <w:spacing w:before="200" w:line-rule="auto"/>
        <w:ind w:firstLine="540"/>
        <w:jc w:val="both"/>
      </w:pPr>
      <w:r>
        <w:rPr>
          <w:sz w:val="20"/>
        </w:rPr>
        <w:t xml:space="preserve">освоение знаний о физической культуре и спорте в целом, истории развития хоккея на траве в частности;</w:t>
      </w:r>
    </w:p>
    <w:p>
      <w:pPr>
        <w:pStyle w:val="0"/>
        <w:spacing w:before="200" w:line-rule="auto"/>
        <w:ind w:firstLine="540"/>
        <w:jc w:val="both"/>
      </w:pPr>
      <w:r>
        <w:rPr>
          <w:sz w:val="20"/>
        </w:rPr>
        <w:t xml:space="preserve">формирование общих представлений о хоккее на траве, его истории,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pPr>
        <w:pStyle w:val="0"/>
        <w:spacing w:before="200" w:line-rule="auto"/>
        <w:ind w:firstLine="540"/>
        <w:jc w:val="both"/>
      </w:pPr>
      <w:r>
        <w:rPr>
          <w:sz w:val="20"/>
        </w:rPr>
        <w:t xml:space="preserve">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168.4.21.4. Место и роль модуля "Хоккей на траве".</w:t>
      </w:r>
    </w:p>
    <w:p>
      <w:pPr>
        <w:pStyle w:val="0"/>
        <w:spacing w:before="200" w:line-rule="auto"/>
        <w:ind w:firstLine="540"/>
        <w:jc w:val="both"/>
      </w:pPr>
      <w:r>
        <w:rPr>
          <w:sz w:val="20"/>
        </w:rPr>
        <w:t xml:space="preserve">Модуль "Хоккей на траве"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"Хоккей на траве"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168.4.21.5. Модуль "Хоккей на траве"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168.4.21.6. Содержание модуля "Хоккей на траве".</w:t>
      </w:r>
    </w:p>
    <w:p>
      <w:pPr>
        <w:pStyle w:val="0"/>
        <w:spacing w:before="200" w:line-rule="auto"/>
        <w:ind w:firstLine="540"/>
        <w:jc w:val="both"/>
      </w:pPr>
      <w:r>
        <w:rPr>
          <w:sz w:val="20"/>
        </w:rPr>
        <w:t xml:space="preserve">1) Знания о хоккее на траве.</w:t>
      </w:r>
    </w:p>
    <w:p>
      <w:pPr>
        <w:pStyle w:val="0"/>
        <w:spacing w:before="200" w:line-rule="auto"/>
        <w:ind w:firstLine="540"/>
        <w:jc w:val="both"/>
      </w:pPr>
      <w:r>
        <w:rPr>
          <w:sz w:val="20"/>
        </w:rPr>
        <w:t xml:space="preserve">История зарождения хоккея на траве. Легендарные отечественные хоккеисты и тренеры.</w:t>
      </w:r>
    </w:p>
    <w:p>
      <w:pPr>
        <w:pStyle w:val="0"/>
        <w:spacing w:before="200" w:line-rule="auto"/>
        <w:ind w:firstLine="540"/>
        <w:jc w:val="both"/>
      </w:pPr>
      <w:r>
        <w:rPr>
          <w:sz w:val="20"/>
        </w:rPr>
        <w:t xml:space="preserve">Достижения отечественной сборной команды страны на чемпионатах мира, Европы, Олимпийских играх.</w:t>
      </w:r>
    </w:p>
    <w:p>
      <w:pPr>
        <w:pStyle w:val="0"/>
        <w:spacing w:before="200" w:line-rule="auto"/>
        <w:ind w:firstLine="540"/>
        <w:jc w:val="both"/>
      </w:pPr>
      <w:r>
        <w:rPr>
          <w:sz w:val="20"/>
        </w:rPr>
        <w:t xml:space="preserve">Разновидности хоккея на траве. Правила соревнований по хоккею на траве.</w:t>
      </w:r>
    </w:p>
    <w:p>
      <w:pPr>
        <w:pStyle w:val="0"/>
        <w:spacing w:before="200" w:line-rule="auto"/>
        <w:ind w:firstLine="540"/>
        <w:jc w:val="both"/>
      </w:pPr>
      <w:r>
        <w:rPr>
          <w:sz w:val="20"/>
        </w:rPr>
        <w:t xml:space="preserve">Словарь терминов и определений в хоккее на траве.</w:t>
      </w:r>
    </w:p>
    <w:p>
      <w:pPr>
        <w:pStyle w:val="0"/>
        <w:spacing w:before="200" w:line-rule="auto"/>
        <w:ind w:firstLine="540"/>
        <w:jc w:val="both"/>
      </w:pPr>
      <w:r>
        <w:rPr>
          <w:sz w:val="20"/>
        </w:rPr>
        <w:t xml:space="preserve">Размеры хоккейного поля, его допустимые размеры, инвентарь и оборудование для игры в хоккей на траве.</w:t>
      </w:r>
    </w:p>
    <w:p>
      <w:pPr>
        <w:pStyle w:val="0"/>
        <w:spacing w:before="200" w:line-rule="auto"/>
        <w:ind w:firstLine="540"/>
        <w:jc w:val="both"/>
      </w:pPr>
      <w:r>
        <w:rPr>
          <w:sz w:val="20"/>
        </w:rPr>
        <w:t xml:space="preserve">Состав команды. Функции игроков в команде (форвард (нападающий), защитник, полузащитник, голкипер (вратарь). Роль капитана команды.</w:t>
      </w:r>
    </w:p>
    <w:p>
      <w:pPr>
        <w:pStyle w:val="0"/>
        <w:spacing w:before="200" w:line-rule="auto"/>
        <w:ind w:firstLine="540"/>
        <w:jc w:val="both"/>
      </w:pPr>
      <w:r>
        <w:rPr>
          <w:sz w:val="20"/>
        </w:rPr>
        <w:t xml:space="preserve">Занятия хоккеем на траве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 на траве.</w:t>
      </w:r>
    </w:p>
    <w:p>
      <w:pPr>
        <w:pStyle w:val="0"/>
        <w:spacing w:before="200" w:line-rule="auto"/>
        <w:ind w:firstLine="540"/>
        <w:jc w:val="both"/>
      </w:pPr>
      <w:r>
        <w:rPr>
          <w:sz w:val="20"/>
        </w:rPr>
        <w:t xml:space="preserve">Комплексы упражнений для воспитания физических качеств хоккеиста. Здоровье формирующие факторы и средства.</w:t>
      </w:r>
    </w:p>
    <w:p>
      <w:pPr>
        <w:pStyle w:val="0"/>
        <w:spacing w:before="200" w:line-rule="auto"/>
        <w:ind w:firstLine="540"/>
        <w:jc w:val="both"/>
      </w:pPr>
      <w:r>
        <w:rPr>
          <w:sz w:val="20"/>
        </w:rPr>
        <w:t xml:space="preserve">Требования безопасности при организации занятий хоккеем на траве. Характерные травмы хоккеистов и мероприятия по их предупреждению.</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Первые 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хоккейным спортивным инвентарем и оборудованием.</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хоккеем на траве.</w:t>
      </w:r>
    </w:p>
    <w:p>
      <w:pPr>
        <w:pStyle w:val="0"/>
        <w:spacing w:before="200" w:line-rule="auto"/>
        <w:ind w:firstLine="540"/>
        <w:jc w:val="both"/>
      </w:pPr>
      <w:r>
        <w:rPr>
          <w:sz w:val="20"/>
        </w:rPr>
        <w:t xml:space="preserve">Составление комплексов различной направленности: утренней гигиенической гимнастики, корригирующей гимнастики с элементами хоккея на траве,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pPr>
        <w:pStyle w:val="0"/>
        <w:spacing w:before="200" w:line-rule="auto"/>
        <w:ind w:firstLine="540"/>
        <w:jc w:val="both"/>
      </w:pPr>
      <w:r>
        <w:rPr>
          <w:sz w:val="20"/>
        </w:rPr>
        <w:t xml:space="preserve">Составление и проведение комплексов общеразвивающих упражнений.</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Организация и проведение игр специальной направленности с элементами хоккея на траве.</w:t>
      </w:r>
    </w:p>
    <w:p>
      <w:pPr>
        <w:pStyle w:val="0"/>
        <w:spacing w:before="200" w:line-rule="auto"/>
        <w:ind w:firstLine="540"/>
        <w:jc w:val="both"/>
      </w:pPr>
      <w:r>
        <w:rPr>
          <w:sz w:val="20"/>
        </w:rPr>
        <w:t xml:space="preserve">Основы организации самостоятельных занятий хоккеем на траве со сверстниками.</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Тестирование уровня физической подготовленности в хоккее на траве.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направленные на воспитание физических качеств (быстроты, ловкости, гибкости).</w:t>
      </w:r>
    </w:p>
    <w:p>
      <w:pPr>
        <w:pStyle w:val="0"/>
        <w:spacing w:before="200" w:line-rule="auto"/>
        <w:ind w:firstLine="540"/>
        <w:jc w:val="both"/>
      </w:pPr>
      <w:r>
        <w:rPr>
          <w:sz w:val="20"/>
        </w:rPr>
        <w:t xml:space="preserve">Комплексы специальных упражнений для формирования технических действий хоккеиста, в том числе имитационные упражнения хоккеиста (в зале, на искусственном поле).</w:t>
      </w:r>
    </w:p>
    <w:p>
      <w:pPr>
        <w:pStyle w:val="0"/>
        <w:spacing w:before="200" w:line-rule="auto"/>
        <w:ind w:firstLine="540"/>
        <w:jc w:val="both"/>
      </w:pPr>
      <w:r>
        <w:rPr>
          <w:sz w:val="20"/>
        </w:rPr>
        <w:t xml:space="preserve">Разминка, ее роль, назначение, средства. Комплексы специальной разминки перед соревнованиями по хоккею на траве.</w:t>
      </w:r>
    </w:p>
    <w:p>
      <w:pPr>
        <w:pStyle w:val="0"/>
        <w:spacing w:before="200" w:line-rule="auto"/>
        <w:ind w:firstLine="540"/>
        <w:jc w:val="both"/>
      </w:pPr>
      <w:r>
        <w:rPr>
          <w:sz w:val="20"/>
        </w:rPr>
        <w:t xml:space="preserve">Комплексы корригирующей гимнастики с использованием специальных хоккейных упражнений.</w:t>
      </w:r>
    </w:p>
    <w:p>
      <w:pPr>
        <w:pStyle w:val="0"/>
        <w:spacing w:before="200" w:line-rule="auto"/>
        <w:ind w:firstLine="540"/>
        <w:jc w:val="both"/>
      </w:pPr>
      <w:r>
        <w:rPr>
          <w:sz w:val="20"/>
        </w:rPr>
        <w:t xml:space="preserve">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 организма.</w:t>
      </w:r>
    </w:p>
    <w:p>
      <w:pPr>
        <w:pStyle w:val="0"/>
        <w:spacing w:before="200" w:line-rule="auto"/>
        <w:ind w:firstLine="540"/>
        <w:jc w:val="both"/>
      </w:pPr>
      <w:r>
        <w:rPr>
          <w:sz w:val="20"/>
        </w:rPr>
        <w:t xml:space="preserve">Подвижные игры с предметами и без, эстафеты с элементами хоккея на траве.</w:t>
      </w:r>
    </w:p>
    <w:p>
      <w:pPr>
        <w:pStyle w:val="0"/>
        <w:spacing w:before="200" w:line-rule="auto"/>
        <w:ind w:firstLine="540"/>
        <w:jc w:val="both"/>
      </w:pPr>
      <w:r>
        <w:rPr>
          <w:sz w:val="20"/>
        </w:rPr>
        <w:t xml:space="preserve">Подвижные игры, игровые задания для формирования умений и навыков игры в хоккей на траве. Эстафеты, направленные на воспитание физических качеств и специальных навыков.</w:t>
      </w:r>
    </w:p>
    <w:p>
      <w:pPr>
        <w:pStyle w:val="0"/>
        <w:spacing w:before="200" w:line-rule="auto"/>
        <w:ind w:firstLine="540"/>
        <w:jc w:val="both"/>
      </w:pPr>
      <w:r>
        <w:rPr>
          <w:sz w:val="20"/>
        </w:rPr>
        <w:t xml:space="preserve">Технические элементы хоккея на траве при передвижении (бег, повороты, торможения и остановки, старты, прыжки):</w:t>
      </w:r>
    </w:p>
    <w:p>
      <w:pPr>
        <w:pStyle w:val="0"/>
        <w:spacing w:before="200" w:line-rule="auto"/>
        <w:ind w:firstLine="540"/>
        <w:jc w:val="both"/>
      </w:pPr>
      <w:r>
        <w:rPr>
          <w:sz w:val="20"/>
        </w:rPr>
        <w:t xml:space="preserve">передвижение по искусственному покрытию (ходьба, бег, прыжки, остановки, повороты, падения);</w:t>
      </w:r>
    </w:p>
    <w:p>
      <w:pPr>
        <w:pStyle w:val="0"/>
        <w:spacing w:before="200" w:line-rule="auto"/>
        <w:ind w:firstLine="540"/>
        <w:jc w:val="both"/>
      </w:pPr>
      <w:r>
        <w:rPr>
          <w:sz w:val="20"/>
        </w:rPr>
        <w:t xml:space="preserve">основная стойка (посадка) хоккеиста;</w:t>
      </w:r>
    </w:p>
    <w:p>
      <w:pPr>
        <w:pStyle w:val="0"/>
        <w:spacing w:before="200" w:line-rule="auto"/>
        <w:ind w:firstLine="540"/>
        <w:jc w:val="both"/>
      </w:pPr>
      <w:r>
        <w:rPr>
          <w:sz w:val="20"/>
        </w:rPr>
        <w:t xml:space="preserve">бег с клюшкой короткими шагами, спиной вперед, приставными шагами;</w:t>
      </w:r>
    </w:p>
    <w:p>
      <w:pPr>
        <w:pStyle w:val="0"/>
        <w:spacing w:before="200" w:line-rule="auto"/>
        <w:ind w:firstLine="540"/>
        <w:jc w:val="both"/>
      </w:pPr>
      <w:r>
        <w:rPr>
          <w:sz w:val="20"/>
        </w:rPr>
        <w:t xml:space="preserve">старт с места лицом вперед, из различных положений с последующими ускорениями в заданные направления;</w:t>
      </w:r>
    </w:p>
    <w:p>
      <w:pPr>
        <w:pStyle w:val="0"/>
        <w:spacing w:before="200" w:line-rule="auto"/>
        <w:ind w:firstLine="540"/>
        <w:jc w:val="both"/>
      </w:pPr>
      <w:r>
        <w:rPr>
          <w:sz w:val="20"/>
        </w:rPr>
        <w:t xml:space="preserve">Технические элементы владения клюшкой и мячом (ведение, передачи, броски, удары, остановки, дриблинг, прием мяча).</w:t>
      </w:r>
    </w:p>
    <w:p>
      <w:pPr>
        <w:pStyle w:val="0"/>
        <w:spacing w:before="200" w:line-rule="auto"/>
        <w:ind w:firstLine="540"/>
        <w:jc w:val="both"/>
      </w:pPr>
      <w:r>
        <w:rPr>
          <w:sz w:val="20"/>
        </w:rPr>
        <w:t xml:space="preserve">Технические действия вратаря: основная стойка, передвижение, ловля и отбивание мяча.</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168.4.21.7. Содержание модуля "Хоккей на траве"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168.4.21.7.1. При изучении модуля "Хоккей на траве"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понимание социальной роли обучающегося, развитие мотивов учебной деятельности, стремление к познанию и творчеству, эстетическим потребностям;</w:t>
      </w:r>
    </w:p>
    <w:p>
      <w:pPr>
        <w:pStyle w:val="0"/>
        <w:spacing w:before="200" w:line-rule="auto"/>
        <w:ind w:firstLine="540"/>
        <w:jc w:val="both"/>
      </w:pPr>
      <w:r>
        <w:rPr>
          <w:sz w:val="20"/>
        </w:rPr>
        <w:t xml:space="preserve">оказание бескорыстной помощи своим сверстникам, нахождение с ними общего языка и общих интересов;</w:t>
      </w:r>
    </w:p>
    <w:p>
      <w:pPr>
        <w:pStyle w:val="0"/>
        <w:spacing w:before="200" w:line-rule="auto"/>
        <w:ind w:firstLine="540"/>
        <w:jc w:val="both"/>
      </w:pPr>
      <w:r>
        <w:rPr>
          <w:sz w:val="20"/>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pStyle w:val="0"/>
        <w:spacing w:before="200" w:line-rule="auto"/>
        <w:ind w:firstLine="540"/>
        <w:jc w:val="both"/>
      </w:pPr>
      <w:r>
        <w:rPr>
          <w:sz w:val="20"/>
        </w:rPr>
        <w:t xml:space="preserve">168.4.21.7.2. При изучении модуля "Хоккей на траве"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овладение способностью принимать и сохранять цели и задачи учебной деятельности, поиска средств и способов ее осуществления;</w:t>
      </w:r>
    </w:p>
    <w:p>
      <w:pPr>
        <w:pStyle w:val="0"/>
        <w:spacing w:before="200" w:line-rule="auto"/>
        <w:ind w:firstLine="540"/>
        <w:jc w:val="both"/>
      </w:pPr>
      <w:r>
        <w:rPr>
          <w:sz w:val="20"/>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умение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способность конструктивно действовать даже в ситуациях неуспеха;</w:t>
      </w:r>
    </w:p>
    <w:p>
      <w:pPr>
        <w:pStyle w:val="0"/>
        <w:spacing w:before="200" w:line-rule="auto"/>
        <w:ind w:firstLine="540"/>
        <w:jc w:val="both"/>
      </w:pPr>
      <w:r>
        <w:rPr>
          <w:sz w:val="20"/>
        </w:rP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обеспечение защиты и сохранности природы во время занятий физической культурой и активного отдыха;</w:t>
      </w:r>
    </w:p>
    <w:p>
      <w:pPr>
        <w:pStyle w:val="0"/>
        <w:spacing w:before="200" w:line-rule="auto"/>
        <w:ind w:firstLine="540"/>
        <w:jc w:val="both"/>
      </w:pPr>
      <w:r>
        <w:rPr>
          <w:sz w:val="20"/>
        </w:rPr>
        <w:t xml:space="preserve">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pPr>
        <w:pStyle w:val="0"/>
        <w:spacing w:before="200" w:line-rule="auto"/>
        <w:ind w:firstLine="540"/>
        <w:jc w:val="both"/>
      </w:pPr>
      <w:r>
        <w:rPr>
          <w:sz w:val="20"/>
        </w:rPr>
        <w:t xml:space="preserve">168.4.21.7.3. При изучении модуля "Хоккей на траве"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значения занятий хоккеем на траве как средства укрепления здоровья, закаливания и воспитания физических качеств человека;</w:t>
      </w:r>
    </w:p>
    <w:p>
      <w:pPr>
        <w:pStyle w:val="0"/>
        <w:spacing w:before="200" w:line-rule="auto"/>
        <w:ind w:firstLine="540"/>
        <w:jc w:val="both"/>
      </w:pPr>
      <w:r>
        <w:rPr>
          <w:sz w:val="20"/>
        </w:rPr>
        <w:t xml:space="preserve">знание истории возникновения игры в хоккей на траве, достижений отечественной сборной команды страны на чемпионатах мира, Европы, Олимпийских играх;</w:t>
      </w:r>
    </w:p>
    <w:p>
      <w:pPr>
        <w:pStyle w:val="0"/>
        <w:spacing w:before="200" w:line-rule="auto"/>
        <w:ind w:firstLine="540"/>
        <w:jc w:val="both"/>
      </w:pPr>
      <w:r>
        <w:rPr>
          <w:sz w:val="20"/>
        </w:rPr>
        <w:t xml:space="preserve">представление о разновидностях хоккея на траве и основных правилах игры в хоккей на траве, составе хоккейной команды, роль капитана команды и функциях игроков в команде (форвард (нападающий), защитник, полузащитник, голкипер (вратарь);</w:t>
      </w:r>
    </w:p>
    <w:p>
      <w:pPr>
        <w:pStyle w:val="0"/>
        <w:spacing w:before="200" w:line-rule="auto"/>
        <w:ind w:firstLine="540"/>
        <w:jc w:val="both"/>
      </w:pPr>
      <w:r>
        <w:rPr>
          <w:sz w:val="20"/>
        </w:rPr>
        <w:t xml:space="preserve">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на траве, для воспитания физических качеств и двигательных способностей, индивидуальных технических элементов хоккея на траве, методики их выполнения;</w:t>
      </w:r>
    </w:p>
    <w:p>
      <w:pPr>
        <w:pStyle w:val="0"/>
        <w:spacing w:before="200" w:line-rule="auto"/>
        <w:ind w:firstLine="540"/>
        <w:jc w:val="both"/>
      </w:pPr>
      <w:r>
        <w:rPr>
          <w:sz w:val="20"/>
        </w:rPr>
        <w:t xml:space="preserve">приобретение навыков безопасного поведения во время занятий хоккеем на траве, личной гигиены; знаний требований к спортивной одежде и обуви, спортивному инвентарю для занятий хоккеем на траве;</w:t>
      </w:r>
    </w:p>
    <w:p>
      <w:pPr>
        <w:pStyle w:val="0"/>
        <w:spacing w:before="200" w:line-rule="auto"/>
        <w:ind w:firstLine="540"/>
        <w:jc w:val="both"/>
      </w:pPr>
      <w:r>
        <w:rPr>
          <w:sz w:val="20"/>
        </w:rPr>
        <w:t xml:space="preserve">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знание основ организации самостоятельных занятий хоккеем на траве со сверстниками, организации и проведения со сверстниками подвижных игр с элементами хоккея на траве;</w:t>
      </w:r>
    </w:p>
    <w:p>
      <w:pPr>
        <w:pStyle w:val="0"/>
        <w:spacing w:before="200" w:line-rule="auto"/>
        <w:ind w:firstLine="540"/>
        <w:jc w:val="both"/>
      </w:pPr>
      <w:r>
        <w:rPr>
          <w:sz w:val="20"/>
        </w:rPr>
        <w:t xml:space="preserve">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pPr>
        <w:pStyle w:val="0"/>
        <w:spacing w:before="200" w:line-rule="auto"/>
        <w:ind w:firstLine="540"/>
        <w:jc w:val="both"/>
      </w:pPr>
      <w:r>
        <w:rPr>
          <w:sz w:val="20"/>
        </w:rPr>
        <w:t xml:space="preserve">выполнение подготовительных и специальных упражнений хоккеиста, в том числе имитационные упражнения хоккеиста (в зале, на искусственном поле), технические элементы хоккея на траве в передвижениях с клюшкой и мячом: бег, повороты, торможения и остановки, старты, прыжки;</w:t>
      </w:r>
    </w:p>
    <w:p>
      <w:pPr>
        <w:pStyle w:val="0"/>
        <w:spacing w:before="200" w:line-rule="auto"/>
        <w:ind w:firstLine="540"/>
        <w:jc w:val="both"/>
      </w:pPr>
      <w:r>
        <w:rPr>
          <w:sz w:val="20"/>
        </w:rPr>
        <w:t xml:space="preserve">выполнение свободного передвижения по площадке с использованием различных видов перемещений;</w:t>
      </w:r>
    </w:p>
    <w:p>
      <w:pPr>
        <w:pStyle w:val="0"/>
        <w:spacing w:before="200" w:line-rule="auto"/>
        <w:ind w:firstLine="540"/>
        <w:jc w:val="both"/>
      </w:pPr>
      <w:r>
        <w:rPr>
          <w:sz w:val="20"/>
        </w:rPr>
        <w:t xml:space="preserve">выполнение технических элементов владения клюшкой и мячом (ведение, передачи, броски, удары, остановки, дриблинг, прием), основные способы держания клюшки (хват) и простые тактические действия (индивидуальные и групповые), простые технические действия вратаря: основная стойка, передвижение, ловля и отбивание мяча, игра ногой, игра клюшкой;</w:t>
      </w:r>
    </w:p>
    <w:p>
      <w:pPr>
        <w:pStyle w:val="0"/>
        <w:spacing w:before="200" w:line-rule="auto"/>
        <w:ind w:firstLine="540"/>
        <w:jc w:val="both"/>
      </w:pPr>
      <w:r>
        <w:rPr>
          <w:sz w:val="20"/>
        </w:rPr>
        <w:t xml:space="preserve">выполнение технического действия (приема) и умение находить способы устранения ошибок;</w:t>
      </w:r>
    </w:p>
    <w:p>
      <w:pPr>
        <w:pStyle w:val="0"/>
        <w:spacing w:before="200" w:line-rule="auto"/>
        <w:ind w:firstLine="540"/>
        <w:jc w:val="both"/>
      </w:pPr>
      <w:r>
        <w:rPr>
          <w:sz w:val="20"/>
        </w:rPr>
        <w:t xml:space="preserve">участие в учебных играх в уменьшенных составах, на уменьшенной площадке, по упрощенным правилам;</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w:t>
      </w:r>
    </w:p>
    <w:p>
      <w:pPr>
        <w:pStyle w:val="0"/>
        <w:spacing w:before="200" w:line-rule="auto"/>
        <w:ind w:firstLine="540"/>
        <w:jc w:val="both"/>
      </w:pPr>
      <w:r>
        <w:rPr>
          <w:sz w:val="20"/>
        </w:rPr>
        <w:t xml:space="preserve">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 на траве.</w:t>
      </w:r>
    </w:p>
    <w:p>
      <w:pPr>
        <w:pStyle w:val="0"/>
        <w:spacing w:before="200" w:line-rule="auto"/>
        <w:ind w:firstLine="540"/>
        <w:jc w:val="both"/>
      </w:pPr>
      <w:r>
        <w:rPr>
          <w:sz w:val="20"/>
        </w:rPr>
        <w:t xml:space="preserve">168.4.22. Модуль "Ушу".</w:t>
      </w:r>
    </w:p>
    <w:p>
      <w:pPr>
        <w:pStyle w:val="0"/>
        <w:spacing w:before="200" w:line-rule="auto"/>
        <w:ind w:firstLine="540"/>
        <w:jc w:val="both"/>
      </w:pPr>
      <w:r>
        <w:rPr>
          <w:sz w:val="20"/>
        </w:rPr>
        <w:t xml:space="preserve">168.4.22.1. Пояснительная записка модуля "Ушу".</w:t>
      </w:r>
    </w:p>
    <w:p>
      <w:pPr>
        <w:pStyle w:val="0"/>
        <w:spacing w:before="200" w:line-rule="auto"/>
        <w:ind w:firstLine="540"/>
        <w:jc w:val="both"/>
      </w:pPr>
      <w:r>
        <w:rPr>
          <w:sz w:val="20"/>
        </w:rPr>
        <w:t xml:space="preserve">Модуль "Ушу" (далее - модуль "Ушу", модуль по ушу, ушу)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pPr>
        <w:pStyle w:val="0"/>
        <w:spacing w:before="200" w:line-rule="auto"/>
        <w:ind w:firstLine="540"/>
        <w:jc w:val="both"/>
      </w:pPr>
      <w:r>
        <w:rPr>
          <w:sz w:val="20"/>
        </w:rPr>
        <w:t xml:space="preserve">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Для развития личностных качеств обучающихся психологи рекомендуют занятия видами спорта, позволяющие самостоятельно выбирать и принимать решения, основываясь на анализе складывающихся ситуаций. Занятия различными видами ушу как раз отвечает этим требованиям. 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pPr>
        <w:pStyle w:val="0"/>
        <w:spacing w:before="200" w:line-rule="auto"/>
        <w:ind w:firstLine="540"/>
        <w:jc w:val="both"/>
      </w:pPr>
      <w:r>
        <w:rPr>
          <w:sz w:val="20"/>
        </w:rPr>
        <w:t xml:space="preserve">168.4.22.2. Целью изучения модуля "Ушу"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pPr>
        <w:pStyle w:val="0"/>
        <w:spacing w:before="200" w:line-rule="auto"/>
        <w:ind w:firstLine="540"/>
        <w:jc w:val="both"/>
      </w:pPr>
      <w:r>
        <w:rPr>
          <w:sz w:val="20"/>
        </w:rPr>
        <w:t xml:space="preserve">168.4.22.3. Задачами изучения модуля "Ушу"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 и расширения спектра двигательных действий;</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ушу;</w:t>
      </w:r>
    </w:p>
    <w:p>
      <w:pPr>
        <w:pStyle w:val="0"/>
        <w:spacing w:before="200" w:line-rule="auto"/>
        <w:ind w:firstLine="540"/>
        <w:jc w:val="both"/>
      </w:pPr>
      <w:r>
        <w:rPr>
          <w:sz w:val="20"/>
        </w:rPr>
        <w:t xml:space="preserve">освоение знаний о физической культуре и спорте в целом, истории становления и развития ушу в частности;</w:t>
      </w:r>
    </w:p>
    <w:p>
      <w:pPr>
        <w:pStyle w:val="0"/>
        <w:spacing w:before="200" w:line-rule="auto"/>
        <w:ind w:firstLine="540"/>
        <w:jc w:val="both"/>
      </w:pPr>
      <w:r>
        <w:rPr>
          <w:sz w:val="20"/>
        </w:rPr>
        <w:t xml:space="preserve">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на соответствующем культурном уровне развития личности обучающегося, создающего необходимые предпосылки для его раскрытия и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"ушу";</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pPr>
        <w:pStyle w:val="0"/>
        <w:spacing w:before="200" w:line-rule="auto"/>
        <w:ind w:firstLine="540"/>
        <w:jc w:val="both"/>
      </w:pPr>
      <w:r>
        <w:rPr>
          <w:sz w:val="20"/>
        </w:rPr>
        <w:t xml:space="preserve">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 и ушу, в частности.</w:t>
      </w:r>
    </w:p>
    <w:p>
      <w:pPr>
        <w:pStyle w:val="0"/>
        <w:spacing w:before="200" w:line-rule="auto"/>
        <w:ind w:firstLine="540"/>
        <w:jc w:val="both"/>
      </w:pPr>
      <w:r>
        <w:rPr>
          <w:sz w:val="20"/>
        </w:rPr>
        <w:t xml:space="preserve">168.4.22.4. Место и роль модуля "Ушу".</w:t>
      </w:r>
    </w:p>
    <w:p>
      <w:pPr>
        <w:pStyle w:val="0"/>
        <w:spacing w:before="200" w:line-rule="auto"/>
        <w:ind w:firstLine="540"/>
        <w:jc w:val="both"/>
      </w:pPr>
      <w:r>
        <w:rPr>
          <w:sz w:val="20"/>
        </w:rPr>
        <w:t xml:space="preserve">Модуль "Ушу"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"Ушу"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168.4.22.5. Модуль "Ушу"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168.4.22.6. Содержание модуля "Ушу".</w:t>
      </w:r>
    </w:p>
    <w:p>
      <w:pPr>
        <w:pStyle w:val="0"/>
        <w:spacing w:before="200" w:line-rule="auto"/>
        <w:ind w:firstLine="540"/>
        <w:jc w:val="both"/>
      </w:pPr>
      <w:r>
        <w:rPr>
          <w:sz w:val="20"/>
        </w:rPr>
        <w:t xml:space="preserve">1) Знания об ушу.</w:t>
      </w:r>
    </w:p>
    <w:p>
      <w:pPr>
        <w:pStyle w:val="0"/>
        <w:spacing w:before="200" w:line-rule="auto"/>
        <w:ind w:firstLine="540"/>
        <w:jc w:val="both"/>
      </w:pPr>
      <w:r>
        <w:rPr>
          <w:sz w:val="20"/>
        </w:rPr>
        <w:t xml:space="preserve">История зарождения ушу.</w:t>
      </w:r>
    </w:p>
    <w:p>
      <w:pPr>
        <w:pStyle w:val="0"/>
        <w:spacing w:before="200" w:line-rule="auto"/>
        <w:ind w:firstLine="540"/>
        <w:jc w:val="both"/>
      </w:pPr>
      <w:r>
        <w:rPr>
          <w:sz w:val="20"/>
        </w:rPr>
        <w:t xml:space="preserve">Легендарные отечественные спортсмены и тренеры.</w:t>
      </w:r>
    </w:p>
    <w:p>
      <w:pPr>
        <w:pStyle w:val="0"/>
        <w:spacing w:before="200" w:line-rule="auto"/>
        <w:ind w:firstLine="540"/>
        <w:jc w:val="both"/>
      </w:pPr>
      <w:r>
        <w:rPr>
          <w:sz w:val="20"/>
        </w:rPr>
        <w:t xml:space="preserve">Достижения отечественных спортсменов и сборной команды страны на чемпионатах мира и других соревнованиях.</w:t>
      </w:r>
    </w:p>
    <w:p>
      <w:pPr>
        <w:pStyle w:val="0"/>
        <w:spacing w:before="200" w:line-rule="auto"/>
        <w:ind w:firstLine="540"/>
        <w:jc w:val="both"/>
      </w:pPr>
      <w:r>
        <w:rPr>
          <w:sz w:val="20"/>
        </w:rPr>
        <w:t xml:space="preserve">Разновидности ушу, спортивные дисциплины вида спорта ушу.</w:t>
      </w:r>
    </w:p>
    <w:p>
      <w:pPr>
        <w:pStyle w:val="0"/>
        <w:spacing w:before="200" w:line-rule="auto"/>
        <w:ind w:firstLine="540"/>
        <w:jc w:val="both"/>
      </w:pPr>
      <w:r>
        <w:rPr>
          <w:sz w:val="20"/>
        </w:rPr>
        <w:t xml:space="preserve">Основные правила соревнований по виду спорта ушу.</w:t>
      </w:r>
    </w:p>
    <w:p>
      <w:pPr>
        <w:pStyle w:val="0"/>
        <w:spacing w:before="200" w:line-rule="auto"/>
        <w:ind w:firstLine="540"/>
        <w:jc w:val="both"/>
      </w:pPr>
      <w:r>
        <w:rPr>
          <w:sz w:val="20"/>
        </w:rPr>
        <w:t xml:space="preserve">Словарь профессиональных терминов по виду спорта ушу.</w:t>
      </w:r>
    </w:p>
    <w:p>
      <w:pPr>
        <w:pStyle w:val="0"/>
        <w:spacing w:before="200" w:line-rule="auto"/>
        <w:ind w:firstLine="540"/>
        <w:jc w:val="both"/>
      </w:pPr>
      <w:r>
        <w:rPr>
          <w:sz w:val="20"/>
        </w:rPr>
        <w:t xml:space="preserve">Размеры соревновательной площадки; инвентарь, оборудование и спортивная форма для занятий и соревнований по виду спорта ушу.</w:t>
      </w:r>
    </w:p>
    <w:p>
      <w:pPr>
        <w:pStyle w:val="0"/>
        <w:spacing w:before="200" w:line-rule="auto"/>
        <w:ind w:firstLine="540"/>
        <w:jc w:val="both"/>
      </w:pPr>
      <w:r>
        <w:rPr>
          <w:sz w:val="20"/>
        </w:rPr>
        <w:t xml:space="preserve">Судейская коллегия, обслуживающая соревнования по виду спорта ушу. Жесты судей.</w:t>
      </w:r>
    </w:p>
    <w:p>
      <w:pPr>
        <w:pStyle w:val="0"/>
        <w:spacing w:before="200" w:line-rule="auto"/>
        <w:ind w:firstLine="540"/>
        <w:jc w:val="both"/>
      </w:pPr>
      <w:r>
        <w:rPr>
          <w:sz w:val="20"/>
        </w:rPr>
        <w:t xml:space="preserve">Ушу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ушу.</w:t>
      </w:r>
    </w:p>
    <w:p>
      <w:pPr>
        <w:pStyle w:val="0"/>
        <w:spacing w:before="200" w:line-rule="auto"/>
        <w:ind w:firstLine="540"/>
        <w:jc w:val="both"/>
      </w:pPr>
      <w:r>
        <w:rPr>
          <w:sz w:val="20"/>
        </w:rPr>
        <w:t xml:space="preserve">Правила безопасного поведения во время занятий ушу.</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оборудованием и формой для занятий ушу.</w:t>
      </w:r>
    </w:p>
    <w:p>
      <w:pPr>
        <w:pStyle w:val="0"/>
        <w:spacing w:before="200" w:line-rule="auto"/>
        <w:ind w:firstLine="540"/>
        <w:jc w:val="both"/>
      </w:pPr>
      <w:r>
        <w:rPr>
          <w:sz w:val="20"/>
        </w:rPr>
        <w:t xml:space="preserve">Составление комплексов различной направленности:</w:t>
      </w:r>
    </w:p>
    <w:p>
      <w:pPr>
        <w:pStyle w:val="0"/>
        <w:spacing w:before="200" w:line-rule="auto"/>
        <w:ind w:firstLine="540"/>
        <w:jc w:val="both"/>
      </w:pPr>
      <w:r>
        <w:rPr>
          <w:sz w:val="20"/>
        </w:rPr>
        <w:t xml:space="preserve">утренней гимнастики с элементами:</w:t>
      </w:r>
    </w:p>
    <w:p>
      <w:pPr>
        <w:pStyle w:val="0"/>
        <w:spacing w:before="200" w:line-rule="auto"/>
        <w:ind w:firstLine="540"/>
        <w:jc w:val="both"/>
      </w:pPr>
      <w:r>
        <w:rPr>
          <w:sz w:val="20"/>
        </w:rPr>
        <w:t xml:space="preserve">дыхательной гимнастики,</w:t>
      </w:r>
    </w:p>
    <w:p>
      <w:pPr>
        <w:pStyle w:val="0"/>
        <w:spacing w:before="200" w:line-rule="auto"/>
        <w:ind w:firstLine="540"/>
        <w:jc w:val="both"/>
      </w:pPr>
      <w:r>
        <w:rPr>
          <w:sz w:val="20"/>
        </w:rPr>
        <w:t xml:space="preserve">упражнений для глаз, упражнений формирования осанки и профилактики плоскостопия, упражнений для развития физических качеств.</w:t>
      </w:r>
    </w:p>
    <w:p>
      <w:pPr>
        <w:pStyle w:val="0"/>
        <w:spacing w:before="200" w:line-rule="auto"/>
        <w:ind w:firstLine="540"/>
        <w:jc w:val="both"/>
      </w:pPr>
      <w:r>
        <w:rPr>
          <w:sz w:val="20"/>
        </w:rPr>
        <w:t xml:space="preserve">Составление и проведение комплексов общеразвивающих упражнений.</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Игры с элементами ушу и правила их проведения.</w:t>
      </w:r>
    </w:p>
    <w:p>
      <w:pPr>
        <w:pStyle w:val="0"/>
        <w:spacing w:before="200" w:line-rule="auto"/>
        <w:ind w:firstLine="540"/>
        <w:jc w:val="both"/>
      </w:pPr>
      <w:r>
        <w:rPr>
          <w:sz w:val="20"/>
        </w:rPr>
        <w:t xml:space="preserve">Организация и проведение игр с элементами ушу.</w:t>
      </w:r>
    </w:p>
    <w:p>
      <w:pPr>
        <w:pStyle w:val="0"/>
        <w:spacing w:before="200" w:line-rule="auto"/>
        <w:ind w:firstLine="540"/>
        <w:jc w:val="both"/>
      </w:pPr>
      <w:r>
        <w:rPr>
          <w:sz w:val="20"/>
        </w:rPr>
        <w:t xml:space="preserve">Основы организации самостоятельных занятий ушу со сверстниками.</w:t>
      </w:r>
    </w:p>
    <w:p>
      <w:pPr>
        <w:pStyle w:val="0"/>
        <w:spacing w:before="200" w:line-rule="auto"/>
        <w:ind w:firstLine="540"/>
        <w:jc w:val="both"/>
      </w:pPr>
      <w:r>
        <w:rPr>
          <w:sz w:val="20"/>
        </w:rPr>
        <w:t xml:space="preserve">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Основы анализа собственной игры, игры своей команды и игры команды соперников.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 развитие физических качеств (быстроты, ловкости, гибкости), координационных и скоростных способностей.</w:t>
      </w:r>
    </w:p>
    <w:p>
      <w:pPr>
        <w:pStyle w:val="0"/>
        <w:spacing w:before="200" w:line-rule="auto"/>
        <w:ind w:firstLine="540"/>
        <w:jc w:val="both"/>
      </w:pPr>
      <w:r>
        <w:rPr>
          <w:sz w:val="20"/>
        </w:rPr>
        <w:t xml:space="preserve">Комплексы специальных упражнений для формирования технических действий спортсмена, в том числе имитационные упражнения спортсмена.</w:t>
      </w:r>
    </w:p>
    <w:p>
      <w:pPr>
        <w:pStyle w:val="0"/>
        <w:spacing w:before="200" w:line-rule="auto"/>
        <w:ind w:firstLine="540"/>
        <w:jc w:val="both"/>
      </w:pPr>
      <w:r>
        <w:rPr>
          <w:sz w:val="20"/>
        </w:rPr>
        <w:t xml:space="preserve">Разминка, ее роль, назначение, средства.</w:t>
      </w:r>
    </w:p>
    <w:p>
      <w:pPr>
        <w:pStyle w:val="0"/>
        <w:spacing w:before="200" w:line-rule="auto"/>
        <w:ind w:firstLine="540"/>
        <w:jc w:val="both"/>
      </w:pPr>
      <w:r>
        <w:rPr>
          <w:sz w:val="20"/>
        </w:rPr>
        <w:t xml:space="preserve">Комплексы специальной разминки перед соревнованиями по виду спорта ушу.</w:t>
      </w:r>
    </w:p>
    <w:p>
      <w:pPr>
        <w:pStyle w:val="0"/>
        <w:spacing w:before="200" w:line-rule="auto"/>
        <w:ind w:firstLine="540"/>
        <w:jc w:val="both"/>
      </w:pPr>
      <w:r>
        <w:rPr>
          <w:sz w:val="20"/>
        </w:rPr>
        <w:t xml:space="preserve">Комплексы корригирующей гимнастики с использованием специальных упражнений из арсенала ушу.</w:t>
      </w:r>
    </w:p>
    <w:p>
      <w:pPr>
        <w:pStyle w:val="0"/>
        <w:spacing w:before="200" w:line-rule="auto"/>
        <w:ind w:firstLine="540"/>
        <w:jc w:val="both"/>
      </w:pPr>
      <w:r>
        <w:rPr>
          <w:sz w:val="20"/>
        </w:rPr>
        <w:t xml:space="preserve">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 организма.</w:t>
      </w:r>
    </w:p>
    <w:p>
      <w:pPr>
        <w:pStyle w:val="0"/>
        <w:spacing w:before="200" w:line-rule="auto"/>
        <w:ind w:firstLine="540"/>
        <w:jc w:val="both"/>
      </w:pPr>
      <w:r>
        <w:rPr>
          <w:sz w:val="20"/>
        </w:rPr>
        <w:t xml:space="preserve">Подвижные игры с предметами и без, эстафеты с элементами ушу.</w:t>
      </w:r>
    </w:p>
    <w:p>
      <w:pPr>
        <w:pStyle w:val="0"/>
        <w:spacing w:before="200" w:line-rule="auto"/>
        <w:ind w:firstLine="540"/>
        <w:jc w:val="both"/>
      </w:pPr>
      <w:r>
        <w:rPr>
          <w:sz w:val="20"/>
        </w:rPr>
        <w:t xml:space="preserve">Подвижные игры: "Кто дальше бросит?",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w:t>
      </w:r>
    </w:p>
    <w:p>
      <w:pPr>
        <w:pStyle w:val="0"/>
        <w:spacing w:before="200" w:line-rule="auto"/>
        <w:ind w:firstLine="540"/>
        <w:jc w:val="both"/>
      </w:pPr>
      <w:r>
        <w:rPr>
          <w:sz w:val="20"/>
        </w:rPr>
        <w:t xml:space="preserve">Подвижные игры с элементами ушу, игровые задания для формирования умений и навыков при занятиях ушу: "Вытесни соперника из круга", "Лодочка", "Собери кегли", "Коснись коленного сустава", "Зайди сопернику за спину", "Перетяни соперника на свою сторону", "Защити свое плечо", "Царь горы", "Борьба за мяч", "Опереди соперника", "Петушиный бой", "Сохрани равновесие", "Регбол на коленях", "Бой всадников", "Сорви ленточку", "Цепи" и другие.</w:t>
      </w:r>
    </w:p>
    <w:p>
      <w:pPr>
        <w:pStyle w:val="0"/>
        <w:spacing w:before="200" w:line-rule="auto"/>
        <w:ind w:firstLine="540"/>
        <w:jc w:val="both"/>
      </w:pPr>
      <w:r>
        <w:rPr>
          <w:sz w:val="20"/>
        </w:rPr>
        <w:t xml:space="preserve">Эстафеты на развитие физических и специальных качеств.</w:t>
      </w:r>
    </w:p>
    <w:p>
      <w:pPr>
        <w:pStyle w:val="0"/>
        <w:spacing w:before="200" w:line-rule="auto"/>
        <w:ind w:firstLine="540"/>
        <w:jc w:val="both"/>
      </w:pPr>
      <w:r>
        <w:rPr>
          <w:sz w:val="20"/>
        </w:rPr>
        <w:t xml:space="preserve">Базовые элементы техники в различных передвижениях: ходьба обычная, на пятках, на носках, на внутренней и внешней стороне ступни, спиной вперед, ходьба в полуприседе, в приседе, изменение темпов и направлений ходьбы.</w:t>
      </w:r>
    </w:p>
    <w:p>
      <w:pPr>
        <w:pStyle w:val="0"/>
        <w:spacing w:before="200" w:line-rule="auto"/>
        <w:ind w:firstLine="540"/>
        <w:jc w:val="both"/>
      </w:pPr>
      <w:r>
        <w:rPr>
          <w:sz w:val="20"/>
        </w:rPr>
        <w:t xml:space="preserve">Выпады, глубокие приседания на одной и двух ногах.</w:t>
      </w:r>
    </w:p>
    <w:p>
      <w:pPr>
        <w:pStyle w:val="0"/>
        <w:spacing w:before="200" w:line-rule="auto"/>
        <w:ind w:firstLine="540"/>
        <w:jc w:val="both"/>
      </w:pPr>
      <w:r>
        <w:rPr>
          <w:sz w:val="20"/>
        </w:rPr>
        <w:t xml:space="preserve">Бег, бег с высоким подниманием бедра, с захлестом голени, прямыми ногами вперед, назад, на месте, короткими шагами, спиной вперед, бег в различном темпе, бег на коленях.</w:t>
      </w:r>
    </w:p>
    <w:p>
      <w:pPr>
        <w:pStyle w:val="0"/>
        <w:spacing w:before="200" w:line-rule="auto"/>
        <w:ind w:firstLine="540"/>
        <w:jc w:val="both"/>
      </w:pPr>
      <w:r>
        <w:rPr>
          <w:sz w:val="20"/>
        </w:rPr>
        <w:t xml:space="preserve">Старт с места лицом вперед; из различных положений с последующими рывками в заданные направления;</w:t>
      </w:r>
    </w:p>
    <w:p>
      <w:pPr>
        <w:pStyle w:val="0"/>
        <w:spacing w:before="200" w:line-rule="auto"/>
        <w:ind w:firstLine="540"/>
        <w:jc w:val="both"/>
      </w:pPr>
      <w:r>
        <w:rPr>
          <w:sz w:val="20"/>
        </w:rPr>
        <w:t xml:space="preserve">Прыжки, прыжки на одной, двух ногах, перескоки с одной ноги на другую, толчком двумя ногами вперед, в сторону, спиной вперед, с поворотом.</w:t>
      </w:r>
    </w:p>
    <w:p>
      <w:pPr>
        <w:pStyle w:val="0"/>
        <w:spacing w:before="200" w:line-rule="auto"/>
        <w:ind w:firstLine="540"/>
        <w:jc w:val="both"/>
      </w:pPr>
      <w:r>
        <w:rPr>
          <w:sz w:val="20"/>
        </w:rPr>
        <w:t xml:space="preserve">Базовые элементы акробатической техники ушу, страховки, самостраховки при различных падениях (кувырки вперед, назад, длинный кувырок, полет кувырок, перевороты боком, перекаты, подъем разгибом; падения вперед, на бок, на спину со страховкой и без нее, группировки при падениях).</w:t>
      </w:r>
    </w:p>
    <w:p>
      <w:pPr>
        <w:pStyle w:val="0"/>
        <w:spacing w:before="200" w:line-rule="auto"/>
        <w:ind w:firstLine="540"/>
        <w:jc w:val="both"/>
      </w:pPr>
      <w:r>
        <w:rPr>
          <w:sz w:val="20"/>
        </w:rPr>
        <w:t xml:space="preserve">Базовые элементы технических действий ушу: боевая позиция (левосторонняя, правосторонняя, фронтальная), дистанции (ближняя, средняя, дальняя), передвижения в поединке.</w:t>
      </w:r>
    </w:p>
    <w:p>
      <w:pPr>
        <w:pStyle w:val="0"/>
        <w:spacing w:before="200" w:line-rule="auto"/>
        <w:ind w:firstLine="540"/>
        <w:jc w:val="both"/>
      </w:pPr>
      <w:r>
        <w:rPr>
          <w:sz w:val="20"/>
        </w:rPr>
        <w:t xml:space="preserve">Базовые элементы технических действий в боевой позиции.</w:t>
      </w:r>
    </w:p>
    <w:p>
      <w:pPr>
        <w:pStyle w:val="0"/>
        <w:spacing w:before="200" w:line-rule="auto"/>
        <w:ind w:firstLine="540"/>
        <w:jc w:val="both"/>
      </w:pPr>
      <w:r>
        <w:rPr>
          <w:sz w:val="20"/>
        </w:rPr>
        <w:t xml:space="preserve">Тактические действия: тактика атаки, тактика обороны, тактика поединка; выбор тактической способов для ведения учебного, тренировочного и контрольного поединка с конкретным соперником.</w:t>
      </w:r>
    </w:p>
    <w:p>
      <w:pPr>
        <w:pStyle w:val="0"/>
        <w:spacing w:before="200" w:line-rule="auto"/>
        <w:ind w:firstLine="540"/>
        <w:jc w:val="both"/>
      </w:pPr>
      <w:r>
        <w:rPr>
          <w:sz w:val="20"/>
        </w:rPr>
        <w:t xml:space="preserve">Учебные поединки по упрощенным правилам.</w:t>
      </w:r>
    </w:p>
    <w:p>
      <w:pPr>
        <w:pStyle w:val="0"/>
        <w:spacing w:before="200" w:line-rule="auto"/>
        <w:ind w:firstLine="540"/>
        <w:jc w:val="both"/>
      </w:pPr>
      <w:r>
        <w:rPr>
          <w:sz w:val="20"/>
        </w:rPr>
        <w:t xml:space="preserve">Участие в физкультурно-спортивной и соревновательной деятельности.</w:t>
      </w:r>
    </w:p>
    <w:p>
      <w:pPr>
        <w:pStyle w:val="0"/>
        <w:spacing w:before="200" w:line-rule="auto"/>
        <w:ind w:firstLine="540"/>
        <w:jc w:val="both"/>
      </w:pPr>
      <w:r>
        <w:rPr>
          <w:sz w:val="20"/>
        </w:rPr>
        <w:t xml:space="preserve">168.4.22.7. Содержание модуля "Ушу"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168.4.22.7.1. При изучении модуля "Ушу"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w:t>
      </w:r>
    </w:p>
    <w:p>
      <w:pPr>
        <w:pStyle w:val="0"/>
        <w:spacing w:before="200" w:line-rule="auto"/>
        <w:ind w:firstLine="540"/>
        <w:jc w:val="both"/>
      </w:pPr>
      <w:r>
        <w:rPr>
          <w:sz w:val="20"/>
        </w:rPr>
        <w:t xml:space="preserve">уважение государственных символов (герб, флаг, гимн);</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ушу;</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168.4.22.7.2. При изучении модуля "Ушу"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168.4.22.7.3. При изучении модуля "Ушу"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значения занятий как средства укрепления здоровья, закаливания и развития двигательных и физических качеств человека;</w:t>
      </w:r>
    </w:p>
    <w:p>
      <w:pPr>
        <w:pStyle w:val="0"/>
        <w:spacing w:before="200" w:line-rule="auto"/>
        <w:ind w:firstLine="540"/>
        <w:jc w:val="both"/>
      </w:pPr>
      <w:r>
        <w:rPr>
          <w:sz w:val="20"/>
        </w:rPr>
        <w:t xml:space="preserve">знание истории возникновения и развития ушу, достижений отечественных спортсменов и сборной команды страны на мировых чемпионатах;</w:t>
      </w:r>
    </w:p>
    <w:p>
      <w:pPr>
        <w:pStyle w:val="0"/>
        <w:spacing w:before="200" w:line-rule="auto"/>
        <w:ind w:firstLine="540"/>
        <w:jc w:val="both"/>
      </w:pPr>
      <w:r>
        <w:rPr>
          <w:sz w:val="20"/>
        </w:rPr>
        <w:t xml:space="preserve">знание видов ушу, а также основных правил соревнований, разрешенных и запрещенных действий, весовых категорий, технико-тактической подготовки, методов и условий подготовки к соревнованиям;</w:t>
      </w:r>
    </w:p>
    <w:p>
      <w:pPr>
        <w:pStyle w:val="0"/>
        <w:spacing w:before="200" w:line-rule="auto"/>
        <w:ind w:firstLine="540"/>
        <w:jc w:val="both"/>
      </w:pPr>
      <w:r>
        <w:rPr>
          <w:sz w:val="20"/>
        </w:rPr>
        <w:t xml:space="preserve">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ушу; для развития физических качеств и двигательных способностей; индивидуальных технических элементов и действий в ушу, методики их выполнения;</w:t>
      </w:r>
    </w:p>
    <w:p>
      <w:pPr>
        <w:pStyle w:val="0"/>
        <w:spacing w:before="200" w:line-rule="auto"/>
        <w:ind w:firstLine="540"/>
        <w:jc w:val="both"/>
      </w:pPr>
      <w:r>
        <w:rPr>
          <w:sz w:val="20"/>
        </w:rPr>
        <w:t xml:space="preserve">умение соблюдать правила безопасного поведения во время занятий ушу; правила личной гигиены, требования к спортивной одежде и обуви, спортивному инвентарю для занятий;</w:t>
      </w:r>
    </w:p>
    <w:p>
      <w:pPr>
        <w:pStyle w:val="0"/>
        <w:spacing w:before="200" w:line-rule="auto"/>
        <w:ind w:firstLine="540"/>
        <w:jc w:val="both"/>
      </w:pPr>
      <w:r>
        <w:rPr>
          <w:sz w:val="20"/>
        </w:rPr>
        <w:t xml:space="preserve">умение проводить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умение организовывать самостоятельные и коллективные занятия с элементами ушу со сверстниками, проведение подвижных игр с элементами ушу;</w:t>
      </w:r>
    </w:p>
    <w:p>
      <w:pPr>
        <w:pStyle w:val="0"/>
        <w:spacing w:before="200" w:line-rule="auto"/>
        <w:ind w:firstLine="540"/>
        <w:jc w:val="both"/>
      </w:pPr>
      <w:r>
        <w:rPr>
          <w:sz w:val="20"/>
        </w:rPr>
        <w:t xml:space="preserve">умение выполнять комплексы общеразвивающих, специальных и корригирующих упражнений; упражнений на развитие быстроты, ловкости, гибкости, силы;</w:t>
      </w:r>
    </w:p>
    <w:p>
      <w:pPr>
        <w:pStyle w:val="0"/>
        <w:spacing w:before="200" w:line-rule="auto"/>
        <w:ind w:firstLine="540"/>
        <w:jc w:val="both"/>
      </w:pPr>
      <w:r>
        <w:rPr>
          <w:sz w:val="20"/>
        </w:rPr>
        <w:t xml:space="preserve">умение выполнять базовые элементы технических действий; способы защиты от изученных технических действий, боевая позиция и дистанции, передвижения, использование площади помоста для решения тактических задач;</w:t>
      </w:r>
    </w:p>
    <w:p>
      <w:pPr>
        <w:pStyle w:val="0"/>
        <w:spacing w:before="200" w:line-rule="auto"/>
        <w:ind w:firstLine="540"/>
        <w:jc w:val="both"/>
      </w:pPr>
      <w:r>
        <w:rPr>
          <w:sz w:val="20"/>
        </w:rPr>
        <w:t xml:space="preserve">умение анализировать выполнение технического действия или приема, находить способы устранения ошибок;</w:t>
      </w:r>
    </w:p>
    <w:p>
      <w:pPr>
        <w:pStyle w:val="0"/>
        <w:spacing w:before="200" w:line-rule="auto"/>
        <w:ind w:firstLine="540"/>
        <w:jc w:val="both"/>
      </w:pPr>
      <w:r>
        <w:rPr>
          <w:sz w:val="20"/>
        </w:rPr>
        <w:t xml:space="preserve">умение выполнять технические действия и тактические приемы в учебных поединках по упрощенным правилам или в играх с элементами поединка;</w:t>
      </w:r>
    </w:p>
    <w:p>
      <w:pPr>
        <w:pStyle w:val="0"/>
        <w:spacing w:before="200" w:line-rule="auto"/>
        <w:ind w:firstLine="540"/>
        <w:jc w:val="both"/>
      </w:pPr>
      <w:r>
        <w:rPr>
          <w:sz w:val="20"/>
        </w:rPr>
        <w:t xml:space="preserve">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w:t>
      </w:r>
    </w:p>
    <w:p>
      <w:pPr>
        <w:pStyle w:val="0"/>
        <w:spacing w:before="200" w:line-rule="auto"/>
        <w:ind w:firstLine="540"/>
        <w:jc w:val="both"/>
      </w:pPr>
      <w:r>
        <w:rPr>
          <w:sz w:val="20"/>
        </w:rPr>
        <w:t xml:space="preserve">168.4.23. Модуль "Чир спорт".</w:t>
      </w:r>
    </w:p>
    <w:p>
      <w:pPr>
        <w:pStyle w:val="0"/>
        <w:spacing w:before="200" w:line-rule="auto"/>
        <w:ind w:firstLine="540"/>
        <w:jc w:val="both"/>
      </w:pPr>
      <w:r>
        <w:rPr>
          <w:sz w:val="20"/>
        </w:rPr>
        <w:t xml:space="preserve">168.4.23.1. Пояснительная записка модуля "Чир спорт".</w:t>
      </w:r>
    </w:p>
    <w:p>
      <w:pPr>
        <w:pStyle w:val="0"/>
        <w:spacing w:before="200" w:line-rule="auto"/>
        <w:ind w:firstLine="540"/>
        <w:jc w:val="both"/>
      </w:pPr>
      <w:r>
        <w:rPr>
          <w:sz w:val="20"/>
        </w:rPr>
        <w:t xml:space="preserve">Модуль "Чир спорт" (далее - модуль "Чир спорт", модуль по чир спорту, чир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детей на базе общеобразовательных организаций, где могут быть образованы чирлидинговые команды и клубы.</w:t>
      </w:r>
    </w:p>
    <w:p>
      <w:pPr>
        <w:pStyle w:val="0"/>
        <w:spacing w:before="200" w:line-rule="auto"/>
        <w:ind w:firstLine="540"/>
        <w:jc w:val="both"/>
      </w:pPr>
      <w:r>
        <w:rPr>
          <w:sz w:val="20"/>
        </w:rPr>
        <w:t xml:space="preserve">По итогам обучения в чир спорте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w:t>
      </w:r>
    </w:p>
    <w:p>
      <w:pPr>
        <w:pStyle w:val="0"/>
        <w:spacing w:before="200" w:line-rule="auto"/>
        <w:ind w:firstLine="540"/>
        <w:jc w:val="both"/>
      </w:pPr>
      <w:r>
        <w:rPr>
          <w:sz w:val="20"/>
        </w:rPr>
        <w:t xml:space="preserve">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pPr>
        <w:pStyle w:val="0"/>
        <w:spacing w:before="200" w:line-rule="auto"/>
        <w:ind w:firstLine="540"/>
        <w:jc w:val="both"/>
      </w:pPr>
      <w:r>
        <w:rPr>
          <w:sz w:val="20"/>
        </w:rPr>
        <w:t xml:space="preserve">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pPr>
        <w:pStyle w:val="0"/>
        <w:spacing w:before="200" w:line-rule="auto"/>
        <w:ind w:firstLine="540"/>
        <w:jc w:val="both"/>
      </w:pPr>
      <w:r>
        <w:rPr>
          <w:sz w:val="20"/>
        </w:rPr>
        <w:t xml:space="preserve">168.4.23.2. Целью изучение модуля "Чир спорт" является укрепление здоровья подрастающего поколения, развитие творческого потенциала и социальная адаптация детей в обществе посредством физкультурно-спортивных и оздоровительных занятий с использованием средств чир спорта.</w:t>
      </w:r>
    </w:p>
    <w:p>
      <w:pPr>
        <w:pStyle w:val="0"/>
        <w:spacing w:before="200" w:line-rule="auto"/>
        <w:ind w:firstLine="540"/>
        <w:jc w:val="both"/>
      </w:pPr>
      <w:r>
        <w:rPr>
          <w:sz w:val="20"/>
        </w:rPr>
        <w:t xml:space="preserve">168.4.23.3. Задачами изучения модуля "Чир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pPr>
        <w:pStyle w:val="0"/>
        <w:spacing w:before="200" w:line-rule="auto"/>
        <w:ind w:firstLine="540"/>
        <w:jc w:val="both"/>
      </w:pPr>
      <w:r>
        <w:rPr>
          <w:sz w:val="20"/>
        </w:rPr>
        <w:t xml:space="preserve">воспитание личностных качеств (самостоятельность, упорство в достижении цели, чувство коллективной ответственности, дисциплинированность);</w:t>
      </w:r>
    </w:p>
    <w:p>
      <w:pPr>
        <w:pStyle w:val="0"/>
        <w:spacing w:before="200" w:line-rule="auto"/>
        <w:ind w:firstLine="540"/>
        <w:jc w:val="both"/>
      </w:pPr>
      <w:r>
        <w:rPr>
          <w:sz w:val="20"/>
        </w:rPr>
        <w:t xml:space="preserve">формирование общих представлений о чир спорте, его возможностях и значении в процессе укрепления здоровья, физическом развитии и физической подготовки обучающихся;</w:t>
      </w:r>
    </w:p>
    <w:p>
      <w:pPr>
        <w:pStyle w:val="0"/>
        <w:spacing w:before="200" w:line-rule="auto"/>
        <w:ind w:firstLine="540"/>
        <w:jc w:val="both"/>
      </w:pPr>
      <w:r>
        <w:rPr>
          <w:sz w:val="20"/>
        </w:rPr>
        <w:t xml:space="preserve">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168.4.23.4. Место и роль модуля "Чир спорт".</w:t>
      </w:r>
    </w:p>
    <w:p>
      <w:pPr>
        <w:pStyle w:val="0"/>
        <w:spacing w:before="200" w:line-rule="auto"/>
        <w:ind w:firstLine="540"/>
        <w:jc w:val="both"/>
      </w:pPr>
      <w:r>
        <w:rPr>
          <w:sz w:val="20"/>
        </w:rPr>
        <w:t xml:space="preserve">Модуль "Чир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"Чир спорт"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168.4.23.5. Модуль "Чир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168.4.23.6. Содержание модуля "Чир спорт".</w:t>
      </w:r>
    </w:p>
    <w:p>
      <w:pPr>
        <w:pStyle w:val="0"/>
        <w:spacing w:before="200" w:line-rule="auto"/>
        <w:ind w:firstLine="540"/>
        <w:jc w:val="both"/>
      </w:pPr>
      <w:r>
        <w:rPr>
          <w:sz w:val="20"/>
        </w:rPr>
        <w:t xml:space="preserve">1) Знания о чир спорте.</w:t>
      </w:r>
    </w:p>
    <w:p>
      <w:pPr>
        <w:pStyle w:val="0"/>
        <w:spacing w:before="200" w:line-rule="auto"/>
        <w:ind w:firstLine="540"/>
        <w:jc w:val="both"/>
      </w:pPr>
      <w:r>
        <w:rPr>
          <w:sz w:val="20"/>
        </w:rPr>
        <w:t xml:space="preserve">История зарождения чир спорта в России.</w:t>
      </w:r>
    </w:p>
    <w:p>
      <w:pPr>
        <w:pStyle w:val="0"/>
        <w:spacing w:before="200" w:line-rule="auto"/>
        <w:ind w:firstLine="540"/>
        <w:jc w:val="both"/>
      </w:pPr>
      <w:r>
        <w:rPr>
          <w:sz w:val="20"/>
        </w:rPr>
        <w:t xml:space="preserve">Классификация видов чир спорта, современные тенденции их развития.</w:t>
      </w:r>
    </w:p>
    <w:p>
      <w:pPr>
        <w:pStyle w:val="0"/>
        <w:spacing w:before="200" w:line-rule="auto"/>
        <w:ind w:firstLine="540"/>
        <w:jc w:val="both"/>
      </w:pPr>
      <w:r>
        <w:rPr>
          <w:sz w:val="20"/>
        </w:rPr>
        <w:t xml:space="preserve">Понятие "чир спорт" ("чирлидинг"). Основные физические качества (сила, быстрота, выносливость, равновесие, гибкость), упражнения, направленные на их развитие.</w:t>
      </w:r>
    </w:p>
    <w:p>
      <w:pPr>
        <w:pStyle w:val="0"/>
        <w:spacing w:before="200" w:line-rule="auto"/>
        <w:ind w:firstLine="540"/>
        <w:jc w:val="both"/>
      </w:pPr>
      <w:r>
        <w:rPr>
          <w:sz w:val="20"/>
        </w:rPr>
        <w:t xml:space="preserve">Чир спорт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Требования безопасности при организации занятий чир спортом (в спортивном, хореографическом зале).</w:t>
      </w:r>
    </w:p>
    <w:p>
      <w:pPr>
        <w:pStyle w:val="0"/>
        <w:spacing w:before="200" w:line-rule="auto"/>
        <w:ind w:firstLine="540"/>
        <w:jc w:val="both"/>
      </w:pPr>
      <w:r>
        <w:rPr>
          <w:sz w:val="20"/>
        </w:rPr>
        <w:t xml:space="preserve">Воспитание морально-волевых качеств во время занятий чир спортом.</w:t>
      </w:r>
    </w:p>
    <w:p>
      <w:pPr>
        <w:pStyle w:val="0"/>
        <w:spacing w:before="200" w:line-rule="auto"/>
        <w:ind w:firstLine="540"/>
        <w:jc w:val="both"/>
      </w:pPr>
      <w:r>
        <w:rPr>
          <w:sz w:val="20"/>
        </w:rPr>
        <w:t xml:space="preserve">Термины и определения в чир спорте.</w:t>
      </w:r>
    </w:p>
    <w:p>
      <w:pPr>
        <w:pStyle w:val="0"/>
        <w:spacing w:before="200" w:line-rule="auto"/>
        <w:ind w:firstLine="540"/>
        <w:jc w:val="both"/>
      </w:pPr>
      <w:r>
        <w:rPr>
          <w:sz w:val="20"/>
        </w:rPr>
        <w:t xml:space="preserve">Правила соревнований по чир спорту.</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Соблюдение личной гигиены, требования к соревновательному костюму для чир спорта. Подбор одежды и обуви для занятий чир спортом.</w:t>
      </w:r>
    </w:p>
    <w:p>
      <w:pPr>
        <w:pStyle w:val="0"/>
        <w:spacing w:before="200" w:line-rule="auto"/>
        <w:ind w:firstLine="540"/>
        <w:jc w:val="both"/>
      </w:pPr>
      <w:r>
        <w:rPr>
          <w:sz w:val="20"/>
        </w:rPr>
        <w:t xml:space="preserve">Подбор упражнений чир спорта, определение прогрессии в их выполнении.</w:t>
      </w:r>
    </w:p>
    <w:p>
      <w:pPr>
        <w:pStyle w:val="0"/>
        <w:spacing w:before="200" w:line-rule="auto"/>
        <w:ind w:firstLine="540"/>
        <w:jc w:val="both"/>
      </w:pPr>
      <w:r>
        <w:rPr>
          <w:sz w:val="20"/>
        </w:rPr>
        <w:t xml:space="preserve">Первые внешние признаки утомления.</w:t>
      </w:r>
    </w:p>
    <w:p>
      <w:pPr>
        <w:pStyle w:val="0"/>
        <w:spacing w:before="200" w:line-rule="auto"/>
        <w:ind w:firstLine="540"/>
        <w:jc w:val="both"/>
      </w:pPr>
      <w:r>
        <w:rPr>
          <w:sz w:val="20"/>
        </w:rPr>
        <w:t xml:space="preserve">Способы самоконтроля за физической нагрузкой.</w:t>
      </w:r>
    </w:p>
    <w:p>
      <w:pPr>
        <w:pStyle w:val="0"/>
        <w:spacing w:before="200" w:line-rule="auto"/>
        <w:ind w:firstLine="540"/>
        <w:jc w:val="both"/>
      </w:pPr>
      <w:r>
        <w:rPr>
          <w:sz w:val="20"/>
        </w:rPr>
        <w:t xml:space="preserve">Контрольно-тестовые упражнения по общей физической, специальной и технической подготовке.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w:t>
      </w:r>
    </w:p>
    <w:p>
      <w:pPr>
        <w:pStyle w:val="0"/>
        <w:spacing w:before="200" w:line-rule="auto"/>
        <w:ind w:firstLine="540"/>
        <w:jc w:val="both"/>
      </w:pPr>
      <w:r>
        <w:rPr>
          <w:sz w:val="20"/>
        </w:rPr>
        <w:t xml:space="preserve">Подвижные игры, эстафеты с элементами чир спорта (чирлидинга).</w:t>
      </w:r>
    </w:p>
    <w:p>
      <w:pPr>
        <w:pStyle w:val="0"/>
        <w:spacing w:before="200" w:line-rule="auto"/>
        <w:ind w:firstLine="540"/>
        <w:jc w:val="both"/>
      </w:pPr>
      <w:r>
        <w:rPr>
          <w:sz w:val="20"/>
        </w:rPr>
        <w:t xml:space="preserve">Комплексы физических упражнений для утренней зарядки, физкультминуток, занятий по профилактике и коррекции нарушений осанки с элементами чир спорта (под музыку).</w:t>
      </w:r>
    </w:p>
    <w:p>
      <w:pPr>
        <w:pStyle w:val="0"/>
        <w:spacing w:before="200" w:line-rule="auto"/>
        <w:ind w:firstLine="540"/>
        <w:jc w:val="both"/>
      </w:pPr>
      <w:r>
        <w:rPr>
          <w:sz w:val="20"/>
        </w:rPr>
        <w:t xml:space="preserve">Комплексы специальных упражнений для формирования техники движений и двигательных навыков необходимых в чир спорте (чирлидинге).</w:t>
      </w:r>
    </w:p>
    <w:p>
      <w:pPr>
        <w:pStyle w:val="0"/>
        <w:spacing w:before="200" w:line-rule="auto"/>
        <w:ind w:firstLine="540"/>
        <w:jc w:val="both"/>
      </w:pPr>
      <w:r>
        <w:rPr>
          <w:sz w:val="20"/>
        </w:rPr>
        <w:t xml:space="preserve">Базовые движения рук. Позиции рук. Смены позиций рук (руки на бедрах, "хай ви", "лоу ви", "верхний тачдаун", "Т", ломанное "Т", правое "Л", левое "Л", "Кинжалы", "Рамка", правая диагональ, левая диагональ, правое "К", левое "К", "верхний панч", "нижний тачдаун").</w:t>
      </w:r>
    </w:p>
    <w:p>
      <w:pPr>
        <w:pStyle w:val="0"/>
        <w:spacing w:before="200" w:line-rule="auto"/>
        <w:ind w:firstLine="540"/>
        <w:jc w:val="both"/>
      </w:pPr>
      <w:r>
        <w:rPr>
          <w:sz w:val="20"/>
        </w:rPr>
        <w:t xml:space="preserve">Слова и фразы чира. Артикуляция. Интонация, темп и паузы между словами. Чиры при выполнении элементов чирлидинга и при перестроениях.</w:t>
      </w:r>
    </w:p>
    <w:p>
      <w:pPr>
        <w:pStyle w:val="0"/>
        <w:spacing w:before="200" w:line-rule="auto"/>
        <w:ind w:firstLine="540"/>
        <w:jc w:val="both"/>
      </w:pPr>
      <w:r>
        <w:rPr>
          <w:sz w:val="20"/>
        </w:rPr>
        <w:t xml:space="preserve">Построения на пирамиды и имитация пирамид.</w:t>
      </w:r>
    </w:p>
    <w:p>
      <w:pPr>
        <w:pStyle w:val="0"/>
        <w:spacing w:before="200" w:line-rule="auto"/>
        <w:ind w:firstLine="540"/>
        <w:jc w:val="both"/>
      </w:pPr>
      <w:r>
        <w:rPr>
          <w:sz w:val="20"/>
        </w:rPr>
        <w:t xml:space="preserve">Чир-прыжки.</w:t>
      </w:r>
    </w:p>
    <w:p>
      <w:pPr>
        <w:pStyle w:val="0"/>
        <w:spacing w:before="200" w:line-rule="auto"/>
        <w:ind w:firstLine="540"/>
        <w:jc w:val="both"/>
      </w:pPr>
      <w:r>
        <w:rPr>
          <w:sz w:val="20"/>
        </w:rPr>
        <w:t xml:space="preserve">Выполнение комбинаций чир спорта (чирлидинга).</w:t>
      </w:r>
    </w:p>
    <w:p>
      <w:pPr>
        <w:pStyle w:val="0"/>
        <w:spacing w:before="200" w:line-rule="auto"/>
        <w:ind w:firstLine="540"/>
        <w:jc w:val="both"/>
      </w:pPr>
      <w:r>
        <w:rPr>
          <w:sz w:val="20"/>
        </w:rPr>
        <w:t xml:space="preserve">168.4.23.7. Содержание модуля "Чир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168.4.23.7.1. При изучении модуля "Чир спорт"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сборной команды страны на мировых первенствах, Чемпионатах Европы;</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pPr>
        <w:pStyle w:val="0"/>
        <w:spacing w:before="200" w:line-rule="auto"/>
        <w:ind w:firstLine="540"/>
        <w:jc w:val="both"/>
      </w:pPr>
      <w:r>
        <w:rPr>
          <w:sz w:val="20"/>
        </w:rPr>
        <w:t xml:space="preserve">оказание бескорыстной помощи своим сверстникам, нахождение с ними общего языка и общих интересов;</w:t>
      </w:r>
    </w:p>
    <w:p>
      <w:pPr>
        <w:pStyle w:val="0"/>
        <w:spacing w:before="200" w:line-rule="auto"/>
        <w:ind w:firstLine="540"/>
        <w:jc w:val="both"/>
      </w:pPr>
      <w:r>
        <w:rPr>
          <w:sz w:val="20"/>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pStyle w:val="0"/>
        <w:spacing w:before="200" w:line-rule="auto"/>
        <w:ind w:firstLine="540"/>
        <w:jc w:val="both"/>
      </w:pPr>
      <w:r>
        <w:rPr>
          <w:sz w:val="20"/>
        </w:rPr>
        <w:t xml:space="preserve">168.4.23.7.2. При изучении модуля "Чир спорт"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аргументировать свою позицию и координировать ее с позициями партнеров в сотрудничестве при выработке общего решения в совместной деятельности (командной работе);</w:t>
      </w:r>
    </w:p>
    <w:p>
      <w:pPr>
        <w:pStyle w:val="0"/>
        <w:spacing w:before="200" w:line-rule="auto"/>
        <w:ind w:firstLine="540"/>
        <w:jc w:val="both"/>
      </w:pPr>
      <w:r>
        <w:rPr>
          <w:sz w:val="20"/>
        </w:rPr>
        <w:t xml:space="preserve">умение разрешать конфликты на основе учета интересов и позиций всех его участников;</w:t>
      </w:r>
    </w:p>
    <w:p>
      <w:pPr>
        <w:pStyle w:val="0"/>
        <w:spacing w:before="200" w:line-rule="auto"/>
        <w:ind w:firstLine="540"/>
        <w:jc w:val="both"/>
      </w:pPr>
      <w:r>
        <w:rPr>
          <w:sz w:val="20"/>
        </w:rPr>
        <w:t xml:space="preserve">достаточно точно, последовательно и полно передавать партнеру по команде необходимую информацию как ориентир для построения действия;</w:t>
      </w:r>
    </w:p>
    <w:p>
      <w:pPr>
        <w:pStyle w:val="0"/>
        <w:spacing w:before="200" w:line-rule="auto"/>
        <w:ind w:firstLine="540"/>
        <w:jc w:val="both"/>
      </w:pPr>
      <w:r>
        <w:rPr>
          <w:sz w:val="20"/>
        </w:rPr>
        <w:t xml:space="preserve">умение задавать вопросы, необходимые для организации собственной деятельности и сотрудничества с партнером по команде;</w:t>
      </w:r>
    </w:p>
    <w:p>
      <w:pPr>
        <w:pStyle w:val="0"/>
        <w:spacing w:before="200" w:line-rule="auto"/>
        <w:ind w:firstLine="540"/>
        <w:jc w:val="both"/>
      </w:pPr>
      <w:r>
        <w:rPr>
          <w:sz w:val="20"/>
        </w:rPr>
        <w:t xml:space="preserve">умение осуществлять взаимный контроль и оказывать в сотрудничестве необходимую взаимопомощь;</w:t>
      </w:r>
    </w:p>
    <w:p>
      <w:pPr>
        <w:pStyle w:val="0"/>
        <w:spacing w:before="200" w:line-rule="auto"/>
        <w:ind w:firstLine="540"/>
        <w:jc w:val="both"/>
      </w:pPr>
      <w:r>
        <w:rPr>
          <w:sz w:val="20"/>
        </w:rPr>
        <w:t xml:space="preserve">умение вести дискуссию, обсуждать содержание и результаты совместной деятельности, формулировать, аргументировать и отстаивать свое мнение;</w:t>
      </w:r>
    </w:p>
    <w:p>
      <w:pPr>
        <w:pStyle w:val="0"/>
        <w:spacing w:before="200" w:line-rule="auto"/>
        <w:ind w:firstLine="540"/>
        <w:jc w:val="both"/>
      </w:pPr>
      <w:r>
        <w:rPr>
          <w:sz w:val="20"/>
        </w:rPr>
        <w:t xml:space="preserve">способность выделять и обосновывать эстетические признаки в физических упражнениях, двигательных действиях.</w:t>
      </w:r>
    </w:p>
    <w:p>
      <w:pPr>
        <w:pStyle w:val="0"/>
        <w:spacing w:before="200" w:line-rule="auto"/>
        <w:ind w:firstLine="540"/>
        <w:jc w:val="both"/>
      </w:pPr>
      <w:r>
        <w:rPr>
          <w:sz w:val="20"/>
        </w:rPr>
        <w:t xml:space="preserve">168.4.23.7.3. При изучении модуля "Чир спорт"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формирование знаний истории развития чир спорта в мире и России;</w:t>
      </w:r>
    </w:p>
    <w:p>
      <w:pPr>
        <w:pStyle w:val="0"/>
        <w:spacing w:before="200" w:line-rule="auto"/>
        <w:ind w:firstLine="540"/>
        <w:jc w:val="both"/>
      </w:pPr>
      <w:r>
        <w:rPr>
          <w:sz w:val="20"/>
        </w:rPr>
        <w:t xml:space="preserve">формирование представлений о роли и значении занятий чир спортом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умение ориентироваться в понятии "чир спорт":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pPr>
        <w:pStyle w:val="0"/>
        <w:spacing w:before="200" w:line-rule="auto"/>
        <w:ind w:firstLine="540"/>
        <w:jc w:val="both"/>
      </w:pPr>
      <w:r>
        <w:rPr>
          <w:sz w:val="20"/>
        </w:rPr>
        <w:t xml:space="preserve">формирование навыков безопасного поведения во время занятий чир спортом, посещений соревнований по чир спорту, правил личной гигиены, требований к спортивной одежде и обуви, спортивному инвентарю для занятий чир спортом;</w:t>
      </w:r>
    </w:p>
    <w:p>
      <w:pPr>
        <w:pStyle w:val="0"/>
        <w:spacing w:before="200" w:line-rule="auto"/>
        <w:ind w:firstLine="540"/>
        <w:jc w:val="both"/>
      </w:pPr>
      <w:r>
        <w:rPr>
          <w:sz w:val="20"/>
        </w:rPr>
        <w:t xml:space="preserve">знание последовательности выполнения упражнений чир спорта;</w:t>
      </w:r>
    </w:p>
    <w:p>
      <w:pPr>
        <w:pStyle w:val="0"/>
        <w:spacing w:before="200" w:line-rule="auto"/>
        <w:ind w:firstLine="540"/>
        <w:jc w:val="both"/>
      </w:pPr>
      <w:r>
        <w:rPr>
          <w:sz w:val="20"/>
        </w:rPr>
        <w:t xml:space="preserve">умение отбирать упражнения для комплексов утренней зарядки и физкультминуток с элементами чирлидинга и выполнять их в соответствии с изученными правилами;</w:t>
      </w:r>
    </w:p>
    <w:p>
      <w:pPr>
        <w:pStyle w:val="0"/>
        <w:spacing w:before="200" w:line-rule="auto"/>
        <w:ind w:firstLine="540"/>
        <w:jc w:val="both"/>
      </w:pPr>
      <w:r>
        <w:rPr>
          <w:sz w:val="20"/>
        </w:rPr>
        <w:t xml:space="preserve">умение организовывать и проводить подвижные игры с элементами чирлидинга во время отдыха на открытом воздухе и в помещении (спортивном зале и других), соблюдать правила взаимодействия с игроками;</w:t>
      </w:r>
    </w:p>
    <w:p>
      <w:pPr>
        <w:pStyle w:val="0"/>
        <w:spacing w:before="200" w:line-rule="auto"/>
        <w:ind w:firstLine="540"/>
        <w:jc w:val="both"/>
      </w:pPr>
      <w:r>
        <w:rPr>
          <w:sz w:val="20"/>
        </w:rPr>
        <w:t xml:space="preserve">умение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w:t>
      </w:r>
    </w:p>
    <w:p>
      <w:pPr>
        <w:pStyle w:val="0"/>
        <w:spacing w:before="200" w:line-rule="auto"/>
        <w:ind w:firstLine="540"/>
        <w:jc w:val="both"/>
      </w:pPr>
      <w:r>
        <w:rPr>
          <w:sz w:val="20"/>
        </w:rPr>
        <w:t xml:space="preserve">умение выполнять упражнения для развития физических качеств (силы, быстроты, выносливости, гибкости, ловкости);</w:t>
      </w:r>
    </w:p>
    <w:p>
      <w:pPr>
        <w:pStyle w:val="0"/>
        <w:spacing w:before="200" w:line-rule="auto"/>
        <w:ind w:firstLine="540"/>
        <w:jc w:val="both"/>
      </w:pPr>
      <w:r>
        <w:rPr>
          <w:sz w:val="20"/>
        </w:rPr>
        <w:t xml:space="preserve">умение выполнять разновидности ходьбы и прыжков, упражнения в равновесии и на растяжку, составляющих основу чирлидинга; выполнять основные элементы чирлидинга, выполнять акробатические упражнения (группировку, перекаты, кувырки), выполнять чир-прыжки;</w:t>
      </w:r>
    </w:p>
    <w:p>
      <w:pPr>
        <w:pStyle w:val="0"/>
        <w:spacing w:before="200" w:line-rule="auto"/>
        <w:ind w:firstLine="540"/>
        <w:jc w:val="both"/>
      </w:pPr>
      <w:r>
        <w:rPr>
          <w:sz w:val="20"/>
        </w:rPr>
        <w:t xml:space="preserve">умение произносить чиры (речевки);</w:t>
      </w:r>
    </w:p>
    <w:p>
      <w:pPr>
        <w:pStyle w:val="0"/>
        <w:spacing w:before="200" w:line-rule="auto"/>
        <w:ind w:firstLine="540"/>
        <w:jc w:val="both"/>
      </w:pPr>
      <w:r>
        <w:rPr>
          <w:sz w:val="20"/>
        </w:rPr>
        <w:t xml:space="preserve">умение выполнять построения на пирамиды;</w:t>
      </w:r>
    </w:p>
    <w:p>
      <w:pPr>
        <w:pStyle w:val="0"/>
        <w:spacing w:before="200" w:line-rule="auto"/>
        <w:ind w:firstLine="540"/>
        <w:jc w:val="both"/>
      </w:pPr>
      <w:r>
        <w:rPr>
          <w:sz w:val="20"/>
        </w:rPr>
        <w:t xml:space="preserve">способность анализировать технику выполнения упражнений чир спорта и находить способы устранения ошибок.</w:t>
      </w:r>
    </w:p>
    <w:p>
      <w:pPr>
        <w:pStyle w:val="0"/>
        <w:spacing w:before="200" w:line-rule="auto"/>
        <w:ind w:firstLine="540"/>
        <w:jc w:val="both"/>
      </w:pPr>
      <w:r>
        <w:rPr>
          <w:sz w:val="20"/>
        </w:rPr>
        <w:t xml:space="preserve">168.4.24. Модуль "Перетягивание каната".</w:t>
      </w:r>
    </w:p>
    <w:p>
      <w:pPr>
        <w:pStyle w:val="0"/>
        <w:spacing w:before="200" w:line-rule="auto"/>
        <w:ind w:firstLine="540"/>
        <w:jc w:val="both"/>
      </w:pPr>
      <w:r>
        <w:rPr>
          <w:sz w:val="20"/>
        </w:rPr>
        <w:t xml:space="preserve">168.4.24.1. Пояснительная записка модуля "Перетягивание каната".</w:t>
      </w:r>
    </w:p>
    <w:p>
      <w:pPr>
        <w:pStyle w:val="0"/>
        <w:spacing w:before="200" w:line-rule="auto"/>
        <w:ind w:firstLine="540"/>
        <w:jc w:val="both"/>
      </w:pPr>
      <w:r>
        <w:rPr>
          <w:sz w:val="20"/>
        </w:rPr>
        <w:t xml:space="preserve">Модуль "Перетягивание каната" (далее - модуль "Перетягивание каната", модуль по перетягиванию каната, перетягивание каната)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 Занятия перетягиванием каната для обучающихся мальчиков (подростков)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является формой закаливания и благотворно влияет на укрепление здоровья и повышение уровня работоспособности детей.</w:t>
      </w:r>
    </w:p>
    <w:p>
      <w:pPr>
        <w:pStyle w:val="0"/>
        <w:spacing w:before="200" w:line-rule="auto"/>
        <w:ind w:firstLine="540"/>
        <w:jc w:val="both"/>
      </w:pPr>
      <w:r>
        <w:rPr>
          <w:sz w:val="20"/>
        </w:rPr>
        <w:t xml:space="preserve">Одним из преимуществ перетягивания каната является его доступность. При проведении учебной и внеклассной работы не требуется больших средств на приобретение оборудования и инвентаря.</w:t>
      </w:r>
    </w:p>
    <w:p>
      <w:pPr>
        <w:pStyle w:val="0"/>
        <w:spacing w:before="200" w:line-rule="auto"/>
        <w:ind w:firstLine="540"/>
        <w:jc w:val="both"/>
      </w:pPr>
      <w:r>
        <w:rPr>
          <w:sz w:val="20"/>
        </w:rPr>
        <w:t xml:space="preserve">168.4.24.2. 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pPr>
        <w:pStyle w:val="0"/>
        <w:spacing w:before="200" w:line-rule="auto"/>
        <w:ind w:firstLine="540"/>
        <w:jc w:val="both"/>
      </w:pPr>
      <w:r>
        <w:rPr>
          <w:sz w:val="20"/>
        </w:rPr>
        <w:t xml:space="preserve">168.4.24.3. Задачами изучения модуля "Перетягивание каната"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w:t>
      </w:r>
    </w:p>
    <w:p>
      <w:pPr>
        <w:pStyle w:val="0"/>
        <w:spacing w:before="200" w:line-rule="auto"/>
        <w:ind w:firstLine="540"/>
        <w:jc w:val="both"/>
      </w:pPr>
      <w:r>
        <w:rPr>
          <w:sz w:val="20"/>
        </w:rPr>
        <w:t xml:space="preserve">освоение знаний о физической культуре и спорте в целом, истории развития перетягивания каната в частности;</w:t>
      </w:r>
    </w:p>
    <w:p>
      <w:pPr>
        <w:pStyle w:val="0"/>
        <w:spacing w:before="200" w:line-rule="auto"/>
        <w:ind w:firstLine="540"/>
        <w:jc w:val="both"/>
      </w:pPr>
      <w:r>
        <w:rPr>
          <w:sz w:val="20"/>
        </w:rPr>
        <w:t xml:space="preserve">формирование общих представлений о перетягивании каната;</w:t>
      </w:r>
    </w:p>
    <w:p>
      <w:pPr>
        <w:pStyle w:val="0"/>
        <w:spacing w:before="200" w:line-rule="auto"/>
        <w:ind w:firstLine="540"/>
        <w:jc w:val="both"/>
      </w:pPr>
      <w:r>
        <w:rPr>
          <w:sz w:val="20"/>
        </w:rPr>
        <w:t xml:space="preserve">формирование образовательного фундамента;</w:t>
      </w:r>
    </w:p>
    <w:p>
      <w:pPr>
        <w:pStyle w:val="0"/>
        <w:spacing w:before="200" w:line-rule="auto"/>
        <w:ind w:firstLine="540"/>
        <w:jc w:val="both"/>
      </w:pPr>
      <w:r>
        <w:rPr>
          <w:sz w:val="20"/>
        </w:rPr>
        <w:t xml:space="preserve">формирование культуры движений;</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w:t>
      </w:r>
    </w:p>
    <w:p>
      <w:pPr>
        <w:pStyle w:val="0"/>
        <w:spacing w:before="200" w:line-rule="auto"/>
        <w:ind w:firstLine="540"/>
        <w:jc w:val="both"/>
      </w:pPr>
      <w:r>
        <w:rPr>
          <w:sz w:val="20"/>
        </w:rPr>
        <w:t xml:space="preserve">популяризация перетягивания каната среди подрастающего поколения;</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168.4.24.4. Место и роль модуля "Перетягивание каната".</w:t>
      </w:r>
    </w:p>
    <w:p>
      <w:pPr>
        <w:pStyle w:val="0"/>
        <w:spacing w:before="200" w:line-rule="auto"/>
        <w:ind w:firstLine="540"/>
        <w:jc w:val="both"/>
      </w:pPr>
      <w:r>
        <w:rPr>
          <w:sz w:val="20"/>
        </w:rPr>
        <w:t xml:space="preserve">Модуль "Перетягивание каната"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"Перетягивание каната"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Дисциплины в перетягивании каната предусматривают соревнования не только мальчиков (юношей), но и девочки (девушки),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w:t>
      </w:r>
    </w:p>
    <w:p>
      <w:pPr>
        <w:pStyle w:val="0"/>
        <w:spacing w:before="200" w:line-rule="auto"/>
        <w:ind w:firstLine="540"/>
        <w:jc w:val="both"/>
      </w:pPr>
      <w:r>
        <w:rPr>
          <w:sz w:val="20"/>
        </w:rPr>
        <w:t xml:space="preserve">168.4.24.5. Модуль "Перетягивание каната"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168.4.24.6. Содержание модуля "Перетягивание каната".</w:t>
      </w:r>
    </w:p>
    <w:p>
      <w:pPr>
        <w:pStyle w:val="0"/>
        <w:spacing w:before="200" w:line-rule="auto"/>
        <w:ind w:firstLine="540"/>
        <w:jc w:val="both"/>
      </w:pPr>
      <w:r>
        <w:rPr>
          <w:sz w:val="20"/>
        </w:rPr>
        <w:t xml:space="preserve">1) Знания о перетягивании каната.</w:t>
      </w:r>
    </w:p>
    <w:p>
      <w:pPr>
        <w:pStyle w:val="0"/>
        <w:spacing w:before="200" w:line-rule="auto"/>
        <w:ind w:firstLine="540"/>
        <w:jc w:val="both"/>
      </w:pPr>
      <w:r>
        <w:rPr>
          <w:sz w:val="20"/>
        </w:rPr>
        <w:t xml:space="preserve">История зарождения перетягивания каната.</w:t>
      </w:r>
    </w:p>
    <w:p>
      <w:pPr>
        <w:pStyle w:val="0"/>
        <w:spacing w:before="200" w:line-rule="auto"/>
        <w:ind w:firstLine="540"/>
        <w:jc w:val="both"/>
      </w:pPr>
      <w:r>
        <w:rPr>
          <w:sz w:val="20"/>
        </w:rPr>
        <w:t xml:space="preserve">История развития современного перетягивания в мире, в России, в своем регионе.</w:t>
      </w:r>
    </w:p>
    <w:p>
      <w:pPr>
        <w:pStyle w:val="0"/>
        <w:spacing w:before="200" w:line-rule="auto"/>
        <w:ind w:firstLine="540"/>
        <w:jc w:val="both"/>
      </w:pPr>
      <w:r>
        <w:rPr>
          <w:sz w:val="20"/>
        </w:rPr>
        <w:t xml:space="preserve">Достижения национальной сборной команды страны по перетягиванию каната на чемпионатах мира.</w:t>
      </w:r>
    </w:p>
    <w:p>
      <w:pPr>
        <w:pStyle w:val="0"/>
        <w:spacing w:before="200" w:line-rule="auto"/>
        <w:ind w:firstLine="540"/>
        <w:jc w:val="both"/>
      </w:pPr>
      <w:r>
        <w:rPr>
          <w:sz w:val="20"/>
        </w:rPr>
        <w:t xml:space="preserve">Размеры площадки и оборудование для занятий перетягиванием каната.</w:t>
      </w:r>
    </w:p>
    <w:p>
      <w:pPr>
        <w:pStyle w:val="0"/>
        <w:spacing w:before="200" w:line-rule="auto"/>
        <w:ind w:firstLine="540"/>
        <w:jc w:val="both"/>
      </w:pPr>
      <w:r>
        <w:rPr>
          <w:sz w:val="20"/>
        </w:rPr>
        <w:t xml:space="preserve">Состав команды по перетягиванию каната, функции игроков в команде; роль капитана команды.</w:t>
      </w:r>
    </w:p>
    <w:p>
      <w:pPr>
        <w:pStyle w:val="0"/>
        <w:spacing w:before="200" w:line-rule="auto"/>
        <w:ind w:firstLine="540"/>
        <w:jc w:val="both"/>
      </w:pPr>
      <w:r>
        <w:rPr>
          <w:sz w:val="20"/>
        </w:rPr>
        <w:t xml:space="preserve">Команды и сигналы судьи.</w:t>
      </w:r>
    </w:p>
    <w:p>
      <w:pPr>
        <w:pStyle w:val="0"/>
        <w:spacing w:before="200" w:line-rule="auto"/>
        <w:ind w:firstLine="540"/>
        <w:jc w:val="both"/>
      </w:pPr>
      <w:r>
        <w:rPr>
          <w:sz w:val="20"/>
        </w:rPr>
        <w:t xml:space="preserve">Современные правила соревнований по перетягиванию каната.</w:t>
      </w:r>
    </w:p>
    <w:p>
      <w:pPr>
        <w:pStyle w:val="0"/>
        <w:spacing w:before="200" w:line-rule="auto"/>
        <w:ind w:firstLine="540"/>
        <w:jc w:val="both"/>
      </w:pPr>
      <w:r>
        <w:rPr>
          <w:sz w:val="20"/>
        </w:rPr>
        <w:t xml:space="preserve">Упражнения, техника и тактика перетягивания каната.</w:t>
      </w:r>
    </w:p>
    <w:p>
      <w:pPr>
        <w:pStyle w:val="0"/>
        <w:spacing w:before="200" w:line-rule="auto"/>
        <w:ind w:firstLine="540"/>
        <w:jc w:val="both"/>
      </w:pPr>
      <w:r>
        <w:rPr>
          <w:sz w:val="20"/>
        </w:rPr>
        <w:t xml:space="preserve">Режим дня при занятиях по перетягиванию каната.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Основы организации самостоятельных занятий перетягиванием каната.</w:t>
      </w:r>
    </w:p>
    <w:p>
      <w:pPr>
        <w:pStyle w:val="0"/>
        <w:spacing w:before="200" w:line-rule="auto"/>
        <w:ind w:firstLine="540"/>
        <w:jc w:val="both"/>
      </w:pPr>
      <w:r>
        <w:rPr>
          <w:sz w:val="20"/>
        </w:rPr>
        <w:t xml:space="preserve">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Уход за спортивным инвентарем и оборудованием при занятиях перетягиванием каната.</w:t>
      </w:r>
    </w:p>
    <w:p>
      <w:pPr>
        <w:pStyle w:val="0"/>
        <w:spacing w:before="200" w:line-rule="auto"/>
        <w:ind w:firstLine="540"/>
        <w:jc w:val="both"/>
      </w:pPr>
      <w:r>
        <w:rPr>
          <w:sz w:val="20"/>
        </w:rPr>
        <w:t xml:space="preserve">Подбор общеразвивающих упражнений.</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специальной разминки перед соревнованиями.</w:t>
      </w:r>
    </w:p>
    <w:p>
      <w:pPr>
        <w:pStyle w:val="0"/>
        <w:spacing w:before="200" w:line-rule="auto"/>
        <w:ind w:firstLine="540"/>
        <w:jc w:val="both"/>
      </w:pPr>
      <w:r>
        <w:rPr>
          <w:sz w:val="20"/>
        </w:rPr>
        <w:t xml:space="preserve">Комплексы специальных упражнений для формирования техники схватки.</w:t>
      </w:r>
    </w:p>
    <w:p>
      <w:pPr>
        <w:pStyle w:val="0"/>
        <w:spacing w:before="200" w:line-rule="auto"/>
        <w:ind w:firstLine="540"/>
        <w:jc w:val="both"/>
      </w:pPr>
      <w:r>
        <w:rPr>
          <w:sz w:val="20"/>
        </w:rPr>
        <w:t xml:space="preserve">Элементарные тактические действия: индивидуальные, групповые и командные.</w:t>
      </w:r>
    </w:p>
    <w:p>
      <w:pPr>
        <w:pStyle w:val="0"/>
        <w:spacing w:before="200" w:line-rule="auto"/>
        <w:ind w:firstLine="540"/>
        <w:jc w:val="both"/>
      </w:pPr>
      <w:r>
        <w:rPr>
          <w:sz w:val="20"/>
        </w:rPr>
        <w:t xml:space="preserve">Учебные схватки в перетягивании каната.</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168.4.24.7. Содержание модуля "Перетягивание каната"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168.4.24.7.1. При изучении модуля "Перетягивание каната"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перетягиванием каната;</w:t>
      </w:r>
    </w:p>
    <w:p>
      <w:pPr>
        <w:pStyle w:val="0"/>
        <w:spacing w:before="200" w:line-rule="auto"/>
        <w:ind w:firstLine="540"/>
        <w:jc w:val="both"/>
      </w:pPr>
      <w:r>
        <w:rPr>
          <w:sz w:val="20"/>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pPr>
        <w:pStyle w:val="0"/>
        <w:spacing w:before="200" w:line-rule="auto"/>
        <w:ind w:firstLine="540"/>
        <w:jc w:val="both"/>
      </w:pPr>
      <w:r>
        <w:rPr>
          <w:sz w:val="20"/>
        </w:rPr>
        <w:t xml:space="preserve">умение оказывать бескорыстную помощь своим сверстникам, находить с ними общий язык и общие интересы;</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перетягиванием каната.</w:t>
      </w:r>
    </w:p>
    <w:p>
      <w:pPr>
        <w:pStyle w:val="0"/>
        <w:spacing w:before="200" w:line-rule="auto"/>
        <w:ind w:firstLine="540"/>
        <w:jc w:val="both"/>
      </w:pPr>
      <w:r>
        <w:rPr>
          <w:sz w:val="20"/>
        </w:rPr>
        <w:t xml:space="preserve">168.4.24.7.2. При изучении модуля "Перетягивание каната"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168.4.24.7.3. При изучении модуля "Перетягивание каната"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формирование представлений о значении перетягивания каната, как средства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формирование знаний по истории возникновения перетягивания каната в дореволюционной России, СССР, Российской Федерации и мире;</w:t>
      </w:r>
    </w:p>
    <w:p>
      <w:pPr>
        <w:pStyle w:val="0"/>
        <w:spacing w:before="200" w:line-rule="auto"/>
        <w:ind w:firstLine="540"/>
        <w:jc w:val="both"/>
      </w:pPr>
      <w:r>
        <w:rPr>
          <w:sz w:val="20"/>
        </w:rPr>
        <w:t xml:space="preserve">формирование представлений об перетягивании каната и основных правилах соревнований, терминологии, составе команды, роли капитана команды и функциях членов в команде;</w:t>
      </w:r>
    </w:p>
    <w:p>
      <w:pPr>
        <w:pStyle w:val="0"/>
        <w:spacing w:before="200" w:line-rule="auto"/>
        <w:ind w:firstLine="540"/>
        <w:jc w:val="both"/>
      </w:pPr>
      <w:r>
        <w:rPr>
          <w:sz w:val="20"/>
        </w:rPr>
        <w:t xml:space="preserve">формирование навыков безопасного поведения во время занятий перетягиванием каната; правил личной гигиены, требований к спортивной одежде и обуви, спортивному инвентарю для занятий перетягиванием каната;</w:t>
      </w:r>
    </w:p>
    <w:p>
      <w:pPr>
        <w:pStyle w:val="0"/>
        <w:spacing w:before="200" w:line-rule="auto"/>
        <w:ind w:firstLine="540"/>
        <w:jc w:val="both"/>
      </w:pPr>
      <w:r>
        <w:rPr>
          <w:sz w:val="20"/>
        </w:rPr>
        <w:t xml:space="preserve">формирование основ организации самостоятельных занятий перетягиванием каната со сверстниками; организации и проведения соревнований со сверстниками;</w:t>
      </w:r>
    </w:p>
    <w:p>
      <w:pPr>
        <w:pStyle w:val="0"/>
        <w:spacing w:before="200" w:line-rule="auto"/>
        <w:ind w:firstLine="540"/>
        <w:jc w:val="both"/>
      </w:pPr>
      <w:r>
        <w:rPr>
          <w:sz w:val="20"/>
        </w:rPr>
        <w:t xml:space="preserve">формирование способности выполнять технические элементы (приемы): подъем и захват каната, занятие предстартового и стартового положения, постановка ног при атаке и обороне, техника движения с канатом в атаке и обороне; подводящие упражнения и упражнения 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перетягивания каната в целом, и упражнения, направленные на изучение отдельных элементов техники;</w:t>
      </w:r>
    </w:p>
    <w:p>
      <w:pPr>
        <w:pStyle w:val="0"/>
        <w:spacing w:before="200" w:line-rule="auto"/>
        <w:ind w:firstLine="540"/>
        <w:jc w:val="both"/>
      </w:pPr>
      <w:r>
        <w:rPr>
          <w:sz w:val="20"/>
        </w:rPr>
        <w:t xml:space="preserve">способность выполнять элементарные тактические приемы: индивидуально (стартовый рывок, раскачивание каната влево, вправо путем перемещения массы тела с одной ноги на другую); тактические действия в команде; подводящие упражнения; шаг (бег) по прямой спиной вперед с сохранением одинаковой дистанции вдвоем, втроем и так далее прыжки в длину с места, запрыгивание на тумбы различной высоты с места; перетягивание каната по основным правилам малыми составами (2 x 2, 3 x 3, 4 x 4, 5 x 5);</w:t>
      </w:r>
    </w:p>
    <w:p>
      <w:pPr>
        <w:pStyle w:val="0"/>
        <w:spacing w:before="200" w:line-rule="auto"/>
        <w:ind w:firstLine="540"/>
        <w:jc w:val="both"/>
      </w:pPr>
      <w:r>
        <w:rPr>
          <w:sz w:val="20"/>
        </w:rPr>
        <w:t xml:space="preserve">организация школьных соревнований по перетягиванию каната;</w:t>
      </w:r>
    </w:p>
    <w:p>
      <w:pPr>
        <w:pStyle w:val="0"/>
        <w:spacing w:before="200" w:line-rule="auto"/>
        <w:ind w:firstLine="540"/>
        <w:jc w:val="both"/>
      </w:pPr>
      <w:r>
        <w:rPr>
          <w:sz w:val="20"/>
        </w:rPr>
        <w:t xml:space="preserve">выполнение приемов подготовительных и ассистентских функций;</w:t>
      </w:r>
    </w:p>
    <w:p>
      <w:pPr>
        <w:pStyle w:val="0"/>
        <w:spacing w:before="200" w:line-rule="auto"/>
        <w:ind w:firstLine="540"/>
        <w:jc w:val="both"/>
      </w:pPr>
      <w:r>
        <w:rPr>
          <w:sz w:val="20"/>
        </w:rPr>
        <w:t xml:space="preserve">участие в учебных соревнованиях в уменьшенных составах, на уменьшенной площадке, по упрощенным правилам;</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формирование умения определять уровень физической подготовленности;</w:t>
      </w:r>
    </w:p>
    <w:p>
      <w:pPr>
        <w:pStyle w:val="0"/>
        <w:spacing w:before="200" w:line-rule="auto"/>
        <w:ind w:firstLine="540"/>
        <w:jc w:val="both"/>
      </w:pPr>
      <w:r>
        <w:rPr>
          <w:sz w:val="20"/>
        </w:rPr>
        <w:t xml:space="preserve">формирование 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формирование умения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формирование способности анализировать причины успеха или неуспеха учебной деятельности и способности конструктивно действовать даже в ситуациях неуспеха;</w:t>
      </w:r>
    </w:p>
    <w:p>
      <w:pPr>
        <w:pStyle w:val="0"/>
        <w:spacing w:before="200" w:line-rule="auto"/>
        <w:ind w:firstLine="540"/>
        <w:jc w:val="both"/>
      </w:pPr>
      <w:r>
        <w:rPr>
          <w:sz w:val="20"/>
        </w:rPr>
        <w:t xml:space="preserve">проявление уважительного отношения к одноклассникам, проявление культуры общения и взаимодействия в определении общей цели и путей ее достижения; формирование умения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обеспечение защиты и сохранности природы во время активного отдыха и занятий физической культурой;</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перетягиванием каната;</w:t>
      </w:r>
    </w:p>
    <w:p>
      <w:pPr>
        <w:pStyle w:val="0"/>
        <w:spacing w:before="200" w:line-rule="auto"/>
        <w:ind w:firstLine="540"/>
        <w:jc w:val="both"/>
      </w:pPr>
      <w:r>
        <w:rPr>
          <w:sz w:val="20"/>
        </w:rPr>
        <w:t xml:space="preserve">формирование способности выделять и обосновывать эстетические признаки в физических упражнениях, двигательных действиях; оценивать красоту телосложения и осанки.</w:t>
      </w:r>
    </w:p>
    <w:p>
      <w:pPr>
        <w:pStyle w:val="0"/>
        <w:spacing w:before="200" w:line-rule="auto"/>
        <w:ind w:firstLine="540"/>
        <w:jc w:val="both"/>
      </w:pPr>
      <w:r>
        <w:rPr>
          <w:sz w:val="20"/>
        </w:rPr>
        <w:t xml:space="preserve">168.4.25. Модуль "Бокс".</w:t>
      </w:r>
    </w:p>
    <w:p>
      <w:pPr>
        <w:pStyle w:val="0"/>
        <w:spacing w:before="200" w:line-rule="auto"/>
        <w:ind w:firstLine="540"/>
        <w:jc w:val="both"/>
      </w:pPr>
      <w:r>
        <w:rPr>
          <w:sz w:val="20"/>
        </w:rPr>
        <w:t xml:space="preserve">168.4.25.1. Пояснительная записка модуля "Бокс".</w:t>
      </w:r>
    </w:p>
    <w:p>
      <w:pPr>
        <w:pStyle w:val="0"/>
        <w:spacing w:before="200" w:line-rule="auto"/>
        <w:ind w:firstLine="540"/>
        <w:jc w:val="both"/>
      </w:pPr>
      <w:r>
        <w:rPr>
          <w:sz w:val="20"/>
        </w:rPr>
        <w:t xml:space="preserve">Модуль "Бокс" (далее - модуль "Бокс", модуль по боксу, бокс)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Бокс - спортивное единоборство, кулачный бой по особым правилам, в специальных мягких перчатках. 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w:t>
      </w:r>
    </w:p>
    <w:p>
      <w:pPr>
        <w:pStyle w:val="0"/>
        <w:spacing w:before="200" w:line-rule="auto"/>
        <w:ind w:firstLine="540"/>
        <w:jc w:val="both"/>
      </w:pPr>
      <w:r>
        <w:rPr>
          <w:sz w:val="20"/>
        </w:rPr>
        <w:t xml:space="preserve">Занятия боксом предусматривают всестороннее гармоничное развитие занимающихся,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быту, так и в трудовой и оборонной деятельности. Прохождение через систему занятий боксом позволяет сформировать у обучающихся патриотическое сознание и гражданскую позицию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pPr>
        <w:pStyle w:val="0"/>
        <w:spacing w:before="200" w:line-rule="auto"/>
        <w:ind w:firstLine="540"/>
        <w:jc w:val="both"/>
      </w:pPr>
      <w:r>
        <w:rPr>
          <w:sz w:val="20"/>
        </w:rPr>
        <w:t xml:space="preserve">Занятия боксом полезны для укрепления физического, психологического и социального здоровья обучающихся, развития основных физических качеств и повышения основных функциональных возможностей их организма, обеспечения культуры безопасному образа жизни, правомерному поведению и существованию в социуме.</w:t>
      </w:r>
    </w:p>
    <w:p>
      <w:pPr>
        <w:pStyle w:val="0"/>
        <w:spacing w:before="200" w:line-rule="auto"/>
        <w:ind w:firstLine="540"/>
        <w:jc w:val="both"/>
      </w:pPr>
      <w:r>
        <w:rPr>
          <w:sz w:val="20"/>
        </w:rPr>
        <w:t xml:space="preserve">168.4.25.2. Целью изучения модуля "Бокс"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pPr>
        <w:pStyle w:val="0"/>
        <w:spacing w:before="200" w:line-rule="auto"/>
        <w:ind w:firstLine="540"/>
        <w:jc w:val="both"/>
      </w:pPr>
      <w:r>
        <w:rPr>
          <w:sz w:val="20"/>
        </w:rPr>
        <w:t xml:space="preserve">168.4.25.3. Задачами изучения модуля "Бокс"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формирование общих представлений о боксе,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популяризация бокса,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w:t>
      </w:r>
    </w:p>
    <w:p>
      <w:pPr>
        <w:pStyle w:val="0"/>
        <w:spacing w:before="200" w:line-rule="auto"/>
        <w:ind w:firstLine="540"/>
        <w:jc w:val="both"/>
      </w:pPr>
      <w:r>
        <w:rPr>
          <w:sz w:val="20"/>
        </w:rPr>
        <w:t xml:space="preserve">формирование жизненно важных навыков самостраховки и самозащиты и умения применять их в различных жизненных ситуациях;</w:t>
      </w:r>
    </w:p>
    <w:p>
      <w:pPr>
        <w:pStyle w:val="0"/>
        <w:spacing w:before="200" w:line-rule="auto"/>
        <w:ind w:firstLine="540"/>
        <w:jc w:val="both"/>
      </w:pPr>
      <w:r>
        <w:rPr>
          <w:sz w:val="20"/>
        </w:rPr>
        <w:t xml:space="preserve">овладение элементами технико-тактических навыков в боксе;</w:t>
      </w:r>
    </w:p>
    <w:p>
      <w:pPr>
        <w:pStyle w:val="0"/>
        <w:spacing w:before="200" w:line-rule="auto"/>
        <w:ind w:firstLine="540"/>
        <w:jc w:val="both"/>
      </w:pPr>
      <w:r>
        <w:rPr>
          <w:sz w:val="20"/>
        </w:rPr>
        <w:t xml:space="preserve">воспитание морально-этических качеств;</w:t>
      </w:r>
    </w:p>
    <w:p>
      <w:pPr>
        <w:pStyle w:val="0"/>
        <w:spacing w:before="200" w:line-rule="auto"/>
        <w:ind w:firstLine="540"/>
        <w:jc w:val="both"/>
      </w:pPr>
      <w:r>
        <w:rPr>
          <w:sz w:val="20"/>
        </w:rPr>
        <w:t xml:space="preserve">удовлетворение индивидуальных потребностей обучающихся в занятиях физической культурой и спортом средствами бокса;</w:t>
      </w:r>
    </w:p>
    <w:p>
      <w:pPr>
        <w:pStyle w:val="0"/>
        <w:spacing w:before="200" w:line-rule="auto"/>
        <w:ind w:firstLine="540"/>
        <w:jc w:val="both"/>
      </w:pPr>
      <w:r>
        <w:rPr>
          <w:sz w:val="20"/>
        </w:rPr>
        <w:t xml:space="preserve">воспитание чувства сопричастности и гордости за свою Родину и ее историю;</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168.4.25.4. Место и роль модуля "Бокс".</w:t>
      </w:r>
    </w:p>
    <w:p>
      <w:pPr>
        <w:pStyle w:val="0"/>
        <w:spacing w:before="200" w:line-rule="auto"/>
        <w:ind w:firstLine="540"/>
        <w:jc w:val="both"/>
      </w:pPr>
      <w:r>
        <w:rPr>
          <w:sz w:val="20"/>
        </w:rPr>
        <w:t xml:space="preserve">Модуль "Бокс"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"Бокс"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168.4.25.5. Модуль "Бокс"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168.4.25.6. Содержание модуля "Бокс".</w:t>
      </w:r>
    </w:p>
    <w:p>
      <w:pPr>
        <w:pStyle w:val="0"/>
        <w:spacing w:before="200" w:line-rule="auto"/>
        <w:ind w:firstLine="540"/>
        <w:jc w:val="both"/>
      </w:pPr>
      <w:r>
        <w:rPr>
          <w:sz w:val="20"/>
        </w:rPr>
        <w:t xml:space="preserve">1) Знания о боксе.</w:t>
      </w:r>
    </w:p>
    <w:p>
      <w:pPr>
        <w:pStyle w:val="0"/>
        <w:spacing w:before="200" w:line-rule="auto"/>
        <w:ind w:firstLine="540"/>
        <w:jc w:val="both"/>
      </w:pPr>
      <w:r>
        <w:rPr>
          <w:sz w:val="20"/>
        </w:rPr>
        <w:t xml:space="preserve">История развития бокса.</w:t>
      </w:r>
    </w:p>
    <w:p>
      <w:pPr>
        <w:pStyle w:val="0"/>
        <w:spacing w:before="200" w:line-rule="auto"/>
        <w:ind w:firstLine="540"/>
        <w:jc w:val="both"/>
      </w:pPr>
      <w:r>
        <w:rPr>
          <w:sz w:val="20"/>
        </w:rPr>
        <w:t xml:space="preserve">Основные правила соревнований вида спорта "бокс".</w:t>
      </w:r>
    </w:p>
    <w:p>
      <w:pPr>
        <w:pStyle w:val="0"/>
        <w:spacing w:before="200" w:line-rule="auto"/>
        <w:ind w:firstLine="540"/>
        <w:jc w:val="both"/>
      </w:pPr>
      <w:r>
        <w:rPr>
          <w:sz w:val="20"/>
        </w:rPr>
        <w:t xml:space="preserve">Олимпийские чемпионы, известные боксеры.</w:t>
      </w:r>
    </w:p>
    <w:p>
      <w:pPr>
        <w:pStyle w:val="0"/>
        <w:spacing w:before="200" w:line-rule="auto"/>
        <w:ind w:firstLine="540"/>
        <w:jc w:val="both"/>
      </w:pPr>
      <w:r>
        <w:rPr>
          <w:sz w:val="20"/>
        </w:rPr>
        <w:t xml:space="preserve">Техника безопасности на занятиях боксом.</w:t>
      </w:r>
    </w:p>
    <w:p>
      <w:pPr>
        <w:pStyle w:val="0"/>
        <w:spacing w:before="200" w:line-rule="auto"/>
        <w:ind w:firstLine="540"/>
        <w:jc w:val="both"/>
      </w:pPr>
      <w:r>
        <w:rPr>
          <w:sz w:val="20"/>
        </w:rPr>
        <w:t xml:space="preserve">Введение в школу техники бокса. Общая характеристика тактики в бою. Взаимосвязь техники и тактики. Тактические основы боя.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оборудованием и формой для занятий боксом.</w:t>
      </w:r>
    </w:p>
    <w:p>
      <w:pPr>
        <w:pStyle w:val="0"/>
        <w:spacing w:before="200" w:line-rule="auto"/>
        <w:ind w:firstLine="540"/>
        <w:jc w:val="both"/>
      </w:pPr>
      <w:r>
        <w:rPr>
          <w:sz w:val="20"/>
        </w:rPr>
        <w:t xml:space="preserve">Подвижные, спортивные игры и правила их проведения.</w:t>
      </w:r>
    </w:p>
    <w:p>
      <w:pPr>
        <w:pStyle w:val="0"/>
        <w:spacing w:before="200" w:line-rule="auto"/>
        <w:ind w:firstLine="540"/>
        <w:jc w:val="both"/>
      </w:pPr>
      <w:r>
        <w:rPr>
          <w:sz w:val="20"/>
        </w:rPr>
        <w:t xml:space="preserve">Основы организации самостоятельных занятий видом спорта "бокс".</w:t>
      </w:r>
    </w:p>
    <w:p>
      <w:pPr>
        <w:pStyle w:val="0"/>
        <w:spacing w:before="200" w:line-rule="auto"/>
        <w:ind w:firstLine="540"/>
        <w:jc w:val="both"/>
      </w:pPr>
      <w:r>
        <w:rPr>
          <w:sz w:val="20"/>
        </w:rPr>
        <w:t xml:space="preserve">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w:t>
      </w:r>
    </w:p>
    <w:p>
      <w:pPr>
        <w:pStyle w:val="0"/>
        <w:spacing w:before="200" w:line-rule="auto"/>
        <w:ind w:firstLine="540"/>
        <w:jc w:val="both"/>
      </w:pPr>
      <w:r>
        <w:rPr>
          <w:sz w:val="20"/>
        </w:rPr>
        <w:t xml:space="preserve">Упражнения на развитие физических качеств (быстроты, ловкости, гибкости), координационных и скоростных способностей:</w:t>
      </w:r>
    </w:p>
    <w:p>
      <w:pPr>
        <w:pStyle w:val="0"/>
        <w:spacing w:before="200" w:line-rule="auto"/>
        <w:ind w:firstLine="540"/>
        <w:jc w:val="both"/>
      </w:pPr>
      <w:r>
        <w:rPr>
          <w:sz w:val="20"/>
        </w:rPr>
        <w:t xml:space="preserve">ходьба на носках, на пятках, внешнем и внутреннем крае стопы, с высоким подниманием бедра, в полуприседе, с различными положениями рук, широким шагом, с ускорением, с остановкой в приседе;</w:t>
      </w:r>
    </w:p>
    <w:p>
      <w:pPr>
        <w:pStyle w:val="0"/>
        <w:spacing w:before="200" w:line-rule="auto"/>
        <w:ind w:firstLine="540"/>
        <w:jc w:val="both"/>
      </w:pPr>
      <w:r>
        <w:rPr>
          <w:sz w:val="20"/>
        </w:rPr>
        <w:t xml:space="preserve">бег на носках, с высоким подниманием бедра, в различных направлениях, с остановкой по сигналу, с выбрасыванием прямых ног вперед, в сторону, со скакалкой, эстафеты на скорость, челночный бег 3 x 10 м;</w:t>
      </w:r>
    </w:p>
    <w:p>
      <w:pPr>
        <w:pStyle w:val="0"/>
        <w:spacing w:before="200" w:line-rule="auto"/>
        <w:ind w:firstLine="540"/>
        <w:jc w:val="both"/>
      </w:pPr>
      <w:r>
        <w:rPr>
          <w:sz w:val="20"/>
        </w:rPr>
        <w:t xml:space="preserve">прыжки на месте на одной и двух ногах, с продвижением вперед, из кружка в кружок, вокруг предметов, через линии, на скакалке, в длину, из приседа, со скамейки, с места и с разбега, отталкиваясь одной ногой и приземляясь на обе, короткие прыжки на одной и на другой ноге;</w:t>
      </w:r>
    </w:p>
    <w:p>
      <w:pPr>
        <w:pStyle w:val="0"/>
        <w:spacing w:before="200" w:line-rule="auto"/>
        <w:ind w:firstLine="540"/>
        <w:jc w:val="both"/>
      </w:pPr>
      <w:r>
        <w:rPr>
          <w:sz w:val="20"/>
        </w:rPr>
        <w:t xml:space="preserve">гимнастика в движении,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мячами);</w:t>
      </w:r>
    </w:p>
    <w:p>
      <w:pPr>
        <w:pStyle w:val="0"/>
        <w:spacing w:before="200" w:line-rule="auto"/>
        <w:ind w:firstLine="540"/>
        <w:jc w:val="both"/>
      </w:pPr>
      <w:r>
        <w:rPr>
          <w:sz w:val="20"/>
        </w:rPr>
        <w:t xml:space="preserve">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лежа (мальчики, девочки), поднимание ног в висе;</w:t>
      </w:r>
    </w:p>
    <w:p>
      <w:pPr>
        <w:pStyle w:val="0"/>
        <w:spacing w:before="200" w:line-rule="auto"/>
        <w:ind w:firstLine="540"/>
        <w:jc w:val="both"/>
      </w:pPr>
      <w:r>
        <w:rPr>
          <w:sz w:val="20"/>
        </w:rPr>
        <w:t xml:space="preserve">лазание по канату;</w:t>
      </w:r>
    </w:p>
    <w:p>
      <w:pPr>
        <w:pStyle w:val="0"/>
        <w:spacing w:before="200" w:line-rule="auto"/>
        <w:ind w:firstLine="540"/>
        <w:jc w:val="both"/>
      </w:pPr>
      <w:r>
        <w:rPr>
          <w:sz w:val="20"/>
        </w:rPr>
        <w:t xml:space="preserve">равновесие: стойка на носках, на одной ноге (на полу и гимнастической скамейке), ходьба по гимнастической скамейке, по рейке гимнастической скамейки, ходьба по лежащему шнуру.</w:t>
      </w:r>
    </w:p>
    <w:p>
      <w:pPr>
        <w:pStyle w:val="0"/>
        <w:spacing w:before="200" w:line-rule="auto"/>
        <w:ind w:firstLine="540"/>
        <w:jc w:val="both"/>
      </w:pPr>
      <w:r>
        <w:rPr>
          <w:sz w:val="20"/>
        </w:rPr>
        <w:t xml:space="preserve">Общая характеристика техники бокса. Основные положения боксера, учебная фронтальная стойка, боевая стойка, передвижения по рингу, боевые дистанции, удары, защиты, контрудары.</w:t>
      </w:r>
    </w:p>
    <w:p>
      <w:pPr>
        <w:pStyle w:val="0"/>
        <w:spacing w:before="200" w:line-rule="auto"/>
        <w:ind w:firstLine="540"/>
        <w:jc w:val="both"/>
      </w:pPr>
      <w:r>
        <w:rPr>
          <w:sz w:val="20"/>
        </w:rPr>
        <w:t xml:space="preserve">Средства тактики: дистанция боя, боевые стойки, передвижения, перемещения, атака, защита, контратака.</w:t>
      </w:r>
    </w:p>
    <w:p>
      <w:pPr>
        <w:pStyle w:val="0"/>
        <w:spacing w:before="200" w:line-rule="auto"/>
        <w:ind w:firstLine="540"/>
        <w:jc w:val="both"/>
      </w:pPr>
      <w:r>
        <w:rPr>
          <w:sz w:val="20"/>
        </w:rPr>
        <w:t xml:space="preserve">Передвижения в боевой стойке одиночным и двойными приставными шагами вперед-назад, влево-вправо; передвижения по кругу приставными скользящими шагами правым и левым боком вперед; передвижения в боевой стойке по четырехугольнику в слитой последовательности (4-ки) - шаги влево-вперед-вправо-назад и тоже в другую сторону (8-ки); передвижения с поворотами два, три приставных шага; "челночное" передвижение; передвижение в боевой стойке в различных направлениях.</w:t>
      </w:r>
    </w:p>
    <w:p>
      <w:pPr>
        <w:pStyle w:val="0"/>
        <w:spacing w:before="200" w:line-rule="auto"/>
        <w:ind w:firstLine="540"/>
        <w:jc w:val="both"/>
      </w:pPr>
      <w:r>
        <w:rPr>
          <w:sz w:val="20"/>
        </w:rPr>
        <w:t xml:space="preserve">Перемещение веса тела в боевой стойке с ноги на ногу; повороты в боевой стойке с сохранением равновесия; свободное передвижение по рингу в боевой стойке.</w:t>
      </w:r>
    </w:p>
    <w:p>
      <w:pPr>
        <w:pStyle w:val="0"/>
        <w:spacing w:before="200" w:line-rule="auto"/>
        <w:ind w:firstLine="540"/>
        <w:jc w:val="both"/>
      </w:pPr>
      <w:r>
        <w:rPr>
          <w:sz w:val="20"/>
        </w:rPr>
        <w:t xml:space="preserve">Передвижения. Перемещение по рингу может осуществляться либо шагами (обычный, приставной), либо скачками (толчком одной или двумя ногами).</w:t>
      </w:r>
    </w:p>
    <w:p>
      <w:pPr>
        <w:pStyle w:val="0"/>
        <w:spacing w:before="200" w:line-rule="auto"/>
        <w:ind w:firstLine="540"/>
        <w:jc w:val="both"/>
      </w:pPr>
      <w:r>
        <w:rPr>
          <w:sz w:val="20"/>
        </w:rPr>
        <w:t xml:space="preserve">Защита руками: контрудары, подставки, отбивы, блоки.</w:t>
      </w:r>
    </w:p>
    <w:p>
      <w:pPr>
        <w:pStyle w:val="0"/>
        <w:spacing w:before="200" w:line-rule="auto"/>
        <w:ind w:firstLine="540"/>
        <w:jc w:val="both"/>
      </w:pPr>
      <w:r>
        <w:rPr>
          <w:sz w:val="20"/>
        </w:rPr>
        <w:t xml:space="preserve">Защита туловищем: уклон, нырок.</w:t>
      </w:r>
    </w:p>
    <w:p>
      <w:pPr>
        <w:pStyle w:val="0"/>
        <w:spacing w:before="200" w:line-rule="auto"/>
        <w:ind w:firstLine="540"/>
        <w:jc w:val="both"/>
      </w:pPr>
      <w:r>
        <w:rPr>
          <w:sz w:val="20"/>
        </w:rPr>
        <w:t xml:space="preserve">Защита передвижением на ногах (защита с помощью перемещений по рингу).</w:t>
      </w:r>
    </w:p>
    <w:p>
      <w:pPr>
        <w:pStyle w:val="0"/>
        <w:spacing w:before="200" w:line-rule="auto"/>
        <w:ind w:firstLine="540"/>
        <w:jc w:val="both"/>
      </w:pPr>
      <w:r>
        <w:rPr>
          <w:sz w:val="20"/>
        </w:rPr>
        <w:t xml:space="preserve">Классификация боксерских ударов и их терминология.</w:t>
      </w:r>
    </w:p>
    <w:p>
      <w:pPr>
        <w:pStyle w:val="0"/>
        <w:spacing w:before="200" w:line-rule="auto"/>
        <w:ind w:firstLine="540"/>
        <w:jc w:val="both"/>
      </w:pPr>
      <w:r>
        <w:rPr>
          <w:sz w:val="20"/>
        </w:rPr>
        <w:t xml:space="preserve">Положение кулака при нанесении ударов: давление на мешок или настенную подушку ударной частью кулака; давление ладонью одной руки на головки пястных костей другой руки; нанесение ударов по настенной подушке, мешку или "лапам".</w:t>
      </w:r>
    </w:p>
    <w:p>
      <w:pPr>
        <w:pStyle w:val="0"/>
        <w:spacing w:before="200" w:line-rule="auto"/>
        <w:ind w:firstLine="540"/>
        <w:jc w:val="both"/>
      </w:pPr>
      <w:r>
        <w:rPr>
          <w:sz w:val="20"/>
        </w:rPr>
        <w:t xml:space="preserve">Изучение прямых ударов в туловище (одиночных, двойных и серий) и защит от них.</w:t>
      </w:r>
    </w:p>
    <w:p>
      <w:pPr>
        <w:pStyle w:val="0"/>
        <w:spacing w:before="200" w:line-rule="auto"/>
        <w:ind w:firstLine="540"/>
        <w:jc w:val="both"/>
      </w:pPr>
      <w:r>
        <w:rPr>
          <w:sz w:val="20"/>
        </w:rPr>
        <w:t xml:space="preserve">Изучение боковых ударов в голову и защита от них.</w:t>
      </w:r>
    </w:p>
    <w:p>
      <w:pPr>
        <w:pStyle w:val="0"/>
        <w:spacing w:before="200" w:line-rule="auto"/>
        <w:ind w:firstLine="540"/>
        <w:jc w:val="both"/>
      </w:pPr>
      <w:r>
        <w:rPr>
          <w:sz w:val="20"/>
        </w:rPr>
        <w:t xml:space="preserve">Изучение коротких ударов снизу в туловище.</w:t>
      </w:r>
    </w:p>
    <w:p>
      <w:pPr>
        <w:pStyle w:val="0"/>
        <w:spacing w:before="200" w:line-rule="auto"/>
        <w:ind w:firstLine="540"/>
        <w:jc w:val="both"/>
      </w:pPr>
      <w:r>
        <w:rPr>
          <w:sz w:val="20"/>
        </w:rPr>
        <w:t xml:space="preserve">Применение коротких ударов на ближней дистанции в условных боях: прямой удар левой с шагом левой; защиты-подставкой правой ладони; отбивом правой рукой влево вниз; уклоном вправо, отходом назад; сайдстепом.</w:t>
      </w:r>
    </w:p>
    <w:p>
      <w:pPr>
        <w:pStyle w:val="0"/>
        <w:spacing w:before="200" w:line-rule="auto"/>
        <w:ind w:firstLine="540"/>
        <w:jc w:val="both"/>
      </w:pPr>
      <w:r>
        <w:rPr>
          <w:sz w:val="20"/>
        </w:rPr>
        <w:t xml:space="preserve">Прямой удар левой с шагом левой; защиты-подставкой правой ладони; отбивом правой рукой влево вниз; уклоном вправо, отходом назад; сайдстепом.</w:t>
      </w:r>
    </w:p>
    <w:p>
      <w:pPr>
        <w:pStyle w:val="0"/>
        <w:spacing w:before="200" w:line-rule="auto"/>
        <w:ind w:firstLine="540"/>
        <w:jc w:val="both"/>
      </w:pPr>
      <w:r>
        <w:rPr>
          <w:sz w:val="20"/>
        </w:rPr>
        <w:t xml:space="preserve">Техника удара снизу правой в туловище и защиты подставкой согнутой левой руки.</w:t>
      </w:r>
    </w:p>
    <w:p>
      <w:pPr>
        <w:pStyle w:val="0"/>
        <w:spacing w:before="200" w:line-rule="auto"/>
        <w:ind w:firstLine="540"/>
        <w:jc w:val="both"/>
      </w:pPr>
      <w:r>
        <w:rPr>
          <w:sz w:val="20"/>
        </w:rPr>
        <w:t xml:space="preserve">Изучение наступательной позиции ближнего боя.</w:t>
      </w:r>
    </w:p>
    <w:p>
      <w:pPr>
        <w:pStyle w:val="0"/>
        <w:spacing w:before="200" w:line-rule="auto"/>
        <w:ind w:firstLine="540"/>
        <w:jc w:val="both"/>
      </w:pPr>
      <w:r>
        <w:rPr>
          <w:sz w:val="20"/>
        </w:rPr>
        <w:t xml:space="preserve">Освоение элементов боя на ближней дистанции.</w:t>
      </w:r>
    </w:p>
    <w:p>
      <w:pPr>
        <w:pStyle w:val="0"/>
        <w:spacing w:before="200" w:line-rule="auto"/>
        <w:ind w:firstLine="540"/>
        <w:jc w:val="both"/>
      </w:pPr>
      <w:r>
        <w:rPr>
          <w:sz w:val="20"/>
        </w:rPr>
        <w:t xml:space="preserve">Контрудары. Тактическое обоснование контрударов. Встречные и ответные контрудары и защиты от них.</w:t>
      </w:r>
    </w:p>
    <w:p>
      <w:pPr>
        <w:pStyle w:val="0"/>
        <w:spacing w:before="200" w:line-rule="auto"/>
        <w:ind w:firstLine="540"/>
        <w:jc w:val="both"/>
      </w:pPr>
      <w:r>
        <w:rPr>
          <w:sz w:val="20"/>
        </w:rPr>
        <w:t xml:space="preserve">Боевые дистанции. Дальняя дистанция: боевая стойка; передвижение, удары и защиты на дальней дистанции. Средняя дистанция: боевая стойка, передвижение, удары и защиты на дальней дистанции. Ближняя дистанция: боевая стойка, вход и выход из ближней дистанции, удары и защиты на ближней дистанции.</w:t>
      </w:r>
    </w:p>
    <w:p>
      <w:pPr>
        <w:pStyle w:val="0"/>
        <w:spacing w:before="200" w:line-rule="auto"/>
        <w:ind w:firstLine="540"/>
        <w:jc w:val="both"/>
      </w:pPr>
      <w:r>
        <w:rPr>
          <w:sz w:val="20"/>
        </w:rPr>
        <w:t xml:space="preserve">Упражнения в парах. Атакующие действия на дальней и средней дистанциях.</w:t>
      </w:r>
    </w:p>
    <w:p>
      <w:pPr>
        <w:pStyle w:val="0"/>
        <w:spacing w:before="200" w:line-rule="auto"/>
        <w:ind w:firstLine="540"/>
        <w:jc w:val="both"/>
      </w:pPr>
      <w:r>
        <w:rPr>
          <w:sz w:val="20"/>
        </w:rPr>
        <w:t xml:space="preserve">Применение изученного материала в условных и вольных боях.</w:t>
      </w:r>
    </w:p>
    <w:p>
      <w:pPr>
        <w:pStyle w:val="0"/>
        <w:spacing w:before="200" w:line-rule="auto"/>
        <w:ind w:firstLine="540"/>
        <w:jc w:val="both"/>
      </w:pPr>
      <w:r>
        <w:rPr>
          <w:sz w:val="20"/>
        </w:rPr>
        <w:t xml:space="preserve">Подвижные игры: "Тяни в круг", "Перетягивание через черту", "Эстафеты с элементами равновесия", "Погоня", "Сбей кеглю", "Попади в предмет".</w:t>
      </w:r>
    </w:p>
    <w:p>
      <w:pPr>
        <w:pStyle w:val="0"/>
        <w:spacing w:before="200" w:line-rule="auto"/>
        <w:ind w:firstLine="540"/>
        <w:jc w:val="both"/>
      </w:pPr>
      <w:r>
        <w:rPr>
          <w:sz w:val="20"/>
        </w:rPr>
        <w:t xml:space="preserve">Участие в физкультурно-спортивной и соревновательной деятельности.</w:t>
      </w:r>
    </w:p>
    <w:p>
      <w:pPr>
        <w:pStyle w:val="0"/>
        <w:spacing w:before="200" w:line-rule="auto"/>
        <w:ind w:firstLine="540"/>
        <w:jc w:val="both"/>
      </w:pPr>
      <w:r>
        <w:rPr>
          <w:sz w:val="20"/>
        </w:rPr>
        <w:t xml:space="preserve">168.4.25.7. Содержание модуля "Бокс"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168.4.25.7.1. При изучении модуля "Бокс"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pPr>
        <w:pStyle w:val="0"/>
        <w:spacing w:before="200" w:line-rule="auto"/>
        <w:ind w:firstLine="540"/>
        <w:jc w:val="both"/>
      </w:pPr>
      <w:r>
        <w:rPr>
          <w:sz w:val="20"/>
        </w:rPr>
        <w:t xml:space="preserve">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pPr>
        <w:pStyle w:val="0"/>
        <w:spacing w:before="200" w:line-rule="auto"/>
        <w:ind w:firstLine="540"/>
        <w:jc w:val="both"/>
      </w:pPr>
      <w:r>
        <w:rPr>
          <w:sz w:val="20"/>
        </w:rPr>
        <w:t xml:space="preserve">освоенность социальных норм, правил поведения, ролей и форм социальной жизни в группах и сообществах;</w:t>
      </w:r>
    </w:p>
    <w:p>
      <w:pPr>
        <w:pStyle w:val="0"/>
        <w:spacing w:before="200" w:line-rule="auto"/>
        <w:ind w:firstLine="540"/>
        <w:jc w:val="both"/>
      </w:pPr>
      <w:r>
        <w:rPr>
          <w:sz w:val="20"/>
        </w:rPr>
        <w:t xml:space="preserve">сформированность положительной мотивации и устойчивого учебно-познавательного интереса к учебному предмету "Физическая культура";</w:t>
      </w:r>
    </w:p>
    <w:p>
      <w:pPr>
        <w:pStyle w:val="0"/>
        <w:spacing w:before="200" w:line-rule="auto"/>
        <w:ind w:firstLine="540"/>
        <w:jc w:val="both"/>
      </w:pPr>
      <w:r>
        <w:rPr>
          <w:sz w:val="20"/>
        </w:rPr>
        <w:t xml:space="preserve">сформированность ценности здорового и безопасного образа жизни;</w:t>
      </w:r>
    </w:p>
    <w:p>
      <w:pPr>
        <w:pStyle w:val="0"/>
        <w:spacing w:before="200" w:line-rule="auto"/>
        <w:ind w:firstLine="540"/>
        <w:jc w:val="both"/>
      </w:pPr>
      <w:r>
        <w:rPr>
          <w:sz w:val="20"/>
        </w:rPr>
        <w:t xml:space="preserve">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pPr>
        <w:pStyle w:val="0"/>
        <w:spacing w:before="200" w:line-rule="auto"/>
        <w:ind w:firstLine="540"/>
        <w:jc w:val="both"/>
      </w:pPr>
      <w:r>
        <w:rPr>
          <w:sz w:val="20"/>
        </w:rPr>
        <w:t xml:space="preserve">168.4.25.7.2. При изучении модуля "Бокс"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w:t>
      </w:r>
    </w:p>
    <w:p>
      <w:pPr>
        <w:pStyle w:val="0"/>
        <w:spacing w:before="200" w:line-rule="auto"/>
        <w:ind w:firstLine="540"/>
        <w:jc w:val="both"/>
      </w:pPr>
      <w:r>
        <w:rPr>
          <w:sz w:val="20"/>
        </w:rPr>
        <w:t xml:space="preserve">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w:t>
      </w:r>
    </w:p>
    <w:p>
      <w:pPr>
        <w:pStyle w:val="0"/>
        <w:spacing w:before="200" w:line-rule="auto"/>
        <w:ind w:firstLine="540"/>
        <w:jc w:val="both"/>
      </w:pPr>
      <w:r>
        <w:rPr>
          <w:sz w:val="20"/>
        </w:rPr>
        <w:t xml:space="preserve">умение самостоятельно оценивать уровень сложности заданий (упражнений) во время занятий боксом в соответствии с возможностями своего организма;</w:t>
      </w:r>
    </w:p>
    <w:p>
      <w:pPr>
        <w:pStyle w:val="0"/>
        <w:spacing w:before="200" w:line-rule="auto"/>
        <w:ind w:firstLine="540"/>
        <w:jc w:val="both"/>
      </w:pPr>
      <w:r>
        <w:rPr>
          <w:sz w:val="20"/>
        </w:rPr>
        <w:t xml:space="preserve">умение работать с партнером и в команде во время занятий боксом;</w:t>
      </w:r>
    </w:p>
    <w:p>
      <w:pPr>
        <w:pStyle w:val="0"/>
        <w:spacing w:before="200" w:line-rule="auto"/>
        <w:ind w:firstLine="540"/>
        <w:jc w:val="both"/>
      </w:pPr>
      <w:r>
        <w:rPr>
          <w:sz w:val="20"/>
        </w:rPr>
        <w:t xml:space="preserve">умение осуществлять действия по образцу и заданному правилу, находить необходимую информацию;</w:t>
      </w:r>
    </w:p>
    <w:p>
      <w:pPr>
        <w:pStyle w:val="0"/>
        <w:spacing w:before="200" w:line-rule="auto"/>
        <w:ind w:firstLine="540"/>
        <w:jc w:val="both"/>
      </w:pPr>
      <w:r>
        <w:rPr>
          <w:sz w:val="20"/>
        </w:rPr>
        <w:t xml:space="preserve">умение осознавать самого себя, свою способность к преодолению препятствий и самокоррекции;</w:t>
      </w:r>
    </w:p>
    <w:p>
      <w:pPr>
        <w:pStyle w:val="0"/>
        <w:spacing w:before="200" w:line-rule="auto"/>
        <w:ind w:firstLine="540"/>
        <w:jc w:val="both"/>
      </w:pPr>
      <w:r>
        <w:rPr>
          <w:sz w:val="20"/>
        </w:rPr>
        <w:t xml:space="preserve">умение адекватно оценивать свои действия и действия партнеров;</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168.4.25.7.3. При изучении модуля "Бокс"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бокса; теоретические основы тактики ведения боя; правил соревнований по боксу; правил пользования спортивным оборудованием, инвентарем;</w:t>
      </w:r>
    </w:p>
    <w:p>
      <w:pPr>
        <w:pStyle w:val="0"/>
        <w:spacing w:before="200" w:line-rule="auto"/>
        <w:ind w:firstLine="540"/>
        <w:jc w:val="both"/>
      </w:pPr>
      <w:r>
        <w:rPr>
          <w:sz w:val="20"/>
        </w:rPr>
        <w:t xml:space="preserve">понимание значения занятий боксом для физического развития и здоровья; способы развития основных физических качеств боксера; терминология бокса;</w:t>
      </w:r>
    </w:p>
    <w:p>
      <w:pPr>
        <w:pStyle w:val="0"/>
        <w:spacing w:before="200" w:line-rule="auto"/>
        <w:ind w:firstLine="540"/>
        <w:jc w:val="both"/>
      </w:pPr>
      <w:r>
        <w:rPr>
          <w:sz w:val="20"/>
        </w:rPr>
        <w:t xml:space="preserve">умение осуществлять самоконтроль за физической нагрузкой в процессе занятий боксом, применять средства восстановления организма после физической нагрузки;</w:t>
      </w:r>
    </w:p>
    <w:p>
      <w:pPr>
        <w:pStyle w:val="0"/>
        <w:spacing w:before="200" w:line-rule="auto"/>
        <w:ind w:firstLine="540"/>
        <w:jc w:val="both"/>
      </w:pPr>
      <w:r>
        <w:rPr>
          <w:sz w:val="20"/>
        </w:rPr>
        <w:t xml:space="preserve">умение подбирать, составлять простейшие комплексы общеразвивающих, специальных упражнений для занятий боксом; умение демонстрировать основы техники и тактики бокса;</w:t>
      </w:r>
    </w:p>
    <w:p>
      <w:pPr>
        <w:pStyle w:val="0"/>
        <w:spacing w:before="200" w:line-rule="auto"/>
        <w:ind w:firstLine="540"/>
        <w:jc w:val="both"/>
      </w:pPr>
      <w:r>
        <w:rPr>
          <w:sz w:val="20"/>
        </w:rPr>
        <w:t xml:space="preserve">умение использовать разнообразные формы и виды физкультурной деятельности для организации здорового образа жизни, в том числе для подготовки к сдаче норм ГТО;</w:t>
      </w:r>
    </w:p>
    <w:p>
      <w:pPr>
        <w:pStyle w:val="0"/>
        <w:spacing w:before="200" w:line-rule="auto"/>
        <w:ind w:firstLine="540"/>
        <w:jc w:val="both"/>
      </w:pPr>
      <w:r>
        <w:rPr>
          <w:sz w:val="20"/>
        </w:rPr>
        <w:t xml:space="preserve">овладение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pPr>
        <w:pStyle w:val="0"/>
        <w:spacing w:before="200" w:line-rule="auto"/>
        <w:ind w:firstLine="540"/>
        <w:jc w:val="both"/>
      </w:pPr>
      <w:r>
        <w:rPr>
          <w:sz w:val="20"/>
        </w:rPr>
        <w:t xml:space="preserve">владение физическими упражнениями разной функциональной направленности;</w:t>
      </w:r>
    </w:p>
    <w:p>
      <w:pPr>
        <w:pStyle w:val="0"/>
        <w:spacing w:before="200" w:line-rule="auto"/>
        <w:ind w:firstLine="540"/>
        <w:jc w:val="both"/>
      </w:pPr>
      <w:r>
        <w:rPr>
          <w:sz w:val="20"/>
        </w:rPr>
        <w:t xml:space="preserve">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pPr>
        <w:pStyle w:val="0"/>
        <w:spacing w:before="200" w:line-rule="auto"/>
        <w:ind w:firstLine="540"/>
        <w:jc w:val="both"/>
      </w:pPr>
      <w:r>
        <w:rPr>
          <w:sz w:val="20"/>
        </w:rPr>
        <w:t xml:space="preserve">умение излагать факты истории развития физической культуры, характеризовать ее роль и значение в жизнедеятельности человека;</w:t>
      </w:r>
    </w:p>
    <w:p>
      <w:pPr>
        <w:pStyle w:val="0"/>
        <w:spacing w:before="200" w:line-rule="auto"/>
        <w:ind w:firstLine="540"/>
        <w:jc w:val="both"/>
      </w:pPr>
      <w:r>
        <w:rPr>
          <w:sz w:val="20"/>
        </w:rPr>
        <w:t xml:space="preserve">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pPr>
        <w:pStyle w:val="0"/>
        <w:spacing w:before="200" w:line-rule="auto"/>
        <w:ind w:firstLine="540"/>
        <w:jc w:val="both"/>
      </w:pPr>
      <w:r>
        <w:rPr>
          <w:sz w:val="20"/>
        </w:rPr>
        <w:t xml:space="preserve">умение организовывать и проводить со сверстниками подвижные игры и соревнования;</w:t>
      </w:r>
    </w:p>
    <w:p>
      <w:pPr>
        <w:pStyle w:val="0"/>
        <w:spacing w:before="200" w:line-rule="auto"/>
        <w:ind w:firstLine="540"/>
        <w:jc w:val="both"/>
      </w:pPr>
      <w:r>
        <w:rPr>
          <w:sz w:val="20"/>
        </w:rPr>
        <w:t xml:space="preserve">умение бережно обращаться с инвентарем и оборудованием, соблюдать требования техники безопасности;</w:t>
      </w:r>
    </w:p>
    <w:p>
      <w:pPr>
        <w:pStyle w:val="0"/>
        <w:spacing w:before="200" w:line-rule="auto"/>
        <w:ind w:firstLine="540"/>
        <w:jc w:val="both"/>
      </w:pPr>
      <w:r>
        <w:rPr>
          <w:sz w:val="20"/>
        </w:rPr>
        <w:t xml:space="preserve">развитие навыков взаимодействия со сверстниками по правилам проведения подвижных игр и соревнований;</w:t>
      </w:r>
    </w:p>
    <w:p>
      <w:pPr>
        <w:pStyle w:val="0"/>
        <w:spacing w:before="200" w:line-rule="auto"/>
        <w:ind w:firstLine="540"/>
        <w:jc w:val="both"/>
      </w:pPr>
      <w:r>
        <w:rPr>
          <w:sz w:val="20"/>
        </w:rPr>
        <w:t xml:space="preserve">умение в доступной форме объяснять правила (технику) выполнения двигательных действий, анализировать и находить ошибки, эффективно их исправлять;</w:t>
      </w:r>
    </w:p>
    <w:p>
      <w:pPr>
        <w:pStyle w:val="0"/>
        <w:spacing w:before="200" w:line-rule="auto"/>
        <w:ind w:firstLine="540"/>
        <w:jc w:val="both"/>
      </w:pPr>
      <w:r>
        <w:rPr>
          <w:sz w:val="20"/>
        </w:rPr>
        <w:t xml:space="preserve">умение подавать строевые команды, вести счет при выполнении общеразвивающих упражнений;</w:t>
      </w:r>
    </w:p>
    <w:p>
      <w:pPr>
        <w:pStyle w:val="0"/>
        <w:spacing w:before="200" w:line-rule="auto"/>
        <w:ind w:firstLine="540"/>
        <w:jc w:val="both"/>
      </w:pPr>
      <w:r>
        <w:rPr>
          <w:sz w:val="20"/>
        </w:rPr>
        <w:t xml:space="preserve">умение находить отличительные особенности в выполнении двигательного действия разными учениками, выделять отличительные признаки и элементы;</w:t>
      </w:r>
    </w:p>
    <w:p>
      <w:pPr>
        <w:pStyle w:val="0"/>
        <w:spacing w:before="200" w:line-rule="auto"/>
        <w:ind w:firstLine="540"/>
        <w:jc w:val="both"/>
      </w:pPr>
      <w:r>
        <w:rPr>
          <w:sz w:val="20"/>
        </w:rPr>
        <w:t xml:space="preserve">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w:t>
      </w:r>
    </w:p>
    <w:p>
      <w:pPr>
        <w:pStyle w:val="0"/>
        <w:spacing w:before="200" w:line-rule="auto"/>
        <w:ind w:firstLine="540"/>
        <w:jc w:val="both"/>
      </w:pPr>
      <w:r>
        <w:rPr>
          <w:sz w:val="20"/>
        </w:rPr>
        <w:t xml:space="preserve">умение применять жизненно важные двигательные навыки и умения;</w:t>
      </w:r>
    </w:p>
    <w:p>
      <w:pPr>
        <w:pStyle w:val="0"/>
        <w:spacing w:before="200" w:line-rule="auto"/>
        <w:ind w:firstLine="540"/>
        <w:jc w:val="both"/>
      </w:pPr>
      <w:r>
        <w:rPr>
          <w:sz w:val="20"/>
        </w:rPr>
        <w:t xml:space="preserve">знание и выполнение тестовых упражнений по физической подготовленности в боксе.</w:t>
      </w:r>
    </w:p>
    <w:p>
      <w:pPr>
        <w:pStyle w:val="0"/>
        <w:spacing w:before="200" w:line-rule="auto"/>
        <w:ind w:firstLine="540"/>
        <w:jc w:val="both"/>
      </w:pPr>
      <w:r>
        <w:rPr>
          <w:sz w:val="20"/>
        </w:rPr>
        <w:t xml:space="preserve">168.4.26. Модуль "Танцевальный спорт".</w:t>
      </w:r>
    </w:p>
    <w:p>
      <w:pPr>
        <w:pStyle w:val="0"/>
        <w:spacing w:before="200" w:line-rule="auto"/>
        <w:ind w:firstLine="540"/>
        <w:jc w:val="both"/>
      </w:pPr>
      <w:r>
        <w:rPr>
          <w:sz w:val="20"/>
        </w:rPr>
        <w:t xml:space="preserve">168.4.26.1. Пояснительная записка модуля "Танцевальный спорт".</w:t>
      </w:r>
    </w:p>
    <w:p>
      <w:pPr>
        <w:pStyle w:val="0"/>
        <w:spacing w:before="200" w:line-rule="auto"/>
        <w:ind w:firstLine="540"/>
        <w:jc w:val="both"/>
      </w:pPr>
      <w:r>
        <w:rPr>
          <w:sz w:val="20"/>
        </w:rPr>
        <w:t xml:space="preserve">Модуль "Танцевальный спорт" (далее - модуль "Танцевальный спорт", модуль по танцевальному спорту, танцевальный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Танцевальный спорт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танцевальный спорт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pPr>
        <w:pStyle w:val="0"/>
        <w:spacing w:before="200" w:line-rule="auto"/>
        <w:ind w:firstLine="540"/>
        <w:jc w:val="both"/>
      </w:pPr>
      <w:r>
        <w:rPr>
          <w:sz w:val="20"/>
        </w:rPr>
        <w:t xml:space="preserve">Применение в общеобразовательной организации методик танцевального спорта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морально-волевые качества, закладывает основы культуры здорового образа жизни.</w:t>
      </w:r>
    </w:p>
    <w:p>
      <w:pPr>
        <w:pStyle w:val="0"/>
        <w:spacing w:before="200" w:line-rule="auto"/>
        <w:ind w:firstLine="540"/>
        <w:jc w:val="both"/>
      </w:pPr>
      <w:r>
        <w:rPr>
          <w:sz w:val="20"/>
        </w:rPr>
        <w:t xml:space="preserve">168.4.26.2. Целью изучения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pPr>
        <w:pStyle w:val="0"/>
        <w:spacing w:before="200" w:line-rule="auto"/>
        <w:ind w:firstLine="540"/>
        <w:jc w:val="both"/>
      </w:pPr>
      <w:r>
        <w:rPr>
          <w:sz w:val="20"/>
        </w:rPr>
        <w:t xml:space="preserve">168.4.26.3. Задачами изучения модуля "Танцевальный спорт" являются:</w:t>
      </w:r>
    </w:p>
    <w:p>
      <w:pPr>
        <w:pStyle w:val="0"/>
        <w:spacing w:before="200" w:line-rule="auto"/>
        <w:ind w:firstLine="540"/>
        <w:jc w:val="both"/>
      </w:pPr>
      <w:r>
        <w:rPr>
          <w:sz w:val="20"/>
        </w:rPr>
        <w:t xml:space="preserve">формировать устойчивый интерес к занятиям физической культурой и, в частности, танцевальным спортом;</w:t>
      </w:r>
    </w:p>
    <w:p>
      <w:pPr>
        <w:pStyle w:val="0"/>
        <w:spacing w:before="200" w:line-rule="auto"/>
        <w:ind w:firstLine="540"/>
        <w:jc w:val="both"/>
      </w:pPr>
      <w:r>
        <w:rPr>
          <w:sz w:val="20"/>
        </w:rPr>
        <w:t xml:space="preserve">формировать положительный эмоциональный отклик на занятия физической культурой и, в частности, танцевальным спортом; удовлетворить индивидуальные потребности обучающихся в занятиях физической культурой и спортом;</w:t>
      </w:r>
    </w:p>
    <w:p>
      <w:pPr>
        <w:pStyle w:val="0"/>
        <w:spacing w:before="200" w:line-rule="auto"/>
        <w:ind w:firstLine="540"/>
        <w:jc w:val="both"/>
      </w:pPr>
      <w:r>
        <w:rPr>
          <w:sz w:val="20"/>
        </w:rPr>
        <w:t xml:space="preserve">получить общие теоретические знания о физической культуре и спорте;</w:t>
      </w:r>
    </w:p>
    <w:p>
      <w:pPr>
        <w:pStyle w:val="0"/>
        <w:spacing w:before="200" w:line-rule="auto"/>
        <w:ind w:firstLine="540"/>
        <w:jc w:val="both"/>
      </w:pPr>
      <w:r>
        <w:rPr>
          <w:sz w:val="20"/>
        </w:rPr>
        <w:t xml:space="preserve">сформировать двигательные умения и навыки, обогатить двигательный опыт физическими упражнениями, техническими действиями сложнокоординационной направленности и приемами танцевального спорта, закрепить навыки правильной осанки;</w:t>
      </w:r>
    </w:p>
    <w:p>
      <w:pPr>
        <w:pStyle w:val="0"/>
        <w:spacing w:before="200" w:line-rule="auto"/>
        <w:ind w:firstLine="540"/>
        <w:jc w:val="both"/>
      </w:pPr>
      <w:r>
        <w:rPr>
          <w:sz w:val="20"/>
        </w:rPr>
        <w:t xml:space="preserve">формировать культуру движений и эстетическое восприятие, раскрыть творческий потенциал у обучающихся;</w:t>
      </w:r>
    </w:p>
    <w:p>
      <w:pPr>
        <w:pStyle w:val="0"/>
        <w:spacing w:before="200" w:line-rule="auto"/>
        <w:ind w:firstLine="540"/>
        <w:jc w:val="both"/>
      </w:pPr>
      <w:r>
        <w:rPr>
          <w:sz w:val="20"/>
        </w:rPr>
        <w:t xml:space="preserve">повысить уровень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pPr>
        <w:pStyle w:val="0"/>
        <w:spacing w:before="200" w:line-rule="auto"/>
        <w:ind w:firstLine="540"/>
        <w:jc w:val="both"/>
      </w:pPr>
      <w:r>
        <w:rPr>
          <w:sz w:val="20"/>
        </w:rPr>
        <w:t xml:space="preserve">укрепить и сохранить здоровье, совершенствовать телосложение, в том числе воспитывать личные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pPr>
        <w:pStyle w:val="0"/>
        <w:spacing w:before="200" w:line-rule="auto"/>
        <w:ind w:firstLine="540"/>
        <w:jc w:val="both"/>
      </w:pPr>
      <w:r>
        <w:rPr>
          <w:sz w:val="20"/>
        </w:rPr>
        <w:t xml:space="preserve">популяризовать танцевальный спорт среди детей и молодежи и вовлечь большее количество обучающихся в занятия танцевальным спортом;</w:t>
      </w:r>
    </w:p>
    <w:p>
      <w:pPr>
        <w:pStyle w:val="0"/>
        <w:spacing w:before="200" w:line-rule="auto"/>
        <w:ind w:firstLine="540"/>
        <w:jc w:val="both"/>
      </w:pPr>
      <w:r>
        <w:rPr>
          <w:sz w:val="20"/>
        </w:rPr>
        <w:t xml:space="preserve">воспитать нравственные и волевые качества личности, нормы коллективного взаимодействия и сотрудничества в паре средствами танцевального спорта.</w:t>
      </w:r>
    </w:p>
    <w:p>
      <w:pPr>
        <w:pStyle w:val="0"/>
        <w:spacing w:before="200" w:line-rule="auto"/>
        <w:ind w:firstLine="540"/>
        <w:jc w:val="both"/>
      </w:pPr>
      <w:r>
        <w:rPr>
          <w:sz w:val="20"/>
        </w:rPr>
        <w:t xml:space="preserve">развить и сохранить положительную мотивацию и познавательный интерес к занятиям физической культурой и танцевальным спортом после обучения в школе, воспитать ценностные ориентации на здоровый образ жизни и многолетнее сохранение высокого уровня общей работоспособности.</w:t>
      </w:r>
    </w:p>
    <w:p>
      <w:pPr>
        <w:pStyle w:val="0"/>
        <w:spacing w:before="200" w:line-rule="auto"/>
        <w:ind w:firstLine="540"/>
        <w:jc w:val="both"/>
      </w:pPr>
      <w:r>
        <w:rPr>
          <w:sz w:val="20"/>
        </w:rPr>
        <w:t xml:space="preserve">168.4.26.4. Место и роль модуля "Танцевальный спорт".</w:t>
      </w:r>
    </w:p>
    <w:p>
      <w:pPr>
        <w:pStyle w:val="0"/>
        <w:spacing w:before="200" w:line-rule="auto"/>
        <w:ind w:firstLine="540"/>
        <w:jc w:val="both"/>
      </w:pPr>
      <w:r>
        <w:rPr>
          <w:sz w:val="20"/>
        </w:rPr>
        <w:t xml:space="preserve">Модуль "Танцевальный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"Танцевальный спорт"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168.4.26.5. Модуль "Танцевальный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168.4.26.6. Содержание модуля "Танцевальный спорт".</w:t>
      </w:r>
    </w:p>
    <w:p>
      <w:pPr>
        <w:pStyle w:val="0"/>
        <w:spacing w:before="200" w:line-rule="auto"/>
        <w:ind w:firstLine="540"/>
        <w:jc w:val="both"/>
      </w:pPr>
      <w:r>
        <w:rPr>
          <w:sz w:val="20"/>
        </w:rPr>
        <w:t xml:space="preserve">1) Знания о танцевальном спорте.</w:t>
      </w:r>
    </w:p>
    <w:p>
      <w:pPr>
        <w:pStyle w:val="0"/>
        <w:spacing w:before="200" w:line-rule="auto"/>
        <w:ind w:firstLine="540"/>
        <w:jc w:val="both"/>
      </w:pPr>
      <w:r>
        <w:rPr>
          <w:sz w:val="20"/>
        </w:rPr>
        <w:t xml:space="preserve">Роль и значение занятий танцевальным спортом как средства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Требования безопасности при организации занятий танцевальным спортом в хореографическом зале. Воспитание морально-волевых качеств во время занятий танцевальным спортом.</w:t>
      </w:r>
    </w:p>
    <w:p>
      <w:pPr>
        <w:pStyle w:val="0"/>
        <w:spacing w:before="200" w:line-rule="auto"/>
        <w:ind w:firstLine="540"/>
        <w:jc w:val="both"/>
      </w:pPr>
      <w:r>
        <w:rPr>
          <w:sz w:val="20"/>
        </w:rPr>
        <w:t xml:space="preserve">Основные принципы исполнения танцев европейской (медленный вальс, квикстеп) и латиноамериканской (ча-ча-ча, джайв) программ танцевального спорта. Базовые фигуры танцев европейской и латиноамериканской программ.</w:t>
      </w:r>
    </w:p>
    <w:p>
      <w:pPr>
        <w:pStyle w:val="0"/>
        <w:spacing w:before="200" w:line-rule="auto"/>
        <w:ind w:firstLine="540"/>
        <w:jc w:val="both"/>
      </w:pPr>
      <w:r>
        <w:rPr>
          <w:sz w:val="20"/>
        </w:rPr>
        <w:t xml:space="preserve">Основы знаний музыкальной грамоты (понятия: музыкальный квадрат, музыкальная фраза).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Выбор одежды и обуви для занятий танцевальным спортом.</w:t>
      </w:r>
    </w:p>
    <w:p>
      <w:pPr>
        <w:pStyle w:val="0"/>
        <w:spacing w:before="200" w:line-rule="auto"/>
        <w:ind w:firstLine="540"/>
        <w:jc w:val="both"/>
      </w:pPr>
      <w:r>
        <w:rPr>
          <w:sz w:val="20"/>
        </w:rPr>
        <w:t xml:space="preserve">Подбор базовых фигур европейской (медленный вальс, квикстеп) и латиноамериканской (ча-ча-ча, джайв) программ танцевального спорта, определение последовательности их выполнения.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Комплексы упражнений для развития физических качеств (гибкости, силы, выносливости, быстроты и координации).</w:t>
      </w:r>
    </w:p>
    <w:p>
      <w:pPr>
        <w:pStyle w:val="0"/>
        <w:spacing w:before="200" w:line-rule="auto"/>
        <w:ind w:firstLine="540"/>
        <w:jc w:val="both"/>
      </w:pPr>
      <w:r>
        <w:rPr>
          <w:sz w:val="20"/>
        </w:rPr>
        <w:t xml:space="preserve">Изучение техники двигательных действий (элементов) танцевального спорта, акробатических упражнений, изученные на уровне начального общего образования.</w:t>
      </w:r>
    </w:p>
    <w:p>
      <w:pPr>
        <w:pStyle w:val="0"/>
        <w:spacing w:before="200" w:line-rule="auto"/>
        <w:ind w:firstLine="540"/>
        <w:jc w:val="both"/>
      </w:pPr>
      <w:r>
        <w:rPr>
          <w:sz w:val="20"/>
        </w:rPr>
        <w:t xml:space="preserve">Европейская программа танцевального спорта: базовые фигуры танцев европейской программы (медленный вальс, квикстеп); сочетание элементов и танцевальных фигур без музыкального сопровождения и с ним, индивидуально и в паре; выполнение комбинаций танцев европейской программы.</w:t>
      </w:r>
    </w:p>
    <w:p>
      <w:pPr>
        <w:pStyle w:val="0"/>
        <w:spacing w:before="200" w:line-rule="auto"/>
        <w:ind w:firstLine="540"/>
        <w:jc w:val="both"/>
      </w:pPr>
      <w:r>
        <w:rPr>
          <w:sz w:val="20"/>
        </w:rPr>
        <w:t xml:space="preserve">Латиноамериканская программа танцевального спорта: базовые фигуры танцев латиноамериканской программы (ча-ча-ча, джайв); сочетание элементов и танцевальных фигур без музыкального сопровождения и с ним, индивидуально и в паре; выполнение комбинаций танцев латиноамериканской программы.</w:t>
      </w:r>
    </w:p>
    <w:p>
      <w:pPr>
        <w:pStyle w:val="0"/>
        <w:spacing w:before="200" w:line-rule="auto"/>
        <w:ind w:firstLine="540"/>
        <w:jc w:val="both"/>
      </w:pPr>
      <w:r>
        <w:rPr>
          <w:sz w:val="20"/>
        </w:rPr>
        <w:t xml:space="preserve">Хореографическая и музыкальная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pPr>
        <w:pStyle w:val="0"/>
        <w:spacing w:before="200" w:line-rule="auto"/>
        <w:ind w:firstLine="540"/>
        <w:jc w:val="both"/>
      </w:pPr>
      <w:r>
        <w:rPr>
          <w:sz w:val="20"/>
        </w:rPr>
        <w:t xml:space="preserve">168.4.26.7. Содержание модуля "Танцевальный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168.4.26.7.1. При изучении модуля "Танцевальный спорт"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патриотизма, уважения к Отечеству через знание современного состояния развития танцевального спорта;</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в паре и команде, терпимости и толерантности в достижении общих целей при совместной деятельности на принципах доброжелательности и взаимопомощи;</w:t>
      </w:r>
    </w:p>
    <w:p>
      <w:pPr>
        <w:pStyle w:val="0"/>
        <w:spacing w:before="200" w:line-rule="auto"/>
        <w:ind w:firstLine="540"/>
        <w:jc w:val="both"/>
      </w:pPr>
      <w:r>
        <w:rPr>
          <w:sz w:val="20"/>
        </w:rPr>
        <w:t xml:space="preserve">умение содержать в порядке спортивный инвентарь и оборудование, спортивную одежду, осуществлять их подготовку к занятиям;</w:t>
      </w:r>
    </w:p>
    <w:p>
      <w:pPr>
        <w:pStyle w:val="0"/>
        <w:spacing w:before="200" w:line-rule="auto"/>
        <w:ind w:firstLine="540"/>
        <w:jc w:val="both"/>
      </w:pPr>
      <w:r>
        <w:rPr>
          <w:sz w:val="20"/>
        </w:rPr>
        <w:t xml:space="preserve">понимание установки на безопасный, здоровый образ жизни;</w:t>
      </w:r>
    </w:p>
    <w:p>
      <w:pPr>
        <w:pStyle w:val="0"/>
        <w:spacing w:before="200" w:line-rule="auto"/>
        <w:ind w:firstLine="540"/>
        <w:jc w:val="both"/>
      </w:pPr>
      <w:r>
        <w:rPr>
          <w:sz w:val="20"/>
        </w:rPr>
        <w:t xml:space="preserve">наличие мотивации к творческому труду.</w:t>
      </w:r>
    </w:p>
    <w:p>
      <w:pPr>
        <w:pStyle w:val="0"/>
        <w:spacing w:before="200" w:line-rule="auto"/>
        <w:ind w:firstLine="540"/>
        <w:jc w:val="both"/>
      </w:pPr>
      <w:r>
        <w:rPr>
          <w:sz w:val="20"/>
        </w:rPr>
        <w:t xml:space="preserve">168.4.26.7.2. При изучении модуля "Танцевальный спорт"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вести дискуссию, обсуждать содержание и результаты совместной деятельности, формулировать, аргументировать и отстаивать свое мнение;</w:t>
      </w:r>
    </w:p>
    <w:p>
      <w:pPr>
        <w:pStyle w:val="0"/>
        <w:spacing w:before="200" w:line-rule="auto"/>
        <w:ind w:firstLine="540"/>
        <w:jc w:val="both"/>
      </w:pPr>
      <w:r>
        <w:rPr>
          <w:sz w:val="20"/>
        </w:rPr>
        <w:t xml:space="preserve">способность выделять и обосновывать эстетические признаки в физических упражнениях, двигательных действиях;</w:t>
      </w:r>
    </w:p>
    <w:p>
      <w:pPr>
        <w:pStyle w:val="0"/>
        <w:spacing w:before="200" w:line-rule="auto"/>
        <w:ind w:firstLine="540"/>
        <w:jc w:val="both"/>
      </w:pPr>
      <w:r>
        <w:rPr>
          <w:sz w:val="20"/>
        </w:rPr>
        <w:t xml:space="preserve">способность оценивать красоту движения и осанки.</w:t>
      </w:r>
    </w:p>
    <w:p>
      <w:pPr>
        <w:pStyle w:val="0"/>
        <w:spacing w:before="200" w:line-rule="auto"/>
        <w:ind w:firstLine="540"/>
        <w:jc w:val="both"/>
      </w:pPr>
      <w:r>
        <w:rPr>
          <w:sz w:val="20"/>
        </w:rPr>
        <w:t xml:space="preserve">168.4.26.7.3. При изучении модуля "Танцевальный спорт"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навыки безопасного поведения во время занятий танцевальным спортом, правил личной гигиены, требований к спортивной одежде и обуви, спортивному инвентарю для занятий танцевальным спортом;</w:t>
      </w:r>
    </w:p>
    <w:p>
      <w:pPr>
        <w:pStyle w:val="0"/>
        <w:spacing w:before="200" w:line-rule="auto"/>
        <w:ind w:firstLine="540"/>
        <w:jc w:val="both"/>
      </w:pPr>
      <w:r>
        <w:rPr>
          <w:sz w:val="20"/>
        </w:rPr>
        <w:t xml:space="preserve">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способность анализировать технику выполнения упражнений танцевального спорта и находить способы устранения ошибок;</w:t>
      </w:r>
    </w:p>
    <w:p>
      <w:pPr>
        <w:pStyle w:val="0"/>
        <w:spacing w:before="200" w:line-rule="auto"/>
        <w:ind w:firstLine="540"/>
        <w:jc w:val="both"/>
      </w:pPr>
      <w:r>
        <w:rPr>
          <w:sz w:val="20"/>
        </w:rPr>
        <w:t xml:space="preserve">знание основных принципов исполнения базовых фигур танцев европейской (медленный вальс, квикстеп) и латиноамериканской (ча-ча-ча, джайв) программ танцевального спорта;</w:t>
      </w:r>
    </w:p>
    <w:p>
      <w:pPr>
        <w:pStyle w:val="0"/>
        <w:spacing w:before="200" w:line-rule="auto"/>
        <w:ind w:firstLine="540"/>
        <w:jc w:val="both"/>
      </w:pPr>
      <w:r>
        <w:rPr>
          <w:sz w:val="20"/>
        </w:rPr>
        <w:t xml:space="preserve">навык исполнения базовых элементов и фигур танцев европейской и латиноамериканской программ танцевального спорта;</w:t>
      </w:r>
    </w:p>
    <w:p>
      <w:pPr>
        <w:pStyle w:val="0"/>
        <w:spacing w:before="200" w:line-rule="auto"/>
        <w:ind w:firstLine="540"/>
        <w:jc w:val="both"/>
      </w:pPr>
      <w:r>
        <w:rPr>
          <w:sz w:val="20"/>
        </w:rPr>
        <w:t xml:space="preserve">знание последовательности выполнения упражнений танцевального спорта;</w:t>
      </w:r>
    </w:p>
    <w:p>
      <w:pPr>
        <w:pStyle w:val="0"/>
        <w:spacing w:before="200" w:line-rule="auto"/>
        <w:ind w:firstLine="540"/>
        <w:jc w:val="both"/>
      </w:pPr>
      <w:r>
        <w:rPr>
          <w:sz w:val="20"/>
        </w:rPr>
        <w:t xml:space="preserve">умение сочетать фигуры и элементы европейской и латиноамериканской программ, основные движения при составлении комплекса танцевального спорта;</w:t>
      </w:r>
    </w:p>
    <w:p>
      <w:pPr>
        <w:pStyle w:val="0"/>
        <w:spacing w:before="200" w:line-rule="auto"/>
        <w:ind w:firstLine="540"/>
        <w:jc w:val="both"/>
      </w:pPr>
      <w:r>
        <w:rPr>
          <w:sz w:val="20"/>
        </w:rPr>
        <w:t xml:space="preserve">умение выполнять танцевальные комбинации на 8 - 16 - 32 счета танцевального спорта, с музыкальным сопровождением и без него;</w:t>
      </w:r>
    </w:p>
    <w:p>
      <w:pPr>
        <w:pStyle w:val="0"/>
        <w:spacing w:before="200" w:line-rule="auto"/>
        <w:ind w:firstLine="540"/>
        <w:jc w:val="both"/>
      </w:pPr>
      <w:r>
        <w:rPr>
          <w:sz w:val="20"/>
        </w:rPr>
        <w:t xml:space="preserve">знание основ музыкальной грамоты (понятия: музыкальный квадрат, музыкальная фраза), формирование чувства ритма, понимание взаимосвязи музыки и движений;</w:t>
      </w:r>
    </w:p>
    <w:p>
      <w:pPr>
        <w:pStyle w:val="0"/>
        <w:spacing w:before="200" w:line-rule="auto"/>
        <w:ind w:firstLine="540"/>
        <w:jc w:val="both"/>
      </w:pPr>
      <w:r>
        <w:rPr>
          <w:sz w:val="20"/>
        </w:rPr>
        <w:t xml:space="preserve">владение терминологией из основных видов танцевального спорта и конкретные разучиваемые простые упражнения этих видов, их функциональный смысл и направленность действий.</w:t>
      </w:r>
    </w:p>
    <w:p>
      <w:pPr>
        <w:pStyle w:val="0"/>
        <w:spacing w:before="200" w:line-rule="auto"/>
        <w:ind w:firstLine="540"/>
        <w:jc w:val="both"/>
      </w:pPr>
      <w:r>
        <w:rPr>
          <w:sz w:val="20"/>
        </w:rPr>
        <w:t xml:space="preserve">168.4.27. Модуль "Киокусинкай".</w:t>
      </w:r>
    </w:p>
    <w:p>
      <w:pPr>
        <w:pStyle w:val="0"/>
        <w:spacing w:before="200" w:line-rule="auto"/>
        <w:ind w:firstLine="540"/>
        <w:jc w:val="both"/>
      </w:pPr>
      <w:r>
        <w:rPr>
          <w:sz w:val="20"/>
        </w:rPr>
        <w:t xml:space="preserve">168.4.27.1. Пояснительная записка модуля "Киокусинкай".</w:t>
      </w:r>
    </w:p>
    <w:p>
      <w:pPr>
        <w:pStyle w:val="0"/>
        <w:spacing w:before="200" w:line-rule="auto"/>
        <w:ind w:firstLine="540"/>
        <w:jc w:val="both"/>
      </w:pPr>
      <w:r>
        <w:rPr>
          <w:sz w:val="20"/>
        </w:rPr>
        <w:t xml:space="preserve">Модуль "Киокусинкай" (далее - модуль "Киокусинкай", модуль киокусинкай, киокусинкай)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Киокусинкай является одним из наиболее известных и распространенных в мире стилей каратэ. Своеобразие киокусинкай заключается в воспитании целеустремленных, физически здоровых и сильных, духовно развитых людей.</w:t>
      </w:r>
    </w:p>
    <w:p>
      <w:pPr>
        <w:pStyle w:val="0"/>
        <w:spacing w:before="200" w:line-rule="auto"/>
        <w:ind w:firstLine="540"/>
        <w:jc w:val="both"/>
      </w:pPr>
      <w:r>
        <w:rPr>
          <w:sz w:val="20"/>
        </w:rPr>
        <w:t xml:space="preserve">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pPr>
        <w:pStyle w:val="0"/>
        <w:spacing w:before="200" w:line-rule="auto"/>
        <w:ind w:firstLine="540"/>
        <w:jc w:val="both"/>
      </w:pPr>
      <w:r>
        <w:rPr>
          <w:sz w:val="20"/>
        </w:rPr>
        <w:t xml:space="preserve">168.4.27.2. Целью модуля "Киокусинкай" является формирование у обучающихся устойчивой мотивации к сохранению и укреплению своего собственного здоровья, к ведению здорового образа жизни и самоопределения с использованием средств киокусинкай.</w:t>
      </w:r>
    </w:p>
    <w:p>
      <w:pPr>
        <w:pStyle w:val="0"/>
        <w:spacing w:before="200" w:line-rule="auto"/>
        <w:ind w:firstLine="540"/>
        <w:jc w:val="both"/>
      </w:pPr>
      <w:r>
        <w:rPr>
          <w:sz w:val="20"/>
        </w:rPr>
        <w:t xml:space="preserve">168.4.27.3. Задачами изучения модуля "Киокусинкай" являются:</w:t>
      </w:r>
    </w:p>
    <w:p>
      <w:pPr>
        <w:pStyle w:val="0"/>
        <w:spacing w:before="200" w:line-rule="auto"/>
        <w:ind w:firstLine="540"/>
        <w:jc w:val="both"/>
      </w:pPr>
      <w:r>
        <w:rPr>
          <w:sz w:val="20"/>
        </w:rPr>
        <w:t xml:space="preserve">всестороннее гармоничное развитие детей и подростков, увеличение объема их двигательной активности; освоение знаний о физической культуре и спорте в целом, истории развития киокусинкай в частности;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pPr>
        <w:pStyle w:val="0"/>
        <w:spacing w:before="200" w:line-rule="auto"/>
        <w:ind w:firstLine="540"/>
        <w:jc w:val="both"/>
      </w:pPr>
      <w:r>
        <w:rPr>
          <w:sz w:val="20"/>
        </w:rPr>
        <w:t xml:space="preserve">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pPr>
        <w:pStyle w:val="0"/>
        <w:spacing w:before="200" w:line-rule="auto"/>
        <w:ind w:firstLine="540"/>
        <w:jc w:val="both"/>
      </w:pPr>
      <w:r>
        <w:rPr>
          <w:sz w:val="20"/>
        </w:rPr>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выявление, развитие и поддержка одаренных детей в области спорта и киокусинкай в частности.</w:t>
      </w:r>
    </w:p>
    <w:p>
      <w:pPr>
        <w:pStyle w:val="0"/>
        <w:spacing w:before="200" w:line-rule="auto"/>
        <w:ind w:firstLine="540"/>
        <w:jc w:val="both"/>
      </w:pPr>
      <w:r>
        <w:rPr>
          <w:sz w:val="20"/>
        </w:rPr>
        <w:t xml:space="preserve">168.4.27.4. Место и роль модуля "Киокусинкай".</w:t>
      </w:r>
    </w:p>
    <w:p>
      <w:pPr>
        <w:pStyle w:val="0"/>
        <w:spacing w:before="200" w:line-rule="auto"/>
        <w:ind w:firstLine="540"/>
        <w:jc w:val="both"/>
      </w:pPr>
      <w:r>
        <w:rPr>
          <w:sz w:val="20"/>
        </w:rPr>
        <w:t xml:space="preserve">Модуль "Киокусинкай"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"Киокусинкай"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В практическом разделе "Способы самостоятельной деятельности" обучающиеся освоят новые двигательные действия, используя средства киокусинкай, научатся вести единоборство, а также способам увеличения двигательной активности и оздоровления организма. Раздел "Физическое совершенствование" позволит сформировать разностороннюю физическую и техническую подготовку.</w:t>
      </w:r>
    </w:p>
    <w:p>
      <w:pPr>
        <w:pStyle w:val="0"/>
        <w:spacing w:before="200" w:line-rule="auto"/>
        <w:ind w:firstLine="540"/>
        <w:jc w:val="both"/>
      </w:pPr>
      <w:r>
        <w:rPr>
          <w:sz w:val="20"/>
        </w:rPr>
        <w:t xml:space="preserve">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168.4.27.5. Модуль "Киокусинкай"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168.4.27.6. Содержание модуля "Киокусинкай".</w:t>
      </w:r>
    </w:p>
    <w:p>
      <w:pPr>
        <w:pStyle w:val="0"/>
        <w:spacing w:before="200" w:line-rule="auto"/>
        <w:ind w:firstLine="540"/>
        <w:jc w:val="both"/>
      </w:pPr>
      <w:r>
        <w:rPr>
          <w:sz w:val="20"/>
        </w:rPr>
        <w:t xml:space="preserve">1) Знания о киокусинкай.</w:t>
      </w:r>
    </w:p>
    <w:p>
      <w:pPr>
        <w:pStyle w:val="0"/>
        <w:spacing w:before="200" w:line-rule="auto"/>
        <w:ind w:firstLine="540"/>
        <w:jc w:val="both"/>
      </w:pPr>
      <w:r>
        <w:rPr>
          <w:sz w:val="20"/>
        </w:rPr>
        <w:t xml:space="preserve">История киокусинкай.</w:t>
      </w:r>
    </w:p>
    <w:p>
      <w:pPr>
        <w:pStyle w:val="0"/>
        <w:spacing w:before="200" w:line-rule="auto"/>
        <w:ind w:firstLine="540"/>
        <w:jc w:val="both"/>
      </w:pPr>
      <w:r>
        <w:rPr>
          <w:sz w:val="20"/>
        </w:rPr>
        <w:t xml:space="preserve">Общеразвивающие и специальные упражнения.</w:t>
      </w:r>
    </w:p>
    <w:p>
      <w:pPr>
        <w:pStyle w:val="0"/>
        <w:spacing w:before="200" w:line-rule="auto"/>
        <w:ind w:firstLine="540"/>
        <w:jc w:val="both"/>
      </w:pPr>
      <w:r>
        <w:rPr>
          <w:sz w:val="20"/>
        </w:rPr>
        <w:t xml:space="preserve">Легендарные российские каратисты киокусинкай и тренеры.</w:t>
      </w:r>
    </w:p>
    <w:p>
      <w:pPr>
        <w:pStyle w:val="0"/>
        <w:spacing w:before="200" w:line-rule="auto"/>
        <w:ind w:firstLine="540"/>
        <w:jc w:val="both"/>
      </w:pPr>
      <w:r>
        <w:rPr>
          <w:sz w:val="20"/>
        </w:rPr>
        <w:t xml:space="preserve">Достижение отечественных каратистов и сборной команды страны на мировых чемпионатах и чемпионатах Европы.</w:t>
      </w:r>
    </w:p>
    <w:p>
      <w:pPr>
        <w:pStyle w:val="0"/>
        <w:spacing w:before="200" w:line-rule="auto"/>
        <w:ind w:firstLine="540"/>
        <w:jc w:val="both"/>
      </w:pPr>
      <w:r>
        <w:rPr>
          <w:sz w:val="20"/>
        </w:rPr>
        <w:t xml:space="preserve">Разновидности карате, дисциплины киокусинкай.</w:t>
      </w:r>
    </w:p>
    <w:p>
      <w:pPr>
        <w:pStyle w:val="0"/>
        <w:spacing w:before="200" w:line-rule="auto"/>
        <w:ind w:firstLine="540"/>
        <w:jc w:val="both"/>
      </w:pPr>
      <w:r>
        <w:rPr>
          <w:sz w:val="20"/>
        </w:rPr>
        <w:t xml:space="preserve">Основные правила киокусинкай.</w:t>
      </w:r>
    </w:p>
    <w:p>
      <w:pPr>
        <w:pStyle w:val="0"/>
        <w:spacing w:before="200" w:line-rule="auto"/>
        <w:ind w:firstLine="540"/>
        <w:jc w:val="both"/>
      </w:pPr>
      <w:r>
        <w:rPr>
          <w:sz w:val="20"/>
        </w:rPr>
        <w:t xml:space="preserve">Терминология.</w:t>
      </w:r>
    </w:p>
    <w:p>
      <w:pPr>
        <w:pStyle w:val="0"/>
        <w:spacing w:before="200" w:line-rule="auto"/>
        <w:ind w:firstLine="540"/>
        <w:jc w:val="both"/>
      </w:pPr>
      <w:r>
        <w:rPr>
          <w:sz w:val="20"/>
        </w:rPr>
        <w:t xml:space="preserve">Правила безопасного поведения во время занятий киокусинкай.</w:t>
      </w:r>
    </w:p>
    <w:p>
      <w:pPr>
        <w:pStyle w:val="0"/>
        <w:spacing w:before="200" w:line-rule="auto"/>
        <w:ind w:firstLine="540"/>
        <w:jc w:val="both"/>
      </w:pPr>
      <w:r>
        <w:rPr>
          <w:sz w:val="20"/>
        </w:rPr>
        <w:t xml:space="preserve">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 укрепления здоровья, закаливания и развития физических качеств.</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киокусинкай.</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оборудованием и формой для занятий киокусинкай.</w:t>
      </w:r>
    </w:p>
    <w:p>
      <w:pPr>
        <w:pStyle w:val="0"/>
        <w:spacing w:before="200" w:line-rule="auto"/>
        <w:ind w:firstLine="540"/>
        <w:jc w:val="both"/>
      </w:pPr>
      <w:r>
        <w:rPr>
          <w:sz w:val="20"/>
        </w:rPr>
        <w:t xml:space="preserve">Подвижные игры и правила их проведения. Игры с элементами единоборств и правила их проведения. Организация и проведение игр с элементами единоборств.</w:t>
      </w:r>
    </w:p>
    <w:p>
      <w:pPr>
        <w:pStyle w:val="0"/>
        <w:spacing w:before="200" w:line-rule="auto"/>
        <w:ind w:firstLine="540"/>
        <w:jc w:val="both"/>
      </w:pPr>
      <w:r>
        <w:rPr>
          <w:sz w:val="20"/>
        </w:rPr>
        <w:t xml:space="preserve">Основы анализа собственной игры, игры своей команды и игры команды соперников.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 развитие физических качеств (быстроты, ловкости, гибкости), координационных и скоростных способностей.</w:t>
      </w:r>
    </w:p>
    <w:p>
      <w:pPr>
        <w:pStyle w:val="0"/>
        <w:spacing w:before="200" w:line-rule="auto"/>
        <w:ind w:firstLine="540"/>
        <w:jc w:val="both"/>
      </w:pPr>
      <w:r>
        <w:rPr>
          <w:sz w:val="20"/>
        </w:rPr>
        <w:t xml:space="preserve">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pPr>
        <w:pStyle w:val="0"/>
        <w:spacing w:before="200" w:line-rule="auto"/>
        <w:ind w:firstLine="540"/>
        <w:jc w:val="both"/>
      </w:pPr>
      <w:r>
        <w:rPr>
          <w:sz w:val="20"/>
        </w:rPr>
        <w:t xml:space="preserve">Базовые технические действия (кихон).</w:t>
      </w:r>
    </w:p>
    <w:p>
      <w:pPr>
        <w:pStyle w:val="0"/>
        <w:spacing w:before="200" w:line-rule="auto"/>
        <w:ind w:firstLine="540"/>
        <w:jc w:val="both"/>
      </w:pPr>
      <w:r>
        <w:rPr>
          <w:sz w:val="20"/>
        </w:rPr>
        <w:t xml:space="preserve">Базовые элементы акробатической техники в киокусинкай.</w:t>
      </w:r>
    </w:p>
    <w:p>
      <w:pPr>
        <w:pStyle w:val="0"/>
        <w:spacing w:before="200" w:line-rule="auto"/>
        <w:ind w:firstLine="540"/>
        <w:jc w:val="both"/>
      </w:pPr>
      <w:r>
        <w:rPr>
          <w:sz w:val="20"/>
        </w:rPr>
        <w:t xml:space="preserve">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pPr>
        <w:pStyle w:val="0"/>
        <w:spacing w:before="200" w:line-rule="auto"/>
        <w:ind w:firstLine="540"/>
        <w:jc w:val="both"/>
      </w:pPr>
      <w:r>
        <w:rPr>
          <w:sz w:val="20"/>
        </w:rPr>
        <w:t xml:space="preserve">168.4.27.7. Содержание модуля "Киокусинкай"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168.4.27.7.1. При изучении модуля "Киокусинкай"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российских каратистов и национальной сборной команды страны по каратэ;</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pPr>
        <w:pStyle w:val="0"/>
        <w:spacing w:before="200" w:line-rule="auto"/>
        <w:ind w:firstLine="540"/>
        <w:jc w:val="both"/>
      </w:pPr>
      <w:r>
        <w:rPr>
          <w:sz w:val="20"/>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pPr>
        <w:pStyle w:val="0"/>
        <w:spacing w:before="200" w:line-rule="auto"/>
        <w:ind w:firstLine="540"/>
        <w:jc w:val="both"/>
      </w:pPr>
      <w:r>
        <w:rPr>
          <w:sz w:val="20"/>
        </w:rPr>
        <w:t xml:space="preserve">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168.4.27.7.2. При изучении модуля "Киокусинкай"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овладение способностью принимать и сохранять цели и задачи учебной деятельности, поиска средств и способов ее осуществления;</w:t>
      </w:r>
    </w:p>
    <w:p>
      <w:pPr>
        <w:pStyle w:val="0"/>
        <w:spacing w:before="200" w:line-rule="auto"/>
        <w:ind w:firstLine="540"/>
        <w:jc w:val="both"/>
      </w:pPr>
      <w:r>
        <w:rPr>
          <w:sz w:val="20"/>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умение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способность конструктивно действовать даже в ситуациях неуспеха;</w:t>
      </w:r>
    </w:p>
    <w:p>
      <w:pPr>
        <w:pStyle w:val="0"/>
        <w:spacing w:before="200" w:line-rule="auto"/>
        <w:ind w:firstLine="540"/>
        <w:jc w:val="both"/>
      </w:pPr>
      <w:r>
        <w:rPr>
          <w:sz w:val="20"/>
        </w:rP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168.4.27.7.3. При изучении модуля "Киокусинкай"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значения занятий киокусинкай как средства укрепления здоровья, закаливания и развития двигательных и физических качеств человека;</w:t>
      </w:r>
    </w:p>
    <w:p>
      <w:pPr>
        <w:pStyle w:val="0"/>
        <w:spacing w:before="200" w:line-rule="auto"/>
        <w:ind w:firstLine="540"/>
        <w:jc w:val="both"/>
      </w:pPr>
      <w:r>
        <w:rPr>
          <w:sz w:val="20"/>
        </w:rPr>
        <w:t xml:space="preserve">знание истории возникновения и развития киокусинкай, достижений каратистов киокусинкай и сборной команды страны на мировых чемпионатах и чемпионатах Европы;</w:t>
      </w:r>
    </w:p>
    <w:p>
      <w:pPr>
        <w:pStyle w:val="0"/>
        <w:spacing w:before="200" w:line-rule="auto"/>
        <w:ind w:firstLine="540"/>
        <w:jc w:val="both"/>
      </w:pPr>
      <w:r>
        <w:rPr>
          <w:sz w:val="20"/>
        </w:rPr>
        <w:t xml:space="preserve">знание дисциплин (видов) киокусинкай, а также разновидностей каратэ, основных правил соревнований, разрешенных и запрещенных действий в киокусинкай, весовых категорий, технико-тактической подготовки, методов и условий подготовки к соревнованиям;</w:t>
      </w:r>
    </w:p>
    <w:p>
      <w:pPr>
        <w:pStyle w:val="0"/>
        <w:spacing w:before="200" w:line-rule="auto"/>
        <w:ind w:firstLine="540"/>
        <w:jc w:val="both"/>
      </w:pPr>
      <w:r>
        <w:rPr>
          <w:sz w:val="20"/>
        </w:rPr>
        <w:t xml:space="preserve">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киокусинкай для развития физических качеств и двигательных способностей, индивидуальных технических элементов и действий в киокусинкай, методики их выполнения;</w:t>
      </w:r>
    </w:p>
    <w:p>
      <w:pPr>
        <w:pStyle w:val="0"/>
        <w:spacing w:before="200" w:line-rule="auto"/>
        <w:ind w:firstLine="540"/>
        <w:jc w:val="both"/>
      </w:pPr>
      <w:r>
        <w:rPr>
          <w:sz w:val="20"/>
        </w:rPr>
        <w:t xml:space="preserve">умение соблюдать правила безопасного поведения во время занятий по киокусинкай; правила личной гигиены, требования к спортивной одежде и обуви, спортивному инвентарю для занятий киокусинкай;</w:t>
      </w:r>
    </w:p>
    <w:p>
      <w:pPr>
        <w:pStyle w:val="0"/>
        <w:spacing w:before="200" w:line-rule="auto"/>
        <w:ind w:firstLine="540"/>
        <w:jc w:val="both"/>
      </w:pPr>
      <w:r>
        <w:rPr>
          <w:sz w:val="20"/>
        </w:rPr>
        <w:t xml:space="preserve">умение проводить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умение организовывать самостоятельные и коллективные занятия с элементами киокусинкай со сверстниками - проведение подвижных игр с элементами единоборств;</w:t>
      </w:r>
    </w:p>
    <w:p>
      <w:pPr>
        <w:pStyle w:val="0"/>
        <w:spacing w:before="200" w:line-rule="auto"/>
        <w:ind w:firstLine="540"/>
        <w:jc w:val="both"/>
      </w:pPr>
      <w:r>
        <w:rPr>
          <w:sz w:val="20"/>
        </w:rPr>
        <w:t xml:space="preserve">умение выполнять комплексы общеразвивающих, специальных и корригирующих упражнений; упражнений на развитие быстроты, ловкости, гибкости; упражнений для укрепления мышц шеи и туловища, ног и рук, голеностопных суставов и формирования правильной осанки;</w:t>
      </w:r>
    </w:p>
    <w:p>
      <w:pPr>
        <w:pStyle w:val="0"/>
        <w:spacing w:before="200" w:line-rule="auto"/>
        <w:ind w:firstLine="540"/>
        <w:jc w:val="both"/>
      </w:pPr>
      <w:r>
        <w:rPr>
          <w:sz w:val="20"/>
        </w:rPr>
        <w:t xml:space="preserve">умение выполнять подготовительные и специальные упражнения каратиста киокусинкай в том числе имитационные упражнения технических приемов; технические действия и базовые приемы ката и в паре;</w:t>
      </w:r>
    </w:p>
    <w:p>
      <w:pPr>
        <w:pStyle w:val="0"/>
        <w:spacing w:before="200" w:line-rule="auto"/>
        <w:ind w:firstLine="540"/>
        <w:jc w:val="both"/>
      </w:pPr>
      <w:r>
        <w:rPr>
          <w:sz w:val="20"/>
        </w:rPr>
        <w:t xml:space="preserve">умение выполнять элементы базовой техники (кихон), в том числе тачиката (стойки): шидзэнтай (сотохачиджи-дачи), дзэнкуцу-дачи, хэйко-дачи, учихачиджи-дачи, кумитэ-дачи (кумитэ-но камаэ), санчин-дачи, кокуцу-дачи, мусуби-дачи; цуки (удары руками): сэйкэн ой-дзуки, сэйкэн гяку-дзуки, моротэ-дзуки, сэйкэн аго-учи, сэйкэн шита-дзуки; укэ (блоки): джедан-укэ, гэдан-барай, чудан сото-укэ, чудан учи-укэ; кэри (удары ногами): хидза-гэри, кин-гэри, маэ-гэри, еко-кэагэ; способы защиты от изученных технических действий, передвижения по татами, использование площади татами для решения тактических задач;</w:t>
      </w:r>
    </w:p>
    <w:p>
      <w:pPr>
        <w:pStyle w:val="0"/>
        <w:spacing w:before="200" w:line-rule="auto"/>
        <w:ind w:firstLine="540"/>
        <w:jc w:val="both"/>
      </w:pPr>
      <w:r>
        <w:rPr>
          <w:sz w:val="20"/>
        </w:rPr>
        <w:t xml:space="preserve">умение анализировать выполнение технического действия или приема и находить способы устранения ошибок;</w:t>
      </w:r>
    </w:p>
    <w:p>
      <w:pPr>
        <w:pStyle w:val="0"/>
        <w:spacing w:before="200" w:line-rule="auto"/>
        <w:ind w:firstLine="540"/>
        <w:jc w:val="both"/>
      </w:pPr>
      <w:r>
        <w:rPr>
          <w:sz w:val="20"/>
        </w:rPr>
        <w:t xml:space="preserve">умение выполнять технические действия и тактические приемы спортивной борьбы в учебных поединках по упрощенным правилам и играх с элементами единоборств;</w:t>
      </w:r>
    </w:p>
    <w:p>
      <w:pPr>
        <w:pStyle w:val="0"/>
        <w:spacing w:before="200" w:line-rule="auto"/>
        <w:ind w:firstLine="540"/>
        <w:jc w:val="both"/>
      </w:pPr>
      <w:r>
        <w:rPr>
          <w:sz w:val="20"/>
        </w:rPr>
        <w:t xml:space="preserve">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w:t>
      </w:r>
    </w:p>
    <w:p>
      <w:pPr>
        <w:pStyle w:val="0"/>
        <w:spacing w:before="200" w:line-rule="auto"/>
        <w:ind w:firstLine="540"/>
        <w:jc w:val="both"/>
      </w:pPr>
      <w:r>
        <w:rPr>
          <w:sz w:val="20"/>
        </w:rPr>
        <w:t xml:space="preserve">168.4.28. Модуль "Тяжелая атлетика".</w:t>
      </w:r>
    </w:p>
    <w:p>
      <w:pPr>
        <w:pStyle w:val="0"/>
        <w:spacing w:before="200" w:line-rule="auto"/>
        <w:ind w:firstLine="540"/>
        <w:jc w:val="both"/>
      </w:pPr>
      <w:r>
        <w:rPr>
          <w:sz w:val="20"/>
        </w:rPr>
        <w:t xml:space="preserve">168.4.28.1. Пояснительная записка модуля "Тяжелая атлетика".</w:t>
      </w:r>
    </w:p>
    <w:p>
      <w:pPr>
        <w:pStyle w:val="0"/>
        <w:spacing w:before="200" w:line-rule="auto"/>
        <w:ind w:firstLine="540"/>
        <w:jc w:val="both"/>
      </w:pPr>
      <w:r>
        <w:rPr>
          <w:sz w:val="20"/>
        </w:rPr>
        <w:t xml:space="preserve">Модуль "Тяжелая атлетика" (далее - модуль "Тяжелая атлетика", модуль по тяжелой атлетике, тяжелая атлетика)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pPr>
        <w:pStyle w:val="0"/>
        <w:spacing w:before="200" w:line-rule="auto"/>
        <w:ind w:firstLine="540"/>
        <w:jc w:val="both"/>
      </w:pPr>
      <w:r>
        <w:rPr>
          <w:sz w:val="20"/>
        </w:rPr>
        <w:t xml:space="preserve">Занятия тяжелой атлетикой способствуют гармоничному развитию и укреплению здоровья детей и подростков, комплексно влияют на органы и системы растущего организма, укрепляя и повышая функциональный уровень костно-мышечной, сердечно-сосудистой, дыхательной, нервной и других систем организма человека.</w:t>
      </w:r>
    </w:p>
    <w:p>
      <w:pPr>
        <w:pStyle w:val="0"/>
        <w:spacing w:before="200" w:line-rule="auto"/>
        <w:ind w:firstLine="540"/>
        <w:jc w:val="both"/>
      </w:pPr>
      <w:r>
        <w:rPr>
          <w:sz w:val="20"/>
        </w:rPr>
        <w:t xml:space="preserve">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pPr>
        <w:pStyle w:val="0"/>
        <w:spacing w:before="200" w:line-rule="auto"/>
        <w:ind w:firstLine="540"/>
        <w:jc w:val="both"/>
      </w:pPr>
      <w:r>
        <w:rPr>
          <w:sz w:val="20"/>
        </w:rPr>
        <w:t xml:space="preserve">168.4.28.2. Целью изучения модуля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pPr>
        <w:pStyle w:val="0"/>
        <w:spacing w:before="200" w:line-rule="auto"/>
        <w:ind w:firstLine="540"/>
        <w:jc w:val="both"/>
      </w:pPr>
      <w:r>
        <w:rPr>
          <w:sz w:val="20"/>
        </w:rPr>
        <w:t xml:space="preserve">168.4.28.3. Задачами изучения модуля "Тяжелая атлетика" являются:</w:t>
      </w:r>
    </w:p>
    <w:p>
      <w:pPr>
        <w:pStyle w:val="0"/>
        <w:spacing w:before="200" w:line-rule="auto"/>
        <w:ind w:firstLine="540"/>
        <w:jc w:val="both"/>
      </w:pPr>
      <w:r>
        <w:rPr>
          <w:sz w:val="20"/>
        </w:rPr>
        <w:t xml:space="preserve">всестороннее гармоничное развитие детей и подростков,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pPr>
        <w:pStyle w:val="0"/>
        <w:spacing w:before="200" w:line-rule="auto"/>
        <w:ind w:firstLine="540"/>
        <w:jc w:val="both"/>
      </w:pPr>
      <w:r>
        <w:rPr>
          <w:sz w:val="20"/>
        </w:rPr>
        <w:t xml:space="preserve">освоение знаний о физической культуре и спорте в целом, и о тяжелой атлетике и упражнениях с отягощениями в частности;</w:t>
      </w:r>
    </w:p>
    <w:p>
      <w:pPr>
        <w:pStyle w:val="0"/>
        <w:spacing w:before="200" w:line-rule="auto"/>
        <w:ind w:firstLine="540"/>
        <w:jc w:val="both"/>
      </w:pPr>
      <w:r>
        <w:rPr>
          <w:sz w:val="20"/>
        </w:rPr>
        <w:t xml:space="preserve">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"тяжелая атлетика";</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pPr>
        <w:pStyle w:val="0"/>
        <w:spacing w:before="200" w:line-rule="auto"/>
        <w:ind w:firstLine="540"/>
        <w:jc w:val="both"/>
      </w:pPr>
      <w:r>
        <w:rPr>
          <w:sz w:val="20"/>
        </w:rPr>
        <w:t xml:space="preserve">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168.4.28.4. Место и роль модуля "Тяжелая атлетика".</w:t>
      </w:r>
    </w:p>
    <w:p>
      <w:pPr>
        <w:pStyle w:val="0"/>
        <w:spacing w:before="200" w:line-rule="auto"/>
        <w:ind w:firstLine="540"/>
        <w:jc w:val="both"/>
      </w:pPr>
      <w:r>
        <w:rPr>
          <w:sz w:val="20"/>
        </w:rPr>
        <w:t xml:space="preserve">Модуль "Тяжелая атлетика"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"Тяжелая атлетика"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"Тяжелая атлетика"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168.4.28.5. Модуль "Тяжелая атлетика"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168.4.28.6. Содержание модуля "Тяжелая атлетика".</w:t>
      </w:r>
    </w:p>
    <w:p>
      <w:pPr>
        <w:pStyle w:val="0"/>
        <w:spacing w:before="200" w:line-rule="auto"/>
        <w:ind w:firstLine="540"/>
        <w:jc w:val="both"/>
      </w:pPr>
      <w:r>
        <w:rPr>
          <w:sz w:val="20"/>
        </w:rPr>
        <w:t xml:space="preserve">1) Знания о тяжелой атлетике.</w:t>
      </w:r>
    </w:p>
    <w:p>
      <w:pPr>
        <w:pStyle w:val="0"/>
        <w:spacing w:before="200" w:line-rule="auto"/>
        <w:ind w:firstLine="540"/>
        <w:jc w:val="both"/>
      </w:pPr>
      <w:r>
        <w:rPr>
          <w:sz w:val="20"/>
        </w:rPr>
        <w:t xml:space="preserve">История зарождения тяжелой атлетики. Легендарные отечественные тяжелоатлеты и тренеры.</w:t>
      </w:r>
    </w:p>
    <w:p>
      <w:pPr>
        <w:pStyle w:val="0"/>
        <w:spacing w:before="200" w:line-rule="auto"/>
        <w:ind w:firstLine="540"/>
        <w:jc w:val="both"/>
      </w:pPr>
      <w:r>
        <w:rPr>
          <w:sz w:val="20"/>
        </w:rPr>
        <w:t xml:space="preserve">Достижения отечественных спортсменов-тяжелоатлетов на Олимпийских играх, чемпионатах мира и Европы.</w:t>
      </w:r>
    </w:p>
    <w:p>
      <w:pPr>
        <w:pStyle w:val="0"/>
        <w:spacing w:before="200" w:line-rule="auto"/>
        <w:ind w:firstLine="540"/>
        <w:jc w:val="both"/>
      </w:pPr>
      <w:r>
        <w:rPr>
          <w:sz w:val="20"/>
        </w:rPr>
        <w:t xml:space="preserve">Соревновательная программа в тяжелой атлетике. Основы правил соревнований по тяжелой атлетике.</w:t>
      </w:r>
    </w:p>
    <w:p>
      <w:pPr>
        <w:pStyle w:val="0"/>
        <w:spacing w:before="200" w:line-rule="auto"/>
        <w:ind w:firstLine="540"/>
        <w:jc w:val="both"/>
      </w:pPr>
      <w:r>
        <w:rPr>
          <w:sz w:val="20"/>
        </w:rPr>
        <w:t xml:space="preserve">Словарь терминов и определений в тяжелой атлетике.</w:t>
      </w:r>
    </w:p>
    <w:p>
      <w:pPr>
        <w:pStyle w:val="0"/>
        <w:spacing w:before="200" w:line-rule="auto"/>
        <w:ind w:firstLine="540"/>
        <w:jc w:val="both"/>
      </w:pPr>
      <w:r>
        <w:rPr>
          <w:sz w:val="20"/>
        </w:rPr>
        <w:t xml:space="preserve">Тяжелоатлетический снаряд - штанга. Соревновательная и разминочная зона в тяжелой атлетике. Основной инвентарь и оборудование для занятий тяжелой атлетикой.</w:t>
      </w:r>
    </w:p>
    <w:p>
      <w:pPr>
        <w:pStyle w:val="0"/>
        <w:spacing w:before="200" w:line-rule="auto"/>
        <w:ind w:firstLine="540"/>
        <w:jc w:val="both"/>
      </w:pPr>
      <w:r>
        <w:rPr>
          <w:sz w:val="20"/>
        </w:rPr>
        <w:t xml:space="preserve">Занятия тяжелой атлетикой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с отягощениями и без них.</w:t>
      </w:r>
    </w:p>
    <w:p>
      <w:pPr>
        <w:pStyle w:val="0"/>
        <w:spacing w:before="200" w:line-rule="auto"/>
        <w:ind w:firstLine="540"/>
        <w:jc w:val="both"/>
      </w:pPr>
      <w:r>
        <w:rPr>
          <w:sz w:val="20"/>
        </w:rPr>
        <w:t xml:space="preserve">Комплексы упражнений для воспитания физических качеств тяжелоатлета. Формирующие факторы и средства здорового образа жизни.</w:t>
      </w:r>
    </w:p>
    <w:p>
      <w:pPr>
        <w:pStyle w:val="0"/>
        <w:spacing w:before="200" w:line-rule="auto"/>
        <w:ind w:firstLine="540"/>
        <w:jc w:val="both"/>
      </w:pPr>
      <w:r>
        <w:rPr>
          <w:sz w:val="20"/>
        </w:rPr>
        <w:t xml:space="preserve">Требования безопасности при организации занятий тяжелой атлетикой с применением отягощений. Характерные травмы тяжелоатлетов и мероприятия по их предупреждению.</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Первые 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тяжелоатлетическим спортивным инвентарем, оборудованием и экипировкой.</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тяжелой атлетикой.</w:t>
      </w:r>
    </w:p>
    <w:p>
      <w:pPr>
        <w:pStyle w:val="0"/>
        <w:spacing w:before="200" w:line-rule="auto"/>
        <w:ind w:firstLine="540"/>
        <w:jc w:val="both"/>
      </w:pPr>
      <w:r>
        <w:rPr>
          <w:sz w:val="20"/>
        </w:rPr>
        <w:t xml:space="preserve">Составление комплексов различной направленности: утренней гигиенической гимнастики, корригирующей гимнастики с элементами тяжелой атлетики,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коленного сустава, поясничного отдела позвоночника и плечевого пояса.</w:t>
      </w:r>
    </w:p>
    <w:p>
      <w:pPr>
        <w:pStyle w:val="0"/>
        <w:spacing w:before="200" w:line-rule="auto"/>
        <w:ind w:firstLine="540"/>
        <w:jc w:val="both"/>
      </w:pPr>
      <w:r>
        <w:rPr>
          <w:sz w:val="20"/>
        </w:rPr>
        <w:t xml:space="preserve">Составление и проведение комплексов общеразвивающих упражнений.</w:t>
      </w:r>
    </w:p>
    <w:p>
      <w:pPr>
        <w:pStyle w:val="0"/>
        <w:spacing w:before="200" w:line-rule="auto"/>
        <w:ind w:firstLine="540"/>
        <w:jc w:val="both"/>
      </w:pPr>
      <w:r>
        <w:rPr>
          <w:sz w:val="20"/>
        </w:rPr>
        <w:t xml:space="preserve">Организация и проведение занятий специальной направленности с элементами тяжелой атлетики. Выполнение специфических упражнений с гимнастической палкой для развития гибкости. Прыжковые упражнения.</w:t>
      </w:r>
    </w:p>
    <w:p>
      <w:pPr>
        <w:pStyle w:val="0"/>
        <w:spacing w:before="200" w:line-rule="auto"/>
        <w:ind w:firstLine="540"/>
        <w:jc w:val="both"/>
      </w:pPr>
      <w:r>
        <w:rPr>
          <w:sz w:val="20"/>
        </w:rPr>
        <w:t xml:space="preserve">Основы организации самостоятельных занятий тяжелоатлетическим спортом.</w:t>
      </w:r>
    </w:p>
    <w:p>
      <w:pPr>
        <w:pStyle w:val="0"/>
        <w:spacing w:before="200" w:line-rule="auto"/>
        <w:ind w:firstLine="540"/>
        <w:jc w:val="both"/>
      </w:pPr>
      <w:r>
        <w:rPr>
          <w:sz w:val="20"/>
        </w:rPr>
        <w:t xml:space="preserve">Причины возникновения технических ошибок при выполнении упражнений и способы их устранения.</w:t>
      </w:r>
    </w:p>
    <w:p>
      <w:pPr>
        <w:pStyle w:val="0"/>
        <w:spacing w:before="200" w:line-rule="auto"/>
        <w:ind w:firstLine="540"/>
        <w:jc w:val="both"/>
      </w:pPr>
      <w:r>
        <w:rPr>
          <w:sz w:val="20"/>
        </w:rPr>
        <w:t xml:space="preserve">Тестирование уровня физической подготовленности в тяжелой атлетике.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направленные на воспитание физических качеств (быстроты, ловкости, гибкости).</w:t>
      </w:r>
    </w:p>
    <w:p>
      <w:pPr>
        <w:pStyle w:val="0"/>
        <w:spacing w:before="200" w:line-rule="auto"/>
        <w:ind w:firstLine="540"/>
        <w:jc w:val="both"/>
      </w:pPr>
      <w:r>
        <w:rPr>
          <w:sz w:val="20"/>
        </w:rPr>
        <w:t xml:space="preserve">Комплексы специальных упражнений для формирования технических действий тяжелоатлета, в том числе имитационные упражнения штангиста с гимнастической палкой.</w:t>
      </w:r>
    </w:p>
    <w:p>
      <w:pPr>
        <w:pStyle w:val="0"/>
        <w:spacing w:before="200" w:line-rule="auto"/>
        <w:ind w:firstLine="540"/>
        <w:jc w:val="both"/>
      </w:pPr>
      <w:r>
        <w:rPr>
          <w:sz w:val="20"/>
        </w:rPr>
        <w:t xml:space="preserve">Разминка, ее роль, назначение, средства. Комплексы специальной разминки в первой части тренировки тяжелоатлета и в начале соревнований.</w:t>
      </w:r>
    </w:p>
    <w:p>
      <w:pPr>
        <w:pStyle w:val="0"/>
        <w:spacing w:before="200" w:line-rule="auto"/>
        <w:ind w:firstLine="540"/>
        <w:jc w:val="both"/>
      </w:pPr>
      <w:r>
        <w:rPr>
          <w:sz w:val="20"/>
        </w:rPr>
        <w:t xml:space="preserve">Комплексы корригирующей гимнастики с использованием специальных тяжелоатлетических упражнений.</w:t>
      </w:r>
    </w:p>
    <w:p>
      <w:pPr>
        <w:pStyle w:val="0"/>
        <w:spacing w:before="200" w:line-rule="auto"/>
        <w:ind w:firstLine="540"/>
        <w:jc w:val="both"/>
      </w:pPr>
      <w:r>
        <w:rPr>
          <w:sz w:val="20"/>
        </w:rPr>
        <w:t xml:space="preserve">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 организма.</w:t>
      </w:r>
    </w:p>
    <w:p>
      <w:pPr>
        <w:pStyle w:val="0"/>
        <w:spacing w:before="200" w:line-rule="auto"/>
        <w:ind w:firstLine="540"/>
        <w:jc w:val="both"/>
      </w:pPr>
      <w:r>
        <w:rPr>
          <w:sz w:val="20"/>
        </w:rPr>
        <w:t xml:space="preserve">Эстафеты, направленные на воспитание физических качеств и специальных навыков. Эстафеты с применением утяжелителей и набивных мячей.</w:t>
      </w:r>
    </w:p>
    <w:p>
      <w:pPr>
        <w:pStyle w:val="0"/>
        <w:spacing w:before="200" w:line-rule="auto"/>
        <w:ind w:firstLine="540"/>
        <w:jc w:val="both"/>
      </w:pPr>
      <w:r>
        <w:rPr>
          <w:sz w:val="20"/>
        </w:rPr>
        <w:t xml:space="preserve">Технические элементы тяжелой атлетики с имитацией соревновательного снаряда - штанги путем использования гимнастической палки:</w:t>
      </w:r>
    </w:p>
    <w:p>
      <w:pPr>
        <w:pStyle w:val="0"/>
        <w:spacing w:before="200" w:line-rule="auto"/>
        <w:ind w:firstLine="540"/>
        <w:jc w:val="both"/>
      </w:pPr>
      <w:r>
        <w:rPr>
          <w:sz w:val="20"/>
        </w:rPr>
        <w:t xml:space="preserve">стартовое положение тяжелоатлета при выполнении подъема снаряда с пола;</w:t>
      </w:r>
    </w:p>
    <w:p>
      <w:pPr>
        <w:pStyle w:val="0"/>
        <w:spacing w:before="200" w:line-rule="auto"/>
        <w:ind w:firstLine="540"/>
        <w:jc w:val="both"/>
      </w:pPr>
      <w:r>
        <w:rPr>
          <w:sz w:val="20"/>
        </w:rPr>
        <w:t xml:space="preserve">стартовое положение тяжелоатлета при выполнении подъема снаряда со стоек;</w:t>
      </w:r>
    </w:p>
    <w:p>
      <w:pPr>
        <w:pStyle w:val="0"/>
        <w:spacing w:before="200" w:line-rule="auto"/>
        <w:ind w:firstLine="540"/>
        <w:jc w:val="both"/>
      </w:pPr>
      <w:r>
        <w:rPr>
          <w:sz w:val="20"/>
        </w:rPr>
        <w:t xml:space="preserve">подъем снаряда с пола с фиксацией на груди (хват средний, сверху);</w:t>
      </w:r>
    </w:p>
    <w:p>
      <w:pPr>
        <w:pStyle w:val="0"/>
        <w:spacing w:before="200" w:line-rule="auto"/>
        <w:ind w:firstLine="540"/>
        <w:jc w:val="both"/>
      </w:pPr>
      <w:r>
        <w:rPr>
          <w:sz w:val="20"/>
        </w:rPr>
        <w:t xml:space="preserve">подъемы снаряда от груди стоя (хват средний, снизу), с фиксацией над головой на прямых руках;</w:t>
      </w:r>
    </w:p>
    <w:p>
      <w:pPr>
        <w:pStyle w:val="0"/>
        <w:spacing w:before="200" w:line-rule="auto"/>
        <w:ind w:firstLine="540"/>
        <w:jc w:val="both"/>
      </w:pPr>
      <w:r>
        <w:rPr>
          <w:sz w:val="20"/>
        </w:rPr>
        <w:t xml:space="preserve">подъем снаряда с пола и фиксация над головой на прямых руках (хват широкий, сверху);</w:t>
      </w:r>
    </w:p>
    <w:p>
      <w:pPr>
        <w:pStyle w:val="0"/>
        <w:spacing w:before="200" w:line-rule="auto"/>
        <w:ind w:firstLine="540"/>
        <w:jc w:val="both"/>
      </w:pPr>
      <w:r>
        <w:rPr>
          <w:sz w:val="20"/>
        </w:rPr>
        <w:t xml:space="preserve">выпады, глубокие приседания со снарядом на плечах;</w:t>
      </w:r>
    </w:p>
    <w:p>
      <w:pPr>
        <w:pStyle w:val="0"/>
        <w:spacing w:before="200" w:line-rule="auto"/>
        <w:ind w:firstLine="540"/>
        <w:jc w:val="both"/>
      </w:pPr>
      <w:r>
        <w:rPr>
          <w:sz w:val="20"/>
        </w:rPr>
        <w:t xml:space="preserve">выпады, глубокие приседания со снарядом на груди;</w:t>
      </w:r>
    </w:p>
    <w:p>
      <w:pPr>
        <w:pStyle w:val="0"/>
        <w:spacing w:before="200" w:line-rule="auto"/>
        <w:ind w:firstLine="540"/>
        <w:jc w:val="both"/>
      </w:pPr>
      <w:r>
        <w:rPr>
          <w:sz w:val="20"/>
        </w:rPr>
        <w:t xml:space="preserve">выпады, глубокие приседания со снарядом в руках над головой;</w:t>
      </w:r>
    </w:p>
    <w:p>
      <w:pPr>
        <w:pStyle w:val="0"/>
        <w:spacing w:before="200" w:line-rule="auto"/>
        <w:ind w:firstLine="540"/>
        <w:jc w:val="both"/>
      </w:pPr>
      <w:r>
        <w:rPr>
          <w:sz w:val="20"/>
        </w:rPr>
        <w:t xml:space="preserve">прыжки толчком двумя ногами в высоту со снарядом в руках;</w:t>
      </w:r>
    </w:p>
    <w:p>
      <w:pPr>
        <w:pStyle w:val="0"/>
        <w:spacing w:before="200" w:line-rule="auto"/>
        <w:ind w:firstLine="540"/>
        <w:jc w:val="both"/>
      </w:pPr>
      <w:r>
        <w:rPr>
          <w:sz w:val="20"/>
        </w:rPr>
        <w:t xml:space="preserve">прыжки толчком двумя ногами в высоту со снарядом на плечах;</w:t>
      </w:r>
    </w:p>
    <w:p>
      <w:pPr>
        <w:pStyle w:val="0"/>
        <w:spacing w:before="200" w:line-rule="auto"/>
        <w:ind w:firstLine="540"/>
        <w:jc w:val="both"/>
      </w:pPr>
      <w:r>
        <w:rPr>
          <w:sz w:val="20"/>
        </w:rPr>
        <w:t xml:space="preserve">подъем снаряда от колен над головой (хват широкий) с уходом в глубокий подсед и последующим вставанием (имитация рывка штанги).</w:t>
      </w:r>
    </w:p>
    <w:p>
      <w:pPr>
        <w:pStyle w:val="0"/>
        <w:spacing w:before="200" w:line-rule="auto"/>
        <w:ind w:firstLine="540"/>
        <w:jc w:val="both"/>
      </w:pPr>
      <w:r>
        <w:rPr>
          <w:sz w:val="20"/>
        </w:rPr>
        <w:t xml:space="preserve">подъем снаряда от колен с фиксацией на груди (хват средний), уходом в глубокий подсед и последующим вставанием (имитация взятия штанги на грудь).</w:t>
      </w:r>
    </w:p>
    <w:p>
      <w:pPr>
        <w:pStyle w:val="0"/>
        <w:spacing w:before="200" w:line-rule="auto"/>
        <w:ind w:firstLine="540"/>
        <w:jc w:val="both"/>
      </w:pPr>
      <w:r>
        <w:rPr>
          <w:sz w:val="20"/>
        </w:rPr>
        <w:t xml:space="preserve">подсед со снарядом на груди (хват средний, снизу) и последующее его выталкивание с фиксацией в разножке (способ ножницы) на прямых руках над головой, выход из разножки (имитация толчка штанги от груди).</w:t>
      </w:r>
    </w:p>
    <w:p>
      <w:pPr>
        <w:pStyle w:val="0"/>
        <w:spacing w:before="200" w:line-rule="auto"/>
        <w:ind w:firstLine="540"/>
        <w:jc w:val="both"/>
      </w:pPr>
      <w:r>
        <w:rPr>
          <w:sz w:val="20"/>
        </w:rPr>
        <w:t xml:space="preserve">Участие в соревновательной деятельности с гимнастической палкой (имитация штанги). Выявление наиболее техничных обучающихся.</w:t>
      </w:r>
    </w:p>
    <w:p>
      <w:pPr>
        <w:pStyle w:val="0"/>
        <w:spacing w:before="200" w:line-rule="auto"/>
        <w:ind w:firstLine="540"/>
        <w:jc w:val="both"/>
      </w:pPr>
      <w:r>
        <w:rPr>
          <w:sz w:val="20"/>
        </w:rPr>
        <w:t xml:space="preserve">168.4.28.7. Содержание модуля "Тяжелая атлетика"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168.4.28.7.1. При изучении модуля "Тяжелая атлетика"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тяжелой атлетике на Олимпийских играх, чемпионатах мира и Европы, а также других международных соревнованиях;</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оказание бескорыстной помощи своим сверстникам, нахождение с ними общего языка и общих интересов;</w:t>
      </w:r>
    </w:p>
    <w:p>
      <w:pPr>
        <w:pStyle w:val="0"/>
        <w:spacing w:before="200" w:line-rule="auto"/>
        <w:ind w:firstLine="540"/>
        <w:jc w:val="both"/>
      </w:pPr>
      <w:r>
        <w:rPr>
          <w:sz w:val="20"/>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pStyle w:val="0"/>
        <w:spacing w:before="200" w:line-rule="auto"/>
        <w:ind w:firstLine="540"/>
        <w:jc w:val="both"/>
      </w:pPr>
      <w:r>
        <w:rPr>
          <w:sz w:val="20"/>
        </w:rPr>
        <w:t xml:space="preserve">168.4.28.7.2. При изучении модуля "Тяжелая атлетика"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принимать и стремиться к достижению цели и выполнению задач учебной деятельности, вести поиск средств и способов их осуществления;</w:t>
      </w:r>
    </w:p>
    <w:p>
      <w:pPr>
        <w:pStyle w:val="0"/>
        <w:spacing w:before="200" w:line-rule="auto"/>
        <w:ind w:firstLine="540"/>
        <w:jc w:val="both"/>
      </w:pPr>
      <w:r>
        <w:rPr>
          <w:sz w:val="20"/>
        </w:rPr>
        <w:t xml:space="preserve">владение основами планирования, контроля и оценивания нагрузки в рамках учебных действий и собственной деятельности, способность определять наиболее эффективные способы достижения результата;</w:t>
      </w:r>
    </w:p>
    <w:p>
      <w:pPr>
        <w:pStyle w:val="0"/>
        <w:spacing w:before="200" w:line-rule="auto"/>
        <w:ind w:firstLine="540"/>
        <w:jc w:val="both"/>
      </w:pPr>
      <w:r>
        <w:rPr>
          <w:sz w:val="20"/>
        </w:rPr>
        <w:t xml:space="preserve">умение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способность конструктивно действовать даже в ситуациях неуспеха;</w:t>
      </w:r>
    </w:p>
    <w:p>
      <w:pPr>
        <w:pStyle w:val="0"/>
        <w:spacing w:before="200" w:line-rule="auto"/>
        <w:ind w:firstLine="540"/>
        <w:jc w:val="both"/>
      </w:pPr>
      <w:r>
        <w:rPr>
          <w:sz w:val="20"/>
        </w:rP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pPr>
        <w:pStyle w:val="0"/>
        <w:spacing w:before="200" w:line-rule="auto"/>
        <w:ind w:firstLine="540"/>
        <w:jc w:val="both"/>
      </w:pPr>
      <w:r>
        <w:rPr>
          <w:sz w:val="20"/>
        </w:rPr>
        <w:t xml:space="preserve">способность определения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понимание важности защиты и сохранности природы во время занятий физической культурой и активного отдыха;</w:t>
      </w:r>
    </w:p>
    <w:p>
      <w:pPr>
        <w:pStyle w:val="0"/>
        <w:spacing w:before="200" w:line-rule="auto"/>
        <w:ind w:firstLine="540"/>
        <w:jc w:val="both"/>
      </w:pPr>
      <w:r>
        <w:rPr>
          <w:sz w:val="20"/>
        </w:rPr>
        <w:t xml:space="preserve">владение основами организации самостоятельной деятельности с учетом требований ее безопасности, сохранности инвентаря и оборудования, организации места занятий.</w:t>
      </w:r>
    </w:p>
    <w:p>
      <w:pPr>
        <w:pStyle w:val="0"/>
        <w:spacing w:before="200" w:line-rule="auto"/>
        <w:ind w:firstLine="540"/>
        <w:jc w:val="both"/>
      </w:pPr>
      <w:r>
        <w:rPr>
          <w:sz w:val="20"/>
        </w:rPr>
        <w:t xml:space="preserve">168.4.28.7.3. При изучении модуля "Тяжелая атлетика"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представлений о роли и значения занятий тяжелоатлетическим спортом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сформированность знаний по истории возникновения тяжелой атлетики в олимпийском движении с конца XIX века, биографические данные первых олимпийских чемпионов по тяжелой атлетике и великих отечественных тяжелоатлетах;</w:t>
      </w:r>
    </w:p>
    <w:p>
      <w:pPr>
        <w:pStyle w:val="0"/>
        <w:spacing w:before="200" w:line-rule="auto"/>
        <w:ind w:firstLine="540"/>
        <w:jc w:val="both"/>
      </w:pPr>
      <w:r>
        <w:rPr>
          <w:sz w:val="20"/>
        </w:rPr>
        <w:t xml:space="preserve">сформированность представлений о соревновательных движениях и правилах тяжелой атлетики, а также правилах поведения тяжелоатлетов при участии в состязаниях;</w:t>
      </w:r>
    </w:p>
    <w:p>
      <w:pPr>
        <w:pStyle w:val="0"/>
        <w:spacing w:before="200" w:line-rule="auto"/>
        <w:ind w:firstLine="540"/>
        <w:jc w:val="both"/>
      </w:pPr>
      <w:r>
        <w:rPr>
          <w:sz w:val="20"/>
        </w:rPr>
        <w:t xml:space="preserve">сформированность первичных навыков совершения двигательных действий с тяжелоатлетическим снарядом - штангой и другими отягощениями, расширение и углубление знаний об истории, эволюции и правилах тяжелоатлетического спорта;</w:t>
      </w:r>
    </w:p>
    <w:p>
      <w:pPr>
        <w:pStyle w:val="0"/>
        <w:spacing w:before="200" w:line-rule="auto"/>
        <w:ind w:firstLine="540"/>
        <w:jc w:val="both"/>
      </w:pPr>
      <w:r>
        <w:rPr>
          <w:sz w:val="20"/>
        </w:rPr>
        <w:t xml:space="preserve">сформированность навыков безопасного поведения во время занятий в тренажерном зале с отягощениями и посещений соревнований по тяжелой атлетике;</w:t>
      </w:r>
    </w:p>
    <w:p>
      <w:pPr>
        <w:pStyle w:val="0"/>
        <w:spacing w:before="200" w:line-rule="auto"/>
        <w:ind w:firstLine="540"/>
        <w:jc w:val="both"/>
      </w:pPr>
      <w:r>
        <w:rPr>
          <w:sz w:val="20"/>
        </w:rPr>
        <w:t xml:space="preserve">сформированность знаний и соблюдение правил личной гигиены, требований к спортивной одежде, обуви и спортивному инвентарю для занятий тяжелой атлетикой;</w:t>
      </w:r>
    </w:p>
    <w:p>
      <w:pPr>
        <w:pStyle w:val="0"/>
        <w:spacing w:before="200" w:line-rule="auto"/>
        <w:ind w:firstLine="540"/>
        <w:jc w:val="both"/>
      </w:pPr>
      <w:r>
        <w:rPr>
          <w:sz w:val="20"/>
        </w:rPr>
        <w:t xml:space="preserve">сформированность базовых навыков самоконтроля и наблюдения за своим физическим состоянием и величиной физических нагрузок;</w:t>
      </w:r>
    </w:p>
    <w:p>
      <w:pPr>
        <w:pStyle w:val="0"/>
        <w:spacing w:before="200" w:line-rule="auto"/>
        <w:ind w:firstLine="540"/>
        <w:jc w:val="both"/>
      </w:pPr>
      <w:r>
        <w:rPr>
          <w:sz w:val="20"/>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занятий специальной направленности с элементами тяжелой атлетики;</w:t>
      </w:r>
    </w:p>
    <w:p>
      <w:pPr>
        <w:pStyle w:val="0"/>
        <w:spacing w:before="200" w:line-rule="auto"/>
        <w:ind w:firstLine="540"/>
        <w:jc w:val="both"/>
      </w:pPr>
      <w:r>
        <w:rPr>
          <w:sz w:val="20"/>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способность выполнять комплексы общеразвивающих и корригирующих упражнений, упражнений на развитие силы, быстроты, ловкости, гибкости, координационных способностей, упражнений для укрепления суставов, специальных упражнений для формирования технических навыков тяжелоатлета;</w:t>
      </w:r>
    </w:p>
    <w:p>
      <w:pPr>
        <w:pStyle w:val="0"/>
        <w:spacing w:before="200" w:line-rule="auto"/>
        <w:ind w:firstLine="540"/>
        <w:jc w:val="both"/>
      </w:pPr>
      <w:r>
        <w:rPr>
          <w:sz w:val="20"/>
        </w:rPr>
        <w:t xml:space="preserve">знание и умение обращаться с оборудованием, необходимым для занятий тяжелой атлетикой;</w:t>
      </w:r>
    </w:p>
    <w:p>
      <w:pPr>
        <w:pStyle w:val="0"/>
        <w:spacing w:before="200" w:line-rule="auto"/>
        <w:ind w:firstLine="540"/>
        <w:jc w:val="both"/>
      </w:pPr>
      <w:r>
        <w:rPr>
          <w:sz w:val="20"/>
        </w:rPr>
        <w:t xml:space="preserve">знание техники безопасности во время тренировочного процесса и соревновательной деятельности;</w:t>
      </w:r>
    </w:p>
    <w:p>
      <w:pPr>
        <w:pStyle w:val="0"/>
        <w:spacing w:before="200" w:line-rule="auto"/>
        <w:ind w:firstLine="540"/>
        <w:jc w:val="both"/>
      </w:pPr>
      <w:r>
        <w:rPr>
          <w:sz w:val="20"/>
        </w:rPr>
        <w:t xml:space="preserve">способность концентрировать свое внимание на базовых элементах техники тяжелоатлетических упражнений и устранять ошибки после подсказки учителя;</w:t>
      </w:r>
    </w:p>
    <w:p>
      <w:pPr>
        <w:pStyle w:val="0"/>
        <w:spacing w:before="200" w:line-rule="auto"/>
        <w:ind w:firstLine="540"/>
        <w:jc w:val="both"/>
      </w:pPr>
      <w:r>
        <w:rPr>
          <w:sz w:val="20"/>
        </w:rPr>
        <w:t xml:space="preserve">участие в контрольных тренировочных занятиях и учебных соревнованиях по тяжелой атлетике;</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тяжелоатлета;</w:t>
      </w:r>
    </w:p>
    <w:p>
      <w:pPr>
        <w:pStyle w:val="0"/>
        <w:spacing w:before="200" w:line-rule="auto"/>
        <w:ind w:firstLine="540"/>
        <w:jc w:val="both"/>
      </w:pPr>
      <w:r>
        <w:rPr>
          <w:sz w:val="20"/>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соревновательной деятельности на занятиях тяжелой атлетикой.";</w:t>
      </w:r>
    </w:p>
    <w:p>
      <w:pPr>
        <w:pStyle w:val="0"/>
        <w:spacing w:before="200" w:line-rule="auto"/>
        <w:ind w:firstLine="540"/>
        <w:jc w:val="both"/>
      </w:pPr>
      <w:r>
        <w:rPr>
          <w:sz w:val="20"/>
        </w:rPr>
        <w:t xml:space="preserve">7) </w:t>
      </w:r>
      <w:hyperlink w:history="0" r:id="rId334"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подпункт 171.16 пункта 171</w:t>
        </w:r>
      </w:hyperlink>
      <w:r>
        <w:rPr>
          <w:sz w:val="20"/>
        </w:rPr>
        <w:t xml:space="preserve"> изложить в следующей редакции:</w:t>
      </w:r>
    </w:p>
    <w:p>
      <w:pPr>
        <w:pStyle w:val="0"/>
        <w:spacing w:before="200" w:line-rule="auto"/>
        <w:ind w:firstLine="540"/>
        <w:jc w:val="both"/>
      </w:pPr>
      <w:r>
        <w:rPr>
          <w:sz w:val="20"/>
        </w:rPr>
        <w:t xml:space="preserve">"171.16. Для начального уровня общего образования представлены пять вариантов федерального учебного плана:</w:t>
      </w:r>
    </w:p>
    <w:p>
      <w:pPr>
        <w:pStyle w:val="0"/>
        <w:spacing w:before="200" w:line-rule="auto"/>
        <w:ind w:firstLine="540"/>
        <w:jc w:val="both"/>
      </w:pPr>
      <w:r>
        <w:rPr>
          <w:sz w:val="20"/>
        </w:rPr>
        <w:t xml:space="preserve">для образовательных организаций, в которых обучение ведется на русском языке (5-дневная и 6-дневная учебная неделя), варианты 1 и 2;</w:t>
      </w:r>
    </w:p>
    <w:p>
      <w:pPr>
        <w:pStyle w:val="0"/>
        <w:jc w:val="both"/>
      </w:pPr>
      <w:r>
        <w:rPr>
          <w:sz w:val="20"/>
        </w:rPr>
      </w:r>
    </w:p>
    <w:p>
      <w:pPr>
        <w:pStyle w:val="0"/>
        <w:jc w:val="both"/>
      </w:pPr>
      <w:r>
        <w:rPr>
          <w:sz w:val="20"/>
        </w:rPr>
        <w:t xml:space="preserve">Вариант 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665"/>
        <w:gridCol w:w="737"/>
        <w:gridCol w:w="737"/>
        <w:gridCol w:w="794"/>
        <w:gridCol w:w="794"/>
        <w:gridCol w:w="850"/>
      </w:tblGrid>
      <w:tr>
        <w:tc>
          <w:tcPr>
            <w:gridSpan w:val="7"/>
            <w:tcW w:w="9071"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(5-дневная учебная неделя)</w:t>
            </w:r>
          </w:p>
        </w:tc>
      </w:tr>
      <w:tr>
        <w:tc>
          <w:tcPr>
            <w:tcW w:w="2494" w:type="dxa"/>
            <w:vMerge w:val="restart"/>
          </w:tcPr>
          <w:p>
            <w:pPr>
              <w:pStyle w:val="0"/>
              <w:jc w:val="center"/>
            </w:pPr>
            <w:r>
              <w:rPr>
                <w:sz w:val="20"/>
              </w:rPr>
              <w:t xml:space="preserve">Предметные области</w:t>
            </w:r>
          </w:p>
        </w:tc>
        <w:tc>
          <w:tcPr>
            <w:tcW w:w="2665" w:type="dxa"/>
            <w:vMerge w:val="restart"/>
          </w:tcPr>
          <w:p>
            <w:pPr>
              <w:pStyle w:val="0"/>
              <w:jc w:val="center"/>
            </w:pPr>
            <w:r>
              <w:rPr>
                <w:sz w:val="20"/>
              </w:rPr>
              <w:t xml:space="preserve">Учебные предметы/классы</w:t>
            </w:r>
          </w:p>
        </w:tc>
        <w:tc>
          <w:tcPr>
            <w:gridSpan w:val="4"/>
            <w:tcW w:w="3062" w:type="dxa"/>
          </w:tcPr>
          <w:p>
            <w:pPr>
              <w:pStyle w:val="0"/>
              <w:jc w:val="center"/>
            </w:pPr>
            <w:r>
              <w:rPr>
                <w:sz w:val="20"/>
              </w:rPr>
              <w:t xml:space="preserve">Количество часов в неделю</w:t>
            </w:r>
          </w:p>
        </w:tc>
        <w:tc>
          <w:tcPr>
            <w:tcW w:w="850" w:type="dxa"/>
            <w:vMerge w:val="restart"/>
          </w:tcPr>
          <w:p>
            <w:pPr>
              <w:pStyle w:val="0"/>
              <w:jc w:val="center"/>
            </w:pPr>
            <w:r>
              <w:rPr>
                <w:sz w:val="20"/>
              </w:rPr>
              <w:t xml:space="preserve">Всего</w:t>
            </w:r>
          </w:p>
        </w:tc>
      </w:tr>
      <w:tr>
        <w:tc>
          <w:tcPr>
            <w:vMerge w:val="continue"/>
          </w:tcPr>
          <w:p/>
        </w:tc>
        <w:tc>
          <w:tcPr>
            <w:vMerge w:val="continue"/>
          </w:tcPr>
          <w:p/>
        </w:tc>
        <w:tc>
          <w:tcPr>
            <w:tcW w:w="737" w:type="dxa"/>
          </w:tcPr>
          <w:p>
            <w:pPr>
              <w:pStyle w:val="0"/>
              <w:jc w:val="center"/>
            </w:pPr>
            <w:r>
              <w:rPr>
                <w:sz w:val="20"/>
              </w:rPr>
              <w:t xml:space="preserve">I</w:t>
            </w:r>
          </w:p>
        </w:tc>
        <w:tc>
          <w:tcPr>
            <w:tcW w:w="737" w:type="dxa"/>
          </w:tcPr>
          <w:p>
            <w:pPr>
              <w:pStyle w:val="0"/>
              <w:jc w:val="center"/>
            </w:pPr>
            <w:r>
              <w:rPr>
                <w:sz w:val="20"/>
              </w:rPr>
              <w:t xml:space="preserve">II</w:t>
            </w:r>
          </w:p>
        </w:tc>
        <w:tc>
          <w:tcPr>
            <w:tcW w:w="794" w:type="dxa"/>
          </w:tcPr>
          <w:p>
            <w:pPr>
              <w:pStyle w:val="0"/>
              <w:jc w:val="center"/>
            </w:pPr>
            <w:r>
              <w:rPr>
                <w:sz w:val="20"/>
              </w:rPr>
              <w:t xml:space="preserve">III</w:t>
            </w:r>
          </w:p>
        </w:tc>
        <w:tc>
          <w:tcPr>
            <w:tcW w:w="794" w:type="dxa"/>
          </w:tcPr>
          <w:p>
            <w:pPr>
              <w:pStyle w:val="0"/>
              <w:jc w:val="center"/>
            </w:pPr>
            <w:r>
              <w:rPr>
                <w:sz w:val="20"/>
              </w:rPr>
              <w:t xml:space="preserve">IV</w:t>
            </w:r>
          </w:p>
        </w:tc>
        <w:tc>
          <w:tcPr>
            <w:vMerge w:val="continue"/>
          </w:tcPr>
          <w:p/>
        </w:tc>
      </w:tr>
      <w:tr>
        <w:tc>
          <w:tcPr>
            <w:gridSpan w:val="2"/>
            <w:tcW w:w="5159" w:type="dxa"/>
            <w:vAlign w:val="center"/>
          </w:tcPr>
          <w:p>
            <w:pPr>
              <w:pStyle w:val="0"/>
            </w:pPr>
            <w:r>
              <w:rPr>
                <w:sz w:val="20"/>
              </w:rPr>
              <w:t xml:space="preserve">Обязательная часть</w:t>
            </w:r>
          </w:p>
        </w:tc>
        <w:tc>
          <w:tcPr>
            <w:gridSpan w:val="5"/>
            <w:tcW w:w="3912" w:type="dxa"/>
            <w:vAlign w:val="center"/>
          </w:tcPr>
          <w:p>
            <w:pPr>
              <w:pStyle w:val="0"/>
            </w:pPr>
            <w:r>
              <w:rPr>
                <w:sz w:val="20"/>
              </w:rPr>
            </w:r>
          </w:p>
        </w:tc>
      </w:tr>
      <w:tr>
        <w:tc>
          <w:tcPr>
            <w:tcW w:w="2494" w:type="dxa"/>
            <w:vAlign w:val="center"/>
            <w:vMerge w:val="restart"/>
          </w:tcPr>
          <w:p>
            <w:pPr>
              <w:pStyle w:val="0"/>
            </w:pPr>
            <w:r>
              <w:rPr>
                <w:sz w:val="20"/>
              </w:rPr>
              <w:t xml:space="preserve">Русский язык и литературное чтение</w:t>
            </w:r>
          </w:p>
        </w:tc>
        <w:tc>
          <w:tcPr>
            <w:tcW w:w="2665" w:type="dxa"/>
            <w:vAlign w:val="center"/>
          </w:tcPr>
          <w:p>
            <w:pPr>
              <w:pStyle w:val="0"/>
            </w:pPr>
            <w:r>
              <w:rPr>
                <w:sz w:val="20"/>
              </w:rPr>
              <w:t xml:space="preserve">Русский язык</w:t>
            </w:r>
          </w:p>
        </w:tc>
        <w:tc>
          <w:tcPr>
            <w:tcW w:w="737" w:type="dxa"/>
            <w:vAlign w:val="center"/>
          </w:tcPr>
          <w:p>
            <w:pPr>
              <w:pStyle w:val="0"/>
              <w:jc w:val="center"/>
            </w:pPr>
            <w:r>
              <w:rPr>
                <w:sz w:val="20"/>
              </w:rPr>
              <w:t xml:space="preserve">5</w:t>
            </w:r>
          </w:p>
        </w:tc>
        <w:tc>
          <w:tcPr>
            <w:tcW w:w="737" w:type="dxa"/>
            <w:vAlign w:val="center"/>
          </w:tcPr>
          <w:p>
            <w:pPr>
              <w:pStyle w:val="0"/>
              <w:jc w:val="center"/>
            </w:pPr>
            <w:r>
              <w:rPr>
                <w:sz w:val="20"/>
              </w:rPr>
              <w:t xml:space="preserve">5</w:t>
            </w:r>
          </w:p>
        </w:tc>
        <w:tc>
          <w:tcPr>
            <w:tcW w:w="794" w:type="dxa"/>
            <w:vAlign w:val="center"/>
          </w:tcPr>
          <w:p>
            <w:pPr>
              <w:pStyle w:val="0"/>
              <w:jc w:val="center"/>
            </w:pPr>
            <w:r>
              <w:rPr>
                <w:sz w:val="20"/>
              </w:rPr>
              <w:t xml:space="preserve">5</w:t>
            </w:r>
          </w:p>
        </w:tc>
        <w:tc>
          <w:tcPr>
            <w:tcW w:w="794" w:type="dxa"/>
            <w:vAlign w:val="center"/>
          </w:tcPr>
          <w:p>
            <w:pPr>
              <w:pStyle w:val="0"/>
              <w:jc w:val="center"/>
            </w:pPr>
            <w:r>
              <w:rPr>
                <w:sz w:val="20"/>
              </w:rPr>
              <w:t xml:space="preserve">5</w:t>
            </w:r>
          </w:p>
        </w:tc>
        <w:tc>
          <w:tcPr>
            <w:tcW w:w="850" w:type="dxa"/>
            <w:vAlign w:val="center"/>
          </w:tcPr>
          <w:p>
            <w:pPr>
              <w:pStyle w:val="0"/>
              <w:jc w:val="center"/>
            </w:pPr>
            <w:r>
              <w:rPr>
                <w:sz w:val="20"/>
              </w:rPr>
              <w:t xml:space="preserve">20</w:t>
            </w:r>
          </w:p>
        </w:tc>
      </w:tr>
      <w:tr>
        <w:tc>
          <w:tcPr>
            <w:vMerge w:val="continue"/>
          </w:tcPr>
          <w:p/>
        </w:tc>
        <w:tc>
          <w:tcPr>
            <w:tcW w:w="2665" w:type="dxa"/>
            <w:vAlign w:val="center"/>
          </w:tcPr>
          <w:p>
            <w:pPr>
              <w:pStyle w:val="0"/>
            </w:pPr>
            <w:r>
              <w:rPr>
                <w:sz w:val="20"/>
              </w:rPr>
              <w:t xml:space="preserve">Литературное чтение</w:t>
            </w:r>
          </w:p>
        </w:tc>
        <w:tc>
          <w:tcPr>
            <w:tcW w:w="737" w:type="dxa"/>
            <w:vAlign w:val="center"/>
          </w:tcPr>
          <w:p>
            <w:pPr>
              <w:pStyle w:val="0"/>
              <w:jc w:val="center"/>
            </w:pPr>
            <w:r>
              <w:rPr>
                <w:sz w:val="20"/>
              </w:rPr>
              <w:t xml:space="preserve">4</w:t>
            </w:r>
          </w:p>
        </w:tc>
        <w:tc>
          <w:tcPr>
            <w:tcW w:w="737" w:type="dxa"/>
            <w:vAlign w:val="center"/>
          </w:tcPr>
          <w:p>
            <w:pPr>
              <w:pStyle w:val="0"/>
              <w:jc w:val="center"/>
            </w:pPr>
            <w:r>
              <w:rPr>
                <w:sz w:val="20"/>
              </w:rPr>
              <w:t xml:space="preserve">4</w:t>
            </w:r>
          </w:p>
        </w:tc>
        <w:tc>
          <w:tcPr>
            <w:tcW w:w="794" w:type="dxa"/>
            <w:vAlign w:val="center"/>
          </w:tcPr>
          <w:p>
            <w:pPr>
              <w:pStyle w:val="0"/>
              <w:jc w:val="center"/>
            </w:pPr>
            <w:r>
              <w:rPr>
                <w:sz w:val="20"/>
              </w:rPr>
              <w:t xml:space="preserve">4</w:t>
            </w:r>
          </w:p>
        </w:tc>
        <w:tc>
          <w:tcPr>
            <w:tcW w:w="794" w:type="dxa"/>
            <w:vAlign w:val="center"/>
          </w:tcPr>
          <w:p>
            <w:pPr>
              <w:pStyle w:val="0"/>
              <w:jc w:val="center"/>
            </w:pPr>
            <w:r>
              <w:rPr>
                <w:sz w:val="20"/>
              </w:rPr>
              <w:t xml:space="preserve">4</w:t>
            </w:r>
          </w:p>
        </w:tc>
        <w:tc>
          <w:tcPr>
            <w:tcW w:w="850" w:type="dxa"/>
            <w:vAlign w:val="center"/>
          </w:tcPr>
          <w:p>
            <w:pPr>
              <w:pStyle w:val="0"/>
              <w:jc w:val="center"/>
            </w:pPr>
            <w:r>
              <w:rPr>
                <w:sz w:val="20"/>
              </w:rPr>
              <w:t xml:space="preserve">16</w:t>
            </w:r>
          </w:p>
        </w:tc>
      </w:tr>
      <w:tr>
        <w:tc>
          <w:tcPr>
            <w:tcW w:w="2494" w:type="dxa"/>
            <w:vAlign w:val="center"/>
          </w:tcPr>
          <w:p>
            <w:pPr>
              <w:pStyle w:val="0"/>
            </w:pPr>
            <w:r>
              <w:rPr>
                <w:sz w:val="20"/>
              </w:rPr>
              <w:t xml:space="preserve">Иностранный язык</w:t>
            </w:r>
          </w:p>
        </w:tc>
        <w:tc>
          <w:tcPr>
            <w:tcW w:w="2665" w:type="dxa"/>
            <w:vAlign w:val="center"/>
          </w:tcPr>
          <w:p>
            <w:pPr>
              <w:pStyle w:val="0"/>
            </w:pPr>
            <w:r>
              <w:rPr>
                <w:sz w:val="20"/>
              </w:rPr>
              <w:t xml:space="preserve">Иностранный язык</w:t>
            </w:r>
          </w:p>
        </w:tc>
        <w:tc>
          <w:tcPr>
            <w:tcW w:w="737" w:type="dxa"/>
            <w:vAlign w:val="center"/>
          </w:tcPr>
          <w:p>
            <w:pPr>
              <w:pStyle w:val="0"/>
              <w:jc w:val="center"/>
            </w:pPr>
            <w:r>
              <w:rPr>
                <w:sz w:val="20"/>
              </w:rPr>
              <w:t xml:space="preserve">-</w:t>
            </w:r>
          </w:p>
        </w:tc>
        <w:tc>
          <w:tcPr>
            <w:tcW w:w="737"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850" w:type="dxa"/>
            <w:vAlign w:val="center"/>
          </w:tcPr>
          <w:p>
            <w:pPr>
              <w:pStyle w:val="0"/>
              <w:jc w:val="center"/>
            </w:pPr>
            <w:r>
              <w:rPr>
                <w:sz w:val="20"/>
              </w:rPr>
              <w:t xml:space="preserve">6</w:t>
            </w:r>
          </w:p>
        </w:tc>
      </w:tr>
      <w:tr>
        <w:tc>
          <w:tcPr>
            <w:tcW w:w="2494" w:type="dxa"/>
            <w:vAlign w:val="center"/>
          </w:tcPr>
          <w:p>
            <w:pPr>
              <w:pStyle w:val="0"/>
            </w:pPr>
            <w:r>
              <w:rPr>
                <w:sz w:val="20"/>
              </w:rPr>
              <w:t xml:space="preserve">Математика и информатика</w:t>
            </w:r>
          </w:p>
        </w:tc>
        <w:tc>
          <w:tcPr>
            <w:tcW w:w="2665" w:type="dxa"/>
            <w:vAlign w:val="center"/>
          </w:tcPr>
          <w:p>
            <w:pPr>
              <w:pStyle w:val="0"/>
            </w:pPr>
            <w:r>
              <w:rPr>
                <w:sz w:val="20"/>
              </w:rPr>
              <w:t xml:space="preserve">Математика</w:t>
            </w:r>
          </w:p>
        </w:tc>
        <w:tc>
          <w:tcPr>
            <w:tcW w:w="737" w:type="dxa"/>
            <w:vAlign w:val="center"/>
          </w:tcPr>
          <w:p>
            <w:pPr>
              <w:pStyle w:val="0"/>
              <w:jc w:val="center"/>
            </w:pPr>
            <w:r>
              <w:rPr>
                <w:sz w:val="20"/>
              </w:rPr>
              <w:t xml:space="preserve">4</w:t>
            </w:r>
          </w:p>
        </w:tc>
        <w:tc>
          <w:tcPr>
            <w:tcW w:w="737" w:type="dxa"/>
            <w:vAlign w:val="center"/>
          </w:tcPr>
          <w:p>
            <w:pPr>
              <w:pStyle w:val="0"/>
              <w:jc w:val="center"/>
            </w:pPr>
            <w:r>
              <w:rPr>
                <w:sz w:val="20"/>
              </w:rPr>
              <w:t xml:space="preserve">4</w:t>
            </w:r>
          </w:p>
        </w:tc>
        <w:tc>
          <w:tcPr>
            <w:tcW w:w="794" w:type="dxa"/>
            <w:vAlign w:val="center"/>
          </w:tcPr>
          <w:p>
            <w:pPr>
              <w:pStyle w:val="0"/>
              <w:jc w:val="center"/>
            </w:pPr>
            <w:r>
              <w:rPr>
                <w:sz w:val="20"/>
              </w:rPr>
              <w:t xml:space="preserve">4</w:t>
            </w:r>
          </w:p>
        </w:tc>
        <w:tc>
          <w:tcPr>
            <w:tcW w:w="794" w:type="dxa"/>
            <w:vAlign w:val="center"/>
          </w:tcPr>
          <w:p>
            <w:pPr>
              <w:pStyle w:val="0"/>
              <w:jc w:val="center"/>
            </w:pPr>
            <w:r>
              <w:rPr>
                <w:sz w:val="20"/>
              </w:rPr>
              <w:t xml:space="preserve">4</w:t>
            </w:r>
          </w:p>
        </w:tc>
        <w:tc>
          <w:tcPr>
            <w:tcW w:w="850" w:type="dxa"/>
            <w:vAlign w:val="center"/>
          </w:tcPr>
          <w:p>
            <w:pPr>
              <w:pStyle w:val="0"/>
              <w:jc w:val="center"/>
            </w:pPr>
            <w:r>
              <w:rPr>
                <w:sz w:val="20"/>
              </w:rPr>
              <w:t xml:space="preserve">16</w:t>
            </w:r>
          </w:p>
        </w:tc>
      </w:tr>
      <w:tr>
        <w:tc>
          <w:tcPr>
            <w:tcW w:w="2494" w:type="dxa"/>
            <w:vAlign w:val="center"/>
          </w:tcPr>
          <w:p>
            <w:pPr>
              <w:pStyle w:val="0"/>
            </w:pPr>
            <w:r>
              <w:rPr>
                <w:sz w:val="20"/>
              </w:rPr>
              <w:t xml:space="preserve">Обществознание и естествознание (Окружающий мир)</w:t>
            </w:r>
          </w:p>
        </w:tc>
        <w:tc>
          <w:tcPr>
            <w:tcW w:w="2665" w:type="dxa"/>
            <w:vAlign w:val="center"/>
          </w:tcPr>
          <w:p>
            <w:pPr>
              <w:pStyle w:val="0"/>
            </w:pPr>
            <w:r>
              <w:rPr>
                <w:sz w:val="20"/>
              </w:rPr>
              <w:t xml:space="preserve">Окружающий мир</w:t>
            </w:r>
          </w:p>
        </w:tc>
        <w:tc>
          <w:tcPr>
            <w:tcW w:w="737" w:type="dxa"/>
            <w:vAlign w:val="center"/>
          </w:tcPr>
          <w:p>
            <w:pPr>
              <w:pStyle w:val="0"/>
              <w:jc w:val="center"/>
            </w:pPr>
            <w:r>
              <w:rPr>
                <w:sz w:val="20"/>
              </w:rPr>
              <w:t xml:space="preserve">2</w:t>
            </w:r>
          </w:p>
        </w:tc>
        <w:tc>
          <w:tcPr>
            <w:tcW w:w="737"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850" w:type="dxa"/>
            <w:vAlign w:val="center"/>
          </w:tcPr>
          <w:p>
            <w:pPr>
              <w:pStyle w:val="0"/>
              <w:jc w:val="center"/>
            </w:pPr>
            <w:r>
              <w:rPr>
                <w:sz w:val="20"/>
              </w:rPr>
              <w:t xml:space="preserve">8</w:t>
            </w:r>
          </w:p>
        </w:tc>
      </w:tr>
      <w:tr>
        <w:tc>
          <w:tcPr>
            <w:tcW w:w="2494" w:type="dxa"/>
            <w:vAlign w:val="center"/>
          </w:tcPr>
          <w:p>
            <w:pPr>
              <w:pStyle w:val="0"/>
            </w:pPr>
            <w:r>
              <w:rPr>
                <w:sz w:val="20"/>
              </w:rPr>
              <w:t xml:space="preserve">Основы религиозных культур и светской этики</w:t>
            </w:r>
          </w:p>
        </w:tc>
        <w:tc>
          <w:tcPr>
            <w:tcW w:w="2665" w:type="dxa"/>
            <w:vAlign w:val="center"/>
          </w:tcPr>
          <w:p>
            <w:pPr>
              <w:pStyle w:val="0"/>
            </w:pPr>
            <w:r>
              <w:rPr>
                <w:sz w:val="20"/>
              </w:rPr>
              <w:t xml:space="preserve">Основы религиозных культур и светской этики</w:t>
            </w:r>
          </w:p>
        </w:tc>
        <w:tc>
          <w:tcPr>
            <w:tcW w:w="737" w:type="dxa"/>
            <w:vAlign w:val="center"/>
          </w:tcPr>
          <w:p>
            <w:pPr>
              <w:pStyle w:val="0"/>
              <w:jc w:val="center"/>
            </w:pPr>
            <w:r>
              <w:rPr>
                <w:sz w:val="20"/>
              </w:rPr>
              <w:t xml:space="preserve">-</w:t>
            </w:r>
          </w:p>
        </w:tc>
        <w:tc>
          <w:tcPr>
            <w:tcW w:w="737" w:type="dxa"/>
            <w:vAlign w:val="center"/>
          </w:tcPr>
          <w:p>
            <w:pPr>
              <w:pStyle w:val="0"/>
              <w:jc w:val="center"/>
            </w:pPr>
            <w:r>
              <w:rPr>
                <w:sz w:val="20"/>
              </w:rPr>
              <w:t xml:space="preserve">-</w:t>
            </w:r>
          </w:p>
        </w:tc>
        <w:tc>
          <w:tcPr>
            <w:tcW w:w="794" w:type="dxa"/>
            <w:vAlign w:val="center"/>
          </w:tcPr>
          <w:p>
            <w:pPr>
              <w:pStyle w:val="0"/>
              <w:jc w:val="center"/>
            </w:pPr>
            <w:r>
              <w:rPr>
                <w:sz w:val="20"/>
              </w:rPr>
              <w:t xml:space="preserve">-</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1</w:t>
            </w:r>
          </w:p>
        </w:tc>
      </w:tr>
      <w:tr>
        <w:tc>
          <w:tcPr>
            <w:tcW w:w="2494" w:type="dxa"/>
            <w:vAlign w:val="center"/>
            <w:vMerge w:val="restart"/>
          </w:tcPr>
          <w:p>
            <w:pPr>
              <w:pStyle w:val="0"/>
            </w:pPr>
            <w:r>
              <w:rPr>
                <w:sz w:val="20"/>
              </w:rPr>
              <w:t xml:space="preserve">Искусство</w:t>
            </w:r>
          </w:p>
        </w:tc>
        <w:tc>
          <w:tcPr>
            <w:tcW w:w="2665" w:type="dxa"/>
            <w:vAlign w:val="center"/>
          </w:tcPr>
          <w:p>
            <w:pPr>
              <w:pStyle w:val="0"/>
            </w:pPr>
            <w:r>
              <w:rPr>
                <w:sz w:val="20"/>
              </w:rPr>
              <w:t xml:space="preserve">Изобразительное искусство</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4</w:t>
            </w:r>
          </w:p>
        </w:tc>
      </w:tr>
      <w:tr>
        <w:tc>
          <w:tcPr>
            <w:vMerge w:val="continue"/>
          </w:tcPr>
          <w:p/>
        </w:tc>
        <w:tc>
          <w:tcPr>
            <w:tcW w:w="2665" w:type="dxa"/>
            <w:vAlign w:val="center"/>
          </w:tcPr>
          <w:p>
            <w:pPr>
              <w:pStyle w:val="0"/>
            </w:pPr>
            <w:r>
              <w:rPr>
                <w:sz w:val="20"/>
              </w:rPr>
              <w:t xml:space="preserve">Музыка</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4</w:t>
            </w:r>
          </w:p>
        </w:tc>
      </w:tr>
      <w:tr>
        <w:tc>
          <w:tcPr>
            <w:tcW w:w="2494" w:type="dxa"/>
            <w:vAlign w:val="center"/>
          </w:tcPr>
          <w:p>
            <w:pPr>
              <w:pStyle w:val="0"/>
            </w:pPr>
            <w:r>
              <w:rPr>
                <w:sz w:val="20"/>
              </w:rPr>
              <w:t xml:space="preserve">Технология</w:t>
            </w:r>
          </w:p>
        </w:tc>
        <w:tc>
          <w:tcPr>
            <w:tcW w:w="2665" w:type="dxa"/>
            <w:vAlign w:val="center"/>
          </w:tcPr>
          <w:p>
            <w:pPr>
              <w:pStyle w:val="0"/>
            </w:pPr>
            <w:r>
              <w:rPr>
                <w:sz w:val="20"/>
              </w:rPr>
              <w:t xml:space="preserve">Труд (технология)</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4</w:t>
            </w:r>
          </w:p>
        </w:tc>
      </w:tr>
      <w:tr>
        <w:tc>
          <w:tcPr>
            <w:tcW w:w="2494" w:type="dxa"/>
            <w:vAlign w:val="center"/>
          </w:tcPr>
          <w:p>
            <w:pPr>
              <w:pStyle w:val="0"/>
            </w:pPr>
            <w:r>
              <w:rPr>
                <w:sz w:val="20"/>
              </w:rPr>
              <w:t xml:space="preserve">Физическая культура</w:t>
            </w:r>
          </w:p>
        </w:tc>
        <w:tc>
          <w:tcPr>
            <w:tcW w:w="2665" w:type="dxa"/>
            <w:vAlign w:val="center"/>
          </w:tcPr>
          <w:p>
            <w:pPr>
              <w:pStyle w:val="0"/>
            </w:pPr>
            <w:r>
              <w:rPr>
                <w:sz w:val="20"/>
              </w:rPr>
              <w:t xml:space="preserve">Физическая культура</w:t>
            </w:r>
          </w:p>
        </w:tc>
        <w:tc>
          <w:tcPr>
            <w:tcW w:w="737" w:type="dxa"/>
            <w:vAlign w:val="center"/>
          </w:tcPr>
          <w:p>
            <w:pPr>
              <w:pStyle w:val="0"/>
              <w:jc w:val="center"/>
            </w:pPr>
            <w:r>
              <w:rPr>
                <w:sz w:val="20"/>
              </w:rPr>
              <w:t xml:space="preserve">2</w:t>
            </w:r>
          </w:p>
        </w:tc>
        <w:tc>
          <w:tcPr>
            <w:tcW w:w="737"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850" w:type="dxa"/>
            <w:vAlign w:val="center"/>
          </w:tcPr>
          <w:p>
            <w:pPr>
              <w:pStyle w:val="0"/>
              <w:jc w:val="center"/>
            </w:pPr>
            <w:r>
              <w:rPr>
                <w:sz w:val="20"/>
              </w:rPr>
              <w:t xml:space="preserve">8</w:t>
            </w:r>
          </w:p>
        </w:tc>
      </w:tr>
      <w:tr>
        <w:tc>
          <w:tcPr>
            <w:gridSpan w:val="2"/>
            <w:tcW w:w="5159" w:type="dxa"/>
            <w:vAlign w:val="center"/>
          </w:tcPr>
          <w:p>
            <w:pPr>
              <w:pStyle w:val="0"/>
            </w:pPr>
            <w:r>
              <w:rPr>
                <w:sz w:val="20"/>
              </w:rPr>
              <w:t xml:space="preserve">Итого:</w:t>
            </w:r>
          </w:p>
        </w:tc>
        <w:tc>
          <w:tcPr>
            <w:tcW w:w="737" w:type="dxa"/>
            <w:vAlign w:val="center"/>
          </w:tcPr>
          <w:p>
            <w:pPr>
              <w:pStyle w:val="0"/>
              <w:jc w:val="center"/>
            </w:pPr>
            <w:r>
              <w:rPr>
                <w:sz w:val="20"/>
              </w:rPr>
              <w:t xml:space="preserve">20</w:t>
            </w:r>
          </w:p>
        </w:tc>
        <w:tc>
          <w:tcPr>
            <w:tcW w:w="737" w:type="dxa"/>
            <w:vAlign w:val="center"/>
          </w:tcPr>
          <w:p>
            <w:pPr>
              <w:pStyle w:val="0"/>
              <w:jc w:val="center"/>
            </w:pPr>
            <w:r>
              <w:rPr>
                <w:sz w:val="20"/>
              </w:rPr>
              <w:t xml:space="preserve">22</w:t>
            </w:r>
          </w:p>
        </w:tc>
        <w:tc>
          <w:tcPr>
            <w:tcW w:w="794" w:type="dxa"/>
            <w:vAlign w:val="center"/>
          </w:tcPr>
          <w:p>
            <w:pPr>
              <w:pStyle w:val="0"/>
              <w:jc w:val="center"/>
            </w:pPr>
            <w:r>
              <w:rPr>
                <w:sz w:val="20"/>
              </w:rPr>
              <w:t xml:space="preserve">22</w:t>
            </w:r>
          </w:p>
        </w:tc>
        <w:tc>
          <w:tcPr>
            <w:tcW w:w="794" w:type="dxa"/>
            <w:vAlign w:val="center"/>
          </w:tcPr>
          <w:p>
            <w:pPr>
              <w:pStyle w:val="0"/>
              <w:jc w:val="center"/>
            </w:pPr>
            <w:r>
              <w:rPr>
                <w:sz w:val="20"/>
              </w:rPr>
              <w:t xml:space="preserve">23</w:t>
            </w:r>
          </w:p>
        </w:tc>
        <w:tc>
          <w:tcPr>
            <w:tcW w:w="850" w:type="dxa"/>
            <w:vAlign w:val="center"/>
          </w:tcPr>
          <w:p>
            <w:pPr>
              <w:pStyle w:val="0"/>
              <w:jc w:val="center"/>
            </w:pPr>
            <w:r>
              <w:rPr>
                <w:sz w:val="20"/>
              </w:rPr>
              <w:t xml:space="preserve">87</w:t>
            </w:r>
          </w:p>
        </w:tc>
      </w:tr>
      <w:tr>
        <w:tc>
          <w:tcPr>
            <w:gridSpan w:val="2"/>
            <w:tcW w:w="5159" w:type="dxa"/>
            <w:vAlign w:val="center"/>
          </w:tcPr>
          <w:p>
            <w:pPr>
              <w:pStyle w:val="0"/>
            </w:pPr>
            <w:r>
              <w:rPr>
                <w:sz w:val="20"/>
              </w:rPr>
              <w:t xml:space="preserve">Часть, формируемая участниками образовательных отношений</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0</w:t>
            </w:r>
          </w:p>
        </w:tc>
        <w:tc>
          <w:tcPr>
            <w:tcW w:w="850" w:type="dxa"/>
            <w:vAlign w:val="center"/>
          </w:tcPr>
          <w:p>
            <w:pPr>
              <w:pStyle w:val="0"/>
              <w:jc w:val="center"/>
            </w:pPr>
            <w:r>
              <w:rPr>
                <w:sz w:val="20"/>
              </w:rPr>
              <w:t xml:space="preserve">3</w:t>
            </w:r>
          </w:p>
        </w:tc>
      </w:tr>
      <w:tr>
        <w:tc>
          <w:tcPr>
            <w:gridSpan w:val="2"/>
            <w:tcW w:w="5159" w:type="dxa"/>
            <w:vAlign w:val="center"/>
          </w:tcPr>
          <w:p>
            <w:pPr>
              <w:pStyle w:val="0"/>
            </w:pPr>
            <w:r>
              <w:rPr>
                <w:sz w:val="20"/>
              </w:rPr>
              <w:t xml:space="preserve">Учебные недели</w:t>
            </w:r>
          </w:p>
        </w:tc>
        <w:tc>
          <w:tcPr>
            <w:tcW w:w="737" w:type="dxa"/>
            <w:vAlign w:val="center"/>
          </w:tcPr>
          <w:p>
            <w:pPr>
              <w:pStyle w:val="0"/>
              <w:jc w:val="center"/>
            </w:pPr>
            <w:r>
              <w:rPr>
                <w:sz w:val="20"/>
              </w:rPr>
              <w:t xml:space="preserve">33</w:t>
            </w:r>
          </w:p>
        </w:tc>
        <w:tc>
          <w:tcPr>
            <w:tcW w:w="737" w:type="dxa"/>
            <w:vAlign w:val="center"/>
          </w:tcPr>
          <w:p>
            <w:pPr>
              <w:pStyle w:val="0"/>
              <w:jc w:val="center"/>
            </w:pPr>
            <w:r>
              <w:rPr>
                <w:sz w:val="20"/>
              </w:rPr>
              <w:t xml:space="preserve">34</w:t>
            </w:r>
          </w:p>
        </w:tc>
        <w:tc>
          <w:tcPr>
            <w:tcW w:w="794" w:type="dxa"/>
            <w:vAlign w:val="center"/>
          </w:tcPr>
          <w:p>
            <w:pPr>
              <w:pStyle w:val="0"/>
              <w:jc w:val="center"/>
            </w:pPr>
            <w:r>
              <w:rPr>
                <w:sz w:val="20"/>
              </w:rPr>
              <w:t xml:space="preserve">34</w:t>
            </w:r>
          </w:p>
        </w:tc>
        <w:tc>
          <w:tcPr>
            <w:tcW w:w="794" w:type="dxa"/>
            <w:vAlign w:val="center"/>
          </w:tcPr>
          <w:p>
            <w:pPr>
              <w:pStyle w:val="0"/>
              <w:jc w:val="center"/>
            </w:pPr>
            <w:r>
              <w:rPr>
                <w:sz w:val="20"/>
              </w:rPr>
              <w:t xml:space="preserve">34</w:t>
            </w:r>
          </w:p>
        </w:tc>
        <w:tc>
          <w:tcPr>
            <w:tcW w:w="850" w:type="dxa"/>
            <w:vAlign w:val="center"/>
          </w:tcPr>
          <w:p>
            <w:pPr>
              <w:pStyle w:val="0"/>
              <w:jc w:val="center"/>
            </w:pPr>
            <w:r>
              <w:rPr>
                <w:sz w:val="20"/>
              </w:rPr>
              <w:t xml:space="preserve">135</w:t>
            </w:r>
          </w:p>
        </w:tc>
      </w:tr>
      <w:tr>
        <w:tc>
          <w:tcPr>
            <w:gridSpan w:val="2"/>
            <w:tcW w:w="5159" w:type="dxa"/>
            <w:vAlign w:val="center"/>
          </w:tcPr>
          <w:p>
            <w:pPr>
              <w:pStyle w:val="0"/>
            </w:pPr>
            <w:r>
              <w:rPr>
                <w:sz w:val="20"/>
              </w:rPr>
              <w:t xml:space="preserve">Всего часов</w:t>
            </w:r>
          </w:p>
        </w:tc>
        <w:tc>
          <w:tcPr>
            <w:tcW w:w="737" w:type="dxa"/>
            <w:vAlign w:val="center"/>
          </w:tcPr>
          <w:p>
            <w:pPr>
              <w:pStyle w:val="0"/>
              <w:jc w:val="center"/>
            </w:pPr>
            <w:r>
              <w:rPr>
                <w:sz w:val="20"/>
              </w:rPr>
              <w:t xml:space="preserve">693</w:t>
            </w:r>
          </w:p>
        </w:tc>
        <w:tc>
          <w:tcPr>
            <w:tcW w:w="737" w:type="dxa"/>
            <w:vAlign w:val="center"/>
          </w:tcPr>
          <w:p>
            <w:pPr>
              <w:pStyle w:val="0"/>
              <w:jc w:val="center"/>
            </w:pPr>
            <w:r>
              <w:rPr>
                <w:sz w:val="20"/>
              </w:rPr>
              <w:t xml:space="preserve">782</w:t>
            </w:r>
          </w:p>
        </w:tc>
        <w:tc>
          <w:tcPr>
            <w:tcW w:w="794" w:type="dxa"/>
            <w:vAlign w:val="center"/>
          </w:tcPr>
          <w:p>
            <w:pPr>
              <w:pStyle w:val="0"/>
              <w:jc w:val="center"/>
            </w:pPr>
            <w:r>
              <w:rPr>
                <w:sz w:val="20"/>
              </w:rPr>
              <w:t xml:space="preserve">782</w:t>
            </w:r>
          </w:p>
        </w:tc>
        <w:tc>
          <w:tcPr>
            <w:tcW w:w="794" w:type="dxa"/>
            <w:vAlign w:val="center"/>
          </w:tcPr>
          <w:p>
            <w:pPr>
              <w:pStyle w:val="0"/>
              <w:jc w:val="center"/>
            </w:pPr>
            <w:r>
              <w:rPr>
                <w:sz w:val="20"/>
              </w:rPr>
              <w:t xml:space="preserve">782</w:t>
            </w:r>
          </w:p>
        </w:tc>
        <w:tc>
          <w:tcPr>
            <w:tcW w:w="850" w:type="dxa"/>
            <w:vAlign w:val="center"/>
          </w:tcPr>
          <w:p>
            <w:pPr>
              <w:pStyle w:val="0"/>
              <w:jc w:val="center"/>
            </w:pPr>
            <w:r>
              <w:rPr>
                <w:sz w:val="20"/>
              </w:rPr>
              <w:t xml:space="preserve">3039</w:t>
            </w:r>
          </w:p>
        </w:tc>
      </w:tr>
      <w:tr>
        <w:tc>
          <w:tcPr>
            <w:gridSpan w:val="2"/>
            <w:tcW w:w="5159" w:type="dxa"/>
            <w:vAlign w:val="center"/>
          </w:tcPr>
          <w:p>
            <w:pPr>
              <w:pStyle w:val="0"/>
            </w:pPr>
            <w:r>
              <w:rPr>
                <w:sz w:val="20"/>
              </w:rPr>
              <w:t xml:space="preserve">Максимально допустимая недельная нагрузка, предусмотренная санитарными правилами и гигиеническими нормативами</w:t>
            </w:r>
          </w:p>
        </w:tc>
        <w:tc>
          <w:tcPr>
            <w:tcW w:w="737" w:type="dxa"/>
            <w:vAlign w:val="center"/>
          </w:tcPr>
          <w:p>
            <w:pPr>
              <w:pStyle w:val="0"/>
              <w:jc w:val="center"/>
            </w:pPr>
            <w:r>
              <w:rPr>
                <w:sz w:val="20"/>
              </w:rPr>
              <w:t xml:space="preserve">21</w:t>
            </w:r>
          </w:p>
        </w:tc>
        <w:tc>
          <w:tcPr>
            <w:tcW w:w="737" w:type="dxa"/>
            <w:vAlign w:val="center"/>
          </w:tcPr>
          <w:p>
            <w:pPr>
              <w:pStyle w:val="0"/>
              <w:jc w:val="center"/>
            </w:pPr>
            <w:r>
              <w:rPr>
                <w:sz w:val="20"/>
              </w:rPr>
              <w:t xml:space="preserve">23</w:t>
            </w:r>
          </w:p>
        </w:tc>
        <w:tc>
          <w:tcPr>
            <w:tcW w:w="794" w:type="dxa"/>
            <w:vAlign w:val="center"/>
          </w:tcPr>
          <w:p>
            <w:pPr>
              <w:pStyle w:val="0"/>
              <w:jc w:val="center"/>
            </w:pPr>
            <w:r>
              <w:rPr>
                <w:sz w:val="20"/>
              </w:rPr>
              <w:t xml:space="preserve">23</w:t>
            </w:r>
          </w:p>
        </w:tc>
        <w:tc>
          <w:tcPr>
            <w:tcW w:w="794" w:type="dxa"/>
            <w:vAlign w:val="center"/>
          </w:tcPr>
          <w:p>
            <w:pPr>
              <w:pStyle w:val="0"/>
              <w:jc w:val="center"/>
            </w:pPr>
            <w:r>
              <w:rPr>
                <w:sz w:val="20"/>
              </w:rPr>
              <w:t xml:space="preserve">23</w:t>
            </w:r>
          </w:p>
        </w:tc>
        <w:tc>
          <w:tcPr>
            <w:tcW w:w="850" w:type="dxa"/>
            <w:vAlign w:val="center"/>
          </w:tcPr>
          <w:p>
            <w:pPr>
              <w:pStyle w:val="0"/>
              <w:jc w:val="center"/>
            </w:pPr>
            <w:r>
              <w:rPr>
                <w:sz w:val="20"/>
              </w:rPr>
              <w:t xml:space="preserve">90</w:t>
            </w:r>
          </w:p>
        </w:tc>
      </w:tr>
    </w:tbl>
    <w:p>
      <w:pPr>
        <w:pStyle w:val="0"/>
        <w:jc w:val="both"/>
      </w:pPr>
      <w:r>
        <w:rPr>
          <w:sz w:val="20"/>
        </w:rPr>
      </w:r>
    </w:p>
    <w:p>
      <w:pPr>
        <w:pStyle w:val="0"/>
        <w:jc w:val="both"/>
      </w:pPr>
      <w:r>
        <w:rPr>
          <w:sz w:val="20"/>
        </w:rPr>
        <w:t xml:space="preserve">Вариант 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665"/>
        <w:gridCol w:w="737"/>
        <w:gridCol w:w="737"/>
        <w:gridCol w:w="794"/>
        <w:gridCol w:w="794"/>
        <w:gridCol w:w="850"/>
      </w:tblGrid>
      <w:tr>
        <w:tc>
          <w:tcPr>
            <w:gridSpan w:val="7"/>
            <w:tcW w:w="9071"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(1 кл. - 5-дневная учебная неделя, 2 - 4 кл. - 6-дневная учебная неделя)</w:t>
            </w:r>
          </w:p>
        </w:tc>
      </w:tr>
      <w:tr>
        <w:tc>
          <w:tcPr>
            <w:tcW w:w="2494" w:type="dxa"/>
            <w:vMerge w:val="restart"/>
          </w:tcPr>
          <w:p>
            <w:pPr>
              <w:pStyle w:val="0"/>
              <w:jc w:val="center"/>
            </w:pPr>
            <w:r>
              <w:rPr>
                <w:sz w:val="20"/>
              </w:rPr>
              <w:t xml:space="preserve">Предметные области</w:t>
            </w:r>
          </w:p>
        </w:tc>
        <w:tc>
          <w:tcPr>
            <w:tcW w:w="2665" w:type="dxa"/>
            <w:vMerge w:val="restart"/>
          </w:tcPr>
          <w:p>
            <w:pPr>
              <w:pStyle w:val="0"/>
              <w:jc w:val="center"/>
            </w:pPr>
            <w:r>
              <w:rPr>
                <w:sz w:val="20"/>
              </w:rPr>
              <w:t xml:space="preserve">Учебные предметы/классы</w:t>
            </w:r>
          </w:p>
        </w:tc>
        <w:tc>
          <w:tcPr>
            <w:gridSpan w:val="4"/>
            <w:tcW w:w="3062" w:type="dxa"/>
          </w:tcPr>
          <w:p>
            <w:pPr>
              <w:pStyle w:val="0"/>
              <w:jc w:val="center"/>
            </w:pPr>
            <w:r>
              <w:rPr>
                <w:sz w:val="20"/>
              </w:rPr>
              <w:t xml:space="preserve">Количество часов в неделю</w:t>
            </w:r>
          </w:p>
        </w:tc>
        <w:tc>
          <w:tcPr>
            <w:tcW w:w="850" w:type="dxa"/>
            <w:vMerge w:val="restart"/>
          </w:tcPr>
          <w:p>
            <w:pPr>
              <w:pStyle w:val="0"/>
              <w:jc w:val="center"/>
            </w:pPr>
            <w:r>
              <w:rPr>
                <w:sz w:val="20"/>
              </w:rPr>
              <w:t xml:space="preserve">Всего</w:t>
            </w:r>
          </w:p>
        </w:tc>
      </w:tr>
      <w:tr>
        <w:tc>
          <w:tcPr>
            <w:vMerge w:val="continue"/>
          </w:tcPr>
          <w:p/>
        </w:tc>
        <w:tc>
          <w:tcPr>
            <w:vMerge w:val="continue"/>
          </w:tcPr>
          <w:p/>
        </w:tc>
        <w:tc>
          <w:tcPr>
            <w:tcW w:w="737" w:type="dxa"/>
          </w:tcPr>
          <w:p>
            <w:pPr>
              <w:pStyle w:val="0"/>
              <w:jc w:val="center"/>
            </w:pPr>
            <w:r>
              <w:rPr>
                <w:sz w:val="20"/>
              </w:rPr>
              <w:t xml:space="preserve">I</w:t>
            </w:r>
          </w:p>
        </w:tc>
        <w:tc>
          <w:tcPr>
            <w:tcW w:w="737" w:type="dxa"/>
          </w:tcPr>
          <w:p>
            <w:pPr>
              <w:pStyle w:val="0"/>
              <w:jc w:val="center"/>
            </w:pPr>
            <w:r>
              <w:rPr>
                <w:sz w:val="20"/>
              </w:rPr>
              <w:t xml:space="preserve">II</w:t>
            </w:r>
          </w:p>
        </w:tc>
        <w:tc>
          <w:tcPr>
            <w:tcW w:w="794" w:type="dxa"/>
          </w:tcPr>
          <w:p>
            <w:pPr>
              <w:pStyle w:val="0"/>
              <w:jc w:val="center"/>
            </w:pPr>
            <w:r>
              <w:rPr>
                <w:sz w:val="20"/>
              </w:rPr>
              <w:t xml:space="preserve">III</w:t>
            </w:r>
          </w:p>
        </w:tc>
        <w:tc>
          <w:tcPr>
            <w:tcW w:w="794" w:type="dxa"/>
          </w:tcPr>
          <w:p>
            <w:pPr>
              <w:pStyle w:val="0"/>
              <w:jc w:val="center"/>
            </w:pPr>
            <w:r>
              <w:rPr>
                <w:sz w:val="20"/>
              </w:rPr>
              <w:t xml:space="preserve">IV</w:t>
            </w:r>
          </w:p>
        </w:tc>
        <w:tc>
          <w:tcPr>
            <w:vMerge w:val="continue"/>
          </w:tcPr>
          <w:p/>
        </w:tc>
      </w:tr>
      <w:tr>
        <w:tc>
          <w:tcPr>
            <w:gridSpan w:val="2"/>
            <w:tcW w:w="5159" w:type="dxa"/>
          </w:tcPr>
          <w:p>
            <w:pPr>
              <w:pStyle w:val="0"/>
            </w:pPr>
            <w:r>
              <w:rPr>
                <w:sz w:val="20"/>
              </w:rPr>
              <w:t xml:space="preserve">Обязательная часть</w:t>
            </w:r>
          </w:p>
        </w:tc>
        <w:tc>
          <w:tcPr>
            <w:gridSpan w:val="5"/>
            <w:tcW w:w="3912" w:type="dxa"/>
          </w:tcPr>
          <w:p>
            <w:pPr>
              <w:pStyle w:val="0"/>
            </w:pPr>
            <w:r>
              <w:rPr>
                <w:sz w:val="20"/>
              </w:rPr>
            </w:r>
          </w:p>
        </w:tc>
      </w:tr>
      <w:tr>
        <w:tc>
          <w:tcPr>
            <w:tcW w:w="2494" w:type="dxa"/>
            <w:vMerge w:val="restart"/>
          </w:tcPr>
          <w:p>
            <w:pPr>
              <w:pStyle w:val="0"/>
            </w:pPr>
            <w:r>
              <w:rPr>
                <w:sz w:val="20"/>
              </w:rPr>
              <w:t xml:space="preserve">Русский язык и литературное чтение</w:t>
            </w:r>
          </w:p>
        </w:tc>
        <w:tc>
          <w:tcPr>
            <w:tcW w:w="2665" w:type="dxa"/>
          </w:tcPr>
          <w:p>
            <w:pPr>
              <w:pStyle w:val="0"/>
            </w:pPr>
            <w:r>
              <w:rPr>
                <w:sz w:val="20"/>
              </w:rPr>
              <w:t xml:space="preserve">Русский язык</w:t>
            </w:r>
          </w:p>
        </w:tc>
        <w:tc>
          <w:tcPr>
            <w:tcW w:w="737" w:type="dxa"/>
          </w:tcPr>
          <w:p>
            <w:pPr>
              <w:pStyle w:val="0"/>
              <w:jc w:val="center"/>
            </w:pPr>
            <w:r>
              <w:rPr>
                <w:sz w:val="20"/>
              </w:rPr>
              <w:t xml:space="preserve">5</w:t>
            </w:r>
          </w:p>
        </w:tc>
        <w:tc>
          <w:tcPr>
            <w:tcW w:w="737" w:type="dxa"/>
          </w:tcPr>
          <w:p>
            <w:pPr>
              <w:pStyle w:val="0"/>
              <w:jc w:val="center"/>
            </w:pPr>
            <w:r>
              <w:rPr>
                <w:sz w:val="20"/>
              </w:rPr>
              <w:t xml:space="preserve">5</w:t>
            </w:r>
          </w:p>
        </w:tc>
        <w:tc>
          <w:tcPr>
            <w:tcW w:w="794" w:type="dxa"/>
          </w:tcPr>
          <w:p>
            <w:pPr>
              <w:pStyle w:val="0"/>
              <w:jc w:val="center"/>
            </w:pPr>
            <w:r>
              <w:rPr>
                <w:sz w:val="20"/>
              </w:rPr>
              <w:t xml:space="preserve">5</w:t>
            </w:r>
          </w:p>
        </w:tc>
        <w:tc>
          <w:tcPr>
            <w:tcW w:w="794" w:type="dxa"/>
          </w:tcPr>
          <w:p>
            <w:pPr>
              <w:pStyle w:val="0"/>
              <w:jc w:val="center"/>
            </w:pPr>
            <w:r>
              <w:rPr>
                <w:sz w:val="20"/>
              </w:rPr>
              <w:t xml:space="preserve">5</w:t>
            </w:r>
          </w:p>
        </w:tc>
        <w:tc>
          <w:tcPr>
            <w:tcW w:w="850" w:type="dxa"/>
          </w:tcPr>
          <w:p>
            <w:pPr>
              <w:pStyle w:val="0"/>
              <w:jc w:val="center"/>
            </w:pPr>
            <w:r>
              <w:rPr>
                <w:sz w:val="20"/>
              </w:rPr>
              <w:t xml:space="preserve">19</w:t>
            </w:r>
          </w:p>
        </w:tc>
      </w:tr>
      <w:tr>
        <w:tc>
          <w:tcPr>
            <w:vMerge w:val="continue"/>
          </w:tcPr>
          <w:p/>
        </w:tc>
        <w:tc>
          <w:tcPr>
            <w:tcW w:w="2665" w:type="dxa"/>
          </w:tcPr>
          <w:p>
            <w:pPr>
              <w:pStyle w:val="0"/>
            </w:pPr>
            <w:r>
              <w:rPr>
                <w:sz w:val="20"/>
              </w:rPr>
              <w:t xml:space="preserve">Литературное чтение</w:t>
            </w:r>
          </w:p>
        </w:tc>
        <w:tc>
          <w:tcPr>
            <w:tcW w:w="737" w:type="dxa"/>
          </w:tcPr>
          <w:p>
            <w:pPr>
              <w:pStyle w:val="0"/>
              <w:jc w:val="center"/>
            </w:pPr>
            <w:r>
              <w:rPr>
                <w:sz w:val="20"/>
              </w:rPr>
              <w:t xml:space="preserve">4</w:t>
            </w:r>
          </w:p>
        </w:tc>
        <w:tc>
          <w:tcPr>
            <w:tcW w:w="737" w:type="dxa"/>
          </w:tcPr>
          <w:p>
            <w:pPr>
              <w:pStyle w:val="0"/>
              <w:jc w:val="center"/>
            </w:pPr>
            <w:r>
              <w:rPr>
                <w:sz w:val="20"/>
              </w:rPr>
              <w:t xml:space="preserve">4</w:t>
            </w:r>
          </w:p>
        </w:tc>
        <w:tc>
          <w:tcPr>
            <w:tcW w:w="794" w:type="dxa"/>
          </w:tcPr>
          <w:p>
            <w:pPr>
              <w:pStyle w:val="0"/>
              <w:jc w:val="center"/>
            </w:pPr>
            <w:r>
              <w:rPr>
                <w:sz w:val="20"/>
              </w:rPr>
              <w:t xml:space="preserve">4</w:t>
            </w:r>
          </w:p>
        </w:tc>
        <w:tc>
          <w:tcPr>
            <w:tcW w:w="794" w:type="dxa"/>
          </w:tcPr>
          <w:p>
            <w:pPr>
              <w:pStyle w:val="0"/>
              <w:jc w:val="center"/>
            </w:pPr>
            <w:r>
              <w:rPr>
                <w:sz w:val="20"/>
              </w:rPr>
              <w:t xml:space="preserve">4</w:t>
            </w:r>
          </w:p>
        </w:tc>
        <w:tc>
          <w:tcPr>
            <w:tcW w:w="850" w:type="dxa"/>
          </w:tcPr>
          <w:p>
            <w:pPr>
              <w:pStyle w:val="0"/>
              <w:jc w:val="center"/>
            </w:pPr>
            <w:r>
              <w:rPr>
                <w:sz w:val="20"/>
              </w:rPr>
              <w:t xml:space="preserve">16</w:t>
            </w:r>
          </w:p>
        </w:tc>
      </w:tr>
      <w:tr>
        <w:tc>
          <w:tcPr>
            <w:tcW w:w="2494" w:type="dxa"/>
          </w:tcPr>
          <w:p>
            <w:pPr>
              <w:pStyle w:val="0"/>
            </w:pPr>
            <w:r>
              <w:rPr>
                <w:sz w:val="20"/>
              </w:rPr>
              <w:t xml:space="preserve">Иностранный язык</w:t>
            </w:r>
          </w:p>
        </w:tc>
        <w:tc>
          <w:tcPr>
            <w:tcW w:w="2665" w:type="dxa"/>
          </w:tcPr>
          <w:p>
            <w:pPr>
              <w:pStyle w:val="0"/>
            </w:pPr>
            <w:r>
              <w:rPr>
                <w:sz w:val="20"/>
              </w:rPr>
              <w:t xml:space="preserve">Иностранный язык</w:t>
            </w:r>
          </w:p>
        </w:tc>
        <w:tc>
          <w:tcPr>
            <w:tcW w:w="737" w:type="dxa"/>
          </w:tcPr>
          <w:p>
            <w:pPr>
              <w:pStyle w:val="0"/>
              <w:jc w:val="center"/>
            </w:pPr>
            <w:r>
              <w:rPr>
                <w:sz w:val="20"/>
              </w:rPr>
              <w:t xml:space="preserve">-</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6</w:t>
            </w:r>
          </w:p>
        </w:tc>
      </w:tr>
      <w:tr>
        <w:tc>
          <w:tcPr>
            <w:tcW w:w="2494" w:type="dxa"/>
          </w:tcPr>
          <w:p>
            <w:pPr>
              <w:pStyle w:val="0"/>
            </w:pPr>
            <w:r>
              <w:rPr>
                <w:sz w:val="20"/>
              </w:rPr>
              <w:t xml:space="preserve">Математика и информатика</w:t>
            </w:r>
          </w:p>
        </w:tc>
        <w:tc>
          <w:tcPr>
            <w:tcW w:w="2665" w:type="dxa"/>
            <w:vAlign w:val="center"/>
          </w:tcPr>
          <w:p>
            <w:pPr>
              <w:pStyle w:val="0"/>
            </w:pPr>
            <w:r>
              <w:rPr>
                <w:sz w:val="20"/>
              </w:rPr>
              <w:t xml:space="preserve">Математика</w:t>
            </w:r>
          </w:p>
        </w:tc>
        <w:tc>
          <w:tcPr>
            <w:tcW w:w="737" w:type="dxa"/>
          </w:tcPr>
          <w:p>
            <w:pPr>
              <w:pStyle w:val="0"/>
              <w:jc w:val="center"/>
            </w:pPr>
            <w:r>
              <w:rPr>
                <w:sz w:val="20"/>
              </w:rPr>
              <w:t xml:space="preserve">4</w:t>
            </w:r>
          </w:p>
        </w:tc>
        <w:tc>
          <w:tcPr>
            <w:tcW w:w="737" w:type="dxa"/>
          </w:tcPr>
          <w:p>
            <w:pPr>
              <w:pStyle w:val="0"/>
              <w:jc w:val="center"/>
            </w:pPr>
            <w:r>
              <w:rPr>
                <w:sz w:val="20"/>
              </w:rPr>
              <w:t xml:space="preserve">4</w:t>
            </w:r>
          </w:p>
        </w:tc>
        <w:tc>
          <w:tcPr>
            <w:tcW w:w="794" w:type="dxa"/>
          </w:tcPr>
          <w:p>
            <w:pPr>
              <w:pStyle w:val="0"/>
              <w:jc w:val="center"/>
            </w:pPr>
            <w:r>
              <w:rPr>
                <w:sz w:val="20"/>
              </w:rPr>
              <w:t xml:space="preserve">4</w:t>
            </w:r>
          </w:p>
        </w:tc>
        <w:tc>
          <w:tcPr>
            <w:tcW w:w="794" w:type="dxa"/>
          </w:tcPr>
          <w:p>
            <w:pPr>
              <w:pStyle w:val="0"/>
              <w:jc w:val="center"/>
            </w:pPr>
            <w:r>
              <w:rPr>
                <w:sz w:val="20"/>
              </w:rPr>
              <w:t xml:space="preserve">4</w:t>
            </w:r>
          </w:p>
        </w:tc>
        <w:tc>
          <w:tcPr>
            <w:tcW w:w="850" w:type="dxa"/>
          </w:tcPr>
          <w:p>
            <w:pPr>
              <w:pStyle w:val="0"/>
              <w:jc w:val="center"/>
            </w:pPr>
            <w:r>
              <w:rPr>
                <w:sz w:val="20"/>
              </w:rPr>
              <w:t xml:space="preserve">16</w:t>
            </w:r>
          </w:p>
        </w:tc>
      </w:tr>
      <w:tr>
        <w:tc>
          <w:tcPr>
            <w:tcW w:w="2494" w:type="dxa"/>
          </w:tcPr>
          <w:p>
            <w:pPr>
              <w:pStyle w:val="0"/>
            </w:pPr>
            <w:r>
              <w:rPr>
                <w:sz w:val="20"/>
              </w:rPr>
              <w:t xml:space="preserve">Обществознание и естествознание (Окружающий мир)</w:t>
            </w:r>
          </w:p>
        </w:tc>
        <w:tc>
          <w:tcPr>
            <w:tcW w:w="2665" w:type="dxa"/>
            <w:vAlign w:val="center"/>
          </w:tcPr>
          <w:p>
            <w:pPr>
              <w:pStyle w:val="0"/>
            </w:pPr>
            <w:r>
              <w:rPr>
                <w:sz w:val="20"/>
              </w:rPr>
              <w:t xml:space="preserve">Окружающий мир</w:t>
            </w:r>
          </w:p>
        </w:tc>
        <w:tc>
          <w:tcPr>
            <w:tcW w:w="737" w:type="dxa"/>
          </w:tcPr>
          <w:p>
            <w:pPr>
              <w:pStyle w:val="0"/>
              <w:jc w:val="center"/>
            </w:pPr>
            <w:r>
              <w:rPr>
                <w:sz w:val="20"/>
              </w:rPr>
              <w:t xml:space="preserve">2</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8</w:t>
            </w:r>
          </w:p>
        </w:tc>
      </w:tr>
      <w:tr>
        <w:tc>
          <w:tcPr>
            <w:tcW w:w="2494" w:type="dxa"/>
          </w:tcPr>
          <w:p>
            <w:pPr>
              <w:pStyle w:val="0"/>
            </w:pPr>
            <w:r>
              <w:rPr>
                <w:sz w:val="20"/>
              </w:rPr>
              <w:t xml:space="preserve">Основы религиозных культур и светской этики</w:t>
            </w:r>
          </w:p>
        </w:tc>
        <w:tc>
          <w:tcPr>
            <w:tcW w:w="2665" w:type="dxa"/>
          </w:tcPr>
          <w:p>
            <w:pPr>
              <w:pStyle w:val="0"/>
            </w:pPr>
            <w:r>
              <w:rPr>
                <w:sz w:val="20"/>
              </w:rPr>
              <w:t xml:space="preserve">Основы религиозных культур и светской этики</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794" w:type="dxa"/>
          </w:tcPr>
          <w:p>
            <w:pPr>
              <w:pStyle w:val="0"/>
              <w:jc w:val="center"/>
            </w:pPr>
            <w:r>
              <w:rPr>
                <w:sz w:val="20"/>
              </w:rPr>
              <w:t xml:space="preserve">1</w:t>
            </w:r>
          </w:p>
        </w:tc>
        <w:tc>
          <w:tcPr>
            <w:tcW w:w="850" w:type="dxa"/>
          </w:tcPr>
          <w:p>
            <w:pPr>
              <w:pStyle w:val="0"/>
              <w:jc w:val="center"/>
            </w:pPr>
            <w:r>
              <w:rPr>
                <w:sz w:val="20"/>
              </w:rPr>
              <w:t xml:space="preserve">1</w:t>
            </w:r>
          </w:p>
        </w:tc>
      </w:tr>
      <w:tr>
        <w:tc>
          <w:tcPr>
            <w:tcW w:w="2494" w:type="dxa"/>
            <w:vMerge w:val="restart"/>
          </w:tcPr>
          <w:p>
            <w:pPr>
              <w:pStyle w:val="0"/>
            </w:pPr>
            <w:r>
              <w:rPr>
                <w:sz w:val="20"/>
              </w:rPr>
              <w:t xml:space="preserve">Искусство</w:t>
            </w:r>
          </w:p>
        </w:tc>
        <w:tc>
          <w:tcPr>
            <w:tcW w:w="2665" w:type="dxa"/>
          </w:tcPr>
          <w:p>
            <w:pPr>
              <w:pStyle w:val="0"/>
            </w:pPr>
            <w:r>
              <w:rPr>
                <w:sz w:val="20"/>
              </w:rPr>
              <w:t xml:space="preserve">Изобразительное искусство</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vMerge w:val="continue"/>
          </w:tcPr>
          <w:p/>
        </w:tc>
        <w:tc>
          <w:tcPr>
            <w:tcW w:w="2665" w:type="dxa"/>
          </w:tcPr>
          <w:p>
            <w:pPr>
              <w:pStyle w:val="0"/>
            </w:pPr>
            <w:r>
              <w:rPr>
                <w:sz w:val="20"/>
              </w:rPr>
              <w:t xml:space="preserve">Музыка</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665" w:type="dxa"/>
          </w:tcPr>
          <w:p>
            <w:pPr>
              <w:pStyle w:val="0"/>
            </w:pPr>
            <w:r>
              <w:rPr>
                <w:sz w:val="20"/>
              </w:rPr>
              <w:t xml:space="preserve">Труд (технология)</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Физическая культура</w:t>
            </w:r>
          </w:p>
        </w:tc>
        <w:tc>
          <w:tcPr>
            <w:tcW w:w="2665" w:type="dxa"/>
          </w:tcPr>
          <w:p>
            <w:pPr>
              <w:pStyle w:val="0"/>
            </w:pPr>
            <w:r>
              <w:rPr>
                <w:sz w:val="20"/>
              </w:rPr>
              <w:t xml:space="preserve">Физическая культура</w:t>
            </w:r>
          </w:p>
        </w:tc>
        <w:tc>
          <w:tcPr>
            <w:tcW w:w="737" w:type="dxa"/>
          </w:tcPr>
          <w:p>
            <w:pPr>
              <w:pStyle w:val="0"/>
              <w:jc w:val="center"/>
            </w:pPr>
            <w:r>
              <w:rPr>
                <w:sz w:val="20"/>
              </w:rPr>
              <w:t xml:space="preserve">3</w:t>
            </w:r>
          </w:p>
        </w:tc>
        <w:tc>
          <w:tcPr>
            <w:tcW w:w="737" w:type="dxa"/>
          </w:tcPr>
          <w:p>
            <w:pPr>
              <w:pStyle w:val="0"/>
              <w:jc w:val="center"/>
            </w:pPr>
            <w:r>
              <w:rPr>
                <w:sz w:val="20"/>
              </w:rPr>
              <w:t xml:space="preserve">3</w:t>
            </w:r>
          </w:p>
        </w:tc>
        <w:tc>
          <w:tcPr>
            <w:tcW w:w="794" w:type="dxa"/>
          </w:tcPr>
          <w:p>
            <w:pPr>
              <w:pStyle w:val="0"/>
              <w:jc w:val="center"/>
            </w:pPr>
            <w:r>
              <w:rPr>
                <w:sz w:val="20"/>
              </w:rPr>
              <w:t xml:space="preserve">3</w:t>
            </w:r>
          </w:p>
        </w:tc>
        <w:tc>
          <w:tcPr>
            <w:tcW w:w="794" w:type="dxa"/>
          </w:tcPr>
          <w:p>
            <w:pPr>
              <w:pStyle w:val="0"/>
              <w:jc w:val="center"/>
            </w:pPr>
            <w:r>
              <w:rPr>
                <w:sz w:val="20"/>
              </w:rPr>
              <w:t xml:space="preserve">3</w:t>
            </w:r>
          </w:p>
        </w:tc>
        <w:tc>
          <w:tcPr>
            <w:tcW w:w="850" w:type="dxa"/>
          </w:tcPr>
          <w:p>
            <w:pPr>
              <w:pStyle w:val="0"/>
              <w:jc w:val="center"/>
            </w:pPr>
            <w:r>
              <w:rPr>
                <w:sz w:val="20"/>
              </w:rPr>
              <w:t xml:space="preserve">12</w:t>
            </w:r>
          </w:p>
        </w:tc>
      </w:tr>
      <w:tr>
        <w:tc>
          <w:tcPr>
            <w:gridSpan w:val="2"/>
            <w:tcW w:w="5159" w:type="dxa"/>
          </w:tcPr>
          <w:p>
            <w:pPr>
              <w:pStyle w:val="0"/>
            </w:pPr>
            <w:r>
              <w:rPr>
                <w:sz w:val="20"/>
              </w:rPr>
              <w:t xml:space="preserve">Итого:</w:t>
            </w:r>
          </w:p>
        </w:tc>
        <w:tc>
          <w:tcPr>
            <w:tcW w:w="737" w:type="dxa"/>
          </w:tcPr>
          <w:p>
            <w:pPr>
              <w:pStyle w:val="0"/>
              <w:jc w:val="center"/>
            </w:pPr>
            <w:r>
              <w:rPr>
                <w:sz w:val="20"/>
              </w:rPr>
              <w:t xml:space="preserve">21</w:t>
            </w:r>
          </w:p>
        </w:tc>
        <w:tc>
          <w:tcPr>
            <w:tcW w:w="737" w:type="dxa"/>
          </w:tcPr>
          <w:p>
            <w:pPr>
              <w:pStyle w:val="0"/>
              <w:jc w:val="center"/>
            </w:pPr>
            <w:r>
              <w:rPr>
                <w:sz w:val="20"/>
              </w:rPr>
              <w:t xml:space="preserve">23</w:t>
            </w:r>
          </w:p>
        </w:tc>
        <w:tc>
          <w:tcPr>
            <w:tcW w:w="794" w:type="dxa"/>
          </w:tcPr>
          <w:p>
            <w:pPr>
              <w:pStyle w:val="0"/>
              <w:jc w:val="center"/>
            </w:pPr>
            <w:r>
              <w:rPr>
                <w:sz w:val="20"/>
              </w:rPr>
              <w:t xml:space="preserve">24</w:t>
            </w:r>
          </w:p>
        </w:tc>
        <w:tc>
          <w:tcPr>
            <w:tcW w:w="794" w:type="dxa"/>
          </w:tcPr>
          <w:p>
            <w:pPr>
              <w:pStyle w:val="0"/>
              <w:jc w:val="center"/>
            </w:pPr>
            <w:r>
              <w:rPr>
                <w:sz w:val="20"/>
              </w:rPr>
              <w:t xml:space="preserve">24</w:t>
            </w:r>
          </w:p>
        </w:tc>
        <w:tc>
          <w:tcPr>
            <w:tcW w:w="850" w:type="dxa"/>
          </w:tcPr>
          <w:p>
            <w:pPr>
              <w:pStyle w:val="0"/>
              <w:jc w:val="center"/>
            </w:pPr>
            <w:r>
              <w:rPr>
                <w:sz w:val="20"/>
              </w:rPr>
              <w:t xml:space="preserve">91</w:t>
            </w:r>
          </w:p>
        </w:tc>
      </w:tr>
      <w:tr>
        <w:tc>
          <w:tcPr>
            <w:gridSpan w:val="2"/>
            <w:tcW w:w="5159" w:type="dxa"/>
          </w:tcPr>
          <w:p>
            <w:pPr>
              <w:pStyle w:val="0"/>
            </w:pPr>
            <w:r>
              <w:rPr>
                <w:sz w:val="20"/>
              </w:rPr>
              <w:t xml:space="preserve">Часть, формируемая участниками образовательных отношений</w:t>
            </w:r>
          </w:p>
        </w:tc>
        <w:tc>
          <w:tcPr>
            <w:tcW w:w="737" w:type="dxa"/>
          </w:tcPr>
          <w:p>
            <w:pPr>
              <w:pStyle w:val="0"/>
              <w:jc w:val="center"/>
            </w:pPr>
            <w:r>
              <w:rPr>
                <w:sz w:val="20"/>
              </w:rPr>
              <w:t xml:space="preserve">0</w:t>
            </w:r>
          </w:p>
        </w:tc>
        <w:tc>
          <w:tcPr>
            <w:tcW w:w="737" w:type="dxa"/>
          </w:tcPr>
          <w:p>
            <w:pPr>
              <w:pStyle w:val="0"/>
              <w:jc w:val="center"/>
            </w:pPr>
            <w:r>
              <w:rPr>
                <w:sz w:val="20"/>
              </w:rPr>
              <w:t xml:space="preserve">3</w:t>
            </w:r>
          </w:p>
        </w:tc>
        <w:tc>
          <w:tcPr>
            <w:tcW w:w="794" w:type="dxa"/>
          </w:tcPr>
          <w:p>
            <w:pPr>
              <w:pStyle w:val="0"/>
              <w:jc w:val="center"/>
            </w:pPr>
            <w:r>
              <w:rPr>
                <w:sz w:val="20"/>
              </w:rPr>
              <w:t xml:space="preserve">3</w:t>
            </w:r>
          </w:p>
        </w:tc>
        <w:tc>
          <w:tcPr>
            <w:tcW w:w="794" w:type="dxa"/>
          </w:tcPr>
          <w:p>
            <w:pPr>
              <w:pStyle w:val="0"/>
              <w:jc w:val="center"/>
            </w:pPr>
            <w:r>
              <w:rPr>
                <w:sz w:val="20"/>
              </w:rPr>
              <w:t xml:space="preserve">2</w:t>
            </w:r>
          </w:p>
        </w:tc>
        <w:tc>
          <w:tcPr>
            <w:tcW w:w="850" w:type="dxa"/>
          </w:tcPr>
          <w:p>
            <w:pPr>
              <w:pStyle w:val="0"/>
              <w:jc w:val="center"/>
            </w:pPr>
            <w:r>
              <w:rPr>
                <w:sz w:val="20"/>
              </w:rPr>
              <w:t xml:space="preserve">8</w:t>
            </w:r>
          </w:p>
        </w:tc>
      </w:tr>
      <w:tr>
        <w:tc>
          <w:tcPr>
            <w:gridSpan w:val="2"/>
            <w:tcW w:w="5159" w:type="dxa"/>
          </w:tcPr>
          <w:p>
            <w:pPr>
              <w:pStyle w:val="0"/>
            </w:pPr>
            <w:r>
              <w:rPr>
                <w:sz w:val="20"/>
              </w:rPr>
              <w:t xml:space="preserve">Учебные недели</w:t>
            </w:r>
          </w:p>
        </w:tc>
        <w:tc>
          <w:tcPr>
            <w:tcW w:w="737" w:type="dxa"/>
          </w:tcPr>
          <w:p>
            <w:pPr>
              <w:pStyle w:val="0"/>
              <w:jc w:val="center"/>
            </w:pPr>
            <w:r>
              <w:rPr>
                <w:sz w:val="20"/>
              </w:rPr>
              <w:t xml:space="preserve">33</w:t>
            </w:r>
          </w:p>
        </w:tc>
        <w:tc>
          <w:tcPr>
            <w:tcW w:w="737" w:type="dxa"/>
          </w:tcPr>
          <w:p>
            <w:pPr>
              <w:pStyle w:val="0"/>
              <w:jc w:val="center"/>
            </w:pPr>
            <w:r>
              <w:rPr>
                <w:sz w:val="20"/>
              </w:rPr>
              <w:t xml:space="preserve">34</w:t>
            </w:r>
          </w:p>
        </w:tc>
        <w:tc>
          <w:tcPr>
            <w:tcW w:w="794" w:type="dxa"/>
          </w:tcPr>
          <w:p>
            <w:pPr>
              <w:pStyle w:val="0"/>
              <w:jc w:val="center"/>
            </w:pPr>
            <w:r>
              <w:rPr>
                <w:sz w:val="20"/>
              </w:rPr>
              <w:t xml:space="preserve">34</w:t>
            </w:r>
          </w:p>
        </w:tc>
        <w:tc>
          <w:tcPr>
            <w:tcW w:w="794" w:type="dxa"/>
          </w:tcPr>
          <w:p>
            <w:pPr>
              <w:pStyle w:val="0"/>
              <w:jc w:val="center"/>
            </w:pPr>
            <w:r>
              <w:rPr>
                <w:sz w:val="20"/>
              </w:rPr>
              <w:t xml:space="preserve">34</w:t>
            </w:r>
          </w:p>
        </w:tc>
        <w:tc>
          <w:tcPr>
            <w:tcW w:w="850" w:type="dxa"/>
          </w:tcPr>
          <w:p>
            <w:pPr>
              <w:pStyle w:val="0"/>
              <w:jc w:val="center"/>
            </w:pPr>
            <w:r>
              <w:rPr>
                <w:sz w:val="20"/>
              </w:rPr>
              <w:t xml:space="preserve">135</w:t>
            </w:r>
          </w:p>
        </w:tc>
      </w:tr>
      <w:tr>
        <w:tc>
          <w:tcPr>
            <w:gridSpan w:val="2"/>
            <w:tcW w:w="5159" w:type="dxa"/>
          </w:tcPr>
          <w:p>
            <w:pPr>
              <w:pStyle w:val="0"/>
            </w:pPr>
            <w:r>
              <w:rPr>
                <w:sz w:val="20"/>
              </w:rPr>
              <w:t xml:space="preserve">Всего часов</w:t>
            </w:r>
          </w:p>
        </w:tc>
        <w:tc>
          <w:tcPr>
            <w:tcW w:w="737" w:type="dxa"/>
          </w:tcPr>
          <w:p>
            <w:pPr>
              <w:pStyle w:val="0"/>
              <w:jc w:val="center"/>
            </w:pPr>
            <w:r>
              <w:rPr>
                <w:sz w:val="20"/>
              </w:rPr>
              <w:t xml:space="preserve">693</w:t>
            </w:r>
          </w:p>
        </w:tc>
        <w:tc>
          <w:tcPr>
            <w:tcW w:w="737" w:type="dxa"/>
          </w:tcPr>
          <w:p>
            <w:pPr>
              <w:pStyle w:val="0"/>
              <w:jc w:val="center"/>
            </w:pPr>
            <w:r>
              <w:rPr>
                <w:sz w:val="20"/>
              </w:rPr>
              <w:t xml:space="preserve">884</w:t>
            </w:r>
          </w:p>
        </w:tc>
        <w:tc>
          <w:tcPr>
            <w:tcW w:w="794" w:type="dxa"/>
          </w:tcPr>
          <w:p>
            <w:pPr>
              <w:pStyle w:val="0"/>
              <w:jc w:val="center"/>
            </w:pPr>
            <w:r>
              <w:rPr>
                <w:sz w:val="20"/>
              </w:rPr>
              <w:t xml:space="preserve">884</w:t>
            </w:r>
          </w:p>
        </w:tc>
        <w:tc>
          <w:tcPr>
            <w:tcW w:w="794" w:type="dxa"/>
          </w:tcPr>
          <w:p>
            <w:pPr>
              <w:pStyle w:val="0"/>
              <w:jc w:val="center"/>
            </w:pPr>
            <w:r>
              <w:rPr>
                <w:sz w:val="20"/>
              </w:rPr>
              <w:t xml:space="preserve">884</w:t>
            </w:r>
          </w:p>
        </w:tc>
        <w:tc>
          <w:tcPr>
            <w:tcW w:w="850" w:type="dxa"/>
          </w:tcPr>
          <w:p>
            <w:pPr>
              <w:pStyle w:val="0"/>
              <w:jc w:val="center"/>
            </w:pPr>
            <w:r>
              <w:rPr>
                <w:sz w:val="20"/>
              </w:rPr>
              <w:t xml:space="preserve">3345</w:t>
            </w:r>
          </w:p>
        </w:tc>
      </w:tr>
      <w:tr>
        <w:tc>
          <w:tcPr>
            <w:gridSpan w:val="2"/>
            <w:tcW w:w="5159" w:type="dxa"/>
          </w:tcPr>
          <w:p>
            <w:pPr>
              <w:pStyle w:val="0"/>
            </w:pPr>
            <w:r>
              <w:rPr>
                <w:sz w:val="20"/>
              </w:rPr>
              <w:t xml:space="preserve">Максимально допустимая недельная нагрузка, предусмотренная санитарными правилами и гигиеническими нормативами</w:t>
            </w:r>
          </w:p>
        </w:tc>
        <w:tc>
          <w:tcPr>
            <w:tcW w:w="737" w:type="dxa"/>
          </w:tcPr>
          <w:p>
            <w:pPr>
              <w:pStyle w:val="0"/>
              <w:jc w:val="center"/>
            </w:pPr>
            <w:r>
              <w:rPr>
                <w:sz w:val="20"/>
              </w:rPr>
              <w:t xml:space="preserve">21</w:t>
            </w:r>
          </w:p>
        </w:tc>
        <w:tc>
          <w:tcPr>
            <w:tcW w:w="737" w:type="dxa"/>
          </w:tcPr>
          <w:p>
            <w:pPr>
              <w:pStyle w:val="0"/>
              <w:jc w:val="center"/>
            </w:pPr>
            <w:r>
              <w:rPr>
                <w:sz w:val="20"/>
              </w:rPr>
              <w:t xml:space="preserve">26</w:t>
            </w:r>
          </w:p>
        </w:tc>
        <w:tc>
          <w:tcPr>
            <w:tcW w:w="794" w:type="dxa"/>
          </w:tcPr>
          <w:p>
            <w:pPr>
              <w:pStyle w:val="0"/>
              <w:jc w:val="center"/>
            </w:pPr>
            <w:r>
              <w:rPr>
                <w:sz w:val="20"/>
              </w:rPr>
              <w:t xml:space="preserve">26</w:t>
            </w:r>
          </w:p>
        </w:tc>
        <w:tc>
          <w:tcPr>
            <w:tcW w:w="794" w:type="dxa"/>
          </w:tcPr>
          <w:p>
            <w:pPr>
              <w:pStyle w:val="0"/>
              <w:jc w:val="center"/>
            </w:pPr>
            <w:r>
              <w:rPr>
                <w:sz w:val="20"/>
              </w:rPr>
              <w:t xml:space="preserve">26</w:t>
            </w:r>
          </w:p>
        </w:tc>
        <w:tc>
          <w:tcPr>
            <w:tcW w:w="850" w:type="dxa"/>
          </w:tcPr>
          <w:p>
            <w:pPr>
              <w:pStyle w:val="0"/>
              <w:jc w:val="center"/>
            </w:pPr>
            <w:r>
              <w:rPr>
                <w:sz w:val="20"/>
              </w:rPr>
              <w:t xml:space="preserve">99</w:t>
            </w:r>
          </w:p>
        </w:tc>
      </w:tr>
    </w:tbl>
    <w:p>
      <w:pPr>
        <w:pStyle w:val="0"/>
        <w:jc w:val="both"/>
      </w:pPr>
      <w:r>
        <w:rPr>
          <w:sz w:val="20"/>
        </w:rPr>
      </w:r>
    </w:p>
    <w:p>
      <w:pPr>
        <w:pStyle w:val="0"/>
        <w:ind w:firstLine="540"/>
        <w:jc w:val="both"/>
      </w:pPr>
      <w:r>
        <w:rPr>
          <w:sz w:val="20"/>
        </w:rPr>
        <w:t xml:space="preserve">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pPr>
        <w:pStyle w:val="0"/>
        <w:jc w:val="both"/>
      </w:pPr>
      <w:r>
        <w:rPr>
          <w:sz w:val="20"/>
        </w:rPr>
      </w:r>
    </w:p>
    <w:p>
      <w:pPr>
        <w:pStyle w:val="0"/>
        <w:jc w:val="both"/>
      </w:pPr>
      <w:r>
        <w:rPr>
          <w:sz w:val="20"/>
        </w:rPr>
        <w:t xml:space="preserve">Вариант 3</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665"/>
        <w:gridCol w:w="737"/>
        <w:gridCol w:w="737"/>
        <w:gridCol w:w="794"/>
        <w:gridCol w:w="794"/>
        <w:gridCol w:w="850"/>
      </w:tblGrid>
      <w:tr>
        <w:tc>
          <w:tcPr>
            <w:gridSpan w:val="7"/>
            <w:tcW w:w="9071"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(5-дневная учебная неделя с изучением родного языка или обучением на родном языке)</w:t>
            </w:r>
          </w:p>
        </w:tc>
      </w:tr>
      <w:tr>
        <w:tc>
          <w:tcPr>
            <w:tcW w:w="2494" w:type="dxa"/>
            <w:vMerge w:val="restart"/>
          </w:tcPr>
          <w:p>
            <w:pPr>
              <w:pStyle w:val="0"/>
              <w:jc w:val="center"/>
            </w:pPr>
            <w:r>
              <w:rPr>
                <w:sz w:val="20"/>
              </w:rPr>
              <w:t xml:space="preserve">Предметные области</w:t>
            </w:r>
          </w:p>
        </w:tc>
        <w:tc>
          <w:tcPr>
            <w:tcW w:w="2665" w:type="dxa"/>
            <w:vMerge w:val="restart"/>
          </w:tcPr>
          <w:p>
            <w:pPr>
              <w:pStyle w:val="0"/>
              <w:jc w:val="center"/>
            </w:pPr>
            <w:r>
              <w:rPr>
                <w:sz w:val="20"/>
              </w:rPr>
              <w:t xml:space="preserve">Учебные предметы/классы</w:t>
            </w:r>
          </w:p>
        </w:tc>
        <w:tc>
          <w:tcPr>
            <w:gridSpan w:val="4"/>
            <w:tcW w:w="3062" w:type="dxa"/>
          </w:tcPr>
          <w:p>
            <w:pPr>
              <w:pStyle w:val="0"/>
              <w:jc w:val="center"/>
            </w:pPr>
            <w:r>
              <w:rPr>
                <w:sz w:val="20"/>
              </w:rPr>
              <w:t xml:space="preserve">Количество часов в неделю</w:t>
            </w:r>
          </w:p>
        </w:tc>
        <w:tc>
          <w:tcPr>
            <w:tcW w:w="850" w:type="dxa"/>
            <w:vMerge w:val="restart"/>
          </w:tcPr>
          <w:p>
            <w:pPr>
              <w:pStyle w:val="0"/>
              <w:jc w:val="center"/>
            </w:pPr>
            <w:r>
              <w:rPr>
                <w:sz w:val="20"/>
              </w:rPr>
              <w:t xml:space="preserve">Всего</w:t>
            </w:r>
          </w:p>
        </w:tc>
      </w:tr>
      <w:tr>
        <w:tc>
          <w:tcPr>
            <w:vMerge w:val="continue"/>
          </w:tcPr>
          <w:p/>
        </w:tc>
        <w:tc>
          <w:tcPr>
            <w:vMerge w:val="continue"/>
          </w:tcPr>
          <w:p/>
        </w:tc>
        <w:tc>
          <w:tcPr>
            <w:tcW w:w="737" w:type="dxa"/>
          </w:tcPr>
          <w:p>
            <w:pPr>
              <w:pStyle w:val="0"/>
              <w:jc w:val="center"/>
            </w:pPr>
            <w:r>
              <w:rPr>
                <w:sz w:val="20"/>
              </w:rPr>
              <w:t xml:space="preserve">I</w:t>
            </w:r>
          </w:p>
        </w:tc>
        <w:tc>
          <w:tcPr>
            <w:tcW w:w="737" w:type="dxa"/>
          </w:tcPr>
          <w:p>
            <w:pPr>
              <w:pStyle w:val="0"/>
              <w:jc w:val="center"/>
            </w:pPr>
            <w:r>
              <w:rPr>
                <w:sz w:val="20"/>
              </w:rPr>
              <w:t xml:space="preserve">II</w:t>
            </w:r>
          </w:p>
        </w:tc>
        <w:tc>
          <w:tcPr>
            <w:tcW w:w="794" w:type="dxa"/>
          </w:tcPr>
          <w:p>
            <w:pPr>
              <w:pStyle w:val="0"/>
              <w:jc w:val="center"/>
            </w:pPr>
            <w:r>
              <w:rPr>
                <w:sz w:val="20"/>
              </w:rPr>
              <w:t xml:space="preserve">III</w:t>
            </w:r>
          </w:p>
        </w:tc>
        <w:tc>
          <w:tcPr>
            <w:tcW w:w="794" w:type="dxa"/>
          </w:tcPr>
          <w:p>
            <w:pPr>
              <w:pStyle w:val="0"/>
              <w:jc w:val="center"/>
            </w:pPr>
            <w:r>
              <w:rPr>
                <w:sz w:val="20"/>
              </w:rPr>
              <w:t xml:space="preserve">IV</w:t>
            </w:r>
          </w:p>
        </w:tc>
        <w:tc>
          <w:tcPr>
            <w:vMerge w:val="continue"/>
          </w:tcPr>
          <w:p/>
        </w:tc>
      </w:tr>
      <w:tr>
        <w:tc>
          <w:tcPr>
            <w:gridSpan w:val="2"/>
            <w:tcW w:w="5159" w:type="dxa"/>
            <w:vAlign w:val="center"/>
          </w:tcPr>
          <w:p>
            <w:pPr>
              <w:pStyle w:val="0"/>
            </w:pPr>
            <w:r>
              <w:rPr>
                <w:sz w:val="20"/>
              </w:rPr>
              <w:t xml:space="preserve">Обязательная часть</w:t>
            </w:r>
          </w:p>
        </w:tc>
        <w:tc>
          <w:tcPr>
            <w:gridSpan w:val="5"/>
            <w:tcW w:w="3912" w:type="dxa"/>
            <w:vAlign w:val="center"/>
          </w:tcPr>
          <w:p>
            <w:pPr>
              <w:pStyle w:val="0"/>
            </w:pPr>
            <w:r>
              <w:rPr>
                <w:sz w:val="20"/>
              </w:rPr>
            </w:r>
          </w:p>
        </w:tc>
      </w:tr>
      <w:tr>
        <w:tc>
          <w:tcPr>
            <w:tcW w:w="2494" w:type="dxa"/>
            <w:vAlign w:val="center"/>
            <w:vMerge w:val="restart"/>
          </w:tcPr>
          <w:p>
            <w:pPr>
              <w:pStyle w:val="0"/>
            </w:pPr>
            <w:r>
              <w:rPr>
                <w:sz w:val="20"/>
              </w:rPr>
              <w:t xml:space="preserve">Русский язык и литературное чтение</w:t>
            </w:r>
          </w:p>
        </w:tc>
        <w:tc>
          <w:tcPr>
            <w:tcW w:w="2665" w:type="dxa"/>
            <w:vAlign w:val="center"/>
          </w:tcPr>
          <w:p>
            <w:pPr>
              <w:pStyle w:val="0"/>
            </w:pPr>
            <w:r>
              <w:rPr>
                <w:sz w:val="20"/>
              </w:rPr>
              <w:t xml:space="preserve">Русский язык</w:t>
            </w:r>
          </w:p>
        </w:tc>
        <w:tc>
          <w:tcPr>
            <w:tcW w:w="737" w:type="dxa"/>
            <w:vAlign w:val="center"/>
          </w:tcPr>
          <w:p>
            <w:pPr>
              <w:pStyle w:val="0"/>
              <w:jc w:val="center"/>
            </w:pPr>
            <w:r>
              <w:rPr>
                <w:sz w:val="20"/>
              </w:rPr>
              <w:t xml:space="preserve">5</w:t>
            </w:r>
          </w:p>
        </w:tc>
        <w:tc>
          <w:tcPr>
            <w:tcW w:w="737" w:type="dxa"/>
            <w:vAlign w:val="center"/>
          </w:tcPr>
          <w:p>
            <w:pPr>
              <w:pStyle w:val="0"/>
              <w:jc w:val="center"/>
            </w:pPr>
            <w:r>
              <w:rPr>
                <w:sz w:val="20"/>
              </w:rPr>
              <w:t xml:space="preserve">5</w:t>
            </w:r>
          </w:p>
        </w:tc>
        <w:tc>
          <w:tcPr>
            <w:tcW w:w="794" w:type="dxa"/>
            <w:vAlign w:val="center"/>
          </w:tcPr>
          <w:p>
            <w:pPr>
              <w:pStyle w:val="0"/>
              <w:jc w:val="center"/>
            </w:pPr>
            <w:r>
              <w:rPr>
                <w:sz w:val="20"/>
              </w:rPr>
              <w:t xml:space="preserve">5</w:t>
            </w:r>
          </w:p>
        </w:tc>
        <w:tc>
          <w:tcPr>
            <w:tcW w:w="794" w:type="dxa"/>
            <w:vAlign w:val="center"/>
          </w:tcPr>
          <w:p>
            <w:pPr>
              <w:pStyle w:val="0"/>
              <w:jc w:val="center"/>
            </w:pPr>
            <w:r>
              <w:rPr>
                <w:sz w:val="20"/>
              </w:rPr>
              <w:t xml:space="preserve">5</w:t>
            </w:r>
          </w:p>
        </w:tc>
        <w:tc>
          <w:tcPr>
            <w:tcW w:w="850" w:type="dxa"/>
            <w:vAlign w:val="center"/>
          </w:tcPr>
          <w:p>
            <w:pPr>
              <w:pStyle w:val="0"/>
              <w:jc w:val="center"/>
            </w:pPr>
            <w:r>
              <w:rPr>
                <w:sz w:val="20"/>
              </w:rPr>
              <w:t xml:space="preserve">20</w:t>
            </w:r>
          </w:p>
        </w:tc>
      </w:tr>
      <w:tr>
        <w:tc>
          <w:tcPr>
            <w:vMerge w:val="continue"/>
          </w:tcPr>
          <w:p/>
        </w:tc>
        <w:tc>
          <w:tcPr>
            <w:tcW w:w="2665" w:type="dxa"/>
            <w:vAlign w:val="center"/>
          </w:tcPr>
          <w:p>
            <w:pPr>
              <w:pStyle w:val="0"/>
            </w:pPr>
            <w:r>
              <w:rPr>
                <w:sz w:val="20"/>
              </w:rPr>
              <w:t xml:space="preserve">Литературное чтение</w:t>
            </w:r>
          </w:p>
        </w:tc>
        <w:tc>
          <w:tcPr>
            <w:tcW w:w="737" w:type="dxa"/>
            <w:vAlign w:val="center"/>
          </w:tcPr>
          <w:p>
            <w:pPr>
              <w:pStyle w:val="0"/>
              <w:jc w:val="center"/>
            </w:pPr>
            <w:r>
              <w:rPr>
                <w:sz w:val="20"/>
              </w:rPr>
              <w:t xml:space="preserve">3</w:t>
            </w:r>
          </w:p>
        </w:tc>
        <w:tc>
          <w:tcPr>
            <w:tcW w:w="737" w:type="dxa"/>
            <w:vAlign w:val="center"/>
          </w:tcPr>
          <w:p>
            <w:pPr>
              <w:pStyle w:val="0"/>
              <w:jc w:val="center"/>
            </w:pPr>
            <w:r>
              <w:rPr>
                <w:sz w:val="20"/>
              </w:rPr>
              <w:t xml:space="preserve">3</w:t>
            </w:r>
          </w:p>
        </w:tc>
        <w:tc>
          <w:tcPr>
            <w:tcW w:w="794" w:type="dxa"/>
            <w:vAlign w:val="center"/>
          </w:tcPr>
          <w:p>
            <w:pPr>
              <w:pStyle w:val="0"/>
              <w:jc w:val="center"/>
            </w:pPr>
            <w:r>
              <w:rPr>
                <w:sz w:val="20"/>
              </w:rPr>
              <w:t xml:space="preserve">3</w:t>
            </w:r>
          </w:p>
        </w:tc>
        <w:tc>
          <w:tcPr>
            <w:tcW w:w="794" w:type="dxa"/>
            <w:vAlign w:val="center"/>
          </w:tcPr>
          <w:p>
            <w:pPr>
              <w:pStyle w:val="0"/>
              <w:jc w:val="center"/>
            </w:pPr>
            <w:r>
              <w:rPr>
                <w:sz w:val="20"/>
              </w:rPr>
              <w:t xml:space="preserve">3</w:t>
            </w:r>
          </w:p>
        </w:tc>
        <w:tc>
          <w:tcPr>
            <w:tcW w:w="850" w:type="dxa"/>
            <w:vAlign w:val="center"/>
          </w:tcPr>
          <w:p>
            <w:pPr>
              <w:pStyle w:val="0"/>
              <w:jc w:val="center"/>
            </w:pPr>
            <w:r>
              <w:rPr>
                <w:sz w:val="20"/>
              </w:rPr>
              <w:t xml:space="preserve">12</w:t>
            </w:r>
          </w:p>
        </w:tc>
      </w:tr>
      <w:tr>
        <w:tc>
          <w:tcPr>
            <w:tcW w:w="2494" w:type="dxa"/>
            <w:vAlign w:val="center"/>
            <w:vMerge w:val="restart"/>
          </w:tcPr>
          <w:p>
            <w:pPr>
              <w:pStyle w:val="0"/>
            </w:pPr>
            <w:r>
              <w:rPr>
                <w:sz w:val="20"/>
              </w:rPr>
              <w:t xml:space="preserve">Родной язык и литературное чтение на родном языке</w:t>
            </w:r>
          </w:p>
        </w:tc>
        <w:tc>
          <w:tcPr>
            <w:tcW w:w="2665" w:type="dxa"/>
            <w:vAlign w:val="center"/>
          </w:tcPr>
          <w:p>
            <w:pPr>
              <w:pStyle w:val="0"/>
            </w:pPr>
            <w:r>
              <w:rPr>
                <w:sz w:val="20"/>
              </w:rPr>
              <w:t xml:space="preserve">Родной язык и (или) государственный язык республики Российской Федерации</w:t>
            </w:r>
          </w:p>
        </w:tc>
        <w:tc>
          <w:tcPr>
            <w:tcW w:w="737" w:type="dxa"/>
            <w:vAlign w:val="center"/>
            <w:vMerge w:val="restart"/>
          </w:tcPr>
          <w:p>
            <w:pPr>
              <w:pStyle w:val="0"/>
              <w:jc w:val="center"/>
            </w:pPr>
            <w:r>
              <w:rPr>
                <w:sz w:val="20"/>
              </w:rPr>
              <w:t xml:space="preserve">2</w:t>
            </w:r>
          </w:p>
        </w:tc>
        <w:tc>
          <w:tcPr>
            <w:tcW w:w="737" w:type="dxa"/>
            <w:vAlign w:val="center"/>
            <w:vMerge w:val="restart"/>
          </w:tcPr>
          <w:p>
            <w:pPr>
              <w:pStyle w:val="0"/>
              <w:jc w:val="center"/>
            </w:pPr>
            <w:r>
              <w:rPr>
                <w:sz w:val="20"/>
              </w:rPr>
              <w:t xml:space="preserve">2</w:t>
            </w:r>
          </w:p>
        </w:tc>
        <w:tc>
          <w:tcPr>
            <w:tcW w:w="794" w:type="dxa"/>
            <w:vAlign w:val="center"/>
            <w:vMerge w:val="restart"/>
          </w:tcPr>
          <w:p>
            <w:pPr>
              <w:pStyle w:val="0"/>
              <w:jc w:val="center"/>
            </w:pPr>
            <w:r>
              <w:rPr>
                <w:sz w:val="20"/>
              </w:rPr>
              <w:t xml:space="preserve">2</w:t>
            </w:r>
          </w:p>
        </w:tc>
        <w:tc>
          <w:tcPr>
            <w:tcW w:w="794" w:type="dxa"/>
            <w:vAlign w:val="center"/>
            <w:vMerge w:val="restart"/>
          </w:tcPr>
          <w:p>
            <w:pPr>
              <w:pStyle w:val="0"/>
              <w:jc w:val="center"/>
            </w:pPr>
            <w:r>
              <w:rPr>
                <w:sz w:val="20"/>
              </w:rPr>
              <w:t xml:space="preserve">1</w:t>
            </w:r>
          </w:p>
        </w:tc>
        <w:tc>
          <w:tcPr>
            <w:tcW w:w="850" w:type="dxa"/>
            <w:vAlign w:val="center"/>
            <w:vMerge w:val="restart"/>
          </w:tcPr>
          <w:p>
            <w:pPr>
              <w:pStyle w:val="0"/>
              <w:jc w:val="center"/>
            </w:pPr>
            <w:r>
              <w:rPr>
                <w:sz w:val="20"/>
              </w:rPr>
              <w:t xml:space="preserve">7</w:t>
            </w:r>
          </w:p>
        </w:tc>
      </w:tr>
      <w:tr>
        <w:tc>
          <w:tcPr>
            <w:vMerge w:val="continue"/>
          </w:tcPr>
          <w:p/>
        </w:tc>
        <w:tc>
          <w:tcPr>
            <w:tcW w:w="2665" w:type="dxa"/>
            <w:vAlign w:val="center"/>
          </w:tcPr>
          <w:p>
            <w:pPr>
              <w:pStyle w:val="0"/>
            </w:pPr>
            <w:r>
              <w:rPr>
                <w:sz w:val="20"/>
              </w:rPr>
              <w:t xml:space="preserve">Литературное чтение</w:t>
            </w:r>
          </w:p>
        </w:tc>
        <w:tc>
          <w:tcPr>
            <w:vMerge w:val="continue"/>
          </w:tcPr>
          <w:p/>
        </w:tc>
        <w:tc>
          <w:tcPr>
            <w:vMerge w:val="continue"/>
          </w:tcPr>
          <w:p/>
        </w:tc>
        <w:tc>
          <w:tcPr>
            <w:vMerge w:val="continue"/>
          </w:tcPr>
          <w:p/>
        </w:tc>
        <w:tc>
          <w:tcPr>
            <w:vMerge w:val="continue"/>
          </w:tcPr>
          <w:p/>
        </w:tc>
        <w:tc>
          <w:tcPr>
            <w:vMerge w:val="continue"/>
          </w:tcPr>
          <w:p/>
        </w:tc>
      </w:tr>
      <w:tr>
        <w:tc>
          <w:tcPr>
            <w:tcW w:w="2494" w:type="dxa"/>
            <w:vAlign w:val="center"/>
          </w:tcPr>
          <w:p>
            <w:pPr>
              <w:pStyle w:val="0"/>
            </w:pPr>
            <w:r>
              <w:rPr>
                <w:sz w:val="20"/>
              </w:rPr>
              <w:t xml:space="preserve">Иностранный язык</w:t>
            </w:r>
          </w:p>
        </w:tc>
        <w:tc>
          <w:tcPr>
            <w:tcW w:w="2665" w:type="dxa"/>
            <w:vAlign w:val="center"/>
          </w:tcPr>
          <w:p>
            <w:pPr>
              <w:pStyle w:val="0"/>
            </w:pPr>
            <w:r>
              <w:rPr>
                <w:sz w:val="20"/>
              </w:rPr>
              <w:t xml:space="preserve">Иностранный язык</w:t>
            </w:r>
          </w:p>
        </w:tc>
        <w:tc>
          <w:tcPr>
            <w:tcW w:w="737" w:type="dxa"/>
            <w:vAlign w:val="center"/>
          </w:tcPr>
          <w:p>
            <w:pPr>
              <w:pStyle w:val="0"/>
              <w:jc w:val="center"/>
            </w:pPr>
            <w:r>
              <w:rPr>
                <w:sz w:val="20"/>
              </w:rPr>
              <w:t xml:space="preserve">-</w:t>
            </w:r>
          </w:p>
        </w:tc>
        <w:tc>
          <w:tcPr>
            <w:tcW w:w="737"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850" w:type="dxa"/>
            <w:vAlign w:val="center"/>
          </w:tcPr>
          <w:p>
            <w:pPr>
              <w:pStyle w:val="0"/>
              <w:jc w:val="center"/>
            </w:pPr>
            <w:r>
              <w:rPr>
                <w:sz w:val="20"/>
              </w:rPr>
              <w:t xml:space="preserve">6</w:t>
            </w:r>
          </w:p>
        </w:tc>
      </w:tr>
      <w:tr>
        <w:tc>
          <w:tcPr>
            <w:tcW w:w="2494" w:type="dxa"/>
            <w:vAlign w:val="center"/>
          </w:tcPr>
          <w:p>
            <w:pPr>
              <w:pStyle w:val="0"/>
            </w:pPr>
            <w:r>
              <w:rPr>
                <w:sz w:val="20"/>
              </w:rPr>
              <w:t xml:space="preserve">Математика и информатика</w:t>
            </w:r>
          </w:p>
        </w:tc>
        <w:tc>
          <w:tcPr>
            <w:tcW w:w="2665" w:type="dxa"/>
            <w:vAlign w:val="center"/>
          </w:tcPr>
          <w:p>
            <w:pPr>
              <w:pStyle w:val="0"/>
            </w:pPr>
            <w:r>
              <w:rPr>
                <w:sz w:val="20"/>
              </w:rPr>
              <w:t xml:space="preserve">Математика</w:t>
            </w:r>
          </w:p>
        </w:tc>
        <w:tc>
          <w:tcPr>
            <w:tcW w:w="737" w:type="dxa"/>
            <w:vAlign w:val="center"/>
          </w:tcPr>
          <w:p>
            <w:pPr>
              <w:pStyle w:val="0"/>
              <w:jc w:val="center"/>
            </w:pPr>
            <w:r>
              <w:rPr>
                <w:sz w:val="20"/>
              </w:rPr>
              <w:t xml:space="preserve">4</w:t>
            </w:r>
          </w:p>
        </w:tc>
        <w:tc>
          <w:tcPr>
            <w:tcW w:w="737" w:type="dxa"/>
            <w:vAlign w:val="center"/>
          </w:tcPr>
          <w:p>
            <w:pPr>
              <w:pStyle w:val="0"/>
              <w:jc w:val="center"/>
            </w:pPr>
            <w:r>
              <w:rPr>
                <w:sz w:val="20"/>
              </w:rPr>
              <w:t xml:space="preserve">4</w:t>
            </w:r>
          </w:p>
        </w:tc>
        <w:tc>
          <w:tcPr>
            <w:tcW w:w="794" w:type="dxa"/>
            <w:vAlign w:val="center"/>
          </w:tcPr>
          <w:p>
            <w:pPr>
              <w:pStyle w:val="0"/>
              <w:jc w:val="center"/>
            </w:pPr>
            <w:r>
              <w:rPr>
                <w:sz w:val="20"/>
              </w:rPr>
              <w:t xml:space="preserve">4</w:t>
            </w:r>
          </w:p>
        </w:tc>
        <w:tc>
          <w:tcPr>
            <w:tcW w:w="794" w:type="dxa"/>
            <w:vAlign w:val="center"/>
          </w:tcPr>
          <w:p>
            <w:pPr>
              <w:pStyle w:val="0"/>
              <w:jc w:val="center"/>
            </w:pPr>
            <w:r>
              <w:rPr>
                <w:sz w:val="20"/>
              </w:rPr>
              <w:t xml:space="preserve">4</w:t>
            </w:r>
          </w:p>
        </w:tc>
        <w:tc>
          <w:tcPr>
            <w:tcW w:w="850" w:type="dxa"/>
            <w:vAlign w:val="center"/>
          </w:tcPr>
          <w:p>
            <w:pPr>
              <w:pStyle w:val="0"/>
              <w:jc w:val="center"/>
            </w:pPr>
            <w:r>
              <w:rPr>
                <w:sz w:val="20"/>
              </w:rPr>
              <w:t xml:space="preserve">16</w:t>
            </w:r>
          </w:p>
        </w:tc>
      </w:tr>
      <w:tr>
        <w:tc>
          <w:tcPr>
            <w:tcW w:w="2494" w:type="dxa"/>
            <w:vAlign w:val="center"/>
          </w:tcPr>
          <w:p>
            <w:pPr>
              <w:pStyle w:val="0"/>
            </w:pPr>
            <w:r>
              <w:rPr>
                <w:sz w:val="20"/>
              </w:rPr>
              <w:t xml:space="preserve">Обществознание и естествознание (Окружающий мир)</w:t>
            </w:r>
          </w:p>
        </w:tc>
        <w:tc>
          <w:tcPr>
            <w:tcW w:w="2665" w:type="dxa"/>
            <w:vAlign w:val="center"/>
          </w:tcPr>
          <w:p>
            <w:pPr>
              <w:pStyle w:val="0"/>
            </w:pPr>
            <w:r>
              <w:rPr>
                <w:sz w:val="20"/>
              </w:rPr>
              <w:t xml:space="preserve">Окружающий мир</w:t>
            </w:r>
          </w:p>
        </w:tc>
        <w:tc>
          <w:tcPr>
            <w:tcW w:w="737" w:type="dxa"/>
            <w:vAlign w:val="center"/>
          </w:tcPr>
          <w:p>
            <w:pPr>
              <w:pStyle w:val="0"/>
              <w:jc w:val="center"/>
            </w:pPr>
            <w:r>
              <w:rPr>
                <w:sz w:val="20"/>
              </w:rPr>
              <w:t xml:space="preserve">2</w:t>
            </w:r>
          </w:p>
        </w:tc>
        <w:tc>
          <w:tcPr>
            <w:tcW w:w="737"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850" w:type="dxa"/>
            <w:vAlign w:val="center"/>
          </w:tcPr>
          <w:p>
            <w:pPr>
              <w:pStyle w:val="0"/>
              <w:jc w:val="center"/>
            </w:pPr>
            <w:r>
              <w:rPr>
                <w:sz w:val="20"/>
              </w:rPr>
              <w:t xml:space="preserve">8</w:t>
            </w:r>
          </w:p>
        </w:tc>
      </w:tr>
      <w:tr>
        <w:tc>
          <w:tcPr>
            <w:tcW w:w="2494" w:type="dxa"/>
            <w:vAlign w:val="center"/>
          </w:tcPr>
          <w:p>
            <w:pPr>
              <w:pStyle w:val="0"/>
            </w:pPr>
            <w:r>
              <w:rPr>
                <w:sz w:val="20"/>
              </w:rPr>
              <w:t xml:space="preserve">Основы религиозных культур и светской этики</w:t>
            </w:r>
          </w:p>
        </w:tc>
        <w:tc>
          <w:tcPr>
            <w:tcW w:w="2665" w:type="dxa"/>
            <w:vAlign w:val="center"/>
          </w:tcPr>
          <w:p>
            <w:pPr>
              <w:pStyle w:val="0"/>
            </w:pPr>
            <w:r>
              <w:rPr>
                <w:sz w:val="20"/>
              </w:rPr>
              <w:t xml:space="preserve">Основы религиозных культур и светской этики</w:t>
            </w:r>
          </w:p>
        </w:tc>
        <w:tc>
          <w:tcPr>
            <w:tcW w:w="737" w:type="dxa"/>
            <w:vAlign w:val="center"/>
          </w:tcPr>
          <w:p>
            <w:pPr>
              <w:pStyle w:val="0"/>
              <w:jc w:val="center"/>
            </w:pPr>
            <w:r>
              <w:rPr>
                <w:sz w:val="20"/>
              </w:rPr>
              <w:t xml:space="preserve">-</w:t>
            </w:r>
          </w:p>
        </w:tc>
        <w:tc>
          <w:tcPr>
            <w:tcW w:w="737" w:type="dxa"/>
            <w:vAlign w:val="center"/>
          </w:tcPr>
          <w:p>
            <w:pPr>
              <w:pStyle w:val="0"/>
              <w:jc w:val="center"/>
            </w:pPr>
            <w:r>
              <w:rPr>
                <w:sz w:val="20"/>
              </w:rPr>
              <w:t xml:space="preserve">-</w:t>
            </w:r>
          </w:p>
        </w:tc>
        <w:tc>
          <w:tcPr>
            <w:tcW w:w="794" w:type="dxa"/>
            <w:vAlign w:val="center"/>
          </w:tcPr>
          <w:p>
            <w:pPr>
              <w:pStyle w:val="0"/>
              <w:jc w:val="center"/>
            </w:pPr>
            <w:r>
              <w:rPr>
                <w:sz w:val="20"/>
              </w:rPr>
              <w:t xml:space="preserve">-</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1</w:t>
            </w:r>
          </w:p>
        </w:tc>
      </w:tr>
      <w:tr>
        <w:tc>
          <w:tcPr>
            <w:tcW w:w="2494" w:type="dxa"/>
            <w:vAlign w:val="center"/>
            <w:vMerge w:val="restart"/>
          </w:tcPr>
          <w:p>
            <w:pPr>
              <w:pStyle w:val="0"/>
            </w:pPr>
            <w:r>
              <w:rPr>
                <w:sz w:val="20"/>
              </w:rPr>
              <w:t xml:space="preserve">Искусство</w:t>
            </w:r>
          </w:p>
        </w:tc>
        <w:tc>
          <w:tcPr>
            <w:tcW w:w="2665" w:type="dxa"/>
            <w:vAlign w:val="center"/>
          </w:tcPr>
          <w:p>
            <w:pPr>
              <w:pStyle w:val="0"/>
            </w:pPr>
            <w:r>
              <w:rPr>
                <w:sz w:val="20"/>
              </w:rPr>
              <w:t xml:space="preserve">Изобразительное искусство</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4</w:t>
            </w:r>
          </w:p>
        </w:tc>
      </w:tr>
      <w:tr>
        <w:tc>
          <w:tcPr>
            <w:vMerge w:val="continue"/>
          </w:tcPr>
          <w:p/>
        </w:tc>
        <w:tc>
          <w:tcPr>
            <w:tcW w:w="2665" w:type="dxa"/>
            <w:vAlign w:val="center"/>
          </w:tcPr>
          <w:p>
            <w:pPr>
              <w:pStyle w:val="0"/>
            </w:pPr>
            <w:r>
              <w:rPr>
                <w:sz w:val="20"/>
              </w:rPr>
              <w:t xml:space="preserve">Музыка</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4</w:t>
            </w:r>
          </w:p>
        </w:tc>
      </w:tr>
      <w:tr>
        <w:tc>
          <w:tcPr>
            <w:tcW w:w="2494" w:type="dxa"/>
            <w:vAlign w:val="center"/>
          </w:tcPr>
          <w:p>
            <w:pPr>
              <w:pStyle w:val="0"/>
            </w:pPr>
            <w:r>
              <w:rPr>
                <w:sz w:val="20"/>
              </w:rPr>
              <w:t xml:space="preserve">Технология</w:t>
            </w:r>
          </w:p>
        </w:tc>
        <w:tc>
          <w:tcPr>
            <w:tcW w:w="2665" w:type="dxa"/>
            <w:vAlign w:val="center"/>
          </w:tcPr>
          <w:p>
            <w:pPr>
              <w:pStyle w:val="0"/>
            </w:pPr>
            <w:r>
              <w:rPr>
                <w:sz w:val="20"/>
              </w:rPr>
              <w:t xml:space="preserve">Труд (технология)</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4</w:t>
            </w:r>
          </w:p>
        </w:tc>
      </w:tr>
      <w:tr>
        <w:tc>
          <w:tcPr>
            <w:tcW w:w="2494" w:type="dxa"/>
            <w:vAlign w:val="center"/>
          </w:tcPr>
          <w:p>
            <w:pPr>
              <w:pStyle w:val="0"/>
            </w:pPr>
            <w:r>
              <w:rPr>
                <w:sz w:val="20"/>
              </w:rPr>
              <w:t xml:space="preserve">Физическая культура</w:t>
            </w:r>
          </w:p>
        </w:tc>
        <w:tc>
          <w:tcPr>
            <w:tcW w:w="2665" w:type="dxa"/>
            <w:vAlign w:val="center"/>
          </w:tcPr>
          <w:p>
            <w:pPr>
              <w:pStyle w:val="0"/>
            </w:pPr>
            <w:r>
              <w:rPr>
                <w:sz w:val="20"/>
              </w:rPr>
              <w:t xml:space="preserve">Физическая культура</w:t>
            </w:r>
          </w:p>
        </w:tc>
        <w:tc>
          <w:tcPr>
            <w:tcW w:w="737" w:type="dxa"/>
            <w:vAlign w:val="center"/>
          </w:tcPr>
          <w:p>
            <w:pPr>
              <w:pStyle w:val="0"/>
              <w:jc w:val="center"/>
            </w:pPr>
            <w:r>
              <w:rPr>
                <w:sz w:val="20"/>
              </w:rPr>
              <w:t xml:space="preserve">2</w:t>
            </w:r>
          </w:p>
        </w:tc>
        <w:tc>
          <w:tcPr>
            <w:tcW w:w="737"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850" w:type="dxa"/>
            <w:vAlign w:val="center"/>
          </w:tcPr>
          <w:p>
            <w:pPr>
              <w:pStyle w:val="0"/>
              <w:jc w:val="center"/>
            </w:pPr>
            <w:r>
              <w:rPr>
                <w:sz w:val="20"/>
              </w:rPr>
              <w:t xml:space="preserve">8</w:t>
            </w:r>
          </w:p>
        </w:tc>
      </w:tr>
      <w:tr>
        <w:tc>
          <w:tcPr>
            <w:gridSpan w:val="2"/>
            <w:tcW w:w="5159" w:type="dxa"/>
            <w:vAlign w:val="center"/>
          </w:tcPr>
          <w:p>
            <w:pPr>
              <w:pStyle w:val="0"/>
            </w:pPr>
            <w:r>
              <w:rPr>
                <w:sz w:val="20"/>
              </w:rPr>
              <w:t xml:space="preserve">Итого:</w:t>
            </w:r>
          </w:p>
        </w:tc>
        <w:tc>
          <w:tcPr>
            <w:tcW w:w="737" w:type="dxa"/>
            <w:vAlign w:val="center"/>
          </w:tcPr>
          <w:p>
            <w:pPr>
              <w:pStyle w:val="0"/>
              <w:jc w:val="center"/>
            </w:pPr>
            <w:r>
              <w:rPr>
                <w:sz w:val="20"/>
              </w:rPr>
              <w:t xml:space="preserve">21</w:t>
            </w:r>
          </w:p>
        </w:tc>
        <w:tc>
          <w:tcPr>
            <w:tcW w:w="737" w:type="dxa"/>
            <w:vAlign w:val="center"/>
          </w:tcPr>
          <w:p>
            <w:pPr>
              <w:pStyle w:val="0"/>
              <w:jc w:val="center"/>
            </w:pPr>
            <w:r>
              <w:rPr>
                <w:sz w:val="20"/>
              </w:rPr>
              <w:t xml:space="preserve">23</w:t>
            </w:r>
          </w:p>
        </w:tc>
        <w:tc>
          <w:tcPr>
            <w:tcW w:w="794" w:type="dxa"/>
            <w:vAlign w:val="center"/>
          </w:tcPr>
          <w:p>
            <w:pPr>
              <w:pStyle w:val="0"/>
              <w:jc w:val="center"/>
            </w:pPr>
            <w:r>
              <w:rPr>
                <w:sz w:val="20"/>
              </w:rPr>
              <w:t xml:space="preserve">23</w:t>
            </w:r>
          </w:p>
        </w:tc>
        <w:tc>
          <w:tcPr>
            <w:tcW w:w="794" w:type="dxa"/>
            <w:vAlign w:val="center"/>
          </w:tcPr>
          <w:p>
            <w:pPr>
              <w:pStyle w:val="0"/>
              <w:jc w:val="center"/>
            </w:pPr>
            <w:r>
              <w:rPr>
                <w:sz w:val="20"/>
              </w:rPr>
              <w:t xml:space="preserve">23</w:t>
            </w:r>
          </w:p>
        </w:tc>
        <w:tc>
          <w:tcPr>
            <w:tcW w:w="850" w:type="dxa"/>
            <w:vAlign w:val="center"/>
          </w:tcPr>
          <w:p>
            <w:pPr>
              <w:pStyle w:val="0"/>
              <w:jc w:val="center"/>
            </w:pPr>
            <w:r>
              <w:rPr>
                <w:sz w:val="20"/>
              </w:rPr>
              <w:t xml:space="preserve">90</w:t>
            </w:r>
          </w:p>
        </w:tc>
      </w:tr>
      <w:tr>
        <w:tc>
          <w:tcPr>
            <w:gridSpan w:val="2"/>
            <w:tcW w:w="5159" w:type="dxa"/>
            <w:vAlign w:val="center"/>
          </w:tcPr>
          <w:p>
            <w:pPr>
              <w:pStyle w:val="0"/>
            </w:pPr>
            <w:r>
              <w:rPr>
                <w:sz w:val="20"/>
              </w:rPr>
              <w:t xml:space="preserve">Часть, формируемая участниками образовательных отношений</w:t>
            </w:r>
          </w:p>
        </w:tc>
        <w:tc>
          <w:tcPr>
            <w:tcW w:w="737" w:type="dxa"/>
            <w:vAlign w:val="center"/>
          </w:tcPr>
          <w:p>
            <w:pPr>
              <w:pStyle w:val="0"/>
              <w:jc w:val="center"/>
            </w:pPr>
            <w:r>
              <w:rPr>
                <w:sz w:val="20"/>
              </w:rPr>
              <w:t xml:space="preserve">0</w:t>
            </w:r>
          </w:p>
        </w:tc>
        <w:tc>
          <w:tcPr>
            <w:tcW w:w="737" w:type="dxa"/>
            <w:vAlign w:val="center"/>
          </w:tcPr>
          <w:p>
            <w:pPr>
              <w:pStyle w:val="0"/>
              <w:jc w:val="center"/>
            </w:pPr>
            <w:r>
              <w:rPr>
                <w:sz w:val="20"/>
              </w:rPr>
              <w:t xml:space="preserve">0</w:t>
            </w:r>
          </w:p>
        </w:tc>
        <w:tc>
          <w:tcPr>
            <w:tcW w:w="794" w:type="dxa"/>
            <w:vAlign w:val="center"/>
          </w:tcPr>
          <w:p>
            <w:pPr>
              <w:pStyle w:val="0"/>
              <w:jc w:val="center"/>
            </w:pPr>
            <w:r>
              <w:rPr>
                <w:sz w:val="20"/>
              </w:rPr>
              <w:t xml:space="preserve">0</w:t>
            </w:r>
          </w:p>
        </w:tc>
        <w:tc>
          <w:tcPr>
            <w:tcW w:w="794" w:type="dxa"/>
            <w:vAlign w:val="center"/>
          </w:tcPr>
          <w:p>
            <w:pPr>
              <w:pStyle w:val="0"/>
              <w:jc w:val="center"/>
            </w:pPr>
            <w:r>
              <w:rPr>
                <w:sz w:val="20"/>
              </w:rPr>
              <w:t xml:space="preserve">0</w:t>
            </w:r>
          </w:p>
        </w:tc>
        <w:tc>
          <w:tcPr>
            <w:tcW w:w="850" w:type="dxa"/>
            <w:vAlign w:val="center"/>
          </w:tcPr>
          <w:p>
            <w:pPr>
              <w:pStyle w:val="0"/>
              <w:jc w:val="center"/>
            </w:pPr>
            <w:r>
              <w:rPr>
                <w:sz w:val="20"/>
              </w:rPr>
              <w:t xml:space="preserve">0</w:t>
            </w:r>
          </w:p>
        </w:tc>
      </w:tr>
      <w:tr>
        <w:tc>
          <w:tcPr>
            <w:gridSpan w:val="2"/>
            <w:tcW w:w="5159" w:type="dxa"/>
            <w:vAlign w:val="center"/>
          </w:tcPr>
          <w:p>
            <w:pPr>
              <w:pStyle w:val="0"/>
            </w:pPr>
            <w:r>
              <w:rPr>
                <w:sz w:val="20"/>
              </w:rPr>
              <w:t xml:space="preserve">Учебные недели</w:t>
            </w:r>
          </w:p>
        </w:tc>
        <w:tc>
          <w:tcPr>
            <w:tcW w:w="737" w:type="dxa"/>
            <w:vAlign w:val="center"/>
          </w:tcPr>
          <w:p>
            <w:pPr>
              <w:pStyle w:val="0"/>
              <w:jc w:val="center"/>
            </w:pPr>
            <w:r>
              <w:rPr>
                <w:sz w:val="20"/>
              </w:rPr>
              <w:t xml:space="preserve">33</w:t>
            </w:r>
          </w:p>
        </w:tc>
        <w:tc>
          <w:tcPr>
            <w:tcW w:w="737" w:type="dxa"/>
            <w:vAlign w:val="center"/>
          </w:tcPr>
          <w:p>
            <w:pPr>
              <w:pStyle w:val="0"/>
              <w:jc w:val="center"/>
            </w:pPr>
            <w:r>
              <w:rPr>
                <w:sz w:val="20"/>
              </w:rPr>
              <w:t xml:space="preserve">34</w:t>
            </w:r>
          </w:p>
        </w:tc>
        <w:tc>
          <w:tcPr>
            <w:tcW w:w="794" w:type="dxa"/>
            <w:vAlign w:val="center"/>
          </w:tcPr>
          <w:p>
            <w:pPr>
              <w:pStyle w:val="0"/>
              <w:jc w:val="center"/>
            </w:pPr>
            <w:r>
              <w:rPr>
                <w:sz w:val="20"/>
              </w:rPr>
              <w:t xml:space="preserve">34</w:t>
            </w:r>
          </w:p>
        </w:tc>
        <w:tc>
          <w:tcPr>
            <w:tcW w:w="794" w:type="dxa"/>
            <w:vAlign w:val="center"/>
          </w:tcPr>
          <w:p>
            <w:pPr>
              <w:pStyle w:val="0"/>
              <w:jc w:val="center"/>
            </w:pPr>
            <w:r>
              <w:rPr>
                <w:sz w:val="20"/>
              </w:rPr>
              <w:t xml:space="preserve">34</w:t>
            </w:r>
          </w:p>
        </w:tc>
        <w:tc>
          <w:tcPr>
            <w:tcW w:w="850" w:type="dxa"/>
            <w:vAlign w:val="center"/>
          </w:tcPr>
          <w:p>
            <w:pPr>
              <w:pStyle w:val="0"/>
              <w:jc w:val="center"/>
            </w:pPr>
            <w:r>
              <w:rPr>
                <w:sz w:val="20"/>
              </w:rPr>
              <w:t xml:space="preserve">135</w:t>
            </w:r>
          </w:p>
        </w:tc>
      </w:tr>
      <w:tr>
        <w:tc>
          <w:tcPr>
            <w:gridSpan w:val="2"/>
            <w:tcW w:w="5159" w:type="dxa"/>
            <w:vAlign w:val="center"/>
          </w:tcPr>
          <w:p>
            <w:pPr>
              <w:pStyle w:val="0"/>
            </w:pPr>
            <w:r>
              <w:rPr>
                <w:sz w:val="20"/>
              </w:rPr>
              <w:t xml:space="preserve">Всего часов</w:t>
            </w:r>
          </w:p>
        </w:tc>
        <w:tc>
          <w:tcPr>
            <w:tcW w:w="737" w:type="dxa"/>
            <w:vAlign w:val="center"/>
          </w:tcPr>
          <w:p>
            <w:pPr>
              <w:pStyle w:val="0"/>
              <w:jc w:val="center"/>
            </w:pPr>
            <w:r>
              <w:rPr>
                <w:sz w:val="20"/>
              </w:rPr>
              <w:t xml:space="preserve">693</w:t>
            </w:r>
          </w:p>
        </w:tc>
        <w:tc>
          <w:tcPr>
            <w:tcW w:w="737" w:type="dxa"/>
            <w:vAlign w:val="center"/>
          </w:tcPr>
          <w:p>
            <w:pPr>
              <w:pStyle w:val="0"/>
              <w:jc w:val="center"/>
            </w:pPr>
            <w:r>
              <w:rPr>
                <w:sz w:val="20"/>
              </w:rPr>
              <w:t xml:space="preserve">782</w:t>
            </w:r>
          </w:p>
        </w:tc>
        <w:tc>
          <w:tcPr>
            <w:tcW w:w="794" w:type="dxa"/>
            <w:vAlign w:val="center"/>
          </w:tcPr>
          <w:p>
            <w:pPr>
              <w:pStyle w:val="0"/>
              <w:jc w:val="center"/>
            </w:pPr>
            <w:r>
              <w:rPr>
                <w:sz w:val="20"/>
              </w:rPr>
              <w:t xml:space="preserve">782</w:t>
            </w:r>
          </w:p>
        </w:tc>
        <w:tc>
          <w:tcPr>
            <w:tcW w:w="794" w:type="dxa"/>
            <w:vAlign w:val="center"/>
          </w:tcPr>
          <w:p>
            <w:pPr>
              <w:pStyle w:val="0"/>
              <w:jc w:val="center"/>
            </w:pPr>
            <w:r>
              <w:rPr>
                <w:sz w:val="20"/>
              </w:rPr>
              <w:t xml:space="preserve">782</w:t>
            </w:r>
          </w:p>
        </w:tc>
        <w:tc>
          <w:tcPr>
            <w:tcW w:w="850" w:type="dxa"/>
            <w:vAlign w:val="center"/>
          </w:tcPr>
          <w:p>
            <w:pPr>
              <w:pStyle w:val="0"/>
              <w:jc w:val="center"/>
            </w:pPr>
            <w:r>
              <w:rPr>
                <w:sz w:val="20"/>
              </w:rPr>
              <w:t xml:space="preserve">3039</w:t>
            </w:r>
          </w:p>
        </w:tc>
      </w:tr>
      <w:tr>
        <w:tc>
          <w:tcPr>
            <w:gridSpan w:val="2"/>
            <w:tcW w:w="5159" w:type="dxa"/>
            <w:vAlign w:val="center"/>
          </w:tcPr>
          <w:p>
            <w:pPr>
              <w:pStyle w:val="0"/>
            </w:pPr>
            <w:r>
              <w:rPr>
                <w:sz w:val="20"/>
              </w:rPr>
              <w:t xml:space="preserve">Максимально допустимая недельная нагрузка, предусмотренная санитарными правилами и гигиеническими нормативами</w:t>
            </w:r>
          </w:p>
        </w:tc>
        <w:tc>
          <w:tcPr>
            <w:tcW w:w="737" w:type="dxa"/>
            <w:vAlign w:val="center"/>
          </w:tcPr>
          <w:p>
            <w:pPr>
              <w:pStyle w:val="0"/>
              <w:jc w:val="center"/>
            </w:pPr>
            <w:r>
              <w:rPr>
                <w:sz w:val="20"/>
              </w:rPr>
              <w:t xml:space="preserve">21</w:t>
            </w:r>
          </w:p>
        </w:tc>
        <w:tc>
          <w:tcPr>
            <w:tcW w:w="737" w:type="dxa"/>
            <w:vAlign w:val="center"/>
          </w:tcPr>
          <w:p>
            <w:pPr>
              <w:pStyle w:val="0"/>
              <w:jc w:val="center"/>
            </w:pPr>
            <w:r>
              <w:rPr>
                <w:sz w:val="20"/>
              </w:rPr>
              <w:t xml:space="preserve">23</w:t>
            </w:r>
          </w:p>
        </w:tc>
        <w:tc>
          <w:tcPr>
            <w:tcW w:w="794" w:type="dxa"/>
            <w:vAlign w:val="center"/>
          </w:tcPr>
          <w:p>
            <w:pPr>
              <w:pStyle w:val="0"/>
              <w:jc w:val="center"/>
            </w:pPr>
            <w:r>
              <w:rPr>
                <w:sz w:val="20"/>
              </w:rPr>
              <w:t xml:space="preserve">23</w:t>
            </w:r>
          </w:p>
        </w:tc>
        <w:tc>
          <w:tcPr>
            <w:tcW w:w="794" w:type="dxa"/>
            <w:vAlign w:val="center"/>
          </w:tcPr>
          <w:p>
            <w:pPr>
              <w:pStyle w:val="0"/>
              <w:jc w:val="center"/>
            </w:pPr>
            <w:r>
              <w:rPr>
                <w:sz w:val="20"/>
              </w:rPr>
              <w:t xml:space="preserve">23</w:t>
            </w:r>
          </w:p>
        </w:tc>
        <w:tc>
          <w:tcPr>
            <w:tcW w:w="850" w:type="dxa"/>
            <w:vAlign w:val="center"/>
          </w:tcPr>
          <w:p>
            <w:pPr>
              <w:pStyle w:val="0"/>
              <w:jc w:val="center"/>
            </w:pPr>
            <w:r>
              <w:rPr>
                <w:sz w:val="20"/>
              </w:rPr>
              <w:t xml:space="preserve">90</w:t>
            </w:r>
          </w:p>
        </w:tc>
      </w:tr>
    </w:tbl>
    <w:p>
      <w:pPr>
        <w:pStyle w:val="0"/>
        <w:jc w:val="both"/>
      </w:pPr>
      <w:r>
        <w:rPr>
          <w:sz w:val="20"/>
        </w:rPr>
      </w:r>
    </w:p>
    <w:p>
      <w:pPr>
        <w:pStyle w:val="0"/>
        <w:ind w:firstLine="540"/>
        <w:jc w:val="both"/>
      </w:pPr>
      <w:r>
        <w:rPr>
          <w:sz w:val="20"/>
        </w:rPr>
        <w:t xml:space="preserve">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pPr>
        <w:pStyle w:val="0"/>
        <w:jc w:val="both"/>
      </w:pPr>
      <w:r>
        <w:rPr>
          <w:sz w:val="20"/>
        </w:rPr>
      </w:r>
    </w:p>
    <w:p>
      <w:pPr>
        <w:pStyle w:val="0"/>
        <w:jc w:val="both"/>
      </w:pPr>
      <w:r>
        <w:rPr>
          <w:sz w:val="20"/>
        </w:rPr>
        <w:t xml:space="preserve">Вариант 4</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665"/>
        <w:gridCol w:w="737"/>
        <w:gridCol w:w="737"/>
        <w:gridCol w:w="794"/>
        <w:gridCol w:w="794"/>
        <w:gridCol w:w="850"/>
      </w:tblGrid>
      <w:tr>
        <w:tc>
          <w:tcPr>
            <w:gridSpan w:val="7"/>
            <w:tcW w:w="9071"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(1 кл. - 5-дневная учебная неделя, 2 - 4 кл. - 6-дневная учебная неделя с изучением родного языка)</w:t>
            </w:r>
          </w:p>
        </w:tc>
      </w:tr>
      <w:tr>
        <w:tc>
          <w:tcPr>
            <w:tcW w:w="2494" w:type="dxa"/>
            <w:vMerge w:val="restart"/>
          </w:tcPr>
          <w:p>
            <w:pPr>
              <w:pStyle w:val="0"/>
              <w:jc w:val="center"/>
            </w:pPr>
            <w:r>
              <w:rPr>
                <w:sz w:val="20"/>
              </w:rPr>
              <w:t xml:space="preserve">Предметные области</w:t>
            </w:r>
          </w:p>
        </w:tc>
        <w:tc>
          <w:tcPr>
            <w:tcW w:w="2665" w:type="dxa"/>
            <w:vMerge w:val="restart"/>
          </w:tcPr>
          <w:p>
            <w:pPr>
              <w:pStyle w:val="0"/>
              <w:jc w:val="center"/>
            </w:pPr>
            <w:r>
              <w:rPr>
                <w:sz w:val="20"/>
              </w:rPr>
              <w:t xml:space="preserve">Учебные предметы/классы</w:t>
            </w:r>
          </w:p>
        </w:tc>
        <w:tc>
          <w:tcPr>
            <w:gridSpan w:val="4"/>
            <w:tcW w:w="3062" w:type="dxa"/>
          </w:tcPr>
          <w:p>
            <w:pPr>
              <w:pStyle w:val="0"/>
              <w:jc w:val="center"/>
            </w:pPr>
            <w:r>
              <w:rPr>
                <w:sz w:val="20"/>
              </w:rPr>
              <w:t xml:space="preserve">Количество часов в неделю</w:t>
            </w:r>
          </w:p>
        </w:tc>
        <w:tc>
          <w:tcPr>
            <w:tcW w:w="850" w:type="dxa"/>
            <w:vMerge w:val="restart"/>
          </w:tcPr>
          <w:p>
            <w:pPr>
              <w:pStyle w:val="0"/>
              <w:jc w:val="center"/>
            </w:pPr>
            <w:r>
              <w:rPr>
                <w:sz w:val="20"/>
              </w:rPr>
              <w:t xml:space="preserve">Всего</w:t>
            </w:r>
          </w:p>
        </w:tc>
      </w:tr>
      <w:tr>
        <w:tc>
          <w:tcPr>
            <w:vMerge w:val="continue"/>
          </w:tcPr>
          <w:p/>
        </w:tc>
        <w:tc>
          <w:tcPr>
            <w:vMerge w:val="continue"/>
          </w:tcPr>
          <w:p/>
        </w:tc>
        <w:tc>
          <w:tcPr>
            <w:tcW w:w="737" w:type="dxa"/>
          </w:tcPr>
          <w:p>
            <w:pPr>
              <w:pStyle w:val="0"/>
              <w:jc w:val="center"/>
            </w:pPr>
            <w:r>
              <w:rPr>
                <w:sz w:val="20"/>
              </w:rPr>
              <w:t xml:space="preserve">I</w:t>
            </w:r>
          </w:p>
        </w:tc>
        <w:tc>
          <w:tcPr>
            <w:tcW w:w="737" w:type="dxa"/>
          </w:tcPr>
          <w:p>
            <w:pPr>
              <w:pStyle w:val="0"/>
              <w:jc w:val="center"/>
            </w:pPr>
            <w:r>
              <w:rPr>
                <w:sz w:val="20"/>
              </w:rPr>
              <w:t xml:space="preserve">II</w:t>
            </w:r>
          </w:p>
        </w:tc>
        <w:tc>
          <w:tcPr>
            <w:tcW w:w="794" w:type="dxa"/>
          </w:tcPr>
          <w:p>
            <w:pPr>
              <w:pStyle w:val="0"/>
              <w:jc w:val="center"/>
            </w:pPr>
            <w:r>
              <w:rPr>
                <w:sz w:val="20"/>
              </w:rPr>
              <w:t xml:space="preserve">III</w:t>
            </w:r>
          </w:p>
        </w:tc>
        <w:tc>
          <w:tcPr>
            <w:tcW w:w="794" w:type="dxa"/>
          </w:tcPr>
          <w:p>
            <w:pPr>
              <w:pStyle w:val="0"/>
              <w:jc w:val="center"/>
            </w:pPr>
            <w:r>
              <w:rPr>
                <w:sz w:val="20"/>
              </w:rPr>
              <w:t xml:space="preserve">IV</w:t>
            </w:r>
          </w:p>
        </w:tc>
        <w:tc>
          <w:tcPr>
            <w:vMerge w:val="continue"/>
          </w:tcPr>
          <w:p/>
        </w:tc>
      </w:tr>
      <w:tr>
        <w:tc>
          <w:tcPr>
            <w:gridSpan w:val="2"/>
            <w:tcW w:w="5159" w:type="dxa"/>
          </w:tcPr>
          <w:p>
            <w:pPr>
              <w:pStyle w:val="0"/>
            </w:pPr>
            <w:r>
              <w:rPr>
                <w:sz w:val="20"/>
              </w:rPr>
              <w:t xml:space="preserve">Обязательная часть</w:t>
            </w:r>
          </w:p>
        </w:tc>
        <w:tc>
          <w:tcPr>
            <w:gridSpan w:val="5"/>
            <w:tcW w:w="3912" w:type="dxa"/>
          </w:tcPr>
          <w:p>
            <w:pPr>
              <w:pStyle w:val="0"/>
            </w:pPr>
            <w:r>
              <w:rPr>
                <w:sz w:val="20"/>
              </w:rPr>
            </w:r>
          </w:p>
        </w:tc>
      </w:tr>
      <w:tr>
        <w:tc>
          <w:tcPr>
            <w:tcW w:w="2494" w:type="dxa"/>
            <w:vMerge w:val="restart"/>
          </w:tcPr>
          <w:p>
            <w:pPr>
              <w:pStyle w:val="0"/>
            </w:pPr>
            <w:r>
              <w:rPr>
                <w:sz w:val="20"/>
              </w:rPr>
              <w:t xml:space="preserve">Русский язык и литературное чтение</w:t>
            </w:r>
          </w:p>
        </w:tc>
        <w:tc>
          <w:tcPr>
            <w:tcW w:w="2665" w:type="dxa"/>
          </w:tcPr>
          <w:p>
            <w:pPr>
              <w:pStyle w:val="0"/>
            </w:pPr>
            <w:r>
              <w:rPr>
                <w:sz w:val="20"/>
              </w:rPr>
              <w:t xml:space="preserve">Русский язык</w:t>
            </w:r>
          </w:p>
        </w:tc>
        <w:tc>
          <w:tcPr>
            <w:tcW w:w="737" w:type="dxa"/>
          </w:tcPr>
          <w:p>
            <w:pPr>
              <w:pStyle w:val="0"/>
              <w:jc w:val="center"/>
            </w:pPr>
            <w:r>
              <w:rPr>
                <w:sz w:val="20"/>
              </w:rPr>
              <w:t xml:space="preserve">5</w:t>
            </w:r>
          </w:p>
        </w:tc>
        <w:tc>
          <w:tcPr>
            <w:tcW w:w="737" w:type="dxa"/>
          </w:tcPr>
          <w:p>
            <w:pPr>
              <w:pStyle w:val="0"/>
              <w:jc w:val="center"/>
            </w:pPr>
            <w:r>
              <w:rPr>
                <w:sz w:val="20"/>
              </w:rPr>
              <w:t xml:space="preserve">5</w:t>
            </w:r>
          </w:p>
        </w:tc>
        <w:tc>
          <w:tcPr>
            <w:tcW w:w="794" w:type="dxa"/>
          </w:tcPr>
          <w:p>
            <w:pPr>
              <w:pStyle w:val="0"/>
              <w:jc w:val="center"/>
            </w:pPr>
            <w:r>
              <w:rPr>
                <w:sz w:val="20"/>
              </w:rPr>
              <w:t xml:space="preserve">5</w:t>
            </w:r>
          </w:p>
        </w:tc>
        <w:tc>
          <w:tcPr>
            <w:tcW w:w="794" w:type="dxa"/>
          </w:tcPr>
          <w:p>
            <w:pPr>
              <w:pStyle w:val="0"/>
              <w:jc w:val="center"/>
            </w:pPr>
            <w:r>
              <w:rPr>
                <w:sz w:val="20"/>
              </w:rPr>
              <w:t xml:space="preserve">5</w:t>
            </w:r>
          </w:p>
        </w:tc>
        <w:tc>
          <w:tcPr>
            <w:tcW w:w="850" w:type="dxa"/>
          </w:tcPr>
          <w:p>
            <w:pPr>
              <w:pStyle w:val="0"/>
              <w:jc w:val="center"/>
            </w:pPr>
            <w:r>
              <w:rPr>
                <w:sz w:val="20"/>
              </w:rPr>
              <w:t xml:space="preserve">20</w:t>
            </w:r>
          </w:p>
        </w:tc>
      </w:tr>
      <w:tr>
        <w:tc>
          <w:tcPr>
            <w:vMerge w:val="continue"/>
          </w:tcPr>
          <w:p/>
        </w:tc>
        <w:tc>
          <w:tcPr>
            <w:tcW w:w="2665" w:type="dxa"/>
          </w:tcPr>
          <w:p>
            <w:pPr>
              <w:pStyle w:val="0"/>
            </w:pPr>
            <w:r>
              <w:rPr>
                <w:sz w:val="20"/>
              </w:rPr>
              <w:t xml:space="preserve">Литературное чтение</w:t>
            </w:r>
          </w:p>
        </w:tc>
        <w:tc>
          <w:tcPr>
            <w:tcW w:w="737" w:type="dxa"/>
          </w:tcPr>
          <w:p>
            <w:pPr>
              <w:pStyle w:val="0"/>
              <w:jc w:val="center"/>
            </w:pPr>
            <w:r>
              <w:rPr>
                <w:sz w:val="20"/>
              </w:rPr>
              <w:t xml:space="preserve">3</w:t>
            </w:r>
          </w:p>
        </w:tc>
        <w:tc>
          <w:tcPr>
            <w:tcW w:w="737" w:type="dxa"/>
          </w:tcPr>
          <w:p>
            <w:pPr>
              <w:pStyle w:val="0"/>
              <w:jc w:val="center"/>
            </w:pPr>
            <w:r>
              <w:rPr>
                <w:sz w:val="20"/>
              </w:rPr>
              <w:t xml:space="preserve">3</w:t>
            </w:r>
          </w:p>
        </w:tc>
        <w:tc>
          <w:tcPr>
            <w:tcW w:w="794" w:type="dxa"/>
          </w:tcPr>
          <w:p>
            <w:pPr>
              <w:pStyle w:val="0"/>
              <w:jc w:val="center"/>
            </w:pPr>
            <w:r>
              <w:rPr>
                <w:sz w:val="20"/>
              </w:rPr>
              <w:t xml:space="preserve">3</w:t>
            </w:r>
          </w:p>
        </w:tc>
        <w:tc>
          <w:tcPr>
            <w:tcW w:w="794" w:type="dxa"/>
          </w:tcPr>
          <w:p>
            <w:pPr>
              <w:pStyle w:val="0"/>
              <w:jc w:val="center"/>
            </w:pPr>
            <w:r>
              <w:rPr>
                <w:sz w:val="20"/>
              </w:rPr>
              <w:t xml:space="preserve">3</w:t>
            </w:r>
          </w:p>
        </w:tc>
        <w:tc>
          <w:tcPr>
            <w:tcW w:w="850" w:type="dxa"/>
          </w:tcPr>
          <w:p>
            <w:pPr>
              <w:pStyle w:val="0"/>
              <w:jc w:val="center"/>
            </w:pPr>
            <w:r>
              <w:rPr>
                <w:sz w:val="20"/>
              </w:rPr>
              <w:t xml:space="preserve">12</w:t>
            </w:r>
          </w:p>
        </w:tc>
      </w:tr>
      <w:tr>
        <w:tc>
          <w:tcPr>
            <w:tcW w:w="2494" w:type="dxa"/>
            <w:vAlign w:val="center"/>
            <w:vMerge w:val="restart"/>
          </w:tcPr>
          <w:p>
            <w:pPr>
              <w:pStyle w:val="0"/>
            </w:pPr>
            <w:r>
              <w:rPr>
                <w:sz w:val="20"/>
              </w:rPr>
              <w:t xml:space="preserve">Родной язык и литературное чтение на родном языке</w:t>
            </w:r>
          </w:p>
        </w:tc>
        <w:tc>
          <w:tcPr>
            <w:tcW w:w="2665" w:type="dxa"/>
          </w:tcPr>
          <w:p>
            <w:pPr>
              <w:pStyle w:val="0"/>
            </w:pPr>
            <w:r>
              <w:rPr>
                <w:sz w:val="20"/>
              </w:rPr>
              <w:t xml:space="preserve">Родной язык и (или) государственный язык республики Российской Федерации</w:t>
            </w:r>
          </w:p>
        </w:tc>
        <w:tc>
          <w:tcPr>
            <w:tcW w:w="737" w:type="dxa"/>
          </w:tcPr>
          <w:p>
            <w:pPr>
              <w:pStyle w:val="0"/>
              <w:jc w:val="center"/>
            </w:pPr>
            <w:r>
              <w:rPr>
                <w:sz w:val="20"/>
              </w:rPr>
              <w:t xml:space="preserve">1</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7</w:t>
            </w:r>
          </w:p>
        </w:tc>
      </w:tr>
      <w:tr>
        <w:tc>
          <w:tcPr>
            <w:vMerge w:val="continue"/>
          </w:tcPr>
          <w:p/>
        </w:tc>
        <w:tc>
          <w:tcPr>
            <w:tcW w:w="2665" w:type="dxa"/>
          </w:tcPr>
          <w:p>
            <w:pPr>
              <w:pStyle w:val="0"/>
            </w:pPr>
            <w:r>
              <w:rPr>
                <w:sz w:val="20"/>
              </w:rPr>
              <w:t xml:space="preserve">Литературное чтение на родном языке</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Иностранный язык</w:t>
            </w:r>
          </w:p>
        </w:tc>
        <w:tc>
          <w:tcPr>
            <w:tcW w:w="2665" w:type="dxa"/>
          </w:tcPr>
          <w:p>
            <w:pPr>
              <w:pStyle w:val="0"/>
            </w:pPr>
            <w:r>
              <w:rPr>
                <w:sz w:val="20"/>
              </w:rPr>
              <w:t xml:space="preserve">Иностранный язык</w:t>
            </w:r>
          </w:p>
        </w:tc>
        <w:tc>
          <w:tcPr>
            <w:tcW w:w="737" w:type="dxa"/>
          </w:tcPr>
          <w:p>
            <w:pPr>
              <w:pStyle w:val="0"/>
              <w:jc w:val="center"/>
            </w:pPr>
            <w:r>
              <w:rPr>
                <w:sz w:val="20"/>
              </w:rPr>
              <w:t xml:space="preserve">-</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6</w:t>
            </w:r>
          </w:p>
        </w:tc>
      </w:tr>
      <w:tr>
        <w:tc>
          <w:tcPr>
            <w:tcW w:w="2494" w:type="dxa"/>
          </w:tcPr>
          <w:p>
            <w:pPr>
              <w:pStyle w:val="0"/>
            </w:pPr>
            <w:r>
              <w:rPr>
                <w:sz w:val="20"/>
              </w:rPr>
              <w:t xml:space="preserve">Математика и информатика</w:t>
            </w:r>
          </w:p>
        </w:tc>
        <w:tc>
          <w:tcPr>
            <w:tcW w:w="2665" w:type="dxa"/>
          </w:tcPr>
          <w:p>
            <w:pPr>
              <w:pStyle w:val="0"/>
            </w:pPr>
            <w:r>
              <w:rPr>
                <w:sz w:val="20"/>
              </w:rPr>
              <w:t xml:space="preserve">Математика</w:t>
            </w:r>
          </w:p>
        </w:tc>
        <w:tc>
          <w:tcPr>
            <w:tcW w:w="737" w:type="dxa"/>
          </w:tcPr>
          <w:p>
            <w:pPr>
              <w:pStyle w:val="0"/>
              <w:jc w:val="center"/>
            </w:pPr>
            <w:r>
              <w:rPr>
                <w:sz w:val="20"/>
              </w:rPr>
              <w:t xml:space="preserve">4</w:t>
            </w:r>
          </w:p>
        </w:tc>
        <w:tc>
          <w:tcPr>
            <w:tcW w:w="737" w:type="dxa"/>
          </w:tcPr>
          <w:p>
            <w:pPr>
              <w:pStyle w:val="0"/>
              <w:jc w:val="center"/>
            </w:pPr>
            <w:r>
              <w:rPr>
                <w:sz w:val="20"/>
              </w:rPr>
              <w:t xml:space="preserve">4</w:t>
            </w:r>
          </w:p>
        </w:tc>
        <w:tc>
          <w:tcPr>
            <w:tcW w:w="794" w:type="dxa"/>
          </w:tcPr>
          <w:p>
            <w:pPr>
              <w:pStyle w:val="0"/>
              <w:jc w:val="center"/>
            </w:pPr>
            <w:r>
              <w:rPr>
                <w:sz w:val="20"/>
              </w:rPr>
              <w:t xml:space="preserve">4</w:t>
            </w:r>
          </w:p>
        </w:tc>
        <w:tc>
          <w:tcPr>
            <w:tcW w:w="794" w:type="dxa"/>
          </w:tcPr>
          <w:p>
            <w:pPr>
              <w:pStyle w:val="0"/>
              <w:jc w:val="center"/>
            </w:pPr>
            <w:r>
              <w:rPr>
                <w:sz w:val="20"/>
              </w:rPr>
              <w:t xml:space="preserve">4</w:t>
            </w:r>
          </w:p>
        </w:tc>
        <w:tc>
          <w:tcPr>
            <w:tcW w:w="850" w:type="dxa"/>
          </w:tcPr>
          <w:p>
            <w:pPr>
              <w:pStyle w:val="0"/>
              <w:jc w:val="center"/>
            </w:pPr>
            <w:r>
              <w:rPr>
                <w:sz w:val="20"/>
              </w:rPr>
              <w:t xml:space="preserve">16</w:t>
            </w:r>
          </w:p>
        </w:tc>
      </w:tr>
      <w:tr>
        <w:tc>
          <w:tcPr>
            <w:tcW w:w="2494" w:type="dxa"/>
          </w:tcPr>
          <w:p>
            <w:pPr>
              <w:pStyle w:val="0"/>
            </w:pPr>
            <w:r>
              <w:rPr>
                <w:sz w:val="20"/>
              </w:rPr>
              <w:t xml:space="preserve">Обществознание</w:t>
            </w:r>
          </w:p>
        </w:tc>
        <w:tc>
          <w:tcPr>
            <w:tcW w:w="2665" w:type="dxa"/>
          </w:tcPr>
          <w:p>
            <w:pPr>
              <w:pStyle w:val="0"/>
            </w:pPr>
            <w:r>
              <w:rPr>
                <w:sz w:val="20"/>
              </w:rPr>
              <w:t xml:space="preserve">Окружающий мир</w:t>
            </w:r>
          </w:p>
        </w:tc>
        <w:tc>
          <w:tcPr>
            <w:tcW w:w="737" w:type="dxa"/>
          </w:tcPr>
          <w:p>
            <w:pPr>
              <w:pStyle w:val="0"/>
              <w:jc w:val="center"/>
            </w:pPr>
            <w:r>
              <w:rPr>
                <w:sz w:val="20"/>
              </w:rPr>
              <w:t xml:space="preserve">2</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8</w:t>
            </w:r>
          </w:p>
        </w:tc>
      </w:tr>
      <w:tr>
        <w:tc>
          <w:tcPr>
            <w:tcW w:w="2494" w:type="dxa"/>
          </w:tcPr>
          <w:p>
            <w:pPr>
              <w:pStyle w:val="0"/>
            </w:pPr>
            <w:r>
              <w:rPr>
                <w:sz w:val="20"/>
              </w:rPr>
              <w:t xml:space="preserve">Основы религиозных культур и светской этики</w:t>
            </w:r>
          </w:p>
        </w:tc>
        <w:tc>
          <w:tcPr>
            <w:tcW w:w="2665" w:type="dxa"/>
          </w:tcPr>
          <w:p>
            <w:pPr>
              <w:pStyle w:val="0"/>
            </w:pPr>
            <w:r>
              <w:rPr>
                <w:sz w:val="20"/>
              </w:rPr>
              <w:t xml:space="preserve">Основы религиозных культур и светской этики</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794" w:type="dxa"/>
          </w:tcPr>
          <w:p>
            <w:pPr>
              <w:pStyle w:val="0"/>
              <w:jc w:val="center"/>
            </w:pPr>
            <w:r>
              <w:rPr>
                <w:sz w:val="20"/>
              </w:rPr>
              <w:t xml:space="preserve">1</w:t>
            </w:r>
          </w:p>
        </w:tc>
        <w:tc>
          <w:tcPr>
            <w:tcW w:w="850" w:type="dxa"/>
          </w:tcPr>
          <w:p>
            <w:pPr>
              <w:pStyle w:val="0"/>
              <w:jc w:val="center"/>
            </w:pPr>
            <w:r>
              <w:rPr>
                <w:sz w:val="20"/>
              </w:rPr>
              <w:t xml:space="preserve">1</w:t>
            </w:r>
          </w:p>
        </w:tc>
      </w:tr>
      <w:tr>
        <w:tc>
          <w:tcPr>
            <w:tcW w:w="2494" w:type="dxa"/>
            <w:vAlign w:val="center"/>
            <w:vMerge w:val="restart"/>
          </w:tcPr>
          <w:p>
            <w:pPr>
              <w:pStyle w:val="0"/>
            </w:pPr>
            <w:r>
              <w:rPr>
                <w:sz w:val="20"/>
              </w:rPr>
              <w:t xml:space="preserve">Искусство</w:t>
            </w:r>
          </w:p>
        </w:tc>
        <w:tc>
          <w:tcPr>
            <w:tcW w:w="2665" w:type="dxa"/>
          </w:tcPr>
          <w:p>
            <w:pPr>
              <w:pStyle w:val="0"/>
            </w:pPr>
            <w:r>
              <w:rPr>
                <w:sz w:val="20"/>
              </w:rPr>
              <w:t xml:space="preserve">Музыка</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vMerge w:val="continue"/>
          </w:tcPr>
          <w:p/>
        </w:tc>
        <w:tc>
          <w:tcPr>
            <w:tcW w:w="2665" w:type="dxa"/>
          </w:tcPr>
          <w:p>
            <w:pPr>
              <w:pStyle w:val="0"/>
            </w:pPr>
            <w:r>
              <w:rPr>
                <w:sz w:val="20"/>
              </w:rPr>
              <w:t xml:space="preserve">Изобразительное искусство</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665" w:type="dxa"/>
          </w:tcPr>
          <w:p>
            <w:pPr>
              <w:pStyle w:val="0"/>
            </w:pPr>
            <w:r>
              <w:rPr>
                <w:sz w:val="20"/>
              </w:rPr>
              <w:t xml:space="preserve">Труд (технология)</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Физическая культура</w:t>
            </w:r>
          </w:p>
        </w:tc>
        <w:tc>
          <w:tcPr>
            <w:tcW w:w="2665" w:type="dxa"/>
          </w:tcPr>
          <w:p>
            <w:pPr>
              <w:pStyle w:val="0"/>
            </w:pPr>
            <w:r>
              <w:rPr>
                <w:sz w:val="20"/>
              </w:rPr>
              <w:t xml:space="preserve">Физическая культура</w:t>
            </w:r>
          </w:p>
        </w:tc>
        <w:tc>
          <w:tcPr>
            <w:tcW w:w="737" w:type="dxa"/>
          </w:tcPr>
          <w:p>
            <w:pPr>
              <w:pStyle w:val="0"/>
              <w:jc w:val="center"/>
            </w:pPr>
            <w:r>
              <w:rPr>
                <w:sz w:val="20"/>
              </w:rPr>
              <w:t xml:space="preserve">2</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8</w:t>
            </w:r>
          </w:p>
        </w:tc>
      </w:tr>
      <w:tr>
        <w:tc>
          <w:tcPr>
            <w:gridSpan w:val="2"/>
            <w:tcW w:w="5159" w:type="dxa"/>
          </w:tcPr>
          <w:p>
            <w:pPr>
              <w:pStyle w:val="0"/>
            </w:pPr>
            <w:r>
              <w:rPr>
                <w:sz w:val="20"/>
              </w:rPr>
              <w:t xml:space="preserve">Итого:</w:t>
            </w:r>
          </w:p>
        </w:tc>
        <w:tc>
          <w:tcPr>
            <w:tcW w:w="737" w:type="dxa"/>
          </w:tcPr>
          <w:p>
            <w:pPr>
              <w:pStyle w:val="0"/>
              <w:jc w:val="center"/>
            </w:pPr>
            <w:r>
              <w:rPr>
                <w:sz w:val="20"/>
              </w:rPr>
              <w:t xml:space="preserve">21</w:t>
            </w:r>
          </w:p>
        </w:tc>
        <w:tc>
          <w:tcPr>
            <w:tcW w:w="737" w:type="dxa"/>
          </w:tcPr>
          <w:p>
            <w:pPr>
              <w:pStyle w:val="0"/>
              <w:jc w:val="center"/>
            </w:pPr>
            <w:r>
              <w:rPr>
                <w:sz w:val="20"/>
              </w:rPr>
              <w:t xml:space="preserve">24</w:t>
            </w:r>
          </w:p>
        </w:tc>
        <w:tc>
          <w:tcPr>
            <w:tcW w:w="794" w:type="dxa"/>
          </w:tcPr>
          <w:p>
            <w:pPr>
              <w:pStyle w:val="0"/>
              <w:jc w:val="center"/>
            </w:pPr>
            <w:r>
              <w:rPr>
                <w:sz w:val="20"/>
              </w:rPr>
              <w:t xml:space="preserve">24</w:t>
            </w:r>
          </w:p>
        </w:tc>
        <w:tc>
          <w:tcPr>
            <w:tcW w:w="794" w:type="dxa"/>
          </w:tcPr>
          <w:p>
            <w:pPr>
              <w:pStyle w:val="0"/>
              <w:jc w:val="center"/>
            </w:pPr>
            <w:r>
              <w:rPr>
                <w:sz w:val="20"/>
              </w:rPr>
              <w:t xml:space="preserve">25</w:t>
            </w:r>
          </w:p>
        </w:tc>
        <w:tc>
          <w:tcPr>
            <w:tcW w:w="850" w:type="dxa"/>
          </w:tcPr>
          <w:p>
            <w:pPr>
              <w:pStyle w:val="0"/>
              <w:jc w:val="center"/>
            </w:pPr>
            <w:r>
              <w:rPr>
                <w:sz w:val="20"/>
              </w:rPr>
              <w:t xml:space="preserve">94</w:t>
            </w:r>
          </w:p>
        </w:tc>
      </w:tr>
      <w:tr>
        <w:tc>
          <w:tcPr>
            <w:gridSpan w:val="2"/>
            <w:tcW w:w="5159" w:type="dxa"/>
          </w:tcPr>
          <w:p>
            <w:pPr>
              <w:pStyle w:val="0"/>
            </w:pPr>
            <w:r>
              <w:rPr>
                <w:sz w:val="20"/>
              </w:rPr>
              <w:t xml:space="preserve">Часть, формируемая участниками образовательных отношений</w:t>
            </w:r>
          </w:p>
        </w:tc>
        <w:tc>
          <w:tcPr>
            <w:tcW w:w="737" w:type="dxa"/>
          </w:tcPr>
          <w:p>
            <w:pPr>
              <w:pStyle w:val="0"/>
              <w:jc w:val="center"/>
            </w:pPr>
            <w:r>
              <w:rPr>
                <w:sz w:val="20"/>
              </w:rPr>
              <w:t xml:space="preserve">0</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1</w:t>
            </w:r>
          </w:p>
        </w:tc>
        <w:tc>
          <w:tcPr>
            <w:tcW w:w="850" w:type="dxa"/>
          </w:tcPr>
          <w:p>
            <w:pPr>
              <w:pStyle w:val="0"/>
              <w:jc w:val="center"/>
            </w:pPr>
            <w:r>
              <w:rPr>
                <w:sz w:val="20"/>
              </w:rPr>
              <w:t xml:space="preserve">5</w:t>
            </w:r>
          </w:p>
        </w:tc>
      </w:tr>
      <w:tr>
        <w:tc>
          <w:tcPr>
            <w:gridSpan w:val="2"/>
            <w:tcW w:w="5159" w:type="dxa"/>
          </w:tcPr>
          <w:p>
            <w:pPr>
              <w:pStyle w:val="0"/>
            </w:pPr>
            <w:r>
              <w:rPr>
                <w:sz w:val="20"/>
              </w:rPr>
              <w:t xml:space="preserve">Учебные недели</w:t>
            </w:r>
          </w:p>
        </w:tc>
        <w:tc>
          <w:tcPr>
            <w:tcW w:w="737" w:type="dxa"/>
          </w:tcPr>
          <w:p>
            <w:pPr>
              <w:pStyle w:val="0"/>
              <w:jc w:val="center"/>
            </w:pPr>
            <w:r>
              <w:rPr>
                <w:sz w:val="20"/>
              </w:rPr>
              <w:t xml:space="preserve">33</w:t>
            </w:r>
          </w:p>
        </w:tc>
        <w:tc>
          <w:tcPr>
            <w:tcW w:w="737" w:type="dxa"/>
          </w:tcPr>
          <w:p>
            <w:pPr>
              <w:pStyle w:val="0"/>
              <w:jc w:val="center"/>
            </w:pPr>
            <w:r>
              <w:rPr>
                <w:sz w:val="20"/>
              </w:rPr>
              <w:t xml:space="preserve">34</w:t>
            </w:r>
          </w:p>
        </w:tc>
        <w:tc>
          <w:tcPr>
            <w:tcW w:w="794" w:type="dxa"/>
          </w:tcPr>
          <w:p>
            <w:pPr>
              <w:pStyle w:val="0"/>
              <w:jc w:val="center"/>
            </w:pPr>
            <w:r>
              <w:rPr>
                <w:sz w:val="20"/>
              </w:rPr>
              <w:t xml:space="preserve">34</w:t>
            </w:r>
          </w:p>
        </w:tc>
        <w:tc>
          <w:tcPr>
            <w:tcW w:w="794" w:type="dxa"/>
          </w:tcPr>
          <w:p>
            <w:pPr>
              <w:pStyle w:val="0"/>
              <w:jc w:val="center"/>
            </w:pPr>
            <w:r>
              <w:rPr>
                <w:sz w:val="20"/>
              </w:rPr>
              <w:t xml:space="preserve">34</w:t>
            </w:r>
          </w:p>
        </w:tc>
        <w:tc>
          <w:tcPr>
            <w:tcW w:w="850" w:type="dxa"/>
          </w:tcPr>
          <w:p>
            <w:pPr>
              <w:pStyle w:val="0"/>
              <w:jc w:val="center"/>
            </w:pPr>
            <w:r>
              <w:rPr>
                <w:sz w:val="20"/>
              </w:rPr>
              <w:t xml:space="preserve">135</w:t>
            </w:r>
          </w:p>
        </w:tc>
      </w:tr>
      <w:tr>
        <w:tc>
          <w:tcPr>
            <w:gridSpan w:val="2"/>
            <w:tcW w:w="5159" w:type="dxa"/>
          </w:tcPr>
          <w:p>
            <w:pPr>
              <w:pStyle w:val="0"/>
            </w:pPr>
            <w:r>
              <w:rPr>
                <w:sz w:val="20"/>
              </w:rPr>
              <w:t xml:space="preserve">Всего часов</w:t>
            </w:r>
          </w:p>
        </w:tc>
        <w:tc>
          <w:tcPr>
            <w:tcW w:w="737" w:type="dxa"/>
          </w:tcPr>
          <w:p>
            <w:pPr>
              <w:pStyle w:val="0"/>
              <w:jc w:val="center"/>
            </w:pPr>
            <w:r>
              <w:rPr>
                <w:sz w:val="20"/>
              </w:rPr>
              <w:t xml:space="preserve">693</w:t>
            </w:r>
          </w:p>
        </w:tc>
        <w:tc>
          <w:tcPr>
            <w:tcW w:w="737" w:type="dxa"/>
          </w:tcPr>
          <w:p>
            <w:pPr>
              <w:pStyle w:val="0"/>
              <w:jc w:val="center"/>
            </w:pPr>
            <w:r>
              <w:rPr>
                <w:sz w:val="20"/>
              </w:rPr>
              <w:t xml:space="preserve">884</w:t>
            </w:r>
          </w:p>
        </w:tc>
        <w:tc>
          <w:tcPr>
            <w:tcW w:w="794" w:type="dxa"/>
          </w:tcPr>
          <w:p>
            <w:pPr>
              <w:pStyle w:val="0"/>
              <w:jc w:val="center"/>
            </w:pPr>
            <w:r>
              <w:rPr>
                <w:sz w:val="20"/>
              </w:rPr>
              <w:t xml:space="preserve">884</w:t>
            </w:r>
          </w:p>
        </w:tc>
        <w:tc>
          <w:tcPr>
            <w:tcW w:w="794" w:type="dxa"/>
          </w:tcPr>
          <w:p>
            <w:pPr>
              <w:pStyle w:val="0"/>
              <w:jc w:val="center"/>
            </w:pPr>
            <w:r>
              <w:rPr>
                <w:sz w:val="20"/>
              </w:rPr>
              <w:t xml:space="preserve">884</w:t>
            </w:r>
          </w:p>
        </w:tc>
        <w:tc>
          <w:tcPr>
            <w:tcW w:w="850" w:type="dxa"/>
          </w:tcPr>
          <w:p>
            <w:pPr>
              <w:pStyle w:val="0"/>
              <w:jc w:val="center"/>
            </w:pPr>
            <w:r>
              <w:rPr>
                <w:sz w:val="20"/>
              </w:rPr>
              <w:t xml:space="preserve">3345</w:t>
            </w:r>
          </w:p>
        </w:tc>
      </w:tr>
      <w:tr>
        <w:tc>
          <w:tcPr>
            <w:gridSpan w:val="2"/>
            <w:tcW w:w="5159" w:type="dxa"/>
          </w:tcPr>
          <w:p>
            <w:pPr>
              <w:pStyle w:val="0"/>
            </w:pPr>
            <w:r>
              <w:rPr>
                <w:sz w:val="20"/>
              </w:rPr>
              <w:t xml:space="preserve">Максимально допустимая недельная нагрузка, предусмотренная санитарными правилами и гигиеническими нормативами</w:t>
            </w:r>
          </w:p>
        </w:tc>
        <w:tc>
          <w:tcPr>
            <w:tcW w:w="737" w:type="dxa"/>
          </w:tcPr>
          <w:p>
            <w:pPr>
              <w:pStyle w:val="0"/>
              <w:jc w:val="center"/>
            </w:pPr>
            <w:r>
              <w:rPr>
                <w:sz w:val="20"/>
              </w:rPr>
              <w:t xml:space="preserve">21</w:t>
            </w:r>
          </w:p>
        </w:tc>
        <w:tc>
          <w:tcPr>
            <w:tcW w:w="737" w:type="dxa"/>
          </w:tcPr>
          <w:p>
            <w:pPr>
              <w:pStyle w:val="0"/>
              <w:jc w:val="center"/>
            </w:pPr>
            <w:r>
              <w:rPr>
                <w:sz w:val="20"/>
              </w:rPr>
              <w:t xml:space="preserve">26</w:t>
            </w:r>
          </w:p>
        </w:tc>
        <w:tc>
          <w:tcPr>
            <w:tcW w:w="794" w:type="dxa"/>
          </w:tcPr>
          <w:p>
            <w:pPr>
              <w:pStyle w:val="0"/>
              <w:jc w:val="center"/>
            </w:pPr>
            <w:r>
              <w:rPr>
                <w:sz w:val="20"/>
              </w:rPr>
              <w:t xml:space="preserve">26</w:t>
            </w:r>
          </w:p>
        </w:tc>
        <w:tc>
          <w:tcPr>
            <w:tcW w:w="794" w:type="dxa"/>
          </w:tcPr>
          <w:p>
            <w:pPr>
              <w:pStyle w:val="0"/>
              <w:jc w:val="center"/>
            </w:pPr>
            <w:r>
              <w:rPr>
                <w:sz w:val="20"/>
              </w:rPr>
              <w:t xml:space="preserve">26</w:t>
            </w:r>
          </w:p>
        </w:tc>
        <w:tc>
          <w:tcPr>
            <w:tcW w:w="850" w:type="dxa"/>
          </w:tcPr>
          <w:p>
            <w:pPr>
              <w:pStyle w:val="0"/>
              <w:jc w:val="center"/>
            </w:pPr>
            <w:r>
              <w:rPr>
                <w:sz w:val="20"/>
              </w:rPr>
              <w:t xml:space="preserve">99</w:t>
            </w:r>
          </w:p>
        </w:tc>
      </w:tr>
    </w:tbl>
    <w:p>
      <w:pPr>
        <w:pStyle w:val="0"/>
        <w:jc w:val="both"/>
      </w:pPr>
      <w:r>
        <w:rPr>
          <w:sz w:val="20"/>
        </w:rPr>
      </w:r>
    </w:p>
    <w:p>
      <w:pPr>
        <w:pStyle w:val="0"/>
        <w:ind w:firstLine="540"/>
        <w:jc w:val="both"/>
      </w:pPr>
      <w:r>
        <w:rPr>
          <w:sz w:val="20"/>
        </w:rPr>
        <w:t xml:space="preserve">для образовательных организаций, в которых обучение ведется на родном (нерусском) языке (6-дневная учебная неделя), вариант 5.</w:t>
      </w:r>
    </w:p>
    <w:p>
      <w:pPr>
        <w:pStyle w:val="0"/>
        <w:jc w:val="both"/>
      </w:pPr>
      <w:r>
        <w:rPr>
          <w:sz w:val="20"/>
        </w:rPr>
      </w:r>
    </w:p>
    <w:p>
      <w:pPr>
        <w:pStyle w:val="0"/>
        <w:jc w:val="both"/>
      </w:pPr>
      <w:r>
        <w:rPr>
          <w:sz w:val="20"/>
        </w:rPr>
        <w:t xml:space="preserve">Вариант 5</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665"/>
        <w:gridCol w:w="737"/>
        <w:gridCol w:w="737"/>
        <w:gridCol w:w="794"/>
        <w:gridCol w:w="794"/>
        <w:gridCol w:w="850"/>
      </w:tblGrid>
      <w:tr>
        <w:tc>
          <w:tcPr>
            <w:gridSpan w:val="7"/>
            <w:tcW w:w="9071"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(1 кл. - 5-дневная учебная неделя, 2 - 4 кл. - 6-дневная учебная неделя с обучением на родном языке)</w:t>
            </w:r>
          </w:p>
        </w:tc>
      </w:tr>
      <w:tr>
        <w:tc>
          <w:tcPr>
            <w:tcW w:w="2494" w:type="dxa"/>
            <w:vMerge w:val="restart"/>
          </w:tcPr>
          <w:p>
            <w:pPr>
              <w:pStyle w:val="0"/>
              <w:jc w:val="center"/>
            </w:pPr>
            <w:r>
              <w:rPr>
                <w:sz w:val="20"/>
              </w:rPr>
              <w:t xml:space="preserve">Предметные области</w:t>
            </w:r>
          </w:p>
        </w:tc>
        <w:tc>
          <w:tcPr>
            <w:tcW w:w="2665" w:type="dxa"/>
            <w:vMerge w:val="restart"/>
          </w:tcPr>
          <w:p>
            <w:pPr>
              <w:pStyle w:val="0"/>
              <w:jc w:val="center"/>
            </w:pPr>
            <w:r>
              <w:rPr>
                <w:sz w:val="20"/>
              </w:rPr>
              <w:t xml:space="preserve">Учебные предметы/классы</w:t>
            </w:r>
          </w:p>
        </w:tc>
        <w:tc>
          <w:tcPr>
            <w:gridSpan w:val="4"/>
            <w:tcW w:w="3062" w:type="dxa"/>
          </w:tcPr>
          <w:p>
            <w:pPr>
              <w:pStyle w:val="0"/>
              <w:jc w:val="center"/>
            </w:pPr>
            <w:r>
              <w:rPr>
                <w:sz w:val="20"/>
              </w:rPr>
              <w:t xml:space="preserve">Количество часов в неделю</w:t>
            </w:r>
          </w:p>
        </w:tc>
        <w:tc>
          <w:tcPr>
            <w:tcW w:w="850" w:type="dxa"/>
            <w:vMerge w:val="restart"/>
          </w:tcPr>
          <w:p>
            <w:pPr>
              <w:pStyle w:val="0"/>
              <w:jc w:val="center"/>
            </w:pPr>
            <w:r>
              <w:rPr>
                <w:sz w:val="20"/>
              </w:rPr>
              <w:t xml:space="preserve">Всего</w:t>
            </w:r>
          </w:p>
        </w:tc>
      </w:tr>
      <w:tr>
        <w:tc>
          <w:tcPr>
            <w:vMerge w:val="continue"/>
          </w:tcPr>
          <w:p/>
        </w:tc>
        <w:tc>
          <w:tcPr>
            <w:vMerge w:val="continue"/>
          </w:tcPr>
          <w:p/>
        </w:tc>
        <w:tc>
          <w:tcPr>
            <w:tcW w:w="737" w:type="dxa"/>
          </w:tcPr>
          <w:p>
            <w:pPr>
              <w:pStyle w:val="0"/>
              <w:jc w:val="center"/>
            </w:pPr>
            <w:r>
              <w:rPr>
                <w:sz w:val="20"/>
              </w:rPr>
              <w:t xml:space="preserve">I</w:t>
            </w:r>
          </w:p>
        </w:tc>
        <w:tc>
          <w:tcPr>
            <w:tcW w:w="737" w:type="dxa"/>
          </w:tcPr>
          <w:p>
            <w:pPr>
              <w:pStyle w:val="0"/>
              <w:jc w:val="center"/>
            </w:pPr>
            <w:r>
              <w:rPr>
                <w:sz w:val="20"/>
              </w:rPr>
              <w:t xml:space="preserve">II</w:t>
            </w:r>
          </w:p>
        </w:tc>
        <w:tc>
          <w:tcPr>
            <w:tcW w:w="794" w:type="dxa"/>
          </w:tcPr>
          <w:p>
            <w:pPr>
              <w:pStyle w:val="0"/>
              <w:jc w:val="center"/>
            </w:pPr>
            <w:r>
              <w:rPr>
                <w:sz w:val="20"/>
              </w:rPr>
              <w:t xml:space="preserve">III</w:t>
            </w:r>
          </w:p>
        </w:tc>
        <w:tc>
          <w:tcPr>
            <w:tcW w:w="794" w:type="dxa"/>
          </w:tcPr>
          <w:p>
            <w:pPr>
              <w:pStyle w:val="0"/>
              <w:jc w:val="center"/>
            </w:pPr>
            <w:r>
              <w:rPr>
                <w:sz w:val="20"/>
              </w:rPr>
              <w:t xml:space="preserve">IV</w:t>
            </w:r>
          </w:p>
        </w:tc>
        <w:tc>
          <w:tcPr>
            <w:vMerge w:val="continue"/>
          </w:tcPr>
          <w:p/>
        </w:tc>
      </w:tr>
      <w:tr>
        <w:tc>
          <w:tcPr>
            <w:gridSpan w:val="2"/>
            <w:tcW w:w="5159" w:type="dxa"/>
          </w:tcPr>
          <w:p>
            <w:pPr>
              <w:pStyle w:val="0"/>
            </w:pPr>
            <w:r>
              <w:rPr>
                <w:sz w:val="20"/>
              </w:rPr>
              <w:t xml:space="preserve">Обязательная часть</w:t>
            </w:r>
          </w:p>
        </w:tc>
        <w:tc>
          <w:tcPr>
            <w:gridSpan w:val="5"/>
            <w:tcW w:w="3912" w:type="dxa"/>
          </w:tcPr>
          <w:p>
            <w:pPr>
              <w:pStyle w:val="0"/>
            </w:pPr>
            <w:r>
              <w:rPr>
                <w:sz w:val="20"/>
              </w:rPr>
            </w:r>
          </w:p>
        </w:tc>
      </w:tr>
      <w:tr>
        <w:tc>
          <w:tcPr>
            <w:tcW w:w="2494" w:type="dxa"/>
            <w:vMerge w:val="restart"/>
          </w:tcPr>
          <w:p>
            <w:pPr>
              <w:pStyle w:val="0"/>
            </w:pPr>
            <w:r>
              <w:rPr>
                <w:sz w:val="20"/>
              </w:rPr>
              <w:t xml:space="preserve">Русский язык и литературное чтение</w:t>
            </w:r>
          </w:p>
        </w:tc>
        <w:tc>
          <w:tcPr>
            <w:tcW w:w="2665" w:type="dxa"/>
          </w:tcPr>
          <w:p>
            <w:pPr>
              <w:pStyle w:val="0"/>
            </w:pPr>
            <w:r>
              <w:rPr>
                <w:sz w:val="20"/>
              </w:rPr>
              <w:t xml:space="preserve">Русский язык</w:t>
            </w:r>
          </w:p>
        </w:tc>
        <w:tc>
          <w:tcPr>
            <w:tcW w:w="737" w:type="dxa"/>
          </w:tcPr>
          <w:p>
            <w:pPr>
              <w:pStyle w:val="0"/>
              <w:jc w:val="center"/>
            </w:pPr>
            <w:r>
              <w:rPr>
                <w:sz w:val="20"/>
              </w:rPr>
              <w:t xml:space="preserve">4</w:t>
            </w:r>
          </w:p>
        </w:tc>
        <w:tc>
          <w:tcPr>
            <w:tcW w:w="737" w:type="dxa"/>
          </w:tcPr>
          <w:p>
            <w:pPr>
              <w:pStyle w:val="0"/>
              <w:jc w:val="center"/>
            </w:pPr>
            <w:r>
              <w:rPr>
                <w:sz w:val="20"/>
              </w:rPr>
              <w:t xml:space="preserve">4</w:t>
            </w:r>
          </w:p>
        </w:tc>
        <w:tc>
          <w:tcPr>
            <w:tcW w:w="794" w:type="dxa"/>
          </w:tcPr>
          <w:p>
            <w:pPr>
              <w:pStyle w:val="0"/>
              <w:jc w:val="center"/>
            </w:pPr>
            <w:r>
              <w:rPr>
                <w:sz w:val="20"/>
              </w:rPr>
              <w:t xml:space="preserve">4</w:t>
            </w:r>
          </w:p>
        </w:tc>
        <w:tc>
          <w:tcPr>
            <w:tcW w:w="794" w:type="dxa"/>
          </w:tcPr>
          <w:p>
            <w:pPr>
              <w:pStyle w:val="0"/>
              <w:jc w:val="center"/>
            </w:pPr>
            <w:r>
              <w:rPr>
                <w:sz w:val="20"/>
              </w:rPr>
              <w:t xml:space="preserve">4</w:t>
            </w:r>
          </w:p>
        </w:tc>
        <w:tc>
          <w:tcPr>
            <w:tcW w:w="850" w:type="dxa"/>
          </w:tcPr>
          <w:p>
            <w:pPr>
              <w:pStyle w:val="0"/>
              <w:jc w:val="center"/>
            </w:pPr>
            <w:r>
              <w:rPr>
                <w:sz w:val="20"/>
              </w:rPr>
              <w:t xml:space="preserve">16</w:t>
            </w:r>
          </w:p>
        </w:tc>
      </w:tr>
      <w:tr>
        <w:tc>
          <w:tcPr>
            <w:vMerge w:val="continue"/>
          </w:tcPr>
          <w:p/>
        </w:tc>
        <w:tc>
          <w:tcPr>
            <w:tcW w:w="2665" w:type="dxa"/>
          </w:tcPr>
          <w:p>
            <w:pPr>
              <w:pStyle w:val="0"/>
            </w:pPr>
            <w:r>
              <w:rPr>
                <w:sz w:val="20"/>
              </w:rPr>
              <w:t xml:space="preserve">Литературное чтение</w:t>
            </w:r>
          </w:p>
        </w:tc>
        <w:tc>
          <w:tcPr>
            <w:tcW w:w="737" w:type="dxa"/>
          </w:tcPr>
          <w:p>
            <w:pPr>
              <w:pStyle w:val="0"/>
              <w:jc w:val="center"/>
            </w:pPr>
            <w:r>
              <w:rPr>
                <w:sz w:val="20"/>
              </w:rPr>
              <w:t xml:space="preserve">3</w:t>
            </w:r>
          </w:p>
        </w:tc>
        <w:tc>
          <w:tcPr>
            <w:tcW w:w="737" w:type="dxa"/>
          </w:tcPr>
          <w:p>
            <w:pPr>
              <w:pStyle w:val="0"/>
              <w:jc w:val="center"/>
            </w:pPr>
            <w:r>
              <w:rPr>
                <w:sz w:val="20"/>
              </w:rPr>
              <w:t xml:space="preserve">3</w:t>
            </w:r>
          </w:p>
        </w:tc>
        <w:tc>
          <w:tcPr>
            <w:tcW w:w="794" w:type="dxa"/>
          </w:tcPr>
          <w:p>
            <w:pPr>
              <w:pStyle w:val="0"/>
              <w:jc w:val="center"/>
            </w:pPr>
            <w:r>
              <w:rPr>
                <w:sz w:val="20"/>
              </w:rPr>
              <w:t xml:space="preserve">3</w:t>
            </w:r>
          </w:p>
        </w:tc>
        <w:tc>
          <w:tcPr>
            <w:tcW w:w="794" w:type="dxa"/>
          </w:tcPr>
          <w:p>
            <w:pPr>
              <w:pStyle w:val="0"/>
              <w:jc w:val="center"/>
            </w:pPr>
            <w:r>
              <w:rPr>
                <w:sz w:val="20"/>
              </w:rPr>
              <w:t xml:space="preserve">3</w:t>
            </w:r>
          </w:p>
        </w:tc>
        <w:tc>
          <w:tcPr>
            <w:tcW w:w="850" w:type="dxa"/>
          </w:tcPr>
          <w:p>
            <w:pPr>
              <w:pStyle w:val="0"/>
              <w:jc w:val="center"/>
            </w:pPr>
            <w:r>
              <w:rPr>
                <w:sz w:val="20"/>
              </w:rPr>
              <w:t xml:space="preserve">12</w:t>
            </w:r>
          </w:p>
        </w:tc>
      </w:tr>
      <w:tr>
        <w:tc>
          <w:tcPr>
            <w:tcW w:w="2494" w:type="dxa"/>
            <w:vAlign w:val="center"/>
            <w:vMerge w:val="restart"/>
          </w:tcPr>
          <w:p>
            <w:pPr>
              <w:pStyle w:val="0"/>
            </w:pPr>
            <w:r>
              <w:rPr>
                <w:sz w:val="20"/>
              </w:rPr>
              <w:t xml:space="preserve">Родной язык и литературное чтение на родном языке</w:t>
            </w:r>
          </w:p>
        </w:tc>
        <w:tc>
          <w:tcPr>
            <w:tcW w:w="2665" w:type="dxa"/>
          </w:tcPr>
          <w:p>
            <w:pPr>
              <w:pStyle w:val="0"/>
            </w:pPr>
            <w:r>
              <w:rPr>
                <w:sz w:val="20"/>
              </w:rPr>
              <w:t xml:space="preserve">Родной язык и (или) государственный язык республики</w:t>
            </w:r>
          </w:p>
        </w:tc>
        <w:tc>
          <w:tcPr>
            <w:tcW w:w="737" w:type="dxa"/>
          </w:tcPr>
          <w:p>
            <w:pPr>
              <w:pStyle w:val="0"/>
              <w:jc w:val="center"/>
            </w:pPr>
            <w:r>
              <w:rPr>
                <w:sz w:val="20"/>
              </w:rPr>
              <w:t xml:space="preserve">2</w:t>
            </w:r>
          </w:p>
        </w:tc>
        <w:tc>
          <w:tcPr>
            <w:tcW w:w="737" w:type="dxa"/>
          </w:tcPr>
          <w:p>
            <w:pPr>
              <w:pStyle w:val="0"/>
              <w:jc w:val="center"/>
            </w:pPr>
            <w:r>
              <w:rPr>
                <w:sz w:val="20"/>
              </w:rPr>
              <w:t xml:space="preserve">3</w:t>
            </w:r>
          </w:p>
        </w:tc>
        <w:tc>
          <w:tcPr>
            <w:tcW w:w="794" w:type="dxa"/>
          </w:tcPr>
          <w:p>
            <w:pPr>
              <w:pStyle w:val="0"/>
              <w:jc w:val="center"/>
            </w:pPr>
            <w:r>
              <w:rPr>
                <w:sz w:val="20"/>
              </w:rPr>
              <w:t xml:space="preserve">3</w:t>
            </w:r>
          </w:p>
        </w:tc>
        <w:tc>
          <w:tcPr>
            <w:tcW w:w="794" w:type="dxa"/>
          </w:tcPr>
          <w:p>
            <w:pPr>
              <w:pStyle w:val="0"/>
              <w:jc w:val="center"/>
            </w:pPr>
            <w:r>
              <w:rPr>
                <w:sz w:val="20"/>
              </w:rPr>
              <w:t xml:space="preserve">3</w:t>
            </w:r>
          </w:p>
        </w:tc>
        <w:tc>
          <w:tcPr>
            <w:tcW w:w="850" w:type="dxa"/>
          </w:tcPr>
          <w:p>
            <w:pPr>
              <w:pStyle w:val="0"/>
              <w:jc w:val="center"/>
            </w:pPr>
            <w:r>
              <w:rPr>
                <w:sz w:val="20"/>
              </w:rPr>
              <w:t xml:space="preserve">11</w:t>
            </w:r>
          </w:p>
        </w:tc>
      </w:tr>
      <w:tr>
        <w:tc>
          <w:tcPr>
            <w:vMerge w:val="continue"/>
          </w:tcPr>
          <w:p/>
        </w:tc>
        <w:tc>
          <w:tcPr>
            <w:tcW w:w="2665" w:type="dxa"/>
          </w:tcPr>
          <w:p>
            <w:pPr>
              <w:pStyle w:val="0"/>
            </w:pPr>
            <w:r>
              <w:rPr>
                <w:sz w:val="20"/>
              </w:rPr>
              <w:t xml:space="preserve">Литературное чтение на родном языке</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Иностранный</w:t>
            </w:r>
          </w:p>
        </w:tc>
        <w:tc>
          <w:tcPr>
            <w:tcW w:w="2665" w:type="dxa"/>
          </w:tcPr>
          <w:p>
            <w:pPr>
              <w:pStyle w:val="0"/>
            </w:pPr>
            <w:r>
              <w:rPr>
                <w:sz w:val="20"/>
              </w:rPr>
              <w:t xml:space="preserve">Иностранный язык</w:t>
            </w:r>
          </w:p>
        </w:tc>
        <w:tc>
          <w:tcPr>
            <w:tcW w:w="737" w:type="dxa"/>
          </w:tcPr>
          <w:p>
            <w:pPr>
              <w:pStyle w:val="0"/>
              <w:jc w:val="center"/>
            </w:pPr>
            <w:r>
              <w:rPr>
                <w:sz w:val="20"/>
              </w:rPr>
              <w:t xml:space="preserve">-</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6</w:t>
            </w:r>
          </w:p>
        </w:tc>
      </w:tr>
      <w:tr>
        <w:tc>
          <w:tcPr>
            <w:tcW w:w="2494" w:type="dxa"/>
          </w:tcPr>
          <w:p>
            <w:pPr>
              <w:pStyle w:val="0"/>
            </w:pPr>
            <w:r>
              <w:rPr>
                <w:sz w:val="20"/>
              </w:rPr>
              <w:t xml:space="preserve">Математика и информатика</w:t>
            </w:r>
          </w:p>
        </w:tc>
        <w:tc>
          <w:tcPr>
            <w:tcW w:w="2665" w:type="dxa"/>
          </w:tcPr>
          <w:p>
            <w:pPr>
              <w:pStyle w:val="0"/>
            </w:pPr>
            <w:r>
              <w:rPr>
                <w:sz w:val="20"/>
              </w:rPr>
              <w:t xml:space="preserve">Математика</w:t>
            </w:r>
          </w:p>
        </w:tc>
        <w:tc>
          <w:tcPr>
            <w:tcW w:w="737" w:type="dxa"/>
          </w:tcPr>
          <w:p>
            <w:pPr>
              <w:pStyle w:val="0"/>
              <w:jc w:val="center"/>
            </w:pPr>
            <w:r>
              <w:rPr>
                <w:sz w:val="20"/>
              </w:rPr>
              <w:t xml:space="preserve">4</w:t>
            </w:r>
          </w:p>
        </w:tc>
        <w:tc>
          <w:tcPr>
            <w:tcW w:w="737" w:type="dxa"/>
          </w:tcPr>
          <w:p>
            <w:pPr>
              <w:pStyle w:val="0"/>
              <w:jc w:val="center"/>
            </w:pPr>
            <w:r>
              <w:rPr>
                <w:sz w:val="20"/>
              </w:rPr>
              <w:t xml:space="preserve">4</w:t>
            </w:r>
          </w:p>
        </w:tc>
        <w:tc>
          <w:tcPr>
            <w:tcW w:w="794" w:type="dxa"/>
          </w:tcPr>
          <w:p>
            <w:pPr>
              <w:pStyle w:val="0"/>
              <w:jc w:val="center"/>
            </w:pPr>
            <w:r>
              <w:rPr>
                <w:sz w:val="20"/>
              </w:rPr>
              <w:t xml:space="preserve">4</w:t>
            </w:r>
          </w:p>
        </w:tc>
        <w:tc>
          <w:tcPr>
            <w:tcW w:w="794" w:type="dxa"/>
          </w:tcPr>
          <w:p>
            <w:pPr>
              <w:pStyle w:val="0"/>
              <w:jc w:val="center"/>
            </w:pPr>
            <w:r>
              <w:rPr>
                <w:sz w:val="20"/>
              </w:rPr>
              <w:t xml:space="preserve">4</w:t>
            </w:r>
          </w:p>
        </w:tc>
        <w:tc>
          <w:tcPr>
            <w:tcW w:w="850" w:type="dxa"/>
          </w:tcPr>
          <w:p>
            <w:pPr>
              <w:pStyle w:val="0"/>
              <w:jc w:val="center"/>
            </w:pPr>
            <w:r>
              <w:rPr>
                <w:sz w:val="20"/>
              </w:rPr>
              <w:t xml:space="preserve">16</w:t>
            </w:r>
          </w:p>
        </w:tc>
      </w:tr>
      <w:tr>
        <w:tc>
          <w:tcPr>
            <w:tcW w:w="2494" w:type="dxa"/>
          </w:tcPr>
          <w:p>
            <w:pPr>
              <w:pStyle w:val="0"/>
            </w:pPr>
            <w:r>
              <w:rPr>
                <w:sz w:val="20"/>
              </w:rPr>
              <w:t xml:space="preserve">Обществознание</w:t>
            </w:r>
          </w:p>
        </w:tc>
        <w:tc>
          <w:tcPr>
            <w:tcW w:w="2665" w:type="dxa"/>
          </w:tcPr>
          <w:p>
            <w:pPr>
              <w:pStyle w:val="0"/>
            </w:pPr>
            <w:r>
              <w:rPr>
                <w:sz w:val="20"/>
              </w:rPr>
              <w:t xml:space="preserve">Окружающий мир</w:t>
            </w:r>
          </w:p>
        </w:tc>
        <w:tc>
          <w:tcPr>
            <w:tcW w:w="737" w:type="dxa"/>
          </w:tcPr>
          <w:p>
            <w:pPr>
              <w:pStyle w:val="0"/>
              <w:jc w:val="center"/>
            </w:pPr>
            <w:r>
              <w:rPr>
                <w:sz w:val="20"/>
              </w:rPr>
              <w:t xml:space="preserve">2</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8</w:t>
            </w:r>
          </w:p>
        </w:tc>
      </w:tr>
      <w:tr>
        <w:tc>
          <w:tcPr>
            <w:tcW w:w="2494" w:type="dxa"/>
          </w:tcPr>
          <w:p>
            <w:pPr>
              <w:pStyle w:val="0"/>
            </w:pPr>
            <w:r>
              <w:rPr>
                <w:sz w:val="20"/>
              </w:rPr>
              <w:t xml:space="preserve">Основы религиозных культур и светской этики</w:t>
            </w:r>
          </w:p>
        </w:tc>
        <w:tc>
          <w:tcPr>
            <w:tcW w:w="2665" w:type="dxa"/>
          </w:tcPr>
          <w:p>
            <w:pPr>
              <w:pStyle w:val="0"/>
            </w:pPr>
            <w:r>
              <w:rPr>
                <w:sz w:val="20"/>
              </w:rPr>
              <w:t xml:space="preserve">Основы религиозных культур и светской этики</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794" w:type="dxa"/>
          </w:tcPr>
          <w:p>
            <w:pPr>
              <w:pStyle w:val="0"/>
              <w:jc w:val="center"/>
            </w:pPr>
            <w:r>
              <w:rPr>
                <w:sz w:val="20"/>
              </w:rPr>
              <w:t xml:space="preserve">1</w:t>
            </w:r>
          </w:p>
        </w:tc>
        <w:tc>
          <w:tcPr>
            <w:tcW w:w="850" w:type="dxa"/>
          </w:tcPr>
          <w:p>
            <w:pPr>
              <w:pStyle w:val="0"/>
              <w:jc w:val="center"/>
            </w:pPr>
            <w:r>
              <w:rPr>
                <w:sz w:val="20"/>
              </w:rPr>
              <w:t xml:space="preserve">1</w:t>
            </w:r>
          </w:p>
        </w:tc>
      </w:tr>
      <w:tr>
        <w:tc>
          <w:tcPr>
            <w:tcW w:w="2494" w:type="dxa"/>
            <w:vAlign w:val="center"/>
            <w:vMerge w:val="restart"/>
          </w:tcPr>
          <w:p>
            <w:pPr>
              <w:pStyle w:val="0"/>
            </w:pPr>
            <w:r>
              <w:rPr>
                <w:sz w:val="20"/>
              </w:rPr>
              <w:t xml:space="preserve">Искусство</w:t>
            </w:r>
          </w:p>
        </w:tc>
        <w:tc>
          <w:tcPr>
            <w:tcW w:w="2665" w:type="dxa"/>
          </w:tcPr>
          <w:p>
            <w:pPr>
              <w:pStyle w:val="0"/>
            </w:pPr>
            <w:r>
              <w:rPr>
                <w:sz w:val="20"/>
              </w:rPr>
              <w:t xml:space="preserve">Музыка</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vMerge w:val="continue"/>
          </w:tcPr>
          <w:p/>
        </w:tc>
        <w:tc>
          <w:tcPr>
            <w:tcW w:w="2665" w:type="dxa"/>
          </w:tcPr>
          <w:p>
            <w:pPr>
              <w:pStyle w:val="0"/>
            </w:pPr>
            <w:r>
              <w:rPr>
                <w:sz w:val="20"/>
              </w:rPr>
              <w:t xml:space="preserve">Изобразительное</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665" w:type="dxa"/>
          </w:tcPr>
          <w:p>
            <w:pPr>
              <w:pStyle w:val="0"/>
            </w:pPr>
            <w:r>
              <w:rPr>
                <w:sz w:val="20"/>
              </w:rPr>
              <w:t xml:space="preserve">Труд (технология)</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Физическая культура</w:t>
            </w:r>
          </w:p>
        </w:tc>
        <w:tc>
          <w:tcPr>
            <w:tcW w:w="2665" w:type="dxa"/>
          </w:tcPr>
          <w:p>
            <w:pPr>
              <w:pStyle w:val="0"/>
            </w:pPr>
            <w:r>
              <w:rPr>
                <w:sz w:val="20"/>
              </w:rPr>
              <w:t xml:space="preserve">Физическая культура</w:t>
            </w:r>
          </w:p>
        </w:tc>
        <w:tc>
          <w:tcPr>
            <w:tcW w:w="737" w:type="dxa"/>
          </w:tcPr>
          <w:p>
            <w:pPr>
              <w:pStyle w:val="0"/>
              <w:jc w:val="center"/>
            </w:pPr>
            <w:r>
              <w:rPr>
                <w:sz w:val="20"/>
              </w:rPr>
              <w:t xml:space="preserve">2</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8</w:t>
            </w:r>
          </w:p>
        </w:tc>
      </w:tr>
      <w:tr>
        <w:tc>
          <w:tcPr>
            <w:gridSpan w:val="2"/>
            <w:tcW w:w="5159" w:type="dxa"/>
          </w:tcPr>
          <w:p>
            <w:pPr>
              <w:pStyle w:val="0"/>
            </w:pPr>
            <w:r>
              <w:rPr>
                <w:sz w:val="20"/>
              </w:rPr>
              <w:t xml:space="preserve">Итого:</w:t>
            </w:r>
          </w:p>
        </w:tc>
        <w:tc>
          <w:tcPr>
            <w:tcW w:w="737" w:type="dxa"/>
          </w:tcPr>
          <w:p>
            <w:pPr>
              <w:pStyle w:val="0"/>
              <w:jc w:val="center"/>
            </w:pPr>
            <w:r>
              <w:rPr>
                <w:sz w:val="20"/>
              </w:rPr>
              <w:t xml:space="preserve">21</w:t>
            </w:r>
          </w:p>
        </w:tc>
        <w:tc>
          <w:tcPr>
            <w:tcW w:w="737" w:type="dxa"/>
          </w:tcPr>
          <w:p>
            <w:pPr>
              <w:pStyle w:val="0"/>
              <w:jc w:val="center"/>
            </w:pPr>
            <w:r>
              <w:rPr>
                <w:sz w:val="20"/>
              </w:rPr>
              <w:t xml:space="preserve">24</w:t>
            </w:r>
          </w:p>
        </w:tc>
        <w:tc>
          <w:tcPr>
            <w:tcW w:w="794" w:type="dxa"/>
          </w:tcPr>
          <w:p>
            <w:pPr>
              <w:pStyle w:val="0"/>
              <w:jc w:val="center"/>
            </w:pPr>
            <w:r>
              <w:rPr>
                <w:sz w:val="20"/>
              </w:rPr>
              <w:t xml:space="preserve">24</w:t>
            </w:r>
          </w:p>
        </w:tc>
        <w:tc>
          <w:tcPr>
            <w:tcW w:w="794" w:type="dxa"/>
          </w:tcPr>
          <w:p>
            <w:pPr>
              <w:pStyle w:val="0"/>
              <w:jc w:val="center"/>
            </w:pPr>
            <w:r>
              <w:rPr>
                <w:sz w:val="20"/>
              </w:rPr>
              <w:t xml:space="preserve">25</w:t>
            </w:r>
          </w:p>
        </w:tc>
        <w:tc>
          <w:tcPr>
            <w:tcW w:w="850" w:type="dxa"/>
          </w:tcPr>
          <w:p>
            <w:pPr>
              <w:pStyle w:val="0"/>
              <w:jc w:val="center"/>
            </w:pPr>
            <w:r>
              <w:rPr>
                <w:sz w:val="20"/>
              </w:rPr>
              <w:t xml:space="preserve">94</w:t>
            </w:r>
          </w:p>
        </w:tc>
      </w:tr>
      <w:tr>
        <w:tc>
          <w:tcPr>
            <w:gridSpan w:val="2"/>
            <w:tcW w:w="5159" w:type="dxa"/>
          </w:tcPr>
          <w:p>
            <w:pPr>
              <w:pStyle w:val="0"/>
            </w:pPr>
            <w:r>
              <w:rPr>
                <w:sz w:val="20"/>
              </w:rPr>
              <w:t xml:space="preserve">Часть, формируемая участниками образовательных отношений</w:t>
            </w:r>
          </w:p>
        </w:tc>
        <w:tc>
          <w:tcPr>
            <w:tcW w:w="737" w:type="dxa"/>
          </w:tcPr>
          <w:p>
            <w:pPr>
              <w:pStyle w:val="0"/>
              <w:jc w:val="center"/>
            </w:pPr>
            <w:r>
              <w:rPr>
                <w:sz w:val="20"/>
              </w:rPr>
              <w:t xml:space="preserve">0</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1</w:t>
            </w:r>
          </w:p>
        </w:tc>
        <w:tc>
          <w:tcPr>
            <w:tcW w:w="850" w:type="dxa"/>
          </w:tcPr>
          <w:p>
            <w:pPr>
              <w:pStyle w:val="0"/>
              <w:jc w:val="center"/>
            </w:pPr>
            <w:r>
              <w:rPr>
                <w:sz w:val="20"/>
              </w:rPr>
              <w:t xml:space="preserve">5</w:t>
            </w:r>
          </w:p>
        </w:tc>
      </w:tr>
      <w:tr>
        <w:tc>
          <w:tcPr>
            <w:gridSpan w:val="2"/>
            <w:tcW w:w="5159" w:type="dxa"/>
          </w:tcPr>
          <w:p>
            <w:pPr>
              <w:pStyle w:val="0"/>
            </w:pPr>
            <w:r>
              <w:rPr>
                <w:sz w:val="20"/>
              </w:rPr>
              <w:t xml:space="preserve">Учебные недели</w:t>
            </w:r>
          </w:p>
        </w:tc>
        <w:tc>
          <w:tcPr>
            <w:tcW w:w="737" w:type="dxa"/>
          </w:tcPr>
          <w:p>
            <w:pPr>
              <w:pStyle w:val="0"/>
              <w:jc w:val="center"/>
            </w:pPr>
            <w:r>
              <w:rPr>
                <w:sz w:val="20"/>
              </w:rPr>
              <w:t xml:space="preserve">33</w:t>
            </w:r>
          </w:p>
        </w:tc>
        <w:tc>
          <w:tcPr>
            <w:tcW w:w="737" w:type="dxa"/>
          </w:tcPr>
          <w:p>
            <w:pPr>
              <w:pStyle w:val="0"/>
              <w:jc w:val="center"/>
            </w:pPr>
            <w:r>
              <w:rPr>
                <w:sz w:val="20"/>
              </w:rPr>
              <w:t xml:space="preserve">34</w:t>
            </w:r>
          </w:p>
        </w:tc>
        <w:tc>
          <w:tcPr>
            <w:tcW w:w="794" w:type="dxa"/>
          </w:tcPr>
          <w:p>
            <w:pPr>
              <w:pStyle w:val="0"/>
              <w:jc w:val="center"/>
            </w:pPr>
            <w:r>
              <w:rPr>
                <w:sz w:val="20"/>
              </w:rPr>
              <w:t xml:space="preserve">34</w:t>
            </w:r>
          </w:p>
        </w:tc>
        <w:tc>
          <w:tcPr>
            <w:tcW w:w="794" w:type="dxa"/>
          </w:tcPr>
          <w:p>
            <w:pPr>
              <w:pStyle w:val="0"/>
              <w:jc w:val="center"/>
            </w:pPr>
            <w:r>
              <w:rPr>
                <w:sz w:val="20"/>
              </w:rPr>
              <w:t xml:space="preserve">34</w:t>
            </w:r>
          </w:p>
        </w:tc>
        <w:tc>
          <w:tcPr>
            <w:tcW w:w="850" w:type="dxa"/>
          </w:tcPr>
          <w:p>
            <w:pPr>
              <w:pStyle w:val="0"/>
              <w:jc w:val="center"/>
            </w:pPr>
            <w:r>
              <w:rPr>
                <w:sz w:val="20"/>
              </w:rPr>
              <w:t xml:space="preserve">135</w:t>
            </w:r>
          </w:p>
        </w:tc>
      </w:tr>
      <w:tr>
        <w:tc>
          <w:tcPr>
            <w:gridSpan w:val="2"/>
            <w:tcW w:w="5159" w:type="dxa"/>
          </w:tcPr>
          <w:p>
            <w:pPr>
              <w:pStyle w:val="0"/>
            </w:pPr>
            <w:r>
              <w:rPr>
                <w:sz w:val="20"/>
              </w:rPr>
              <w:t xml:space="preserve">Всего часов</w:t>
            </w:r>
          </w:p>
        </w:tc>
        <w:tc>
          <w:tcPr>
            <w:tcW w:w="737" w:type="dxa"/>
          </w:tcPr>
          <w:p>
            <w:pPr>
              <w:pStyle w:val="0"/>
              <w:jc w:val="center"/>
            </w:pPr>
            <w:r>
              <w:rPr>
                <w:sz w:val="20"/>
              </w:rPr>
              <w:t xml:space="preserve">693</w:t>
            </w:r>
          </w:p>
        </w:tc>
        <w:tc>
          <w:tcPr>
            <w:tcW w:w="737" w:type="dxa"/>
          </w:tcPr>
          <w:p>
            <w:pPr>
              <w:pStyle w:val="0"/>
              <w:jc w:val="center"/>
            </w:pPr>
            <w:r>
              <w:rPr>
                <w:sz w:val="20"/>
              </w:rPr>
              <w:t xml:space="preserve">884</w:t>
            </w:r>
          </w:p>
        </w:tc>
        <w:tc>
          <w:tcPr>
            <w:tcW w:w="794" w:type="dxa"/>
          </w:tcPr>
          <w:p>
            <w:pPr>
              <w:pStyle w:val="0"/>
              <w:jc w:val="center"/>
            </w:pPr>
            <w:r>
              <w:rPr>
                <w:sz w:val="20"/>
              </w:rPr>
              <w:t xml:space="preserve">884</w:t>
            </w:r>
          </w:p>
        </w:tc>
        <w:tc>
          <w:tcPr>
            <w:tcW w:w="794" w:type="dxa"/>
          </w:tcPr>
          <w:p>
            <w:pPr>
              <w:pStyle w:val="0"/>
              <w:jc w:val="center"/>
            </w:pPr>
            <w:r>
              <w:rPr>
                <w:sz w:val="20"/>
              </w:rPr>
              <w:t xml:space="preserve">884</w:t>
            </w:r>
          </w:p>
        </w:tc>
        <w:tc>
          <w:tcPr>
            <w:tcW w:w="850" w:type="dxa"/>
          </w:tcPr>
          <w:p>
            <w:pPr>
              <w:pStyle w:val="0"/>
              <w:jc w:val="center"/>
            </w:pPr>
            <w:r>
              <w:rPr>
                <w:sz w:val="20"/>
              </w:rPr>
              <w:t xml:space="preserve">3345</w:t>
            </w:r>
          </w:p>
        </w:tc>
      </w:tr>
      <w:tr>
        <w:tc>
          <w:tcPr>
            <w:gridSpan w:val="2"/>
            <w:tcW w:w="5159" w:type="dxa"/>
          </w:tcPr>
          <w:p>
            <w:pPr>
              <w:pStyle w:val="0"/>
            </w:pPr>
            <w:r>
              <w:rPr>
                <w:sz w:val="20"/>
              </w:rPr>
              <w:t xml:space="preserve">Максимально допустимая недельная нагрузка, предусмотренная санитарными правилами и гигиеническими нормативами</w:t>
            </w:r>
          </w:p>
        </w:tc>
        <w:tc>
          <w:tcPr>
            <w:tcW w:w="737" w:type="dxa"/>
          </w:tcPr>
          <w:p>
            <w:pPr>
              <w:pStyle w:val="0"/>
              <w:jc w:val="center"/>
            </w:pPr>
            <w:r>
              <w:rPr>
                <w:sz w:val="20"/>
              </w:rPr>
              <w:t xml:space="preserve">21</w:t>
            </w:r>
          </w:p>
        </w:tc>
        <w:tc>
          <w:tcPr>
            <w:tcW w:w="737" w:type="dxa"/>
          </w:tcPr>
          <w:p>
            <w:pPr>
              <w:pStyle w:val="0"/>
              <w:jc w:val="center"/>
            </w:pPr>
            <w:r>
              <w:rPr>
                <w:sz w:val="20"/>
              </w:rPr>
              <w:t xml:space="preserve">26</w:t>
            </w:r>
          </w:p>
        </w:tc>
        <w:tc>
          <w:tcPr>
            <w:tcW w:w="794" w:type="dxa"/>
          </w:tcPr>
          <w:p>
            <w:pPr>
              <w:pStyle w:val="0"/>
              <w:jc w:val="center"/>
            </w:pPr>
            <w:r>
              <w:rPr>
                <w:sz w:val="20"/>
              </w:rPr>
              <w:t xml:space="preserve">26</w:t>
            </w:r>
          </w:p>
        </w:tc>
        <w:tc>
          <w:tcPr>
            <w:tcW w:w="794" w:type="dxa"/>
          </w:tcPr>
          <w:p>
            <w:pPr>
              <w:pStyle w:val="0"/>
              <w:jc w:val="center"/>
            </w:pPr>
            <w:r>
              <w:rPr>
                <w:sz w:val="20"/>
              </w:rPr>
              <w:t xml:space="preserve">26</w:t>
            </w:r>
          </w:p>
        </w:tc>
        <w:tc>
          <w:tcPr>
            <w:tcW w:w="850" w:type="dxa"/>
          </w:tcPr>
          <w:p>
            <w:pPr>
              <w:pStyle w:val="0"/>
              <w:jc w:val="center"/>
            </w:pPr>
            <w:r>
              <w:rPr>
                <w:sz w:val="20"/>
              </w:rPr>
              <w:t xml:space="preserve">99</w:t>
            </w:r>
          </w:p>
        </w:tc>
      </w:tr>
    </w:tbl>
    <w:p>
      <w:pPr>
        <w:pStyle w:val="0"/>
        <w:jc w:val="right"/>
      </w:pPr>
      <w:r>
        <w:rPr>
          <w:sz w:val="20"/>
        </w:rPr>
        <w:t xml:space="preserve">".</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19.03.2024 N 171</w:t>
            <w:br/>
            <w:t>"О внесении изменений в некоторые приказы Министерства просвещения Росс...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22.05.2024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A803CC19142E454589D6268D159BFF064B98EF3E607A103DA4878A325DE0C43290E61F23DD22F48C1EAE32357451B1ED76CBD836A867u5M" TargetMode = "External"/>
	<Relationship Id="rId8" Type="http://schemas.openxmlformats.org/officeDocument/2006/relationships/hyperlink" Target="consultantplus://offline/ref=A803CC19142E454589D6268D159BFF064B98EA356671103DA4878A325DE0C43290E61F25D927FFD94CE133693206A2EF71CBDA33B473D37A68uEM" TargetMode = "External"/>
	<Relationship Id="rId9" Type="http://schemas.openxmlformats.org/officeDocument/2006/relationships/hyperlink" Target="consultantplus://offline/ref=A803CC19142E454589D6268D159BFF064B99EE39657F103DA4878A325DE0C43290E61F25D927FFD94AE133693206A2EF71CBDA33B473D37A68uEM" TargetMode = "External"/>
	<Relationship Id="rId10" Type="http://schemas.openxmlformats.org/officeDocument/2006/relationships/hyperlink" Target="consultantplus://offline/ref=A803CC19142E454589D6268D159BFF064B99EE39657F103DA4878A325DE0C43290E61F20DD2CAB890BBF6A3A744DAFE86DD7DA346AuEM" TargetMode = "External"/>
	<Relationship Id="rId11" Type="http://schemas.openxmlformats.org/officeDocument/2006/relationships/hyperlink" Target="consultantplus://offline/ref=A803CC19142E454589D6268D159BFF064B9BEC3C6E79103DA4878A325DE0C43290E61F25D927FFD94EE133693206A2EF71CBDA33B473D37A68uEM" TargetMode = "External"/>
	<Relationship Id="rId12" Type="http://schemas.openxmlformats.org/officeDocument/2006/relationships/hyperlink" Target="consultantplus://offline/ref=A803CC19142E454589D6268D159BFF064B9BEC3C6E79103DA4878A325DE0C43290E61F25D927FDDB4DE133693206A2EF71CBDA33B473D37A68uEM" TargetMode = "External"/>
	<Relationship Id="rId13" Type="http://schemas.openxmlformats.org/officeDocument/2006/relationships/hyperlink" Target="consultantplus://offline/ref=A803CC19142E454589D6268D159BFF064B9BEC3C6E79103DA4878A325DE0C43290E61F25D926FFD047E133693206A2EF71CBDA33B473D37A68uEM" TargetMode = "External"/>
	<Relationship Id="rId14" Type="http://schemas.openxmlformats.org/officeDocument/2006/relationships/hyperlink" Target="consultantplus://offline/ref=A803CC19142E454589D6268D159BFF064B98EF3E607A103DA4878A325DE0C43290E61F22D127F48C1EAE32357451B1ED76CBD836A867u5M" TargetMode = "External"/>
	<Relationship Id="rId15" Type="http://schemas.openxmlformats.org/officeDocument/2006/relationships/hyperlink" Target="consultantplus://offline/ref=A803CC19142E454589D6268D159BFF064B9BEC3C6E79103DA4878A325DE0C43290E61F25D92EFBDC4DE133693206A2EF71CBDA33B473D37A68uEM" TargetMode = "External"/>
	<Relationship Id="rId16" Type="http://schemas.openxmlformats.org/officeDocument/2006/relationships/hyperlink" Target="consultantplus://offline/ref=A803CC19142E454589D6268D159BFF064B9BEC3C6E79103DA4878A325DE0C43290E61F25D822FCDE4EE133693206A2EF71CBDA33B473D37A68uEM" TargetMode = "External"/>
	<Relationship Id="rId17" Type="http://schemas.openxmlformats.org/officeDocument/2006/relationships/hyperlink" Target="consultantplus://offline/ref=A803CC19142E454589D6268D159BFF064B9BEC3C6E79103DA4878A325DE0C43290E61F25D927FFD94EE133693206A2EF71CBDA33B473D37A68uEM" TargetMode = "External"/>
	<Relationship Id="rId18" Type="http://schemas.openxmlformats.org/officeDocument/2006/relationships/image" Target="media/image2.png"/>
	<Relationship Id="rId19" Type="http://schemas.openxmlformats.org/officeDocument/2006/relationships/image" Target="media/image3.png"/>
	<Relationship Id="rId20" Type="http://schemas.openxmlformats.org/officeDocument/2006/relationships/image" Target="media/image4.png"/>
	<Relationship Id="rId21" Type="http://schemas.openxmlformats.org/officeDocument/2006/relationships/image" Target="media/image5.png"/>
	<Relationship Id="rId22" Type="http://schemas.openxmlformats.org/officeDocument/2006/relationships/image" Target="media/image6.png"/>
	<Relationship Id="rId23" Type="http://schemas.openxmlformats.org/officeDocument/2006/relationships/image" Target="media/image7.png"/>
	<Relationship Id="rId24" Type="http://schemas.openxmlformats.org/officeDocument/2006/relationships/image" Target="media/image8.png"/>
	<Relationship Id="rId25" Type="http://schemas.openxmlformats.org/officeDocument/2006/relationships/image" Target="media/image9.png"/>
	<Relationship Id="rId26" Type="http://schemas.openxmlformats.org/officeDocument/2006/relationships/image" Target="media/image10.png"/>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image" Target="media/image13.png"/>
	<Relationship Id="rId30" Type="http://schemas.openxmlformats.org/officeDocument/2006/relationships/image" Target="media/image14.png"/>
	<Relationship Id="rId31" Type="http://schemas.openxmlformats.org/officeDocument/2006/relationships/image" Target="media/image15.png"/>
	<Relationship Id="rId32" Type="http://schemas.openxmlformats.org/officeDocument/2006/relationships/image" Target="media/image16.png"/>
	<Relationship Id="rId33" Type="http://schemas.openxmlformats.org/officeDocument/2006/relationships/image" Target="media/image17.png"/>
	<Relationship Id="rId34" Type="http://schemas.openxmlformats.org/officeDocument/2006/relationships/image" Target="media/image18.png"/>
	<Relationship Id="rId35" Type="http://schemas.openxmlformats.org/officeDocument/2006/relationships/image" Target="media/image19.png"/>
	<Relationship Id="rId36" Type="http://schemas.openxmlformats.org/officeDocument/2006/relationships/image" Target="media/image20.png"/>
	<Relationship Id="rId37" Type="http://schemas.openxmlformats.org/officeDocument/2006/relationships/image" Target="media/image21.png"/>
	<Relationship Id="rId38" Type="http://schemas.openxmlformats.org/officeDocument/2006/relationships/image" Target="media/image22.png"/>
	<Relationship Id="rId39" Type="http://schemas.openxmlformats.org/officeDocument/2006/relationships/image" Target="media/image23.png"/>
	<Relationship Id="rId40" Type="http://schemas.openxmlformats.org/officeDocument/2006/relationships/image" Target="media/image24.png"/>
	<Relationship Id="rId41" Type="http://schemas.openxmlformats.org/officeDocument/2006/relationships/image" Target="media/image25.png"/>
	<Relationship Id="rId42" Type="http://schemas.openxmlformats.org/officeDocument/2006/relationships/image" Target="media/image26.png"/>
	<Relationship Id="rId43" Type="http://schemas.openxmlformats.org/officeDocument/2006/relationships/image" Target="media/image27.png"/>
	<Relationship Id="rId44" Type="http://schemas.openxmlformats.org/officeDocument/2006/relationships/image" Target="media/image28.png"/>
	<Relationship Id="rId45" Type="http://schemas.openxmlformats.org/officeDocument/2006/relationships/image" Target="media/image29.png"/>
	<Relationship Id="rId46" Type="http://schemas.openxmlformats.org/officeDocument/2006/relationships/image" Target="media/image30.png"/>
	<Relationship Id="rId47" Type="http://schemas.openxmlformats.org/officeDocument/2006/relationships/image" Target="media/image31.png"/>
	<Relationship Id="rId48" Type="http://schemas.openxmlformats.org/officeDocument/2006/relationships/image" Target="media/image32.png"/>
	<Relationship Id="rId49" Type="http://schemas.openxmlformats.org/officeDocument/2006/relationships/image" Target="media/image33.png"/>
	<Relationship Id="rId50" Type="http://schemas.openxmlformats.org/officeDocument/2006/relationships/image" Target="media/image34.png"/>
	<Relationship Id="rId51" Type="http://schemas.openxmlformats.org/officeDocument/2006/relationships/image" Target="media/image35.png"/>
	<Relationship Id="rId52" Type="http://schemas.openxmlformats.org/officeDocument/2006/relationships/image" Target="media/image36.png"/>
	<Relationship Id="rId53" Type="http://schemas.openxmlformats.org/officeDocument/2006/relationships/image" Target="media/image37.png"/>
	<Relationship Id="rId54" Type="http://schemas.openxmlformats.org/officeDocument/2006/relationships/image" Target="media/image38.png"/>
	<Relationship Id="rId55" Type="http://schemas.openxmlformats.org/officeDocument/2006/relationships/image" Target="media/image39.png"/>
	<Relationship Id="rId56" Type="http://schemas.openxmlformats.org/officeDocument/2006/relationships/image" Target="media/image40.png"/>
	<Relationship Id="rId57" Type="http://schemas.openxmlformats.org/officeDocument/2006/relationships/image" Target="media/image41.png"/>
	<Relationship Id="rId58" Type="http://schemas.openxmlformats.org/officeDocument/2006/relationships/image" Target="media/image42.png"/>
	<Relationship Id="rId59" Type="http://schemas.openxmlformats.org/officeDocument/2006/relationships/image" Target="media/image43.png"/>
	<Relationship Id="rId60" Type="http://schemas.openxmlformats.org/officeDocument/2006/relationships/image" Target="media/image44.png"/>
	<Relationship Id="rId61" Type="http://schemas.openxmlformats.org/officeDocument/2006/relationships/image" Target="media/image45.png"/>
	<Relationship Id="rId62" Type="http://schemas.openxmlformats.org/officeDocument/2006/relationships/image" Target="media/image46.png"/>
	<Relationship Id="rId63" Type="http://schemas.openxmlformats.org/officeDocument/2006/relationships/image" Target="media/image47.png"/>
	<Relationship Id="rId64" Type="http://schemas.openxmlformats.org/officeDocument/2006/relationships/image" Target="media/image48.png"/>
	<Relationship Id="rId65" Type="http://schemas.openxmlformats.org/officeDocument/2006/relationships/image" Target="media/image49.png"/>
	<Relationship Id="rId66" Type="http://schemas.openxmlformats.org/officeDocument/2006/relationships/image" Target="media/image50.png"/>
	<Relationship Id="rId67" Type="http://schemas.openxmlformats.org/officeDocument/2006/relationships/image" Target="media/image51.png"/>
	<Relationship Id="rId68" Type="http://schemas.openxmlformats.org/officeDocument/2006/relationships/image" Target="media/image52.png"/>
	<Relationship Id="rId69" Type="http://schemas.openxmlformats.org/officeDocument/2006/relationships/image" Target="media/image53.png"/>
	<Relationship Id="rId70" Type="http://schemas.openxmlformats.org/officeDocument/2006/relationships/image" Target="media/image54.png"/>
	<Relationship Id="rId71" Type="http://schemas.openxmlformats.org/officeDocument/2006/relationships/image" Target="media/image55.png"/>
	<Relationship Id="rId72" Type="http://schemas.openxmlformats.org/officeDocument/2006/relationships/image" Target="media/image56.png"/>
	<Relationship Id="rId73" Type="http://schemas.openxmlformats.org/officeDocument/2006/relationships/image" Target="media/image57.png"/>
	<Relationship Id="rId74" Type="http://schemas.openxmlformats.org/officeDocument/2006/relationships/image" Target="media/image58.png"/>
	<Relationship Id="rId75" Type="http://schemas.openxmlformats.org/officeDocument/2006/relationships/image" Target="media/image59.png"/>
	<Relationship Id="rId76" Type="http://schemas.openxmlformats.org/officeDocument/2006/relationships/image" Target="media/image60.png"/>
	<Relationship Id="rId77" Type="http://schemas.openxmlformats.org/officeDocument/2006/relationships/image" Target="media/image61.png"/>
	<Relationship Id="rId78" Type="http://schemas.openxmlformats.org/officeDocument/2006/relationships/image" Target="media/image62.png"/>
	<Relationship Id="rId79" Type="http://schemas.openxmlformats.org/officeDocument/2006/relationships/image" Target="media/image63.png"/>
	<Relationship Id="rId80" Type="http://schemas.openxmlformats.org/officeDocument/2006/relationships/image" Target="media/image64.png"/>
	<Relationship Id="rId81" Type="http://schemas.openxmlformats.org/officeDocument/2006/relationships/image" Target="media/image65.png"/>
	<Relationship Id="rId82" Type="http://schemas.openxmlformats.org/officeDocument/2006/relationships/image" Target="media/image66.png"/>
	<Relationship Id="rId83" Type="http://schemas.openxmlformats.org/officeDocument/2006/relationships/image" Target="media/image67.png"/>
	<Relationship Id="rId84" Type="http://schemas.openxmlformats.org/officeDocument/2006/relationships/image" Target="media/image68.png"/>
	<Relationship Id="rId85" Type="http://schemas.openxmlformats.org/officeDocument/2006/relationships/image" Target="media/image69.png"/>
	<Relationship Id="rId86" Type="http://schemas.openxmlformats.org/officeDocument/2006/relationships/image" Target="media/image70.png"/>
	<Relationship Id="rId87" Type="http://schemas.openxmlformats.org/officeDocument/2006/relationships/image" Target="media/image71.png"/>
	<Relationship Id="rId88" Type="http://schemas.openxmlformats.org/officeDocument/2006/relationships/image" Target="media/image72.png"/>
	<Relationship Id="rId89" Type="http://schemas.openxmlformats.org/officeDocument/2006/relationships/image" Target="media/image73.png"/>
	<Relationship Id="rId90" Type="http://schemas.openxmlformats.org/officeDocument/2006/relationships/image" Target="media/image74.png"/>
	<Relationship Id="rId91" Type="http://schemas.openxmlformats.org/officeDocument/2006/relationships/image" Target="media/image75.png"/>
	<Relationship Id="rId92" Type="http://schemas.openxmlformats.org/officeDocument/2006/relationships/image" Target="media/image76.png"/>
	<Relationship Id="rId93" Type="http://schemas.openxmlformats.org/officeDocument/2006/relationships/image" Target="media/image77.png"/>
	<Relationship Id="rId94" Type="http://schemas.openxmlformats.org/officeDocument/2006/relationships/image" Target="media/image78.png"/>
	<Relationship Id="rId95" Type="http://schemas.openxmlformats.org/officeDocument/2006/relationships/image" Target="media/image79.png"/>
	<Relationship Id="rId96" Type="http://schemas.openxmlformats.org/officeDocument/2006/relationships/image" Target="media/image80.png"/>
	<Relationship Id="rId97" Type="http://schemas.openxmlformats.org/officeDocument/2006/relationships/image" Target="media/image81.png"/>
	<Relationship Id="rId98" Type="http://schemas.openxmlformats.org/officeDocument/2006/relationships/image" Target="media/image82.png"/>
	<Relationship Id="rId99" Type="http://schemas.openxmlformats.org/officeDocument/2006/relationships/image" Target="media/image83.png"/>
	<Relationship Id="rId100" Type="http://schemas.openxmlformats.org/officeDocument/2006/relationships/image" Target="media/image84.png"/>
	<Relationship Id="rId101" Type="http://schemas.openxmlformats.org/officeDocument/2006/relationships/image" Target="media/image85.png"/>
	<Relationship Id="rId102" Type="http://schemas.openxmlformats.org/officeDocument/2006/relationships/image" Target="media/image86.png"/>
	<Relationship Id="rId103" Type="http://schemas.openxmlformats.org/officeDocument/2006/relationships/image" Target="media/image87.png"/>
	<Relationship Id="rId104" Type="http://schemas.openxmlformats.org/officeDocument/2006/relationships/image" Target="media/image88.png"/>
	<Relationship Id="rId105" Type="http://schemas.openxmlformats.org/officeDocument/2006/relationships/image" Target="media/image89.png"/>
	<Relationship Id="rId106" Type="http://schemas.openxmlformats.org/officeDocument/2006/relationships/image" Target="media/image90.png"/>
	<Relationship Id="rId107" Type="http://schemas.openxmlformats.org/officeDocument/2006/relationships/image" Target="media/image91.png"/>
	<Relationship Id="rId108" Type="http://schemas.openxmlformats.org/officeDocument/2006/relationships/image" Target="media/image92.png"/>
	<Relationship Id="rId109" Type="http://schemas.openxmlformats.org/officeDocument/2006/relationships/image" Target="media/image93.png"/>
	<Relationship Id="rId110" Type="http://schemas.openxmlformats.org/officeDocument/2006/relationships/image" Target="media/image94.png"/>
	<Relationship Id="rId111" Type="http://schemas.openxmlformats.org/officeDocument/2006/relationships/image" Target="media/image95.png"/>
	<Relationship Id="rId112" Type="http://schemas.openxmlformats.org/officeDocument/2006/relationships/image" Target="media/image96.png"/>
	<Relationship Id="rId113" Type="http://schemas.openxmlformats.org/officeDocument/2006/relationships/image" Target="media/image97.png"/>
	<Relationship Id="rId114" Type="http://schemas.openxmlformats.org/officeDocument/2006/relationships/hyperlink" Target="consultantplus://offline/ref=A803CC19142E454589D6268D159BFF064B9BEC3C6E79103DA4878A325DE0C43290E61F25DF23FADC4CE133693206A2EF71CBDA33B473D37A68uEM" TargetMode = "External"/>
	<Relationship Id="rId115" Type="http://schemas.openxmlformats.org/officeDocument/2006/relationships/hyperlink" Target="consultantplus://offline/ref=A803CC19142E454589D6268D159BFF064B9BEC3C6E79103DA4878A325DE0C43290E61F25D927FFD94EE133693206A2EF71CBDA33B473D37A68uEM" TargetMode = "External"/>
	<Relationship Id="rId116" Type="http://schemas.openxmlformats.org/officeDocument/2006/relationships/hyperlink" Target="consultantplus://offline/ref=A803CC19142E454589D6268D159BFF064B99EF3A647F103DA4878A325DE0C43290E61F25DD20F9D84CE133693206A2EF71CBDA33B473D37A68uEM" TargetMode = "External"/>
	<Relationship Id="rId117" Type="http://schemas.openxmlformats.org/officeDocument/2006/relationships/hyperlink" Target="consultantplus://offline/ref=A803CC19142E454589D6268D159BFF064B99EF3A647F103DA4878A325DE0C43290E61F25DD2FFCD147E133693206A2EF71CBDA33B473D37A68uEM" TargetMode = "External"/>
	<Relationship Id="rId118" Type="http://schemas.openxmlformats.org/officeDocument/2006/relationships/hyperlink" Target="consultantplus://offline/ref=A803CC19142E454589D6268D159BFF064D96E9386D2F473FF5D2843755B09E2286AF1026C727FAC64DEA6563uCM" TargetMode = "External"/>
	<Relationship Id="rId119" Type="http://schemas.openxmlformats.org/officeDocument/2006/relationships/hyperlink" Target="consultantplus://offline/ref=62CE5C3C416710C360089392581C85565DB7EC2A274A0530508384B86298217BFDF398A589C2C28A82922977uDM" TargetMode = "External"/>
	<Relationship Id="rId120" Type="http://schemas.openxmlformats.org/officeDocument/2006/relationships/hyperlink" Target="consultantplus://offline/ref=62CE5C3C416710C360089392581C85565DB7EC2A274A0530508384B86298217BFDF398A589C2C28A82922977uDM" TargetMode = "External"/>
	<Relationship Id="rId121" Type="http://schemas.openxmlformats.org/officeDocument/2006/relationships/hyperlink" Target="consultantplus://offline/ref=62CE5C3C416710C360089392581C85565DB7EC2A274A0530508384B86298217BFDF398A589C2C28A82922977uDM" TargetMode = "External"/>
	<Relationship Id="rId122" Type="http://schemas.openxmlformats.org/officeDocument/2006/relationships/hyperlink" Target="consultantplus://offline/ref=62CE5C3C416710C360089392581C85565BBAE92E241C523201D68ABD6AC87B6BEBBA97A693CAC59686997F28094CF2CC677A54B0E5EE1A2777u7M" TargetMode = "External"/>
	<Relationship Id="rId123" Type="http://schemas.openxmlformats.org/officeDocument/2006/relationships/hyperlink" Target="consultantplus://offline/ref=62CE5C3C416710C360089392581C85565BBAE92E241C523201D68ABD6AC87B6BEBBA97A693CBC59181997F28094CF2CC677A54B0E5EE1A2777u7M" TargetMode = "External"/>
	<Relationship Id="rId124" Type="http://schemas.openxmlformats.org/officeDocument/2006/relationships/hyperlink" Target="consultantplus://offline/ref=62CE5C3C416710C360089392581C85565BBAE92E241C523201D68ABD6AC87B6BEBBA97A692C2C19588997F28094CF2CC677A54B0E5EE1A2777u7M" TargetMode = "External"/>
	<Relationship Id="rId125" Type="http://schemas.openxmlformats.org/officeDocument/2006/relationships/hyperlink" Target="consultantplus://offline/ref=62CE5C3C416710C360089392581C85565BBAE92E241C523201D68ABD6AC87B6BEBBA97A692C3C79D86997F28094CF2CC677A54B0E5EE1A2777u7M" TargetMode = "External"/>
	<Relationship Id="rId126" Type="http://schemas.openxmlformats.org/officeDocument/2006/relationships/hyperlink" Target="consultantplus://offline/ref=62CE5C3C416710C360089392581C85565BBAE92E241C523201D68ABD6AC87B6BEBBA97A692C3C69584997F28094CF2CC677A54B0E5EE1A2777u7M" TargetMode = "External"/>
	<Relationship Id="rId127" Type="http://schemas.openxmlformats.org/officeDocument/2006/relationships/hyperlink" Target="consultantplus://offline/ref=62CE5C3C416710C360089392581C85565BBAE92E241C523201D68ABD6AC87B6BEBBA97A692C3C69082997F28094CF2CC677A54B0E5EE1A2777u7M" TargetMode = "External"/>
	<Relationship Id="rId128" Type="http://schemas.openxmlformats.org/officeDocument/2006/relationships/hyperlink" Target="consultantplus://offline/ref=62CE5C3C416710C360089392581C85565BBAE92E241C523201D68ABD6AC87B6BEBBA97A692C3C69286997F28094CF2CC677A54B0E5EE1A2777u7M" TargetMode = "External"/>
	<Relationship Id="rId129" Type="http://schemas.openxmlformats.org/officeDocument/2006/relationships/hyperlink" Target="consultantplus://offline/ref=62CE5C3C416710C360089392581C85565BBAE92E241C523201D68ABD6AC87B6BEBBA97A692C3C69381997F28094CF2CC677A54B0E5EE1A2777u7M" TargetMode = "External"/>
	<Relationship Id="rId130" Type="http://schemas.openxmlformats.org/officeDocument/2006/relationships/hyperlink" Target="consultantplus://offline/ref=62CE5C3C416710C360089392581C85565BBAE92E241C523201D68ABD6AC87B6BEBBA97A692C3C09689997F28094CF2CC677A54B0E5EE1A2777u7M" TargetMode = "External"/>
	<Relationship Id="rId131" Type="http://schemas.openxmlformats.org/officeDocument/2006/relationships/hyperlink" Target="consultantplus://offline/ref=62CE5C3C416710C360089392581C85565BBAE92E241C523201D68ABD6AC87B6BEBBA97A692C3C09283997F28094CF2CC677A54B0E5EE1A2777u7M" TargetMode = "External"/>
	<Relationship Id="rId132" Type="http://schemas.openxmlformats.org/officeDocument/2006/relationships/hyperlink" Target="consultantplus://offline/ref=62CE5C3C416710C360089392581C85565BB8EA282E1A523201D68ABD6AC87B6BEBBA97A692C3C09D88997F28094CF2CC677A54B0E5EE1A2777u7M" TargetMode = "External"/>
	<Relationship Id="rId133" Type="http://schemas.openxmlformats.org/officeDocument/2006/relationships/hyperlink" Target="consultantplus://offline/ref=62CE5C3C416710C360089392581C85565BBAE92E241C523201D68ABD6AC87B6BEBBA97A691C5C29386997F28094CF2CC677A54B0E5EE1A2777u7M" TargetMode = "External"/>
	<Relationship Id="rId134" Type="http://schemas.openxmlformats.org/officeDocument/2006/relationships/hyperlink" Target="consultantplus://offline/ref=62CE5C3C416710C360089392581C85565BBAE92E241C523201D68ABD6AC87B6BEBBA97A691CAC59585997F28094CF2CC677A54B0E5EE1A2777u7M" TargetMode = "External"/>
	<Relationship Id="rId135" Type="http://schemas.openxmlformats.org/officeDocument/2006/relationships/hyperlink" Target="consultantplus://offline/ref=62CE5C3C416710C360089392581C85565BBAE92E241C523201D68ABD6AC87B6BEBBA97A691CAC09388997F28094CF2CC677A54B0E5EE1A2777u7M" TargetMode = "External"/>
	<Relationship Id="rId136" Type="http://schemas.openxmlformats.org/officeDocument/2006/relationships/hyperlink" Target="consultantplus://offline/ref=62CE5C3C416710C360089392581C85565BBAE92E241C523201D68ABD6AC87B6BEBBA97A691CAC59585997F28094CF2CC677A54B0E5EE1A2777u7M" TargetMode = "External"/>
	<Relationship Id="rId137" Type="http://schemas.openxmlformats.org/officeDocument/2006/relationships/hyperlink" Target="consultantplus://offline/ref=62CE5C3C416710C360089392581C85565BBAE92E241C523201D68ABD6AC87B6BEBBA97A690C3C69784997F28094CF2CC677A54B0E5EE1A2777u7M" TargetMode = "External"/>
	<Relationship Id="rId138" Type="http://schemas.openxmlformats.org/officeDocument/2006/relationships/hyperlink" Target="consultantplus://offline/ref=62CE5C3C416710C360089392581C85565BBAE92E241C523201D68ABD6AC87B6BEBBA97A690C3C69282997F28094CF2CC677A54B0E5EE1A2777u7M" TargetMode = "External"/>
	<Relationship Id="rId139" Type="http://schemas.openxmlformats.org/officeDocument/2006/relationships/hyperlink" Target="consultantplus://offline/ref=62CE5C3C416710C360089392581C85565BBAE92E241C523201D68ABD6AC87B6BEBBA97A690C3C69C82997F28094CF2CC677A54B0E5EE1A2777u7M" TargetMode = "External"/>
	<Relationship Id="rId140" Type="http://schemas.openxmlformats.org/officeDocument/2006/relationships/hyperlink" Target="consultantplus://offline/ref=62CE5C3C416710C360089392581C85565BBAE92E241C523201D68ABD6AC87B6BEBBA97A690C3C69D85997F28094CF2CC677A54B0E5EE1A2777u7M" TargetMode = "External"/>
	<Relationship Id="rId141" Type="http://schemas.openxmlformats.org/officeDocument/2006/relationships/hyperlink" Target="consultantplus://offline/ref=62CE5C3C416710C360089392581C85565BBAE92E241C523201D68ABD6AC87B6BEBBA97A690C3C59D89997F28094CF2CC677A54B0E5EE1A2777u7M" TargetMode = "External"/>
	<Relationship Id="rId142" Type="http://schemas.openxmlformats.org/officeDocument/2006/relationships/hyperlink" Target="consultantplus://offline/ref=62CE5C3C416710C360089392581C85565BBAE92E241C523201D68ABD6AC87B6BEBBA97A690C3C49285997F28094CF2CC677A54B0E5EE1A2777u7M" TargetMode = "External"/>
	<Relationship Id="rId143" Type="http://schemas.openxmlformats.org/officeDocument/2006/relationships/hyperlink" Target="consultantplus://offline/ref=62CE5C3C416710C360089392581C85565BBAE92E241C523201D68ABD6AC87B6BEBBA97A690C3C39289997F28094CF2CC677A54B0E5EE1A2777u7M" TargetMode = "External"/>
	<Relationship Id="rId144" Type="http://schemas.openxmlformats.org/officeDocument/2006/relationships/hyperlink" Target="consultantplus://offline/ref=62CE5C3C416710C360089392581C85565BBAE92E241C523201D68ABD6AC87B6BEBBA97A690C3C29785997F28094CF2CC677A54B0E5EE1A2777u7M" TargetMode = "External"/>
	<Relationship Id="rId145" Type="http://schemas.openxmlformats.org/officeDocument/2006/relationships/hyperlink" Target="consultantplus://offline/ref=62CE5C3C416710C360089392581C85565BBAE92E241C523201D68ABD6AC87B6BEBBA97A690C3C19086997F28094CF2CC677A54B0E5EE1A2777u7M" TargetMode = "External"/>
	<Relationship Id="rId146" Type="http://schemas.openxmlformats.org/officeDocument/2006/relationships/hyperlink" Target="consultantplus://offline/ref=62CE5C3C416710C360089392581C85565BBAE92E241C523201D68ABD6AC87B6BEBBA97A690C3C09583997F28094CF2CC677A54B0E5EE1A2777u7M" TargetMode = "External"/>
	<Relationship Id="rId147" Type="http://schemas.openxmlformats.org/officeDocument/2006/relationships/hyperlink" Target="consultantplus://offline/ref=62CE5C3C416710C360089392581C85565BBAE92E241C523201D68ABD6AC87B6BEBBA97A690C3CF9686997F28094CF2CC677A54B0E5EE1A2777u7M" TargetMode = "External"/>
	<Relationship Id="rId148" Type="http://schemas.openxmlformats.org/officeDocument/2006/relationships/hyperlink" Target="consultantplus://offline/ref=62CE5C3C416710C360089392581C85565BBAE92E241C523201D68ABD6AC87B6BEBBA97A690C3CF9D82997F28094CF2CC677A54B0E5EE1A2777u7M" TargetMode = "External"/>
	<Relationship Id="rId149" Type="http://schemas.openxmlformats.org/officeDocument/2006/relationships/hyperlink" Target="consultantplus://offline/ref=62CE5C3C416710C360089392581C85565BBAE92E241C523201D68ABD6AC87B6BEBBA97A690C0C79581997F28094CF2CC677A54B0E5EE1A2777u7M" TargetMode = "External"/>
	<Relationship Id="rId150" Type="http://schemas.openxmlformats.org/officeDocument/2006/relationships/hyperlink" Target="consultantplus://offline/ref=62CE5C3C416710C360089392581C85565BBAE92E241C523201D68ABD6AC87B6BEBBA97A690C0C79388997F28094CF2CC677A54B0E5EE1A2777u7M" TargetMode = "External"/>
	<Relationship Id="rId151" Type="http://schemas.openxmlformats.org/officeDocument/2006/relationships/hyperlink" Target="consultantplus://offline/ref=62CE5C3C416710C360089392581C85565BBAE92E241C523201D68ABD6AC87B6BEBBA97A690C0C69D87997F28094CF2CC677A54B0E5EE1A2777u7M" TargetMode = "External"/>
	<Relationship Id="rId152" Type="http://schemas.openxmlformats.org/officeDocument/2006/relationships/hyperlink" Target="consultantplus://offline/ref=62CE5C3C416710C360089392581C85565BB8EA282E1A523201D68ABD6AC87B6BEBBA97A690C3C69C82997F28094CF2CC677A54B0E5EE1A2777u7M" TargetMode = "External"/>
	<Relationship Id="rId153" Type="http://schemas.openxmlformats.org/officeDocument/2006/relationships/hyperlink" Target="consultantplus://offline/ref=62CE5C3C416710C360089392581C85565BB8EA282E1A523201D68ABD6AC87B6BEBBA97A690C0C59183997F28094CF2CC677A54B0E5EE1A2777u7M" TargetMode = "External"/>
	<Relationship Id="rId154" Type="http://schemas.openxmlformats.org/officeDocument/2006/relationships/hyperlink" Target="consultantplus://offline/ref=62CE5C3C416710C360089392581C85565BBAE92F241C523201D68ABD6AC87B6BEBBA97A697C2C79581997F28094CF2CC677A54B0E5EE1A2777u7M" TargetMode = "External"/>
	<Relationship Id="rId155" Type="http://schemas.openxmlformats.org/officeDocument/2006/relationships/hyperlink" Target="consultantplus://offline/ref=62CE5C3C416710C360089392581C85565BBAE92F241C523201D68ABD6AC87B6BEBBA97A697C2C29586997F28094CF2CC677A54B0E5EE1A2777u7M" TargetMode = "External"/>
	<Relationship Id="rId156" Type="http://schemas.openxmlformats.org/officeDocument/2006/relationships/hyperlink" Target="consultantplus://offline/ref=62CE5C3C416710C360089392581C85565BBAE92F241C523201D68ABD6AC87B6BEBBA97A697C2C09180997F28094CF2CC677A54B0E5EE1A2777u7M" TargetMode = "External"/>
	<Relationship Id="rId157" Type="http://schemas.openxmlformats.org/officeDocument/2006/relationships/hyperlink" Target="consultantplus://offline/ref=62CE5C3C416710C360089392581C85565BBDED2A281A523201D68ABD6AC87B6BEBBA97A39C9696D0D59F297B5319FAD06764567Bu1M" TargetMode = "External"/>
	<Relationship Id="rId158" Type="http://schemas.openxmlformats.org/officeDocument/2006/relationships/hyperlink" Target="consultantplus://offline/ref=62CE5C3C416710C360089392581C85565BBDED2A281A523201D68ABD6AC87B6BEBBA97A39C9696D0D59F297B5319FAD06764567Bu1M" TargetMode = "External"/>
	<Relationship Id="rId159" Type="http://schemas.openxmlformats.org/officeDocument/2006/relationships/hyperlink" Target="consultantplus://offline/ref=62CE5C3C416710C360089392581C85565BBDED2A281A523201D68ABD6AC87B6BEBBA97A39C9696D0D59F297B5319FAD06764567Bu1M" TargetMode = "External"/>
	<Relationship Id="rId160" Type="http://schemas.openxmlformats.org/officeDocument/2006/relationships/hyperlink" Target="consultantplus://offline/ref=62CE5C3C416710C360089392581C85565BBDED2A281A523201D68ABD6AC87B6BEBBA97A39C9696D0D59F297B5319FAD06764567Bu1M" TargetMode = "External"/>
	<Relationship Id="rId161" Type="http://schemas.openxmlformats.org/officeDocument/2006/relationships/hyperlink" Target="consultantplus://offline/ref=62CE5C3C416710C360089392581C85565BBDED2A281A523201D68ABD6AC87B6BEBBA97A39C9696D0D59F297B5319FAD06764567Bu1M" TargetMode = "External"/>
	<Relationship Id="rId162" Type="http://schemas.openxmlformats.org/officeDocument/2006/relationships/hyperlink" Target="consultantplus://offline/ref=62CE5C3C416710C360089392581C85565BBDED2A281A523201D68ABD6AC87B6BEBBA97A39C9696D0D59F297B5319FAD06764567Bu1M" TargetMode = "External"/>
	<Relationship Id="rId163" Type="http://schemas.openxmlformats.org/officeDocument/2006/relationships/hyperlink" Target="consultantplus://offline/ref=62CE5C3C416710C360089392581C85565BBDED2A281A523201D68ABD6AC87B6BEBBA97A39C9696D0D59F297B5319FAD06764567Bu1M" TargetMode = "External"/>
	<Relationship Id="rId164" Type="http://schemas.openxmlformats.org/officeDocument/2006/relationships/hyperlink" Target="consultantplus://offline/ref=62CE5C3C416710C360089392581C85565BBAE92F241C523201D68ABD6AC87B6BEBBA97A697C2C79581997F28094CF2CC677A54B0E5EE1A2777u7M" TargetMode = "External"/>
	<Relationship Id="rId165" Type="http://schemas.openxmlformats.org/officeDocument/2006/relationships/hyperlink" Target="consultantplus://offline/ref=62CE5C3C416710C360089392581C85565BBDED2A281A523201D68ABD6AC87B6BEBBA97A39C9696D0D59F297B5319FAD06764567Bu1M" TargetMode = "External"/>
	<Relationship Id="rId166" Type="http://schemas.openxmlformats.org/officeDocument/2006/relationships/hyperlink" Target="consultantplus://offline/ref=62CE5C3C416710C360089392581C85565BBDED2A281A523201D68ABD6AC87B6BEBBA97A39C9696D0D59F297B5319FAD06764567Bu1M" TargetMode = "External"/>
	<Relationship Id="rId167" Type="http://schemas.openxmlformats.org/officeDocument/2006/relationships/hyperlink" Target="consultantplus://offline/ref=62CE5C3C416710C360089392581C85565BBAE92F241C523201D68ABD6AC87B6BEBBA97A697C2C79581997F28094CF2CC677A54B0E5EE1A2777u7M" TargetMode = "External"/>
	<Relationship Id="rId168" Type="http://schemas.openxmlformats.org/officeDocument/2006/relationships/hyperlink" Target="consultantplus://offline/ref=62CE5C3C416710C360089392581C85565BBAE92F241C523201D68ABD6AC87B6BEBBA97A697C2C79581997F28094CF2CC677A54B0E5EE1A2777u7M" TargetMode = "External"/>
	<Relationship Id="rId169" Type="http://schemas.openxmlformats.org/officeDocument/2006/relationships/hyperlink" Target="consultantplus://offline/ref=62CE5C3C416710C360089392581C85565BBDED2A281A523201D68ABD6AC87B6BEBBA97A39C9696D0D59F297B5319FAD06764567Bu1M" TargetMode = "External"/>
	<Relationship Id="rId170" Type="http://schemas.openxmlformats.org/officeDocument/2006/relationships/hyperlink" Target="consultantplus://offline/ref=62CE5C3C416710C360089392581C85565BBDED2A281A523201D68ABD6AC87B6BEBBA97A39C9696D0D59F297B5319FAD06764567Bu1M" TargetMode = "External"/>
	<Relationship Id="rId171" Type="http://schemas.openxmlformats.org/officeDocument/2006/relationships/hyperlink" Target="consultantplus://offline/ref=62CE5C3C416710C360089392581C85565BBDED2A281A523201D68ABD6AC87B6BEBBA97A39C9696D0D59F297B5319FAD06764567Bu1M" TargetMode = "External"/>
	<Relationship Id="rId172" Type="http://schemas.openxmlformats.org/officeDocument/2006/relationships/hyperlink" Target="consultantplus://offline/ref=62CE5C3C416710C360089392581C85565BBDED2A281A523201D68ABD6AC87B6BEBBA97A39C9696D0D59F297B5319FAD06764567Bu1M" TargetMode = "External"/>
	<Relationship Id="rId173" Type="http://schemas.openxmlformats.org/officeDocument/2006/relationships/hyperlink" Target="consultantplus://offline/ref=62CE5C3C416710C360089392581C85565BBAE92F241C523201D68ABD6AC87B6BEBBA97A697C2C79581997F28094CF2CC677A54B0E5EE1A2777u7M" TargetMode = "External"/>
	<Relationship Id="rId174" Type="http://schemas.openxmlformats.org/officeDocument/2006/relationships/hyperlink" Target="consultantplus://offline/ref=62CE5C3C416710C360089392581C85565BBDED2A281A523201D68ABD6AC87B6BEBBA97A39C9696D0D59F297B5319FAD06764567Bu1M" TargetMode = "External"/>
	<Relationship Id="rId175" Type="http://schemas.openxmlformats.org/officeDocument/2006/relationships/hyperlink" Target="consultantplus://offline/ref=62CE5C3C416710C360089392581C85565BBDED2A281A523201D68ABD6AC87B6BEBBA97A39C9696D0D59F297B5319FAD06764567Bu1M" TargetMode = "External"/>
	<Relationship Id="rId176" Type="http://schemas.openxmlformats.org/officeDocument/2006/relationships/hyperlink" Target="consultantplus://offline/ref=62CE5C3C416710C360089392581C85565BBAE92F241C523201D68ABD6AC87B6BEBBA97A697C2C79581997F28094CF2CC677A54B0E5EE1A2777u7M" TargetMode = "External"/>
	<Relationship Id="rId177" Type="http://schemas.openxmlformats.org/officeDocument/2006/relationships/hyperlink" Target="consultantplus://offline/ref=62CE5C3C416710C360089392581C85565BBDED2A281A523201D68ABD6AC87B6BEBBA97A39C9696D0D59F297B5319FAD06764567Bu1M" TargetMode = "External"/>
	<Relationship Id="rId178" Type="http://schemas.openxmlformats.org/officeDocument/2006/relationships/hyperlink" Target="consultantplus://offline/ref=62CE5C3C416710C360089392581C85565BBDED2A281A523201D68ABD6AC87B6BEBBA97A39C9696D0D59F297B5319FAD06764567Bu1M" TargetMode = "External"/>
	<Relationship Id="rId179" Type="http://schemas.openxmlformats.org/officeDocument/2006/relationships/hyperlink" Target="consultantplus://offline/ref=62CE5C3C416710C360089392581C85565BBAE92F241C523201D68ABD6AC87B6BEBBA97A697C2C79581997F28094CF2CC677A54B0E5EE1A2777u7M" TargetMode = "External"/>
	<Relationship Id="rId180" Type="http://schemas.openxmlformats.org/officeDocument/2006/relationships/hyperlink" Target="consultantplus://offline/ref=62CE5C3C416710C360089392581C85565BBDED2A281A523201D68ABD6AC87B6BEBBA97A39C9696D0D59F297B5319FAD06764567Bu1M" TargetMode = "External"/>
	<Relationship Id="rId181" Type="http://schemas.openxmlformats.org/officeDocument/2006/relationships/hyperlink" Target="consultantplus://offline/ref=62CE5C3C416710C360089392581C85565BBDED2A281A523201D68ABD6AC87B6BEBBA97A39C9696D0D59F297B5319FAD06764567Bu1M" TargetMode = "External"/>
	<Relationship Id="rId182" Type="http://schemas.openxmlformats.org/officeDocument/2006/relationships/hyperlink" Target="consultantplus://offline/ref=62CE5C3C416710C360089392581C85565BBAE92F241C523201D68ABD6AC87B6BEBBA97A697C2C79581997F28094CF2CC677A54B0E5EE1A2777u7M" TargetMode = "External"/>
	<Relationship Id="rId183" Type="http://schemas.openxmlformats.org/officeDocument/2006/relationships/hyperlink" Target="consultantplus://offline/ref=62CE5C3C416710C360089392581C85565BBDED2A281A523201D68ABD6AC87B6BEBBA97A39C9696D0D59F297B5319FAD06764567Bu1M" TargetMode = "External"/>
	<Relationship Id="rId184" Type="http://schemas.openxmlformats.org/officeDocument/2006/relationships/hyperlink" Target="consultantplus://offline/ref=62CE5C3C416710C360089392581C85565BBDED2A281A523201D68ABD6AC87B6BEBBA97A39C9696D0D59F297B5319FAD06764567Bu1M" TargetMode = "External"/>
	<Relationship Id="rId185" Type="http://schemas.openxmlformats.org/officeDocument/2006/relationships/hyperlink" Target="consultantplus://offline/ref=62CE5C3C416710C360089392581C85565BBDED2A281A523201D68ABD6AC87B6BEBBA97A39C9696D0D59F297B5319FAD06764567Bu1M" TargetMode = "External"/>
	<Relationship Id="rId186" Type="http://schemas.openxmlformats.org/officeDocument/2006/relationships/hyperlink" Target="consultantplus://offline/ref=62CE5C3C416710C360089392581C85565BBAE92F241C523201D68ABD6AC87B6BEBBA97A697C2C79581997F28094CF2CC677A54B0E5EE1A2777u7M" TargetMode = "External"/>
	<Relationship Id="rId187" Type="http://schemas.openxmlformats.org/officeDocument/2006/relationships/hyperlink" Target="consultantplus://offline/ref=62CE5C3C416710C360089392581C85565BBAE92F241C523201D68ABD6AC87B6BEBBA97A696C5C19C82997F28094CF2CC677A54B0E5EE1A2777u7M" TargetMode = "External"/>
	<Relationship Id="rId188" Type="http://schemas.openxmlformats.org/officeDocument/2006/relationships/hyperlink" Target="consultantplus://offline/ref=62CE5C3C416710C360089392581C85565BB8EA282E1B523201D68ABD6AC87B6BEBBA97A695C4C49588997F28094CF2CC677A54B0E5EE1A2777u7M" TargetMode = "External"/>
	<Relationship Id="rId189" Type="http://schemas.openxmlformats.org/officeDocument/2006/relationships/hyperlink" Target="consultantplus://offline/ref=62CE5C3C416710C360089A805A1C85565DB6E926274A0530508384B86298217BFDF398A589C2C28A82922977uDM" TargetMode = "External"/>
	<Relationship Id="rId190" Type="http://schemas.openxmlformats.org/officeDocument/2006/relationships/hyperlink" Target="consultantplus://offline/ref=62CE5C3C416710C360089A805A1C85565EB7E92B2F170F38098F86BF6DC7246EECAB97A595DCC7919E902B7B74u9M" TargetMode = "External"/>
	<Relationship Id="rId191" Type="http://schemas.openxmlformats.org/officeDocument/2006/relationships/hyperlink" Target="consultantplus://offline/ref=62CE5C3C416710C360089A805A1C85565CBFEB28274A0530508384B86298217BFDF398A589C2C28A82922977uDM" TargetMode = "External"/>
	<Relationship Id="rId192" Type="http://schemas.openxmlformats.org/officeDocument/2006/relationships/hyperlink" Target="consultantplus://offline/ref=62CE5C3C416710C360089A805A1C85565EB7E92B2F170F38098F86BF6DC7246EECAB97A595DCC7919E902B7B74u9M" TargetMode = "External"/>
	<Relationship Id="rId193" Type="http://schemas.openxmlformats.org/officeDocument/2006/relationships/hyperlink" Target="consultantplus://offline/ref=62CE5C3C416710C360089A805A1C85565ABEEF247A400D695C8183B73D9D346AA5FC98B997C7D996809072uFM" TargetMode = "External"/>
	<Relationship Id="rId194" Type="http://schemas.openxmlformats.org/officeDocument/2006/relationships/hyperlink" Target="consultantplus://offline/ref=62CE5C3C416710C360089392581C85565DB7EC2A274A0530508384B86298217BFDF398A589C2C28A82922977uDM" TargetMode = "External"/>
	<Relationship Id="rId195" Type="http://schemas.openxmlformats.org/officeDocument/2006/relationships/hyperlink" Target="consultantplus://offline/ref=62CE5C3C416710C360089392581C85565DB7EC2A274A0530508384B86298217BFDF398A589C2C28A82922977uDM" TargetMode = "External"/>
	<Relationship Id="rId196" Type="http://schemas.openxmlformats.org/officeDocument/2006/relationships/image" Target="media/image98.wmf"/>
	<Relationship Id="rId197" Type="http://schemas.openxmlformats.org/officeDocument/2006/relationships/hyperlink" Target="consultantplus://offline/ref=62CE5C3C416710C360089392581C85565BB8EA282E1B523201D68ABD6AC87B6BEBBA97A695C5C39680997F28094CF2CC677A54B0E5EE1A2777u7M" TargetMode = "External"/>
	<Relationship Id="rId198" Type="http://schemas.openxmlformats.org/officeDocument/2006/relationships/hyperlink" Target="consultantplus://offline/ref=62CE5C3C416710C360089392581C85565BBDED2A281A523201D68ABD6AC87B6BEBBA97A39C9696D0D59F297B5319FAD06764567Bu1M" TargetMode = "External"/>
	<Relationship Id="rId199" Type="http://schemas.openxmlformats.org/officeDocument/2006/relationships/hyperlink" Target="consultantplus://offline/ref=62CE5C3C416710C360089392581C85565DB7EC2A274A0530508384B86298217BFDF398A589C2C28A82922977uDM" TargetMode = "External"/>
	<Relationship Id="rId200" Type="http://schemas.openxmlformats.org/officeDocument/2006/relationships/hyperlink" Target="consultantplus://offline/ref=62CE5C3C416710C360089392581C85565BBDED2A281A523201D68ABD6AC87B6BEBBA97A39C9696D0D59F297B5319FAD06764567Bu1M" TargetMode = "External"/>
	<Relationship Id="rId201" Type="http://schemas.openxmlformats.org/officeDocument/2006/relationships/hyperlink" Target="consultantplus://offline/ref=62CE5C3C416710C360089392581C85565DB7EC2A274A0530508384B86298217BFDF398A589C2C28A82922977uDM" TargetMode = "External"/>
	<Relationship Id="rId202" Type="http://schemas.openxmlformats.org/officeDocument/2006/relationships/hyperlink" Target="consultantplus://offline/ref=62CE5C3C416710C360089392581C85565DB7EC2A274A0530508384B86298217BFDF398A589C2C28A82922977uDM" TargetMode = "External"/>
	<Relationship Id="rId203" Type="http://schemas.openxmlformats.org/officeDocument/2006/relationships/hyperlink" Target="consultantplus://offline/ref=62CE5C3C416710C360089392581C85565BBAE92F241C523201D68ABD6AC87B6BEBBA97A695C5CE9585997F28094CF2CC677A54B0E5EE1A2777u7M" TargetMode = "External"/>
	<Relationship Id="rId204" Type="http://schemas.openxmlformats.org/officeDocument/2006/relationships/hyperlink" Target="consultantplus://offline/ref=62CE5C3C416710C360089392581C85565BBDED2A281A523201D68ABD6AC87B6BEBBA97A39C9696D0D59F297B5319FAD06764567Bu1M" TargetMode = "External"/>
	<Relationship Id="rId205" Type="http://schemas.openxmlformats.org/officeDocument/2006/relationships/hyperlink" Target="consultantplus://offline/ref=62CE5C3C416710C360089392581C85565BBDED2A281A523201D68ABD6AC87B6BEBBA97A39C9696D0D59F297B5319FAD06764567Bu1M" TargetMode = "External"/>
	<Relationship Id="rId206" Type="http://schemas.openxmlformats.org/officeDocument/2006/relationships/hyperlink" Target="consultantplus://offline/ref=62CE5C3C416710C360089392581C85565BBAE92F241C523201D68ABD6AC87B6BEBBA97A694C6C19C81997F28094CF2CC677A54B0E5EE1A2777u7M" TargetMode = "External"/>
	<Relationship Id="rId207" Type="http://schemas.openxmlformats.org/officeDocument/2006/relationships/hyperlink" Target="consultantplus://offline/ref=62CE5C3C416710C360089392581C85565BBAE92F241C523201D68ABD6AC87B6BEBBA97A694C7C69683997F28094CF2CC677A54B0E5EE1A2777u7M" TargetMode = "External"/>
	<Relationship Id="rId208" Type="http://schemas.openxmlformats.org/officeDocument/2006/relationships/hyperlink" Target="consultantplus://offline/ref=62CE5C3C416710C360089392581C85565BBAE92F241C523201D68ABD6AC87B6BEBBA97A694C6C19C81997F28094CF2CC677A54B0E5EE1A2777u7M" TargetMode = "External"/>
	<Relationship Id="rId209" Type="http://schemas.openxmlformats.org/officeDocument/2006/relationships/hyperlink" Target="consultantplus://offline/ref=62CE5C3C416710C360089392581C85565BBAE92F241C523201D68ABD6AC87B6BEBBA97A694C4CE9D84997F28094CF2CC677A54B0E5EE1A2777u7M" TargetMode = "External"/>
	<Relationship Id="rId210" Type="http://schemas.openxmlformats.org/officeDocument/2006/relationships/hyperlink" Target="consultantplus://offline/ref=62CE5C3C416710C360089392581C85565BBAE92F241C523201D68ABD6AC87B6BEBBA97A694C5C79D80997F28094CF2CC677A54B0E5EE1A2777u7M" TargetMode = "External"/>
	<Relationship Id="rId211" Type="http://schemas.openxmlformats.org/officeDocument/2006/relationships/hyperlink" Target="consultantplus://offline/ref=62CE5C3C416710C360089392581C85565BBAE92F241C523201D68ABD6AC87B6BEBBA97A694C5C49381997F28094CF2CC677A54B0E5EE1A2777u7M" TargetMode = "External"/>
	<Relationship Id="rId212" Type="http://schemas.openxmlformats.org/officeDocument/2006/relationships/hyperlink" Target="consultantplus://offline/ref=62CE5C3C416710C360089392581C85565BBAE92F241C523201D68ABD6AC87B6BEBBA97A694C5C29582997F28094CF2CC677A54B0E5EE1A2777u7M" TargetMode = "External"/>
	<Relationship Id="rId213" Type="http://schemas.openxmlformats.org/officeDocument/2006/relationships/hyperlink" Target="consultantplus://offline/ref=62CE5C3C416710C360089392581C85565BBAE92F241C523201D68ABD6AC87B6BEBBA97A694C5C19183997F28094CF2CC677A54B0E5EE1A2777u7M" TargetMode = "External"/>
	<Relationship Id="rId214" Type="http://schemas.openxmlformats.org/officeDocument/2006/relationships/hyperlink" Target="consultantplus://offline/ref=62CE5C3C416710C360089392581C85565BBAE92F241C523201D68ABD6AC87B6BEBBA97A694C5C09D83997F28094CF2CC677A54B0E5EE1A2777u7M" TargetMode = "External"/>
	<Relationship Id="rId215" Type="http://schemas.openxmlformats.org/officeDocument/2006/relationships/hyperlink" Target="consultantplus://offline/ref=62CE5C3C416710C360089392581C85565BBAE92F241C523201D68ABD6AC87B6BEBBA97A694CAC79383997F28094CF2CC677A54B0E5EE1A2777u7M" TargetMode = "External"/>
	<Relationship Id="rId216" Type="http://schemas.openxmlformats.org/officeDocument/2006/relationships/hyperlink" Target="consultantplus://offline/ref=62CE5C3C416710C360089392581C85565BBAE92F241C523201D68ABD6AC87B6BEBBA97A694CAC09382997F28094CF2CC677A54B0E5EE1A2777u7M" TargetMode = "External"/>
	<Relationship Id="rId217" Type="http://schemas.openxmlformats.org/officeDocument/2006/relationships/hyperlink" Target="consultantplus://offline/ref=62CE5C3C416710C360089392581C85565BBAE92F241C523201D68ABD6AC87B6BEBBA97A694CACE9583997F28094CF2CC677A54B0E5EE1A2777u7M" TargetMode = "External"/>
	<Relationship Id="rId218" Type="http://schemas.openxmlformats.org/officeDocument/2006/relationships/hyperlink" Target="consultantplus://offline/ref=62CE5C3C416710C360089392581C85565BBAE92F241C523201D68ABD6AC87B6BEBBA97A694CACE9584997F28094CF2CC677A54B0E5EE1A2777u7M" TargetMode = "External"/>
	<Relationship Id="rId219" Type="http://schemas.openxmlformats.org/officeDocument/2006/relationships/hyperlink" Target="consultantplus://offline/ref=62CE5C3C416710C360089392581C85565BBAE92F241C523201D68ABD6AC87B6BEBBA97A694CBC79285997F28094CF2CC677A54B0E5EE1A2777u7M" TargetMode = "External"/>
	<Relationship Id="rId220" Type="http://schemas.openxmlformats.org/officeDocument/2006/relationships/hyperlink" Target="consultantplus://offline/ref=62CE5C3C416710C360089392581C85565BBAE92F241C523201D68ABD6AC87B6BEBBA97A694CBC59586997F28094CF2CC677A54B0E5EE1A2777u7M" TargetMode = "External"/>
	<Relationship Id="rId221" Type="http://schemas.openxmlformats.org/officeDocument/2006/relationships/hyperlink" Target="consultantplus://offline/ref=62CE5C3C416710C360089392581C85565BBAE92F241C523201D68ABD6AC87B6BEBBA97A694CBC19384997F28094CF2CC677A54B0E5EE1A2777u7M" TargetMode = "External"/>
	<Relationship Id="rId222" Type="http://schemas.openxmlformats.org/officeDocument/2006/relationships/hyperlink" Target="consultantplus://offline/ref=62CE5C3C416710C360089392581C85565BBAE92F2518523201D68ABD6AC87B6BEBBA97A697C2C79581997F28094CF2CC677A54B0E5EE1A2777u7M" TargetMode = "External"/>
	<Relationship Id="rId223" Type="http://schemas.openxmlformats.org/officeDocument/2006/relationships/hyperlink" Target="consultantplus://offline/ref=62CE5C3C416710C360089392581C85565BBAE92F2518523201D68ABD6AC87B6BEBBA97A696C3C39182997F28094CF2CC677A54B0E5EE1A2777u7M" TargetMode = "External"/>
	<Relationship Id="rId224" Type="http://schemas.openxmlformats.org/officeDocument/2006/relationships/hyperlink" Target="consultantplus://offline/ref=62CE5C3C416710C360089392581C85565BBAE92F2518523201D68ABD6AC87B6BEBBA97A696C3CF9380997F28094CF2CC677A54B0E5EE1A2777u7M" TargetMode = "External"/>
	<Relationship Id="rId225" Type="http://schemas.openxmlformats.org/officeDocument/2006/relationships/hyperlink" Target="consultantplus://offline/ref=62CE5C3C416710C360089392581C85565BBAE92F2518523201D68ABD6AC87B6BEBBA97A696C0C49785997F28094CF2CC677A54B0E5EE1A2777u7M" TargetMode = "External"/>
	<Relationship Id="rId226" Type="http://schemas.openxmlformats.org/officeDocument/2006/relationships/hyperlink" Target="consultantplus://offline/ref=62CE5C3C416710C360089392581C85565BBAE92F2518523201D68ABD6AC87B6BEBBA97A696C0C49080997F28094CF2CC677A54B0E5EE1A2777u7M" TargetMode = "External"/>
	<Relationship Id="rId227" Type="http://schemas.openxmlformats.org/officeDocument/2006/relationships/hyperlink" Target="consultantplus://offline/ref=62CE5C3C416710C360089392581C85565BBAE92F2518523201D68ABD6AC87B6BEBBA97A697C2C79581997F28094CF2CC677A54B0E5EE1A2777u7M" TargetMode = "External"/>
	<Relationship Id="rId228" Type="http://schemas.openxmlformats.org/officeDocument/2006/relationships/image" Target="media/image99.png"/>
	<Relationship Id="rId229" Type="http://schemas.openxmlformats.org/officeDocument/2006/relationships/image" Target="media/image100.png"/>
	<Relationship Id="rId230" Type="http://schemas.openxmlformats.org/officeDocument/2006/relationships/image" Target="media/image101.wmf"/>
	<Relationship Id="rId231" Type="http://schemas.openxmlformats.org/officeDocument/2006/relationships/image" Target="media/image102.png"/>
	<Relationship Id="rId232" Type="http://schemas.openxmlformats.org/officeDocument/2006/relationships/image" Target="media/image103.wmf"/>
	<Relationship Id="rId233" Type="http://schemas.openxmlformats.org/officeDocument/2006/relationships/image" Target="media/image104.wmf"/>
	<Relationship Id="rId234" Type="http://schemas.openxmlformats.org/officeDocument/2006/relationships/image" Target="media/image105.wmf"/>
	<Relationship Id="rId235" Type="http://schemas.openxmlformats.org/officeDocument/2006/relationships/image" Target="media/image106.wmf"/>
	<Relationship Id="rId236" Type="http://schemas.openxmlformats.org/officeDocument/2006/relationships/image" Target="media/image107.wmf"/>
	<Relationship Id="rId237" Type="http://schemas.openxmlformats.org/officeDocument/2006/relationships/image" Target="media/image108.wmf"/>
	<Relationship Id="rId238" Type="http://schemas.openxmlformats.org/officeDocument/2006/relationships/image" Target="media/image109.png"/>
	<Relationship Id="rId239" Type="http://schemas.openxmlformats.org/officeDocument/2006/relationships/image" Target="media/image110.png"/>
	<Relationship Id="rId240" Type="http://schemas.openxmlformats.org/officeDocument/2006/relationships/image" Target="media/image111.png"/>
	<Relationship Id="rId241" Type="http://schemas.openxmlformats.org/officeDocument/2006/relationships/image" Target="media/image112.png"/>
	<Relationship Id="rId242" Type="http://schemas.openxmlformats.org/officeDocument/2006/relationships/image" Target="media/image113.png"/>
	<Relationship Id="rId243" Type="http://schemas.openxmlformats.org/officeDocument/2006/relationships/image" Target="media/image114.png"/>
	<Relationship Id="rId244" Type="http://schemas.openxmlformats.org/officeDocument/2006/relationships/image" Target="media/image115.png"/>
	<Relationship Id="rId245" Type="http://schemas.openxmlformats.org/officeDocument/2006/relationships/image" Target="media/image116.png"/>
	<Relationship Id="rId246" Type="http://schemas.openxmlformats.org/officeDocument/2006/relationships/image" Target="media/image117.png"/>
	<Relationship Id="rId247" Type="http://schemas.openxmlformats.org/officeDocument/2006/relationships/image" Target="media/image118.png"/>
	<Relationship Id="rId248" Type="http://schemas.openxmlformats.org/officeDocument/2006/relationships/image" Target="media/image119.png"/>
	<Relationship Id="rId249" Type="http://schemas.openxmlformats.org/officeDocument/2006/relationships/image" Target="media/image120.png"/>
	<Relationship Id="rId250" Type="http://schemas.openxmlformats.org/officeDocument/2006/relationships/image" Target="media/image121.png"/>
	<Relationship Id="rId251" Type="http://schemas.openxmlformats.org/officeDocument/2006/relationships/image" Target="media/image122.png"/>
	<Relationship Id="rId252" Type="http://schemas.openxmlformats.org/officeDocument/2006/relationships/image" Target="media/image123.png"/>
	<Relationship Id="rId253" Type="http://schemas.openxmlformats.org/officeDocument/2006/relationships/image" Target="media/image124.png"/>
	<Relationship Id="rId254" Type="http://schemas.openxmlformats.org/officeDocument/2006/relationships/image" Target="media/image125.png"/>
	<Relationship Id="rId255" Type="http://schemas.openxmlformats.org/officeDocument/2006/relationships/image" Target="media/image126.png"/>
	<Relationship Id="rId256" Type="http://schemas.openxmlformats.org/officeDocument/2006/relationships/image" Target="media/image127.png"/>
	<Relationship Id="rId257" Type="http://schemas.openxmlformats.org/officeDocument/2006/relationships/image" Target="media/image128.png"/>
	<Relationship Id="rId258" Type="http://schemas.openxmlformats.org/officeDocument/2006/relationships/image" Target="media/image129.png"/>
	<Relationship Id="rId259" Type="http://schemas.openxmlformats.org/officeDocument/2006/relationships/image" Target="media/image130.png"/>
	<Relationship Id="rId260" Type="http://schemas.openxmlformats.org/officeDocument/2006/relationships/image" Target="media/image131.png"/>
	<Relationship Id="rId261" Type="http://schemas.openxmlformats.org/officeDocument/2006/relationships/image" Target="media/image132.png"/>
	<Relationship Id="rId262" Type="http://schemas.openxmlformats.org/officeDocument/2006/relationships/image" Target="media/image133.png"/>
	<Relationship Id="rId263" Type="http://schemas.openxmlformats.org/officeDocument/2006/relationships/image" Target="media/image134.png"/>
	<Relationship Id="rId264" Type="http://schemas.openxmlformats.org/officeDocument/2006/relationships/image" Target="media/image135.png"/>
	<Relationship Id="rId265" Type="http://schemas.openxmlformats.org/officeDocument/2006/relationships/image" Target="media/image136.png"/>
	<Relationship Id="rId266" Type="http://schemas.openxmlformats.org/officeDocument/2006/relationships/image" Target="media/image137.png"/>
	<Relationship Id="rId267" Type="http://schemas.openxmlformats.org/officeDocument/2006/relationships/image" Target="media/image138.png"/>
	<Relationship Id="rId268" Type="http://schemas.openxmlformats.org/officeDocument/2006/relationships/image" Target="media/image139.png"/>
	<Relationship Id="rId269" Type="http://schemas.openxmlformats.org/officeDocument/2006/relationships/image" Target="media/image140.png"/>
	<Relationship Id="rId270" Type="http://schemas.openxmlformats.org/officeDocument/2006/relationships/image" Target="media/image141.png"/>
	<Relationship Id="rId271" Type="http://schemas.openxmlformats.org/officeDocument/2006/relationships/image" Target="media/image142.png"/>
	<Relationship Id="rId272" Type="http://schemas.openxmlformats.org/officeDocument/2006/relationships/image" Target="media/image143.png"/>
	<Relationship Id="rId273" Type="http://schemas.openxmlformats.org/officeDocument/2006/relationships/image" Target="media/image144.png"/>
	<Relationship Id="rId274" Type="http://schemas.openxmlformats.org/officeDocument/2006/relationships/image" Target="media/image145.png"/>
	<Relationship Id="rId275" Type="http://schemas.openxmlformats.org/officeDocument/2006/relationships/image" Target="media/image146.png"/>
	<Relationship Id="rId276" Type="http://schemas.openxmlformats.org/officeDocument/2006/relationships/image" Target="media/image147.png"/>
	<Relationship Id="rId277" Type="http://schemas.openxmlformats.org/officeDocument/2006/relationships/image" Target="media/image148.png"/>
	<Relationship Id="rId278" Type="http://schemas.openxmlformats.org/officeDocument/2006/relationships/image" Target="media/image149.png"/>
	<Relationship Id="rId279" Type="http://schemas.openxmlformats.org/officeDocument/2006/relationships/image" Target="media/image150.png"/>
	<Relationship Id="rId280" Type="http://schemas.openxmlformats.org/officeDocument/2006/relationships/image" Target="media/image151.png"/>
	<Relationship Id="rId281" Type="http://schemas.openxmlformats.org/officeDocument/2006/relationships/image" Target="media/image152.png"/>
	<Relationship Id="rId282" Type="http://schemas.openxmlformats.org/officeDocument/2006/relationships/image" Target="media/image153.png"/>
	<Relationship Id="rId283" Type="http://schemas.openxmlformats.org/officeDocument/2006/relationships/image" Target="media/image154.png"/>
	<Relationship Id="rId284" Type="http://schemas.openxmlformats.org/officeDocument/2006/relationships/image" Target="media/image155.png"/>
	<Relationship Id="rId285" Type="http://schemas.openxmlformats.org/officeDocument/2006/relationships/image" Target="media/image156.png"/>
	<Relationship Id="rId286" Type="http://schemas.openxmlformats.org/officeDocument/2006/relationships/image" Target="media/image157.png"/>
	<Relationship Id="rId287" Type="http://schemas.openxmlformats.org/officeDocument/2006/relationships/image" Target="media/image158.png"/>
	<Relationship Id="rId288" Type="http://schemas.openxmlformats.org/officeDocument/2006/relationships/image" Target="media/image159.wmf"/>
	<Relationship Id="rId289" Type="http://schemas.openxmlformats.org/officeDocument/2006/relationships/image" Target="media/image160.png"/>
	<Relationship Id="rId290" Type="http://schemas.openxmlformats.org/officeDocument/2006/relationships/image" Target="media/image161.png"/>
	<Relationship Id="rId291" Type="http://schemas.openxmlformats.org/officeDocument/2006/relationships/image" Target="media/image162.png"/>
	<Relationship Id="rId292" Type="http://schemas.openxmlformats.org/officeDocument/2006/relationships/image" Target="media/image163.png"/>
	<Relationship Id="rId293" Type="http://schemas.openxmlformats.org/officeDocument/2006/relationships/image" Target="media/image164.png"/>
	<Relationship Id="rId294" Type="http://schemas.openxmlformats.org/officeDocument/2006/relationships/image" Target="media/image165.png"/>
	<Relationship Id="rId295" Type="http://schemas.openxmlformats.org/officeDocument/2006/relationships/image" Target="media/image166.png"/>
	<Relationship Id="rId296" Type="http://schemas.openxmlformats.org/officeDocument/2006/relationships/image" Target="media/image167.png"/>
	<Relationship Id="rId297" Type="http://schemas.openxmlformats.org/officeDocument/2006/relationships/image" Target="media/image168.png"/>
	<Relationship Id="rId298" Type="http://schemas.openxmlformats.org/officeDocument/2006/relationships/image" Target="media/image169.png"/>
	<Relationship Id="rId299" Type="http://schemas.openxmlformats.org/officeDocument/2006/relationships/image" Target="media/image170.png"/>
	<Relationship Id="rId300" Type="http://schemas.openxmlformats.org/officeDocument/2006/relationships/image" Target="media/image171.png"/>
	<Relationship Id="rId301" Type="http://schemas.openxmlformats.org/officeDocument/2006/relationships/image" Target="media/image172.png"/>
	<Relationship Id="rId302" Type="http://schemas.openxmlformats.org/officeDocument/2006/relationships/image" Target="media/image173.png"/>
	<Relationship Id="rId303" Type="http://schemas.openxmlformats.org/officeDocument/2006/relationships/image" Target="media/image174.png"/>
	<Relationship Id="rId304" Type="http://schemas.openxmlformats.org/officeDocument/2006/relationships/image" Target="media/image175.png"/>
	<Relationship Id="rId305" Type="http://schemas.openxmlformats.org/officeDocument/2006/relationships/image" Target="media/image176.png"/>
	<Relationship Id="rId306" Type="http://schemas.openxmlformats.org/officeDocument/2006/relationships/image" Target="media/image177.png"/>
	<Relationship Id="rId307" Type="http://schemas.openxmlformats.org/officeDocument/2006/relationships/image" Target="media/image178.png"/>
	<Relationship Id="rId308" Type="http://schemas.openxmlformats.org/officeDocument/2006/relationships/image" Target="media/image179.png"/>
	<Relationship Id="rId309" Type="http://schemas.openxmlformats.org/officeDocument/2006/relationships/image" Target="media/image180.png"/>
	<Relationship Id="rId310" Type="http://schemas.openxmlformats.org/officeDocument/2006/relationships/image" Target="media/image181.png"/>
	<Relationship Id="rId311" Type="http://schemas.openxmlformats.org/officeDocument/2006/relationships/image" Target="media/image182.png"/>
	<Relationship Id="rId312" Type="http://schemas.openxmlformats.org/officeDocument/2006/relationships/image" Target="media/image183.png"/>
	<Relationship Id="rId313" Type="http://schemas.openxmlformats.org/officeDocument/2006/relationships/image" Target="media/image184.png"/>
	<Relationship Id="rId314" Type="http://schemas.openxmlformats.org/officeDocument/2006/relationships/image" Target="media/image185.png"/>
	<Relationship Id="rId315" Type="http://schemas.openxmlformats.org/officeDocument/2006/relationships/image" Target="media/image186.png"/>
	<Relationship Id="rId316" Type="http://schemas.openxmlformats.org/officeDocument/2006/relationships/image" Target="media/image187.png"/>
	<Relationship Id="rId317" Type="http://schemas.openxmlformats.org/officeDocument/2006/relationships/image" Target="media/image188.png"/>
	<Relationship Id="rId318" Type="http://schemas.openxmlformats.org/officeDocument/2006/relationships/image" Target="media/image189.png"/>
	<Relationship Id="rId319" Type="http://schemas.openxmlformats.org/officeDocument/2006/relationships/image" Target="media/image190.png"/>
	<Relationship Id="rId320" Type="http://schemas.openxmlformats.org/officeDocument/2006/relationships/image" Target="media/image191.png"/>
	<Relationship Id="rId321" Type="http://schemas.openxmlformats.org/officeDocument/2006/relationships/image" Target="media/image192.png"/>
	<Relationship Id="rId322" Type="http://schemas.openxmlformats.org/officeDocument/2006/relationships/image" Target="media/image193.png"/>
	<Relationship Id="rId323" Type="http://schemas.openxmlformats.org/officeDocument/2006/relationships/image" Target="media/image194.png"/>
	<Relationship Id="rId324" Type="http://schemas.openxmlformats.org/officeDocument/2006/relationships/image" Target="media/image195.wmf"/>
	<Relationship Id="rId325" Type="http://schemas.openxmlformats.org/officeDocument/2006/relationships/image" Target="media/image196.wmf"/>
	<Relationship Id="rId326" Type="http://schemas.openxmlformats.org/officeDocument/2006/relationships/image" Target="media/image197.png"/>
	<Relationship Id="rId327" Type="http://schemas.openxmlformats.org/officeDocument/2006/relationships/image" Target="media/image198.png"/>
	<Relationship Id="rId328" Type="http://schemas.openxmlformats.org/officeDocument/2006/relationships/image" Target="media/image199.png"/>
	<Relationship Id="rId329" Type="http://schemas.openxmlformats.org/officeDocument/2006/relationships/hyperlink" Target="consultantplus://offline/ref=62CE5C3C416710C360089392581C85565BBAE92F2518523201D68ABD6AC87B6BEBBA97A695C7C39D85997F28094CF2CC677A54B0E5EE1A2777u7M" TargetMode = "External"/>
	<Relationship Id="rId330" Type="http://schemas.openxmlformats.org/officeDocument/2006/relationships/hyperlink" Target="consultantplus://offline/ref=62CE5C3C416710C360089392581C85565BBAE92F2518523201D68ABD6AC87B6BEBBA97A693C4C59C88997F28094CF2CC677A54B0E5EE1A2777u7M" TargetMode = "External"/>
	<Relationship Id="rId331" Type="http://schemas.openxmlformats.org/officeDocument/2006/relationships/hyperlink" Target="consultantplus://offline/ref=62CE5C3C416710C360089392581C85565BBAE92F2518523201D68ABD6AC87B6BEBBA97A693C4C19688997F28094CF2CC677A54B0E5EE1A2777u7M" TargetMode = "External"/>
	<Relationship Id="rId332" Type="http://schemas.openxmlformats.org/officeDocument/2006/relationships/hyperlink" Target="consultantplus://offline/ref=62CE5C3C416710C360089392581C85565BBAE92F2518523201D68ABD6AC87B6BEBBA97A693C5C49084997F28094CF2CC677A54B0E5EE1A2777u7M" TargetMode = "External"/>
	<Relationship Id="rId333" Type="http://schemas.openxmlformats.org/officeDocument/2006/relationships/hyperlink" Target="consultantplus://offline/ref=62CE5C3C416710C360089392581C85565BBAE92F2518523201D68ABD6AC87B6BEBBA97A693C4C19688997F28094CF2CC677A54B0E5EE1A2777u7M" TargetMode = "External"/>
	<Relationship Id="rId334" Type="http://schemas.openxmlformats.org/officeDocument/2006/relationships/hyperlink" Target="consultantplus://offline/ref=62CE5C3C416710C360089392581C85565BBAE92F2518523201D68ABD6AC87B6BEBBA97A692C0C49386997F28094CF2CC677A54B0E5EE1A2777u7M"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4023.00.03</Application>
  <Company>КонсультантПлюс Версия 4023.00.03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19.03.2024 N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11.04.2024 N 77830)</dc:title>
  <dcterms:created xsi:type="dcterms:W3CDTF">2024-05-22T12:46:56Z</dcterms:created>
</cp:coreProperties>
</file>