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55" w:rsidRDefault="004D6355" w:rsidP="004D6355">
      <w:pPr>
        <w:spacing w:after="0" w:line="240" w:lineRule="auto"/>
        <w:ind w:left="6096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 к письму</w:t>
      </w:r>
    </w:p>
    <w:p w:rsidR="004D6355" w:rsidRDefault="004D6355" w:rsidP="004D6355">
      <w:pPr>
        <w:spacing w:after="0" w:line="240" w:lineRule="auto"/>
        <w:ind w:left="6096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КОГОАУ ДПО «ИРО Кировской области»</w:t>
      </w:r>
    </w:p>
    <w:p w:rsidR="004D6355" w:rsidRPr="004D6355" w:rsidRDefault="004D6355" w:rsidP="004D6355">
      <w:pPr>
        <w:spacing w:after="0" w:line="240" w:lineRule="auto"/>
        <w:ind w:left="6096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от              №</w:t>
      </w:r>
    </w:p>
    <w:p w:rsidR="004D6355" w:rsidRDefault="004D6355" w:rsidP="00B9098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4D6355" w:rsidRDefault="004D6355" w:rsidP="00B9098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B90989" w:rsidRPr="00B90989" w:rsidRDefault="00B90989" w:rsidP="00B9098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B90989" w:rsidRDefault="00781D9E" w:rsidP="00B9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 Фестивале</w:t>
      </w:r>
      <w:r w:rsidR="00485542" w:rsidRPr="00793771">
        <w:rPr>
          <w:rFonts w:ascii="Times New Roman" w:hAnsi="Times New Roman" w:cs="Times New Roman"/>
          <w:b/>
          <w:sz w:val="28"/>
          <w:szCs w:val="28"/>
        </w:rPr>
        <w:t xml:space="preserve"> инновационных проектов (программ)</w:t>
      </w:r>
    </w:p>
    <w:p w:rsidR="00485542" w:rsidRPr="00B90989" w:rsidRDefault="00485542" w:rsidP="00B9098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B90989" w:rsidRPr="00B90989" w:rsidRDefault="00B90989" w:rsidP="004D4B0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Общие положения </w:t>
      </w:r>
    </w:p>
    <w:p w:rsidR="00B90989" w:rsidRPr="00B90989" w:rsidRDefault="00B90989" w:rsidP="00485542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/>
          <w:sz w:val="32"/>
          <w:szCs w:val="28"/>
          <w:lang w:eastAsia="ru-RU"/>
        </w:rPr>
      </w:pPr>
      <w:r w:rsidRPr="00B9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общий порядок </w:t>
      </w:r>
      <w:r w:rsidR="00CD4C42" w:rsidRPr="00B9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организации</w:t>
      </w:r>
      <w:r w:rsidR="00CD4C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="00CD4C42" w:rsidRPr="00B9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проведения</w:t>
      </w:r>
      <w:r w:rsidR="00DB51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подведения итогов</w:t>
      </w:r>
      <w:r w:rsidR="00AE1B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B9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Фестиваля </w:t>
      </w:r>
      <w:r w:rsidR="00485542" w:rsidRPr="004855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инновационных проектов (программ) </w:t>
      </w:r>
      <w:r w:rsidR="004855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2024 году </w:t>
      </w:r>
      <w:r w:rsidRPr="00B9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‒ Фестиваль)</w:t>
      </w:r>
      <w:r w:rsidRPr="00B9098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90989" w:rsidRPr="00180FBD" w:rsidRDefault="00B90989" w:rsidP="004D4B05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/>
          <w:sz w:val="28"/>
          <w:szCs w:val="28"/>
          <w:lang w:eastAsia="ru-RU"/>
        </w:rPr>
        <w:t xml:space="preserve">Цель Фестиваля </w:t>
      </w:r>
      <w:r w:rsidR="002921F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CD4C42" w:rsidRPr="00B90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продвижение инновационного опыта организаций, реализующих инновационные проекты</w:t>
      </w:r>
      <w:r w:rsidR="003D295E" w:rsidRPr="00180FB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CD4C42" w:rsidRPr="00180FB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90989" w:rsidRPr="005618A6" w:rsidRDefault="00B90989" w:rsidP="004D4B05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09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Фестиваль организуется и проводится Кировским областным государственным образовательным автономным учреждением дополнительного профессионального образования «Институт развития образования Кировской области» (далее – Институт развития образования) при поддержке министерства образования Кировской области в рамках Недели науки и инноваций</w:t>
      </w:r>
      <w:r w:rsidR="000D0275" w:rsidRPr="000A09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5618A6" w:rsidRPr="004D4B05" w:rsidRDefault="005618A6" w:rsidP="004D4B05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о мероприятиях размещается на сайте </w:t>
      </w:r>
      <w:r w:rsidRPr="000A09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Институт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0A09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6" w:history="1">
        <w:r w:rsidRPr="00F270D7">
          <w:rPr>
            <w:rStyle w:val="a7"/>
            <w:rFonts w:ascii="Times New Roman" w:hAnsi="Times New Roman" w:cs="Times New Roman"/>
            <w:sz w:val="28"/>
            <w:szCs w:val="28"/>
          </w:rPr>
          <w:t>https://clck.ru/33FTHR</w:t>
        </w:r>
      </w:hyperlink>
    </w:p>
    <w:p w:rsidR="004D4B05" w:rsidRPr="00566DF0" w:rsidRDefault="004D4B05" w:rsidP="004D4B05">
      <w:pPr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0989" w:rsidRPr="00B90989" w:rsidRDefault="00B90989" w:rsidP="004D4B05">
      <w:pPr>
        <w:tabs>
          <w:tab w:val="left" w:pos="1260"/>
        </w:tabs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Pr="00B909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Участники Фестиваля</w:t>
      </w:r>
    </w:p>
    <w:p w:rsidR="00485542" w:rsidRDefault="00B90989" w:rsidP="00485542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36B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D2C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0D2C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Фестивале</w:t>
      </w:r>
      <w:r w:rsidRPr="00B909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2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принимают</w:t>
      </w:r>
      <w:r w:rsidR="000D2C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участие</w:t>
      </w:r>
      <w:r w:rsidR="0069462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55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</w:t>
      </w:r>
      <w:r w:rsidR="00C4655F" w:rsidRPr="00C4655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бразовательные организации всех типов, реализующие</w:t>
      </w:r>
      <w:r w:rsidR="00C4655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инновационные проекты, гранты.</w:t>
      </w:r>
    </w:p>
    <w:p w:rsidR="002F1213" w:rsidRDefault="00C4655F" w:rsidP="00485542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4655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2.2.</w:t>
      </w:r>
      <w:r w:rsidR="00B36BE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Руководящие и педагогические работники образовательных организаций всех типов.</w:t>
      </w:r>
    </w:p>
    <w:p w:rsidR="009F358C" w:rsidRDefault="009F358C" w:rsidP="00485542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2.3.</w:t>
      </w:r>
      <w:r w:rsidR="00B36BE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Представители предприятий, организаций, учреждений, некоммерческих организаций, фондов.</w:t>
      </w:r>
    </w:p>
    <w:p w:rsidR="009F358C" w:rsidRDefault="009F358C" w:rsidP="00485542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2.4.</w:t>
      </w:r>
      <w:r w:rsidR="00B36BE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Представители региональных и муниципальных органов власти</w:t>
      </w:r>
    </w:p>
    <w:p w:rsidR="00485542" w:rsidRDefault="00485542" w:rsidP="004D4B05">
      <w:pPr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90989" w:rsidRPr="00B90989" w:rsidRDefault="00B90989" w:rsidP="004D4B05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/>
          <w:b/>
          <w:sz w:val="28"/>
          <w:szCs w:val="28"/>
          <w:lang w:eastAsia="ru-RU"/>
        </w:rPr>
        <w:t>3.</w:t>
      </w:r>
      <w:r w:rsidRPr="00B9098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9098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Порядок проведения Фестиваля </w:t>
      </w:r>
    </w:p>
    <w:p w:rsidR="00180FBD" w:rsidRPr="000D0275" w:rsidRDefault="00B90989" w:rsidP="00942E83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3.1. Фестиваль </w:t>
      </w:r>
      <w:r w:rsidRPr="002464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проводится </w:t>
      </w:r>
      <w:r w:rsidR="004855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</w:t>
      </w:r>
      <w:r w:rsidR="00485542">
        <w:rPr>
          <w:rFonts w:ascii="Times New Roman" w:hAnsi="Times New Roman" w:cs="Times New Roman"/>
          <w:sz w:val="28"/>
          <w:szCs w:val="28"/>
        </w:rPr>
        <w:t xml:space="preserve">06 по 09 февраля 2024 года </w:t>
      </w:r>
      <w:r w:rsidR="00485542" w:rsidRPr="004945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базе</w:t>
      </w:r>
      <w:r w:rsidR="001A302B" w:rsidRPr="004945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Институт</w:t>
      </w:r>
      <w:r w:rsidR="00494539" w:rsidRPr="004945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="001A302B" w:rsidRPr="004945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развити</w:t>
      </w:r>
      <w:r w:rsidR="00F721F2" w:rsidRPr="004945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 образования Кировской области</w:t>
      </w:r>
      <w:r w:rsidR="00485542" w:rsidRPr="004945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образо</w:t>
      </w:r>
      <w:r w:rsidR="004855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вательных организаций г. Кирова и Кировской области</w:t>
      </w:r>
      <w:r w:rsidR="002D5C2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942E83" w:rsidRPr="00E331FD" w:rsidRDefault="00E2024D" w:rsidP="00942E83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/>
          <w:sz w:val="28"/>
          <w:szCs w:val="28"/>
          <w:lang w:eastAsia="ru-RU"/>
        </w:rPr>
        <w:t>На Фестиваль представляются инновационные проекты, отражающие достижения в области педагогических инноваций</w:t>
      </w:r>
      <w:r w:rsidR="00942E83" w:rsidRPr="00942E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B66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образовательных организаций </w:t>
      </w:r>
      <w:r w:rsidR="00942E83" w:rsidRPr="002464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</w:t>
      </w:r>
      <w:r w:rsidR="00942E83" w:rsidRPr="0024648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42E83" w:rsidRPr="0001190B">
        <w:rPr>
          <w:rFonts w:ascii="Times New Roman" w:eastAsiaTheme="minorEastAsia" w:hAnsi="Times New Roman"/>
          <w:sz w:val="28"/>
          <w:szCs w:val="28"/>
          <w:lang w:eastAsia="ru-RU"/>
        </w:rPr>
        <w:t>следующим направлениям:</w:t>
      </w:r>
    </w:p>
    <w:p w:rsidR="00F923BD" w:rsidRPr="00F069B3" w:rsidRDefault="00F923BD" w:rsidP="00C4655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B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– 06 февраля 2024 года – «Инновационные подходы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69B3">
        <w:rPr>
          <w:rFonts w:ascii="Times New Roman" w:hAnsi="Times New Roman" w:cs="Times New Roman"/>
          <w:sz w:val="28"/>
          <w:szCs w:val="28"/>
        </w:rPr>
        <w:t xml:space="preserve"> работе с семьей»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3BD" w:rsidRPr="00F069B3" w:rsidRDefault="00F923BD" w:rsidP="00C4655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B3">
        <w:rPr>
          <w:rFonts w:ascii="Times New Roman" w:hAnsi="Times New Roman" w:cs="Times New Roman"/>
          <w:sz w:val="28"/>
          <w:szCs w:val="28"/>
        </w:rPr>
        <w:tab/>
        <w:t>– 07 февраля 2024 года – «Воспитание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 w:rsidRPr="00F069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3BD" w:rsidRPr="00F069B3" w:rsidRDefault="00F923BD" w:rsidP="00C4655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B3">
        <w:rPr>
          <w:rFonts w:ascii="Times New Roman" w:hAnsi="Times New Roman" w:cs="Times New Roman"/>
          <w:sz w:val="28"/>
          <w:szCs w:val="28"/>
        </w:rPr>
        <w:tab/>
        <w:t>– 08 февраля 2024 года – «</w:t>
      </w:r>
      <w:r>
        <w:rPr>
          <w:rFonts w:ascii="Times New Roman" w:hAnsi="Times New Roman" w:cs="Times New Roman"/>
          <w:sz w:val="28"/>
          <w:szCs w:val="28"/>
        </w:rPr>
        <w:t>Инженерное образование</w:t>
      </w:r>
      <w:r w:rsidRPr="00F069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3BD" w:rsidRPr="00F069B3" w:rsidRDefault="00F923BD" w:rsidP="00C4655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B3"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69B3">
        <w:rPr>
          <w:rFonts w:ascii="Times New Roman" w:hAnsi="Times New Roman" w:cs="Times New Roman"/>
          <w:sz w:val="28"/>
          <w:szCs w:val="28"/>
        </w:rPr>
        <w:t>09 февраля 2024 года – «Профориентация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F069B3">
        <w:rPr>
          <w:rFonts w:ascii="Times New Roman" w:hAnsi="Times New Roman" w:cs="Times New Roman"/>
          <w:sz w:val="28"/>
          <w:szCs w:val="28"/>
        </w:rPr>
        <w:t>».</w:t>
      </w:r>
    </w:p>
    <w:p w:rsidR="00E2024D" w:rsidRDefault="00E2024D" w:rsidP="004D4B0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618A6" w:rsidRDefault="002B1656" w:rsidP="00FB4741">
      <w:pPr>
        <w:numPr>
          <w:ilvl w:val="1"/>
          <w:numId w:val="5"/>
        </w:numPr>
        <w:shd w:val="clear" w:color="auto" w:fill="FFFFFF"/>
        <w:tabs>
          <w:tab w:val="left" w:pos="1260"/>
        </w:tabs>
        <w:spacing w:after="0" w:line="276" w:lineRule="auto"/>
        <w:ind w:left="0" w:right="147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A79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Фестиваль предполагает представление инновационного</w:t>
      </w:r>
      <w:r w:rsidRPr="009A79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проекта в </w:t>
      </w:r>
      <w:r w:rsidR="009A79EB" w:rsidRPr="009A79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форме</w:t>
      </w:r>
      <w:r w:rsidR="00766A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  <w:r w:rsidR="009A79EB" w:rsidRPr="009A79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2B1656" w:rsidRPr="00C4655F" w:rsidRDefault="002B1656" w:rsidP="005618A6">
      <w:pPr>
        <w:numPr>
          <w:ilvl w:val="2"/>
          <w:numId w:val="10"/>
        </w:numPr>
        <w:shd w:val="clear" w:color="auto" w:fill="FFFFFF"/>
        <w:tabs>
          <w:tab w:val="left" w:pos="1260"/>
        </w:tabs>
        <w:spacing w:after="0" w:line="276" w:lineRule="auto"/>
        <w:ind w:left="0" w:right="147" w:firstLine="851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выступлени</w:t>
      </w:r>
      <w:r w:rsidR="009A79EB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презентацией инновационного проекта </w:t>
      </w:r>
      <w:r w:rsidR="00766A58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(регламент до 1</w:t>
      </w:r>
      <w:r w:rsidR="00C4655F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="00766A58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минут</w:t>
      </w:r>
      <w:r w:rsidR="00494539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включая ответы на вопросы</w:t>
      </w:r>
      <w:r w:rsidR="00766A58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="005618A6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5618A6" w:rsidRPr="00C4655F" w:rsidRDefault="005618A6" w:rsidP="00766A58">
      <w:pPr>
        <w:numPr>
          <w:ilvl w:val="2"/>
          <w:numId w:val="10"/>
        </w:numPr>
        <w:shd w:val="clear" w:color="auto" w:fill="FFFFFF"/>
        <w:tabs>
          <w:tab w:val="left" w:pos="1260"/>
        </w:tabs>
        <w:spacing w:after="0" w:line="276" w:lineRule="auto"/>
        <w:ind w:left="0" w:right="147" w:firstLine="851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мастер-класса</w:t>
      </w:r>
      <w:r w:rsidR="00766A58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(регламент до </w:t>
      </w:r>
      <w:r w:rsidR="00494539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C4655F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766A58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минут)</w:t>
      </w:r>
      <w:r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5618A6" w:rsidRPr="00C4655F" w:rsidRDefault="005618A6" w:rsidP="00766A58">
      <w:pPr>
        <w:numPr>
          <w:ilvl w:val="2"/>
          <w:numId w:val="10"/>
        </w:numPr>
        <w:shd w:val="clear" w:color="auto" w:fill="FFFFFF"/>
        <w:tabs>
          <w:tab w:val="left" w:pos="1260"/>
        </w:tabs>
        <w:spacing w:after="0" w:line="276" w:lineRule="auto"/>
        <w:ind w:left="0" w:right="147" w:firstLine="851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стендового доклада</w:t>
      </w:r>
      <w:r w:rsidR="00766A58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(регламент до </w:t>
      </w:r>
      <w:r w:rsidR="00C4655F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</w:t>
      </w:r>
      <w:r w:rsidR="00766A58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минут</w:t>
      </w:r>
      <w:r w:rsidR="00494539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включая ответы на вопросы</w:t>
      </w:r>
      <w:r w:rsidR="00766A58"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Pr="00C465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66A58" w:rsidRPr="00494539" w:rsidRDefault="00766A58" w:rsidP="006F7889">
      <w:pPr>
        <w:pStyle w:val="a4"/>
        <w:numPr>
          <w:ilvl w:val="1"/>
          <w:numId w:val="1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45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Рекомендации по представлению инновационного п</w:t>
      </w:r>
      <w:r w:rsidRPr="0049453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роекта указаны в </w:t>
      </w:r>
      <w:r w:rsidRPr="00494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Приложении 1 к настоящему Положению.</w:t>
      </w:r>
      <w:r w:rsidR="002F1213" w:rsidRPr="00494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F7889" w:rsidRPr="00766A58" w:rsidRDefault="006F7889" w:rsidP="006F7889">
      <w:pPr>
        <w:pStyle w:val="a4"/>
        <w:numPr>
          <w:ilvl w:val="1"/>
          <w:numId w:val="1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8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использовании в презентациях, видеоматериалах фото и видео несовершеннолетних организация несет ответственность за то, что родители (законные представители) дали согласие на фото/видеосъёмку, обработку и публикацию фото и видео несовершеннолетних в сети Интернет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92119" w:rsidRPr="00892119" w:rsidRDefault="00072255" w:rsidP="00892119">
      <w:pPr>
        <w:pStyle w:val="a4"/>
        <w:numPr>
          <w:ilvl w:val="1"/>
          <w:numId w:val="1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</w:t>
      </w:r>
      <w:r w:rsidR="00892119" w:rsidRPr="00561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</w:t>
      </w:r>
      <w:r w:rsidR="00892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119" w:rsidRPr="00561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Фестиваля </w:t>
      </w:r>
      <w:r w:rsidR="00892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выступающего</w:t>
      </w:r>
      <w:r w:rsidRPr="00561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</w:t>
      </w:r>
      <w:r w:rsidRPr="005618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срок </w:t>
      </w:r>
      <w:r w:rsidR="005618A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 </w:t>
      </w:r>
      <w:r w:rsidR="008921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25</w:t>
      </w:r>
      <w:r w:rsidR="005618A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января 2024 года</w:t>
      </w:r>
      <w:r w:rsidR="005618A6" w:rsidRPr="005618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618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заполнить заявку по ссылке</w:t>
      </w:r>
      <w:r w:rsidR="005618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5618A6" w:rsidRPr="00F270D7">
          <w:rPr>
            <w:rStyle w:val="a7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https://clck.ru/37k6sR</w:t>
        </w:r>
      </w:hyperlink>
      <w:r w:rsidRPr="005618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1656" w:rsidRDefault="00C66585" w:rsidP="004D4B05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</w:t>
      </w:r>
      <w:r w:rsidR="002B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Оценка материалов участников Фестиваля</w:t>
      </w:r>
      <w:r w:rsidR="002B1656" w:rsidRPr="005B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жюри в</w:t>
      </w:r>
      <w:r w:rsidR="00465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1656" w:rsidRPr="005B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критериями (Прило</w:t>
      </w:r>
      <w:r w:rsidR="002B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жение </w:t>
      </w:r>
      <w:r w:rsidR="00F5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B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Положению).</w:t>
      </w:r>
    </w:p>
    <w:p w:rsidR="002D5C26" w:rsidRPr="00451083" w:rsidRDefault="002D5C26" w:rsidP="002D5C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Координатор Фестиваля – Даровских Ирина Сергеевна, заведующий центром </w:t>
      </w:r>
      <w:r w:rsidR="00AC691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и инноваций КОГОАУ ДПО «</w:t>
      </w:r>
      <w:r w:rsidR="005618A6"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области», кандидат педагогических наук, тел. 8 (922) 991-7155, эл. почта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centropm</w:t>
      </w:r>
      <w:proofErr w:type="spellEnd"/>
      <w:r w:rsidRPr="0045108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kirovipk</w:t>
      </w:r>
      <w:proofErr w:type="spellEnd"/>
      <w:r w:rsidRPr="0045108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C26" w:rsidRDefault="002D5C26" w:rsidP="004D4B05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0989" w:rsidRPr="00B90989" w:rsidRDefault="006B5486" w:rsidP="004D4B0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90989" w:rsidRPr="00B90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 Фестиваля</w:t>
      </w:r>
    </w:p>
    <w:p w:rsidR="00B90989" w:rsidRPr="00B90989" w:rsidRDefault="006B5486" w:rsidP="004D4B0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0989" w:rsidRPr="00B9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целях определения победителей и пр</w:t>
      </w:r>
      <w:r w:rsidR="00C4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изеров Фестиваля создается жюри, с</w:t>
      </w:r>
      <w:r w:rsidR="00B90989" w:rsidRPr="00B9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</w:t>
      </w:r>
      <w:r w:rsidR="00C4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B90989" w:rsidRPr="00B9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и утверждается приказом ректора Института развития образования.</w:t>
      </w:r>
    </w:p>
    <w:p w:rsidR="00B90989" w:rsidRPr="00B90989" w:rsidRDefault="006B5486" w:rsidP="004D4B0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4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B90989" w:rsidRPr="00B9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Жюри Фестиваля определяет состав победителей, призеров и участников</w:t>
      </w:r>
      <w:r w:rsidR="009D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имеет право на учреждение специальных номинаций</w:t>
      </w:r>
      <w:r w:rsidR="00B90989" w:rsidRPr="00B9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DF3" w:rsidRDefault="006B5486" w:rsidP="004D4B05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</w:t>
      </w:r>
      <w:r w:rsidR="00B90989" w:rsidRPr="00B90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D3DF3" w:rsidRPr="00B90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Победители и призеры Фестиваля награждаются Дипломами</w:t>
      </w:r>
      <w:r w:rsidR="008D3D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Института развития образования, остальные получают сертификаты участника</w:t>
      </w:r>
      <w:r w:rsidR="008D3DF3" w:rsidRPr="00B90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90989" w:rsidRDefault="00B90989" w:rsidP="00F721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0989" w:rsidRPr="00B90989" w:rsidRDefault="00B90989" w:rsidP="00B9098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br w:type="page"/>
      </w:r>
      <w:r w:rsidRPr="00B9098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</w:t>
      </w:r>
      <w:r w:rsidRPr="00B90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риложение1 к Положению</w:t>
      </w:r>
    </w:p>
    <w:p w:rsidR="00B90989" w:rsidRPr="00B90989" w:rsidRDefault="00B90989" w:rsidP="00B90989">
      <w:pPr>
        <w:shd w:val="clear" w:color="auto" w:fill="FFFFFF"/>
        <w:tabs>
          <w:tab w:val="left" w:pos="1418"/>
        </w:tabs>
        <w:spacing w:after="0" w:line="240" w:lineRule="auto"/>
        <w:ind w:firstLine="1134"/>
        <w:contextualSpacing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6B0744" w:rsidRDefault="006B0744" w:rsidP="006B07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B07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по представлению инновационного проекта</w:t>
      </w:r>
      <w:r w:rsidRPr="006B07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B0744" w:rsidRDefault="006B0744" w:rsidP="006B07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6B0744" w:rsidRDefault="006B0744" w:rsidP="006B07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947722" w:rsidRDefault="00942E83" w:rsidP="0094772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B07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Примерный а</w:t>
      </w:r>
      <w:r w:rsidR="00B90989" w:rsidRPr="006B07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лгоритм представления инновационного проекта </w:t>
      </w:r>
    </w:p>
    <w:p w:rsidR="00006A22" w:rsidRPr="00006A22" w:rsidRDefault="00006A22" w:rsidP="00E91145">
      <w:pPr>
        <w:tabs>
          <w:tab w:val="left" w:pos="0"/>
          <w:tab w:val="left" w:pos="284"/>
          <w:tab w:val="left" w:pos="1134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6A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(выступление с презентацией, стендового доклада</w:t>
      </w:r>
      <w:r w:rsidR="00E911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 детского инженерного проекта</w:t>
      </w:r>
      <w:r w:rsidRPr="00006A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006A22" w:rsidRPr="00006A22" w:rsidRDefault="00006A22" w:rsidP="00006A22">
      <w:pPr>
        <w:tabs>
          <w:tab w:val="left" w:pos="0"/>
          <w:tab w:val="left" w:pos="284"/>
          <w:tab w:val="left" w:pos="1134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6A22" w:rsidRDefault="00006A22" w:rsidP="00006A22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B90989">
        <w:rPr>
          <w:rFonts w:ascii="Times New Roman" w:eastAsiaTheme="minorEastAsia" w:hAnsi="Times New Roman"/>
          <w:sz w:val="28"/>
          <w:szCs w:val="28"/>
          <w:lang w:eastAsia="ru-RU"/>
        </w:rPr>
        <w:t>сновная идея проекта.</w:t>
      </w:r>
    </w:p>
    <w:p w:rsidR="00B90989" w:rsidRDefault="00793A68" w:rsidP="00F87274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Цель и</w:t>
      </w:r>
      <w:r w:rsidR="00B90989" w:rsidRPr="00B90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задачи проекта.</w:t>
      </w:r>
    </w:p>
    <w:p w:rsidR="00006A22" w:rsidRDefault="00B90989" w:rsidP="00205313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6A22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Обоснование </w:t>
      </w:r>
      <w:r w:rsidR="00006A22" w:rsidRPr="00006A22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практической </w:t>
      </w:r>
      <w:r w:rsidR="00006A22">
        <w:rPr>
          <w:rFonts w:ascii="Times New Roman" w:eastAsiaTheme="minorEastAsia" w:hAnsi="Times New Roman"/>
          <w:sz w:val="28"/>
          <w:szCs w:val="28"/>
          <w:lang w:eastAsia="ru-RU"/>
        </w:rPr>
        <w:t>значимости проекта.</w:t>
      </w:r>
    </w:p>
    <w:p w:rsidR="00B90989" w:rsidRPr="00006A22" w:rsidRDefault="00B90989" w:rsidP="00205313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6A22">
        <w:rPr>
          <w:rFonts w:ascii="Times New Roman" w:eastAsiaTheme="minorEastAsia" w:hAnsi="Times New Roman"/>
          <w:sz w:val="28"/>
          <w:szCs w:val="28"/>
          <w:lang w:eastAsia="ru-RU"/>
        </w:rPr>
        <w:t>Программа реализации проекта: этапы, содержание и методы деятельности, результаты по каждому этапу.</w:t>
      </w:r>
    </w:p>
    <w:p w:rsidR="00B90989" w:rsidRDefault="00B90989" w:rsidP="00F87274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0989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Необходимые условия </w:t>
      </w:r>
      <w:r w:rsidR="00942E83">
        <w:rPr>
          <w:rFonts w:ascii="Times New Roman" w:eastAsiaTheme="minorEastAsia" w:hAnsi="Times New Roman"/>
          <w:sz w:val="28"/>
          <w:szCs w:val="28"/>
          <w:lang w:eastAsia="ru-RU"/>
        </w:rPr>
        <w:t>реализации проекта</w:t>
      </w:r>
      <w:r w:rsidRPr="00B90989">
        <w:rPr>
          <w:rFonts w:ascii="Times New Roman" w:eastAsiaTheme="minorEastAsia" w:hAnsi="Times New Roman"/>
          <w:sz w:val="28"/>
          <w:szCs w:val="28"/>
          <w:lang w:eastAsia="ru-RU"/>
        </w:rPr>
        <w:t>, риски.</w:t>
      </w:r>
    </w:p>
    <w:p w:rsidR="00A705ED" w:rsidRDefault="00A705ED" w:rsidP="00F87274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Продукт</w:t>
      </w:r>
      <w:r w:rsidR="00421222">
        <w:rPr>
          <w:rFonts w:ascii="Times New Roman" w:eastAsiaTheme="minorEastAsia" w:hAnsi="Times New Roman"/>
          <w:sz w:val="28"/>
          <w:szCs w:val="28"/>
          <w:lang w:eastAsia="ru-RU"/>
        </w:rPr>
        <w:t xml:space="preserve"> инновационной деятельности.</w:t>
      </w:r>
    </w:p>
    <w:p w:rsidR="00942E83" w:rsidRDefault="00942E83" w:rsidP="00F87274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Перспективы проекта</w:t>
      </w:r>
      <w:r w:rsidR="00336B3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942E83" w:rsidRDefault="00942E83" w:rsidP="00F87274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Достижения проектной команды</w:t>
      </w:r>
      <w:r w:rsidR="00336B3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0435C" w:rsidRPr="0080435C" w:rsidRDefault="0080435C" w:rsidP="0080435C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0435C" w:rsidRPr="006B0744" w:rsidRDefault="0080435C" w:rsidP="0080435C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B07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Требования к выставочным стендам </w:t>
      </w:r>
    </w:p>
    <w:p w:rsidR="0080435C" w:rsidRPr="006B0744" w:rsidRDefault="0080435C" w:rsidP="0080435C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B07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(стендовый доклад)</w:t>
      </w:r>
    </w:p>
    <w:p w:rsidR="0080435C" w:rsidRPr="00E91145" w:rsidRDefault="0080435C" w:rsidP="0080435C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1145">
        <w:rPr>
          <w:rFonts w:ascii="Times New Roman" w:eastAsiaTheme="minorEastAsia" w:hAnsi="Times New Roman"/>
          <w:sz w:val="28"/>
          <w:szCs w:val="28"/>
          <w:lang w:eastAsia="ru-RU"/>
        </w:rPr>
        <w:t xml:space="preserve">1. Стенд стационарного типа имеет размеры </w:t>
      </w:r>
      <w:r w:rsidR="00E91145" w:rsidRPr="00E91145">
        <w:rPr>
          <w:rFonts w:ascii="Times New Roman" w:eastAsiaTheme="minorEastAsia" w:hAnsi="Times New Roman"/>
          <w:sz w:val="28"/>
          <w:szCs w:val="28"/>
          <w:lang w:eastAsia="ru-RU"/>
        </w:rPr>
        <w:t>65x90 см</w:t>
      </w:r>
      <w:r w:rsidRPr="00E9114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0435C" w:rsidRPr="00237C4C" w:rsidRDefault="0080435C" w:rsidP="0080435C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7C4C">
        <w:rPr>
          <w:rFonts w:ascii="Times New Roman" w:eastAsiaTheme="minorEastAsia" w:hAnsi="Times New Roman"/>
          <w:sz w:val="28"/>
          <w:szCs w:val="28"/>
          <w:lang w:eastAsia="ru-RU"/>
        </w:rPr>
        <w:t>2. Информация на стенд печатается на листах формата А3, А4 либо на баннере</w:t>
      </w:r>
      <w:r w:rsidR="00237C4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37C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80435C" w:rsidRPr="00E91145" w:rsidRDefault="0080435C" w:rsidP="0080435C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435C">
        <w:rPr>
          <w:rFonts w:ascii="Times New Roman" w:eastAsiaTheme="minorEastAsia" w:hAnsi="Times New Roman"/>
          <w:sz w:val="28"/>
          <w:szCs w:val="28"/>
          <w:lang w:eastAsia="ru-RU"/>
        </w:rPr>
        <w:t xml:space="preserve">3. В рамках выставочных стендов образовательными организациями на отдельном оборудовании могут быть представлены презентации, видеоролики по теме инновационного проекта, презентуемого на Фестивале (ноутбуки, </w:t>
      </w:r>
      <w:r w:rsidRPr="00E91145">
        <w:rPr>
          <w:rFonts w:ascii="Times New Roman" w:eastAsiaTheme="minorEastAsia" w:hAnsi="Times New Roman"/>
          <w:sz w:val="28"/>
          <w:szCs w:val="28"/>
          <w:lang w:eastAsia="ru-RU"/>
        </w:rPr>
        <w:t>удлинители, сетевые фильтры организаторами не предоставляются).</w:t>
      </w:r>
    </w:p>
    <w:p w:rsidR="0080435C" w:rsidRPr="00E91145" w:rsidRDefault="00947722" w:rsidP="0080435C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1145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80435C" w:rsidRPr="00E9114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80435C" w:rsidRPr="00E91145">
        <w:rPr>
          <w:rFonts w:ascii="Times New Roman" w:eastAsiaTheme="minorEastAsia" w:hAnsi="Times New Roman"/>
          <w:sz w:val="28"/>
          <w:szCs w:val="28"/>
          <w:lang w:eastAsia="ru-RU"/>
        </w:rPr>
        <w:tab/>
        <w:t>Стенд, помимо основного содержания, должен содержать информацию об образовательной организации, ФИО руководителя, юридический адрес.</w:t>
      </w:r>
    </w:p>
    <w:p w:rsidR="009A79EB" w:rsidRDefault="00947722" w:rsidP="00E91145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1145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80435C" w:rsidRPr="00E9114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80435C" w:rsidRPr="00E91145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Образовательная организация заблаговременно направляет заявку организатору на необходимое оборудование для оформления </w:t>
      </w:r>
      <w:r w:rsidR="00E91145" w:rsidRPr="00E91145">
        <w:rPr>
          <w:rFonts w:ascii="Times New Roman" w:eastAsiaTheme="minorEastAsia" w:hAnsi="Times New Roman"/>
          <w:sz w:val="28"/>
          <w:szCs w:val="28"/>
          <w:lang w:eastAsia="ru-RU"/>
        </w:rPr>
        <w:t>стендового доклада или выставочного пространства детского инженерного проекта</w:t>
      </w:r>
      <w:r w:rsidR="0080435C" w:rsidRPr="00E91145">
        <w:rPr>
          <w:rFonts w:ascii="Times New Roman" w:eastAsiaTheme="minorEastAsia" w:hAnsi="Times New Roman"/>
          <w:sz w:val="28"/>
          <w:szCs w:val="28"/>
          <w:lang w:eastAsia="ru-RU"/>
        </w:rPr>
        <w:t xml:space="preserve">: оборудование (стенд, стол), доступ к электрической сети и сети Интернет. </w:t>
      </w:r>
    </w:p>
    <w:p w:rsidR="00B90989" w:rsidRPr="00B90989" w:rsidRDefault="00947722" w:rsidP="00F87274">
      <w:pPr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br w:type="column"/>
      </w:r>
      <w:r w:rsidR="00B90989" w:rsidRPr="00B9098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Приложение </w:t>
      </w:r>
      <w:r w:rsidR="00A23BD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B90989" w:rsidRPr="00B90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Положению</w:t>
      </w:r>
    </w:p>
    <w:p w:rsidR="00A22C0F" w:rsidRPr="00B90989" w:rsidRDefault="00A22C0F" w:rsidP="00B90989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9595E" w:rsidRDefault="00B90989" w:rsidP="00B90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62C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Критерии</w:t>
      </w:r>
      <w:r w:rsidR="00796F80" w:rsidRPr="00D62C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оценки инновационного проекта</w:t>
      </w:r>
    </w:p>
    <w:p w:rsidR="00B90989" w:rsidRDefault="00796F80" w:rsidP="00B90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62C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959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(выступление с презентацией, </w:t>
      </w:r>
      <w:r w:rsidR="00E9595E" w:rsidRPr="001B74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стендового доклада</w:t>
      </w:r>
      <w:r w:rsidR="00E959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E9595E" w:rsidRPr="00E9595E" w:rsidRDefault="00E9595E" w:rsidP="00E959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7611"/>
        <w:gridCol w:w="1093"/>
      </w:tblGrid>
      <w:tr w:rsidR="00E9595E" w:rsidRPr="00521A3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Достижение целей и задач проекта (программы)   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9595E" w:rsidRPr="00521A3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Практическая значимость (реализуемость) проекта (программы)    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9595E" w:rsidRPr="00521A3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Инновационная значимость проекта (программы)   (инновационный потенциал)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9595E" w:rsidRPr="00521A3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Описание необходимых условий и  реализованных мероприятий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9595E" w:rsidRPr="00521A3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Представление промежуточных результатов инновационного проекта (программы)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0-3</w:t>
            </w:r>
          </w:p>
        </w:tc>
      </w:tr>
      <w:tr w:rsidR="00E9595E" w:rsidRPr="00521A3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Наличие опубликованных научных и (или) учебно-методических разработок по теме проекта (программы)   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9595E" w:rsidRPr="00521A3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Мастерство публичного выступления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9595E" w:rsidRPr="00521A3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Наличие раздаточного материала для других образовательных организаций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E9595E" w:rsidRPr="00521A3E" w:rsidTr="002D24DE">
        <w:trPr>
          <w:trHeight w:val="471"/>
          <w:jc w:val="center"/>
        </w:trPr>
        <w:tc>
          <w:tcPr>
            <w:tcW w:w="4415" w:type="pct"/>
            <w:gridSpan w:val="2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0-16</w:t>
            </w:r>
          </w:p>
        </w:tc>
      </w:tr>
    </w:tbl>
    <w:p w:rsidR="0053641E" w:rsidRDefault="0053641E" w:rsidP="00E9595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9595E" w:rsidRPr="00E9595E" w:rsidRDefault="00E9595E" w:rsidP="00E9595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59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Критерии оценки мастер-класса</w:t>
      </w:r>
    </w:p>
    <w:p w:rsidR="00E9595E" w:rsidRPr="00E9595E" w:rsidRDefault="00E9595E" w:rsidP="00E959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7611"/>
        <w:gridCol w:w="1093"/>
      </w:tblGrid>
      <w:tr w:rsidR="00E9595E" w:rsidRPr="00E9595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Актуальность и методическая обоснованность инновационного опыта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9595E" w:rsidRPr="00E9595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Инновационная составляющая представляемого опыта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9595E" w:rsidRPr="00E9595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Практическая значимость и применимость опыта в практике работы других образовательных организаций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9595E" w:rsidRPr="00E9595E" w:rsidTr="002D24DE">
        <w:trPr>
          <w:jc w:val="center"/>
        </w:trPr>
        <w:tc>
          <w:tcPr>
            <w:tcW w:w="343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E9595E" w:rsidRPr="00521A3E" w:rsidRDefault="009F358C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Достижение цели</w:t>
            </w:r>
            <w:r w:rsidR="00E9595E"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мастер-класса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" w:type="pct"/>
          </w:tcPr>
          <w:p w:rsidR="00E9595E" w:rsidRPr="00521A3E" w:rsidRDefault="00E9595E" w:rsidP="00E9595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9F358C" w:rsidRPr="00E9595E" w:rsidTr="002D24DE">
        <w:trPr>
          <w:jc w:val="center"/>
        </w:trPr>
        <w:tc>
          <w:tcPr>
            <w:tcW w:w="343" w:type="pct"/>
          </w:tcPr>
          <w:p w:rsidR="009F358C" w:rsidRPr="00521A3E" w:rsidRDefault="009F358C" w:rsidP="009F358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9F358C" w:rsidRPr="00521A3E" w:rsidRDefault="009F358C" w:rsidP="009F358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Мастерство публичного выступления</w:t>
            </w:r>
          </w:p>
        </w:tc>
        <w:tc>
          <w:tcPr>
            <w:tcW w:w="585" w:type="pct"/>
          </w:tcPr>
          <w:p w:rsidR="009F358C" w:rsidRPr="00521A3E" w:rsidRDefault="009F358C" w:rsidP="009F358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9F358C" w:rsidRPr="00E9595E" w:rsidTr="002D24DE">
        <w:trPr>
          <w:jc w:val="center"/>
        </w:trPr>
        <w:tc>
          <w:tcPr>
            <w:tcW w:w="343" w:type="pct"/>
          </w:tcPr>
          <w:p w:rsidR="009F358C" w:rsidRPr="00521A3E" w:rsidRDefault="009F358C" w:rsidP="009F358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72" w:type="pct"/>
            <w:tcBorders>
              <w:top w:val="single" w:sz="4" w:space="0" w:color="auto"/>
            </w:tcBorders>
          </w:tcPr>
          <w:p w:rsidR="009F358C" w:rsidRPr="00521A3E" w:rsidRDefault="009F358C" w:rsidP="009F358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Наличие раздаточного материала для других образовательных организаций</w:t>
            </w:r>
          </w:p>
        </w:tc>
        <w:tc>
          <w:tcPr>
            <w:tcW w:w="585" w:type="pct"/>
          </w:tcPr>
          <w:p w:rsidR="009F358C" w:rsidRPr="00521A3E" w:rsidRDefault="009F358C" w:rsidP="009F358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9F358C" w:rsidRPr="00E9595E" w:rsidTr="002D24DE">
        <w:trPr>
          <w:trHeight w:val="471"/>
          <w:jc w:val="center"/>
        </w:trPr>
        <w:tc>
          <w:tcPr>
            <w:tcW w:w="4415" w:type="pct"/>
            <w:gridSpan w:val="2"/>
          </w:tcPr>
          <w:p w:rsidR="009F358C" w:rsidRPr="00521A3E" w:rsidRDefault="009F358C" w:rsidP="009F358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85" w:type="pct"/>
          </w:tcPr>
          <w:p w:rsidR="009F358C" w:rsidRPr="00521A3E" w:rsidRDefault="009F358C" w:rsidP="009F358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21A3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9595E" w:rsidRPr="00E9595E" w:rsidRDefault="00E9595E" w:rsidP="00E959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9595E" w:rsidRPr="00E9595E" w:rsidRDefault="00E9595E" w:rsidP="00E959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E9595E" w:rsidRPr="00E9595E" w:rsidSect="0098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6.5pt;visibility:visible;mso-wrap-style:square" o:bullet="t">
        <v:imagedata r:id="rId1" o:title=""/>
      </v:shape>
    </w:pict>
  </w:numPicBullet>
  <w:abstractNum w:abstractNumId="0" w15:restartNumberingAfterBreak="0">
    <w:nsid w:val="173908D7"/>
    <w:multiLevelType w:val="multilevel"/>
    <w:tmpl w:val="8EF49D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9D6200"/>
    <w:multiLevelType w:val="multilevel"/>
    <w:tmpl w:val="A4E8CA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BF06B74"/>
    <w:multiLevelType w:val="multilevel"/>
    <w:tmpl w:val="1570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93513"/>
    <w:multiLevelType w:val="hybridMultilevel"/>
    <w:tmpl w:val="AF90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F025D7"/>
    <w:multiLevelType w:val="multilevel"/>
    <w:tmpl w:val="5ED6C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157ADF"/>
    <w:multiLevelType w:val="multilevel"/>
    <w:tmpl w:val="B05C589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8DF7FE1"/>
    <w:multiLevelType w:val="hybridMultilevel"/>
    <w:tmpl w:val="7E284CE2"/>
    <w:lvl w:ilvl="0" w:tplc="07907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2B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884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1C3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EF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FAB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C0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2B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C8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66F54CC"/>
    <w:multiLevelType w:val="hybridMultilevel"/>
    <w:tmpl w:val="B8CAB158"/>
    <w:lvl w:ilvl="0" w:tplc="332ED0A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041A"/>
    <w:multiLevelType w:val="hybridMultilevel"/>
    <w:tmpl w:val="25601C50"/>
    <w:lvl w:ilvl="0" w:tplc="18502BF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D2AE1"/>
    <w:multiLevelType w:val="hybridMultilevel"/>
    <w:tmpl w:val="12A2404C"/>
    <w:lvl w:ilvl="0" w:tplc="7242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BC"/>
    <w:rsid w:val="00002058"/>
    <w:rsid w:val="00006A22"/>
    <w:rsid w:val="0001190B"/>
    <w:rsid w:val="00013E17"/>
    <w:rsid w:val="00031035"/>
    <w:rsid w:val="00047FE2"/>
    <w:rsid w:val="00072255"/>
    <w:rsid w:val="00075137"/>
    <w:rsid w:val="00092AD9"/>
    <w:rsid w:val="000A092C"/>
    <w:rsid w:val="000D0275"/>
    <w:rsid w:val="000D2C3D"/>
    <w:rsid w:val="0010712D"/>
    <w:rsid w:val="0011235D"/>
    <w:rsid w:val="00153EFC"/>
    <w:rsid w:val="00180FBD"/>
    <w:rsid w:val="00190FA1"/>
    <w:rsid w:val="001A302B"/>
    <w:rsid w:val="001B1EB0"/>
    <w:rsid w:val="001B7416"/>
    <w:rsid w:val="001C4A2E"/>
    <w:rsid w:val="001D283F"/>
    <w:rsid w:val="00205440"/>
    <w:rsid w:val="002070BE"/>
    <w:rsid w:val="0023414F"/>
    <w:rsid w:val="00237C4C"/>
    <w:rsid w:val="00246489"/>
    <w:rsid w:val="0025125E"/>
    <w:rsid w:val="0028402B"/>
    <w:rsid w:val="002921FF"/>
    <w:rsid w:val="002961D6"/>
    <w:rsid w:val="002B1656"/>
    <w:rsid w:val="002D4699"/>
    <w:rsid w:val="002D5C26"/>
    <w:rsid w:val="002E1A86"/>
    <w:rsid w:val="002F1213"/>
    <w:rsid w:val="002F1538"/>
    <w:rsid w:val="00317E5E"/>
    <w:rsid w:val="00324F1C"/>
    <w:rsid w:val="003320E0"/>
    <w:rsid w:val="00336B34"/>
    <w:rsid w:val="003641D7"/>
    <w:rsid w:val="00374FCD"/>
    <w:rsid w:val="003831ED"/>
    <w:rsid w:val="003A47EB"/>
    <w:rsid w:val="003D295E"/>
    <w:rsid w:val="003E6F1C"/>
    <w:rsid w:val="00421222"/>
    <w:rsid w:val="00422DA9"/>
    <w:rsid w:val="004358E5"/>
    <w:rsid w:val="004657CE"/>
    <w:rsid w:val="00480F75"/>
    <w:rsid w:val="00485542"/>
    <w:rsid w:val="00494539"/>
    <w:rsid w:val="004A25B3"/>
    <w:rsid w:val="004B1E02"/>
    <w:rsid w:val="004C699C"/>
    <w:rsid w:val="004D4B05"/>
    <w:rsid w:val="004D6355"/>
    <w:rsid w:val="004D7A11"/>
    <w:rsid w:val="004E5735"/>
    <w:rsid w:val="004E6932"/>
    <w:rsid w:val="004F3288"/>
    <w:rsid w:val="0050321C"/>
    <w:rsid w:val="00504DA6"/>
    <w:rsid w:val="00506581"/>
    <w:rsid w:val="00521A3E"/>
    <w:rsid w:val="005343D5"/>
    <w:rsid w:val="0053641E"/>
    <w:rsid w:val="00555A1A"/>
    <w:rsid w:val="00561565"/>
    <w:rsid w:val="005618A6"/>
    <w:rsid w:val="00566DF0"/>
    <w:rsid w:val="00575D3B"/>
    <w:rsid w:val="00575D52"/>
    <w:rsid w:val="005829C6"/>
    <w:rsid w:val="005943F3"/>
    <w:rsid w:val="005B5AB6"/>
    <w:rsid w:val="005C2F84"/>
    <w:rsid w:val="005C57FC"/>
    <w:rsid w:val="005D0B05"/>
    <w:rsid w:val="00643E8A"/>
    <w:rsid w:val="006645E4"/>
    <w:rsid w:val="00684471"/>
    <w:rsid w:val="00694626"/>
    <w:rsid w:val="00695A02"/>
    <w:rsid w:val="006960CE"/>
    <w:rsid w:val="006A666A"/>
    <w:rsid w:val="006A728C"/>
    <w:rsid w:val="006B0744"/>
    <w:rsid w:val="006B5486"/>
    <w:rsid w:val="006B604B"/>
    <w:rsid w:val="006C6108"/>
    <w:rsid w:val="006F7889"/>
    <w:rsid w:val="007062B1"/>
    <w:rsid w:val="007069B4"/>
    <w:rsid w:val="007103FC"/>
    <w:rsid w:val="00721D3C"/>
    <w:rsid w:val="00730026"/>
    <w:rsid w:val="007574EB"/>
    <w:rsid w:val="00765D2B"/>
    <w:rsid w:val="00766A58"/>
    <w:rsid w:val="00781D9E"/>
    <w:rsid w:val="00793A68"/>
    <w:rsid w:val="00796F80"/>
    <w:rsid w:val="007B1825"/>
    <w:rsid w:val="007E599A"/>
    <w:rsid w:val="007F0781"/>
    <w:rsid w:val="0080435C"/>
    <w:rsid w:val="00807DAF"/>
    <w:rsid w:val="00812F74"/>
    <w:rsid w:val="00822D87"/>
    <w:rsid w:val="00823C18"/>
    <w:rsid w:val="00836986"/>
    <w:rsid w:val="00847229"/>
    <w:rsid w:val="00864277"/>
    <w:rsid w:val="00892119"/>
    <w:rsid w:val="00892624"/>
    <w:rsid w:val="008B4F3E"/>
    <w:rsid w:val="008B7E05"/>
    <w:rsid w:val="008D3DF3"/>
    <w:rsid w:val="008F07FC"/>
    <w:rsid w:val="009030C6"/>
    <w:rsid w:val="00910B27"/>
    <w:rsid w:val="009165D2"/>
    <w:rsid w:val="00942E83"/>
    <w:rsid w:val="00945012"/>
    <w:rsid w:val="00947722"/>
    <w:rsid w:val="009527B3"/>
    <w:rsid w:val="00960BCB"/>
    <w:rsid w:val="00972807"/>
    <w:rsid w:val="00980E1E"/>
    <w:rsid w:val="00986BEB"/>
    <w:rsid w:val="009A79EB"/>
    <w:rsid w:val="009B6A28"/>
    <w:rsid w:val="009C3366"/>
    <w:rsid w:val="009C447F"/>
    <w:rsid w:val="009D6CA5"/>
    <w:rsid w:val="009F1B26"/>
    <w:rsid w:val="009F358C"/>
    <w:rsid w:val="00A01792"/>
    <w:rsid w:val="00A20FE2"/>
    <w:rsid w:val="00A22C0F"/>
    <w:rsid w:val="00A23BD6"/>
    <w:rsid w:val="00A350F9"/>
    <w:rsid w:val="00A424C7"/>
    <w:rsid w:val="00A56A7B"/>
    <w:rsid w:val="00A705ED"/>
    <w:rsid w:val="00A90C21"/>
    <w:rsid w:val="00AA514D"/>
    <w:rsid w:val="00AB6636"/>
    <w:rsid w:val="00AC1696"/>
    <w:rsid w:val="00AC4912"/>
    <w:rsid w:val="00AC691E"/>
    <w:rsid w:val="00AE1BE3"/>
    <w:rsid w:val="00AE2EE4"/>
    <w:rsid w:val="00AF3397"/>
    <w:rsid w:val="00AF4C76"/>
    <w:rsid w:val="00AF6AC6"/>
    <w:rsid w:val="00B01C86"/>
    <w:rsid w:val="00B033E7"/>
    <w:rsid w:val="00B069CD"/>
    <w:rsid w:val="00B128E8"/>
    <w:rsid w:val="00B27782"/>
    <w:rsid w:val="00B3692E"/>
    <w:rsid w:val="00B36BE9"/>
    <w:rsid w:val="00B400E9"/>
    <w:rsid w:val="00B7266F"/>
    <w:rsid w:val="00B90989"/>
    <w:rsid w:val="00BB4239"/>
    <w:rsid w:val="00BC5E82"/>
    <w:rsid w:val="00BD2E34"/>
    <w:rsid w:val="00C240C9"/>
    <w:rsid w:val="00C30504"/>
    <w:rsid w:val="00C336DF"/>
    <w:rsid w:val="00C434C0"/>
    <w:rsid w:val="00C4655F"/>
    <w:rsid w:val="00C56CFC"/>
    <w:rsid w:val="00C62BB5"/>
    <w:rsid w:val="00C648EF"/>
    <w:rsid w:val="00C66585"/>
    <w:rsid w:val="00C85121"/>
    <w:rsid w:val="00C92BD1"/>
    <w:rsid w:val="00CB3CD4"/>
    <w:rsid w:val="00CD4C42"/>
    <w:rsid w:val="00CE1343"/>
    <w:rsid w:val="00CE1FA2"/>
    <w:rsid w:val="00CE2E59"/>
    <w:rsid w:val="00D06CF6"/>
    <w:rsid w:val="00D07C9E"/>
    <w:rsid w:val="00D115CF"/>
    <w:rsid w:val="00D17939"/>
    <w:rsid w:val="00D236BB"/>
    <w:rsid w:val="00D40484"/>
    <w:rsid w:val="00D41133"/>
    <w:rsid w:val="00D62C16"/>
    <w:rsid w:val="00D740ED"/>
    <w:rsid w:val="00D802BA"/>
    <w:rsid w:val="00D87FE8"/>
    <w:rsid w:val="00D94E5C"/>
    <w:rsid w:val="00DB5185"/>
    <w:rsid w:val="00DB63AD"/>
    <w:rsid w:val="00DB7251"/>
    <w:rsid w:val="00DC6A8B"/>
    <w:rsid w:val="00DD0579"/>
    <w:rsid w:val="00DD079C"/>
    <w:rsid w:val="00E2024D"/>
    <w:rsid w:val="00E20DEE"/>
    <w:rsid w:val="00E331FD"/>
    <w:rsid w:val="00E41CF8"/>
    <w:rsid w:val="00E566FF"/>
    <w:rsid w:val="00E672B1"/>
    <w:rsid w:val="00E7718C"/>
    <w:rsid w:val="00E7776B"/>
    <w:rsid w:val="00E83F94"/>
    <w:rsid w:val="00E91145"/>
    <w:rsid w:val="00E9595E"/>
    <w:rsid w:val="00EA18AB"/>
    <w:rsid w:val="00EA47EE"/>
    <w:rsid w:val="00EB318D"/>
    <w:rsid w:val="00EC03E6"/>
    <w:rsid w:val="00EC7DBC"/>
    <w:rsid w:val="00ED4C74"/>
    <w:rsid w:val="00EE2E12"/>
    <w:rsid w:val="00EF0C0D"/>
    <w:rsid w:val="00EF4169"/>
    <w:rsid w:val="00F2678E"/>
    <w:rsid w:val="00F57603"/>
    <w:rsid w:val="00F665D6"/>
    <w:rsid w:val="00F721F2"/>
    <w:rsid w:val="00F87274"/>
    <w:rsid w:val="00F923BD"/>
    <w:rsid w:val="00F94324"/>
    <w:rsid w:val="00F95ECA"/>
    <w:rsid w:val="00FB4A51"/>
    <w:rsid w:val="00FE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DCE5BB"/>
  <w15:docId w15:val="{88FDD0F1-1778-4289-ABDF-C6D2F0B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8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20FE2"/>
    <w:rPr>
      <w:color w:val="0000FF"/>
      <w:u w:val="single"/>
    </w:rPr>
  </w:style>
  <w:style w:type="paragraph" w:customStyle="1" w:styleId="ConsPlusNonformat">
    <w:name w:val="ConsPlusNonformat"/>
    <w:rsid w:val="002D5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7k6s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3FT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92E1-8B48-4F7C-9DBD-534CC759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Бартева Светлана Александровна</dc:creator>
  <cp:lastModifiedBy>Казаринова Ольга Владимировна</cp:lastModifiedBy>
  <cp:revision>3</cp:revision>
  <cp:lastPrinted>2022-02-01T14:58:00Z</cp:lastPrinted>
  <dcterms:created xsi:type="dcterms:W3CDTF">2024-01-24T11:11:00Z</dcterms:created>
  <dcterms:modified xsi:type="dcterms:W3CDTF">2024-01-24T11:11:00Z</dcterms:modified>
</cp:coreProperties>
</file>