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AF" w:rsidRDefault="000516ED" w:rsidP="009E6932">
      <w:pPr>
        <w:spacing w:after="0" w:line="240" w:lineRule="auto"/>
        <w:jc w:val="center"/>
        <w:rPr>
          <w:rFonts w:ascii="Times New Roman" w:hAnsi="Times New Roman"/>
          <w:b/>
          <w:sz w:val="28"/>
          <w:szCs w:val="28"/>
        </w:rPr>
      </w:pPr>
      <w:r w:rsidRPr="00F001AF">
        <w:rPr>
          <w:rFonts w:ascii="Times New Roman" w:hAnsi="Times New Roman"/>
          <w:b/>
          <w:sz w:val="28"/>
          <w:szCs w:val="28"/>
        </w:rPr>
        <w:t xml:space="preserve">Резолюция </w:t>
      </w:r>
      <w:r w:rsidR="00F001AF" w:rsidRPr="00F001AF">
        <w:rPr>
          <w:rFonts w:ascii="Times New Roman" w:hAnsi="Times New Roman"/>
          <w:b/>
          <w:sz w:val="28"/>
          <w:szCs w:val="28"/>
          <w:lang w:val="en-US"/>
        </w:rPr>
        <w:t>III</w:t>
      </w:r>
      <w:r w:rsidR="00F001AF" w:rsidRPr="00F001AF">
        <w:rPr>
          <w:rFonts w:ascii="Times New Roman" w:hAnsi="Times New Roman"/>
          <w:b/>
          <w:sz w:val="28"/>
          <w:szCs w:val="28"/>
        </w:rPr>
        <w:t xml:space="preserve"> открытого образовательного </w:t>
      </w:r>
      <w:r w:rsidRPr="00F001AF">
        <w:rPr>
          <w:rFonts w:ascii="Times New Roman" w:hAnsi="Times New Roman"/>
          <w:b/>
          <w:sz w:val="28"/>
          <w:szCs w:val="28"/>
        </w:rPr>
        <w:t xml:space="preserve"> Форума</w:t>
      </w:r>
    </w:p>
    <w:p w:rsidR="00F001AF" w:rsidRPr="00F001AF" w:rsidRDefault="00F001AF" w:rsidP="009E6932">
      <w:pPr>
        <w:spacing w:after="0" w:line="240" w:lineRule="auto"/>
        <w:jc w:val="center"/>
        <w:rPr>
          <w:rFonts w:ascii="Times New Roman" w:hAnsi="Times New Roman"/>
          <w:b/>
          <w:sz w:val="32"/>
          <w:szCs w:val="32"/>
        </w:rPr>
      </w:pPr>
      <w:r w:rsidRPr="00F001AF">
        <w:rPr>
          <w:rFonts w:ascii="Times New Roman" w:hAnsi="Times New Roman"/>
          <w:b/>
          <w:sz w:val="28"/>
          <w:szCs w:val="28"/>
        </w:rPr>
        <w:t xml:space="preserve"> </w:t>
      </w:r>
      <w:r w:rsidRPr="00F001AF">
        <w:rPr>
          <w:rFonts w:ascii="Times New Roman" w:hAnsi="Times New Roman"/>
          <w:b/>
          <w:sz w:val="32"/>
          <w:szCs w:val="32"/>
        </w:rPr>
        <w:t xml:space="preserve">«Закономерности и тенденции инновационного развития </w:t>
      </w:r>
    </w:p>
    <w:p w:rsidR="00F001AF" w:rsidRDefault="00F001AF" w:rsidP="009E6932">
      <w:pPr>
        <w:spacing w:after="0" w:line="240" w:lineRule="auto"/>
        <w:jc w:val="center"/>
        <w:rPr>
          <w:rFonts w:ascii="Times New Roman" w:hAnsi="Times New Roman"/>
          <w:b/>
          <w:sz w:val="32"/>
          <w:szCs w:val="32"/>
        </w:rPr>
      </w:pPr>
      <w:r w:rsidRPr="00F001AF">
        <w:rPr>
          <w:rFonts w:ascii="Times New Roman" w:hAnsi="Times New Roman"/>
          <w:b/>
          <w:sz w:val="32"/>
          <w:szCs w:val="32"/>
        </w:rPr>
        <w:t>СПО региона»</w:t>
      </w:r>
    </w:p>
    <w:p w:rsidR="00F001AF" w:rsidRDefault="00F001AF" w:rsidP="009E6932">
      <w:pPr>
        <w:spacing w:after="0" w:line="240" w:lineRule="auto"/>
        <w:jc w:val="center"/>
        <w:rPr>
          <w:rFonts w:ascii="Times New Roman" w:hAnsi="Times New Roman"/>
          <w:b/>
          <w:sz w:val="32"/>
          <w:szCs w:val="32"/>
        </w:rPr>
      </w:pPr>
    </w:p>
    <w:p w:rsidR="00F001AF" w:rsidRDefault="00F001AF" w:rsidP="009E6932">
      <w:pPr>
        <w:spacing w:after="0" w:line="240" w:lineRule="auto"/>
        <w:ind w:firstLine="708"/>
        <w:jc w:val="both"/>
        <w:rPr>
          <w:rFonts w:ascii="Times New Roman" w:hAnsi="Times New Roman"/>
          <w:sz w:val="28"/>
          <w:szCs w:val="28"/>
        </w:rPr>
      </w:pPr>
      <w:r w:rsidRPr="00F001AF">
        <w:rPr>
          <w:rFonts w:ascii="Times New Roman" w:hAnsi="Times New Roman"/>
          <w:sz w:val="28"/>
          <w:szCs w:val="28"/>
        </w:rPr>
        <w:t>С 4</w:t>
      </w:r>
      <w:r>
        <w:rPr>
          <w:rFonts w:ascii="Times New Roman" w:hAnsi="Times New Roman"/>
          <w:sz w:val="28"/>
          <w:szCs w:val="28"/>
        </w:rPr>
        <w:t xml:space="preserve"> по 8 декабря 2023 года в Кировской области проходил</w:t>
      </w:r>
      <w:r w:rsidRPr="00F001AF">
        <w:rPr>
          <w:rFonts w:ascii="Times New Roman" w:hAnsi="Times New Roman"/>
          <w:b/>
          <w:sz w:val="28"/>
          <w:szCs w:val="28"/>
        </w:rPr>
        <w:t xml:space="preserve"> </w:t>
      </w:r>
      <w:r w:rsidRPr="00F001AF">
        <w:rPr>
          <w:rFonts w:ascii="Times New Roman" w:hAnsi="Times New Roman"/>
          <w:sz w:val="28"/>
          <w:szCs w:val="28"/>
          <w:lang w:val="en-US"/>
        </w:rPr>
        <w:t>III</w:t>
      </w:r>
      <w:r w:rsidR="00106C07">
        <w:rPr>
          <w:rFonts w:ascii="Times New Roman" w:hAnsi="Times New Roman"/>
          <w:sz w:val="28"/>
          <w:szCs w:val="28"/>
        </w:rPr>
        <w:t xml:space="preserve"> открытый образовательный </w:t>
      </w:r>
      <w:r>
        <w:rPr>
          <w:rFonts w:ascii="Times New Roman" w:hAnsi="Times New Roman"/>
          <w:sz w:val="28"/>
          <w:szCs w:val="28"/>
        </w:rPr>
        <w:t xml:space="preserve">Форум </w:t>
      </w:r>
      <w:r w:rsidRPr="00F001AF">
        <w:rPr>
          <w:rFonts w:ascii="Times New Roman" w:hAnsi="Times New Roman"/>
          <w:sz w:val="28"/>
          <w:szCs w:val="28"/>
        </w:rPr>
        <w:t>«Закономерности и тенденции инновационного развития СПО региона»</w:t>
      </w:r>
      <w:r>
        <w:rPr>
          <w:rFonts w:ascii="Times New Roman" w:hAnsi="Times New Roman"/>
          <w:sz w:val="28"/>
          <w:szCs w:val="28"/>
        </w:rPr>
        <w:t>, организованный министерством образования Кировской области</w:t>
      </w:r>
      <w:r w:rsidR="00787D1B">
        <w:rPr>
          <w:rFonts w:ascii="Times New Roman" w:hAnsi="Times New Roman"/>
          <w:sz w:val="28"/>
          <w:szCs w:val="28"/>
        </w:rPr>
        <w:t xml:space="preserve">, </w:t>
      </w:r>
      <w:r w:rsidR="007038D2">
        <w:rPr>
          <w:rFonts w:ascii="Times New Roman" w:hAnsi="Times New Roman"/>
          <w:sz w:val="28"/>
          <w:szCs w:val="28"/>
        </w:rPr>
        <w:t>КОГОАУ ДПО «И</w:t>
      </w:r>
      <w:r>
        <w:rPr>
          <w:rFonts w:ascii="Times New Roman" w:hAnsi="Times New Roman"/>
          <w:sz w:val="28"/>
          <w:szCs w:val="28"/>
        </w:rPr>
        <w:t>нститут развития образования Кировской области</w:t>
      </w:r>
      <w:r w:rsidR="007038D2">
        <w:rPr>
          <w:rFonts w:ascii="Times New Roman" w:hAnsi="Times New Roman"/>
          <w:sz w:val="28"/>
          <w:szCs w:val="28"/>
        </w:rPr>
        <w:t>»</w:t>
      </w:r>
      <w:r>
        <w:rPr>
          <w:rFonts w:ascii="Times New Roman" w:hAnsi="Times New Roman"/>
          <w:sz w:val="28"/>
          <w:szCs w:val="28"/>
        </w:rPr>
        <w:t xml:space="preserve"> и реги</w:t>
      </w:r>
      <w:r w:rsidR="00106C07">
        <w:rPr>
          <w:rFonts w:ascii="Times New Roman" w:hAnsi="Times New Roman"/>
          <w:sz w:val="28"/>
          <w:szCs w:val="28"/>
        </w:rPr>
        <w:t xml:space="preserve">ональными учебно-методическими </w:t>
      </w:r>
      <w:r>
        <w:rPr>
          <w:rFonts w:ascii="Times New Roman" w:hAnsi="Times New Roman"/>
          <w:sz w:val="28"/>
          <w:szCs w:val="28"/>
        </w:rPr>
        <w:t>объединениями</w:t>
      </w:r>
      <w:r w:rsidR="007038D2">
        <w:rPr>
          <w:rFonts w:ascii="Times New Roman" w:hAnsi="Times New Roman"/>
          <w:sz w:val="28"/>
          <w:szCs w:val="28"/>
        </w:rPr>
        <w:t xml:space="preserve"> по укрупненным группам профессий и специальностей</w:t>
      </w:r>
      <w:r>
        <w:rPr>
          <w:rFonts w:ascii="Times New Roman" w:hAnsi="Times New Roman"/>
          <w:sz w:val="28"/>
          <w:szCs w:val="28"/>
        </w:rPr>
        <w:t xml:space="preserve"> </w:t>
      </w:r>
      <w:r w:rsidR="007038D2">
        <w:rPr>
          <w:rFonts w:ascii="Times New Roman" w:hAnsi="Times New Roman"/>
          <w:sz w:val="28"/>
          <w:szCs w:val="28"/>
        </w:rPr>
        <w:t xml:space="preserve">в системе </w:t>
      </w:r>
      <w:r>
        <w:rPr>
          <w:rFonts w:ascii="Times New Roman" w:hAnsi="Times New Roman"/>
          <w:sz w:val="28"/>
          <w:szCs w:val="28"/>
        </w:rPr>
        <w:t>среднего профессионального образования региона.</w:t>
      </w:r>
    </w:p>
    <w:p w:rsidR="00F001AF" w:rsidRDefault="00F001AF" w:rsidP="009E6932">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00106C07">
        <w:rPr>
          <w:rFonts w:ascii="Times New Roman" w:hAnsi="Times New Roman"/>
          <w:sz w:val="28"/>
          <w:szCs w:val="28"/>
        </w:rPr>
        <w:t xml:space="preserve">работе Форума </w:t>
      </w:r>
      <w:r>
        <w:rPr>
          <w:rFonts w:ascii="Times New Roman" w:hAnsi="Times New Roman"/>
          <w:sz w:val="28"/>
          <w:szCs w:val="28"/>
        </w:rPr>
        <w:t>приняли участие</w:t>
      </w:r>
      <w:r w:rsidRPr="00F001AF">
        <w:rPr>
          <w:rFonts w:ascii="Noto Serif" w:eastAsia="Times New Roman" w:hAnsi="Noto Serif" w:cs="Noto Serif"/>
          <w:color w:val="000000"/>
          <w:sz w:val="24"/>
          <w:szCs w:val="24"/>
          <w:lang w:eastAsia="ru-RU"/>
        </w:rPr>
        <w:t xml:space="preserve"> </w:t>
      </w:r>
      <w:r w:rsidRPr="00020325">
        <w:rPr>
          <w:rFonts w:ascii="Times New Roman" w:hAnsi="Times New Roman"/>
          <w:sz w:val="28"/>
          <w:szCs w:val="28"/>
        </w:rPr>
        <w:t xml:space="preserve">представители ФИРО </w:t>
      </w:r>
      <w:proofErr w:type="spellStart"/>
      <w:r w:rsidRPr="00020325">
        <w:rPr>
          <w:rFonts w:ascii="Times New Roman" w:hAnsi="Times New Roman"/>
          <w:sz w:val="28"/>
          <w:szCs w:val="28"/>
        </w:rPr>
        <w:t>РАНХиГС</w:t>
      </w:r>
      <w:proofErr w:type="spellEnd"/>
      <w:r w:rsidRPr="00020325">
        <w:rPr>
          <w:rFonts w:ascii="Times New Roman" w:hAnsi="Times New Roman"/>
          <w:sz w:val="28"/>
          <w:szCs w:val="28"/>
        </w:rPr>
        <w:t>, министерства образования Кировской области, Института развития образования Кировской области, руководители, заместители руководителей, методисты, педагогические работники профессиональных образовательных организаций, представители профильных отраслевых предприятий и организаций.</w:t>
      </w:r>
    </w:p>
    <w:p w:rsidR="00CC5691" w:rsidRPr="00D96D60" w:rsidRDefault="00CC5691" w:rsidP="009E6932">
      <w:pPr>
        <w:spacing w:after="0" w:line="240" w:lineRule="auto"/>
        <w:ind w:firstLine="708"/>
        <w:jc w:val="both"/>
        <w:rPr>
          <w:rFonts w:ascii="Times New Roman" w:eastAsia="Times New Roman" w:hAnsi="Times New Roman"/>
          <w:color w:val="000000"/>
          <w:sz w:val="28"/>
          <w:szCs w:val="28"/>
          <w:lang w:eastAsia="ru-RU"/>
        </w:rPr>
      </w:pPr>
      <w:r>
        <w:rPr>
          <w:rFonts w:ascii="Times New Roman" w:hAnsi="Times New Roman"/>
          <w:sz w:val="28"/>
          <w:szCs w:val="28"/>
        </w:rPr>
        <w:t>На дискуссионных и презентационных площадках, экспертных сессиях</w:t>
      </w:r>
      <w:r w:rsidR="007038D2">
        <w:rPr>
          <w:rFonts w:ascii="Times New Roman" w:hAnsi="Times New Roman"/>
          <w:sz w:val="28"/>
          <w:szCs w:val="28"/>
        </w:rPr>
        <w:t>, круглых столах</w:t>
      </w:r>
      <w:r>
        <w:rPr>
          <w:rFonts w:ascii="Times New Roman" w:hAnsi="Times New Roman"/>
          <w:sz w:val="28"/>
          <w:szCs w:val="28"/>
        </w:rPr>
        <w:t xml:space="preserve"> выступило более 150 человек </w:t>
      </w:r>
      <w:r w:rsidR="00106C07">
        <w:rPr>
          <w:rFonts w:ascii="Times New Roman" w:hAnsi="Times New Roman"/>
          <w:sz w:val="28"/>
          <w:szCs w:val="28"/>
        </w:rPr>
        <w:t>–</w:t>
      </w:r>
      <w:r>
        <w:rPr>
          <w:rFonts w:ascii="Times New Roman" w:hAnsi="Times New Roman"/>
          <w:sz w:val="28"/>
          <w:szCs w:val="28"/>
        </w:rPr>
        <w:t xml:space="preserve"> </w:t>
      </w:r>
      <w:r w:rsidRPr="00CC5691">
        <w:rPr>
          <w:rFonts w:ascii="Noto Serif" w:eastAsia="Times New Roman" w:hAnsi="Noto Serif" w:cs="Noto Serif"/>
          <w:color w:val="000000"/>
          <w:sz w:val="28"/>
          <w:szCs w:val="28"/>
          <w:lang w:eastAsia="ru-RU"/>
        </w:rPr>
        <w:t>представителей органов власти, бизнеса и профессиональн</w:t>
      </w:r>
      <w:r w:rsidR="00106C07">
        <w:rPr>
          <w:rFonts w:asciiTheme="minorHAnsi" w:eastAsia="Times New Roman" w:hAnsiTheme="minorHAnsi" w:cs="Noto Serif"/>
          <w:color w:val="000000"/>
          <w:sz w:val="28"/>
          <w:szCs w:val="28"/>
          <w:lang w:eastAsia="ru-RU"/>
        </w:rPr>
        <w:t>ых</w:t>
      </w:r>
      <w:r w:rsidR="00106C07">
        <w:rPr>
          <w:rFonts w:ascii="Noto Serif" w:eastAsia="Times New Roman" w:hAnsi="Noto Serif" w:cs="Noto Serif"/>
          <w:color w:val="000000"/>
          <w:sz w:val="28"/>
          <w:szCs w:val="28"/>
          <w:lang w:eastAsia="ru-RU"/>
        </w:rPr>
        <w:t xml:space="preserve"> сообществ</w:t>
      </w:r>
      <w:r>
        <w:rPr>
          <w:rFonts w:asciiTheme="minorHAnsi" w:eastAsia="Times New Roman" w:hAnsiTheme="minorHAnsi" w:cs="Noto Serif"/>
          <w:color w:val="000000"/>
          <w:sz w:val="28"/>
          <w:szCs w:val="28"/>
          <w:lang w:eastAsia="ru-RU"/>
        </w:rPr>
        <w:t xml:space="preserve">, </w:t>
      </w:r>
      <w:r w:rsidRPr="00D96D60">
        <w:rPr>
          <w:rFonts w:ascii="Times New Roman" w:eastAsia="Times New Roman" w:hAnsi="Times New Roman"/>
          <w:color w:val="000000"/>
          <w:sz w:val="28"/>
          <w:szCs w:val="28"/>
          <w:lang w:eastAsia="ru-RU"/>
        </w:rPr>
        <w:t>руководителей и педагогических работников профессиональных образовательных организаци</w:t>
      </w:r>
      <w:r w:rsidR="007038D2">
        <w:rPr>
          <w:rFonts w:ascii="Times New Roman" w:eastAsia="Times New Roman" w:hAnsi="Times New Roman"/>
          <w:color w:val="000000"/>
          <w:sz w:val="28"/>
          <w:szCs w:val="28"/>
          <w:lang w:eastAsia="ru-RU"/>
        </w:rPr>
        <w:t xml:space="preserve">й. Приоритетными направлениями </w:t>
      </w:r>
      <w:r w:rsidRPr="00D96D60">
        <w:rPr>
          <w:rFonts w:ascii="Times New Roman" w:eastAsia="Times New Roman" w:hAnsi="Times New Roman"/>
          <w:color w:val="000000"/>
          <w:sz w:val="28"/>
          <w:szCs w:val="28"/>
          <w:lang w:eastAsia="ru-RU"/>
        </w:rPr>
        <w:t>работы Форума стали:</w:t>
      </w:r>
    </w:p>
    <w:p w:rsidR="00CC5691" w:rsidRPr="00D96D60" w:rsidRDefault="00D96D60" w:rsidP="009E6932">
      <w:pPr>
        <w:numPr>
          <w:ilvl w:val="0"/>
          <w:numId w:val="2"/>
        </w:numPr>
        <w:spacing w:after="0" w:line="240" w:lineRule="auto"/>
        <w:ind w:left="0" w:firstLine="0"/>
        <w:jc w:val="both"/>
        <w:rPr>
          <w:rFonts w:ascii="Times New Roman" w:hAnsi="Times New Roman"/>
          <w:color w:val="000000"/>
          <w:sz w:val="28"/>
          <w:szCs w:val="28"/>
          <w:shd w:val="clear" w:color="auto" w:fill="FFFFFF"/>
        </w:rPr>
      </w:pPr>
      <w:r>
        <w:rPr>
          <w:rFonts w:ascii="Times New Roman" w:eastAsia="Times New Roman" w:hAnsi="Times New Roman"/>
          <w:color w:val="000000"/>
          <w:sz w:val="28"/>
          <w:szCs w:val="28"/>
          <w:lang w:eastAsia="ru-RU"/>
        </w:rPr>
        <w:t>с</w:t>
      </w:r>
      <w:r w:rsidR="00CC5691" w:rsidRPr="00D96D60">
        <w:rPr>
          <w:rFonts w:ascii="Times New Roman" w:eastAsia="Times New Roman" w:hAnsi="Times New Roman"/>
          <w:color w:val="000000"/>
          <w:sz w:val="28"/>
          <w:szCs w:val="28"/>
          <w:lang w:eastAsia="ru-RU"/>
        </w:rPr>
        <w:t>оздание и презентация системы организации</w:t>
      </w:r>
      <w:r w:rsidR="00CC5691" w:rsidRPr="00D96D60">
        <w:rPr>
          <w:rFonts w:ascii="Times New Roman" w:hAnsi="Times New Roman"/>
          <w:color w:val="000000"/>
          <w:sz w:val="28"/>
          <w:szCs w:val="28"/>
          <w:shd w:val="clear" w:color="auto" w:fill="FFFFFF"/>
        </w:rPr>
        <w:t xml:space="preserve"> профессионально-трудового воспитания как приоритетного направления ориентации обуча</w:t>
      </w:r>
      <w:r>
        <w:rPr>
          <w:rFonts w:ascii="Times New Roman" w:hAnsi="Times New Roman"/>
          <w:color w:val="000000"/>
          <w:sz w:val="28"/>
          <w:szCs w:val="28"/>
          <w:shd w:val="clear" w:color="auto" w:fill="FFFFFF"/>
        </w:rPr>
        <w:t>ющихся на трудовую деятельность;</w:t>
      </w:r>
    </w:p>
    <w:p w:rsidR="00CC5691" w:rsidRDefault="00D96D60" w:rsidP="009E6932">
      <w:pPr>
        <w:numPr>
          <w:ilvl w:val="0"/>
          <w:numId w:val="2"/>
        </w:numPr>
        <w:spacing w:after="0" w:line="240" w:lineRule="auto"/>
        <w:ind w:left="0" w:firstLine="0"/>
        <w:jc w:val="both"/>
        <w:rPr>
          <w:rFonts w:ascii="Times New Roman" w:hAnsi="Times New Roman"/>
          <w:color w:val="000000"/>
          <w:sz w:val="28"/>
          <w:szCs w:val="28"/>
          <w:shd w:val="clear" w:color="auto" w:fill="FFFFFF"/>
        </w:rPr>
      </w:pPr>
      <w:r w:rsidRPr="00D96D60">
        <w:rPr>
          <w:rFonts w:ascii="Times New Roman" w:hAnsi="Times New Roman"/>
          <w:color w:val="000000"/>
          <w:sz w:val="28"/>
          <w:szCs w:val="28"/>
          <w:shd w:val="clear" w:color="auto" w:fill="FFFFFF"/>
        </w:rPr>
        <w:t>реализации профориентационной работы через интеграцию деятельности  с общеобразовательными организациями Кировской области</w:t>
      </w:r>
      <w:r>
        <w:rPr>
          <w:rFonts w:ascii="Times New Roman" w:hAnsi="Times New Roman"/>
          <w:color w:val="000000"/>
          <w:sz w:val="28"/>
          <w:szCs w:val="28"/>
          <w:shd w:val="clear" w:color="auto" w:fill="FFFFFF"/>
        </w:rPr>
        <w:t>.</w:t>
      </w:r>
    </w:p>
    <w:p w:rsidR="003F6110" w:rsidRDefault="003F6110" w:rsidP="009E6932">
      <w:pPr>
        <w:pStyle w:val="a3"/>
        <w:numPr>
          <w:ilvl w:val="0"/>
          <w:numId w:val="2"/>
        </w:numPr>
        <w:spacing w:after="0" w:line="240" w:lineRule="auto"/>
        <w:ind w:left="0" w:firstLine="0"/>
        <w:jc w:val="both"/>
        <w:rPr>
          <w:rFonts w:ascii="Times New Roman" w:eastAsiaTheme="minorHAnsi" w:hAnsi="Times New Roman"/>
          <w:sz w:val="28"/>
          <w:szCs w:val="28"/>
        </w:rPr>
      </w:pPr>
      <w:r>
        <w:rPr>
          <w:rFonts w:ascii="Times New Roman" w:eastAsiaTheme="minorHAnsi" w:hAnsi="Times New Roman"/>
          <w:sz w:val="28"/>
          <w:szCs w:val="28"/>
        </w:rPr>
        <w:t>современные тенденции</w:t>
      </w:r>
      <w:r w:rsidRPr="003F6110">
        <w:rPr>
          <w:rFonts w:ascii="Times New Roman" w:eastAsiaTheme="minorHAnsi" w:hAnsi="Times New Roman"/>
          <w:sz w:val="28"/>
          <w:szCs w:val="28"/>
        </w:rPr>
        <w:t xml:space="preserve"> развития среднего профессионального обр</w:t>
      </w:r>
      <w:r>
        <w:rPr>
          <w:rFonts w:ascii="Times New Roman" w:eastAsiaTheme="minorHAnsi" w:hAnsi="Times New Roman"/>
          <w:sz w:val="28"/>
          <w:szCs w:val="28"/>
        </w:rPr>
        <w:t>азования региона и перспективные направления</w:t>
      </w:r>
      <w:r w:rsidRPr="003F6110">
        <w:rPr>
          <w:rFonts w:ascii="Times New Roman" w:eastAsiaTheme="minorHAnsi" w:hAnsi="Times New Roman"/>
          <w:sz w:val="28"/>
          <w:szCs w:val="28"/>
        </w:rPr>
        <w:t xml:space="preserve"> деятельности РУМО СПО. </w:t>
      </w:r>
    </w:p>
    <w:p w:rsidR="00B16BEA" w:rsidRDefault="00D96D60" w:rsidP="009E6932">
      <w:pPr>
        <w:spacing w:after="0" w:line="240" w:lineRule="auto"/>
        <w:ind w:firstLine="708"/>
        <w:jc w:val="both"/>
        <w:rPr>
          <w:rFonts w:ascii="Times New Roman" w:hAnsi="Times New Roman"/>
          <w:color w:val="333333"/>
          <w:sz w:val="28"/>
          <w:szCs w:val="28"/>
        </w:rPr>
      </w:pPr>
      <w:r w:rsidRPr="003F6110">
        <w:rPr>
          <w:rFonts w:ascii="Times New Roman" w:hAnsi="Times New Roman"/>
          <w:color w:val="000000"/>
          <w:sz w:val="28"/>
          <w:szCs w:val="28"/>
          <w:shd w:val="clear" w:color="auto" w:fill="FFFFFF"/>
        </w:rPr>
        <w:t xml:space="preserve">Участники Форума высоко оценивают </w:t>
      </w:r>
      <w:r w:rsidR="00B16BEA">
        <w:rPr>
          <w:rFonts w:ascii="Times New Roman" w:hAnsi="Times New Roman"/>
          <w:color w:val="000000"/>
          <w:sz w:val="28"/>
          <w:szCs w:val="28"/>
          <w:shd w:val="clear" w:color="auto" w:fill="FFFFFF"/>
        </w:rPr>
        <w:t>содержание работы</w:t>
      </w:r>
      <w:r w:rsidRPr="003F6110">
        <w:rPr>
          <w:rFonts w:ascii="Times New Roman" w:hAnsi="Times New Roman"/>
          <w:color w:val="000000"/>
          <w:sz w:val="28"/>
          <w:szCs w:val="28"/>
          <w:shd w:val="clear" w:color="auto" w:fill="FFFFFF"/>
        </w:rPr>
        <w:t xml:space="preserve"> презентационных площадок </w:t>
      </w:r>
      <w:r w:rsidR="000572DF">
        <w:rPr>
          <w:rFonts w:ascii="Times New Roman" w:hAnsi="Times New Roman"/>
          <w:color w:val="000000"/>
          <w:sz w:val="28"/>
          <w:szCs w:val="28"/>
          <w:shd w:val="clear" w:color="auto" w:fill="FFFFFF"/>
        </w:rPr>
        <w:t xml:space="preserve">РУМО СПО </w:t>
      </w:r>
      <w:r w:rsidR="007038D2">
        <w:rPr>
          <w:rFonts w:ascii="Times New Roman" w:hAnsi="Times New Roman"/>
          <w:color w:val="000000"/>
          <w:sz w:val="28"/>
          <w:szCs w:val="28"/>
          <w:shd w:val="clear" w:color="auto" w:fill="FFFFFF"/>
        </w:rPr>
        <w:t xml:space="preserve">для </w:t>
      </w:r>
      <w:r w:rsidRPr="003F6110">
        <w:rPr>
          <w:rFonts w:ascii="Times New Roman" w:hAnsi="Times New Roman"/>
          <w:color w:val="000000"/>
          <w:sz w:val="28"/>
          <w:szCs w:val="28"/>
          <w:shd w:val="clear" w:color="auto" w:fill="FFFFFF"/>
        </w:rPr>
        <w:t xml:space="preserve">обсуждения вопросов, связанных с </w:t>
      </w:r>
      <w:r w:rsidRPr="003F6110">
        <w:rPr>
          <w:rFonts w:ascii="Times New Roman" w:eastAsiaTheme="minorHAnsi" w:hAnsi="Times New Roman"/>
          <w:sz w:val="28"/>
          <w:szCs w:val="28"/>
        </w:rPr>
        <w:t>выявлением, трансляцией и продвижением инновационных образовательных практик в сист</w:t>
      </w:r>
      <w:r w:rsidR="007038D2">
        <w:rPr>
          <w:rFonts w:ascii="Times New Roman" w:eastAsiaTheme="minorHAnsi" w:hAnsi="Times New Roman"/>
          <w:sz w:val="28"/>
          <w:szCs w:val="28"/>
        </w:rPr>
        <w:t xml:space="preserve">еме среднего профессионального </w:t>
      </w:r>
      <w:r w:rsidR="00D4638C">
        <w:rPr>
          <w:rFonts w:ascii="Times New Roman" w:eastAsiaTheme="minorHAnsi" w:hAnsi="Times New Roman"/>
          <w:sz w:val="28"/>
          <w:szCs w:val="28"/>
        </w:rPr>
        <w:t xml:space="preserve">образования </w:t>
      </w:r>
      <w:r w:rsidRPr="003F6110">
        <w:rPr>
          <w:rFonts w:ascii="Times New Roman" w:eastAsiaTheme="minorHAnsi" w:hAnsi="Times New Roman"/>
          <w:sz w:val="28"/>
          <w:szCs w:val="28"/>
        </w:rPr>
        <w:t>региона</w:t>
      </w:r>
      <w:r w:rsidR="00B16BEA">
        <w:rPr>
          <w:rFonts w:ascii="Times New Roman" w:eastAsiaTheme="minorHAnsi" w:hAnsi="Times New Roman" w:cstheme="minorBidi"/>
          <w:sz w:val="28"/>
          <w:szCs w:val="28"/>
        </w:rPr>
        <w:t>. Такие презентационные площадки</w:t>
      </w:r>
      <w:r w:rsidR="00B16BEA" w:rsidRPr="00B16BEA">
        <w:rPr>
          <w:rFonts w:ascii="Times New Roman" w:hAnsi="Times New Roman"/>
          <w:color w:val="333333"/>
          <w:sz w:val="28"/>
          <w:szCs w:val="28"/>
        </w:rPr>
        <w:t xml:space="preserve"> </w:t>
      </w:r>
      <w:r w:rsidR="00B16BEA">
        <w:rPr>
          <w:rFonts w:ascii="Times New Roman" w:hAnsi="Times New Roman"/>
          <w:color w:val="333333"/>
          <w:sz w:val="28"/>
          <w:szCs w:val="28"/>
        </w:rPr>
        <w:t xml:space="preserve">позволяют </w:t>
      </w:r>
      <w:r w:rsidR="00B16BEA" w:rsidRPr="00DE3079">
        <w:rPr>
          <w:rFonts w:ascii="Times New Roman" w:hAnsi="Times New Roman"/>
          <w:color w:val="333333"/>
          <w:sz w:val="28"/>
          <w:szCs w:val="28"/>
        </w:rPr>
        <w:t xml:space="preserve">познакомиться </w:t>
      </w:r>
      <w:proofErr w:type="gramStart"/>
      <w:r w:rsidR="00B16BEA" w:rsidRPr="00DE3079">
        <w:rPr>
          <w:rFonts w:ascii="Times New Roman" w:hAnsi="Times New Roman"/>
          <w:color w:val="333333"/>
          <w:sz w:val="28"/>
          <w:szCs w:val="28"/>
        </w:rPr>
        <w:t xml:space="preserve">с эффективным </w:t>
      </w:r>
      <w:r w:rsidR="00B16BEA">
        <w:rPr>
          <w:rFonts w:ascii="Times New Roman" w:hAnsi="Times New Roman"/>
          <w:color w:val="333333"/>
          <w:sz w:val="28"/>
          <w:szCs w:val="28"/>
        </w:rPr>
        <w:t>практиками</w:t>
      </w:r>
      <w:proofErr w:type="gramEnd"/>
      <w:r w:rsidR="00B16BEA">
        <w:rPr>
          <w:rFonts w:ascii="Times New Roman" w:hAnsi="Times New Roman"/>
          <w:color w:val="333333"/>
          <w:sz w:val="28"/>
          <w:szCs w:val="28"/>
        </w:rPr>
        <w:t xml:space="preserve"> развития СПО,</w:t>
      </w:r>
      <w:r w:rsidR="00B16BEA">
        <w:rPr>
          <w:rFonts w:ascii="Times New Roman" w:eastAsiaTheme="minorHAnsi" w:hAnsi="Times New Roman" w:cstheme="minorBidi"/>
          <w:sz w:val="28"/>
          <w:szCs w:val="28"/>
        </w:rPr>
        <w:t xml:space="preserve"> </w:t>
      </w:r>
      <w:r w:rsidR="00DB110C">
        <w:rPr>
          <w:rFonts w:ascii="Times New Roman" w:hAnsi="Times New Roman"/>
          <w:color w:val="333333"/>
          <w:sz w:val="28"/>
          <w:szCs w:val="28"/>
        </w:rPr>
        <w:t>способствую</w:t>
      </w:r>
      <w:r w:rsidR="00DB110C" w:rsidRPr="00DE3079">
        <w:rPr>
          <w:rFonts w:ascii="Times New Roman" w:hAnsi="Times New Roman"/>
          <w:color w:val="333333"/>
          <w:sz w:val="28"/>
          <w:szCs w:val="28"/>
        </w:rPr>
        <w:t>т профессиональному и личностному росту</w:t>
      </w:r>
      <w:r w:rsidR="00B16BEA">
        <w:rPr>
          <w:rFonts w:ascii="Times New Roman" w:hAnsi="Times New Roman"/>
          <w:color w:val="333333"/>
          <w:sz w:val="28"/>
          <w:szCs w:val="28"/>
        </w:rPr>
        <w:t xml:space="preserve"> </w:t>
      </w:r>
      <w:r w:rsidR="00DB110C" w:rsidRPr="00DE3079">
        <w:rPr>
          <w:rFonts w:ascii="Times New Roman" w:hAnsi="Times New Roman"/>
          <w:color w:val="333333"/>
          <w:sz w:val="28"/>
          <w:szCs w:val="28"/>
        </w:rPr>
        <w:t>педа</w:t>
      </w:r>
      <w:r w:rsidR="00B16BEA">
        <w:rPr>
          <w:rFonts w:ascii="Times New Roman" w:hAnsi="Times New Roman"/>
          <w:color w:val="333333"/>
          <w:sz w:val="28"/>
          <w:szCs w:val="28"/>
        </w:rPr>
        <w:t>гогов и руководителей, заставляю</w:t>
      </w:r>
      <w:r w:rsidR="00DB110C" w:rsidRPr="00DE3079">
        <w:rPr>
          <w:rFonts w:ascii="Times New Roman" w:hAnsi="Times New Roman"/>
          <w:color w:val="333333"/>
          <w:sz w:val="28"/>
          <w:szCs w:val="28"/>
        </w:rPr>
        <w:t>т по-новому взглянуть на свою работу, да</w:t>
      </w:r>
      <w:r w:rsidR="00B16BEA">
        <w:rPr>
          <w:rFonts w:ascii="Times New Roman" w:hAnsi="Times New Roman"/>
          <w:color w:val="333333"/>
          <w:sz w:val="28"/>
          <w:szCs w:val="28"/>
        </w:rPr>
        <w:t xml:space="preserve">ют толчок к творчеству. </w:t>
      </w:r>
    </w:p>
    <w:p w:rsidR="00D96D60" w:rsidRDefault="00D96D60" w:rsidP="009E6932">
      <w:pPr>
        <w:spacing w:after="0" w:line="240" w:lineRule="auto"/>
        <w:jc w:val="both"/>
        <w:rPr>
          <w:rFonts w:ascii="Times New Roman" w:eastAsiaTheme="minorHAnsi" w:hAnsi="Times New Roman" w:cstheme="minorBidi"/>
          <w:sz w:val="28"/>
          <w:szCs w:val="28"/>
        </w:rPr>
      </w:pPr>
    </w:p>
    <w:p w:rsidR="00570E61" w:rsidRDefault="00570E61" w:rsidP="009E6932">
      <w:pPr>
        <w:spacing w:after="0" w:line="240" w:lineRule="auto"/>
        <w:ind w:firstLine="708"/>
        <w:jc w:val="both"/>
        <w:rPr>
          <w:rFonts w:ascii="Times New Roman" w:eastAsiaTheme="minorHAnsi" w:hAnsi="Times New Roman"/>
          <w:sz w:val="28"/>
          <w:szCs w:val="28"/>
        </w:rPr>
      </w:pPr>
      <w:r w:rsidRPr="00570E61">
        <w:rPr>
          <w:rFonts w:ascii="Times New Roman" w:eastAsiaTheme="minorHAnsi" w:hAnsi="Times New Roman" w:cstheme="minorBidi"/>
          <w:sz w:val="28"/>
          <w:szCs w:val="28"/>
        </w:rPr>
        <w:t xml:space="preserve">Обсудив вопросы, связанные с современными тенденциями развития </w:t>
      </w:r>
      <w:r w:rsidRPr="00570E61">
        <w:rPr>
          <w:rFonts w:ascii="Times New Roman" w:eastAsiaTheme="minorHAnsi" w:hAnsi="Times New Roman"/>
          <w:sz w:val="28"/>
          <w:szCs w:val="28"/>
        </w:rPr>
        <w:t>среднего профессионального образования региона и перспективные направления</w:t>
      </w:r>
      <w:r>
        <w:rPr>
          <w:rFonts w:ascii="Times New Roman" w:eastAsiaTheme="minorHAnsi" w:hAnsi="Times New Roman"/>
          <w:sz w:val="28"/>
          <w:szCs w:val="28"/>
        </w:rPr>
        <w:t xml:space="preserve"> деятельности РУМО СПО, участники Форум</w:t>
      </w:r>
      <w:r w:rsidR="007038D2">
        <w:rPr>
          <w:rFonts w:ascii="Times New Roman" w:eastAsiaTheme="minorHAnsi" w:hAnsi="Times New Roman"/>
          <w:sz w:val="28"/>
          <w:szCs w:val="28"/>
        </w:rPr>
        <w:t xml:space="preserve">а определили следующие векторы </w:t>
      </w:r>
      <w:r>
        <w:rPr>
          <w:rFonts w:ascii="Times New Roman" w:eastAsiaTheme="minorHAnsi" w:hAnsi="Times New Roman"/>
          <w:sz w:val="28"/>
          <w:szCs w:val="28"/>
        </w:rPr>
        <w:t>инновационного развития СПО региона:</w:t>
      </w:r>
    </w:p>
    <w:p w:rsidR="00682634" w:rsidRPr="00682634" w:rsidRDefault="00787D1B" w:rsidP="009E6932">
      <w:pPr>
        <w:pStyle w:val="a3"/>
        <w:numPr>
          <w:ilvl w:val="0"/>
          <w:numId w:val="5"/>
        </w:numPr>
        <w:spacing w:after="0" w:line="240" w:lineRule="auto"/>
        <w:ind w:left="0" w:firstLine="0"/>
        <w:jc w:val="both"/>
        <w:rPr>
          <w:rFonts w:ascii="Times New Roman" w:eastAsiaTheme="minorHAnsi" w:hAnsi="Times New Roman"/>
          <w:sz w:val="28"/>
          <w:szCs w:val="28"/>
        </w:rPr>
      </w:pPr>
      <w:r w:rsidRPr="00787D1B">
        <w:rPr>
          <w:rFonts w:ascii="Times New Roman" w:hAnsi="Times New Roman"/>
          <w:color w:val="333333"/>
          <w:sz w:val="28"/>
          <w:szCs w:val="28"/>
        </w:rPr>
        <w:lastRenderedPageBreak/>
        <w:t>прод</w:t>
      </w:r>
      <w:r w:rsidR="007038D2">
        <w:rPr>
          <w:rFonts w:ascii="Times New Roman" w:hAnsi="Times New Roman"/>
          <w:color w:val="333333"/>
          <w:sz w:val="28"/>
          <w:szCs w:val="28"/>
        </w:rPr>
        <w:t xml:space="preserve">олжить обсуждение проблематики </w:t>
      </w:r>
      <w:r w:rsidRPr="00787D1B">
        <w:rPr>
          <w:rFonts w:ascii="Times New Roman" w:hAnsi="Times New Roman"/>
          <w:color w:val="333333"/>
          <w:sz w:val="28"/>
          <w:szCs w:val="28"/>
        </w:rPr>
        <w:t>Форума на заседаниях РУМО и</w:t>
      </w:r>
      <w:r w:rsidR="000572DF">
        <w:rPr>
          <w:rFonts w:ascii="Times New Roman" w:hAnsi="Times New Roman"/>
          <w:color w:val="333333"/>
          <w:sz w:val="28"/>
          <w:szCs w:val="28"/>
        </w:rPr>
        <w:t xml:space="preserve"> в профессиональных образовательных организациях </w:t>
      </w:r>
      <w:r w:rsidRPr="00787D1B">
        <w:rPr>
          <w:rFonts w:ascii="Times New Roman" w:hAnsi="Times New Roman"/>
          <w:color w:val="333333"/>
          <w:sz w:val="28"/>
          <w:szCs w:val="28"/>
        </w:rPr>
        <w:t>на педагогических советах, профессиональных методических объединениях</w:t>
      </w:r>
      <w:r w:rsidR="00D4638C">
        <w:rPr>
          <w:rFonts w:ascii="Times New Roman" w:hAnsi="Times New Roman"/>
          <w:color w:val="333333"/>
          <w:sz w:val="28"/>
          <w:szCs w:val="28"/>
        </w:rPr>
        <w:t xml:space="preserve">. </w:t>
      </w:r>
    </w:p>
    <w:p w:rsidR="00787D1B" w:rsidRPr="00787D1B" w:rsidRDefault="00D4638C" w:rsidP="009E6932">
      <w:pPr>
        <w:pStyle w:val="a3"/>
        <w:spacing w:after="0" w:line="240" w:lineRule="auto"/>
        <w:ind w:left="0"/>
        <w:jc w:val="both"/>
        <w:rPr>
          <w:rFonts w:ascii="Times New Roman" w:eastAsiaTheme="minorHAnsi" w:hAnsi="Times New Roman"/>
          <w:sz w:val="28"/>
          <w:szCs w:val="28"/>
        </w:rPr>
      </w:pPr>
      <w:r>
        <w:rPr>
          <w:rFonts w:ascii="Times New Roman" w:hAnsi="Times New Roman"/>
          <w:color w:val="333333"/>
          <w:sz w:val="28"/>
          <w:szCs w:val="28"/>
        </w:rPr>
        <w:t>Срок: в течение 2024 года.</w:t>
      </w:r>
      <w:r w:rsidR="00787D1B" w:rsidRPr="00787D1B">
        <w:rPr>
          <w:rFonts w:ascii="Times New Roman" w:hAnsi="Times New Roman"/>
          <w:color w:val="333333"/>
          <w:sz w:val="28"/>
          <w:szCs w:val="28"/>
        </w:rPr>
        <w:t>;</w:t>
      </w:r>
    </w:p>
    <w:p w:rsidR="00787D1B" w:rsidRPr="00787D1B" w:rsidRDefault="00787D1B" w:rsidP="009E6932">
      <w:pPr>
        <w:pStyle w:val="a3"/>
        <w:numPr>
          <w:ilvl w:val="0"/>
          <w:numId w:val="5"/>
        </w:numPr>
        <w:spacing w:after="0" w:line="240" w:lineRule="auto"/>
        <w:ind w:left="0" w:firstLine="0"/>
        <w:rPr>
          <w:rFonts w:ascii="Times New Roman" w:eastAsia="Times New Roman" w:hAnsi="Times New Roman"/>
          <w:sz w:val="28"/>
          <w:szCs w:val="28"/>
          <w:lang w:eastAsia="ru-RU"/>
        </w:rPr>
      </w:pPr>
      <w:r w:rsidRPr="00787D1B">
        <w:rPr>
          <w:rFonts w:ascii="Times New Roman" w:eastAsia="Times New Roman" w:hAnsi="Times New Roman"/>
          <w:color w:val="000000"/>
          <w:sz w:val="28"/>
          <w:szCs w:val="28"/>
          <w:lang w:eastAsia="ru-RU"/>
        </w:rPr>
        <w:t>обобщить и тиражировать лучшие практики деятельности РУМО СПО</w:t>
      </w:r>
      <w:r w:rsidR="00D4638C">
        <w:rPr>
          <w:rFonts w:ascii="Times New Roman" w:eastAsia="Times New Roman" w:hAnsi="Times New Roman"/>
          <w:color w:val="000000"/>
          <w:sz w:val="28"/>
          <w:szCs w:val="28"/>
          <w:lang w:eastAsia="ru-RU"/>
        </w:rPr>
        <w:t>. Срок до 12.12.2023</w:t>
      </w:r>
      <w:r>
        <w:rPr>
          <w:rFonts w:ascii="Times New Roman" w:eastAsia="Times New Roman" w:hAnsi="Times New Roman"/>
          <w:color w:val="000000"/>
          <w:sz w:val="28"/>
          <w:szCs w:val="28"/>
          <w:lang w:eastAsia="ru-RU"/>
        </w:rPr>
        <w:t>;</w:t>
      </w:r>
      <w:r w:rsidRPr="00787D1B">
        <w:rPr>
          <w:rFonts w:ascii="Times New Roman" w:eastAsia="Times New Roman" w:hAnsi="Times New Roman"/>
          <w:color w:val="000000"/>
          <w:sz w:val="28"/>
          <w:szCs w:val="28"/>
          <w:lang w:eastAsia="ru-RU"/>
        </w:rPr>
        <w:t xml:space="preserve">   </w:t>
      </w:r>
    </w:p>
    <w:p w:rsidR="00682634" w:rsidRDefault="00787D1B" w:rsidP="009E6932">
      <w:pPr>
        <w:pStyle w:val="a3"/>
        <w:widowControl w:val="0"/>
        <w:numPr>
          <w:ilvl w:val="0"/>
          <w:numId w:val="3"/>
        </w:numPr>
        <w:spacing w:after="0" w:line="240" w:lineRule="auto"/>
        <w:ind w:left="0" w:firstLine="0"/>
        <w:jc w:val="both"/>
        <w:rPr>
          <w:rFonts w:ascii="Times New Roman" w:eastAsia="Noto Serif" w:hAnsi="Times New Roman"/>
          <w:sz w:val="28"/>
          <w:szCs w:val="28"/>
          <w:shd w:val="clear" w:color="auto" w:fill="FFFFFF"/>
        </w:rPr>
      </w:pPr>
      <w:r>
        <w:rPr>
          <w:rFonts w:ascii="Times New Roman" w:hAnsi="Times New Roman"/>
          <w:bCs/>
          <w:sz w:val="28"/>
          <w:szCs w:val="28"/>
        </w:rPr>
        <w:t xml:space="preserve">продолжить </w:t>
      </w:r>
      <w:r w:rsidR="00570E61" w:rsidRPr="00570E61">
        <w:rPr>
          <w:rFonts w:ascii="Times New Roman" w:hAnsi="Times New Roman"/>
          <w:bCs/>
          <w:sz w:val="28"/>
          <w:szCs w:val="28"/>
        </w:rPr>
        <w:t>обнов</w:t>
      </w:r>
      <w:r w:rsidR="007166E2">
        <w:rPr>
          <w:rFonts w:ascii="Times New Roman" w:hAnsi="Times New Roman"/>
          <w:bCs/>
          <w:sz w:val="28"/>
          <w:szCs w:val="28"/>
        </w:rPr>
        <w:t>ление</w:t>
      </w:r>
      <w:r w:rsidR="00570E61" w:rsidRPr="00570E61">
        <w:rPr>
          <w:rFonts w:ascii="Times New Roman" w:hAnsi="Times New Roman"/>
          <w:bCs/>
          <w:sz w:val="28"/>
          <w:szCs w:val="28"/>
        </w:rPr>
        <w:t xml:space="preserve"> условий реализации и содержания профессионального образования в условиях создания учебно-</w:t>
      </w:r>
      <w:proofErr w:type="gramStart"/>
      <w:r w:rsidR="00570E61" w:rsidRPr="00570E61">
        <w:rPr>
          <w:rFonts w:ascii="Times New Roman" w:hAnsi="Times New Roman"/>
          <w:bCs/>
          <w:sz w:val="28"/>
          <w:szCs w:val="28"/>
        </w:rPr>
        <w:t>производственных  кластеров</w:t>
      </w:r>
      <w:proofErr w:type="gramEnd"/>
      <w:r w:rsidR="00570E61" w:rsidRPr="00570E61">
        <w:rPr>
          <w:rFonts w:ascii="Times New Roman" w:hAnsi="Times New Roman"/>
          <w:bCs/>
          <w:sz w:val="28"/>
          <w:szCs w:val="28"/>
        </w:rPr>
        <w:t xml:space="preserve">, </w:t>
      </w:r>
      <w:r w:rsidR="00570E61" w:rsidRPr="00570E61">
        <w:rPr>
          <w:rFonts w:ascii="Times New Roman" w:eastAsia="Noto Serif" w:hAnsi="Times New Roman"/>
          <w:sz w:val="28"/>
          <w:szCs w:val="28"/>
          <w:shd w:val="clear" w:color="auto" w:fill="FFFFFF"/>
        </w:rPr>
        <w:t>перехода на новые принципы подготовки кадров, особенно федерального проекта «</w:t>
      </w:r>
      <w:proofErr w:type="spellStart"/>
      <w:r w:rsidR="00570E61" w:rsidRPr="00570E61">
        <w:rPr>
          <w:rFonts w:ascii="Times New Roman" w:eastAsia="Noto Serif" w:hAnsi="Times New Roman"/>
          <w:sz w:val="28"/>
          <w:szCs w:val="28"/>
          <w:shd w:val="clear" w:color="auto" w:fill="FFFFFF"/>
        </w:rPr>
        <w:t>Профессионалитет</w:t>
      </w:r>
      <w:proofErr w:type="spellEnd"/>
      <w:r w:rsidR="00570E61">
        <w:rPr>
          <w:rFonts w:ascii="Times New Roman" w:eastAsia="Noto Serif" w:hAnsi="Times New Roman"/>
          <w:sz w:val="28"/>
          <w:szCs w:val="28"/>
          <w:shd w:val="clear" w:color="auto" w:fill="FFFFFF"/>
        </w:rPr>
        <w:t>»</w:t>
      </w:r>
      <w:r w:rsidR="00D4638C">
        <w:rPr>
          <w:rFonts w:ascii="Times New Roman" w:eastAsia="Noto Serif" w:hAnsi="Times New Roman"/>
          <w:sz w:val="28"/>
          <w:szCs w:val="28"/>
          <w:shd w:val="clear" w:color="auto" w:fill="FFFFFF"/>
        </w:rPr>
        <w:t xml:space="preserve">. </w:t>
      </w:r>
    </w:p>
    <w:p w:rsidR="00570E61" w:rsidRDefault="00D4638C" w:rsidP="009E6932">
      <w:pPr>
        <w:pStyle w:val="a3"/>
        <w:widowControl w:val="0"/>
        <w:spacing w:after="0" w:line="240" w:lineRule="auto"/>
        <w:ind w:left="0"/>
        <w:jc w:val="both"/>
        <w:rPr>
          <w:rFonts w:ascii="Times New Roman" w:eastAsia="Noto Serif" w:hAnsi="Times New Roman"/>
          <w:sz w:val="28"/>
          <w:szCs w:val="28"/>
          <w:shd w:val="clear" w:color="auto" w:fill="FFFFFF"/>
        </w:rPr>
      </w:pPr>
      <w:r>
        <w:rPr>
          <w:rFonts w:ascii="Times New Roman" w:eastAsia="Noto Serif" w:hAnsi="Times New Roman"/>
          <w:sz w:val="28"/>
          <w:szCs w:val="28"/>
          <w:shd w:val="clear" w:color="auto" w:fill="FFFFFF"/>
        </w:rPr>
        <w:t>Срок: в течение 2024 года</w:t>
      </w:r>
      <w:r w:rsidR="00570E61">
        <w:rPr>
          <w:rFonts w:ascii="Times New Roman" w:eastAsia="Noto Serif" w:hAnsi="Times New Roman"/>
          <w:sz w:val="28"/>
          <w:szCs w:val="28"/>
          <w:shd w:val="clear" w:color="auto" w:fill="FFFFFF"/>
        </w:rPr>
        <w:t>;</w:t>
      </w:r>
    </w:p>
    <w:p w:rsidR="00682634" w:rsidRDefault="00787D1B" w:rsidP="009E6932">
      <w:pPr>
        <w:pStyle w:val="a3"/>
        <w:widowControl w:val="0"/>
        <w:numPr>
          <w:ilvl w:val="0"/>
          <w:numId w:val="3"/>
        </w:numPr>
        <w:spacing w:after="0" w:line="240" w:lineRule="auto"/>
        <w:ind w:left="0" w:firstLine="0"/>
        <w:jc w:val="both"/>
        <w:rPr>
          <w:rFonts w:ascii="Times New Roman" w:eastAsia="Noto Serif" w:hAnsi="Times New Roman"/>
          <w:sz w:val="28"/>
          <w:szCs w:val="28"/>
          <w:shd w:val="clear" w:color="auto" w:fill="FFFFFF"/>
        </w:rPr>
      </w:pPr>
      <w:r>
        <w:rPr>
          <w:rFonts w:ascii="Times New Roman" w:eastAsia="Noto Serif" w:hAnsi="Times New Roman"/>
          <w:sz w:val="28"/>
          <w:szCs w:val="28"/>
          <w:shd w:val="clear" w:color="auto" w:fill="FFFFFF"/>
        </w:rPr>
        <w:t xml:space="preserve">привлекать </w:t>
      </w:r>
      <w:r w:rsidR="007166E2">
        <w:rPr>
          <w:rFonts w:ascii="Times New Roman" w:eastAsia="Noto Serif" w:hAnsi="Times New Roman"/>
          <w:sz w:val="28"/>
          <w:szCs w:val="28"/>
          <w:shd w:val="clear" w:color="auto" w:fill="FFFFFF"/>
        </w:rPr>
        <w:t>работодателей напрямую участвовать в составлении программ обучения и учас</w:t>
      </w:r>
      <w:r w:rsidR="00D4638C">
        <w:rPr>
          <w:rFonts w:ascii="Times New Roman" w:eastAsia="Noto Serif" w:hAnsi="Times New Roman"/>
          <w:sz w:val="28"/>
          <w:szCs w:val="28"/>
          <w:shd w:val="clear" w:color="auto" w:fill="FFFFFF"/>
        </w:rPr>
        <w:t xml:space="preserve">тие в оценке </w:t>
      </w:r>
      <w:proofErr w:type="gramStart"/>
      <w:r w:rsidR="00682634">
        <w:rPr>
          <w:rFonts w:ascii="Times New Roman" w:eastAsia="Noto Serif" w:hAnsi="Times New Roman"/>
          <w:sz w:val="28"/>
          <w:szCs w:val="28"/>
          <w:shd w:val="clear" w:color="auto" w:fill="FFFFFF"/>
        </w:rPr>
        <w:t>компетенций</w:t>
      </w:r>
      <w:proofErr w:type="gramEnd"/>
      <w:r w:rsidR="00D4638C">
        <w:rPr>
          <w:rFonts w:ascii="Times New Roman" w:eastAsia="Noto Serif" w:hAnsi="Times New Roman"/>
          <w:sz w:val="28"/>
          <w:szCs w:val="28"/>
          <w:shd w:val="clear" w:color="auto" w:fill="FFFFFF"/>
        </w:rPr>
        <w:t xml:space="preserve"> обучающихся</w:t>
      </w:r>
      <w:r w:rsidR="007166E2">
        <w:rPr>
          <w:rFonts w:ascii="Times New Roman" w:eastAsia="Noto Serif" w:hAnsi="Times New Roman"/>
          <w:sz w:val="28"/>
          <w:szCs w:val="28"/>
          <w:shd w:val="clear" w:color="auto" w:fill="FFFFFF"/>
        </w:rPr>
        <w:t xml:space="preserve"> на демонстрационном экзамене</w:t>
      </w:r>
      <w:r w:rsidR="00D4638C">
        <w:rPr>
          <w:rFonts w:ascii="Times New Roman" w:eastAsia="Noto Serif" w:hAnsi="Times New Roman"/>
          <w:sz w:val="28"/>
          <w:szCs w:val="28"/>
          <w:shd w:val="clear" w:color="auto" w:fill="FFFFFF"/>
        </w:rPr>
        <w:t xml:space="preserve">. </w:t>
      </w:r>
    </w:p>
    <w:p w:rsidR="00570E61" w:rsidRDefault="00D4638C" w:rsidP="009E6932">
      <w:pPr>
        <w:pStyle w:val="a3"/>
        <w:widowControl w:val="0"/>
        <w:spacing w:after="0" w:line="240" w:lineRule="auto"/>
        <w:ind w:left="0"/>
        <w:jc w:val="both"/>
        <w:rPr>
          <w:rFonts w:ascii="Times New Roman" w:eastAsia="Noto Serif" w:hAnsi="Times New Roman"/>
          <w:sz w:val="28"/>
          <w:szCs w:val="28"/>
          <w:shd w:val="clear" w:color="auto" w:fill="FFFFFF"/>
        </w:rPr>
      </w:pPr>
      <w:r>
        <w:rPr>
          <w:rFonts w:ascii="Times New Roman" w:eastAsia="Noto Serif" w:hAnsi="Times New Roman"/>
          <w:sz w:val="28"/>
          <w:szCs w:val="28"/>
          <w:shd w:val="clear" w:color="auto" w:fill="FFFFFF"/>
        </w:rPr>
        <w:t>Срок: май-июл</w:t>
      </w:r>
      <w:r w:rsidR="00682634">
        <w:rPr>
          <w:rFonts w:ascii="Times New Roman" w:eastAsia="Noto Serif" w:hAnsi="Times New Roman"/>
          <w:sz w:val="28"/>
          <w:szCs w:val="28"/>
          <w:shd w:val="clear" w:color="auto" w:fill="FFFFFF"/>
        </w:rPr>
        <w:t>ь</w:t>
      </w:r>
      <w:r>
        <w:rPr>
          <w:rFonts w:ascii="Times New Roman" w:eastAsia="Noto Serif" w:hAnsi="Times New Roman"/>
          <w:sz w:val="28"/>
          <w:szCs w:val="28"/>
          <w:shd w:val="clear" w:color="auto" w:fill="FFFFFF"/>
        </w:rPr>
        <w:t xml:space="preserve"> 2024 года</w:t>
      </w:r>
      <w:r w:rsidR="007166E2">
        <w:rPr>
          <w:rFonts w:ascii="Times New Roman" w:eastAsia="Noto Serif" w:hAnsi="Times New Roman"/>
          <w:sz w:val="28"/>
          <w:szCs w:val="28"/>
          <w:shd w:val="clear" w:color="auto" w:fill="FFFFFF"/>
        </w:rPr>
        <w:t>;</w:t>
      </w:r>
    </w:p>
    <w:p w:rsidR="00682634" w:rsidRDefault="001B7645" w:rsidP="009E6932">
      <w:pPr>
        <w:pStyle w:val="a3"/>
        <w:numPr>
          <w:ilvl w:val="0"/>
          <w:numId w:val="4"/>
        </w:numPr>
        <w:spacing w:after="0" w:line="240" w:lineRule="auto"/>
        <w:ind w:left="0" w:firstLine="0"/>
        <w:jc w:val="both"/>
        <w:rPr>
          <w:rFonts w:ascii="Times New Roman" w:hAnsi="Times New Roman"/>
          <w:sz w:val="28"/>
          <w:szCs w:val="28"/>
        </w:rPr>
      </w:pPr>
      <w:r>
        <w:rPr>
          <w:rFonts w:ascii="Times New Roman" w:hAnsi="Times New Roman"/>
          <w:sz w:val="28"/>
          <w:szCs w:val="28"/>
        </w:rPr>
        <w:t>расширить спектр направлений деятельности РУМО СПО в</w:t>
      </w:r>
      <w:r w:rsidR="00D4638C">
        <w:rPr>
          <w:rFonts w:ascii="Times New Roman" w:hAnsi="Times New Roman"/>
          <w:sz w:val="28"/>
          <w:szCs w:val="28"/>
        </w:rPr>
        <w:t> </w:t>
      </w:r>
      <w:r>
        <w:rPr>
          <w:rFonts w:ascii="Times New Roman" w:hAnsi="Times New Roman"/>
          <w:sz w:val="28"/>
          <w:szCs w:val="28"/>
        </w:rPr>
        <w:t>соответствии с приоритетными направлен</w:t>
      </w:r>
      <w:r w:rsidR="007038D2">
        <w:rPr>
          <w:rFonts w:ascii="Times New Roman" w:hAnsi="Times New Roman"/>
          <w:sz w:val="28"/>
          <w:szCs w:val="28"/>
        </w:rPr>
        <w:t>иями</w:t>
      </w:r>
      <w:r w:rsidR="00DB110C">
        <w:rPr>
          <w:rFonts w:ascii="Times New Roman" w:hAnsi="Times New Roman"/>
          <w:sz w:val="28"/>
          <w:szCs w:val="28"/>
        </w:rPr>
        <w:t xml:space="preserve"> развития среднего профессионального образования</w:t>
      </w:r>
      <w:r w:rsidR="00D4638C">
        <w:rPr>
          <w:rFonts w:ascii="Times New Roman" w:hAnsi="Times New Roman"/>
          <w:sz w:val="28"/>
          <w:szCs w:val="28"/>
        </w:rPr>
        <w:t xml:space="preserve">. </w:t>
      </w:r>
    </w:p>
    <w:p w:rsidR="001B7645" w:rsidRDefault="00D4638C" w:rsidP="009E6932">
      <w:pPr>
        <w:pStyle w:val="a3"/>
        <w:spacing w:after="0" w:line="240" w:lineRule="auto"/>
        <w:ind w:left="0"/>
        <w:jc w:val="both"/>
        <w:rPr>
          <w:rFonts w:ascii="Times New Roman" w:hAnsi="Times New Roman"/>
          <w:sz w:val="28"/>
          <w:szCs w:val="28"/>
        </w:rPr>
      </w:pPr>
      <w:r>
        <w:rPr>
          <w:rFonts w:ascii="Times New Roman" w:hAnsi="Times New Roman"/>
          <w:sz w:val="28"/>
          <w:szCs w:val="28"/>
        </w:rPr>
        <w:t>Срок: 20 декабря 2023 года.</w:t>
      </w:r>
    </w:p>
    <w:p w:rsidR="009E6932" w:rsidRDefault="009E6932" w:rsidP="009E6932">
      <w:pPr>
        <w:pStyle w:val="a3"/>
        <w:spacing w:after="0" w:line="240" w:lineRule="auto"/>
        <w:ind w:left="0"/>
        <w:jc w:val="both"/>
        <w:rPr>
          <w:rFonts w:ascii="Times New Roman" w:hAnsi="Times New Roman"/>
          <w:sz w:val="28"/>
          <w:szCs w:val="28"/>
        </w:rPr>
      </w:pPr>
    </w:p>
    <w:p w:rsidR="00D4638C" w:rsidRDefault="00D4638C" w:rsidP="009E6932">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рамках Форума прошла </w:t>
      </w:r>
      <w:r w:rsidRPr="00D4638C">
        <w:rPr>
          <w:rFonts w:ascii="Times New Roman" w:hAnsi="Times New Roman"/>
          <w:sz w:val="28"/>
          <w:szCs w:val="28"/>
        </w:rPr>
        <w:t>экспертн</w:t>
      </w:r>
      <w:r>
        <w:rPr>
          <w:rFonts w:ascii="Times New Roman" w:hAnsi="Times New Roman"/>
          <w:sz w:val="28"/>
          <w:szCs w:val="28"/>
        </w:rPr>
        <w:t>ая</w:t>
      </w:r>
      <w:r w:rsidRPr="00D4638C">
        <w:rPr>
          <w:rFonts w:ascii="Times New Roman" w:hAnsi="Times New Roman"/>
          <w:sz w:val="28"/>
          <w:szCs w:val="28"/>
        </w:rPr>
        <w:t xml:space="preserve"> сесси</w:t>
      </w:r>
      <w:r>
        <w:rPr>
          <w:rFonts w:ascii="Times New Roman" w:hAnsi="Times New Roman"/>
          <w:sz w:val="28"/>
          <w:szCs w:val="28"/>
        </w:rPr>
        <w:t>я</w:t>
      </w:r>
      <w:r w:rsidRPr="00D4638C">
        <w:rPr>
          <w:rFonts w:ascii="Times New Roman" w:hAnsi="Times New Roman"/>
          <w:sz w:val="28"/>
          <w:szCs w:val="28"/>
        </w:rPr>
        <w:t xml:space="preserve"> с руководителями областных государственных профессиональных образовательных организаций Кировской области на тему «Тенденции инновационного развития среднего профессионального образования Кировской области»</w:t>
      </w:r>
      <w:r>
        <w:rPr>
          <w:rFonts w:ascii="Times New Roman" w:hAnsi="Times New Roman"/>
          <w:sz w:val="28"/>
          <w:szCs w:val="28"/>
        </w:rPr>
        <w:t>. В ходе обсуждения при</w:t>
      </w:r>
      <w:r w:rsidR="0039515B">
        <w:rPr>
          <w:rFonts w:ascii="Times New Roman" w:hAnsi="Times New Roman"/>
          <w:sz w:val="28"/>
          <w:szCs w:val="28"/>
        </w:rPr>
        <w:t>н</w:t>
      </w:r>
      <w:r>
        <w:rPr>
          <w:rFonts w:ascii="Times New Roman" w:hAnsi="Times New Roman"/>
          <w:sz w:val="28"/>
          <w:szCs w:val="28"/>
        </w:rPr>
        <w:t>яты следующие управленческие решения:</w:t>
      </w:r>
    </w:p>
    <w:p w:rsidR="00D45060" w:rsidRPr="00D45060" w:rsidRDefault="0039515B" w:rsidP="009E6932">
      <w:pPr>
        <w:pStyle w:val="a3"/>
        <w:suppressAutoHyphens/>
        <w:spacing w:after="0" w:line="240" w:lineRule="auto"/>
        <w:ind w:left="0" w:firstLine="708"/>
        <w:jc w:val="both"/>
        <w:rPr>
          <w:rFonts w:ascii="Times New Roman" w:eastAsia="Times New Roman" w:hAnsi="Times New Roman"/>
          <w:sz w:val="28"/>
          <w:szCs w:val="28"/>
          <w:lang w:eastAsia="zh-CN"/>
        </w:rPr>
      </w:pPr>
      <w:r w:rsidRPr="00D45060">
        <w:rPr>
          <w:rFonts w:ascii="Times New Roman" w:eastAsia="Times New Roman" w:hAnsi="Times New Roman"/>
          <w:sz w:val="28"/>
          <w:szCs w:val="28"/>
          <w:lang w:eastAsia="zh-CN"/>
        </w:rPr>
        <w:t xml:space="preserve">Руководителям ПОО </w:t>
      </w:r>
    </w:p>
    <w:p w:rsidR="0039515B" w:rsidRPr="0039515B" w:rsidRDefault="0039515B" w:rsidP="009E6932">
      <w:pPr>
        <w:pStyle w:val="a3"/>
        <w:numPr>
          <w:ilvl w:val="0"/>
          <w:numId w:val="7"/>
        </w:numPr>
        <w:suppressAutoHyphens/>
        <w:spacing w:after="0" w:line="240" w:lineRule="auto"/>
        <w:ind w:left="0" w:firstLine="0"/>
        <w:jc w:val="both"/>
        <w:rPr>
          <w:rFonts w:ascii="Times New Roman" w:eastAsia="Times New Roman" w:hAnsi="Times New Roman"/>
          <w:sz w:val="28"/>
          <w:szCs w:val="28"/>
          <w:lang w:eastAsia="zh-CN"/>
        </w:rPr>
      </w:pPr>
      <w:r w:rsidRPr="00D45060">
        <w:rPr>
          <w:rFonts w:ascii="Times New Roman" w:eastAsia="Times New Roman" w:hAnsi="Times New Roman"/>
          <w:sz w:val="28"/>
          <w:szCs w:val="28"/>
          <w:lang w:eastAsia="zh-CN"/>
        </w:rPr>
        <w:t>учитывать в работе по формированию государственного задания на подготовку кадров, внедрению новых программ, организации практики студентов и трудоустройства выпускников потребность экономики региона, запросы работодателей.</w:t>
      </w:r>
    </w:p>
    <w:p w:rsidR="0039515B" w:rsidRPr="00D45060" w:rsidRDefault="00D45060" w:rsidP="009E6932">
      <w:pPr>
        <w:pStyle w:val="a3"/>
        <w:numPr>
          <w:ilvl w:val="0"/>
          <w:numId w:val="7"/>
        </w:numPr>
        <w:suppressAutoHyphens/>
        <w:spacing w:after="0" w:line="240" w:lineRule="auto"/>
        <w:ind w:left="0" w:firstLine="0"/>
        <w:jc w:val="both"/>
        <w:rPr>
          <w:rFonts w:ascii="Times New Roman" w:eastAsia="Times New Roman" w:hAnsi="Times New Roman"/>
          <w:sz w:val="28"/>
          <w:szCs w:val="28"/>
          <w:lang w:eastAsia="zh-CN"/>
        </w:rPr>
      </w:pPr>
      <w:r w:rsidRPr="00D45060">
        <w:rPr>
          <w:rFonts w:ascii="Times New Roman" w:eastAsia="Times New Roman" w:hAnsi="Times New Roman"/>
          <w:sz w:val="28"/>
          <w:szCs w:val="28"/>
          <w:lang w:eastAsia="zh-CN"/>
        </w:rPr>
        <w:t xml:space="preserve">организовать проведение выездных </w:t>
      </w:r>
      <w:proofErr w:type="spellStart"/>
      <w:r w:rsidRPr="00D45060">
        <w:rPr>
          <w:rFonts w:ascii="Times New Roman" w:eastAsia="Times New Roman" w:hAnsi="Times New Roman"/>
          <w:sz w:val="28"/>
          <w:szCs w:val="28"/>
          <w:lang w:eastAsia="zh-CN"/>
        </w:rPr>
        <w:t>профориентационных</w:t>
      </w:r>
      <w:proofErr w:type="spellEnd"/>
      <w:r w:rsidRPr="00D45060">
        <w:rPr>
          <w:rFonts w:ascii="Times New Roman" w:eastAsia="Times New Roman" w:hAnsi="Times New Roman"/>
          <w:sz w:val="28"/>
          <w:szCs w:val="28"/>
          <w:lang w:eastAsia="zh-CN"/>
        </w:rPr>
        <w:t xml:space="preserve"> мероприятий со школьниками и их родителями для сохранения подготовки в филиалах с малочисленными группами; использовать сетевую форму реализации образовательных программ, в том числе с предприятиями </w:t>
      </w:r>
      <w:r w:rsidR="0039515B" w:rsidRPr="00D45060">
        <w:rPr>
          <w:rFonts w:ascii="Times New Roman" w:eastAsia="Times New Roman" w:hAnsi="Times New Roman"/>
          <w:sz w:val="28"/>
          <w:szCs w:val="28"/>
          <w:lang w:eastAsia="zh-CN"/>
        </w:rPr>
        <w:t xml:space="preserve">для устранения кадровой потребности в районах области. </w:t>
      </w:r>
    </w:p>
    <w:p w:rsidR="0039515B" w:rsidRPr="00D45060" w:rsidRDefault="0039515B" w:rsidP="009E6932">
      <w:pPr>
        <w:pStyle w:val="a3"/>
        <w:numPr>
          <w:ilvl w:val="0"/>
          <w:numId w:val="7"/>
        </w:numPr>
        <w:suppressAutoHyphens/>
        <w:spacing w:after="0" w:line="240" w:lineRule="auto"/>
        <w:ind w:left="0" w:firstLine="0"/>
        <w:jc w:val="both"/>
        <w:rPr>
          <w:rFonts w:ascii="Times New Roman" w:eastAsia="Times New Roman" w:hAnsi="Times New Roman"/>
          <w:sz w:val="28"/>
          <w:szCs w:val="28"/>
          <w:lang w:eastAsia="zh-CN"/>
        </w:rPr>
      </w:pPr>
      <w:r w:rsidRPr="00D45060">
        <w:rPr>
          <w:rFonts w:ascii="Times New Roman" w:eastAsia="Times New Roman" w:hAnsi="Times New Roman"/>
          <w:sz w:val="28"/>
          <w:szCs w:val="28"/>
          <w:lang w:eastAsia="zh-CN"/>
        </w:rPr>
        <w:t xml:space="preserve">активизировать деятельность по реализации мероприятий </w:t>
      </w:r>
      <w:proofErr w:type="spellStart"/>
      <w:r w:rsidRPr="00D45060">
        <w:rPr>
          <w:rFonts w:ascii="Times New Roman" w:eastAsia="Times New Roman" w:hAnsi="Times New Roman"/>
          <w:sz w:val="28"/>
          <w:szCs w:val="28"/>
          <w:lang w:eastAsia="zh-CN"/>
        </w:rPr>
        <w:t>Профминимума</w:t>
      </w:r>
      <w:proofErr w:type="spellEnd"/>
      <w:r w:rsidRPr="00D45060">
        <w:rPr>
          <w:rFonts w:ascii="Times New Roman" w:eastAsia="Times New Roman" w:hAnsi="Times New Roman"/>
          <w:sz w:val="28"/>
          <w:szCs w:val="28"/>
          <w:lang w:eastAsia="zh-CN"/>
        </w:rPr>
        <w:t xml:space="preserve"> для 6-11 классов общеобразовательных организаций.</w:t>
      </w:r>
    </w:p>
    <w:p w:rsidR="00D45060" w:rsidRPr="00D45060" w:rsidRDefault="00D45060" w:rsidP="009E6932">
      <w:pPr>
        <w:pStyle w:val="a3"/>
        <w:numPr>
          <w:ilvl w:val="0"/>
          <w:numId w:val="7"/>
        </w:numPr>
        <w:suppressAutoHyphens/>
        <w:spacing w:after="0" w:line="240" w:lineRule="auto"/>
        <w:ind w:left="0" w:firstLine="0"/>
        <w:jc w:val="both"/>
        <w:rPr>
          <w:rFonts w:ascii="Times New Roman" w:eastAsia="Times New Roman" w:hAnsi="Times New Roman"/>
          <w:sz w:val="28"/>
          <w:szCs w:val="28"/>
          <w:lang w:eastAsia="zh-CN"/>
        </w:rPr>
      </w:pPr>
      <w:r w:rsidRPr="00D45060">
        <w:rPr>
          <w:rFonts w:ascii="Times New Roman" w:eastAsia="Times New Roman" w:hAnsi="Times New Roman"/>
          <w:sz w:val="28"/>
          <w:szCs w:val="28"/>
          <w:lang w:eastAsia="zh-CN"/>
        </w:rPr>
        <w:t>активизировать работу по заключению четырехсторонних соглашений. обеспечить сохранность контингента лиц с ОВЗ и инвалидностью через организацию индивидуального подхода, индивидуальный учебный план, через наставников для каждого обучающегося данной категории.</w:t>
      </w:r>
    </w:p>
    <w:p w:rsidR="00D45060" w:rsidRDefault="00D45060" w:rsidP="009E6932">
      <w:pPr>
        <w:pStyle w:val="a3"/>
        <w:numPr>
          <w:ilvl w:val="0"/>
          <w:numId w:val="7"/>
        </w:numPr>
        <w:suppressAutoHyphens/>
        <w:spacing w:after="0" w:line="240" w:lineRule="auto"/>
        <w:ind w:left="0" w:firstLine="0"/>
        <w:jc w:val="both"/>
        <w:rPr>
          <w:rFonts w:ascii="Times New Roman" w:eastAsia="Times New Roman" w:hAnsi="Times New Roman"/>
          <w:sz w:val="28"/>
          <w:szCs w:val="28"/>
          <w:lang w:eastAsia="zh-CN"/>
        </w:rPr>
      </w:pPr>
      <w:r w:rsidRPr="00D45060">
        <w:rPr>
          <w:rFonts w:ascii="Times New Roman" w:eastAsia="Times New Roman" w:hAnsi="Times New Roman"/>
          <w:sz w:val="28"/>
          <w:szCs w:val="28"/>
          <w:lang w:eastAsia="zh-CN"/>
        </w:rPr>
        <w:t xml:space="preserve">организовать практическую подготовку, в том числе с использованием ДОТ. Развивать навыки предпринимательской деятельности и финансовую грамотность для дальнейшего трудоустройства лиц с ОВЗ и инвалидностью в </w:t>
      </w:r>
      <w:r w:rsidRPr="00D45060">
        <w:rPr>
          <w:rFonts w:ascii="Times New Roman" w:eastAsia="Times New Roman" w:hAnsi="Times New Roman"/>
          <w:sz w:val="28"/>
          <w:szCs w:val="28"/>
          <w:lang w:eastAsia="zh-CN"/>
        </w:rPr>
        <w:lastRenderedPageBreak/>
        <w:t xml:space="preserve">качестве ИП и </w:t>
      </w:r>
      <w:proofErr w:type="spellStart"/>
      <w:r w:rsidRPr="00D45060">
        <w:rPr>
          <w:rFonts w:ascii="Times New Roman" w:eastAsia="Times New Roman" w:hAnsi="Times New Roman"/>
          <w:sz w:val="28"/>
          <w:szCs w:val="28"/>
          <w:lang w:eastAsia="zh-CN"/>
        </w:rPr>
        <w:t>самозанятых</w:t>
      </w:r>
      <w:proofErr w:type="spellEnd"/>
      <w:r w:rsidRPr="00D45060">
        <w:rPr>
          <w:rFonts w:ascii="Times New Roman" w:eastAsia="Times New Roman" w:hAnsi="Times New Roman"/>
          <w:sz w:val="28"/>
          <w:szCs w:val="28"/>
          <w:lang w:eastAsia="zh-CN"/>
        </w:rPr>
        <w:t>. Заключать 4х сторонние соглашения для гарантии трудоустройства.</w:t>
      </w:r>
    </w:p>
    <w:p w:rsidR="00A5555F" w:rsidRDefault="00A5555F" w:rsidP="009E6932">
      <w:pPr>
        <w:pStyle w:val="a3"/>
        <w:numPr>
          <w:ilvl w:val="0"/>
          <w:numId w:val="7"/>
        </w:numPr>
        <w:suppressAutoHyphens/>
        <w:spacing w:after="0" w:line="240" w:lineRule="auto"/>
        <w:ind w:left="0" w:firstLine="0"/>
        <w:jc w:val="both"/>
        <w:rPr>
          <w:rFonts w:ascii="Times New Roman" w:eastAsia="Times New Roman" w:hAnsi="Times New Roman"/>
          <w:sz w:val="28"/>
          <w:szCs w:val="28"/>
          <w:lang w:eastAsia="zh-CN"/>
        </w:rPr>
      </w:pPr>
      <w:r w:rsidRPr="00A5555F">
        <w:rPr>
          <w:rFonts w:ascii="Times New Roman" w:eastAsia="Times New Roman" w:hAnsi="Times New Roman"/>
          <w:sz w:val="28"/>
          <w:szCs w:val="28"/>
          <w:lang w:eastAsia="zh-CN"/>
        </w:rPr>
        <w:t>организовать систематическое повышение квалификации педагогических работников и обслуживающего персонала по вопросам работы с лицами ОВЗ и инвалидностью.</w:t>
      </w:r>
    </w:p>
    <w:p w:rsidR="009E6932" w:rsidRPr="009E6932" w:rsidRDefault="009E6932" w:rsidP="009E6932">
      <w:pPr>
        <w:pStyle w:val="a3"/>
        <w:numPr>
          <w:ilvl w:val="0"/>
          <w:numId w:val="7"/>
        </w:numPr>
        <w:suppressAutoHyphens/>
        <w:spacing w:after="0" w:line="240" w:lineRule="auto"/>
        <w:ind w:left="0" w:firstLine="0"/>
        <w:jc w:val="both"/>
        <w:rPr>
          <w:rFonts w:ascii="Times New Roman" w:eastAsia="Times New Roman" w:hAnsi="Times New Roman"/>
          <w:sz w:val="28"/>
          <w:szCs w:val="28"/>
          <w:lang w:eastAsia="zh-CN"/>
        </w:rPr>
      </w:pPr>
      <w:r w:rsidRPr="009E6932">
        <w:rPr>
          <w:rFonts w:ascii="Times New Roman" w:eastAsia="Times New Roman" w:hAnsi="Times New Roman"/>
          <w:sz w:val="28"/>
          <w:szCs w:val="28"/>
          <w:lang w:eastAsia="zh-CN"/>
        </w:rPr>
        <w:t xml:space="preserve">организовать качественный образовательный процесс для лиц с ОВЗ и инвалидностью, в том числе с использование электронного обучения и ДОТ </w:t>
      </w:r>
    </w:p>
    <w:p w:rsidR="0039515B" w:rsidRDefault="0039515B" w:rsidP="009E6932">
      <w:pPr>
        <w:pStyle w:val="a3"/>
        <w:suppressAutoHyphens/>
        <w:spacing w:after="0" w:line="240" w:lineRule="auto"/>
        <w:ind w:left="0"/>
        <w:jc w:val="both"/>
        <w:rPr>
          <w:rFonts w:ascii="Times New Roman" w:eastAsia="Times New Roman" w:hAnsi="Times New Roman"/>
          <w:sz w:val="28"/>
          <w:szCs w:val="28"/>
          <w:lang w:eastAsia="zh-CN"/>
        </w:rPr>
      </w:pPr>
      <w:r w:rsidRPr="00D45060">
        <w:rPr>
          <w:rFonts w:ascii="Times New Roman" w:eastAsia="Times New Roman" w:hAnsi="Times New Roman"/>
          <w:i/>
          <w:sz w:val="28"/>
          <w:szCs w:val="28"/>
          <w:lang w:eastAsia="zh-CN"/>
        </w:rPr>
        <w:t>Срок:</w:t>
      </w:r>
      <w:r w:rsidRPr="00D45060">
        <w:rPr>
          <w:rFonts w:ascii="Times New Roman" w:eastAsia="Times New Roman" w:hAnsi="Times New Roman"/>
          <w:sz w:val="28"/>
          <w:szCs w:val="28"/>
          <w:lang w:eastAsia="zh-CN"/>
        </w:rPr>
        <w:t xml:space="preserve"> в течение года</w:t>
      </w:r>
    </w:p>
    <w:p w:rsidR="00D45060" w:rsidRPr="00D45060" w:rsidRDefault="00D45060" w:rsidP="009E6932">
      <w:pPr>
        <w:pStyle w:val="a3"/>
        <w:numPr>
          <w:ilvl w:val="0"/>
          <w:numId w:val="7"/>
        </w:numPr>
        <w:suppressAutoHyphens/>
        <w:spacing w:after="0" w:line="240" w:lineRule="auto"/>
        <w:ind w:left="0" w:firstLine="0"/>
        <w:jc w:val="both"/>
        <w:rPr>
          <w:rFonts w:ascii="Times New Roman" w:eastAsia="Times New Roman" w:hAnsi="Times New Roman"/>
          <w:sz w:val="28"/>
          <w:szCs w:val="28"/>
          <w:lang w:eastAsia="zh-CN"/>
        </w:rPr>
      </w:pPr>
      <w:r w:rsidRPr="00D45060">
        <w:rPr>
          <w:rFonts w:ascii="Times New Roman" w:eastAsia="Times New Roman" w:hAnsi="Times New Roman"/>
          <w:sz w:val="28"/>
          <w:szCs w:val="28"/>
          <w:lang w:eastAsia="zh-CN"/>
        </w:rPr>
        <w:t>при проведении профориентационной работы уделять внимание лицам с ОВЗ и инвалидностью. Обеспечить рост количества обучающихся из числа лиц с ОВЗ и инвалидностью, принятых на обучение по программам СПО относительно предыдущего года.</w:t>
      </w:r>
    </w:p>
    <w:p w:rsidR="00D45060" w:rsidRDefault="00D45060" w:rsidP="009E6932">
      <w:pPr>
        <w:pStyle w:val="a3"/>
        <w:suppressAutoHyphens/>
        <w:spacing w:after="0" w:line="240" w:lineRule="auto"/>
        <w:ind w:left="0"/>
        <w:jc w:val="both"/>
        <w:rPr>
          <w:rFonts w:ascii="Times New Roman" w:eastAsia="Times New Roman" w:hAnsi="Times New Roman"/>
          <w:sz w:val="28"/>
          <w:szCs w:val="28"/>
          <w:lang w:eastAsia="zh-CN"/>
        </w:rPr>
      </w:pPr>
      <w:r w:rsidRPr="00D45060">
        <w:rPr>
          <w:rFonts w:ascii="Times New Roman" w:eastAsia="Times New Roman" w:hAnsi="Times New Roman"/>
          <w:sz w:val="28"/>
          <w:szCs w:val="28"/>
          <w:lang w:eastAsia="zh-CN"/>
        </w:rPr>
        <w:t>Срок: до 25 ноября 2024</w:t>
      </w:r>
    </w:p>
    <w:p w:rsidR="00D45060" w:rsidRPr="00D45060" w:rsidRDefault="00D45060" w:rsidP="009E6932">
      <w:pPr>
        <w:pStyle w:val="a3"/>
        <w:numPr>
          <w:ilvl w:val="0"/>
          <w:numId w:val="7"/>
        </w:numPr>
        <w:suppressAutoHyphens/>
        <w:spacing w:after="0" w:line="240" w:lineRule="auto"/>
        <w:ind w:left="0" w:firstLine="0"/>
        <w:jc w:val="both"/>
        <w:rPr>
          <w:rFonts w:ascii="Times New Roman" w:eastAsia="Times New Roman" w:hAnsi="Times New Roman"/>
          <w:sz w:val="28"/>
          <w:szCs w:val="28"/>
          <w:lang w:eastAsia="zh-CN"/>
        </w:rPr>
      </w:pPr>
      <w:r w:rsidRPr="00D45060">
        <w:rPr>
          <w:rFonts w:ascii="Times New Roman" w:eastAsia="Times New Roman" w:hAnsi="Times New Roman"/>
          <w:sz w:val="28"/>
          <w:szCs w:val="28"/>
          <w:lang w:eastAsia="zh-CN"/>
        </w:rPr>
        <w:t>найти под каждую компетенцию чемпионата «</w:t>
      </w:r>
      <w:proofErr w:type="spellStart"/>
      <w:r w:rsidRPr="00D45060">
        <w:rPr>
          <w:rFonts w:ascii="Times New Roman" w:eastAsia="Times New Roman" w:hAnsi="Times New Roman"/>
          <w:sz w:val="28"/>
          <w:szCs w:val="28"/>
          <w:lang w:eastAsia="zh-CN"/>
        </w:rPr>
        <w:t>Абилимпикс</w:t>
      </w:r>
      <w:proofErr w:type="spellEnd"/>
      <w:r w:rsidRPr="00D45060">
        <w:rPr>
          <w:rFonts w:ascii="Times New Roman" w:eastAsia="Times New Roman" w:hAnsi="Times New Roman"/>
          <w:sz w:val="28"/>
          <w:szCs w:val="28"/>
          <w:lang w:eastAsia="zh-CN"/>
        </w:rPr>
        <w:t>» работодателя. Предложить новые компетенции с учетом запросов работодателей. Привлекать к участию в чемпионате выпускников в категории «Специалист».</w:t>
      </w:r>
    </w:p>
    <w:p w:rsidR="00D45060" w:rsidRDefault="00D45060" w:rsidP="009E6932">
      <w:pPr>
        <w:pStyle w:val="a3"/>
        <w:suppressAutoHyphens/>
        <w:spacing w:after="0" w:line="240" w:lineRule="auto"/>
        <w:ind w:left="0"/>
        <w:jc w:val="both"/>
        <w:rPr>
          <w:rFonts w:ascii="Times New Roman" w:eastAsia="Times New Roman" w:hAnsi="Times New Roman"/>
          <w:sz w:val="28"/>
          <w:szCs w:val="28"/>
          <w:lang w:eastAsia="zh-CN"/>
        </w:rPr>
      </w:pPr>
      <w:r w:rsidRPr="00D45060">
        <w:rPr>
          <w:rFonts w:ascii="Times New Roman" w:eastAsia="Times New Roman" w:hAnsi="Times New Roman"/>
          <w:sz w:val="28"/>
          <w:szCs w:val="28"/>
          <w:lang w:eastAsia="zh-CN"/>
        </w:rPr>
        <w:t>Срок: март 2024</w:t>
      </w:r>
    </w:p>
    <w:p w:rsidR="00A5555F" w:rsidRPr="00A5555F" w:rsidRDefault="00A5555F" w:rsidP="009E6932">
      <w:pPr>
        <w:pStyle w:val="a3"/>
        <w:numPr>
          <w:ilvl w:val="0"/>
          <w:numId w:val="7"/>
        </w:numPr>
        <w:suppressAutoHyphens/>
        <w:spacing w:after="0" w:line="240" w:lineRule="auto"/>
        <w:ind w:left="0" w:firstLine="0"/>
        <w:jc w:val="both"/>
        <w:rPr>
          <w:rFonts w:ascii="Times New Roman" w:eastAsia="Times New Roman" w:hAnsi="Times New Roman"/>
          <w:sz w:val="28"/>
          <w:szCs w:val="28"/>
          <w:lang w:eastAsia="zh-CN"/>
        </w:rPr>
      </w:pPr>
      <w:r w:rsidRPr="00A5555F">
        <w:rPr>
          <w:rFonts w:ascii="Times New Roman" w:eastAsia="Times New Roman" w:hAnsi="Times New Roman"/>
          <w:sz w:val="28"/>
          <w:szCs w:val="28"/>
          <w:lang w:eastAsia="zh-CN"/>
        </w:rPr>
        <w:t>заключить соглашения с РУМЦ Удмуртии.</w:t>
      </w:r>
    </w:p>
    <w:p w:rsidR="00A5555F" w:rsidRDefault="00A5555F" w:rsidP="009E6932">
      <w:pPr>
        <w:pStyle w:val="a3"/>
        <w:suppressAutoHyphens/>
        <w:spacing w:after="0" w:line="240" w:lineRule="auto"/>
        <w:ind w:left="0"/>
        <w:jc w:val="both"/>
        <w:rPr>
          <w:rFonts w:ascii="Times New Roman" w:eastAsia="Times New Roman" w:hAnsi="Times New Roman"/>
          <w:sz w:val="28"/>
          <w:szCs w:val="28"/>
          <w:lang w:eastAsia="zh-CN"/>
        </w:rPr>
      </w:pPr>
      <w:r w:rsidRPr="00A5555F">
        <w:rPr>
          <w:rFonts w:ascii="Times New Roman" w:eastAsia="Times New Roman" w:hAnsi="Times New Roman"/>
          <w:sz w:val="28"/>
          <w:szCs w:val="28"/>
          <w:lang w:eastAsia="zh-CN"/>
        </w:rPr>
        <w:t>Срок: май 2024</w:t>
      </w:r>
    </w:p>
    <w:p w:rsidR="009E6932" w:rsidRPr="009E6932" w:rsidRDefault="009E6932" w:rsidP="009E6932">
      <w:pPr>
        <w:pStyle w:val="a3"/>
        <w:numPr>
          <w:ilvl w:val="0"/>
          <w:numId w:val="7"/>
        </w:numPr>
        <w:suppressAutoHyphens/>
        <w:spacing w:after="0" w:line="240" w:lineRule="auto"/>
        <w:ind w:left="0" w:firstLine="0"/>
        <w:jc w:val="both"/>
        <w:rPr>
          <w:rFonts w:ascii="Times New Roman" w:eastAsia="Times New Roman" w:hAnsi="Times New Roman"/>
          <w:sz w:val="28"/>
          <w:szCs w:val="28"/>
          <w:lang w:eastAsia="zh-CN"/>
        </w:rPr>
      </w:pPr>
      <w:r w:rsidRPr="009E6932">
        <w:rPr>
          <w:rFonts w:ascii="Times New Roman" w:eastAsia="Times New Roman" w:hAnsi="Times New Roman"/>
          <w:sz w:val="28"/>
          <w:szCs w:val="28"/>
          <w:lang w:eastAsia="zh-CN"/>
        </w:rPr>
        <w:t>проработать вопрос создания УПК по профильному направлению образовательных программа. Подготовить дорожную карту создания УПК на базе ПОО.</w:t>
      </w:r>
    </w:p>
    <w:p w:rsidR="009E6932" w:rsidRPr="009E6932" w:rsidRDefault="009E6932" w:rsidP="009E6932">
      <w:pPr>
        <w:suppressAutoHyphens/>
        <w:spacing w:after="0" w:line="240" w:lineRule="auto"/>
        <w:jc w:val="both"/>
        <w:rPr>
          <w:rFonts w:ascii="Times New Roman" w:eastAsia="Times New Roman" w:hAnsi="Times New Roman"/>
          <w:sz w:val="28"/>
          <w:szCs w:val="28"/>
          <w:lang w:eastAsia="zh-CN"/>
        </w:rPr>
      </w:pPr>
      <w:r w:rsidRPr="009E6932">
        <w:rPr>
          <w:rFonts w:ascii="Times New Roman" w:eastAsia="Times New Roman" w:hAnsi="Times New Roman"/>
          <w:sz w:val="28"/>
          <w:szCs w:val="28"/>
          <w:lang w:eastAsia="zh-CN"/>
        </w:rPr>
        <w:t>Срок: 25 декабря 2023 года</w:t>
      </w:r>
    </w:p>
    <w:p w:rsidR="009E6932" w:rsidRPr="009E6932" w:rsidRDefault="009E6932" w:rsidP="009E6932">
      <w:pPr>
        <w:pStyle w:val="a3"/>
        <w:numPr>
          <w:ilvl w:val="0"/>
          <w:numId w:val="7"/>
        </w:numPr>
        <w:suppressAutoHyphens/>
        <w:spacing w:after="0" w:line="240" w:lineRule="auto"/>
        <w:ind w:left="0" w:firstLine="0"/>
        <w:jc w:val="both"/>
        <w:rPr>
          <w:rFonts w:ascii="Times New Roman" w:eastAsia="Times New Roman" w:hAnsi="Times New Roman"/>
          <w:sz w:val="28"/>
          <w:szCs w:val="28"/>
          <w:lang w:eastAsia="zh-CN"/>
        </w:rPr>
      </w:pPr>
      <w:r w:rsidRPr="009E6932">
        <w:rPr>
          <w:rFonts w:ascii="Times New Roman" w:eastAsia="Times New Roman" w:hAnsi="Times New Roman"/>
          <w:sz w:val="28"/>
          <w:szCs w:val="28"/>
          <w:lang w:eastAsia="zh-CN"/>
        </w:rPr>
        <w:t>обеспечить в 2024 году прохождение 25% обучающихся промежуточной и/или итоговой аттестацию в форме демонстрационного экзамена, из них 30% ГИА профильного уровня.</w:t>
      </w:r>
    </w:p>
    <w:tbl>
      <w:tblPr>
        <w:tblStyle w:val="11"/>
        <w:tblW w:w="9214" w:type="dxa"/>
        <w:tblInd w:w="-5" w:type="dxa"/>
        <w:tblLook w:val="04A0" w:firstRow="1" w:lastRow="0" w:firstColumn="1" w:lastColumn="0" w:noHBand="0" w:noVBand="1"/>
      </w:tblPr>
      <w:tblGrid>
        <w:gridCol w:w="698"/>
        <w:gridCol w:w="5180"/>
        <w:gridCol w:w="1539"/>
        <w:gridCol w:w="1797"/>
      </w:tblGrid>
      <w:tr w:rsidR="009E6932" w:rsidRPr="009E6932" w:rsidTr="005A59CF">
        <w:tc>
          <w:tcPr>
            <w:tcW w:w="709" w:type="dxa"/>
          </w:tcPr>
          <w:p w:rsidR="009E6932" w:rsidRPr="009E6932" w:rsidRDefault="009E6932" w:rsidP="009E6932">
            <w:pPr>
              <w:suppressAutoHyphens/>
              <w:spacing w:after="0" w:line="240" w:lineRule="auto"/>
              <w:ind w:firstLine="0"/>
              <w:jc w:val="center"/>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N п/п</w:t>
            </w:r>
          </w:p>
        </w:tc>
        <w:tc>
          <w:tcPr>
            <w:tcW w:w="5387" w:type="dxa"/>
          </w:tcPr>
          <w:p w:rsidR="009E6932" w:rsidRPr="009E6932" w:rsidRDefault="009E6932" w:rsidP="009E6932">
            <w:pPr>
              <w:suppressAutoHyphens/>
              <w:spacing w:after="0" w:line="240" w:lineRule="auto"/>
              <w:ind w:firstLine="0"/>
              <w:jc w:val="center"/>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Наименование мероприятия</w:t>
            </w:r>
          </w:p>
        </w:tc>
        <w:tc>
          <w:tcPr>
            <w:tcW w:w="1559" w:type="dxa"/>
          </w:tcPr>
          <w:p w:rsidR="009E6932" w:rsidRPr="009E6932" w:rsidRDefault="009E6932" w:rsidP="009E6932">
            <w:pPr>
              <w:suppressAutoHyphens/>
              <w:spacing w:after="0" w:line="240" w:lineRule="auto"/>
              <w:ind w:firstLine="0"/>
              <w:jc w:val="center"/>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Срок</w:t>
            </w:r>
          </w:p>
        </w:tc>
        <w:tc>
          <w:tcPr>
            <w:tcW w:w="1559" w:type="dxa"/>
          </w:tcPr>
          <w:p w:rsidR="009E6932" w:rsidRPr="009E6932" w:rsidRDefault="009E6932" w:rsidP="009E6932">
            <w:pPr>
              <w:suppressAutoHyphens/>
              <w:spacing w:after="0" w:line="240" w:lineRule="auto"/>
              <w:ind w:firstLine="0"/>
              <w:jc w:val="center"/>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Ответственный</w:t>
            </w:r>
          </w:p>
        </w:tc>
      </w:tr>
      <w:tr w:rsidR="009E6932" w:rsidRPr="009E6932" w:rsidTr="005A59CF">
        <w:tc>
          <w:tcPr>
            <w:tcW w:w="70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1</w:t>
            </w:r>
          </w:p>
        </w:tc>
        <w:tc>
          <w:tcPr>
            <w:tcW w:w="5387" w:type="dxa"/>
          </w:tcPr>
          <w:p w:rsidR="009E6932" w:rsidRPr="009E6932" w:rsidRDefault="009E6932" w:rsidP="009E6932">
            <w:pPr>
              <w:suppressAutoHyphens/>
              <w:spacing w:after="0" w:line="240" w:lineRule="auto"/>
              <w:ind w:firstLine="0"/>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Наладить сетевое взаимодействие по территориальному признаку для создания возможности сдачи ДЭ большему числу студентов</w:t>
            </w:r>
          </w:p>
        </w:tc>
        <w:tc>
          <w:tcPr>
            <w:tcW w:w="155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апрель</w:t>
            </w:r>
          </w:p>
        </w:tc>
        <w:tc>
          <w:tcPr>
            <w:tcW w:w="155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ПОО</w:t>
            </w:r>
          </w:p>
        </w:tc>
      </w:tr>
      <w:tr w:rsidR="009E6932" w:rsidRPr="009E6932" w:rsidTr="005A59CF">
        <w:tc>
          <w:tcPr>
            <w:tcW w:w="70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2</w:t>
            </w:r>
          </w:p>
        </w:tc>
        <w:tc>
          <w:tcPr>
            <w:tcW w:w="5387" w:type="dxa"/>
          </w:tcPr>
          <w:p w:rsidR="009E6932" w:rsidRPr="009E6932" w:rsidRDefault="009E6932" w:rsidP="009E6932">
            <w:pPr>
              <w:suppressAutoHyphens/>
              <w:spacing w:after="0" w:line="240" w:lineRule="auto"/>
              <w:ind w:firstLine="0"/>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Закрепить статус ЦПДЭ на региональном уровне с указанием количества рабочих мест</w:t>
            </w:r>
          </w:p>
        </w:tc>
        <w:tc>
          <w:tcPr>
            <w:tcW w:w="155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март</w:t>
            </w:r>
          </w:p>
        </w:tc>
        <w:tc>
          <w:tcPr>
            <w:tcW w:w="155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МОКО</w:t>
            </w:r>
          </w:p>
        </w:tc>
      </w:tr>
      <w:tr w:rsidR="009E6932" w:rsidRPr="009E6932" w:rsidTr="005A59CF">
        <w:tc>
          <w:tcPr>
            <w:tcW w:w="70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3</w:t>
            </w:r>
          </w:p>
        </w:tc>
        <w:tc>
          <w:tcPr>
            <w:tcW w:w="5387" w:type="dxa"/>
          </w:tcPr>
          <w:p w:rsidR="009E6932" w:rsidRPr="009E6932" w:rsidRDefault="009E6932" w:rsidP="009E6932">
            <w:pPr>
              <w:suppressAutoHyphens/>
              <w:spacing w:after="0" w:line="240" w:lineRule="auto"/>
              <w:ind w:firstLine="0"/>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Определить стоимости 1 рабочего места по каждой специальности для возможности рационального распределения средств</w:t>
            </w:r>
          </w:p>
        </w:tc>
        <w:tc>
          <w:tcPr>
            <w:tcW w:w="155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февраль</w:t>
            </w:r>
          </w:p>
        </w:tc>
        <w:tc>
          <w:tcPr>
            <w:tcW w:w="155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ПОО</w:t>
            </w:r>
          </w:p>
        </w:tc>
      </w:tr>
      <w:tr w:rsidR="009E6932" w:rsidRPr="009E6932" w:rsidTr="005A59CF">
        <w:tc>
          <w:tcPr>
            <w:tcW w:w="70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4</w:t>
            </w:r>
          </w:p>
        </w:tc>
        <w:tc>
          <w:tcPr>
            <w:tcW w:w="5387" w:type="dxa"/>
          </w:tcPr>
          <w:p w:rsidR="009E6932" w:rsidRPr="009E6932" w:rsidRDefault="009E6932" w:rsidP="009E6932">
            <w:pPr>
              <w:suppressAutoHyphens/>
              <w:spacing w:after="0" w:line="240" w:lineRule="auto"/>
              <w:ind w:firstLine="0"/>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Разработать программу на 2024-2026 годы по созданию ЦПДЭ по специальностям в каждом ПОО и согласовать с МОКО.</w:t>
            </w:r>
          </w:p>
        </w:tc>
        <w:tc>
          <w:tcPr>
            <w:tcW w:w="155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февраль</w:t>
            </w:r>
          </w:p>
        </w:tc>
        <w:tc>
          <w:tcPr>
            <w:tcW w:w="155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ПОО</w:t>
            </w:r>
          </w:p>
        </w:tc>
      </w:tr>
      <w:tr w:rsidR="009E6932" w:rsidRPr="009E6932" w:rsidTr="005A59CF">
        <w:tc>
          <w:tcPr>
            <w:tcW w:w="70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5</w:t>
            </w:r>
          </w:p>
        </w:tc>
        <w:tc>
          <w:tcPr>
            <w:tcW w:w="5387" w:type="dxa"/>
          </w:tcPr>
          <w:p w:rsidR="009E6932" w:rsidRPr="009E6932" w:rsidRDefault="009E6932" w:rsidP="009E6932">
            <w:pPr>
              <w:suppressAutoHyphens/>
              <w:spacing w:after="0" w:line="240" w:lineRule="auto"/>
              <w:ind w:firstLine="0"/>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Учитывать создание, содержание ЦПДЭ и проведение ДЭ при материальном стимулировании руководителя и расчете средств на государственное задание</w:t>
            </w:r>
          </w:p>
        </w:tc>
        <w:tc>
          <w:tcPr>
            <w:tcW w:w="155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Март</w:t>
            </w:r>
          </w:p>
        </w:tc>
        <w:tc>
          <w:tcPr>
            <w:tcW w:w="155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МОКО</w:t>
            </w:r>
          </w:p>
        </w:tc>
      </w:tr>
      <w:tr w:rsidR="009E6932" w:rsidRPr="009E6932" w:rsidTr="005A59CF">
        <w:tc>
          <w:tcPr>
            <w:tcW w:w="70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lastRenderedPageBreak/>
              <w:t>6</w:t>
            </w:r>
          </w:p>
        </w:tc>
        <w:tc>
          <w:tcPr>
            <w:tcW w:w="5387" w:type="dxa"/>
          </w:tcPr>
          <w:p w:rsidR="009E6932" w:rsidRPr="009E6932" w:rsidRDefault="009E6932" w:rsidP="009E6932">
            <w:pPr>
              <w:suppressAutoHyphens/>
              <w:spacing w:after="0" w:line="240" w:lineRule="auto"/>
              <w:ind w:firstLine="0"/>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Учитывать наличие ЦПДЭ либо утвержденной программы его создания при проведении конкурса КЦП</w:t>
            </w:r>
          </w:p>
        </w:tc>
        <w:tc>
          <w:tcPr>
            <w:tcW w:w="155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сентябрь</w:t>
            </w:r>
          </w:p>
        </w:tc>
        <w:tc>
          <w:tcPr>
            <w:tcW w:w="155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МОКО</w:t>
            </w:r>
          </w:p>
        </w:tc>
      </w:tr>
      <w:tr w:rsidR="009E6932" w:rsidRPr="009E6932" w:rsidTr="005A59CF">
        <w:tc>
          <w:tcPr>
            <w:tcW w:w="70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7</w:t>
            </w:r>
          </w:p>
        </w:tc>
        <w:tc>
          <w:tcPr>
            <w:tcW w:w="5387" w:type="dxa"/>
          </w:tcPr>
          <w:p w:rsidR="009E6932" w:rsidRPr="009E6932" w:rsidRDefault="009E6932" w:rsidP="009E6932">
            <w:pPr>
              <w:suppressAutoHyphens/>
              <w:spacing w:after="0" w:line="240" w:lineRule="auto"/>
              <w:ind w:firstLine="0"/>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Создание ЦПДЭ на базе предприятий в рамках договоров о сотрудничестве или о сетевом взаимодействии.</w:t>
            </w:r>
          </w:p>
        </w:tc>
        <w:tc>
          <w:tcPr>
            <w:tcW w:w="155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Сентябрь, далее – ежегодно</w:t>
            </w:r>
          </w:p>
        </w:tc>
        <w:tc>
          <w:tcPr>
            <w:tcW w:w="1559" w:type="dxa"/>
          </w:tcPr>
          <w:p w:rsidR="009E6932" w:rsidRPr="009E6932" w:rsidRDefault="009E6932" w:rsidP="009E6932">
            <w:pPr>
              <w:spacing w:after="0" w:line="240" w:lineRule="auto"/>
              <w:ind w:firstLine="0"/>
              <w:jc w:val="center"/>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ПОО</w:t>
            </w:r>
          </w:p>
        </w:tc>
      </w:tr>
    </w:tbl>
    <w:p w:rsidR="009E6932" w:rsidRPr="009E6932" w:rsidRDefault="009E6932" w:rsidP="009E6932">
      <w:pPr>
        <w:pStyle w:val="a3"/>
        <w:numPr>
          <w:ilvl w:val="0"/>
          <w:numId w:val="7"/>
        </w:numPr>
        <w:suppressAutoHyphens/>
        <w:spacing w:after="0" w:line="240" w:lineRule="auto"/>
        <w:ind w:left="0" w:firstLine="0"/>
        <w:jc w:val="both"/>
        <w:rPr>
          <w:rFonts w:ascii="Times New Roman" w:eastAsia="Times New Roman" w:hAnsi="Times New Roman"/>
          <w:sz w:val="28"/>
          <w:szCs w:val="28"/>
          <w:lang w:eastAsia="zh-CN"/>
        </w:rPr>
      </w:pPr>
      <w:r w:rsidRPr="009E6932">
        <w:rPr>
          <w:rFonts w:ascii="Times New Roman" w:eastAsia="Times New Roman" w:hAnsi="Times New Roman"/>
          <w:sz w:val="28"/>
          <w:szCs w:val="28"/>
          <w:lang w:eastAsia="zh-CN"/>
        </w:rPr>
        <w:t>обеспечить увеличение числа участников регионального чемпионата по профессиональному мастерству «Профессионалы».</w:t>
      </w:r>
    </w:p>
    <w:tbl>
      <w:tblPr>
        <w:tblStyle w:val="11"/>
        <w:tblW w:w="9214" w:type="dxa"/>
        <w:tblInd w:w="-5" w:type="dxa"/>
        <w:tblLayout w:type="fixed"/>
        <w:tblLook w:val="04A0" w:firstRow="1" w:lastRow="0" w:firstColumn="1" w:lastColumn="0" w:noHBand="0" w:noVBand="1"/>
      </w:tblPr>
      <w:tblGrid>
        <w:gridCol w:w="567"/>
        <w:gridCol w:w="5529"/>
        <w:gridCol w:w="1559"/>
        <w:gridCol w:w="1559"/>
      </w:tblGrid>
      <w:tr w:rsidR="009E6932" w:rsidRPr="009E6932" w:rsidTr="005A59CF">
        <w:tc>
          <w:tcPr>
            <w:tcW w:w="567" w:type="dxa"/>
          </w:tcPr>
          <w:p w:rsidR="009E6932" w:rsidRPr="009E6932" w:rsidRDefault="009E6932" w:rsidP="009E6932">
            <w:pPr>
              <w:suppressAutoHyphens/>
              <w:spacing w:after="0" w:line="240" w:lineRule="auto"/>
              <w:ind w:firstLine="0"/>
              <w:jc w:val="center"/>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N п/п</w:t>
            </w:r>
          </w:p>
        </w:tc>
        <w:tc>
          <w:tcPr>
            <w:tcW w:w="5529" w:type="dxa"/>
          </w:tcPr>
          <w:p w:rsidR="009E6932" w:rsidRPr="009E6932" w:rsidRDefault="009E6932" w:rsidP="009E6932">
            <w:pPr>
              <w:suppressAutoHyphens/>
              <w:spacing w:after="0" w:line="240" w:lineRule="auto"/>
              <w:ind w:firstLine="0"/>
              <w:jc w:val="center"/>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Наименование мероприятия</w:t>
            </w:r>
          </w:p>
        </w:tc>
        <w:tc>
          <w:tcPr>
            <w:tcW w:w="1559" w:type="dxa"/>
          </w:tcPr>
          <w:p w:rsidR="009E6932" w:rsidRPr="009E6932" w:rsidRDefault="009E6932" w:rsidP="009E6932">
            <w:pPr>
              <w:suppressAutoHyphens/>
              <w:spacing w:after="0" w:line="240" w:lineRule="auto"/>
              <w:ind w:firstLine="0"/>
              <w:jc w:val="center"/>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Срок</w:t>
            </w:r>
          </w:p>
        </w:tc>
        <w:tc>
          <w:tcPr>
            <w:tcW w:w="1559" w:type="dxa"/>
          </w:tcPr>
          <w:p w:rsidR="009E6932" w:rsidRPr="009E6932" w:rsidRDefault="009E6932" w:rsidP="009E6932">
            <w:pPr>
              <w:suppressAutoHyphens/>
              <w:spacing w:after="0" w:line="240" w:lineRule="auto"/>
              <w:ind w:firstLine="0"/>
              <w:jc w:val="center"/>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Ответственный</w:t>
            </w:r>
          </w:p>
        </w:tc>
      </w:tr>
      <w:tr w:rsidR="009E6932" w:rsidRPr="009E6932" w:rsidTr="005A59CF">
        <w:tc>
          <w:tcPr>
            <w:tcW w:w="567" w:type="dxa"/>
          </w:tcPr>
          <w:p w:rsidR="009E6932" w:rsidRPr="009E6932" w:rsidRDefault="009E6932" w:rsidP="009E6932">
            <w:pPr>
              <w:spacing w:after="0" w:line="240" w:lineRule="auto"/>
              <w:ind w:firstLine="0"/>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1</w:t>
            </w:r>
          </w:p>
        </w:tc>
        <w:tc>
          <w:tcPr>
            <w:tcW w:w="5529" w:type="dxa"/>
          </w:tcPr>
          <w:p w:rsidR="009E6932" w:rsidRPr="009E6932" w:rsidRDefault="009E6932" w:rsidP="009E6932">
            <w:pPr>
              <w:suppressAutoHyphens/>
              <w:spacing w:after="0" w:line="240" w:lineRule="auto"/>
              <w:ind w:firstLine="0"/>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Сформировать перечень партнеров регионального чемпионата по компетенциям на региональном уровне</w:t>
            </w:r>
          </w:p>
        </w:tc>
        <w:tc>
          <w:tcPr>
            <w:tcW w:w="1559" w:type="dxa"/>
          </w:tcPr>
          <w:p w:rsidR="009E6932" w:rsidRPr="009E6932" w:rsidRDefault="009E6932" w:rsidP="009E6932">
            <w:pPr>
              <w:spacing w:after="0" w:line="240" w:lineRule="auto"/>
              <w:ind w:firstLine="0"/>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Январь, далее – ежегодно</w:t>
            </w:r>
          </w:p>
        </w:tc>
        <w:tc>
          <w:tcPr>
            <w:tcW w:w="1559" w:type="dxa"/>
          </w:tcPr>
          <w:p w:rsidR="009E6932" w:rsidRPr="009E6932" w:rsidRDefault="009E6932" w:rsidP="009E6932">
            <w:pPr>
              <w:spacing w:after="0" w:line="240" w:lineRule="auto"/>
              <w:ind w:firstLine="0"/>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ПОО</w:t>
            </w:r>
          </w:p>
        </w:tc>
      </w:tr>
      <w:tr w:rsidR="009E6932" w:rsidRPr="009E6932" w:rsidTr="005A59CF">
        <w:tc>
          <w:tcPr>
            <w:tcW w:w="567" w:type="dxa"/>
          </w:tcPr>
          <w:p w:rsidR="009E6932" w:rsidRPr="009E6932" w:rsidRDefault="009E6932" w:rsidP="009E6932">
            <w:pPr>
              <w:spacing w:after="0" w:line="240" w:lineRule="auto"/>
              <w:ind w:firstLine="0"/>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2</w:t>
            </w:r>
          </w:p>
        </w:tc>
        <w:tc>
          <w:tcPr>
            <w:tcW w:w="5529" w:type="dxa"/>
          </w:tcPr>
          <w:p w:rsidR="009E6932" w:rsidRPr="009E6932" w:rsidRDefault="009E6932" w:rsidP="009E6932">
            <w:pPr>
              <w:suppressAutoHyphens/>
              <w:spacing w:after="0" w:line="240" w:lineRule="auto"/>
              <w:ind w:firstLine="0"/>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Определить единообразные меры поощрения конкурсантов и экспертов-наставников на региональном уровне</w:t>
            </w:r>
          </w:p>
        </w:tc>
        <w:tc>
          <w:tcPr>
            <w:tcW w:w="1559" w:type="dxa"/>
          </w:tcPr>
          <w:p w:rsidR="009E6932" w:rsidRPr="009E6932" w:rsidRDefault="009E6932" w:rsidP="009E6932">
            <w:pPr>
              <w:spacing w:after="0" w:line="240" w:lineRule="auto"/>
              <w:ind w:firstLine="0"/>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март</w:t>
            </w:r>
          </w:p>
        </w:tc>
        <w:tc>
          <w:tcPr>
            <w:tcW w:w="1559" w:type="dxa"/>
          </w:tcPr>
          <w:p w:rsidR="009E6932" w:rsidRPr="009E6932" w:rsidRDefault="009E6932" w:rsidP="009E6932">
            <w:pPr>
              <w:spacing w:after="0" w:line="240" w:lineRule="auto"/>
              <w:ind w:firstLine="0"/>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МОКО</w:t>
            </w:r>
          </w:p>
        </w:tc>
      </w:tr>
      <w:tr w:rsidR="009E6932" w:rsidRPr="009E6932" w:rsidTr="005A59CF">
        <w:tc>
          <w:tcPr>
            <w:tcW w:w="567" w:type="dxa"/>
          </w:tcPr>
          <w:p w:rsidR="009E6932" w:rsidRPr="009E6932" w:rsidRDefault="009E6932" w:rsidP="009E6932">
            <w:pPr>
              <w:spacing w:after="0" w:line="240" w:lineRule="auto"/>
              <w:ind w:firstLine="0"/>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3</w:t>
            </w:r>
          </w:p>
        </w:tc>
        <w:tc>
          <w:tcPr>
            <w:tcW w:w="5529" w:type="dxa"/>
          </w:tcPr>
          <w:p w:rsidR="009E6932" w:rsidRPr="009E6932" w:rsidRDefault="009E6932" w:rsidP="009E6932">
            <w:pPr>
              <w:suppressAutoHyphens/>
              <w:spacing w:after="0" w:line="240" w:lineRule="auto"/>
              <w:ind w:firstLine="0"/>
              <w:rPr>
                <w:rFonts w:ascii="Times New Roman" w:eastAsia="Times New Roman" w:hAnsi="Times New Roman"/>
                <w:sz w:val="24"/>
                <w:szCs w:val="24"/>
                <w:lang w:eastAsia="zh-CN"/>
              </w:rPr>
            </w:pPr>
            <w:r w:rsidRPr="009E6932">
              <w:rPr>
                <w:rFonts w:ascii="Times New Roman" w:eastAsia="Times New Roman" w:hAnsi="Times New Roman"/>
                <w:sz w:val="24"/>
                <w:szCs w:val="24"/>
                <w:lang w:eastAsia="zh-CN"/>
              </w:rPr>
              <w:t xml:space="preserve">Закрепить перечень </w:t>
            </w:r>
            <w:proofErr w:type="spellStart"/>
            <w:r w:rsidRPr="009E6932">
              <w:rPr>
                <w:rFonts w:ascii="Times New Roman" w:eastAsia="Times New Roman" w:hAnsi="Times New Roman"/>
                <w:sz w:val="24"/>
                <w:szCs w:val="24"/>
                <w:lang w:eastAsia="zh-CN"/>
              </w:rPr>
              <w:t>стажировочных</w:t>
            </w:r>
            <w:proofErr w:type="spellEnd"/>
            <w:r w:rsidRPr="009E6932">
              <w:rPr>
                <w:rFonts w:ascii="Times New Roman" w:eastAsia="Times New Roman" w:hAnsi="Times New Roman"/>
                <w:sz w:val="24"/>
                <w:szCs w:val="24"/>
                <w:lang w:eastAsia="zh-CN"/>
              </w:rPr>
              <w:t xml:space="preserve"> площадок по компетенциям на региональном уровне.</w:t>
            </w:r>
          </w:p>
        </w:tc>
        <w:tc>
          <w:tcPr>
            <w:tcW w:w="1559" w:type="dxa"/>
          </w:tcPr>
          <w:p w:rsidR="009E6932" w:rsidRPr="009E6932" w:rsidRDefault="009E6932" w:rsidP="009E6932">
            <w:pPr>
              <w:spacing w:after="0" w:line="240" w:lineRule="auto"/>
              <w:ind w:firstLine="0"/>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Февраль, далее – ежегодно</w:t>
            </w:r>
          </w:p>
        </w:tc>
        <w:tc>
          <w:tcPr>
            <w:tcW w:w="1559" w:type="dxa"/>
          </w:tcPr>
          <w:p w:rsidR="009E6932" w:rsidRPr="009E6932" w:rsidRDefault="009E6932" w:rsidP="009E6932">
            <w:pPr>
              <w:spacing w:after="0" w:line="240" w:lineRule="auto"/>
              <w:ind w:firstLine="0"/>
              <w:rPr>
                <w:rFonts w:ascii="Times New Roman" w:eastAsia="Times New Roman" w:hAnsi="Times New Roman"/>
                <w:sz w:val="24"/>
                <w:szCs w:val="24"/>
                <w:lang w:eastAsia="ru-RU"/>
              </w:rPr>
            </w:pPr>
            <w:r w:rsidRPr="009E6932">
              <w:rPr>
                <w:rFonts w:ascii="Times New Roman" w:eastAsia="Times New Roman" w:hAnsi="Times New Roman"/>
                <w:sz w:val="24"/>
                <w:szCs w:val="24"/>
                <w:lang w:eastAsia="ru-RU"/>
              </w:rPr>
              <w:t>ПОО</w:t>
            </w:r>
          </w:p>
        </w:tc>
      </w:tr>
    </w:tbl>
    <w:p w:rsidR="0039515B" w:rsidRPr="0039515B" w:rsidRDefault="0039515B" w:rsidP="009E6932">
      <w:pPr>
        <w:suppressAutoHyphens/>
        <w:spacing w:after="0" w:line="240" w:lineRule="auto"/>
        <w:ind w:firstLine="708"/>
        <w:jc w:val="both"/>
        <w:rPr>
          <w:rFonts w:ascii="Times New Roman" w:eastAsia="Times New Roman" w:hAnsi="Times New Roman"/>
          <w:sz w:val="28"/>
          <w:szCs w:val="28"/>
          <w:lang w:eastAsia="zh-CN"/>
        </w:rPr>
      </w:pPr>
      <w:r w:rsidRPr="0039515B">
        <w:rPr>
          <w:rFonts w:ascii="Times New Roman" w:eastAsia="Times New Roman" w:hAnsi="Times New Roman"/>
          <w:sz w:val="28"/>
          <w:szCs w:val="28"/>
          <w:lang w:eastAsia="zh-CN"/>
        </w:rPr>
        <w:t>Руководителям ПОО, участвующим в 2023-2024 учебном году в проекте «Моя первая профессия» совместно с директорами школ, обучающиеся которых будут получать первую профессию, синхронизировать учебные планы. Организовать информационную работу со школьниками.</w:t>
      </w:r>
    </w:p>
    <w:p w:rsidR="0039515B" w:rsidRPr="0039515B" w:rsidRDefault="0039515B" w:rsidP="009E6932">
      <w:pPr>
        <w:suppressAutoHyphens/>
        <w:spacing w:after="0" w:line="240" w:lineRule="auto"/>
        <w:ind w:firstLine="708"/>
        <w:jc w:val="both"/>
        <w:rPr>
          <w:rFonts w:ascii="Times New Roman" w:eastAsia="Times New Roman" w:hAnsi="Times New Roman"/>
          <w:sz w:val="28"/>
          <w:szCs w:val="28"/>
          <w:lang w:eastAsia="zh-CN"/>
        </w:rPr>
      </w:pPr>
      <w:r w:rsidRPr="0039515B">
        <w:rPr>
          <w:rFonts w:ascii="Times New Roman" w:eastAsia="Times New Roman" w:hAnsi="Times New Roman"/>
          <w:sz w:val="28"/>
          <w:szCs w:val="28"/>
          <w:lang w:eastAsia="zh-CN"/>
        </w:rPr>
        <w:t>РДДМ организовать проведение стратегической сессии для представителей министерства образования, министерства молодежной политики Кировской области, курирующих вопросы воспитания, заместителей директора по воспитательной работе, советников по воспитанию ОО СПО Кировской области для обмена практиками работы, знакомства с проектами планов воспитательной работы всех заинтересованных сторон.</w:t>
      </w:r>
    </w:p>
    <w:p w:rsidR="0039515B" w:rsidRPr="0039515B" w:rsidRDefault="0039515B" w:rsidP="009E6932">
      <w:pPr>
        <w:suppressAutoHyphens/>
        <w:spacing w:after="0" w:line="240" w:lineRule="auto"/>
        <w:jc w:val="both"/>
        <w:rPr>
          <w:rFonts w:ascii="Times New Roman" w:eastAsia="Times New Roman" w:hAnsi="Times New Roman"/>
          <w:sz w:val="28"/>
          <w:szCs w:val="28"/>
          <w:lang w:eastAsia="zh-CN"/>
        </w:rPr>
      </w:pPr>
      <w:r w:rsidRPr="0039515B">
        <w:rPr>
          <w:rFonts w:ascii="Times New Roman" w:eastAsia="Times New Roman" w:hAnsi="Times New Roman"/>
          <w:i/>
          <w:sz w:val="28"/>
          <w:szCs w:val="28"/>
          <w:lang w:eastAsia="zh-CN"/>
        </w:rPr>
        <w:t>Срок:</w:t>
      </w:r>
      <w:r w:rsidRPr="0039515B">
        <w:rPr>
          <w:rFonts w:ascii="Times New Roman" w:eastAsia="Times New Roman" w:hAnsi="Times New Roman"/>
          <w:sz w:val="28"/>
          <w:szCs w:val="28"/>
          <w:lang w:eastAsia="zh-CN"/>
        </w:rPr>
        <w:t xml:space="preserve"> конец декабря 2023 г.</w:t>
      </w:r>
    </w:p>
    <w:p w:rsidR="0039515B" w:rsidRPr="0039515B" w:rsidRDefault="0039515B" w:rsidP="009E6932">
      <w:pPr>
        <w:spacing w:after="0" w:line="240" w:lineRule="auto"/>
        <w:ind w:firstLine="708"/>
        <w:contextualSpacing/>
        <w:jc w:val="both"/>
        <w:rPr>
          <w:rFonts w:ascii="Times New Roman" w:eastAsia="Times New Roman" w:hAnsi="Times New Roman"/>
          <w:sz w:val="28"/>
          <w:szCs w:val="28"/>
          <w:lang w:eastAsia="zh-CN"/>
        </w:rPr>
      </w:pPr>
      <w:r w:rsidRPr="0039515B">
        <w:rPr>
          <w:rFonts w:ascii="Times New Roman" w:eastAsia="Times New Roman" w:hAnsi="Times New Roman"/>
          <w:sz w:val="28"/>
          <w:szCs w:val="28"/>
          <w:lang w:eastAsia="ru-RU"/>
        </w:rPr>
        <w:t xml:space="preserve">Председателю методического объединения заместителей директоров по воспитательной работе совместно с председателем Кировского регионального отделения Общероссийской общественно-государственной детско-юношеской организации «Российское движение школьников» </w:t>
      </w:r>
      <w:r w:rsidRPr="0039515B">
        <w:rPr>
          <w:rFonts w:ascii="Times New Roman" w:eastAsia="Times New Roman" w:hAnsi="Times New Roman"/>
          <w:sz w:val="28"/>
          <w:szCs w:val="28"/>
          <w:lang w:eastAsia="zh-CN"/>
        </w:rPr>
        <w:t>синхронизировать планы работы с учетом календарного плана воспитательной работы, входящего в образовательные программы СПО.</w:t>
      </w:r>
    </w:p>
    <w:p w:rsidR="0039515B" w:rsidRPr="0039515B" w:rsidRDefault="0039515B" w:rsidP="009E6932">
      <w:pPr>
        <w:suppressAutoHyphens/>
        <w:spacing w:after="0" w:line="240" w:lineRule="auto"/>
        <w:jc w:val="both"/>
        <w:rPr>
          <w:rFonts w:ascii="Times New Roman" w:eastAsia="Times New Roman" w:hAnsi="Times New Roman"/>
          <w:i/>
          <w:sz w:val="28"/>
          <w:szCs w:val="28"/>
          <w:lang w:eastAsia="zh-CN"/>
        </w:rPr>
      </w:pPr>
      <w:r w:rsidRPr="0039515B">
        <w:rPr>
          <w:rFonts w:ascii="Times New Roman" w:eastAsia="Times New Roman" w:hAnsi="Times New Roman"/>
          <w:i/>
          <w:sz w:val="28"/>
          <w:szCs w:val="28"/>
          <w:lang w:eastAsia="zh-CN"/>
        </w:rPr>
        <w:t>Сроки: январь 2024г., сентябрь 2024г.</w:t>
      </w:r>
    </w:p>
    <w:p w:rsidR="009E6932" w:rsidRDefault="009E6932" w:rsidP="009E6932">
      <w:pPr>
        <w:widowControl w:val="0"/>
        <w:spacing w:after="0" w:line="240" w:lineRule="auto"/>
        <w:jc w:val="both"/>
        <w:rPr>
          <w:rFonts w:ascii="Times New Roman" w:eastAsia="Times New Roman" w:hAnsi="Times New Roman"/>
          <w:color w:val="000000"/>
          <w:sz w:val="28"/>
          <w:szCs w:val="28"/>
          <w:lang w:eastAsia="ru-RU"/>
        </w:rPr>
      </w:pPr>
    </w:p>
    <w:p w:rsidR="00570E61" w:rsidRPr="003F6110" w:rsidRDefault="00787D1B" w:rsidP="00C53A7E">
      <w:pPr>
        <w:widowControl w:val="0"/>
        <w:spacing w:after="0" w:line="240" w:lineRule="auto"/>
        <w:ind w:firstLine="708"/>
        <w:jc w:val="both"/>
        <w:rPr>
          <w:rFonts w:ascii="Times New Roman" w:eastAsiaTheme="minorHAnsi" w:hAnsi="Times New Roman"/>
          <w:sz w:val="28"/>
          <w:szCs w:val="28"/>
        </w:rPr>
      </w:pPr>
      <w:r w:rsidRPr="00B16BEA">
        <w:rPr>
          <w:rFonts w:ascii="Times New Roman" w:eastAsia="Times New Roman" w:hAnsi="Times New Roman"/>
          <w:color w:val="000000"/>
          <w:sz w:val="28"/>
          <w:szCs w:val="28"/>
          <w:lang w:eastAsia="ru-RU"/>
        </w:rPr>
        <w:t xml:space="preserve">Участники единодушно выразили уверенность в том, что состоявшийся </w:t>
      </w:r>
      <w:r w:rsidR="00D4638C">
        <w:rPr>
          <w:rFonts w:ascii="Times New Roman" w:eastAsia="Times New Roman" w:hAnsi="Times New Roman"/>
          <w:color w:val="000000"/>
          <w:sz w:val="28"/>
          <w:szCs w:val="28"/>
          <w:lang w:eastAsia="ru-RU"/>
        </w:rPr>
        <w:t>Ф</w:t>
      </w:r>
      <w:r w:rsidRPr="00B16BEA">
        <w:rPr>
          <w:rFonts w:ascii="Times New Roman" w:eastAsia="Times New Roman" w:hAnsi="Times New Roman"/>
          <w:color w:val="000000"/>
          <w:sz w:val="28"/>
          <w:szCs w:val="28"/>
          <w:lang w:eastAsia="ru-RU"/>
        </w:rPr>
        <w:t xml:space="preserve">орум – еще один шаг на пути принятия новых вызовов и решения задач, которые встают сейчас перед профессиональным сообществом. Обозначенные на Форуме вопросы и результаты работы еще предстоит осмыслить – они помогут передать практический опыт и определить новые перспективы развития среднего профессионального образования </w:t>
      </w:r>
      <w:r w:rsidR="00B16BEA" w:rsidRPr="00B16BEA">
        <w:rPr>
          <w:rFonts w:ascii="Times New Roman" w:eastAsia="Times New Roman" w:hAnsi="Times New Roman"/>
          <w:color w:val="000000"/>
          <w:sz w:val="28"/>
          <w:szCs w:val="28"/>
          <w:lang w:eastAsia="ru-RU"/>
        </w:rPr>
        <w:t>региона,</w:t>
      </w:r>
      <w:r w:rsidR="00B16BEA" w:rsidRPr="00B16BEA">
        <w:rPr>
          <w:rFonts w:ascii="Times New Roman" w:eastAsia="Times New Roman" w:hAnsi="Times New Roman"/>
          <w:sz w:val="28"/>
          <w:szCs w:val="28"/>
        </w:rPr>
        <w:t xml:space="preserve"> будут содействовать дальнейшему развитию</w:t>
      </w:r>
      <w:r w:rsidR="00B16BEA" w:rsidRPr="00B16BEA">
        <w:rPr>
          <w:rFonts w:ascii="Times New Roman" w:hAnsi="Times New Roman"/>
          <w:color w:val="333333"/>
          <w:sz w:val="28"/>
          <w:szCs w:val="28"/>
        </w:rPr>
        <w:t xml:space="preserve"> системы подготовки рабочих кадров</w:t>
      </w:r>
      <w:r w:rsidR="00B16BEA">
        <w:rPr>
          <w:rFonts w:ascii="Times New Roman" w:hAnsi="Times New Roman"/>
          <w:color w:val="333333"/>
          <w:sz w:val="28"/>
          <w:szCs w:val="28"/>
        </w:rPr>
        <w:t>,</w:t>
      </w:r>
      <w:r w:rsidR="00B16BEA" w:rsidRPr="00B16BEA">
        <w:rPr>
          <w:rFonts w:ascii="Times New Roman" w:eastAsia="Noto Serif" w:hAnsi="Times New Roman"/>
          <w:sz w:val="28"/>
          <w:szCs w:val="28"/>
          <w:shd w:val="clear" w:color="auto" w:fill="FFFFFF"/>
        </w:rPr>
        <w:t xml:space="preserve"> перех</w:t>
      </w:r>
      <w:r w:rsidR="00B16BEA">
        <w:rPr>
          <w:rFonts w:ascii="Times New Roman" w:eastAsia="Noto Serif" w:hAnsi="Times New Roman"/>
          <w:sz w:val="28"/>
          <w:szCs w:val="28"/>
          <w:shd w:val="clear" w:color="auto" w:fill="FFFFFF"/>
        </w:rPr>
        <w:t>оду</w:t>
      </w:r>
      <w:r w:rsidR="00B16BEA" w:rsidRPr="00B16BEA">
        <w:rPr>
          <w:rFonts w:ascii="Times New Roman" w:eastAsia="Noto Serif" w:hAnsi="Times New Roman"/>
          <w:sz w:val="28"/>
          <w:szCs w:val="28"/>
          <w:shd w:val="clear" w:color="auto" w:fill="FFFFFF"/>
        </w:rPr>
        <w:t xml:space="preserve"> на новые принципы подготовки кадров, особенно федерального проекта «</w:t>
      </w:r>
      <w:proofErr w:type="spellStart"/>
      <w:r w:rsidR="00B16BEA" w:rsidRPr="00B16BEA">
        <w:rPr>
          <w:rFonts w:ascii="Times New Roman" w:eastAsia="Noto Serif" w:hAnsi="Times New Roman"/>
          <w:sz w:val="28"/>
          <w:szCs w:val="28"/>
          <w:shd w:val="clear" w:color="auto" w:fill="FFFFFF"/>
        </w:rPr>
        <w:t>Профессионалитет</w:t>
      </w:r>
      <w:proofErr w:type="spellEnd"/>
      <w:r w:rsidR="00B16BEA">
        <w:rPr>
          <w:rFonts w:ascii="Times New Roman" w:eastAsia="Noto Serif" w:hAnsi="Times New Roman"/>
          <w:sz w:val="28"/>
          <w:szCs w:val="28"/>
          <w:shd w:val="clear" w:color="auto" w:fill="FFFFFF"/>
        </w:rPr>
        <w:t>».</w:t>
      </w:r>
      <w:bookmarkStart w:id="0" w:name="_GoBack"/>
      <w:bookmarkEnd w:id="0"/>
    </w:p>
    <w:sectPr w:rsidR="00570E61" w:rsidRPr="003F6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erif">
    <w:charset w:val="00"/>
    <w:family w:val="roman"/>
    <w:pitch w:val="variable"/>
    <w:sig w:usb0="E00002FF" w:usb1="4000001F" w:usb2="08000029"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8E4"/>
    <w:multiLevelType w:val="hybridMultilevel"/>
    <w:tmpl w:val="98E2B42E"/>
    <w:lvl w:ilvl="0" w:tplc="C38E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72A1C"/>
    <w:multiLevelType w:val="hybridMultilevel"/>
    <w:tmpl w:val="E4FAD65A"/>
    <w:lvl w:ilvl="0" w:tplc="B694C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8640D60"/>
    <w:multiLevelType w:val="hybridMultilevel"/>
    <w:tmpl w:val="B39CE4E8"/>
    <w:lvl w:ilvl="0" w:tplc="C38E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314B5D"/>
    <w:multiLevelType w:val="hybridMultilevel"/>
    <w:tmpl w:val="E3FA6C16"/>
    <w:lvl w:ilvl="0" w:tplc="C4243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137ADA"/>
    <w:multiLevelType w:val="hybridMultilevel"/>
    <w:tmpl w:val="9BCEC5FC"/>
    <w:lvl w:ilvl="0" w:tplc="C38E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A6552C"/>
    <w:multiLevelType w:val="hybridMultilevel"/>
    <w:tmpl w:val="5B5C60F6"/>
    <w:lvl w:ilvl="0" w:tplc="C4243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5766CC"/>
    <w:multiLevelType w:val="hybridMultilevel"/>
    <w:tmpl w:val="BBFE8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0406CF"/>
    <w:multiLevelType w:val="hybridMultilevel"/>
    <w:tmpl w:val="E0E8A8B4"/>
    <w:lvl w:ilvl="0" w:tplc="C38E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ED"/>
    <w:rsid w:val="000516ED"/>
    <w:rsid w:val="000572DF"/>
    <w:rsid w:val="00106C07"/>
    <w:rsid w:val="001844F5"/>
    <w:rsid w:val="001B7645"/>
    <w:rsid w:val="002303C9"/>
    <w:rsid w:val="0039515B"/>
    <w:rsid w:val="003F6110"/>
    <w:rsid w:val="00485A8D"/>
    <w:rsid w:val="004F69B2"/>
    <w:rsid w:val="00570E61"/>
    <w:rsid w:val="00682634"/>
    <w:rsid w:val="007038D2"/>
    <w:rsid w:val="007166E2"/>
    <w:rsid w:val="00787D1B"/>
    <w:rsid w:val="008E38C3"/>
    <w:rsid w:val="009E6932"/>
    <w:rsid w:val="00A5555F"/>
    <w:rsid w:val="00B16BEA"/>
    <w:rsid w:val="00C53A7E"/>
    <w:rsid w:val="00CC5691"/>
    <w:rsid w:val="00D45060"/>
    <w:rsid w:val="00D4638C"/>
    <w:rsid w:val="00D96D60"/>
    <w:rsid w:val="00DB110C"/>
    <w:rsid w:val="00E07CFC"/>
    <w:rsid w:val="00F00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EC58A-AF06-4011-AC2A-74A64F70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1A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110"/>
    <w:pPr>
      <w:ind w:left="720"/>
      <w:contextualSpacing/>
    </w:pPr>
  </w:style>
  <w:style w:type="paragraph" w:styleId="a4">
    <w:name w:val="Normal (Web)"/>
    <w:basedOn w:val="a"/>
    <w:uiPriority w:val="99"/>
    <w:unhideWhenUsed/>
    <w:rsid w:val="00E07CF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basedOn w:val="a1"/>
    <w:next w:val="a5"/>
    <w:uiPriority w:val="39"/>
    <w:rsid w:val="0039515B"/>
    <w:pPr>
      <w:spacing w:after="0" w:line="240" w:lineRule="auto"/>
      <w:ind w:firstLine="709"/>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395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39"/>
    <w:rsid w:val="009E6932"/>
    <w:pPr>
      <w:spacing w:after="0" w:line="240" w:lineRule="auto"/>
      <w:ind w:firstLine="709"/>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86466">
      <w:bodyDiv w:val="1"/>
      <w:marLeft w:val="0"/>
      <w:marRight w:val="0"/>
      <w:marTop w:val="0"/>
      <w:marBottom w:val="0"/>
      <w:divBdr>
        <w:top w:val="none" w:sz="0" w:space="0" w:color="auto"/>
        <w:left w:val="none" w:sz="0" w:space="0" w:color="auto"/>
        <w:bottom w:val="none" w:sz="0" w:space="0" w:color="auto"/>
        <w:right w:val="none" w:sz="0" w:space="0" w:color="auto"/>
      </w:divBdr>
      <w:divsChild>
        <w:div w:id="1075661228">
          <w:marLeft w:val="0"/>
          <w:marRight w:val="0"/>
          <w:marTop w:val="0"/>
          <w:marBottom w:val="0"/>
          <w:divBdr>
            <w:top w:val="none" w:sz="0" w:space="0" w:color="auto"/>
            <w:left w:val="none" w:sz="0" w:space="0" w:color="auto"/>
            <w:bottom w:val="none" w:sz="0" w:space="0" w:color="auto"/>
            <w:right w:val="none" w:sz="0" w:space="0" w:color="auto"/>
          </w:divBdr>
        </w:div>
        <w:div w:id="1883588949">
          <w:marLeft w:val="0"/>
          <w:marRight w:val="0"/>
          <w:marTop w:val="0"/>
          <w:marBottom w:val="0"/>
          <w:divBdr>
            <w:top w:val="none" w:sz="0" w:space="0" w:color="auto"/>
            <w:left w:val="none" w:sz="0" w:space="0" w:color="auto"/>
            <w:bottom w:val="none" w:sz="0" w:space="0" w:color="auto"/>
            <w:right w:val="none" w:sz="0" w:space="0" w:color="auto"/>
          </w:divBdr>
        </w:div>
        <w:div w:id="1828202362">
          <w:marLeft w:val="0"/>
          <w:marRight w:val="0"/>
          <w:marTop w:val="0"/>
          <w:marBottom w:val="0"/>
          <w:divBdr>
            <w:top w:val="none" w:sz="0" w:space="0" w:color="auto"/>
            <w:left w:val="none" w:sz="0" w:space="0" w:color="auto"/>
            <w:bottom w:val="none" w:sz="0" w:space="0" w:color="auto"/>
            <w:right w:val="none" w:sz="0" w:space="0" w:color="auto"/>
          </w:divBdr>
        </w:div>
        <w:div w:id="2035572689">
          <w:marLeft w:val="0"/>
          <w:marRight w:val="0"/>
          <w:marTop w:val="0"/>
          <w:marBottom w:val="0"/>
          <w:divBdr>
            <w:top w:val="none" w:sz="0" w:space="0" w:color="auto"/>
            <w:left w:val="none" w:sz="0" w:space="0" w:color="auto"/>
            <w:bottom w:val="none" w:sz="0" w:space="0" w:color="auto"/>
            <w:right w:val="none" w:sz="0" w:space="0" w:color="auto"/>
          </w:divBdr>
        </w:div>
        <w:div w:id="2022664814">
          <w:marLeft w:val="0"/>
          <w:marRight w:val="0"/>
          <w:marTop w:val="0"/>
          <w:marBottom w:val="0"/>
          <w:divBdr>
            <w:top w:val="none" w:sz="0" w:space="0" w:color="auto"/>
            <w:left w:val="none" w:sz="0" w:space="0" w:color="auto"/>
            <w:bottom w:val="none" w:sz="0" w:space="0" w:color="auto"/>
            <w:right w:val="none" w:sz="0" w:space="0" w:color="auto"/>
          </w:divBdr>
        </w:div>
        <w:div w:id="611086363">
          <w:marLeft w:val="0"/>
          <w:marRight w:val="0"/>
          <w:marTop w:val="0"/>
          <w:marBottom w:val="0"/>
          <w:divBdr>
            <w:top w:val="none" w:sz="0" w:space="0" w:color="auto"/>
            <w:left w:val="none" w:sz="0" w:space="0" w:color="auto"/>
            <w:bottom w:val="none" w:sz="0" w:space="0" w:color="auto"/>
            <w:right w:val="none" w:sz="0" w:space="0" w:color="auto"/>
          </w:divBdr>
        </w:div>
        <w:div w:id="1411388838">
          <w:marLeft w:val="0"/>
          <w:marRight w:val="0"/>
          <w:marTop w:val="0"/>
          <w:marBottom w:val="0"/>
          <w:divBdr>
            <w:top w:val="none" w:sz="0" w:space="0" w:color="auto"/>
            <w:left w:val="none" w:sz="0" w:space="0" w:color="auto"/>
            <w:bottom w:val="none" w:sz="0" w:space="0" w:color="auto"/>
            <w:right w:val="none" w:sz="0" w:space="0" w:color="auto"/>
          </w:divBdr>
        </w:div>
        <w:div w:id="74481318">
          <w:marLeft w:val="0"/>
          <w:marRight w:val="0"/>
          <w:marTop w:val="0"/>
          <w:marBottom w:val="0"/>
          <w:divBdr>
            <w:top w:val="none" w:sz="0" w:space="0" w:color="auto"/>
            <w:left w:val="none" w:sz="0" w:space="0" w:color="auto"/>
            <w:bottom w:val="none" w:sz="0" w:space="0" w:color="auto"/>
            <w:right w:val="none" w:sz="0" w:space="0" w:color="auto"/>
          </w:divBdr>
        </w:div>
        <w:div w:id="1583297525">
          <w:marLeft w:val="0"/>
          <w:marRight w:val="0"/>
          <w:marTop w:val="0"/>
          <w:marBottom w:val="0"/>
          <w:divBdr>
            <w:top w:val="none" w:sz="0" w:space="0" w:color="auto"/>
            <w:left w:val="none" w:sz="0" w:space="0" w:color="auto"/>
            <w:bottom w:val="none" w:sz="0" w:space="0" w:color="auto"/>
            <w:right w:val="none" w:sz="0" w:space="0" w:color="auto"/>
          </w:divBdr>
        </w:div>
        <w:div w:id="1395853511">
          <w:marLeft w:val="0"/>
          <w:marRight w:val="0"/>
          <w:marTop w:val="0"/>
          <w:marBottom w:val="0"/>
          <w:divBdr>
            <w:top w:val="none" w:sz="0" w:space="0" w:color="auto"/>
            <w:left w:val="none" w:sz="0" w:space="0" w:color="auto"/>
            <w:bottom w:val="none" w:sz="0" w:space="0" w:color="auto"/>
            <w:right w:val="none" w:sz="0" w:space="0" w:color="auto"/>
          </w:divBdr>
        </w:div>
        <w:div w:id="1088305757">
          <w:marLeft w:val="0"/>
          <w:marRight w:val="0"/>
          <w:marTop w:val="0"/>
          <w:marBottom w:val="0"/>
          <w:divBdr>
            <w:top w:val="none" w:sz="0" w:space="0" w:color="auto"/>
            <w:left w:val="none" w:sz="0" w:space="0" w:color="auto"/>
            <w:bottom w:val="none" w:sz="0" w:space="0" w:color="auto"/>
            <w:right w:val="none" w:sz="0" w:space="0" w:color="auto"/>
          </w:divBdr>
        </w:div>
        <w:div w:id="455223937">
          <w:marLeft w:val="0"/>
          <w:marRight w:val="0"/>
          <w:marTop w:val="0"/>
          <w:marBottom w:val="0"/>
          <w:divBdr>
            <w:top w:val="none" w:sz="0" w:space="0" w:color="auto"/>
            <w:left w:val="none" w:sz="0" w:space="0" w:color="auto"/>
            <w:bottom w:val="none" w:sz="0" w:space="0" w:color="auto"/>
            <w:right w:val="none" w:sz="0" w:space="0" w:color="auto"/>
          </w:divBdr>
        </w:div>
        <w:div w:id="816537342">
          <w:marLeft w:val="0"/>
          <w:marRight w:val="0"/>
          <w:marTop w:val="0"/>
          <w:marBottom w:val="0"/>
          <w:divBdr>
            <w:top w:val="none" w:sz="0" w:space="0" w:color="auto"/>
            <w:left w:val="none" w:sz="0" w:space="0" w:color="auto"/>
            <w:bottom w:val="none" w:sz="0" w:space="0" w:color="auto"/>
            <w:right w:val="none" w:sz="0" w:space="0" w:color="auto"/>
          </w:divBdr>
        </w:div>
        <w:div w:id="1524518965">
          <w:marLeft w:val="0"/>
          <w:marRight w:val="0"/>
          <w:marTop w:val="0"/>
          <w:marBottom w:val="0"/>
          <w:divBdr>
            <w:top w:val="none" w:sz="0" w:space="0" w:color="auto"/>
            <w:left w:val="none" w:sz="0" w:space="0" w:color="auto"/>
            <w:bottom w:val="none" w:sz="0" w:space="0" w:color="auto"/>
            <w:right w:val="none" w:sz="0" w:space="0" w:color="auto"/>
          </w:divBdr>
        </w:div>
        <w:div w:id="680162576">
          <w:marLeft w:val="0"/>
          <w:marRight w:val="0"/>
          <w:marTop w:val="0"/>
          <w:marBottom w:val="0"/>
          <w:divBdr>
            <w:top w:val="none" w:sz="0" w:space="0" w:color="auto"/>
            <w:left w:val="none" w:sz="0" w:space="0" w:color="auto"/>
            <w:bottom w:val="none" w:sz="0" w:space="0" w:color="auto"/>
            <w:right w:val="none" w:sz="0" w:space="0" w:color="auto"/>
          </w:divBdr>
        </w:div>
        <w:div w:id="67534533">
          <w:marLeft w:val="0"/>
          <w:marRight w:val="0"/>
          <w:marTop w:val="0"/>
          <w:marBottom w:val="0"/>
          <w:divBdr>
            <w:top w:val="none" w:sz="0" w:space="0" w:color="auto"/>
            <w:left w:val="none" w:sz="0" w:space="0" w:color="auto"/>
            <w:bottom w:val="none" w:sz="0" w:space="0" w:color="auto"/>
            <w:right w:val="none" w:sz="0" w:space="0" w:color="auto"/>
          </w:divBdr>
        </w:div>
        <w:div w:id="1936084456">
          <w:marLeft w:val="0"/>
          <w:marRight w:val="0"/>
          <w:marTop w:val="0"/>
          <w:marBottom w:val="0"/>
          <w:divBdr>
            <w:top w:val="none" w:sz="0" w:space="0" w:color="auto"/>
            <w:left w:val="none" w:sz="0" w:space="0" w:color="auto"/>
            <w:bottom w:val="none" w:sz="0" w:space="0" w:color="auto"/>
            <w:right w:val="none" w:sz="0" w:space="0" w:color="auto"/>
          </w:divBdr>
        </w:div>
        <w:div w:id="1459686794">
          <w:marLeft w:val="0"/>
          <w:marRight w:val="0"/>
          <w:marTop w:val="0"/>
          <w:marBottom w:val="0"/>
          <w:divBdr>
            <w:top w:val="none" w:sz="0" w:space="0" w:color="auto"/>
            <w:left w:val="none" w:sz="0" w:space="0" w:color="auto"/>
            <w:bottom w:val="none" w:sz="0" w:space="0" w:color="auto"/>
            <w:right w:val="none" w:sz="0" w:space="0" w:color="auto"/>
          </w:divBdr>
        </w:div>
        <w:div w:id="1695692151">
          <w:marLeft w:val="0"/>
          <w:marRight w:val="0"/>
          <w:marTop w:val="0"/>
          <w:marBottom w:val="0"/>
          <w:divBdr>
            <w:top w:val="none" w:sz="0" w:space="0" w:color="auto"/>
            <w:left w:val="none" w:sz="0" w:space="0" w:color="auto"/>
            <w:bottom w:val="none" w:sz="0" w:space="0" w:color="auto"/>
            <w:right w:val="none" w:sz="0" w:space="0" w:color="auto"/>
          </w:divBdr>
        </w:div>
        <w:div w:id="657612162">
          <w:marLeft w:val="0"/>
          <w:marRight w:val="0"/>
          <w:marTop w:val="0"/>
          <w:marBottom w:val="0"/>
          <w:divBdr>
            <w:top w:val="none" w:sz="0" w:space="0" w:color="auto"/>
            <w:left w:val="none" w:sz="0" w:space="0" w:color="auto"/>
            <w:bottom w:val="none" w:sz="0" w:space="0" w:color="auto"/>
            <w:right w:val="none" w:sz="0" w:space="0" w:color="auto"/>
          </w:divBdr>
        </w:div>
        <w:div w:id="1916889982">
          <w:marLeft w:val="0"/>
          <w:marRight w:val="0"/>
          <w:marTop w:val="0"/>
          <w:marBottom w:val="0"/>
          <w:divBdr>
            <w:top w:val="none" w:sz="0" w:space="0" w:color="auto"/>
            <w:left w:val="none" w:sz="0" w:space="0" w:color="auto"/>
            <w:bottom w:val="none" w:sz="0" w:space="0" w:color="auto"/>
            <w:right w:val="none" w:sz="0" w:space="0" w:color="auto"/>
          </w:divBdr>
        </w:div>
      </w:divsChild>
    </w:div>
    <w:div w:id="1273244561">
      <w:bodyDiv w:val="1"/>
      <w:marLeft w:val="0"/>
      <w:marRight w:val="0"/>
      <w:marTop w:val="0"/>
      <w:marBottom w:val="0"/>
      <w:divBdr>
        <w:top w:val="none" w:sz="0" w:space="0" w:color="auto"/>
        <w:left w:val="none" w:sz="0" w:space="0" w:color="auto"/>
        <w:bottom w:val="none" w:sz="0" w:space="0" w:color="auto"/>
        <w:right w:val="none" w:sz="0" w:space="0" w:color="auto"/>
      </w:divBdr>
      <w:divsChild>
        <w:div w:id="1660230789">
          <w:marLeft w:val="0"/>
          <w:marRight w:val="0"/>
          <w:marTop w:val="0"/>
          <w:marBottom w:val="0"/>
          <w:divBdr>
            <w:top w:val="none" w:sz="0" w:space="0" w:color="auto"/>
            <w:left w:val="none" w:sz="0" w:space="0" w:color="auto"/>
            <w:bottom w:val="none" w:sz="0" w:space="0" w:color="auto"/>
            <w:right w:val="none" w:sz="0" w:space="0" w:color="auto"/>
          </w:divBdr>
        </w:div>
        <w:div w:id="896473265">
          <w:marLeft w:val="0"/>
          <w:marRight w:val="0"/>
          <w:marTop w:val="0"/>
          <w:marBottom w:val="0"/>
          <w:divBdr>
            <w:top w:val="none" w:sz="0" w:space="0" w:color="auto"/>
            <w:left w:val="none" w:sz="0" w:space="0" w:color="auto"/>
            <w:bottom w:val="none" w:sz="0" w:space="0" w:color="auto"/>
            <w:right w:val="none" w:sz="0" w:space="0" w:color="auto"/>
          </w:divBdr>
        </w:div>
        <w:div w:id="991911182">
          <w:marLeft w:val="0"/>
          <w:marRight w:val="0"/>
          <w:marTop w:val="0"/>
          <w:marBottom w:val="0"/>
          <w:divBdr>
            <w:top w:val="none" w:sz="0" w:space="0" w:color="auto"/>
            <w:left w:val="none" w:sz="0" w:space="0" w:color="auto"/>
            <w:bottom w:val="none" w:sz="0" w:space="0" w:color="auto"/>
            <w:right w:val="none" w:sz="0" w:space="0" w:color="auto"/>
          </w:divBdr>
        </w:div>
      </w:divsChild>
    </w:div>
    <w:div w:id="198989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stebakova</dc:creator>
  <cp:lastModifiedBy>Лучинина Наталия Алексеевна</cp:lastModifiedBy>
  <cp:revision>8</cp:revision>
  <dcterms:created xsi:type="dcterms:W3CDTF">2023-12-08T09:26:00Z</dcterms:created>
  <dcterms:modified xsi:type="dcterms:W3CDTF">2023-12-15T06:24:00Z</dcterms:modified>
</cp:coreProperties>
</file>