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51" w:rsidRDefault="00481751" w:rsidP="00481751">
      <w:pPr>
        <w:pStyle w:val="40"/>
        <w:shd w:val="clear" w:color="auto" w:fill="auto"/>
        <w:spacing w:after="0" w:line="240" w:lineRule="auto"/>
        <w:ind w:left="5812"/>
        <w:jc w:val="left"/>
        <w:rPr>
          <w:rStyle w:val="4"/>
          <w:color w:val="000000"/>
          <w:sz w:val="28"/>
          <w:szCs w:val="28"/>
        </w:rPr>
      </w:pPr>
      <w:r w:rsidRPr="003F0690">
        <w:rPr>
          <w:rStyle w:val="4"/>
          <w:color w:val="000000"/>
          <w:sz w:val="28"/>
          <w:szCs w:val="28"/>
        </w:rPr>
        <w:t>Приложени</w:t>
      </w:r>
      <w:r>
        <w:rPr>
          <w:rStyle w:val="4"/>
          <w:color w:val="000000"/>
          <w:sz w:val="28"/>
          <w:szCs w:val="28"/>
        </w:rPr>
        <w:t>е</w:t>
      </w:r>
      <w:bookmarkStart w:id="0" w:name="_GoBack"/>
      <w:bookmarkEnd w:id="0"/>
      <w:r>
        <w:rPr>
          <w:rStyle w:val="4"/>
          <w:color w:val="000000"/>
          <w:sz w:val="28"/>
          <w:szCs w:val="28"/>
        </w:rPr>
        <w:t xml:space="preserve"> </w:t>
      </w:r>
      <w:r w:rsidRPr="003F0690">
        <w:rPr>
          <w:rStyle w:val="4"/>
          <w:color w:val="000000"/>
          <w:sz w:val="28"/>
          <w:szCs w:val="28"/>
        </w:rPr>
        <w:t xml:space="preserve">к </w:t>
      </w:r>
      <w:r>
        <w:rPr>
          <w:rStyle w:val="4"/>
          <w:color w:val="000000"/>
          <w:sz w:val="28"/>
          <w:szCs w:val="28"/>
        </w:rPr>
        <w:t>письму</w:t>
      </w:r>
    </w:p>
    <w:p w:rsidR="00481751" w:rsidRDefault="00481751" w:rsidP="00481751">
      <w:pPr>
        <w:pStyle w:val="40"/>
        <w:shd w:val="clear" w:color="auto" w:fill="auto"/>
        <w:spacing w:after="0" w:line="240" w:lineRule="auto"/>
        <w:ind w:left="5812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ИРО Кировской области</w:t>
      </w:r>
    </w:p>
    <w:p w:rsidR="00481751" w:rsidRDefault="00481751" w:rsidP="00481751">
      <w:pPr>
        <w:pStyle w:val="40"/>
        <w:shd w:val="clear" w:color="auto" w:fill="auto"/>
        <w:spacing w:after="0" w:line="240" w:lineRule="auto"/>
        <w:ind w:left="5812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от                 №</w:t>
      </w:r>
    </w:p>
    <w:p w:rsidR="00481751" w:rsidRPr="003F0690" w:rsidRDefault="00481751" w:rsidP="00481751">
      <w:pPr>
        <w:pStyle w:val="40"/>
        <w:shd w:val="clear" w:color="auto" w:fill="auto"/>
        <w:spacing w:after="0" w:line="240" w:lineRule="auto"/>
        <w:ind w:left="6521"/>
        <w:jc w:val="left"/>
        <w:rPr>
          <w:rStyle w:val="4"/>
          <w:color w:val="000000"/>
          <w:sz w:val="28"/>
          <w:szCs w:val="28"/>
        </w:rPr>
      </w:pPr>
    </w:p>
    <w:p w:rsidR="00481751" w:rsidRDefault="00481751" w:rsidP="00481751">
      <w:pPr>
        <w:pStyle w:val="40"/>
        <w:shd w:val="clear" w:color="auto" w:fill="auto"/>
        <w:spacing w:after="0" w:line="240" w:lineRule="auto"/>
        <w:rPr>
          <w:rStyle w:val="4"/>
          <w:b/>
          <w:color w:val="000000"/>
          <w:sz w:val="28"/>
          <w:szCs w:val="28"/>
        </w:rPr>
      </w:pPr>
    </w:p>
    <w:p w:rsidR="002E663C" w:rsidRDefault="00481751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Требования к публикациям в сборнике </w:t>
      </w:r>
    </w:p>
    <w:p w:rsidR="002E663C" w:rsidRDefault="002E663C" w:rsidP="002E663C">
      <w:pPr>
        <w:spacing w:after="0" w:line="240" w:lineRule="auto"/>
        <w:jc w:val="center"/>
        <w:rPr>
          <w:rFonts w:ascii="Times New Roman" w:hAnsi="Times New Roman"/>
          <w:b/>
        </w:rPr>
      </w:pPr>
      <w:r w:rsidRPr="002E66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VI областны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</w:t>
      </w:r>
      <w:r w:rsidRPr="002E66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педагогически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</w:t>
      </w:r>
      <w:r w:rsidRPr="002E66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чтени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й</w:t>
      </w:r>
      <w:r w:rsidRPr="002E663C">
        <w:rPr>
          <w:rFonts w:ascii="Times New Roman" w:hAnsi="Times New Roman"/>
          <w:b/>
        </w:rPr>
        <w:t xml:space="preserve"> </w:t>
      </w:r>
    </w:p>
    <w:p w:rsidR="00481751" w:rsidRDefault="002E663C" w:rsidP="002E66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E66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«Любить призвание своё: В. А. Сухомлинский»</w:t>
      </w:r>
    </w:p>
    <w:p w:rsidR="002E663C" w:rsidRPr="002E663C" w:rsidRDefault="002E663C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К публикации принимаются статьи, соо</w:t>
      </w:r>
      <w:r>
        <w:rPr>
          <w:rFonts w:ascii="Times New Roman" w:hAnsi="Times New Roman" w:cs="Times New Roman"/>
          <w:sz w:val="28"/>
        </w:rPr>
        <w:t xml:space="preserve">тветствующие теме </w:t>
      </w:r>
      <w:r w:rsidR="002E663C">
        <w:rPr>
          <w:rFonts w:ascii="Times New Roman" w:hAnsi="Times New Roman" w:cs="Times New Roman"/>
          <w:sz w:val="28"/>
        </w:rPr>
        <w:t>чтений</w:t>
      </w:r>
      <w:r>
        <w:rPr>
          <w:rFonts w:ascii="Times New Roman" w:hAnsi="Times New Roman" w:cs="Times New Roman"/>
          <w:sz w:val="28"/>
        </w:rPr>
        <w:t>. В </w:t>
      </w:r>
      <w:r w:rsidRPr="006D5101">
        <w:rPr>
          <w:rFonts w:ascii="Times New Roman" w:hAnsi="Times New Roman" w:cs="Times New Roman"/>
          <w:sz w:val="28"/>
        </w:rPr>
        <w:t>предлагаемых статьях должн</w:t>
      </w:r>
      <w:r>
        <w:rPr>
          <w:rFonts w:ascii="Times New Roman" w:hAnsi="Times New Roman" w:cs="Times New Roman"/>
          <w:sz w:val="28"/>
        </w:rPr>
        <w:t>ы</w:t>
      </w:r>
      <w:r w:rsidRPr="006D5101">
        <w:rPr>
          <w:rFonts w:ascii="Times New Roman" w:hAnsi="Times New Roman" w:cs="Times New Roman"/>
          <w:sz w:val="28"/>
        </w:rPr>
        <w:t xml:space="preserve"> содержат</w:t>
      </w:r>
      <w:r>
        <w:rPr>
          <w:rFonts w:ascii="Times New Roman" w:hAnsi="Times New Roman" w:cs="Times New Roman"/>
          <w:sz w:val="28"/>
        </w:rPr>
        <w:t xml:space="preserve">ься обоснование актуальности, </w:t>
      </w:r>
      <w:r w:rsidRPr="006D5101">
        <w:rPr>
          <w:rFonts w:ascii="Times New Roman" w:hAnsi="Times New Roman" w:cs="Times New Roman"/>
          <w:sz w:val="28"/>
        </w:rPr>
        <w:t>обобщения и выводы, представляющие интерес своей новизной, научной и практической значимостью. Представляемый материал долже</w:t>
      </w:r>
      <w:r>
        <w:rPr>
          <w:rFonts w:ascii="Times New Roman" w:hAnsi="Times New Roman" w:cs="Times New Roman"/>
          <w:sz w:val="28"/>
        </w:rPr>
        <w:t>н быть оригинальным (</w:t>
      </w:r>
      <w:r w:rsidRPr="006D5101">
        <w:rPr>
          <w:rFonts w:ascii="Times New Roman" w:hAnsi="Times New Roman" w:cs="Times New Roman"/>
          <w:sz w:val="28"/>
        </w:rPr>
        <w:t>не менее 75%</w:t>
      </w:r>
      <w:r>
        <w:rPr>
          <w:rFonts w:ascii="Times New Roman" w:hAnsi="Times New Roman" w:cs="Times New Roman"/>
          <w:sz w:val="28"/>
        </w:rPr>
        <w:t>)</w:t>
      </w:r>
      <w:r w:rsidRPr="006D5101">
        <w:rPr>
          <w:rFonts w:ascii="Times New Roman" w:hAnsi="Times New Roman" w:cs="Times New Roman"/>
          <w:sz w:val="28"/>
        </w:rPr>
        <w:t xml:space="preserve"> и не опубликованным ранее в других печатных изданиях.</w:t>
      </w:r>
      <w:r>
        <w:rPr>
          <w:rFonts w:ascii="Times New Roman" w:hAnsi="Times New Roman" w:cs="Times New Roman"/>
          <w:sz w:val="28"/>
        </w:rPr>
        <w:t xml:space="preserve"> Все используемые аббревиатуры и термины должны быть объяснены.</w:t>
      </w:r>
    </w:p>
    <w:p w:rsidR="00481751" w:rsidRPr="00696886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6886">
        <w:rPr>
          <w:rFonts w:ascii="Times New Roman" w:hAnsi="Times New Roman" w:cs="Times New Roman"/>
          <w:sz w:val="28"/>
        </w:rPr>
        <w:t>Текст статьи пишется либо от третьего лица («мы» / «автор»), либо обезличено («Предлагается оформить стенд в соответствии с задумкой детей»).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птимальный объё</w:t>
      </w:r>
      <w:r w:rsidRPr="006D5101">
        <w:rPr>
          <w:rFonts w:ascii="Times New Roman" w:hAnsi="Times New Roman" w:cs="Times New Roman"/>
          <w:sz w:val="28"/>
        </w:rPr>
        <w:t>м статьи – от 3 до 10 страниц формата А</w:t>
      </w:r>
      <w:r>
        <w:rPr>
          <w:rFonts w:ascii="Times New Roman" w:hAnsi="Times New Roman" w:cs="Times New Roman"/>
          <w:sz w:val="28"/>
        </w:rPr>
        <w:t>4.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Публикация соп</w:t>
      </w:r>
      <w:r>
        <w:rPr>
          <w:rFonts w:ascii="Times New Roman" w:hAnsi="Times New Roman" w:cs="Times New Roman"/>
          <w:sz w:val="28"/>
        </w:rPr>
        <w:t>ровождается следующими данными: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Название статьи.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2. Фамилия, имя, о</w:t>
      </w:r>
      <w:r>
        <w:rPr>
          <w:rFonts w:ascii="Times New Roman" w:hAnsi="Times New Roman" w:cs="Times New Roman"/>
          <w:sz w:val="28"/>
        </w:rPr>
        <w:t>тчество автора(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(полностью).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Место работы автора(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 xml:space="preserve">): </w:t>
      </w:r>
      <w:r w:rsidRPr="006D5101">
        <w:rPr>
          <w:rFonts w:ascii="Times New Roman" w:hAnsi="Times New Roman" w:cs="Times New Roman"/>
          <w:sz w:val="28"/>
        </w:rPr>
        <w:t>названи</w:t>
      </w:r>
      <w:r>
        <w:rPr>
          <w:rFonts w:ascii="Times New Roman" w:hAnsi="Times New Roman" w:cs="Times New Roman"/>
          <w:sz w:val="28"/>
        </w:rPr>
        <w:t>е образовательной организации в </w:t>
      </w:r>
      <w:r w:rsidRPr="006D5101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ответствии с лицензией, населённый пункт.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4. Адрес электронной почты автора(</w:t>
      </w:r>
      <w:proofErr w:type="spellStart"/>
      <w:r w:rsidRPr="006D5101">
        <w:rPr>
          <w:rFonts w:ascii="Times New Roman" w:hAnsi="Times New Roman" w:cs="Times New Roman"/>
          <w:sz w:val="28"/>
        </w:rPr>
        <w:t>ов</w:t>
      </w:r>
      <w:proofErr w:type="spellEnd"/>
      <w:r w:rsidRPr="006D510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6D5101">
        <w:rPr>
          <w:rFonts w:ascii="Times New Roman" w:hAnsi="Times New Roman" w:cs="Times New Roman"/>
          <w:sz w:val="28"/>
        </w:rPr>
        <w:t xml:space="preserve"> </w:t>
      </w:r>
      <w:r w:rsidRPr="00696886">
        <w:rPr>
          <w:rFonts w:ascii="Times New Roman" w:hAnsi="Times New Roman" w:cs="Times New Roman"/>
          <w:sz w:val="28"/>
        </w:rPr>
        <w:t>Список использованных источников и литературы.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 xml:space="preserve">Статья принимаются в формате </w:t>
      </w:r>
      <w:proofErr w:type="spellStart"/>
      <w:r w:rsidRPr="006D5101">
        <w:rPr>
          <w:rFonts w:ascii="Times New Roman" w:hAnsi="Times New Roman" w:cs="Times New Roman"/>
          <w:sz w:val="28"/>
        </w:rPr>
        <w:t>Word</w:t>
      </w:r>
      <w:proofErr w:type="spellEnd"/>
      <w:r w:rsidRPr="006D5101">
        <w:rPr>
          <w:rFonts w:ascii="Times New Roman" w:hAnsi="Times New Roman" w:cs="Times New Roman"/>
          <w:sz w:val="28"/>
        </w:rPr>
        <w:t xml:space="preserve"> (файл именуется фамилией автора</w:t>
      </w:r>
      <w:r>
        <w:rPr>
          <w:rFonts w:ascii="Times New Roman" w:hAnsi="Times New Roman" w:cs="Times New Roman"/>
          <w:sz w:val="28"/>
        </w:rPr>
        <w:t>; н</w:t>
      </w:r>
      <w:r w:rsidRPr="006D5101">
        <w:rPr>
          <w:rFonts w:ascii="Times New Roman" w:hAnsi="Times New Roman" w:cs="Times New Roman"/>
          <w:sz w:val="28"/>
        </w:rPr>
        <w:t xml:space="preserve">апример, </w:t>
      </w:r>
      <w:r w:rsidRPr="006D5101">
        <w:rPr>
          <w:rFonts w:ascii="Times New Roman" w:hAnsi="Times New Roman" w:cs="Times New Roman"/>
          <w:b/>
          <w:i/>
          <w:sz w:val="28"/>
        </w:rPr>
        <w:t>Иванов.doc</w:t>
      </w:r>
      <w:r>
        <w:rPr>
          <w:rFonts w:ascii="Times New Roman" w:hAnsi="Times New Roman" w:cs="Times New Roman"/>
          <w:sz w:val="28"/>
        </w:rPr>
        <w:t>).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2F0D37" w:rsidRDefault="00481751" w:rsidP="0048175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t>Технические требования:</w:t>
      </w:r>
    </w:p>
    <w:p w:rsidR="0048175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статьи пишется как в предложении (с прописной буквы), без кавычек, без точки в конце; выравнивается по центру;</w:t>
      </w:r>
    </w:p>
    <w:p w:rsidR="00481751" w:rsidRPr="006D510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6D5101">
        <w:rPr>
          <w:rFonts w:ascii="Times New Roman" w:hAnsi="Times New Roman"/>
          <w:sz w:val="28"/>
        </w:rPr>
        <w:t>ежстрочный интервал –</w:t>
      </w:r>
      <w:r>
        <w:rPr>
          <w:rFonts w:ascii="Times New Roman" w:hAnsi="Times New Roman"/>
          <w:sz w:val="28"/>
        </w:rPr>
        <w:t xml:space="preserve"> 1 (одинарный);</w:t>
      </w:r>
    </w:p>
    <w:p w:rsidR="00481751" w:rsidRPr="006D510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кег</w:t>
      </w:r>
      <w:r w:rsidRPr="006D5101">
        <w:rPr>
          <w:rFonts w:ascii="Times New Roman" w:hAnsi="Times New Roman"/>
          <w:sz w:val="28"/>
        </w:rPr>
        <w:t>ль (размер шрифта) – 14 (</w:t>
      </w:r>
      <w:r>
        <w:rPr>
          <w:rFonts w:ascii="Times New Roman" w:hAnsi="Times New Roman"/>
          <w:sz w:val="28"/>
        </w:rPr>
        <w:t xml:space="preserve">информация об авторе(ах), таблицы, схемы, диаграммы и </w:t>
      </w:r>
      <w:r w:rsidRPr="006D5101">
        <w:rPr>
          <w:rFonts w:ascii="Times New Roman" w:hAnsi="Times New Roman"/>
          <w:sz w:val="28"/>
        </w:rPr>
        <w:t>примечания – 12)</w:t>
      </w:r>
      <w:r>
        <w:rPr>
          <w:rFonts w:ascii="Times New Roman" w:hAnsi="Times New Roman"/>
          <w:sz w:val="28"/>
        </w:rPr>
        <w:t>;</w:t>
      </w:r>
    </w:p>
    <w:p w:rsidR="0048175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</w:t>
      </w:r>
      <w:r w:rsidRPr="006D5101">
        <w:rPr>
          <w:rFonts w:ascii="Times New Roman" w:hAnsi="Times New Roman"/>
          <w:sz w:val="28"/>
        </w:rPr>
        <w:t>рифт –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Times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New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Roman</w:t>
      </w:r>
      <w:proofErr w:type="spellEnd"/>
      <w:r>
        <w:rPr>
          <w:rFonts w:ascii="Times New Roman" w:hAnsi="Times New Roman"/>
          <w:sz w:val="28"/>
        </w:rPr>
        <w:t>;</w:t>
      </w:r>
    </w:p>
    <w:p w:rsidR="00481751" w:rsidRPr="006D510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абзацный отступ – 1,25 см;</w:t>
      </w:r>
    </w:p>
    <w:p w:rsidR="00481751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D5101">
        <w:rPr>
          <w:rFonts w:ascii="Times New Roman" w:hAnsi="Times New Roman"/>
          <w:sz w:val="28"/>
        </w:rPr>
        <w:t>оля: верхнее, нижнее, лев</w:t>
      </w:r>
      <w:r>
        <w:rPr>
          <w:rFonts w:ascii="Times New Roman" w:hAnsi="Times New Roman"/>
          <w:sz w:val="28"/>
        </w:rPr>
        <w:t>ое, правое – 2 см; переплёт – 0;</w:t>
      </w:r>
    </w:p>
    <w:p w:rsidR="00481751" w:rsidRPr="00803DCC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нумерация страниц отсутствует;</w:t>
      </w:r>
    </w:p>
    <w:p w:rsidR="00481751" w:rsidRPr="00D47772" w:rsidRDefault="00481751" w:rsidP="004817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6D5101">
        <w:rPr>
          <w:rFonts w:ascii="Times New Roman" w:hAnsi="Times New Roman"/>
          <w:sz w:val="28"/>
        </w:rPr>
        <w:t xml:space="preserve"> тексте </w:t>
      </w:r>
      <w:r>
        <w:rPr>
          <w:rFonts w:ascii="Times New Roman" w:hAnsi="Times New Roman"/>
          <w:sz w:val="28"/>
        </w:rPr>
        <w:t xml:space="preserve">статьи </w:t>
      </w:r>
      <w:r w:rsidRPr="006D5101">
        <w:rPr>
          <w:rFonts w:ascii="Times New Roman" w:hAnsi="Times New Roman"/>
          <w:sz w:val="28"/>
        </w:rPr>
        <w:t xml:space="preserve">между словами </w:t>
      </w:r>
      <w:r w:rsidRPr="00696886">
        <w:rPr>
          <w:rFonts w:ascii="Times New Roman" w:hAnsi="Times New Roman"/>
          <w:sz w:val="28"/>
        </w:rPr>
        <w:t xml:space="preserve">ставится один пробел. Между Фамилией и инициалами учёного/исследователя/автора, на которого Вы ссылаетесь, должен стоять неразрывный пробел (при включении функции </w:t>
      </w:r>
      <w:r w:rsidRPr="00696886">
        <w:rPr>
          <w:rFonts w:ascii="Times New Roman" w:hAnsi="Times New Roman"/>
          <w:i/>
          <w:sz w:val="28"/>
        </w:rPr>
        <w:lastRenderedPageBreak/>
        <w:t>«Главная» – «Отобразить все знаки»</w:t>
      </w:r>
      <w:r w:rsidRPr="00696886">
        <w:rPr>
          <w:rFonts w:ascii="Times New Roman" w:hAnsi="Times New Roman"/>
          <w:sz w:val="28"/>
        </w:rPr>
        <w:t xml:space="preserve"> такой пробел</w:t>
      </w:r>
      <w:r w:rsidRPr="006D5101">
        <w:rPr>
          <w:rFonts w:ascii="Times New Roman" w:hAnsi="Times New Roman"/>
          <w:sz w:val="28"/>
        </w:rPr>
        <w:t xml:space="preserve"> выглядит следующим образом)</w:t>
      </w:r>
      <w:r>
        <w:rPr>
          <w:rFonts w:ascii="Times New Roman" w:hAnsi="Times New Roman"/>
          <w:sz w:val="28"/>
        </w:rPr>
        <w:t>:</w:t>
      </w:r>
    </w:p>
    <w:p w:rsidR="00481751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2D8379" wp14:editId="5619B377">
            <wp:extent cx="12382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51" w:rsidRPr="006D510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b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При упоминании в тексте статьи ФИО сначала пишутся инициалы, а затем фамилия.</w:t>
      </w:r>
    </w:p>
    <w:p w:rsidR="00481751" w:rsidRPr="00696886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статьи должен быть </w:t>
      </w:r>
      <w:r w:rsidRPr="00696886">
        <w:rPr>
          <w:rFonts w:ascii="Times New Roman" w:hAnsi="Times New Roman" w:cs="Times New Roman"/>
          <w:sz w:val="28"/>
        </w:rPr>
        <w:t xml:space="preserve">выверен на предмет </w:t>
      </w:r>
      <w:proofErr w:type="spellStart"/>
      <w:r w:rsidRPr="00696886">
        <w:rPr>
          <w:rFonts w:ascii="Times New Roman" w:hAnsi="Times New Roman" w:cs="Times New Roman"/>
          <w:sz w:val="28"/>
        </w:rPr>
        <w:t>фактологических</w:t>
      </w:r>
      <w:proofErr w:type="spellEnd"/>
      <w:r w:rsidRPr="00696886">
        <w:rPr>
          <w:rFonts w:ascii="Times New Roman" w:hAnsi="Times New Roman" w:cs="Times New Roman"/>
          <w:sz w:val="28"/>
        </w:rPr>
        <w:t xml:space="preserve"> ошибок (данные, ФИО, цитаты, библиография).</w:t>
      </w:r>
    </w:p>
    <w:p w:rsidR="00481751" w:rsidRPr="00696886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6886">
        <w:rPr>
          <w:rFonts w:ascii="Times New Roman" w:hAnsi="Times New Roman" w:cs="Times New Roman"/>
          <w:sz w:val="28"/>
        </w:rPr>
        <w:t>Текст статьи должен быть выдержан в научном (в ряде случаев публицистическом) стиле, соответствовать нормам</w:t>
      </w:r>
      <w:r>
        <w:rPr>
          <w:rFonts w:ascii="Times New Roman" w:hAnsi="Times New Roman" w:cs="Times New Roman"/>
          <w:sz w:val="28"/>
        </w:rPr>
        <w:t xml:space="preserve"> современного русского литературного языка.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BD6C7D" w:rsidRDefault="00481751" w:rsidP="0048175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7772">
        <w:rPr>
          <w:rFonts w:ascii="Times New Roman" w:hAnsi="Times New Roman" w:cs="Times New Roman"/>
          <w:b/>
          <w:sz w:val="28"/>
        </w:rPr>
        <w:t xml:space="preserve">ОБРАЗЕЦ </w:t>
      </w:r>
      <w:r>
        <w:rPr>
          <w:rFonts w:ascii="Times New Roman" w:hAnsi="Times New Roman" w:cs="Times New Roman"/>
          <w:b/>
          <w:sz w:val="28"/>
        </w:rPr>
        <w:t>ОФОРМЛЕНИЯ СТАТЬИ</w:t>
      </w:r>
    </w:p>
    <w:p w:rsidR="00481751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1751" w:rsidRPr="0060002A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02A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Pr="0060002A">
        <w:rPr>
          <w:rFonts w:ascii="Times New Roman" w:hAnsi="Times New Roman" w:cs="Times New Roman"/>
          <w:i/>
          <w:sz w:val="24"/>
          <w:szCs w:val="24"/>
        </w:rPr>
        <w:t>,</w:t>
      </w:r>
    </w:p>
    <w:p w:rsidR="00481751" w:rsidRPr="0060002A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02A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доцент,</w:t>
      </w:r>
    </w:p>
    <w:p w:rsidR="00481751" w:rsidRPr="004D6A22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02A">
        <w:rPr>
          <w:rFonts w:ascii="Times New Roman" w:hAnsi="Times New Roman" w:cs="Times New Roman"/>
          <w:i/>
          <w:sz w:val="24"/>
          <w:szCs w:val="24"/>
        </w:rPr>
        <w:t>доцент кафед</w:t>
      </w:r>
      <w:r w:rsidRPr="004D6A22">
        <w:rPr>
          <w:rFonts w:ascii="Times New Roman" w:hAnsi="Times New Roman" w:cs="Times New Roman"/>
          <w:i/>
          <w:sz w:val="24"/>
          <w:szCs w:val="24"/>
        </w:rPr>
        <w:t>ры профессионального образования</w:t>
      </w:r>
    </w:p>
    <w:p w:rsidR="00481751" w:rsidRPr="004D6A22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A22">
        <w:rPr>
          <w:rFonts w:ascii="Times New Roman" w:hAnsi="Times New Roman" w:cs="Times New Roman"/>
          <w:i/>
          <w:sz w:val="24"/>
          <w:szCs w:val="24"/>
        </w:rPr>
        <w:t>КОГОАУ ДПО «Институт развития образования Кировской области»,</w:t>
      </w:r>
    </w:p>
    <w:p w:rsidR="00481751" w:rsidRPr="00E958A0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A22">
        <w:rPr>
          <w:rFonts w:ascii="Times New Roman" w:hAnsi="Times New Roman" w:cs="Times New Roman"/>
          <w:i/>
          <w:sz w:val="24"/>
          <w:szCs w:val="24"/>
        </w:rPr>
        <w:t>г</w:t>
      </w:r>
      <w:r w:rsidRPr="00E958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6A22">
        <w:rPr>
          <w:rFonts w:ascii="Times New Roman" w:hAnsi="Times New Roman" w:cs="Times New Roman"/>
          <w:i/>
          <w:sz w:val="24"/>
          <w:szCs w:val="24"/>
        </w:rPr>
        <w:t>Киров</w:t>
      </w:r>
      <w:r w:rsidRPr="00E958A0">
        <w:rPr>
          <w:rFonts w:ascii="Times New Roman" w:hAnsi="Times New Roman" w:cs="Times New Roman"/>
          <w:i/>
          <w:sz w:val="24"/>
          <w:szCs w:val="24"/>
        </w:rPr>
        <w:t>,</w:t>
      </w:r>
    </w:p>
    <w:p w:rsidR="00481751" w:rsidRPr="00E958A0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A2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958A0">
        <w:rPr>
          <w:rFonts w:ascii="Times New Roman" w:hAnsi="Times New Roman" w:cs="Times New Roman"/>
          <w:i/>
          <w:sz w:val="24"/>
          <w:szCs w:val="24"/>
        </w:rPr>
        <w:t>-</w:t>
      </w:r>
      <w:r w:rsidRPr="004D6A2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958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4D6A2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niosaripk</w:t>
        </w:r>
        <w:r w:rsidRPr="00E958A0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4D6A2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E958A0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4D6A2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481751" w:rsidRPr="00E958A0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751" w:rsidRPr="00D405B0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Становление института приёмной семьи</w:t>
      </w:r>
    </w:p>
    <w:p w:rsidR="00481751" w:rsidRPr="00D405B0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в отечественной и европейской социальной практике</w:t>
      </w:r>
    </w:p>
    <w:p w:rsidR="00481751" w:rsidRPr="00D405B0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 w:rsidRPr="0060002A"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 w:rsidRPr="0060002A"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803DCC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03DCC">
        <w:rPr>
          <w:rFonts w:ascii="Times New Roman" w:hAnsi="Times New Roman" w:cs="Times New Roman"/>
          <w:i/>
          <w:sz w:val="24"/>
        </w:rPr>
        <w:t>Список использованных источников и литературы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…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…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3. …</w:t>
      </w:r>
    </w:p>
    <w:p w:rsidR="00481751" w:rsidRDefault="00481751" w:rsidP="00481751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BD6C7D" w:rsidRDefault="00481751" w:rsidP="0048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7D">
        <w:rPr>
          <w:rFonts w:ascii="Times New Roman" w:hAnsi="Times New Roman" w:cs="Times New Roman"/>
          <w:b/>
          <w:sz w:val="28"/>
        </w:rPr>
        <w:t>КОНЕЦ ОБРАЗЦА ОФОРМЛЕНИЯ СТАТЬИ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2F0D37" w:rsidRDefault="00481751" w:rsidP="0048175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t>Требования к оформлению ссылок</w:t>
      </w:r>
      <w:r w:rsidRPr="002F0D37">
        <w:rPr>
          <w:rFonts w:ascii="Times New Roman" w:hAnsi="Times New Roman"/>
          <w:sz w:val="28"/>
        </w:rPr>
        <w:t xml:space="preserve"> в соответствии с ГОСТом Р7.0.108–2022:</w:t>
      </w:r>
    </w:p>
    <w:p w:rsidR="00481751" w:rsidRPr="002F0D37" w:rsidRDefault="00481751" w:rsidP="004817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затекстовые</w:t>
      </w:r>
      <w:proofErr w:type="spellEnd"/>
      <w:r>
        <w:rPr>
          <w:rFonts w:ascii="Times New Roman" w:hAnsi="Times New Roman"/>
          <w:sz w:val="28"/>
        </w:rPr>
        <w:t xml:space="preserve"> ссылки </w:t>
      </w:r>
      <w:r w:rsidRPr="00D47772">
        <w:rPr>
          <w:rFonts w:ascii="Times New Roman" w:hAnsi="Times New Roman"/>
          <w:sz w:val="28"/>
        </w:rPr>
        <w:t>приводятся непосредственно в строке предло</w:t>
      </w:r>
      <w:r>
        <w:rPr>
          <w:rFonts w:ascii="Times New Roman" w:hAnsi="Times New Roman"/>
          <w:sz w:val="28"/>
        </w:rPr>
        <w:t xml:space="preserve">жения, к которому они относятся, в квадратных скобках по мере появления в тексте: </w:t>
      </w:r>
      <w:r w:rsidRPr="00D47772">
        <w:rPr>
          <w:rFonts w:ascii="Times New Roman" w:hAnsi="Times New Roman"/>
          <w:sz w:val="28"/>
        </w:rPr>
        <w:t>[8], [</w:t>
      </w:r>
      <w:r>
        <w:rPr>
          <w:rFonts w:ascii="Times New Roman" w:hAnsi="Times New Roman"/>
          <w:sz w:val="28"/>
        </w:rPr>
        <w:t>8, с. 8</w:t>
      </w:r>
      <w:r w:rsidRPr="00D47772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 Допускается как первый вариант, без указания конкретной страницы из источника, так и второй.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515143" w:rsidRDefault="00481751" w:rsidP="004817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15143">
        <w:rPr>
          <w:rFonts w:ascii="Times New Roman" w:hAnsi="Times New Roman"/>
          <w:b/>
          <w:sz w:val="28"/>
          <w:u w:val="single"/>
        </w:rPr>
        <w:lastRenderedPageBreak/>
        <w:t>Требования к оформлению списка использованных источников и литературы</w:t>
      </w:r>
      <w:r w:rsidRPr="00515143">
        <w:rPr>
          <w:rFonts w:ascii="Times New Roman" w:hAnsi="Times New Roman"/>
          <w:sz w:val="28"/>
        </w:rPr>
        <w:t xml:space="preserve"> в соответствии с ГОСТом Р7.0.100–2018 «Библиографическая запись. Библиографическое описание»:</w:t>
      </w:r>
    </w:p>
    <w:p w:rsidR="00481751" w:rsidRDefault="00481751" w:rsidP="0048175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приводится после текста статьи.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В связи с новыми требованиями </w:t>
      </w:r>
      <w:r w:rsidRPr="00BD6C7D">
        <w:rPr>
          <w:rFonts w:ascii="Times New Roman" w:hAnsi="Times New Roman" w:cs="Times New Roman"/>
          <w:b/>
          <w:sz w:val="24"/>
        </w:rPr>
        <w:t>названия городов</w:t>
      </w:r>
      <w:r w:rsidRPr="00BD6C7D">
        <w:rPr>
          <w:rFonts w:ascii="Times New Roman" w:hAnsi="Times New Roman" w:cs="Times New Roman"/>
          <w:sz w:val="24"/>
        </w:rPr>
        <w:t xml:space="preserve"> в библиографической записи прописываются </w:t>
      </w:r>
      <w:r w:rsidRPr="00BD6C7D">
        <w:rPr>
          <w:rFonts w:ascii="Times New Roman" w:hAnsi="Times New Roman" w:cs="Times New Roman"/>
          <w:b/>
          <w:sz w:val="24"/>
        </w:rPr>
        <w:t>полностью</w:t>
      </w:r>
      <w:r w:rsidRPr="00BD6C7D">
        <w:rPr>
          <w:rFonts w:ascii="Times New Roman" w:hAnsi="Times New Roman" w:cs="Times New Roman"/>
          <w:sz w:val="24"/>
        </w:rPr>
        <w:t>, без сокращений по типу «М.», «СПб.», «</w:t>
      </w:r>
      <w:proofErr w:type="spellStart"/>
      <w:r w:rsidRPr="00BD6C7D">
        <w:rPr>
          <w:rFonts w:ascii="Times New Roman" w:hAnsi="Times New Roman" w:cs="Times New Roman"/>
          <w:sz w:val="24"/>
        </w:rPr>
        <w:t>РнД</w:t>
      </w:r>
      <w:proofErr w:type="spellEnd"/>
      <w:r w:rsidRPr="00BD6C7D">
        <w:rPr>
          <w:rFonts w:ascii="Times New Roman" w:hAnsi="Times New Roman" w:cs="Times New Roman"/>
          <w:sz w:val="24"/>
        </w:rPr>
        <w:t>.» и т.д. Только «Москва», «Санкт-Петербург», «Киров», «Чебоксары» и т.д.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Законодательные материалы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Законы. Об образовании в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Федеральный закон от 29 декабря 2012 года № 273-ФЗ : [</w:t>
      </w:r>
      <w:r>
        <w:rPr>
          <w:rFonts w:ascii="Times New Roman" w:hAnsi="Times New Roman" w:cs="Times New Roman"/>
          <w:sz w:val="24"/>
        </w:rPr>
        <w:t>принят Государственной Думой 21 </w:t>
      </w:r>
      <w:r w:rsidRPr="00BD6C7D">
        <w:rPr>
          <w:rFonts w:ascii="Times New Roman" w:hAnsi="Times New Roman" w:cs="Times New Roman"/>
          <w:sz w:val="24"/>
        </w:rPr>
        <w:t xml:space="preserve">декабря 2012 года : одобрен Советом Федерации 26 декабря 2012 года] // </w:t>
      </w:r>
      <w:proofErr w:type="spellStart"/>
      <w:r w:rsidRPr="00BD6C7D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: электронная справочная правовая система. – </w:t>
      </w:r>
      <w:r w:rsidRPr="00BD6C7D">
        <w:rPr>
          <w:rFonts w:ascii="Times New Roman" w:hAnsi="Times New Roman" w:cs="Times New Roman"/>
          <w:b/>
          <w:sz w:val="24"/>
        </w:rPr>
        <w:t>Москва, 2023</w:t>
      </w:r>
      <w:r w:rsidRPr="00BD6C7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https://www.consultant.ru/document/cons_doc_LAW_140174/ (дата обращения : 03.07.2023).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Министерство. Об утверждении Порядка проведения оценки программы просветительской деятельности, осуществляемой в отношении несовершеннолетних и с привлечением средств бюджетов бюджетной системы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Приказ </w:t>
      </w:r>
      <w:proofErr w:type="spellStart"/>
      <w:r w:rsidRPr="00BD6C7D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России от 31 марта 2023 года № 219 : [зарегистрировано в Минюсте России 26 мая 2023 года № 73491] // </w:t>
      </w:r>
      <w:proofErr w:type="spellStart"/>
      <w:r w:rsidRPr="00BD6C7D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: электронная справочная правовая система. – Москва, 2023.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https://www.consultant.ru/document/cons_doc_LAW_448008/ (дата обращения : 03.07.2023).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После «Москвы» указывается не год принятия нормативного правового акта, а </w:t>
      </w:r>
      <w:r w:rsidRPr="00BD6C7D">
        <w:rPr>
          <w:rFonts w:ascii="Times New Roman" w:hAnsi="Times New Roman" w:cs="Times New Roman"/>
          <w:b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 вступления в </w:t>
      </w:r>
      <w:r w:rsidRPr="00BD6C7D">
        <w:rPr>
          <w:rFonts w:ascii="Times New Roman" w:hAnsi="Times New Roman" w:cs="Times New Roman"/>
          <w:sz w:val="24"/>
        </w:rPr>
        <w:t xml:space="preserve">силу </w:t>
      </w:r>
      <w:r w:rsidRPr="00BD6C7D">
        <w:rPr>
          <w:rFonts w:ascii="Times New Roman" w:hAnsi="Times New Roman" w:cs="Times New Roman"/>
          <w:b/>
          <w:sz w:val="24"/>
        </w:rPr>
        <w:t>последней редакции</w:t>
      </w:r>
      <w:r w:rsidRPr="00BD6C7D">
        <w:rPr>
          <w:rFonts w:ascii="Times New Roman" w:hAnsi="Times New Roman" w:cs="Times New Roman"/>
          <w:sz w:val="24"/>
        </w:rPr>
        <w:t>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ЛИБО: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Законы. Об образовании в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Федеральный закон от 29 декабря 2012 года № 273-ФЗ : [с изм. и доп. вступ. в </w:t>
      </w:r>
      <w:r>
        <w:rPr>
          <w:rFonts w:ascii="Times New Roman" w:hAnsi="Times New Roman" w:cs="Times New Roman"/>
          <w:sz w:val="24"/>
        </w:rPr>
        <w:t xml:space="preserve">силу с </w:t>
      </w:r>
      <w:r w:rsidRPr="00BD6C7D">
        <w:rPr>
          <w:rFonts w:ascii="Times New Roman" w:hAnsi="Times New Roman" w:cs="Times New Roman"/>
          <w:sz w:val="24"/>
        </w:rPr>
        <w:t>1 июля 2023 года] : [принят Государственной Думой 21 декабря 2012 года : одобрен Советом Федерации 26 декабря 2012 года] // Собрание законодательства РФ, 31 декабря 201</w:t>
      </w:r>
      <w:r>
        <w:rPr>
          <w:rFonts w:ascii="Times New Roman" w:hAnsi="Times New Roman" w:cs="Times New Roman"/>
          <w:sz w:val="24"/>
        </w:rPr>
        <w:t>2 года, № </w:t>
      </w:r>
      <w:r w:rsidRPr="00BD6C7D">
        <w:rPr>
          <w:rFonts w:ascii="Times New Roman" w:hAnsi="Times New Roman" w:cs="Times New Roman"/>
          <w:sz w:val="24"/>
        </w:rPr>
        <w:t>53 (ч. 1), ст. 7598.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Книжные издания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одним автором: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>Галицких</w:t>
      </w:r>
      <w:r w:rsidRPr="00BD6C7D">
        <w:rPr>
          <w:rFonts w:ascii="Times New Roman" w:hAnsi="Times New Roman" w:cs="Times New Roman"/>
          <w:b/>
          <w:sz w:val="24"/>
        </w:rPr>
        <w:t>,</w:t>
      </w:r>
      <w:r w:rsidRPr="00BD6C7D">
        <w:rPr>
          <w:rFonts w:ascii="Times New Roman" w:hAnsi="Times New Roman" w:cs="Times New Roman"/>
          <w:sz w:val="24"/>
        </w:rPr>
        <w:t xml:space="preserve"> Е.О. Чтение с </w:t>
      </w:r>
      <w:proofErr w:type="gramStart"/>
      <w:r w:rsidRPr="00BD6C7D">
        <w:rPr>
          <w:rFonts w:ascii="Times New Roman" w:hAnsi="Times New Roman" w:cs="Times New Roman"/>
          <w:sz w:val="24"/>
        </w:rPr>
        <w:t xml:space="preserve">увлечением </w:t>
      </w:r>
      <w:r w:rsidRPr="00BD6C7D">
        <w:rPr>
          <w:rFonts w:ascii="Times New Roman" w:hAnsi="Times New Roman" w:cs="Times New Roman"/>
          <w:b/>
          <w:sz w:val="24"/>
        </w:rPr>
        <w:t>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мастерские жизнетворчества / Е.О. Галицких.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C7D">
        <w:rPr>
          <w:rFonts w:ascii="Times New Roman" w:hAnsi="Times New Roman" w:cs="Times New Roman"/>
          <w:sz w:val="24"/>
        </w:rPr>
        <w:t>Библиомир</w:t>
      </w:r>
      <w:proofErr w:type="spellEnd"/>
      <w:r w:rsidRPr="00BD6C7D">
        <w:rPr>
          <w:rFonts w:ascii="Times New Roman" w:hAnsi="Times New Roman" w:cs="Times New Roman"/>
          <w:sz w:val="24"/>
        </w:rPr>
        <w:t>, 2016. – 271 с.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двумя-четырьмя авторами: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Белобратов</w:t>
      </w:r>
      <w:proofErr w:type="spellEnd"/>
      <w:r w:rsidRPr="00BD6C7D">
        <w:rPr>
          <w:rFonts w:ascii="Times New Roman" w:hAnsi="Times New Roman" w:cs="Times New Roman"/>
          <w:b/>
          <w:sz w:val="24"/>
        </w:rPr>
        <w:t>,</w:t>
      </w:r>
      <w:r w:rsidRPr="00BD6C7D">
        <w:rPr>
          <w:rFonts w:ascii="Times New Roman" w:hAnsi="Times New Roman" w:cs="Times New Roman"/>
          <w:sz w:val="24"/>
        </w:rPr>
        <w:t xml:space="preserve"> А.В. История западноевропейской литературы XIX </w:t>
      </w:r>
      <w:proofErr w:type="gramStart"/>
      <w:r w:rsidRPr="00BD6C7D">
        <w:rPr>
          <w:rFonts w:ascii="Times New Roman" w:hAnsi="Times New Roman" w:cs="Times New Roman"/>
          <w:sz w:val="24"/>
        </w:rPr>
        <w:t>века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Ге</w:t>
      </w:r>
      <w:r>
        <w:rPr>
          <w:rFonts w:ascii="Times New Roman" w:hAnsi="Times New Roman" w:cs="Times New Roman"/>
          <w:sz w:val="24"/>
        </w:rPr>
        <w:t>р</w:t>
      </w:r>
      <w:r w:rsidRPr="00BD6C7D">
        <w:rPr>
          <w:rFonts w:ascii="Times New Roman" w:hAnsi="Times New Roman" w:cs="Times New Roman"/>
          <w:sz w:val="24"/>
        </w:rPr>
        <w:t xml:space="preserve">мания, Австрия, Швейцария </w:t>
      </w:r>
      <w:r w:rsidRPr="00BD6C7D">
        <w:rPr>
          <w:rFonts w:ascii="Times New Roman" w:hAnsi="Times New Roman" w:cs="Times New Roman"/>
          <w:b/>
          <w:sz w:val="24"/>
        </w:rPr>
        <w:t>:</w:t>
      </w:r>
      <w:r w:rsidRPr="00BD6C7D">
        <w:rPr>
          <w:rFonts w:ascii="Times New Roman" w:hAnsi="Times New Roman" w:cs="Times New Roman"/>
          <w:sz w:val="24"/>
        </w:rPr>
        <w:t xml:space="preserve"> учеб. для студентов вузов / А.В. </w:t>
      </w:r>
      <w:proofErr w:type="spellStart"/>
      <w:r w:rsidRPr="00BD6C7D">
        <w:rPr>
          <w:rFonts w:ascii="Times New Roman" w:hAnsi="Times New Roman" w:cs="Times New Roman"/>
          <w:sz w:val="24"/>
        </w:rPr>
        <w:t>Белобратов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А.Г. Березина, Л.Н. Полубояринова ; Под ред. А.Г. Березиной.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Высшая школа, 2003. – 239 с.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О.Г. Современный курс </w:t>
      </w:r>
      <w:proofErr w:type="gramStart"/>
      <w:r w:rsidRPr="00BD6C7D">
        <w:rPr>
          <w:rFonts w:ascii="Times New Roman" w:hAnsi="Times New Roman" w:cs="Times New Roman"/>
          <w:sz w:val="24"/>
        </w:rPr>
        <w:t>алгебры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учебник для школ / О.Г. </w:t>
      </w: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С.В. Ивлин, Г.С. </w:t>
      </w:r>
      <w:proofErr w:type="spellStart"/>
      <w:r w:rsidRPr="00BD6C7D">
        <w:rPr>
          <w:rFonts w:ascii="Times New Roman" w:hAnsi="Times New Roman" w:cs="Times New Roman"/>
          <w:sz w:val="24"/>
        </w:rPr>
        <w:t>Вознов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А.А. Якушев ; под ред. О.Г. </w:t>
      </w: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С.В. Ивлина. </w:t>
      </w:r>
      <w:r>
        <w:rPr>
          <w:rFonts w:ascii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</w:rPr>
        <w:t>Москва :</w:t>
      </w:r>
      <w:proofErr w:type="gramEnd"/>
      <w:r>
        <w:rPr>
          <w:rFonts w:ascii="Times New Roman" w:hAnsi="Times New Roman" w:cs="Times New Roman"/>
          <w:sz w:val="24"/>
        </w:rPr>
        <w:t xml:space="preserve"> Фортуна, 1995. – 244 </w:t>
      </w:r>
      <w:r w:rsidRPr="00BD6C7D">
        <w:rPr>
          <w:rFonts w:ascii="Times New Roman" w:hAnsi="Times New Roman" w:cs="Times New Roman"/>
          <w:sz w:val="24"/>
        </w:rPr>
        <w:t>с.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пятью и более авторами: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Реализация обновлённого ФГОС НОО в предметном </w:t>
      </w:r>
      <w:proofErr w:type="gramStart"/>
      <w:r w:rsidRPr="00BD6C7D">
        <w:rPr>
          <w:rFonts w:ascii="Times New Roman" w:hAnsi="Times New Roman" w:cs="Times New Roman"/>
          <w:sz w:val="24"/>
        </w:rPr>
        <w:t>обучении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методические рекомендации / Авт.-сост. О.Н. </w:t>
      </w:r>
      <w:proofErr w:type="spellStart"/>
      <w:r w:rsidRPr="00BD6C7D">
        <w:rPr>
          <w:rFonts w:ascii="Times New Roman" w:hAnsi="Times New Roman" w:cs="Times New Roman"/>
          <w:sz w:val="24"/>
        </w:rPr>
        <w:t>Бершанская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О.В. Григорьевых, Л.А. Князева [и </w:t>
      </w:r>
      <w:proofErr w:type="spellStart"/>
      <w:r w:rsidRPr="00BD6C7D">
        <w:rPr>
          <w:rFonts w:ascii="Times New Roman" w:hAnsi="Times New Roman" w:cs="Times New Roman"/>
          <w:sz w:val="24"/>
        </w:rPr>
        <w:t>др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]. – </w:t>
      </w:r>
      <w:proofErr w:type="gramStart"/>
      <w:r w:rsidRPr="00BD6C7D">
        <w:rPr>
          <w:rFonts w:ascii="Times New Roman" w:hAnsi="Times New Roman" w:cs="Times New Roman"/>
          <w:sz w:val="24"/>
        </w:rPr>
        <w:t>Киров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КОГОАУ ДПО «ИРО Кировской области», 2022. – 64 с.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lastRenderedPageBreak/>
        <w:t>Периодические издания: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>Артемьева, Н.С., Степанова, А.Д. Опыт работы по формированию портрета выпускника начальной школы, имеющего недостатки речевого развития / Н.С. Артемьева, А.Д. Степанова // Образование в Кировской области. – Киров, 2023. – № 2 (66). – С. 69–73.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Материалы конференций: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Андронников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 С.В. Современные музеи </w:t>
      </w:r>
      <w:proofErr w:type="gramStart"/>
      <w:r w:rsidRPr="00BD6C7D">
        <w:rPr>
          <w:rFonts w:ascii="Times New Roman" w:hAnsi="Times New Roman" w:cs="Times New Roman"/>
          <w:sz w:val="24"/>
        </w:rPr>
        <w:t>России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материалы Всероссийской научно-практической конференции «Музеи» / под общ. ред. О.А. Антонова.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Успех, 1997. – С. 183–187.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Электронные ресурсы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Мониторинговая деятельность в 2022 году. Мониторинги. Деятельность // Институт развития образования Кировской </w:t>
      </w:r>
      <w:proofErr w:type="gramStart"/>
      <w:r w:rsidRPr="00BD6C7D">
        <w:rPr>
          <w:rFonts w:ascii="Times New Roman" w:hAnsi="Times New Roman" w:cs="Times New Roman"/>
          <w:sz w:val="24"/>
        </w:rPr>
        <w:t>области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сайт.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https://kirovipk.ru/activities/monitoringi/ (дата обращения : 05.07.2023).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Адашкевич</w:t>
      </w:r>
      <w:proofErr w:type="spellEnd"/>
      <w:r w:rsidRPr="00BD6C7D">
        <w:rPr>
          <w:rFonts w:ascii="Times New Roman" w:hAnsi="Times New Roman" w:cs="Times New Roman"/>
          <w:sz w:val="24"/>
        </w:rPr>
        <w:t>, Т. Использование приемов визуализ</w:t>
      </w:r>
      <w:r>
        <w:rPr>
          <w:rFonts w:ascii="Times New Roman" w:hAnsi="Times New Roman" w:cs="Times New Roman"/>
          <w:sz w:val="24"/>
        </w:rPr>
        <w:t>ации на уроках русского языка и </w:t>
      </w:r>
      <w:r w:rsidRPr="00BD6C7D">
        <w:rPr>
          <w:rFonts w:ascii="Times New Roman" w:hAnsi="Times New Roman" w:cs="Times New Roman"/>
          <w:sz w:val="24"/>
        </w:rPr>
        <w:t xml:space="preserve">литературного чтения // </w:t>
      </w:r>
      <w:proofErr w:type="gramStart"/>
      <w:r w:rsidRPr="00BD6C7D">
        <w:rPr>
          <w:rFonts w:ascii="Times New Roman" w:hAnsi="Times New Roman" w:cs="Times New Roman"/>
          <w:sz w:val="24"/>
        </w:rPr>
        <w:t>NG-press.by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образовательное пространство Беларуси в едином сетевом издании. – </w:t>
      </w:r>
      <w:r w:rsidRPr="00BD6C7D">
        <w:rPr>
          <w:rFonts w:ascii="Times New Roman" w:hAnsi="Times New Roman" w:cs="Times New Roman"/>
          <w:b/>
          <w:sz w:val="24"/>
        </w:rPr>
        <w:t>2022.</w:t>
      </w:r>
      <w:r w:rsidRPr="00BD6C7D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https://ng-press.by/2022/03/09/ispolzovanie-priemov-vizualizatsii-na-urokah-russkogo-yazyka-i-literaturnogo-chteniya/ (дата обращения : 05.07.2023).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После «//» указывается название ресурса, затем ставятся пробел-</w:t>
      </w:r>
      <w:r w:rsidRPr="00BD6C7D">
        <w:rPr>
          <w:rFonts w:ascii="Times New Roman" w:hAnsi="Times New Roman" w:cs="Times New Roman"/>
          <w:b/>
          <w:sz w:val="24"/>
        </w:rPr>
        <w:t>двоеточие-</w:t>
      </w:r>
      <w:r w:rsidRPr="00BD6C7D">
        <w:rPr>
          <w:rFonts w:ascii="Times New Roman" w:hAnsi="Times New Roman" w:cs="Times New Roman"/>
          <w:sz w:val="24"/>
        </w:rPr>
        <w:t>пробел</w:t>
      </w:r>
      <w:r>
        <w:rPr>
          <w:rFonts w:ascii="Times New Roman" w:hAnsi="Times New Roman" w:cs="Times New Roman"/>
          <w:sz w:val="24"/>
        </w:rPr>
        <w:t>, а </w:t>
      </w:r>
      <w:r w:rsidRPr="00BD6C7D">
        <w:rPr>
          <w:rFonts w:ascii="Times New Roman" w:hAnsi="Times New Roman" w:cs="Times New Roman"/>
          <w:sz w:val="24"/>
        </w:rPr>
        <w:t xml:space="preserve">после него </w:t>
      </w:r>
      <w:r w:rsidRPr="00BD6C7D">
        <w:rPr>
          <w:rFonts w:ascii="Times New Roman" w:hAnsi="Times New Roman" w:cs="Times New Roman"/>
          <w:b/>
          <w:sz w:val="24"/>
        </w:rPr>
        <w:t>тип сервера</w:t>
      </w:r>
      <w:r w:rsidRPr="00BD6C7D">
        <w:rPr>
          <w:rFonts w:ascii="Times New Roman" w:hAnsi="Times New Roman" w:cs="Times New Roman"/>
          <w:sz w:val="24"/>
        </w:rPr>
        <w:t xml:space="preserve"> (сайт, форум, электронное методическое пособие, образовательная социальная сеть и т.д.).</w:t>
      </w:r>
    </w:p>
    <w:p w:rsidR="00481751" w:rsidRPr="00BD6C7D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Год публикации в интернет-пространстве может отсутствовать, если на сайте источника нет указания на дату публикации.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Pr="00BD6C7D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Pr="002F0D37" w:rsidRDefault="00481751" w:rsidP="0048175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t>Требования к оформлению таблиц</w:t>
      </w:r>
      <w:r>
        <w:rPr>
          <w:rFonts w:ascii="Times New Roman" w:hAnsi="Times New Roman"/>
          <w:b/>
          <w:sz w:val="28"/>
          <w:u w:val="single"/>
        </w:rPr>
        <w:t>, схем, диаграмм</w:t>
      </w:r>
      <w:r w:rsidRPr="002F0D37">
        <w:rPr>
          <w:rFonts w:ascii="Times New Roman" w:hAnsi="Times New Roman"/>
          <w:b/>
          <w:sz w:val="28"/>
          <w:u w:val="single"/>
        </w:rPr>
        <w:t>:</w:t>
      </w:r>
    </w:p>
    <w:p w:rsidR="00481751" w:rsidRDefault="00481751" w:rsidP="004817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тексте статьи обязательно должна быть ссылка на таблицу, схему, диаграмму;</w:t>
      </w:r>
    </w:p>
    <w:p w:rsidR="00481751" w:rsidRDefault="00481751" w:rsidP="004817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таблица, схема, диаграмма должна располагаться в ближайшем месте от ссылки на неё;</w:t>
      </w:r>
    </w:p>
    <w:p w:rsidR="00481751" w:rsidRPr="0060002A" w:rsidRDefault="00481751" w:rsidP="004817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выравнивание тела таблицы, схемы, диаграммы по середине; внутри неё – по ширине или по центру.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B04D5">
        <w:rPr>
          <w:rFonts w:ascii="Times New Roman" w:hAnsi="Times New Roman" w:cs="Times New Roman"/>
          <w:i/>
          <w:sz w:val="24"/>
        </w:rPr>
        <w:t>Таблица 1</w:t>
      </w:r>
    </w:p>
    <w:p w:rsidR="00481751" w:rsidRPr="000B04D5" w:rsidRDefault="00481751" w:rsidP="004817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481751" w:rsidTr="00686AD0"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 «А»</w:t>
            </w:r>
          </w:p>
        </w:tc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 «Б»</w:t>
            </w:r>
          </w:p>
        </w:tc>
      </w:tr>
      <w:tr w:rsidR="00481751" w:rsidTr="00686AD0"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Pr="000B04D5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04D5">
        <w:rPr>
          <w:rFonts w:ascii="Times New Roman" w:hAnsi="Times New Roman" w:cs="Times New Roman"/>
          <w:b/>
          <w:sz w:val="28"/>
        </w:rPr>
        <w:t>ЛИБО: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B04D5">
        <w:rPr>
          <w:rFonts w:ascii="Times New Roman" w:hAnsi="Times New Roman" w:cs="Times New Roman"/>
          <w:i/>
          <w:sz w:val="24"/>
        </w:rPr>
        <w:t>Таблица 1</w:t>
      </w:r>
      <w:r>
        <w:rPr>
          <w:rFonts w:ascii="Times New Roman" w:hAnsi="Times New Roman" w:cs="Times New Roman"/>
          <w:i/>
          <w:sz w:val="24"/>
        </w:rPr>
        <w:t xml:space="preserve">. Количество учеников </w:t>
      </w:r>
      <w:proofErr w:type="gramStart"/>
      <w:r>
        <w:rPr>
          <w:rFonts w:ascii="Times New Roman" w:hAnsi="Times New Roman" w:cs="Times New Roman"/>
          <w:i/>
          <w:sz w:val="24"/>
        </w:rPr>
        <w:t>в десятых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классах</w:t>
      </w:r>
    </w:p>
    <w:p w:rsidR="00481751" w:rsidRPr="000B04D5" w:rsidRDefault="00481751" w:rsidP="004817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481751" w:rsidTr="00686AD0"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 «А»</w:t>
            </w:r>
          </w:p>
        </w:tc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 «Б»</w:t>
            </w:r>
          </w:p>
        </w:tc>
      </w:tr>
      <w:tr w:rsidR="00481751" w:rsidTr="00686AD0"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814" w:type="dxa"/>
            <w:vAlign w:val="center"/>
          </w:tcPr>
          <w:p w:rsidR="00481751" w:rsidRPr="000B04D5" w:rsidRDefault="00481751" w:rsidP="00686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Pr="002F0D37" w:rsidRDefault="00481751" w:rsidP="0048175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lastRenderedPageBreak/>
        <w:t>Требования к оформлению иллюстраций:</w:t>
      </w:r>
    </w:p>
    <w:p w:rsidR="00481751" w:rsidRDefault="00481751" w:rsidP="0048175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тексте статьи обязательно должна быть ссылка на рисунок;</w:t>
      </w:r>
    </w:p>
    <w:p w:rsidR="00481751" w:rsidRPr="002F0D37" w:rsidRDefault="00481751" w:rsidP="0048175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2F0D37">
        <w:rPr>
          <w:rFonts w:ascii="Times New Roman" w:hAnsi="Times New Roman"/>
          <w:sz w:val="28"/>
        </w:rPr>
        <w:t xml:space="preserve">рисунки должны быть в формате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>.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0B04D5" w:rsidRDefault="00481751" w:rsidP="004817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306B579" wp14:editId="236CA33F">
            <wp:extent cx="2644132" cy="17621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21.userapi.com/impg/AwvfYzU8ryl5sVhGE7TNYbHE4kaGAJycW4AJLg/eH3UcE-zU6w.jpg?size=1080x1080&amp;quality=95&amp;sign=07b9cf7e9bbbf353bdf4c8957b7be55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53" cy="176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51" w:rsidRPr="005241E4" w:rsidRDefault="00481751" w:rsidP="004817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Рисунок 1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Pr="005241E4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ЛИБО:</w:t>
      </w:r>
    </w:p>
    <w:p w:rsidR="00481751" w:rsidRDefault="00481751" w:rsidP="00481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751" w:rsidRDefault="00481751" w:rsidP="004817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9BF7BE2" wp14:editId="62005854">
            <wp:extent cx="2615547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-21.userapi.com/impg/AwvfYzU8ryl5sVhGE7TNYbHE4kaGAJycW4AJLg/eH3UcE-zU6w.jpg?size=1080x1080&amp;quality=95&amp;sign=07b9cf7e9bbbf353bdf4c8957b7be55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28" cy="17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51" w:rsidRPr="005241E4" w:rsidRDefault="00481751" w:rsidP="004817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Рисунок 1. </w:t>
      </w:r>
      <w:r w:rsidRPr="009832E2">
        <w:rPr>
          <w:rFonts w:ascii="Times New Roman" w:hAnsi="Times New Roman" w:cs="Times New Roman"/>
          <w:i/>
          <w:sz w:val="24"/>
        </w:rPr>
        <w:t>Вятский художес</w:t>
      </w:r>
      <w:r>
        <w:rPr>
          <w:rFonts w:ascii="Times New Roman" w:hAnsi="Times New Roman" w:cs="Times New Roman"/>
          <w:i/>
          <w:sz w:val="24"/>
        </w:rPr>
        <w:t>твенный музей имени В.М. и А.М. </w:t>
      </w:r>
      <w:r w:rsidRPr="009832E2">
        <w:rPr>
          <w:rFonts w:ascii="Times New Roman" w:hAnsi="Times New Roman" w:cs="Times New Roman"/>
          <w:i/>
          <w:sz w:val="24"/>
        </w:rPr>
        <w:t>Васнецовых</w:t>
      </w: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81751" w:rsidRDefault="00481751" w:rsidP="0048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751" w:rsidRPr="00B21E30" w:rsidRDefault="00481751" w:rsidP="00481751">
      <w:pPr>
        <w:pStyle w:val="40"/>
        <w:shd w:val="clear" w:color="auto" w:fill="auto"/>
        <w:spacing w:after="0" w:line="240" w:lineRule="auto"/>
        <w:rPr>
          <w:b w:val="0"/>
          <w:i/>
          <w:sz w:val="28"/>
          <w:szCs w:val="28"/>
        </w:rPr>
      </w:pPr>
    </w:p>
    <w:p w:rsidR="00787C5B" w:rsidRDefault="00787C5B"/>
    <w:sectPr w:rsidR="00787C5B" w:rsidSect="0098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BEF"/>
    <w:multiLevelType w:val="hybridMultilevel"/>
    <w:tmpl w:val="53E2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00A"/>
    <w:multiLevelType w:val="hybridMultilevel"/>
    <w:tmpl w:val="65A6F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F72AA6"/>
    <w:multiLevelType w:val="hybridMultilevel"/>
    <w:tmpl w:val="D0B2F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1"/>
    <w:rsid w:val="00140934"/>
    <w:rsid w:val="002E663C"/>
    <w:rsid w:val="004571CC"/>
    <w:rsid w:val="00481751"/>
    <w:rsid w:val="00787C5B"/>
    <w:rsid w:val="00E958A0"/>
    <w:rsid w:val="00F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9B4E"/>
  <w15:chartTrackingRefBased/>
  <w15:docId w15:val="{F1F88F2A-7053-44F1-92A2-7CD07B4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1751"/>
    <w:pPr>
      <w:spacing w:after="160" w:line="264" w:lineRule="auto"/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8175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">
    <w:name w:val="Основной текст (4)_"/>
    <w:link w:val="40"/>
    <w:rsid w:val="0048175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751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39"/>
    <w:rsid w:val="00481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8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saripk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Казаринова Ольга Владимировна</cp:lastModifiedBy>
  <cp:revision>3</cp:revision>
  <dcterms:created xsi:type="dcterms:W3CDTF">2023-09-15T10:17:00Z</dcterms:created>
  <dcterms:modified xsi:type="dcterms:W3CDTF">2023-09-15T12:18:00Z</dcterms:modified>
</cp:coreProperties>
</file>