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05" w:rsidRPr="0034167D" w:rsidRDefault="00147605" w:rsidP="00147605">
      <w:pPr>
        <w:spacing w:after="0" w:line="240" w:lineRule="auto"/>
        <w:jc w:val="center"/>
        <w:rPr>
          <w:rFonts w:ascii="Times New Roman" w:hAnsi="Times New Roman"/>
          <w:sz w:val="32"/>
          <w:szCs w:val="32"/>
        </w:rPr>
      </w:pPr>
      <w:r w:rsidRPr="0034167D">
        <w:rPr>
          <w:rFonts w:ascii="Times New Roman" w:hAnsi="Times New Roman"/>
          <w:sz w:val="32"/>
          <w:szCs w:val="32"/>
        </w:rPr>
        <w:t>Министерство образования Кировской области</w:t>
      </w:r>
    </w:p>
    <w:p w:rsidR="00147605" w:rsidRPr="0034167D" w:rsidRDefault="00147605" w:rsidP="00147605">
      <w:pPr>
        <w:spacing w:after="0" w:line="240" w:lineRule="auto"/>
        <w:jc w:val="center"/>
        <w:rPr>
          <w:rFonts w:ascii="Times New Roman" w:hAnsi="Times New Roman"/>
          <w:bCs/>
          <w:sz w:val="32"/>
          <w:szCs w:val="32"/>
        </w:rPr>
      </w:pPr>
    </w:p>
    <w:p w:rsidR="00147605" w:rsidRPr="0034167D" w:rsidRDefault="00147605" w:rsidP="00147605">
      <w:pPr>
        <w:spacing w:after="0" w:line="240" w:lineRule="auto"/>
        <w:jc w:val="center"/>
        <w:rPr>
          <w:rFonts w:ascii="Times New Roman" w:hAnsi="Times New Roman"/>
          <w:bCs/>
          <w:sz w:val="32"/>
          <w:szCs w:val="32"/>
        </w:rPr>
      </w:pPr>
      <w:r w:rsidRPr="0034167D">
        <w:rPr>
          <w:rFonts w:ascii="Times New Roman" w:hAnsi="Times New Roman"/>
          <w:bCs/>
          <w:sz w:val="32"/>
          <w:szCs w:val="32"/>
        </w:rPr>
        <w:t>Кировское областное государственное образовательное автономное учреждение дополнительного профессионального образования</w:t>
      </w:r>
    </w:p>
    <w:p w:rsidR="00147605" w:rsidRPr="0034167D" w:rsidRDefault="00147605" w:rsidP="00147605">
      <w:pPr>
        <w:spacing w:after="0" w:line="240" w:lineRule="auto"/>
        <w:jc w:val="center"/>
        <w:rPr>
          <w:rFonts w:ascii="Times New Roman" w:hAnsi="Times New Roman"/>
          <w:bCs/>
          <w:sz w:val="32"/>
          <w:szCs w:val="32"/>
        </w:rPr>
      </w:pPr>
      <w:r w:rsidRPr="0034167D">
        <w:rPr>
          <w:rFonts w:ascii="Times New Roman" w:hAnsi="Times New Roman"/>
          <w:bCs/>
          <w:sz w:val="32"/>
          <w:szCs w:val="32"/>
        </w:rPr>
        <w:t>«Институт развития образования Кировской области»</w:t>
      </w: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F03177" w:rsidRDefault="00F03177" w:rsidP="00F03177">
      <w:pPr>
        <w:jc w:val="center"/>
        <w:rPr>
          <w:rFonts w:ascii="Times New Roman" w:hAnsi="Times New Roman" w:cs="Times New Roman"/>
          <w:sz w:val="28"/>
          <w:szCs w:val="28"/>
          <w:lang w:eastAsia="ru-RU"/>
        </w:rPr>
      </w:pPr>
    </w:p>
    <w:p w:rsidR="00147605" w:rsidRDefault="00F03177" w:rsidP="00E21CDB">
      <w:pPr>
        <w:spacing w:after="0" w:line="240" w:lineRule="auto"/>
        <w:jc w:val="center"/>
        <w:rPr>
          <w:rFonts w:ascii="Times New Roman" w:hAnsi="Times New Roman" w:cs="Times New Roman"/>
          <w:b/>
          <w:sz w:val="40"/>
          <w:szCs w:val="40"/>
          <w:lang w:eastAsia="ru-RU"/>
        </w:rPr>
      </w:pPr>
      <w:r w:rsidRPr="00147605">
        <w:rPr>
          <w:rFonts w:ascii="Times New Roman" w:hAnsi="Times New Roman" w:cs="Times New Roman"/>
          <w:b/>
          <w:sz w:val="40"/>
          <w:szCs w:val="40"/>
          <w:lang w:eastAsia="ru-RU"/>
        </w:rPr>
        <w:t xml:space="preserve">Аналитический отчет </w:t>
      </w:r>
    </w:p>
    <w:p w:rsidR="00E21CDB" w:rsidRPr="00147605" w:rsidRDefault="00F03177" w:rsidP="00E21CDB">
      <w:pPr>
        <w:spacing w:after="0" w:line="240" w:lineRule="auto"/>
        <w:jc w:val="center"/>
        <w:rPr>
          <w:rFonts w:ascii="Times New Roman" w:hAnsi="Times New Roman" w:cs="Times New Roman"/>
          <w:b/>
          <w:sz w:val="40"/>
          <w:szCs w:val="40"/>
          <w:lang w:eastAsia="ru-RU"/>
        </w:rPr>
      </w:pPr>
      <w:r w:rsidRPr="00147605">
        <w:rPr>
          <w:rFonts w:ascii="Times New Roman" w:hAnsi="Times New Roman" w:cs="Times New Roman"/>
          <w:b/>
          <w:sz w:val="40"/>
          <w:szCs w:val="40"/>
          <w:lang w:eastAsia="ru-RU"/>
        </w:rPr>
        <w:t>о результатах проведения мониторинга «Эффективность руководителей образовательных орг</w:t>
      </w:r>
      <w:r w:rsidR="006072E2" w:rsidRPr="00147605">
        <w:rPr>
          <w:rFonts w:ascii="Times New Roman" w:hAnsi="Times New Roman" w:cs="Times New Roman"/>
          <w:b/>
          <w:sz w:val="40"/>
          <w:szCs w:val="40"/>
          <w:lang w:eastAsia="ru-RU"/>
        </w:rPr>
        <w:t>анизаций Кировской области</w:t>
      </w:r>
      <w:r w:rsidR="00147605">
        <w:rPr>
          <w:rFonts w:ascii="Times New Roman" w:hAnsi="Times New Roman" w:cs="Times New Roman"/>
          <w:b/>
          <w:sz w:val="40"/>
          <w:szCs w:val="40"/>
          <w:lang w:eastAsia="ru-RU"/>
        </w:rPr>
        <w:t>»</w:t>
      </w:r>
      <w:r w:rsidR="006072E2" w:rsidRPr="00147605">
        <w:rPr>
          <w:rFonts w:ascii="Times New Roman" w:hAnsi="Times New Roman" w:cs="Times New Roman"/>
          <w:b/>
          <w:sz w:val="40"/>
          <w:szCs w:val="40"/>
          <w:lang w:eastAsia="ru-RU"/>
        </w:rPr>
        <w:t xml:space="preserve"> </w:t>
      </w:r>
    </w:p>
    <w:p w:rsidR="00F03177" w:rsidRPr="00147605" w:rsidRDefault="00E21CDB" w:rsidP="00E21CDB">
      <w:pPr>
        <w:spacing w:after="0" w:line="240" w:lineRule="auto"/>
        <w:jc w:val="center"/>
        <w:rPr>
          <w:rFonts w:ascii="Times New Roman" w:hAnsi="Times New Roman" w:cs="Times New Roman"/>
          <w:b/>
          <w:sz w:val="40"/>
          <w:szCs w:val="40"/>
          <w:lang w:eastAsia="ru-RU"/>
        </w:rPr>
      </w:pPr>
      <w:r w:rsidRPr="00147605">
        <w:rPr>
          <w:rFonts w:ascii="Times New Roman" w:hAnsi="Times New Roman" w:cs="Times New Roman"/>
          <w:b/>
          <w:sz w:val="40"/>
          <w:szCs w:val="40"/>
          <w:lang w:eastAsia="ru-RU"/>
        </w:rPr>
        <w:t xml:space="preserve">за </w:t>
      </w:r>
      <w:r w:rsidR="006072E2" w:rsidRPr="00147605">
        <w:rPr>
          <w:rFonts w:ascii="Times New Roman" w:hAnsi="Times New Roman" w:cs="Times New Roman"/>
          <w:b/>
          <w:sz w:val="40"/>
          <w:szCs w:val="40"/>
          <w:lang w:eastAsia="ru-RU"/>
        </w:rPr>
        <w:t>2022</w:t>
      </w:r>
      <w:r w:rsidRPr="00147605">
        <w:rPr>
          <w:rFonts w:ascii="Times New Roman" w:hAnsi="Times New Roman" w:cs="Times New Roman"/>
          <w:b/>
          <w:sz w:val="40"/>
          <w:szCs w:val="40"/>
          <w:lang w:eastAsia="ru-RU"/>
        </w:rPr>
        <w:t xml:space="preserve"> год</w:t>
      </w:r>
    </w:p>
    <w:p w:rsidR="00A06486" w:rsidRPr="00A06486" w:rsidRDefault="00A06486" w:rsidP="00E21CDB">
      <w:pPr>
        <w:spacing w:after="0"/>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rPr>
      </w:pPr>
    </w:p>
    <w:p w:rsidR="00A06486" w:rsidRPr="00A06486" w:rsidRDefault="00A06486" w:rsidP="00A06486">
      <w:pPr>
        <w:jc w:val="center"/>
        <w:rPr>
          <w:rFonts w:ascii="Times New Roman" w:hAnsi="Times New Roman" w:cs="Times New Roman"/>
          <w:sz w:val="28"/>
          <w:szCs w:val="28"/>
        </w:rPr>
      </w:pPr>
    </w:p>
    <w:p w:rsidR="00A06486" w:rsidRPr="00A06486" w:rsidRDefault="00A06486" w:rsidP="00A06486">
      <w:pPr>
        <w:jc w:val="center"/>
        <w:rPr>
          <w:rFonts w:ascii="Times New Roman" w:hAnsi="Times New Roman" w:cs="Times New Roman"/>
          <w:sz w:val="28"/>
          <w:szCs w:val="28"/>
        </w:rPr>
      </w:pPr>
    </w:p>
    <w:p w:rsidR="00A06486" w:rsidRPr="00A06486" w:rsidRDefault="00A06486" w:rsidP="00A06486">
      <w:pPr>
        <w:jc w:val="center"/>
        <w:rPr>
          <w:rFonts w:ascii="Times New Roman" w:hAnsi="Times New Roman" w:cs="Times New Roman"/>
          <w:sz w:val="28"/>
          <w:szCs w:val="28"/>
        </w:rPr>
      </w:pPr>
    </w:p>
    <w:p w:rsidR="00A06486" w:rsidRPr="00A06486" w:rsidRDefault="00A06486" w:rsidP="00A06486">
      <w:pPr>
        <w:jc w:val="center"/>
        <w:rPr>
          <w:rFonts w:ascii="Times New Roman" w:hAnsi="Times New Roman" w:cs="Times New Roman"/>
          <w:sz w:val="28"/>
          <w:szCs w:val="28"/>
        </w:rPr>
      </w:pPr>
    </w:p>
    <w:p w:rsidR="00A06486" w:rsidRPr="00A06486" w:rsidRDefault="00A06486" w:rsidP="00BA5320">
      <w:pPr>
        <w:spacing w:after="0"/>
        <w:jc w:val="center"/>
        <w:rPr>
          <w:rFonts w:ascii="Times New Roman" w:hAnsi="Times New Roman" w:cs="Times New Roman"/>
          <w:sz w:val="28"/>
          <w:szCs w:val="28"/>
        </w:rPr>
      </w:pPr>
      <w:r w:rsidRPr="00A06486">
        <w:rPr>
          <w:rFonts w:ascii="Times New Roman" w:hAnsi="Times New Roman" w:cs="Times New Roman"/>
          <w:sz w:val="28"/>
          <w:szCs w:val="28"/>
        </w:rPr>
        <w:t>Киров</w:t>
      </w:r>
    </w:p>
    <w:p w:rsidR="00F03177" w:rsidRPr="00A06486" w:rsidRDefault="00A06486" w:rsidP="00BA5320">
      <w:pPr>
        <w:spacing w:after="0"/>
        <w:jc w:val="center"/>
        <w:rPr>
          <w:rFonts w:ascii="Times New Roman" w:hAnsi="Times New Roman" w:cs="Times New Roman"/>
          <w:sz w:val="28"/>
          <w:szCs w:val="28"/>
        </w:rPr>
      </w:pPr>
      <w:r w:rsidRPr="00A06486">
        <w:rPr>
          <w:rFonts w:ascii="Times New Roman" w:hAnsi="Times New Roman" w:cs="Times New Roman"/>
          <w:sz w:val="28"/>
          <w:szCs w:val="28"/>
        </w:rPr>
        <w:t>2023</w:t>
      </w:r>
      <w:r w:rsidR="00F03177" w:rsidRPr="00A06486">
        <w:rPr>
          <w:rFonts w:ascii="Times New Roman" w:hAnsi="Times New Roman" w:cs="Times New Roman"/>
          <w:sz w:val="28"/>
          <w:szCs w:val="28"/>
        </w:rPr>
        <w:br w:type="page"/>
      </w:r>
    </w:p>
    <w:sdt>
      <w:sdtPr>
        <w:rPr>
          <w:rFonts w:ascii="Times New Roman" w:eastAsiaTheme="minorHAnsi" w:hAnsi="Times New Roman" w:cs="Times New Roman"/>
          <w:color w:val="auto"/>
          <w:sz w:val="26"/>
          <w:szCs w:val="26"/>
          <w:lang w:eastAsia="en-US"/>
        </w:rPr>
        <w:id w:val="-254362895"/>
        <w:docPartObj>
          <w:docPartGallery w:val="Table of Contents"/>
          <w:docPartUnique/>
        </w:docPartObj>
      </w:sdtPr>
      <w:sdtEndPr>
        <w:rPr>
          <w:bCs/>
        </w:rPr>
      </w:sdtEndPr>
      <w:sdtContent>
        <w:p w:rsidR="00D958B4" w:rsidRPr="00883BBB" w:rsidRDefault="00D958B4" w:rsidP="000D257A">
          <w:pPr>
            <w:pStyle w:val="af2"/>
            <w:spacing w:before="120" w:after="120" w:line="276" w:lineRule="auto"/>
            <w:jc w:val="center"/>
            <w:rPr>
              <w:rFonts w:ascii="Times New Roman" w:hAnsi="Times New Roman" w:cs="Times New Roman"/>
              <w:b/>
              <w:color w:val="auto"/>
              <w:sz w:val="26"/>
              <w:szCs w:val="26"/>
            </w:rPr>
          </w:pPr>
          <w:r w:rsidRPr="00883BBB">
            <w:rPr>
              <w:rFonts w:ascii="Times New Roman" w:hAnsi="Times New Roman" w:cs="Times New Roman"/>
              <w:b/>
              <w:color w:val="auto"/>
              <w:sz w:val="26"/>
              <w:szCs w:val="26"/>
            </w:rPr>
            <w:t>Оглавление</w:t>
          </w:r>
        </w:p>
        <w:p w:rsidR="000D257A" w:rsidRPr="00883BBB" w:rsidRDefault="00DB224E" w:rsidP="00883BBB">
          <w:pPr>
            <w:pStyle w:val="12"/>
            <w:rPr>
              <w:rFonts w:eastAsiaTheme="minorEastAsia"/>
              <w:sz w:val="32"/>
              <w:lang w:eastAsia="ru-RU"/>
            </w:rPr>
          </w:pPr>
          <w:r w:rsidRPr="00DB224E">
            <w:fldChar w:fldCharType="begin"/>
          </w:r>
          <w:r w:rsidR="00D958B4" w:rsidRPr="00883BBB">
            <w:instrText xml:space="preserve"> TOC \o "1-3" \h \z \u </w:instrText>
          </w:r>
          <w:r w:rsidRPr="00DB224E">
            <w:fldChar w:fldCharType="separate"/>
          </w:r>
          <w:hyperlink w:anchor="_Toc142382692" w:history="1">
            <w:r w:rsidR="000D257A" w:rsidRPr="00883BBB">
              <w:rPr>
                <w:rStyle w:val="af5"/>
                <w:rFonts w:eastAsia="Times New Roman"/>
                <w:lang w:eastAsia="ru-RU"/>
              </w:rPr>
              <w:t>Процедура мониторинга</w:t>
            </w:r>
            <w:r w:rsidR="000D257A" w:rsidRPr="00883BBB">
              <w:rPr>
                <w:webHidden/>
                <w:sz w:val="32"/>
              </w:rPr>
              <w:tab/>
            </w:r>
            <w:r w:rsidRPr="00883BBB">
              <w:rPr>
                <w:webHidden/>
                <w:sz w:val="32"/>
              </w:rPr>
              <w:fldChar w:fldCharType="begin"/>
            </w:r>
            <w:r w:rsidR="000D257A" w:rsidRPr="00883BBB">
              <w:rPr>
                <w:webHidden/>
                <w:sz w:val="32"/>
              </w:rPr>
              <w:instrText xml:space="preserve"> PAGEREF _Toc142382692 \h </w:instrText>
            </w:r>
            <w:r w:rsidRPr="00883BBB">
              <w:rPr>
                <w:webHidden/>
                <w:sz w:val="32"/>
              </w:rPr>
            </w:r>
            <w:r w:rsidRPr="00883BBB">
              <w:rPr>
                <w:webHidden/>
                <w:sz w:val="32"/>
              </w:rPr>
              <w:fldChar w:fldCharType="separate"/>
            </w:r>
            <w:r w:rsidR="000D257A" w:rsidRPr="00883BBB">
              <w:rPr>
                <w:webHidden/>
                <w:sz w:val="32"/>
              </w:rPr>
              <w:t>3</w:t>
            </w:r>
            <w:r w:rsidRPr="00883BBB">
              <w:rPr>
                <w:webHidden/>
                <w:sz w:val="32"/>
              </w:rPr>
              <w:fldChar w:fldCharType="end"/>
            </w:r>
          </w:hyperlink>
        </w:p>
        <w:p w:rsidR="000D257A" w:rsidRPr="00883BBB" w:rsidRDefault="00DB224E" w:rsidP="00883BBB">
          <w:pPr>
            <w:pStyle w:val="12"/>
            <w:rPr>
              <w:rFonts w:eastAsiaTheme="minorEastAsia"/>
              <w:sz w:val="32"/>
              <w:lang w:eastAsia="ru-RU"/>
            </w:rPr>
          </w:pPr>
          <w:hyperlink w:anchor="_Toc142382693" w:history="1">
            <w:r w:rsidR="000D257A" w:rsidRPr="00883BBB">
              <w:rPr>
                <w:rStyle w:val="af5"/>
                <w:rFonts w:eastAsia="Times New Roman"/>
                <w:lang w:eastAsia="ru-RU"/>
              </w:rPr>
              <w:t>I.</w:t>
            </w:r>
            <w:r w:rsidR="000D257A" w:rsidRPr="00883BBB">
              <w:rPr>
                <w:rFonts w:eastAsiaTheme="minorEastAsia"/>
                <w:sz w:val="32"/>
                <w:lang w:eastAsia="ru-RU"/>
              </w:rPr>
              <w:tab/>
            </w:r>
            <w:r w:rsidR="000D257A" w:rsidRPr="00883BBB">
              <w:rPr>
                <w:rStyle w:val="af5"/>
                <w:rFonts w:eastAsia="Times New Roman"/>
                <w:lang w:eastAsia="ru-RU"/>
              </w:rPr>
              <w:t>Результаты мониторинга</w:t>
            </w:r>
            <w:r w:rsidR="000D257A" w:rsidRPr="00883BBB">
              <w:rPr>
                <w:webHidden/>
                <w:sz w:val="32"/>
              </w:rPr>
              <w:tab/>
            </w:r>
            <w:r w:rsidRPr="00883BBB">
              <w:rPr>
                <w:webHidden/>
                <w:sz w:val="32"/>
              </w:rPr>
              <w:fldChar w:fldCharType="begin"/>
            </w:r>
            <w:r w:rsidR="000D257A" w:rsidRPr="00883BBB">
              <w:rPr>
                <w:webHidden/>
                <w:sz w:val="32"/>
              </w:rPr>
              <w:instrText xml:space="preserve"> PAGEREF _Toc142382693 \h </w:instrText>
            </w:r>
            <w:r w:rsidRPr="00883BBB">
              <w:rPr>
                <w:webHidden/>
                <w:sz w:val="32"/>
              </w:rPr>
            </w:r>
            <w:r w:rsidRPr="00883BBB">
              <w:rPr>
                <w:webHidden/>
                <w:sz w:val="32"/>
              </w:rPr>
              <w:fldChar w:fldCharType="separate"/>
            </w:r>
            <w:r w:rsidR="000D257A" w:rsidRPr="00883BBB">
              <w:rPr>
                <w:webHidden/>
                <w:sz w:val="32"/>
              </w:rPr>
              <w:t>3</w:t>
            </w:r>
            <w:r w:rsidRPr="00883BBB">
              <w:rPr>
                <w:webHidden/>
                <w:sz w:val="32"/>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4" w:history="1">
            <w:r w:rsidR="000D257A" w:rsidRPr="00883BBB">
              <w:rPr>
                <w:rStyle w:val="af5"/>
                <w:rFonts w:ascii="Times New Roman" w:hAnsi="Times New Roman" w:cs="Times New Roman"/>
                <w:noProof/>
                <w:sz w:val="28"/>
                <w:szCs w:val="26"/>
              </w:rPr>
              <w:t>Общие сведения</w:t>
            </w:r>
            <w:r w:rsidR="000D257A" w:rsidRPr="00883BBB">
              <w:rPr>
                <w:rFonts w:ascii="Times New Roman" w:hAnsi="Times New Roman" w:cs="Times New Roman"/>
                <w:noProof/>
                <w:webHidden/>
                <w:sz w:val="28"/>
                <w:szCs w:val="26"/>
              </w:rPr>
              <w:tab/>
            </w:r>
            <w:r w:rsidRPr="00883BBB">
              <w:rPr>
                <w:rFonts w:ascii="Times New Roman" w:hAnsi="Times New Roman" w:cs="Times New Roman"/>
                <w:noProof/>
                <w:webHidden/>
                <w:sz w:val="28"/>
                <w:szCs w:val="26"/>
              </w:rPr>
              <w:fldChar w:fldCharType="begin"/>
            </w:r>
            <w:r w:rsidR="000D257A" w:rsidRPr="00883BBB">
              <w:rPr>
                <w:rFonts w:ascii="Times New Roman" w:hAnsi="Times New Roman" w:cs="Times New Roman"/>
                <w:noProof/>
                <w:webHidden/>
                <w:sz w:val="28"/>
                <w:szCs w:val="26"/>
              </w:rPr>
              <w:instrText xml:space="preserve"> PAGEREF _Toc142382694 \h </w:instrText>
            </w:r>
            <w:r w:rsidRPr="00883BBB">
              <w:rPr>
                <w:rFonts w:ascii="Times New Roman" w:hAnsi="Times New Roman" w:cs="Times New Roman"/>
                <w:noProof/>
                <w:webHidden/>
                <w:sz w:val="28"/>
                <w:szCs w:val="26"/>
              </w:rPr>
            </w:r>
            <w:r w:rsidRPr="00883BBB">
              <w:rPr>
                <w:rFonts w:ascii="Times New Roman" w:hAnsi="Times New Roman" w:cs="Times New Roman"/>
                <w:noProof/>
                <w:webHidden/>
                <w:sz w:val="28"/>
                <w:szCs w:val="26"/>
              </w:rPr>
              <w:fldChar w:fldCharType="separate"/>
            </w:r>
            <w:r w:rsidR="000D257A" w:rsidRPr="00883BBB">
              <w:rPr>
                <w:rFonts w:ascii="Times New Roman" w:hAnsi="Times New Roman" w:cs="Times New Roman"/>
                <w:noProof/>
                <w:webHidden/>
                <w:sz w:val="28"/>
                <w:szCs w:val="26"/>
              </w:rPr>
              <w:t>3</w:t>
            </w:r>
            <w:r w:rsidRPr="00883BBB">
              <w:rPr>
                <w:rFonts w:ascii="Times New Roman" w:hAnsi="Times New Roman" w:cs="Times New Roman"/>
                <w:noProof/>
                <w:webHidden/>
                <w:sz w:val="28"/>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5" w:history="1">
            <w:r w:rsidR="000D257A" w:rsidRPr="00883BBB">
              <w:rPr>
                <w:rStyle w:val="af5"/>
                <w:rFonts w:ascii="Times New Roman" w:hAnsi="Times New Roman" w:cs="Times New Roman"/>
                <w:noProof/>
                <w:sz w:val="26"/>
                <w:szCs w:val="26"/>
              </w:rPr>
              <w:t>1. Общеобразовательные организации</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_Toc142382695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5</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6" w:history="1">
            <w:r w:rsidR="000D257A" w:rsidRPr="00883BBB">
              <w:rPr>
                <w:rStyle w:val="af5"/>
                <w:rFonts w:ascii="Times New Roman" w:hAnsi="Times New Roman" w:cs="Times New Roman"/>
                <w:noProof/>
                <w:sz w:val="26"/>
                <w:szCs w:val="26"/>
                <w:lang w:val="en-US"/>
              </w:rPr>
              <w:t xml:space="preserve">2. </w:t>
            </w:r>
            <w:r w:rsidR="000D257A" w:rsidRPr="00883BBB">
              <w:rPr>
                <w:rStyle w:val="af5"/>
                <w:rFonts w:ascii="Times New Roman" w:hAnsi="Times New Roman" w:cs="Times New Roman"/>
                <w:noProof/>
                <w:sz w:val="26"/>
                <w:szCs w:val="26"/>
              </w:rPr>
              <w:t>Образовательные организации дополнительного образования</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_Toc142382696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9</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7" w:history="1">
            <w:r w:rsidR="000D257A" w:rsidRPr="00883BBB">
              <w:rPr>
                <w:rStyle w:val="af5"/>
                <w:rFonts w:ascii="Times New Roman" w:hAnsi="Times New Roman" w:cs="Times New Roman"/>
                <w:noProof/>
                <w:sz w:val="26"/>
                <w:szCs w:val="26"/>
              </w:rPr>
              <w:t>3. Общеобразовательные организации с особыми условиями обучения: общеобразовательные организации для обучающихся с ограниченными возможностями здоровья; школы, школы-интернаты для обучающихся, воспитанников с ограниченными возможностями здоровья, школы-интернаты для обучающихся с ограниченными возможностями здоровья для детей-сирот и детей, оставшихся без попечения родителей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_Toc142382697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12</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8" w:history="1">
            <w:r w:rsidR="000D257A" w:rsidRPr="00883BBB">
              <w:rPr>
                <w:rStyle w:val="af5"/>
                <w:rFonts w:ascii="Times New Roman" w:hAnsi="Times New Roman" w:cs="Times New Roman"/>
                <w:noProof/>
                <w:sz w:val="26"/>
                <w:szCs w:val="26"/>
              </w:rPr>
              <w:t xml:space="preserve">4. Образовательные организации </w:t>
            </w:r>
            <w:r w:rsidR="000D257A" w:rsidRPr="00883BBB">
              <w:rPr>
                <w:rStyle w:val="af5"/>
                <w:rFonts w:ascii="Times New Roman" w:hAnsi="Times New Roman" w:cs="Times New Roman"/>
                <w:noProof/>
                <w:sz w:val="26"/>
                <w:szCs w:val="26"/>
                <w:lang w:val="en-US"/>
              </w:rPr>
              <w:t>c</w:t>
            </w:r>
            <w:r w:rsidR="000D257A" w:rsidRPr="00883BBB">
              <w:rPr>
                <w:rStyle w:val="af5"/>
                <w:rFonts w:ascii="Times New Roman" w:hAnsi="Times New Roman" w:cs="Times New Roman"/>
                <w:noProof/>
                <w:sz w:val="26"/>
                <w:szCs w:val="26"/>
              </w:rPr>
              <w:t xml:space="preserve"> особыми условиями обучения: школы-интернаты для детей-сирот и детей, оставшихся без попечения родителей; детские дома для детей-сирот и детей оставшихся без попечения родителей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_Toc142382698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16</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699" w:history="1">
            <w:r w:rsidR="000D257A" w:rsidRPr="00883BBB">
              <w:rPr>
                <w:rStyle w:val="af5"/>
                <w:rFonts w:ascii="Times New Roman" w:hAnsi="Times New Roman" w:cs="Times New Roman"/>
                <w:noProof/>
                <w:sz w:val="26"/>
                <w:szCs w:val="26"/>
              </w:rPr>
              <w:t>5. Общеобразовательные организации, осуществляющие обучение лиц, отбывающих наказание в виде лишения свободы</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_Toc142382699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20</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0" w:history="1">
            <w:r w:rsidR="000D257A" w:rsidRPr="00883BBB">
              <w:rPr>
                <w:rStyle w:val="af5"/>
                <w:rFonts w:ascii="Times New Roman" w:hAnsi="Times New Roman" w:cs="Times New Roman"/>
                <w:noProof/>
                <w:sz w:val="26"/>
                <w:szCs w:val="26"/>
              </w:rPr>
              <w:t>6. Образовательные организации дополнительного профессионального образования</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_Toc142382700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23</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1" w:history="1">
            <w:r w:rsidR="000D257A" w:rsidRPr="00883BBB">
              <w:rPr>
                <w:rStyle w:val="af5"/>
                <w:rFonts w:ascii="Times New Roman" w:hAnsi="Times New Roman" w:cs="Times New Roman"/>
                <w:noProof/>
                <w:sz w:val="26"/>
                <w:szCs w:val="26"/>
              </w:rPr>
              <w:t>7. Дошкольные образовательные организации</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_Toc142382701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28</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2" w:history="1">
            <w:r w:rsidR="000D257A" w:rsidRPr="00883BBB">
              <w:rPr>
                <w:rStyle w:val="af5"/>
                <w:rFonts w:ascii="Times New Roman" w:hAnsi="Times New Roman" w:cs="Times New Roman"/>
                <w:noProof/>
                <w:sz w:val="26"/>
                <w:szCs w:val="26"/>
              </w:rPr>
              <w:t>8. Профессиональные образовательные организации</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_Toc142382702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31</w:t>
            </w:r>
            <w:r w:rsidRPr="00883BBB">
              <w:rPr>
                <w:rFonts w:ascii="Times New Roman" w:hAnsi="Times New Roman" w:cs="Times New Roman"/>
                <w:noProof/>
                <w:webHidden/>
                <w:sz w:val="26"/>
                <w:szCs w:val="26"/>
              </w:rPr>
              <w:fldChar w:fldCharType="end"/>
            </w:r>
          </w:hyperlink>
        </w:p>
        <w:p w:rsidR="000D257A" w:rsidRPr="00883BBB" w:rsidRDefault="00DB224E" w:rsidP="00883BBB">
          <w:pPr>
            <w:pStyle w:val="12"/>
            <w:rPr>
              <w:rFonts w:eastAsiaTheme="minorEastAsia"/>
              <w:lang w:eastAsia="ru-RU"/>
            </w:rPr>
          </w:pPr>
          <w:hyperlink w:anchor="_Toc142382703" w:history="1">
            <w:r w:rsidR="000D257A" w:rsidRPr="00883BBB">
              <w:rPr>
                <w:rStyle w:val="af5"/>
              </w:rPr>
              <w:t>II.</w:t>
            </w:r>
            <w:r w:rsidR="000D257A" w:rsidRPr="00883BBB">
              <w:rPr>
                <w:rFonts w:eastAsiaTheme="minorEastAsia"/>
                <w:lang w:eastAsia="ru-RU"/>
              </w:rPr>
              <w:tab/>
            </w:r>
            <w:r w:rsidR="000D257A" w:rsidRPr="00883BBB">
              <w:rPr>
                <w:rStyle w:val="af5"/>
              </w:rPr>
              <w:t>Динамика значений показателей эффективности руководителей в 2021 и 2022 гг.</w:t>
            </w:r>
            <w:r w:rsidR="000D257A" w:rsidRPr="00883BBB">
              <w:rPr>
                <w:webHidden/>
              </w:rPr>
              <w:tab/>
            </w:r>
            <w:r w:rsidRPr="00883BBB">
              <w:rPr>
                <w:webHidden/>
              </w:rPr>
              <w:fldChar w:fldCharType="begin"/>
            </w:r>
            <w:r w:rsidR="000D257A" w:rsidRPr="00883BBB">
              <w:rPr>
                <w:webHidden/>
              </w:rPr>
              <w:instrText xml:space="preserve"> PAGEREF _Toc142382703 \h </w:instrText>
            </w:r>
            <w:r w:rsidRPr="00883BBB">
              <w:rPr>
                <w:webHidden/>
              </w:rPr>
            </w:r>
            <w:r w:rsidRPr="00883BBB">
              <w:rPr>
                <w:webHidden/>
              </w:rPr>
              <w:fldChar w:fldCharType="separate"/>
            </w:r>
            <w:r w:rsidR="000D257A" w:rsidRPr="00883BBB">
              <w:rPr>
                <w:webHidden/>
              </w:rPr>
              <w:t>45</w:t>
            </w:r>
            <w:r w:rsidRPr="00883BBB">
              <w:rPr>
                <w:webHidden/>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4" w:history="1">
            <w:r w:rsidR="000D257A" w:rsidRPr="00883BBB">
              <w:rPr>
                <w:rStyle w:val="af5"/>
                <w:rFonts w:ascii="Times New Roman" w:hAnsi="Times New Roman" w:cs="Times New Roman"/>
                <w:noProof/>
                <w:sz w:val="26"/>
                <w:szCs w:val="26"/>
              </w:rPr>
              <w:t>Таблица 1. Динамика показателей эффективности руководителей общеобразовательных организаций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_Toc142382704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45</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5" w:history="1">
            <w:r w:rsidR="000D257A" w:rsidRPr="00883BBB">
              <w:rPr>
                <w:rStyle w:val="af5"/>
                <w:rFonts w:ascii="Times New Roman" w:hAnsi="Times New Roman" w:cs="Times New Roman"/>
                <w:noProof/>
                <w:sz w:val="26"/>
                <w:szCs w:val="26"/>
              </w:rPr>
              <w:t>Таблица 2. Динамика показателей эффективности руководителей организаций дополнительного образования</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_Toc142382705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53</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6" w:history="1">
            <w:r w:rsidR="000D257A" w:rsidRPr="00883BBB">
              <w:rPr>
                <w:rStyle w:val="af5"/>
                <w:rFonts w:ascii="Times New Roman" w:hAnsi="Times New Roman" w:cs="Times New Roman"/>
                <w:noProof/>
                <w:sz w:val="26"/>
                <w:szCs w:val="26"/>
              </w:rPr>
              <w:t>Таблица 3. Динамика показателей эффективности руководителей образовательных организаций с особыми условиями обучения: школы-интернаты для обучающихся с ограниченными возможностями здоровья</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_Toc142382706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59</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7" w:history="1">
            <w:r w:rsidR="000D257A" w:rsidRPr="00883BBB">
              <w:rPr>
                <w:rStyle w:val="af5"/>
                <w:rFonts w:ascii="Times New Roman" w:hAnsi="Times New Roman" w:cs="Times New Roman"/>
                <w:noProof/>
                <w:sz w:val="26"/>
                <w:szCs w:val="26"/>
              </w:rPr>
              <w:t>Таблица 4. Динамика показателей эффективности руководителей образовательных организаций с особыми условиями обучения: школы-интернаты для детей-сирот и детей, оставшихся без попечения родителей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_Toc142382707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67</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8" w:history="1">
            <w:r w:rsidR="000D257A" w:rsidRPr="00883BBB">
              <w:rPr>
                <w:rStyle w:val="af5"/>
                <w:rFonts w:ascii="Times New Roman" w:hAnsi="Times New Roman" w:cs="Times New Roman"/>
                <w:noProof/>
                <w:sz w:val="26"/>
                <w:szCs w:val="26"/>
              </w:rPr>
              <w:t>Таблица 5. Динамика показателей эффективности руководителей образовательных организаций, осуществляющих обучение лиц, отбывающих наказание в виде лишения свободы</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_Toc142382708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76</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09" w:history="1">
            <w:r w:rsidR="000D257A" w:rsidRPr="00883BBB">
              <w:rPr>
                <w:rStyle w:val="af5"/>
                <w:rFonts w:ascii="Times New Roman" w:hAnsi="Times New Roman" w:cs="Times New Roman"/>
                <w:noProof/>
                <w:sz w:val="26"/>
                <w:szCs w:val="26"/>
              </w:rPr>
              <w:t>Таблица 6. Динамика показателей эффективности руководителей организаций дополнительного профессионального образования</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_Toc142382709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81</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10" w:history="1">
            <w:r w:rsidR="000D257A" w:rsidRPr="00883BBB">
              <w:rPr>
                <w:rStyle w:val="af5"/>
                <w:rFonts w:ascii="Times New Roman" w:hAnsi="Times New Roman" w:cs="Times New Roman"/>
                <w:noProof/>
                <w:sz w:val="26"/>
                <w:szCs w:val="26"/>
              </w:rPr>
              <w:t>Таблица 7. Динамика показателей эффективности руководителей профессиональных образовательных организаций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_Toc142382710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86</w:t>
            </w:r>
            <w:r w:rsidRPr="00883BBB">
              <w:rPr>
                <w:rFonts w:ascii="Times New Roman" w:hAnsi="Times New Roman" w:cs="Times New Roman"/>
                <w:noProof/>
                <w:webHidden/>
                <w:sz w:val="26"/>
                <w:szCs w:val="26"/>
              </w:rPr>
              <w:fldChar w:fldCharType="end"/>
            </w:r>
          </w:hyperlink>
        </w:p>
        <w:p w:rsidR="000D257A" w:rsidRPr="00883BBB" w:rsidRDefault="00DB224E" w:rsidP="000D257A">
          <w:pPr>
            <w:pStyle w:val="21"/>
            <w:tabs>
              <w:tab w:val="right" w:leader="dot" w:pos="9345"/>
            </w:tabs>
            <w:jc w:val="both"/>
            <w:rPr>
              <w:rFonts w:ascii="Times New Roman" w:eastAsiaTheme="minorEastAsia" w:hAnsi="Times New Roman" w:cs="Times New Roman"/>
              <w:noProof/>
              <w:sz w:val="26"/>
              <w:szCs w:val="26"/>
              <w:lang w:eastAsia="ru-RU"/>
            </w:rPr>
          </w:pPr>
          <w:hyperlink w:anchor="_Toc142382711" w:history="1">
            <w:r w:rsidR="000D257A" w:rsidRPr="00883BBB">
              <w:rPr>
                <w:rStyle w:val="af5"/>
                <w:rFonts w:ascii="Times New Roman" w:hAnsi="Times New Roman" w:cs="Times New Roman"/>
                <w:noProof/>
                <w:sz w:val="26"/>
                <w:szCs w:val="26"/>
              </w:rPr>
              <w:t>Таблица 8. Динамика показателей эффективн</w:t>
            </w:r>
            <w:bookmarkStart w:id="0" w:name="_GoBack"/>
            <w:bookmarkEnd w:id="0"/>
            <w:r w:rsidR="000D257A" w:rsidRPr="00883BBB">
              <w:rPr>
                <w:rStyle w:val="af5"/>
                <w:rFonts w:ascii="Times New Roman" w:hAnsi="Times New Roman" w:cs="Times New Roman"/>
                <w:noProof/>
                <w:sz w:val="26"/>
                <w:szCs w:val="26"/>
              </w:rPr>
              <w:t>ости руководителей дошкольных образовательных организаций</w:t>
            </w:r>
            <w:r w:rsidR="000D257A" w:rsidRPr="00883BBB">
              <w:rPr>
                <w:rFonts w:ascii="Times New Roman" w:hAnsi="Times New Roman" w:cs="Times New Roman"/>
                <w:noProof/>
                <w:webHidden/>
                <w:sz w:val="26"/>
                <w:szCs w:val="26"/>
              </w:rPr>
              <w:tab/>
            </w:r>
            <w:r w:rsidRPr="00883BBB">
              <w:rPr>
                <w:rFonts w:ascii="Times New Roman" w:hAnsi="Times New Roman" w:cs="Times New Roman"/>
                <w:noProof/>
                <w:webHidden/>
                <w:sz w:val="26"/>
                <w:szCs w:val="26"/>
              </w:rPr>
              <w:fldChar w:fldCharType="begin"/>
            </w:r>
            <w:r w:rsidR="000D257A" w:rsidRPr="00883BBB">
              <w:rPr>
                <w:rFonts w:ascii="Times New Roman" w:hAnsi="Times New Roman" w:cs="Times New Roman"/>
                <w:noProof/>
                <w:webHidden/>
                <w:sz w:val="26"/>
                <w:szCs w:val="26"/>
              </w:rPr>
              <w:instrText xml:space="preserve"> PAGEREF _Toc142382711 \h </w:instrText>
            </w:r>
            <w:r w:rsidRPr="00883BBB">
              <w:rPr>
                <w:rFonts w:ascii="Times New Roman" w:hAnsi="Times New Roman" w:cs="Times New Roman"/>
                <w:noProof/>
                <w:webHidden/>
                <w:sz w:val="26"/>
                <w:szCs w:val="26"/>
              </w:rPr>
            </w:r>
            <w:r w:rsidRPr="00883BBB">
              <w:rPr>
                <w:rFonts w:ascii="Times New Roman" w:hAnsi="Times New Roman" w:cs="Times New Roman"/>
                <w:noProof/>
                <w:webHidden/>
                <w:sz w:val="26"/>
                <w:szCs w:val="26"/>
              </w:rPr>
              <w:fldChar w:fldCharType="separate"/>
            </w:r>
            <w:r w:rsidR="000D257A" w:rsidRPr="00883BBB">
              <w:rPr>
                <w:rFonts w:ascii="Times New Roman" w:hAnsi="Times New Roman" w:cs="Times New Roman"/>
                <w:noProof/>
                <w:webHidden/>
                <w:sz w:val="26"/>
                <w:szCs w:val="26"/>
              </w:rPr>
              <w:t>100</w:t>
            </w:r>
            <w:r w:rsidRPr="00883BBB">
              <w:rPr>
                <w:rFonts w:ascii="Times New Roman" w:hAnsi="Times New Roman" w:cs="Times New Roman"/>
                <w:noProof/>
                <w:webHidden/>
                <w:sz w:val="26"/>
                <w:szCs w:val="26"/>
              </w:rPr>
              <w:fldChar w:fldCharType="end"/>
            </w:r>
          </w:hyperlink>
        </w:p>
        <w:p w:rsidR="00D958B4" w:rsidRDefault="00DB224E" w:rsidP="000D257A">
          <w:pPr>
            <w:spacing w:before="120" w:after="120" w:line="276" w:lineRule="auto"/>
            <w:jc w:val="both"/>
          </w:pPr>
          <w:r w:rsidRPr="00883BBB">
            <w:rPr>
              <w:rFonts w:ascii="Times New Roman" w:hAnsi="Times New Roman" w:cs="Times New Roman"/>
              <w:bCs/>
              <w:sz w:val="26"/>
              <w:szCs w:val="26"/>
            </w:rPr>
            <w:fldChar w:fldCharType="end"/>
          </w:r>
        </w:p>
      </w:sdtContent>
    </w:sdt>
    <w:p w:rsidR="00F03177" w:rsidRDefault="00F03177" w:rsidP="00F03177">
      <w:pPr>
        <w:pStyle w:val="af3"/>
        <w:spacing w:before="120" w:after="120"/>
        <w:contextualSpacing w:val="0"/>
        <w:jc w:val="center"/>
        <w:outlineLvl w:val="0"/>
        <w:rPr>
          <w:rFonts w:ascii="Times New Roman" w:eastAsia="Times New Roman" w:hAnsi="Times New Roman" w:cs="Times New Roman"/>
          <w:b/>
          <w:sz w:val="28"/>
          <w:szCs w:val="28"/>
          <w:lang w:eastAsia="ru-RU"/>
        </w:rPr>
        <w:sectPr w:rsidR="00F03177" w:rsidSect="00F03177">
          <w:footerReference w:type="default" r:id="rId8"/>
          <w:pgSz w:w="11906" w:h="16838"/>
          <w:pgMar w:top="1134" w:right="850" w:bottom="1134" w:left="1701" w:header="708" w:footer="708" w:gutter="0"/>
          <w:cols w:space="708"/>
          <w:titlePg/>
          <w:docGrid w:linePitch="360"/>
        </w:sectPr>
      </w:pPr>
    </w:p>
    <w:p w:rsidR="009F5E9F" w:rsidRPr="00D958B4" w:rsidRDefault="009F5E9F" w:rsidP="00F03177">
      <w:pPr>
        <w:pStyle w:val="af3"/>
        <w:spacing w:before="120" w:after="120"/>
        <w:contextualSpacing w:val="0"/>
        <w:jc w:val="center"/>
        <w:outlineLvl w:val="0"/>
        <w:rPr>
          <w:rFonts w:ascii="Times New Roman" w:eastAsia="Times New Roman" w:hAnsi="Times New Roman" w:cs="Times New Roman"/>
          <w:b/>
          <w:sz w:val="28"/>
          <w:szCs w:val="28"/>
          <w:lang w:eastAsia="ru-RU"/>
        </w:rPr>
      </w:pPr>
      <w:bookmarkStart w:id="1" w:name="_Toc142382692"/>
      <w:r w:rsidRPr="00D958B4">
        <w:rPr>
          <w:rFonts w:ascii="Times New Roman" w:eastAsia="Times New Roman" w:hAnsi="Times New Roman" w:cs="Times New Roman"/>
          <w:b/>
          <w:sz w:val="28"/>
          <w:szCs w:val="28"/>
          <w:lang w:eastAsia="ru-RU"/>
        </w:rPr>
        <w:lastRenderedPageBreak/>
        <w:t>Процедура мониторинга</w:t>
      </w:r>
      <w:bookmarkEnd w:id="1"/>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Мониторинг</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«Эффективность</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руководителей</w:t>
      </w:r>
      <w:r w:rsidRPr="008067E8">
        <w:rPr>
          <w:rFonts w:ascii="Times New Roman" w:eastAsia="Times New Roman" w:hAnsi="Times New Roman" w:cs="Times New Roman"/>
          <w:sz w:val="28"/>
          <w:szCs w:val="28"/>
          <w:lang w:eastAsia="ru-RU"/>
        </w:rPr>
        <w:t xml:space="preserve"> </w:t>
      </w:r>
      <w:r w:rsidR="002B1FBD">
        <w:rPr>
          <w:rFonts w:ascii="Times New Roman" w:eastAsia="Times New Roman" w:hAnsi="Times New Roman" w:cs="Times New Roman"/>
          <w:sz w:val="28"/>
          <w:szCs w:val="28"/>
          <w:lang w:eastAsia="ru-RU"/>
        </w:rPr>
        <w:t xml:space="preserve">образовательных </w:t>
      </w:r>
      <w:r w:rsidRPr="009F5E9F">
        <w:rPr>
          <w:rFonts w:ascii="Times New Roman" w:eastAsia="Times New Roman" w:hAnsi="Times New Roman" w:cs="Times New Roman"/>
          <w:sz w:val="28"/>
          <w:szCs w:val="28"/>
          <w:lang w:eastAsia="ru-RU"/>
        </w:rPr>
        <w:t>орг</w:t>
      </w:r>
      <w:r w:rsidR="00FA0B06">
        <w:rPr>
          <w:rFonts w:ascii="Times New Roman" w:eastAsia="Times New Roman" w:hAnsi="Times New Roman" w:cs="Times New Roman"/>
          <w:sz w:val="28"/>
          <w:szCs w:val="28"/>
          <w:lang w:eastAsia="ru-RU"/>
        </w:rPr>
        <w:t>анизаций Кировской области (2022</w:t>
      </w:r>
      <w:r w:rsidRPr="009F5E9F">
        <w:rPr>
          <w:rFonts w:ascii="Times New Roman" w:eastAsia="Times New Roman" w:hAnsi="Times New Roman" w:cs="Times New Roman"/>
          <w:sz w:val="28"/>
          <w:szCs w:val="28"/>
          <w:lang w:eastAsia="ru-RU"/>
        </w:rPr>
        <w:t xml:space="preserve"> год)» проводился КОГОАУ ДПО</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«Институт развития образования Кировской области» в соответствии с</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 xml:space="preserve">распоряжением министерства образования Кировской области </w:t>
      </w:r>
      <w:r w:rsidR="00DB0D60">
        <w:rPr>
          <w:rFonts w:ascii="Times New Roman" w:eastAsia="Times New Roman" w:hAnsi="Times New Roman" w:cs="Times New Roman"/>
          <w:sz w:val="28"/>
          <w:szCs w:val="28"/>
          <w:lang w:eastAsia="ru-RU"/>
        </w:rPr>
        <w:t>от 19</w:t>
      </w:r>
      <w:r w:rsidRPr="00DB0D60">
        <w:rPr>
          <w:rFonts w:ascii="Times New Roman" w:eastAsia="Times New Roman" w:hAnsi="Times New Roman" w:cs="Times New Roman"/>
          <w:sz w:val="28"/>
          <w:szCs w:val="28"/>
          <w:lang w:eastAsia="ru-RU"/>
        </w:rPr>
        <w:t xml:space="preserve"> июля </w:t>
      </w:r>
      <w:r w:rsidR="00DB0D60">
        <w:rPr>
          <w:rFonts w:ascii="Times New Roman" w:eastAsia="Times New Roman" w:hAnsi="Times New Roman" w:cs="Times New Roman"/>
          <w:sz w:val="28"/>
          <w:szCs w:val="28"/>
          <w:lang w:eastAsia="ru-RU"/>
        </w:rPr>
        <w:t>2022</w:t>
      </w:r>
      <w:r w:rsidRPr="00DB0D60">
        <w:rPr>
          <w:rFonts w:ascii="Times New Roman" w:eastAsia="Times New Roman" w:hAnsi="Times New Roman" w:cs="Times New Roman"/>
          <w:sz w:val="28"/>
          <w:szCs w:val="28"/>
          <w:lang w:eastAsia="ru-RU"/>
        </w:rPr>
        <w:t xml:space="preserve"> года</w:t>
      </w:r>
      <w:r w:rsidRPr="009F5E9F">
        <w:rPr>
          <w:rFonts w:ascii="Times New Roman" w:eastAsia="Times New Roman" w:hAnsi="Times New Roman" w:cs="Times New Roman"/>
          <w:sz w:val="28"/>
          <w:szCs w:val="28"/>
          <w:lang w:eastAsia="ru-RU"/>
        </w:rPr>
        <w:t>.</w:t>
      </w:r>
    </w:p>
    <w:p w:rsidR="009F5E9F" w:rsidRPr="008067E8"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Цель мониторинга —</w:t>
      </w:r>
      <w:r w:rsidRPr="009F5E9F">
        <w:rPr>
          <w:rFonts w:ascii="Times New Roman" w:eastAsia="Times New Roman" w:hAnsi="Times New Roman" w:cs="Times New Roman"/>
          <w:sz w:val="28"/>
          <w:szCs w:val="28"/>
          <w:lang w:eastAsia="ru-RU"/>
        </w:rPr>
        <w:t xml:space="preserve"> получение комплексной информации об</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эффективности работы руководителей образовательных организаций</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Кировской области</w:t>
      </w:r>
      <w:r w:rsidRPr="008067E8">
        <w:rPr>
          <w:rFonts w:ascii="Times New Roman" w:eastAsia="Times New Roman" w:hAnsi="Times New Roman" w:cs="Times New Roman"/>
          <w:sz w:val="28"/>
          <w:szCs w:val="28"/>
          <w:lang w:eastAsia="ru-RU"/>
        </w:rPr>
        <w:t xml:space="preserve"> за анализируемый период. А так</w:t>
      </w:r>
      <w:r w:rsidRPr="009F5E9F">
        <w:rPr>
          <w:rFonts w:ascii="Times New Roman" w:eastAsia="Times New Roman" w:hAnsi="Times New Roman" w:cs="Times New Roman"/>
          <w:sz w:val="28"/>
          <w:szCs w:val="28"/>
          <w:lang w:eastAsia="ru-RU"/>
        </w:rPr>
        <w:t>же:</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повышение качества управленческой деятельности руководителей</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образовательных организаций Кировской области;</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формирование и повышение уровня профессиональных компетенций</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руководителей образовательных организаций Кировской области;</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обеспечение качества подготовки обучающихся в образовательных</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организациях Кировской области;</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формирование резерва управленческих кадров образовательных</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организаций Кировской области;</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создание в образовательных организациях Кировской области</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современных условий для реализации основных образовательных программ</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(кадровых, финансовых, материально-технических и иных).</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Этапы проведения мониторинга:</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I. На подготовительном этапе определялись цель, объект, направления</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исследования;</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сроки</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проведения</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мониторинга;</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разрабатывался единый инструментарий сбора информации, показатели.</w:t>
      </w:r>
    </w:p>
    <w:p w:rsidR="009F5E9F" w:rsidRP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II. На практическом этапе осуществлялся сбор информации в</w:t>
      </w:r>
      <w:r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электронном виде.</w:t>
      </w:r>
    </w:p>
    <w:p w:rsidR="003F7062" w:rsidRPr="008067E8"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III. На аналитическом этапе проводилась систематизация полученной</w:t>
      </w:r>
      <w:r w:rsidR="003F7062"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информации, анализ данных.</w:t>
      </w:r>
    </w:p>
    <w:p w:rsidR="009F5E9F" w:rsidRDefault="009F5E9F"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F5E9F">
        <w:rPr>
          <w:rFonts w:ascii="Times New Roman" w:eastAsia="Times New Roman" w:hAnsi="Times New Roman" w:cs="Times New Roman"/>
          <w:sz w:val="28"/>
          <w:szCs w:val="28"/>
          <w:lang w:eastAsia="ru-RU"/>
        </w:rPr>
        <w:t>Обработка полученных данных проведена КОГОАУ ДПО «Институт</w:t>
      </w:r>
      <w:r w:rsidR="003F7062" w:rsidRPr="008067E8">
        <w:rPr>
          <w:rFonts w:ascii="Times New Roman" w:eastAsia="Times New Roman" w:hAnsi="Times New Roman" w:cs="Times New Roman"/>
          <w:sz w:val="28"/>
          <w:szCs w:val="28"/>
          <w:lang w:eastAsia="ru-RU"/>
        </w:rPr>
        <w:t xml:space="preserve"> </w:t>
      </w:r>
      <w:r w:rsidRPr="009F5E9F">
        <w:rPr>
          <w:rFonts w:ascii="Times New Roman" w:eastAsia="Times New Roman" w:hAnsi="Times New Roman" w:cs="Times New Roman"/>
          <w:sz w:val="28"/>
          <w:szCs w:val="28"/>
          <w:lang w:eastAsia="ru-RU"/>
        </w:rPr>
        <w:t>развития образования Кировской области».</w:t>
      </w:r>
    </w:p>
    <w:p w:rsidR="00E21CDB" w:rsidRPr="008067E8" w:rsidRDefault="00E21CDB"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F7062" w:rsidRPr="00D958B4" w:rsidRDefault="003F7062" w:rsidP="00B653B2">
      <w:pPr>
        <w:pStyle w:val="af3"/>
        <w:numPr>
          <w:ilvl w:val="0"/>
          <w:numId w:val="41"/>
        </w:numPr>
        <w:contextualSpacing w:val="0"/>
        <w:jc w:val="center"/>
        <w:outlineLvl w:val="0"/>
        <w:rPr>
          <w:rFonts w:ascii="Times New Roman" w:eastAsia="Times New Roman" w:hAnsi="Times New Roman" w:cs="Times New Roman"/>
          <w:b/>
          <w:sz w:val="28"/>
          <w:szCs w:val="28"/>
          <w:lang w:eastAsia="ru-RU"/>
        </w:rPr>
      </w:pPr>
      <w:bookmarkStart w:id="2" w:name="_Toc142382693"/>
      <w:r w:rsidRPr="00D958B4">
        <w:rPr>
          <w:rFonts w:ascii="Times New Roman" w:eastAsia="Times New Roman" w:hAnsi="Times New Roman" w:cs="Times New Roman"/>
          <w:b/>
          <w:sz w:val="28"/>
          <w:szCs w:val="28"/>
          <w:lang w:eastAsia="ru-RU"/>
        </w:rPr>
        <w:t>Результаты мониторинга</w:t>
      </w:r>
      <w:bookmarkEnd w:id="2"/>
    </w:p>
    <w:p w:rsidR="003F7062" w:rsidRPr="00D958B4" w:rsidRDefault="003F7062" w:rsidP="008B6DF1">
      <w:pPr>
        <w:pStyle w:val="af3"/>
        <w:contextualSpacing w:val="0"/>
        <w:jc w:val="center"/>
        <w:outlineLvl w:val="1"/>
        <w:rPr>
          <w:rFonts w:ascii="Times New Roman" w:hAnsi="Times New Roman" w:cs="Times New Roman"/>
          <w:b/>
          <w:sz w:val="28"/>
          <w:szCs w:val="28"/>
        </w:rPr>
      </w:pPr>
      <w:bookmarkStart w:id="3" w:name="_Toc142382694"/>
      <w:r w:rsidRPr="00D958B4">
        <w:rPr>
          <w:rFonts w:ascii="Times New Roman" w:hAnsi="Times New Roman" w:cs="Times New Roman"/>
          <w:b/>
          <w:sz w:val="28"/>
          <w:szCs w:val="28"/>
        </w:rPr>
        <w:t>Общие сведения</w:t>
      </w:r>
      <w:bookmarkEnd w:id="3"/>
    </w:p>
    <w:p w:rsidR="003F7062" w:rsidRPr="008067E8" w:rsidRDefault="003F7062"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В мониторинге приняли участие </w:t>
      </w:r>
      <w:r w:rsidR="00A22985">
        <w:rPr>
          <w:rFonts w:ascii="Times New Roman" w:eastAsia="Times New Roman" w:hAnsi="Times New Roman" w:cs="Times New Roman"/>
          <w:sz w:val="28"/>
          <w:szCs w:val="28"/>
          <w:lang w:eastAsia="ru-RU"/>
        </w:rPr>
        <w:t>987 образовательных организаций</w:t>
      </w:r>
      <w:r w:rsidRPr="008067E8">
        <w:rPr>
          <w:rFonts w:ascii="Times New Roman" w:eastAsia="Times New Roman" w:hAnsi="Times New Roman" w:cs="Times New Roman"/>
          <w:sz w:val="28"/>
          <w:szCs w:val="28"/>
          <w:lang w:eastAsia="ru-RU"/>
        </w:rPr>
        <w:t xml:space="preserve"> </w:t>
      </w:r>
      <w:r w:rsidRPr="003F7062">
        <w:rPr>
          <w:rFonts w:ascii="Times New Roman" w:eastAsia="Times New Roman" w:hAnsi="Times New Roman" w:cs="Times New Roman"/>
          <w:sz w:val="28"/>
          <w:szCs w:val="28"/>
          <w:lang w:eastAsia="ru-RU"/>
        </w:rPr>
        <w:t>Кировской области, в том числе:</w:t>
      </w:r>
    </w:p>
    <w:p w:rsidR="003F7062" w:rsidRPr="008067E8" w:rsidRDefault="008067E8"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405</w:t>
      </w:r>
      <w:r w:rsidR="003F7062" w:rsidRPr="003F7062">
        <w:rPr>
          <w:rFonts w:ascii="Times New Roman" w:eastAsia="Times New Roman" w:hAnsi="Times New Roman" w:cs="Times New Roman"/>
          <w:sz w:val="28"/>
          <w:szCs w:val="28"/>
          <w:lang w:eastAsia="ru-RU"/>
        </w:rPr>
        <w:t xml:space="preserve"> общеобразовательных организаций;</w:t>
      </w:r>
    </w:p>
    <w:p w:rsidR="003F7062" w:rsidRPr="003F7062" w:rsidRDefault="008067E8"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86</w:t>
      </w:r>
      <w:r w:rsidR="003F7062" w:rsidRPr="003F7062">
        <w:rPr>
          <w:rFonts w:ascii="Times New Roman" w:eastAsia="Times New Roman" w:hAnsi="Times New Roman" w:cs="Times New Roman"/>
          <w:sz w:val="28"/>
          <w:szCs w:val="28"/>
          <w:lang w:eastAsia="ru-RU"/>
        </w:rPr>
        <w:t xml:space="preserve"> образовательных организаций дополнительного образования;</w:t>
      </w:r>
    </w:p>
    <w:p w:rsidR="003F7062" w:rsidRPr="003F7062" w:rsidRDefault="008067E8"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29</w:t>
      </w:r>
      <w:r w:rsidR="003F7062" w:rsidRPr="003F7062">
        <w:rPr>
          <w:rFonts w:ascii="Times New Roman" w:eastAsia="Times New Roman" w:hAnsi="Times New Roman" w:cs="Times New Roman"/>
          <w:sz w:val="28"/>
          <w:szCs w:val="28"/>
          <w:lang w:eastAsia="ru-RU"/>
        </w:rPr>
        <w:t xml:space="preserve"> общеобразовательных организаций c особыми условиями обучения:</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общеобразовательных организации для обучающихся с ограниченными</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возможностями</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здоровья;</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школ-интернатов</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для</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обучающихся,</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воспитанников с ограниченными возможностями здоровья;</w:t>
      </w:r>
    </w:p>
    <w:p w:rsidR="003F7062" w:rsidRPr="003F7062" w:rsidRDefault="008067E8" w:rsidP="00E21C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5</w:t>
      </w:r>
      <w:r w:rsidR="003F7062" w:rsidRPr="003F7062">
        <w:rPr>
          <w:rFonts w:ascii="Times New Roman" w:eastAsia="Times New Roman" w:hAnsi="Times New Roman" w:cs="Times New Roman"/>
          <w:sz w:val="28"/>
          <w:szCs w:val="28"/>
          <w:lang w:eastAsia="ru-RU"/>
        </w:rPr>
        <w:t xml:space="preserve"> образовательных организаций c особыми условиями обучения: школ-</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интернатов для детей-сирот и детей, оставшихся без попечения родителей;</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lastRenderedPageBreak/>
        <w:t>школ-интернатов для обучающихся с ограниченными возможностями</w:t>
      </w:r>
      <w:r w:rsidR="003F7062" w:rsidRPr="008067E8">
        <w:rPr>
          <w:rFonts w:ascii="Times New Roman" w:eastAsia="Times New Roman" w:hAnsi="Times New Roman" w:cs="Times New Roman"/>
          <w:sz w:val="28"/>
          <w:szCs w:val="28"/>
          <w:lang w:eastAsia="ru-RU"/>
        </w:rPr>
        <w:t xml:space="preserve"> </w:t>
      </w:r>
      <w:r w:rsidR="003F7062" w:rsidRPr="003F7062">
        <w:rPr>
          <w:rFonts w:ascii="Times New Roman" w:eastAsia="Times New Roman" w:hAnsi="Times New Roman" w:cs="Times New Roman"/>
          <w:sz w:val="28"/>
          <w:szCs w:val="28"/>
          <w:lang w:eastAsia="ru-RU"/>
        </w:rPr>
        <w:t>здоровья для детей-сирот и детей, оставшихся без попечения родителей;</w:t>
      </w:r>
    </w:p>
    <w:p w:rsidR="003F7062" w:rsidRPr="008067E8" w:rsidRDefault="003F7062" w:rsidP="00E21CDB">
      <w:pPr>
        <w:shd w:val="clear" w:color="auto" w:fill="FFFFFF"/>
        <w:spacing w:after="0" w:line="240" w:lineRule="auto"/>
        <w:ind w:firstLine="709"/>
        <w:rPr>
          <w:rFonts w:ascii="Times New Roman" w:eastAsia="Times New Roman" w:hAnsi="Times New Roman" w:cs="Times New Roman"/>
          <w:sz w:val="28"/>
          <w:szCs w:val="28"/>
          <w:lang w:eastAsia="ru-RU"/>
        </w:rPr>
      </w:pPr>
      <w:r w:rsidRPr="003F7062">
        <w:rPr>
          <w:rFonts w:ascii="Times New Roman" w:eastAsia="Times New Roman" w:hAnsi="Times New Roman" w:cs="Times New Roman"/>
          <w:sz w:val="28"/>
          <w:szCs w:val="28"/>
          <w:lang w:eastAsia="ru-RU"/>
        </w:rPr>
        <w:t>1 общеобразовательная организация, осуществляющая обучение лиц,</w:t>
      </w:r>
      <w:r w:rsidRPr="008067E8">
        <w:rPr>
          <w:rFonts w:ascii="Times New Roman" w:eastAsia="Times New Roman" w:hAnsi="Times New Roman" w:cs="Times New Roman"/>
          <w:sz w:val="28"/>
          <w:szCs w:val="28"/>
          <w:lang w:eastAsia="ru-RU"/>
        </w:rPr>
        <w:t xml:space="preserve"> </w:t>
      </w:r>
      <w:r w:rsidRPr="003F7062">
        <w:rPr>
          <w:rFonts w:ascii="Times New Roman" w:eastAsia="Times New Roman" w:hAnsi="Times New Roman" w:cs="Times New Roman"/>
          <w:sz w:val="28"/>
          <w:szCs w:val="28"/>
          <w:lang w:eastAsia="ru-RU"/>
        </w:rPr>
        <w:t>отбывающих наказание в виде лишения свободы;</w:t>
      </w:r>
    </w:p>
    <w:p w:rsidR="008067E8" w:rsidRPr="003F7062" w:rsidRDefault="008067E8" w:rsidP="00E21CDB">
      <w:pPr>
        <w:shd w:val="clear" w:color="auto" w:fill="FFFFFF"/>
        <w:spacing w:after="0" w:line="240" w:lineRule="auto"/>
        <w:ind w:firstLine="709"/>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 xml:space="preserve">2 </w:t>
      </w:r>
      <w:r w:rsidR="00450A6C">
        <w:rPr>
          <w:rFonts w:ascii="Times New Roman" w:eastAsia="Times New Roman" w:hAnsi="Times New Roman" w:cs="Times New Roman"/>
          <w:sz w:val="28"/>
          <w:szCs w:val="28"/>
          <w:lang w:eastAsia="ru-RU"/>
        </w:rPr>
        <w:t xml:space="preserve">образовательные </w:t>
      </w:r>
      <w:r w:rsidRPr="008067E8">
        <w:rPr>
          <w:rFonts w:ascii="Times New Roman" w:eastAsia="Times New Roman" w:hAnsi="Times New Roman" w:cs="Times New Roman"/>
          <w:sz w:val="28"/>
          <w:szCs w:val="28"/>
          <w:lang w:eastAsia="ru-RU"/>
        </w:rPr>
        <w:t>организации дополнительного профессионального образования</w:t>
      </w:r>
    </w:p>
    <w:p w:rsidR="00450A6C" w:rsidRPr="003F7062" w:rsidRDefault="00450A6C" w:rsidP="00E21CDB">
      <w:pPr>
        <w:shd w:val="clear" w:color="auto" w:fill="FFFFFF"/>
        <w:spacing w:after="0" w:line="240" w:lineRule="auto"/>
        <w:ind w:firstLine="709"/>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425</w:t>
      </w:r>
      <w:r w:rsidR="00A22985">
        <w:rPr>
          <w:rFonts w:ascii="Times New Roman" w:eastAsia="Times New Roman" w:hAnsi="Times New Roman" w:cs="Times New Roman"/>
          <w:sz w:val="28"/>
          <w:szCs w:val="28"/>
          <w:lang w:eastAsia="ru-RU"/>
        </w:rPr>
        <w:t xml:space="preserve"> дошкольных образовательных</w:t>
      </w:r>
      <w:r w:rsidRPr="003F7062">
        <w:rPr>
          <w:rFonts w:ascii="Times New Roman" w:eastAsia="Times New Roman" w:hAnsi="Times New Roman" w:cs="Times New Roman"/>
          <w:sz w:val="28"/>
          <w:szCs w:val="28"/>
          <w:lang w:eastAsia="ru-RU"/>
        </w:rPr>
        <w:t xml:space="preserve"> организ</w:t>
      </w:r>
      <w:r w:rsidR="00A22985">
        <w:rPr>
          <w:rFonts w:ascii="Times New Roman" w:eastAsia="Times New Roman" w:hAnsi="Times New Roman" w:cs="Times New Roman"/>
          <w:sz w:val="28"/>
          <w:szCs w:val="28"/>
          <w:lang w:eastAsia="ru-RU"/>
        </w:rPr>
        <w:t>аций</w:t>
      </w:r>
      <w:r>
        <w:rPr>
          <w:rFonts w:ascii="Times New Roman" w:eastAsia="Times New Roman" w:hAnsi="Times New Roman" w:cs="Times New Roman"/>
          <w:sz w:val="28"/>
          <w:szCs w:val="28"/>
          <w:lang w:eastAsia="ru-RU"/>
        </w:rPr>
        <w:t>;</w:t>
      </w:r>
    </w:p>
    <w:p w:rsidR="00E21CDB" w:rsidRDefault="008067E8" w:rsidP="00E21CDB">
      <w:pPr>
        <w:shd w:val="clear" w:color="auto" w:fill="FFFFFF"/>
        <w:spacing w:after="0" w:line="240" w:lineRule="auto"/>
        <w:ind w:firstLine="709"/>
        <w:rPr>
          <w:rFonts w:ascii="Times New Roman" w:eastAsia="Times New Roman" w:hAnsi="Times New Roman" w:cs="Times New Roman"/>
          <w:sz w:val="28"/>
          <w:szCs w:val="28"/>
          <w:lang w:eastAsia="ru-RU"/>
        </w:rPr>
      </w:pPr>
      <w:r w:rsidRPr="008067E8">
        <w:rPr>
          <w:rFonts w:ascii="Times New Roman" w:eastAsia="Times New Roman" w:hAnsi="Times New Roman" w:cs="Times New Roman"/>
          <w:sz w:val="28"/>
          <w:szCs w:val="28"/>
          <w:lang w:eastAsia="ru-RU"/>
        </w:rPr>
        <w:t>34</w:t>
      </w:r>
      <w:r w:rsidR="00A22985">
        <w:rPr>
          <w:rFonts w:ascii="Times New Roman" w:eastAsia="Times New Roman" w:hAnsi="Times New Roman" w:cs="Times New Roman"/>
          <w:sz w:val="28"/>
          <w:szCs w:val="28"/>
          <w:lang w:eastAsia="ru-RU"/>
        </w:rPr>
        <w:t xml:space="preserve"> профессиональных образовательных организаций</w:t>
      </w:r>
      <w:r w:rsidR="00450A6C">
        <w:rPr>
          <w:rFonts w:ascii="Times New Roman" w:eastAsia="Times New Roman" w:hAnsi="Times New Roman" w:cs="Times New Roman"/>
          <w:sz w:val="28"/>
          <w:szCs w:val="28"/>
          <w:lang w:eastAsia="ru-RU"/>
        </w:rPr>
        <w:t xml:space="preserve"> Кировской области.</w:t>
      </w:r>
      <w:bookmarkStart w:id="4" w:name="_Toc142382695"/>
    </w:p>
    <w:p w:rsidR="00E21CDB" w:rsidRDefault="00E21CDB" w:rsidP="00E21CDB">
      <w:pPr>
        <w:shd w:val="clear" w:color="auto" w:fill="FFFFFF"/>
        <w:spacing w:after="0" w:line="240" w:lineRule="auto"/>
        <w:ind w:firstLine="709"/>
        <w:rPr>
          <w:rFonts w:ascii="Times New Roman" w:eastAsia="Times New Roman" w:hAnsi="Times New Roman" w:cs="Times New Roman"/>
          <w:sz w:val="28"/>
          <w:szCs w:val="28"/>
          <w:lang w:eastAsia="ru-RU"/>
        </w:rPr>
      </w:pPr>
    </w:p>
    <w:p w:rsidR="004F1E20" w:rsidRPr="00DB13F8" w:rsidRDefault="00DB13F8" w:rsidP="00E21CDB">
      <w:pPr>
        <w:shd w:val="clear" w:color="auto" w:fill="FFFFFF"/>
        <w:spacing w:after="0" w:line="240" w:lineRule="auto"/>
        <w:ind w:firstLine="709"/>
        <w:rPr>
          <w:rFonts w:ascii="Times New Roman" w:hAnsi="Times New Roman" w:cs="Times New Roman"/>
          <w:b/>
          <w:sz w:val="28"/>
          <w:szCs w:val="28"/>
        </w:rPr>
      </w:pPr>
      <w:r w:rsidRPr="00DB13F8">
        <w:rPr>
          <w:rFonts w:ascii="Times New Roman" w:hAnsi="Times New Roman" w:cs="Times New Roman"/>
          <w:b/>
          <w:sz w:val="28"/>
          <w:szCs w:val="28"/>
        </w:rPr>
        <w:t xml:space="preserve">1. </w:t>
      </w:r>
      <w:r w:rsidR="00E959D6" w:rsidRPr="00DB13F8">
        <w:rPr>
          <w:rFonts w:ascii="Times New Roman" w:hAnsi="Times New Roman" w:cs="Times New Roman"/>
          <w:b/>
          <w:sz w:val="28"/>
          <w:szCs w:val="28"/>
        </w:rPr>
        <w:t>Общеобразовательные организации</w:t>
      </w:r>
      <w:bookmarkEnd w:id="4"/>
    </w:p>
    <w:p w:rsidR="007346E1" w:rsidRPr="007346E1" w:rsidRDefault="007346E1" w:rsidP="008B6DF1">
      <w:pPr>
        <w:spacing w:before="120" w:after="120" w:line="240" w:lineRule="auto"/>
        <w:ind w:left="360" w:firstLine="709"/>
        <w:rPr>
          <w:rFonts w:ascii="Times New Roman" w:hAnsi="Times New Roman" w:cs="Times New Roman"/>
          <w:b/>
          <w:sz w:val="28"/>
          <w:szCs w:val="28"/>
        </w:rPr>
      </w:pPr>
    </w:p>
    <w:tbl>
      <w:tblPr>
        <w:tblStyle w:val="11"/>
        <w:tblW w:w="0" w:type="auto"/>
        <w:tblLayout w:type="fixed"/>
        <w:tblLook w:val="06A0"/>
      </w:tblPr>
      <w:tblGrid>
        <w:gridCol w:w="2918"/>
        <w:gridCol w:w="2310"/>
        <w:gridCol w:w="2010"/>
        <w:gridCol w:w="2160"/>
      </w:tblGrid>
      <w:tr w:rsidR="008067E8" w:rsidRPr="008067E8" w:rsidTr="00A22985">
        <w:tc>
          <w:tcPr>
            <w:tcW w:w="2918" w:type="dxa"/>
            <w:vMerge w:val="restart"/>
            <w:vAlign w:val="center"/>
          </w:tcPr>
          <w:p w:rsidR="008067E8" w:rsidRPr="008067E8" w:rsidRDefault="008067E8" w:rsidP="00E21CDB">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8067E8" w:rsidRPr="008067E8" w:rsidRDefault="008067E8" w:rsidP="00E21CDB">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8067E8" w:rsidRPr="008067E8" w:rsidTr="00A22985">
        <w:tc>
          <w:tcPr>
            <w:tcW w:w="2918" w:type="dxa"/>
            <w:vMerge/>
            <w:vAlign w:val="center"/>
          </w:tcPr>
          <w:p w:rsidR="008067E8" w:rsidRPr="008067E8" w:rsidRDefault="008067E8" w:rsidP="00E21CDB">
            <w:pPr>
              <w:ind w:firstLine="709"/>
              <w:contextualSpacing/>
              <w:jc w:val="center"/>
            </w:pPr>
          </w:p>
        </w:tc>
        <w:tc>
          <w:tcPr>
            <w:tcW w:w="2310" w:type="dxa"/>
            <w:vAlign w:val="center"/>
          </w:tcPr>
          <w:p w:rsidR="008067E8" w:rsidRPr="008067E8" w:rsidRDefault="008067E8" w:rsidP="00E21CDB">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8067E8" w:rsidRPr="008067E8" w:rsidRDefault="008067E8" w:rsidP="00E21CDB">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(33</w:t>
            </w:r>
            <w:r w:rsidR="007C681F">
              <w:rPr>
                <w:rFonts w:ascii="Times New Roman" w:eastAsia="Times New Roman" w:hAnsi="Times New Roman" w:cs="Times New Roman"/>
                <w:sz w:val="28"/>
                <w:szCs w:val="28"/>
              </w:rPr>
              <w:t>-27</w:t>
            </w:r>
            <w:r w:rsidRPr="008067E8">
              <w:rPr>
                <w:rFonts w:ascii="Times New Roman" w:eastAsia="Times New Roman" w:hAnsi="Times New Roman" w:cs="Times New Roman"/>
                <w:sz w:val="28"/>
                <w:szCs w:val="28"/>
              </w:rPr>
              <w:t xml:space="preserve"> баллов)</w:t>
            </w:r>
          </w:p>
        </w:tc>
        <w:tc>
          <w:tcPr>
            <w:tcW w:w="2010" w:type="dxa"/>
            <w:vAlign w:val="center"/>
          </w:tcPr>
          <w:p w:rsidR="008067E8" w:rsidRPr="008067E8" w:rsidRDefault="008067E8" w:rsidP="00E21CDB">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8067E8" w:rsidRPr="008067E8" w:rsidRDefault="007C681F"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(26-22</w:t>
            </w:r>
            <w:r w:rsidR="008067E8" w:rsidRPr="008067E8">
              <w:rPr>
                <w:rFonts w:ascii="Times New Roman" w:eastAsia="Times New Roman" w:hAnsi="Times New Roman" w:cs="Times New Roman"/>
                <w:sz w:val="28"/>
                <w:szCs w:val="28"/>
              </w:rPr>
              <w:t xml:space="preserve"> баллов)</w:t>
            </w:r>
          </w:p>
        </w:tc>
        <w:tc>
          <w:tcPr>
            <w:tcW w:w="2160" w:type="dxa"/>
            <w:vAlign w:val="center"/>
          </w:tcPr>
          <w:p w:rsidR="008067E8" w:rsidRPr="008067E8" w:rsidRDefault="008067E8" w:rsidP="00E21CDB">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8067E8" w:rsidRPr="008067E8" w:rsidRDefault="007C681F"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8067E8" w:rsidRPr="008067E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менее баллов</w:t>
            </w:r>
            <w:r w:rsidR="008067E8" w:rsidRPr="008067E8">
              <w:rPr>
                <w:rFonts w:ascii="Times New Roman" w:eastAsia="Times New Roman" w:hAnsi="Times New Roman" w:cs="Times New Roman"/>
                <w:sz w:val="28"/>
                <w:szCs w:val="28"/>
              </w:rPr>
              <w:t>)</w:t>
            </w:r>
          </w:p>
        </w:tc>
      </w:tr>
      <w:tr w:rsidR="008067E8" w:rsidRPr="008067E8" w:rsidTr="00A22985">
        <w:tc>
          <w:tcPr>
            <w:tcW w:w="2918" w:type="dxa"/>
            <w:vAlign w:val="center"/>
          </w:tcPr>
          <w:p w:rsidR="008067E8" w:rsidRPr="008067E8" w:rsidRDefault="007346E1"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общеобразовательные организации</w:t>
            </w:r>
          </w:p>
        </w:tc>
        <w:tc>
          <w:tcPr>
            <w:tcW w:w="2310" w:type="dxa"/>
            <w:vAlign w:val="center"/>
          </w:tcPr>
          <w:p w:rsidR="00604CCA" w:rsidRDefault="008067E8"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 организации</w:t>
            </w:r>
          </w:p>
          <w:p w:rsidR="008067E8" w:rsidRPr="008067E8" w:rsidRDefault="00216F33"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r w:rsidR="008067E8"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8067E8" w:rsidRPr="008067E8">
              <w:rPr>
                <w:rFonts w:ascii="Times New Roman" w:eastAsia="Times New Roman" w:hAnsi="Times New Roman" w:cs="Times New Roman"/>
                <w:sz w:val="28"/>
                <w:szCs w:val="28"/>
              </w:rPr>
              <w:t>)</w:t>
            </w:r>
          </w:p>
        </w:tc>
        <w:tc>
          <w:tcPr>
            <w:tcW w:w="2010" w:type="dxa"/>
            <w:vAlign w:val="center"/>
          </w:tcPr>
          <w:p w:rsidR="00604CCA" w:rsidRDefault="00A12C48"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 организаций</w:t>
            </w:r>
          </w:p>
          <w:p w:rsidR="008067E8" w:rsidRPr="008067E8" w:rsidRDefault="00216F33"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(45,7</w:t>
            </w:r>
            <w:r w:rsidR="008067E8"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8067E8" w:rsidRPr="008067E8">
              <w:rPr>
                <w:rFonts w:ascii="Times New Roman" w:eastAsia="Times New Roman" w:hAnsi="Times New Roman" w:cs="Times New Roman"/>
                <w:sz w:val="28"/>
                <w:szCs w:val="28"/>
              </w:rPr>
              <w:t>)</w:t>
            </w:r>
          </w:p>
        </w:tc>
        <w:tc>
          <w:tcPr>
            <w:tcW w:w="2160" w:type="dxa"/>
            <w:vAlign w:val="center"/>
          </w:tcPr>
          <w:p w:rsidR="00604CCA" w:rsidRDefault="00A12C48"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 организаций</w:t>
            </w:r>
          </w:p>
          <w:p w:rsidR="008067E8" w:rsidRPr="008067E8" w:rsidRDefault="00216F33" w:rsidP="00E21CDB">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(43,7</w:t>
            </w:r>
            <w:r w:rsidR="008067E8"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8067E8" w:rsidRPr="008067E8">
              <w:rPr>
                <w:rFonts w:ascii="Times New Roman" w:eastAsia="Times New Roman" w:hAnsi="Times New Roman" w:cs="Times New Roman"/>
                <w:sz w:val="28"/>
                <w:szCs w:val="28"/>
              </w:rPr>
              <w:t>)</w:t>
            </w:r>
          </w:p>
        </w:tc>
      </w:tr>
    </w:tbl>
    <w:p w:rsidR="00E21CDB" w:rsidRDefault="00E21CDB" w:rsidP="00E21CDB">
      <w:pPr>
        <w:spacing w:after="0" w:line="240" w:lineRule="auto"/>
        <w:ind w:firstLine="709"/>
        <w:jc w:val="both"/>
        <w:rPr>
          <w:rFonts w:ascii="Times New Roman" w:hAnsi="Times New Roman" w:cs="Times New Roman"/>
          <w:sz w:val="28"/>
          <w:szCs w:val="28"/>
        </w:rPr>
      </w:pPr>
    </w:p>
    <w:p w:rsidR="00216F33" w:rsidRDefault="003D725D"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Наименьшее </w:t>
      </w:r>
      <w:r w:rsidR="00216F33">
        <w:rPr>
          <w:rFonts w:ascii="Times New Roman" w:hAnsi="Times New Roman" w:cs="Times New Roman"/>
          <w:sz w:val="28"/>
          <w:szCs w:val="28"/>
        </w:rPr>
        <w:t xml:space="preserve">количество набранных баллов: </w:t>
      </w:r>
    </w:p>
    <w:p w:rsidR="003D725D" w:rsidRPr="00216F33" w:rsidRDefault="003D725D" w:rsidP="00E21C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10 – две общеобразовательные организации;</w:t>
      </w:r>
    </w:p>
    <w:p w:rsidR="003D725D" w:rsidRDefault="003D725D" w:rsidP="00E21CDB">
      <w:pPr>
        <w:tabs>
          <w:tab w:val="left" w:pos="993"/>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9 – одна общеобразовательная организация;</w:t>
      </w:r>
    </w:p>
    <w:p w:rsidR="003D725D" w:rsidRDefault="003D725D" w:rsidP="00E21CDB">
      <w:pPr>
        <w:tabs>
          <w:tab w:val="left" w:pos="993"/>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8 – две </w:t>
      </w:r>
      <w:r w:rsidR="00F64679">
        <w:rPr>
          <w:rFonts w:ascii="Times New Roman" w:eastAsia="Times New Roman" w:hAnsi="Times New Roman" w:cs="Times New Roman"/>
          <w:sz w:val="28"/>
          <w:szCs w:val="28"/>
        </w:rPr>
        <w:t>общеобразовательных организации.</w:t>
      </w:r>
    </w:p>
    <w:p w:rsidR="003D725D" w:rsidRDefault="00BA49D0"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1. </w:t>
      </w:r>
      <w:r w:rsidR="00C342DD">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C8195B" w:rsidRDefault="00C8195B" w:rsidP="00E21CDB">
      <w:pPr>
        <w:spacing w:after="0" w:line="240" w:lineRule="auto"/>
        <w:ind w:firstLine="709"/>
        <w:jc w:val="both"/>
        <w:rPr>
          <w:rFonts w:ascii="Times New Roman" w:hAnsi="Times New Roman" w:cs="Times New Roman"/>
          <w:sz w:val="28"/>
          <w:szCs w:val="28"/>
        </w:rPr>
      </w:pPr>
      <w:r w:rsidRPr="00C8195B">
        <w:rPr>
          <w:rFonts w:ascii="Times New Roman" w:hAnsi="Times New Roman" w:cs="Times New Roman"/>
          <w:sz w:val="28"/>
          <w:szCs w:val="28"/>
        </w:rPr>
        <w:t xml:space="preserve">144 </w:t>
      </w:r>
      <w:r>
        <w:rPr>
          <w:rFonts w:ascii="Times New Roman" w:hAnsi="Times New Roman" w:cs="Times New Roman"/>
          <w:sz w:val="28"/>
          <w:szCs w:val="28"/>
        </w:rPr>
        <w:t>(</w:t>
      </w:r>
      <w:r w:rsidR="00022811">
        <w:rPr>
          <w:rFonts w:ascii="Times New Roman" w:hAnsi="Times New Roman" w:cs="Times New Roman"/>
          <w:sz w:val="28"/>
          <w:szCs w:val="28"/>
        </w:rPr>
        <w:t>35,6</w:t>
      </w:r>
      <w:r>
        <w:rPr>
          <w:rFonts w:ascii="Times New Roman" w:hAnsi="Times New Roman" w:cs="Times New Roman"/>
          <w:sz w:val="28"/>
          <w:szCs w:val="28"/>
        </w:rPr>
        <w:t>%) руководителей</w:t>
      </w:r>
      <w:r w:rsidR="00DD519A">
        <w:rPr>
          <w:rFonts w:ascii="Times New Roman" w:hAnsi="Times New Roman" w:cs="Times New Roman"/>
          <w:sz w:val="28"/>
          <w:szCs w:val="28"/>
        </w:rPr>
        <w:t xml:space="preserve"> общеобразовательных организаций</w:t>
      </w:r>
      <w:r>
        <w:rPr>
          <w:rFonts w:ascii="Times New Roman" w:hAnsi="Times New Roman" w:cs="Times New Roman"/>
          <w:sz w:val="28"/>
          <w:szCs w:val="28"/>
        </w:rPr>
        <w:t xml:space="preserve"> имеют первую или высшую</w:t>
      </w:r>
      <w:r w:rsidR="00DD519A">
        <w:rPr>
          <w:rFonts w:ascii="Times New Roman" w:hAnsi="Times New Roman" w:cs="Times New Roman"/>
          <w:sz w:val="28"/>
          <w:szCs w:val="28"/>
        </w:rPr>
        <w:t xml:space="preserve"> квалификационную категорию</w:t>
      </w:r>
      <w:r>
        <w:rPr>
          <w:rFonts w:ascii="Times New Roman" w:hAnsi="Times New Roman" w:cs="Times New Roman"/>
          <w:sz w:val="28"/>
          <w:szCs w:val="28"/>
        </w:rPr>
        <w:t xml:space="preserve">. </w:t>
      </w:r>
    </w:p>
    <w:p w:rsidR="00C8195B" w:rsidRDefault="00C8195B"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266 (</w:t>
      </w:r>
      <w:r w:rsidR="00022811">
        <w:rPr>
          <w:rFonts w:ascii="Times New Roman" w:hAnsi="Times New Roman" w:cs="Times New Roman"/>
          <w:sz w:val="28"/>
          <w:szCs w:val="28"/>
        </w:rPr>
        <w:t>65,7</w:t>
      </w:r>
      <w:r>
        <w:rPr>
          <w:rFonts w:ascii="Times New Roman" w:hAnsi="Times New Roman" w:cs="Times New Roman"/>
          <w:sz w:val="28"/>
          <w:szCs w:val="28"/>
        </w:rPr>
        <w:t xml:space="preserve">%) образовательных организаций заявили о наличии у руководителя </w:t>
      </w:r>
      <w:r>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w:t>
      </w:r>
      <w:r w:rsidR="00056FA2">
        <w:rPr>
          <w:rFonts w:ascii="Times New Roman" w:eastAsia="Times New Roman" w:hAnsi="Times New Roman" w:cs="Times New Roman"/>
          <w:sz w:val="28"/>
          <w:szCs w:val="28"/>
        </w:rPr>
        <w:t>о наличии</w:t>
      </w:r>
      <w:r>
        <w:rPr>
          <w:rFonts w:ascii="Times New Roman" w:eastAsia="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022811" w:rsidRDefault="00C8195B"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294 (</w:t>
      </w:r>
      <w:r w:rsidR="00022811">
        <w:rPr>
          <w:rFonts w:ascii="Times New Roman" w:eastAsia="Times New Roman" w:hAnsi="Times New Roman" w:cs="Times New Roman"/>
          <w:sz w:val="28"/>
          <w:szCs w:val="28"/>
        </w:rPr>
        <w:t>72,6</w:t>
      </w:r>
      <w:r>
        <w:rPr>
          <w:rFonts w:ascii="Times New Roman" w:eastAsia="Times New Roman" w:hAnsi="Times New Roman" w:cs="Times New Roman"/>
          <w:sz w:val="28"/>
          <w:szCs w:val="28"/>
        </w:rPr>
        <w:t xml:space="preserve">%) </w:t>
      </w:r>
      <w:r w:rsidR="00022811">
        <w:rPr>
          <w:rFonts w:ascii="Times New Roman" w:eastAsia="Times New Roman" w:hAnsi="Times New Roman" w:cs="Times New Roman"/>
          <w:sz w:val="28"/>
          <w:szCs w:val="28"/>
        </w:rPr>
        <w:t>руководителя общеобразовательных организаций прошли повышение квалификации в области государственного и муниципального управления или менеджмента и экономики за последние 3 года.</w:t>
      </w:r>
    </w:p>
    <w:p w:rsidR="00C8195B" w:rsidRDefault="0002281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40 (9,9%)</w:t>
      </w:r>
      <w:r w:rsidR="00C8195B">
        <w:rPr>
          <w:rFonts w:ascii="Times New Roman" w:hAnsi="Times New Roman" w:cs="Times New Roman"/>
          <w:sz w:val="28"/>
          <w:szCs w:val="28"/>
        </w:rPr>
        <w:t xml:space="preserve"> </w:t>
      </w:r>
      <w:r>
        <w:rPr>
          <w:rFonts w:ascii="Times New Roman" w:eastAsia="Times New Roman" w:hAnsi="Times New Roman" w:cs="Times New Roman"/>
          <w:sz w:val="28"/>
          <w:szCs w:val="28"/>
        </w:rPr>
        <w:t>руководителей общеобразовательных организаций являются победителями в конкурсах управленческих кадров на региональном, федеральном уровне</w:t>
      </w:r>
    </w:p>
    <w:p w:rsidR="00E844DC" w:rsidRDefault="00864FAF"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22811">
        <w:rPr>
          <w:rFonts w:ascii="Times New Roman" w:eastAsia="Times New Roman" w:hAnsi="Times New Roman" w:cs="Times New Roman"/>
          <w:sz w:val="28"/>
          <w:szCs w:val="28"/>
        </w:rPr>
        <w:t>321 (79,</w:t>
      </w:r>
      <w:r w:rsidR="00E844DC">
        <w:rPr>
          <w:rFonts w:ascii="Times New Roman" w:eastAsia="Times New Roman" w:hAnsi="Times New Roman" w:cs="Times New Roman"/>
          <w:sz w:val="28"/>
          <w:szCs w:val="28"/>
        </w:rPr>
        <w:t>3%</w:t>
      </w:r>
      <w:r w:rsidR="00022811">
        <w:rPr>
          <w:rFonts w:ascii="Times New Roman" w:eastAsia="Times New Roman" w:hAnsi="Times New Roman" w:cs="Times New Roman"/>
          <w:sz w:val="28"/>
          <w:szCs w:val="28"/>
        </w:rPr>
        <w:t>)</w:t>
      </w:r>
      <w:r w:rsidR="00E844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общеобразовательной организации</w:t>
      </w:r>
      <w:r w:rsidR="00E844DC">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составляет 80</w:t>
      </w:r>
      <w:r w:rsidR="00840B23" w:rsidRPr="00840B23">
        <w:rPr>
          <w:rFonts w:ascii="Times New Roman" w:eastAsia="Times New Roman" w:hAnsi="Times New Roman" w:cs="Times New Roman"/>
          <w:sz w:val="28"/>
          <w:szCs w:val="28"/>
        </w:rPr>
        <w:t>%</w:t>
      </w:r>
      <w:r w:rsidR="00840B23">
        <w:rPr>
          <w:rFonts w:ascii="Times New Roman" w:eastAsia="Times New Roman" w:hAnsi="Times New Roman" w:cs="Times New Roman"/>
          <w:sz w:val="28"/>
          <w:szCs w:val="28"/>
        </w:rPr>
        <w:t xml:space="preserve"> и более</w:t>
      </w:r>
      <w:r w:rsidR="00E844DC">
        <w:rPr>
          <w:rFonts w:ascii="Times New Roman" w:eastAsia="Times New Roman" w:hAnsi="Times New Roman" w:cs="Times New Roman"/>
          <w:sz w:val="28"/>
          <w:szCs w:val="28"/>
        </w:rPr>
        <w:t>.</w:t>
      </w:r>
    </w:p>
    <w:p w:rsidR="00864FAF" w:rsidRDefault="00864FAF"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206 (50,9%) </w:t>
      </w:r>
      <w:r>
        <w:rPr>
          <w:rFonts w:ascii="Times New Roman" w:eastAsia="Times New Roman" w:hAnsi="Times New Roman" w:cs="Times New Roman"/>
          <w:sz w:val="28"/>
          <w:szCs w:val="28"/>
        </w:rPr>
        <w:t>общеобразовательных организациях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840B23">
        <w:rPr>
          <w:rFonts w:ascii="Times New Roman" w:eastAsia="Times New Roman" w:hAnsi="Times New Roman" w:cs="Times New Roman"/>
          <w:sz w:val="28"/>
          <w:szCs w:val="28"/>
        </w:rPr>
        <w:t>анизаций составляет 80</w:t>
      </w:r>
      <w:r w:rsidR="00840B23" w:rsidRPr="00840B23">
        <w:rPr>
          <w:rFonts w:ascii="Times New Roman" w:eastAsia="Times New Roman" w:hAnsi="Times New Roman" w:cs="Times New Roman"/>
          <w:sz w:val="28"/>
          <w:szCs w:val="28"/>
        </w:rPr>
        <w:t>%</w:t>
      </w:r>
      <w:r w:rsidR="00840B23">
        <w:rPr>
          <w:rFonts w:ascii="Times New Roman" w:eastAsia="Times New Roman" w:hAnsi="Times New Roman" w:cs="Times New Roman"/>
          <w:sz w:val="28"/>
          <w:szCs w:val="28"/>
        </w:rPr>
        <w:t xml:space="preserve"> и более</w:t>
      </w:r>
      <w:r>
        <w:rPr>
          <w:rFonts w:ascii="Times New Roman" w:eastAsia="Times New Roman" w:hAnsi="Times New Roman" w:cs="Times New Roman"/>
          <w:sz w:val="28"/>
          <w:szCs w:val="28"/>
        </w:rPr>
        <w:t>.</w:t>
      </w:r>
    </w:p>
    <w:p w:rsidR="00864FAF" w:rsidRDefault="00BA49D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C342DD">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864FAF" w:rsidRPr="00864FAF" w:rsidRDefault="00864FAF"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В 298 (73,6%) общеобразовательных организациях доля обучающихся образовательной организации, освоивших образовательные программы по итогам предыдущего учебного года (данн</w:t>
      </w:r>
      <w:r w:rsidR="004A4A43">
        <w:rPr>
          <w:rFonts w:ascii="Times New Roman" w:eastAsia="Times New Roman" w:hAnsi="Times New Roman" w:cs="Times New Roman"/>
          <w:sz w:val="28"/>
          <w:szCs w:val="28"/>
        </w:rPr>
        <w:t>ые по итогам 2021/2022</w:t>
      </w:r>
      <w:r>
        <w:rPr>
          <w:rFonts w:ascii="Times New Roman" w:eastAsia="Times New Roman" w:hAnsi="Times New Roman" w:cs="Times New Roman"/>
          <w:sz w:val="28"/>
          <w:szCs w:val="28"/>
        </w:rPr>
        <w:t xml:space="preserve"> учебного года) составила 100%.</w:t>
      </w:r>
    </w:p>
    <w:p w:rsidR="00022811" w:rsidRDefault="00711D14"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384 (94,8%) общеобразовательных организациях</w:t>
      </w:r>
      <w:r w:rsidR="00C9783F">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rsidR="00216F33" w:rsidRDefault="0067286B"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356</w:t>
      </w:r>
      <w:r w:rsidR="00450A6C">
        <w:rPr>
          <w:rFonts w:ascii="Times New Roman" w:hAnsi="Times New Roman" w:cs="Times New Roman"/>
          <w:sz w:val="28"/>
          <w:szCs w:val="28"/>
        </w:rPr>
        <w:t xml:space="preserve"> (</w:t>
      </w:r>
      <w:r>
        <w:rPr>
          <w:rFonts w:ascii="Times New Roman" w:hAnsi="Times New Roman" w:cs="Times New Roman"/>
          <w:sz w:val="28"/>
          <w:szCs w:val="28"/>
        </w:rPr>
        <w:t>87</w:t>
      </w:r>
      <w:r w:rsidR="00450A6C">
        <w:rPr>
          <w:rFonts w:ascii="Times New Roman" w:hAnsi="Times New Roman" w:cs="Times New Roman"/>
          <w:sz w:val="28"/>
          <w:szCs w:val="28"/>
        </w:rPr>
        <w:t>,9%) общеобразовательных организациях доля обучающихся, принявших участие в конкурсах, смотрах, олимпиадах регионального уровня и выше</w:t>
      </w:r>
      <w:r w:rsidR="004A4A43">
        <w:rPr>
          <w:rFonts w:ascii="Times New Roman" w:hAnsi="Times New Roman" w:cs="Times New Roman"/>
          <w:sz w:val="28"/>
          <w:szCs w:val="28"/>
        </w:rPr>
        <w:t xml:space="preserve"> (данные по итогам 2021/2022 учебного года)</w:t>
      </w:r>
      <w:r w:rsidR="00450A6C">
        <w:rPr>
          <w:rFonts w:ascii="Times New Roman" w:hAnsi="Times New Roman" w:cs="Times New Roman"/>
          <w:sz w:val="28"/>
          <w:szCs w:val="28"/>
        </w:rPr>
        <w:t xml:space="preserve"> </w:t>
      </w:r>
      <w:r w:rsidR="004A4A43">
        <w:rPr>
          <w:rFonts w:ascii="Times New Roman" w:hAnsi="Times New Roman" w:cs="Times New Roman"/>
          <w:sz w:val="28"/>
          <w:szCs w:val="28"/>
        </w:rPr>
        <w:t>составила</w:t>
      </w:r>
      <w:r w:rsidR="00450A6C">
        <w:rPr>
          <w:rFonts w:ascii="Times New Roman" w:hAnsi="Times New Roman" w:cs="Times New Roman"/>
          <w:sz w:val="28"/>
          <w:szCs w:val="28"/>
        </w:rPr>
        <w:t xml:space="preserve"> 5% и выше. </w:t>
      </w:r>
    </w:p>
    <w:p w:rsidR="00450A6C" w:rsidRDefault="00450A6C"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696F">
        <w:rPr>
          <w:rFonts w:ascii="Times New Roman" w:hAnsi="Times New Roman" w:cs="Times New Roman"/>
          <w:sz w:val="28"/>
          <w:szCs w:val="28"/>
        </w:rPr>
        <w:t>346</w:t>
      </w:r>
      <w:r>
        <w:rPr>
          <w:rFonts w:ascii="Times New Roman" w:hAnsi="Times New Roman" w:cs="Times New Roman"/>
          <w:sz w:val="28"/>
          <w:szCs w:val="28"/>
        </w:rPr>
        <w:t xml:space="preserve"> (</w:t>
      </w:r>
      <w:r w:rsidR="00FF696F">
        <w:rPr>
          <w:rFonts w:ascii="Times New Roman" w:hAnsi="Times New Roman" w:cs="Times New Roman"/>
          <w:sz w:val="28"/>
          <w:szCs w:val="28"/>
        </w:rPr>
        <w:t>85,4</w:t>
      </w:r>
      <w:r>
        <w:rPr>
          <w:rFonts w:ascii="Times New Roman" w:hAnsi="Times New Roman" w:cs="Times New Roman"/>
          <w:sz w:val="28"/>
          <w:szCs w:val="28"/>
        </w:rPr>
        <w:t>%) общеобразовательных организациях</w:t>
      </w:r>
      <w:r w:rsidR="00A41BF4">
        <w:rPr>
          <w:rFonts w:ascii="Times New Roman" w:hAnsi="Times New Roman" w:cs="Times New Roman"/>
          <w:sz w:val="28"/>
          <w:szCs w:val="28"/>
        </w:rPr>
        <w:t xml:space="preserve"> доля выпускников, успешно прошедших государственную итоговую аттестацию (</w:t>
      </w:r>
      <w:r w:rsidR="004A4A43">
        <w:rPr>
          <w:rFonts w:ascii="Times New Roman" w:hAnsi="Times New Roman" w:cs="Times New Roman"/>
          <w:sz w:val="28"/>
          <w:szCs w:val="28"/>
        </w:rPr>
        <w:t xml:space="preserve">данные по итогам 2021/2022 учебного года, </w:t>
      </w:r>
      <w:r w:rsidR="00A41BF4">
        <w:rPr>
          <w:rFonts w:ascii="Times New Roman" w:hAnsi="Times New Roman" w:cs="Times New Roman"/>
          <w:sz w:val="28"/>
          <w:szCs w:val="28"/>
        </w:rPr>
        <w:t xml:space="preserve">кроме лиц с умственной отсталостью) </w:t>
      </w:r>
      <w:r w:rsidR="004A4A43">
        <w:rPr>
          <w:rFonts w:ascii="Times New Roman" w:hAnsi="Times New Roman" w:cs="Times New Roman"/>
          <w:sz w:val="28"/>
          <w:szCs w:val="28"/>
        </w:rPr>
        <w:t>составила</w:t>
      </w:r>
      <w:r w:rsidR="00A41BF4">
        <w:rPr>
          <w:rFonts w:ascii="Times New Roman" w:hAnsi="Times New Roman" w:cs="Times New Roman"/>
          <w:sz w:val="28"/>
          <w:szCs w:val="28"/>
        </w:rPr>
        <w:t xml:space="preserve"> 100%.</w:t>
      </w:r>
    </w:p>
    <w:p w:rsidR="00A41BF4" w:rsidRDefault="004A4A43" w:rsidP="00E21CDB">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В </w:t>
      </w:r>
      <w:r w:rsidR="00FF696F">
        <w:rPr>
          <w:rFonts w:ascii="Times New Roman" w:eastAsia="Times New Roman" w:hAnsi="Times New Roman" w:cs="Times New Roman"/>
          <w:sz w:val="28"/>
          <w:szCs w:val="28"/>
        </w:rPr>
        <w:t>128 (31</w:t>
      </w:r>
      <w:r>
        <w:rPr>
          <w:rFonts w:ascii="Times New Roman" w:eastAsia="Times New Roman" w:hAnsi="Times New Roman" w:cs="Times New Roman"/>
          <w:sz w:val="28"/>
          <w:szCs w:val="28"/>
        </w:rPr>
        <w:t>,6%) общеобразовательных организациях</w:t>
      </w:r>
      <w:r>
        <w:rPr>
          <w:rFonts w:ascii="Times New Roman" w:eastAsia="Times New Roman" w:hAnsi="Times New Roman" w:cs="Times New Roman"/>
          <w:color w:val="000000" w:themeColor="text1"/>
          <w:sz w:val="28"/>
          <w:szCs w:val="28"/>
        </w:rPr>
        <w:t xml:space="preserve"> обучающиеся получили дипломы победителей и призеров регионального этапа и выше Всероссийской олимпиады школьников 7–11-х классов.</w:t>
      </w:r>
    </w:p>
    <w:p w:rsidR="004A4A43" w:rsidRDefault="004A4A43" w:rsidP="00E21CDB">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В 9 (2,2%) общеобразовательных организациях</w:t>
      </w:r>
      <w:r>
        <w:rPr>
          <w:rFonts w:ascii="Times New Roman" w:eastAsia="Times New Roman" w:hAnsi="Times New Roman" w:cs="Times New Roman"/>
          <w:color w:val="000000" w:themeColor="text1"/>
          <w:sz w:val="28"/>
          <w:szCs w:val="28"/>
        </w:rPr>
        <w:t xml:space="preserve"> обучающиеся завоевали медали на национальном чемпионате WorldSkills среди студентов колледжей и школьников в возрасте от 16 лет.</w:t>
      </w:r>
    </w:p>
    <w:p w:rsidR="00C342DD" w:rsidRDefault="00C342DD" w:rsidP="00E21CDB">
      <w:pP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2 (0,5%) общеобразовательных организациях</w:t>
      </w:r>
      <w:r>
        <w:rPr>
          <w:rFonts w:ascii="Times New Roman" w:eastAsia="Times New Roman" w:hAnsi="Times New Roman" w:cs="Times New Roman"/>
          <w:color w:val="000000" w:themeColor="text1"/>
          <w:sz w:val="28"/>
          <w:szCs w:val="28"/>
        </w:rPr>
        <w:t xml:space="preserve"> обучающиеся завоевали медали на национальном чемпионате профессионального мастерства для лиц с ограниченными возможностями Абилимпикс среди студентов колледжей и школьников 8-12-х классов с ограниченными возможностями здоровья, детей-инвалидов, инвалидов.</w:t>
      </w:r>
    </w:p>
    <w:p w:rsidR="004A4A43"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C342DD" w:rsidRPr="00C342DD">
        <w:rPr>
          <w:rFonts w:ascii="Times New Roman" w:hAnsi="Times New Roman" w:cs="Times New Roman"/>
          <w:b/>
          <w:sz w:val="28"/>
          <w:szCs w:val="28"/>
        </w:rPr>
        <w:t>Другие направления оценки региональных управленческих механизмов</w:t>
      </w:r>
    </w:p>
    <w:p w:rsidR="00C342DD" w:rsidRDefault="00C342DD"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7286B">
        <w:rPr>
          <w:rFonts w:ascii="Times New Roman" w:hAnsi="Times New Roman" w:cs="Times New Roman"/>
          <w:sz w:val="28"/>
          <w:szCs w:val="28"/>
        </w:rPr>
        <w:t>401</w:t>
      </w:r>
      <w:r>
        <w:rPr>
          <w:rFonts w:ascii="Times New Roman" w:hAnsi="Times New Roman" w:cs="Times New Roman"/>
          <w:sz w:val="28"/>
          <w:szCs w:val="28"/>
        </w:rPr>
        <w:t xml:space="preserve"> (</w:t>
      </w:r>
      <w:r w:rsidR="0067286B">
        <w:rPr>
          <w:rFonts w:ascii="Times New Roman" w:hAnsi="Times New Roman" w:cs="Times New Roman"/>
          <w:sz w:val="28"/>
          <w:szCs w:val="28"/>
        </w:rPr>
        <w:t>99</w:t>
      </w:r>
      <w:r w:rsidR="00482162">
        <w:rPr>
          <w:rFonts w:ascii="Times New Roman" w:hAnsi="Times New Roman" w:cs="Times New Roman"/>
          <w:sz w:val="28"/>
          <w:szCs w:val="28"/>
        </w:rPr>
        <w:t>,0</w:t>
      </w:r>
      <w:r>
        <w:rPr>
          <w:rFonts w:ascii="Times New Roman" w:hAnsi="Times New Roman" w:cs="Times New Roman"/>
          <w:sz w:val="28"/>
          <w:szCs w:val="28"/>
        </w:rPr>
        <w:t xml:space="preserve">%) общеобразовательной организации </w:t>
      </w:r>
      <w:r w:rsidR="0067286B">
        <w:rPr>
          <w:rFonts w:ascii="Times New Roman" w:hAnsi="Times New Roman" w:cs="Times New Roman"/>
          <w:sz w:val="28"/>
          <w:szCs w:val="28"/>
        </w:rPr>
        <w:t xml:space="preserve">имеется </w:t>
      </w:r>
      <w:r w:rsidRPr="00C342DD">
        <w:rPr>
          <w:rFonts w:ascii="Times New Roman" w:hAnsi="Times New Roman" w:cs="Times New Roman"/>
          <w:sz w:val="28"/>
          <w:szCs w:val="28"/>
        </w:rPr>
        <w:t>в</w:t>
      </w:r>
      <w:r w:rsidR="0067286B">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sidR="0067286B">
        <w:rPr>
          <w:rFonts w:ascii="Times New Roman" w:hAnsi="Times New Roman" w:cs="Times New Roman"/>
          <w:sz w:val="28"/>
          <w:szCs w:val="28"/>
        </w:rPr>
        <w:t>.</w:t>
      </w:r>
    </w:p>
    <w:p w:rsidR="00FF696F" w:rsidRDefault="00FF696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393 (97</w:t>
      </w:r>
      <w:r w:rsidR="00482162">
        <w:rPr>
          <w:rFonts w:ascii="Times New Roman" w:hAnsi="Times New Roman" w:cs="Times New Roman"/>
          <w:sz w:val="28"/>
          <w:szCs w:val="28"/>
        </w:rPr>
        <w:t>,0</w:t>
      </w:r>
      <w:r>
        <w:rPr>
          <w:rFonts w:ascii="Times New Roman" w:hAnsi="Times New Roman" w:cs="Times New Roman"/>
          <w:sz w:val="28"/>
          <w:szCs w:val="28"/>
        </w:rPr>
        <w:t>%) образовательных организациях имеется спортивный клуб, музей, школьный театр.</w:t>
      </w:r>
    </w:p>
    <w:p w:rsidR="00FF696F" w:rsidRDefault="00FF696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298 (73,6%) общеобразовательных организациях реализуются дополнительные общеобразовательные программы в рамках системы персонифицированного финансирования дополнительного образования. </w:t>
      </w:r>
    </w:p>
    <w:p w:rsidR="00FF696F" w:rsidRDefault="00FF696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357 (88,2%) общеобразовательных организациях реализуется система каникулярного образовательного отдыха, каникулярной практики.</w:t>
      </w:r>
    </w:p>
    <w:p w:rsidR="00FF696F" w:rsidRPr="00FF696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FF696F" w:rsidRPr="00FF696F">
        <w:rPr>
          <w:rFonts w:ascii="Times New Roman" w:hAnsi="Times New Roman" w:cs="Times New Roman"/>
          <w:b/>
          <w:sz w:val="28"/>
          <w:szCs w:val="28"/>
        </w:rPr>
        <w:t>Формирование резерва управленческих кадров</w:t>
      </w:r>
    </w:p>
    <w:p w:rsidR="0067286B" w:rsidRDefault="00FF696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87BFF">
        <w:rPr>
          <w:rFonts w:ascii="Times New Roman" w:hAnsi="Times New Roman" w:cs="Times New Roman"/>
          <w:sz w:val="28"/>
          <w:szCs w:val="28"/>
        </w:rPr>
        <w:t>280 (69,1%) общеобразовательных организациях имею</w:t>
      </w:r>
      <w:r>
        <w:rPr>
          <w:rFonts w:ascii="Times New Roman" w:hAnsi="Times New Roman" w:cs="Times New Roman"/>
          <w:sz w:val="28"/>
          <w:szCs w:val="28"/>
        </w:rPr>
        <w:t xml:space="preserve">тся критерии отбора претендентов для </w:t>
      </w:r>
      <w:r w:rsidR="00287BFF">
        <w:rPr>
          <w:rFonts w:ascii="Times New Roman" w:hAnsi="Times New Roman" w:cs="Times New Roman"/>
          <w:sz w:val="28"/>
          <w:szCs w:val="28"/>
        </w:rPr>
        <w:t>включения в кадровый резерв.</w:t>
      </w:r>
    </w:p>
    <w:p w:rsidR="00287BFF" w:rsidRDefault="00287BF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243 (60,0%) общеобразовательных организациях имеются лица, зачисленные в кадровый резерв управленческих кадров.</w:t>
      </w:r>
    </w:p>
    <w:p w:rsidR="00287BFF" w:rsidRDefault="00287BFF"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143 (35,3%) общеобразовательных организациях все лица, зачисленные в кадровый резерв управленческих кадров, имеют планы индивидуального развития и прошли обучение.</w:t>
      </w:r>
    </w:p>
    <w:p w:rsidR="00287BF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287BFF" w:rsidRPr="00287BFF">
        <w:rPr>
          <w:rFonts w:ascii="Times New Roman" w:hAnsi="Times New Roman" w:cs="Times New Roman"/>
          <w:b/>
          <w:sz w:val="28"/>
          <w:szCs w:val="28"/>
        </w:rPr>
        <w:t>Подготовка школьных управленческих команд</w:t>
      </w:r>
    </w:p>
    <w:p w:rsidR="00287BFF" w:rsidRDefault="0007503D"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405 (100%)</w:t>
      </w:r>
      <w:r w:rsidR="00287BFF" w:rsidRPr="00287BFF">
        <w:rPr>
          <w:rFonts w:ascii="Times New Roman" w:hAnsi="Times New Roman" w:cs="Times New Roman"/>
          <w:sz w:val="28"/>
          <w:szCs w:val="28"/>
        </w:rPr>
        <w:t xml:space="preserve"> </w:t>
      </w:r>
      <w:r w:rsidR="00482162">
        <w:rPr>
          <w:rFonts w:ascii="Times New Roman" w:hAnsi="Times New Roman" w:cs="Times New Roman"/>
          <w:sz w:val="28"/>
          <w:szCs w:val="28"/>
        </w:rPr>
        <w:t>общеобразовательных организаций</w:t>
      </w:r>
      <w:r w:rsidR="00287BFF">
        <w:rPr>
          <w:rFonts w:ascii="Times New Roman" w:hAnsi="Times New Roman" w:cs="Times New Roman"/>
          <w:sz w:val="28"/>
          <w:szCs w:val="28"/>
        </w:rPr>
        <w:t xml:space="preserve"> </w:t>
      </w:r>
      <w:r w:rsidR="00482162">
        <w:rPr>
          <w:rFonts w:ascii="Times New Roman" w:hAnsi="Times New Roman" w:cs="Times New Roman"/>
          <w:sz w:val="28"/>
          <w:szCs w:val="28"/>
        </w:rPr>
        <w:t>имеют</w:t>
      </w:r>
      <w:r w:rsidR="00287BFF">
        <w:rPr>
          <w:rFonts w:ascii="Times New Roman" w:hAnsi="Times New Roman" w:cs="Times New Roman"/>
          <w:sz w:val="28"/>
          <w:szCs w:val="28"/>
        </w:rPr>
        <w:t xml:space="preserve"> план мероприятий, обеспечивающий безопасность организации в соответствии с паспортом безопасности. </w:t>
      </w:r>
    </w:p>
    <w:p w:rsidR="00287BFF" w:rsidRDefault="00287BFF"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03D">
        <w:rPr>
          <w:rFonts w:ascii="Times New Roman" w:hAnsi="Times New Roman" w:cs="Times New Roman"/>
          <w:sz w:val="28"/>
          <w:szCs w:val="28"/>
        </w:rPr>
        <w:t>405 (</w:t>
      </w:r>
      <w:r w:rsidR="00C2780F">
        <w:rPr>
          <w:rFonts w:ascii="Times New Roman" w:hAnsi="Times New Roman" w:cs="Times New Roman"/>
          <w:sz w:val="28"/>
          <w:szCs w:val="28"/>
        </w:rPr>
        <w:t>100%</w:t>
      </w:r>
      <w:r w:rsidR="0007503D">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организациях проведены инструктажи в полном объеме</w:t>
      </w:r>
      <w:r w:rsidR="00783140">
        <w:rPr>
          <w:rFonts w:ascii="Times New Roman" w:hAnsi="Times New Roman" w:cs="Times New Roman"/>
          <w:sz w:val="28"/>
          <w:szCs w:val="28"/>
        </w:rPr>
        <w:t xml:space="preserve"> (100%)</w:t>
      </w:r>
      <w:r>
        <w:rPr>
          <w:rFonts w:ascii="Times New Roman" w:hAnsi="Times New Roman" w:cs="Times New Roman"/>
          <w:sz w:val="28"/>
          <w:szCs w:val="28"/>
        </w:rPr>
        <w:t xml:space="preserve"> по охране труда и технике безопасности.</w:t>
      </w:r>
    </w:p>
    <w:p w:rsidR="00287BFF" w:rsidRDefault="00287BFF"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03D">
        <w:rPr>
          <w:rFonts w:ascii="Times New Roman" w:hAnsi="Times New Roman" w:cs="Times New Roman"/>
          <w:sz w:val="28"/>
          <w:szCs w:val="28"/>
        </w:rPr>
        <w:t xml:space="preserve">227 (56,1%) </w:t>
      </w:r>
      <w:r>
        <w:rPr>
          <w:rFonts w:ascii="Times New Roman" w:hAnsi="Times New Roman" w:cs="Times New Roman"/>
          <w:sz w:val="28"/>
          <w:szCs w:val="28"/>
        </w:rPr>
        <w:t>обще</w:t>
      </w:r>
      <w:r w:rsidR="0007503D">
        <w:rPr>
          <w:rFonts w:ascii="Times New Roman" w:hAnsi="Times New Roman" w:cs="Times New Roman"/>
          <w:sz w:val="28"/>
          <w:szCs w:val="28"/>
        </w:rPr>
        <w:t>образовательных организациях</w:t>
      </w:r>
      <w:r w:rsidR="007E50DE">
        <w:rPr>
          <w:rFonts w:ascii="Times New Roman" w:hAnsi="Times New Roman" w:cs="Times New Roman"/>
          <w:sz w:val="28"/>
          <w:szCs w:val="28"/>
        </w:rPr>
        <w:t xml:space="preserve"> имею</w:t>
      </w:r>
      <w:r>
        <w:rPr>
          <w:rFonts w:ascii="Times New Roman" w:hAnsi="Times New Roman" w:cs="Times New Roman"/>
          <w:sz w:val="28"/>
          <w:szCs w:val="28"/>
        </w:rPr>
        <w:t xml:space="preserve">тся </w:t>
      </w:r>
      <w:r w:rsidR="007E50DE">
        <w:rPr>
          <w:rFonts w:ascii="Times New Roman" w:hAnsi="Times New Roman" w:cs="Times New Roman"/>
          <w:sz w:val="28"/>
          <w:szCs w:val="28"/>
        </w:rPr>
        <w:t>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rsidR="007E50DE" w:rsidRDefault="007E50DE"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503D">
        <w:rPr>
          <w:rFonts w:ascii="Times New Roman" w:hAnsi="Times New Roman" w:cs="Times New Roman"/>
          <w:sz w:val="28"/>
          <w:szCs w:val="28"/>
        </w:rPr>
        <w:t xml:space="preserve"> 228 (56,3%)</w:t>
      </w:r>
      <w:r>
        <w:rPr>
          <w:rFonts w:ascii="Times New Roman" w:hAnsi="Times New Roman" w:cs="Times New Roman"/>
          <w:sz w:val="28"/>
          <w:szCs w:val="28"/>
        </w:rPr>
        <w:t xml:space="preserve"> общеобразовательных организациях имеются и реализуются договоры о сетевой форме реализации образовательных программ.</w:t>
      </w:r>
    </w:p>
    <w:p w:rsidR="007E50DE" w:rsidRDefault="007E50DE"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503D">
        <w:rPr>
          <w:rFonts w:ascii="Times New Roman" w:hAnsi="Times New Roman" w:cs="Times New Roman"/>
          <w:sz w:val="28"/>
          <w:szCs w:val="28"/>
        </w:rPr>
        <w:t xml:space="preserve"> 394 (97,3%)</w:t>
      </w:r>
      <w:r>
        <w:rPr>
          <w:rFonts w:ascii="Times New Roman" w:hAnsi="Times New Roman" w:cs="Times New Roman"/>
          <w:sz w:val="28"/>
          <w:szCs w:val="28"/>
        </w:rPr>
        <w:t xml:space="preserve"> общеобразовательной организации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7E50DE" w:rsidRDefault="007E50DE"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503D">
        <w:rPr>
          <w:rFonts w:ascii="Times New Roman" w:hAnsi="Times New Roman" w:cs="Times New Roman"/>
          <w:sz w:val="28"/>
          <w:szCs w:val="28"/>
        </w:rPr>
        <w:t xml:space="preserve"> 280 (69,1%)</w:t>
      </w:r>
      <w:r>
        <w:rPr>
          <w:rFonts w:ascii="Times New Roman" w:hAnsi="Times New Roman" w:cs="Times New Roman"/>
          <w:sz w:val="28"/>
          <w:szCs w:val="28"/>
        </w:rPr>
        <w:t xml:space="preserve"> </w:t>
      </w:r>
      <w:r w:rsidR="0007503D">
        <w:rPr>
          <w:rFonts w:ascii="Times New Roman" w:hAnsi="Times New Roman" w:cs="Times New Roman"/>
          <w:sz w:val="28"/>
          <w:szCs w:val="28"/>
        </w:rPr>
        <w:t>общеобразовательных организациях</w:t>
      </w:r>
      <w:r>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rsidR="007E50DE" w:rsidRDefault="007E50DE"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03D">
        <w:rPr>
          <w:rFonts w:ascii="Times New Roman" w:hAnsi="Times New Roman" w:cs="Times New Roman"/>
          <w:sz w:val="28"/>
          <w:szCs w:val="28"/>
        </w:rPr>
        <w:t xml:space="preserve">398 (98,3%) </w:t>
      </w:r>
      <w:r>
        <w:rPr>
          <w:rFonts w:ascii="Times New Roman" w:hAnsi="Times New Roman" w:cs="Times New Roman"/>
          <w:sz w:val="28"/>
          <w:szCs w:val="28"/>
        </w:rPr>
        <w:t xml:space="preserve">общеобразовательных организациях официальный сайт общеобразовательной организации в сети Интернет соответствует требованиям законодательства. </w:t>
      </w:r>
    </w:p>
    <w:p w:rsidR="00783140"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7503D">
        <w:rPr>
          <w:rFonts w:ascii="Times New Roman" w:hAnsi="Times New Roman" w:cs="Times New Roman"/>
          <w:sz w:val="28"/>
          <w:szCs w:val="28"/>
        </w:rPr>
        <w:t>154 (38,0%) общеобразовательных организациях</w:t>
      </w:r>
      <w:r>
        <w:rPr>
          <w:rFonts w:ascii="Times New Roman" w:hAnsi="Times New Roman" w:cs="Times New Roman"/>
          <w:sz w:val="28"/>
          <w:szCs w:val="28"/>
        </w:rPr>
        <w:t xml:space="preserve"> доля привлеченных средств в общем бюджете организации</w:t>
      </w:r>
      <w:r w:rsidR="0007503D">
        <w:rPr>
          <w:rFonts w:ascii="Times New Roman" w:hAnsi="Times New Roman" w:cs="Times New Roman"/>
          <w:sz w:val="28"/>
          <w:szCs w:val="28"/>
        </w:rPr>
        <w:t xml:space="preserve"> (данные по итогам 2021/2022 учебного года) </w:t>
      </w:r>
      <w:r>
        <w:rPr>
          <w:rFonts w:ascii="Times New Roman" w:hAnsi="Times New Roman" w:cs="Times New Roman"/>
          <w:sz w:val="28"/>
          <w:szCs w:val="28"/>
        </w:rPr>
        <w:t>составила 2% и более.</w:t>
      </w:r>
    </w:p>
    <w:p w:rsidR="00783140"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503D">
        <w:rPr>
          <w:rFonts w:ascii="Times New Roman" w:hAnsi="Times New Roman" w:cs="Times New Roman"/>
          <w:sz w:val="28"/>
          <w:szCs w:val="28"/>
        </w:rPr>
        <w:t xml:space="preserve"> 340 (84,0%)</w:t>
      </w:r>
      <w:r>
        <w:rPr>
          <w:rFonts w:ascii="Times New Roman" w:hAnsi="Times New Roman" w:cs="Times New Roman"/>
          <w:sz w:val="28"/>
          <w:szCs w:val="28"/>
        </w:rPr>
        <w:t xml:space="preserve"> общеобразовательных организациях педагоги приняли участие в профессиональных конкурсах.</w:t>
      </w:r>
    </w:p>
    <w:p w:rsidR="00783140"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03D">
        <w:rPr>
          <w:rFonts w:ascii="Times New Roman" w:hAnsi="Times New Roman" w:cs="Times New Roman"/>
          <w:sz w:val="28"/>
          <w:szCs w:val="28"/>
        </w:rPr>
        <w:t xml:space="preserve">109 (26,9%) </w:t>
      </w:r>
      <w:r>
        <w:rPr>
          <w:rFonts w:ascii="Times New Roman" w:hAnsi="Times New Roman" w:cs="Times New Roman"/>
          <w:sz w:val="28"/>
          <w:szCs w:val="28"/>
        </w:rPr>
        <w:t>общеобразовательных организациях доля педагогических работников, аттестованных на квалификационные категории, (данные по итогам 2021/2022 учебного года) составила 100%.</w:t>
      </w:r>
    </w:p>
    <w:p w:rsidR="00783140"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503D">
        <w:rPr>
          <w:rFonts w:ascii="Times New Roman" w:hAnsi="Times New Roman" w:cs="Times New Roman"/>
          <w:sz w:val="28"/>
          <w:szCs w:val="28"/>
        </w:rPr>
        <w:t xml:space="preserve"> 353 (87,2%)</w:t>
      </w:r>
      <w:r>
        <w:rPr>
          <w:rFonts w:ascii="Times New Roman" w:hAnsi="Times New Roman" w:cs="Times New Roman"/>
          <w:sz w:val="28"/>
          <w:szCs w:val="28"/>
        </w:rPr>
        <w:t xml:space="preserve"> общеобразовательных организациях 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783140"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2780F">
        <w:rPr>
          <w:rFonts w:ascii="Times New Roman" w:hAnsi="Times New Roman" w:cs="Times New Roman"/>
          <w:sz w:val="28"/>
          <w:szCs w:val="28"/>
        </w:rPr>
        <w:t xml:space="preserve">284 (70,1%) </w:t>
      </w:r>
      <w:r>
        <w:rPr>
          <w:rFonts w:ascii="Times New Roman" w:hAnsi="Times New Roman" w:cs="Times New Roman"/>
          <w:sz w:val="28"/>
          <w:szCs w:val="28"/>
        </w:rPr>
        <w:t>обще</w:t>
      </w:r>
      <w:r w:rsidR="00C2780F">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имеются программ профессионального роста педагогов.</w:t>
      </w:r>
    </w:p>
    <w:p w:rsidR="00E21CDB" w:rsidRDefault="0078314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2780F">
        <w:rPr>
          <w:rFonts w:ascii="Times New Roman" w:hAnsi="Times New Roman" w:cs="Times New Roman"/>
          <w:sz w:val="28"/>
          <w:szCs w:val="28"/>
        </w:rPr>
        <w:t xml:space="preserve"> 167 (41,2%)</w:t>
      </w:r>
      <w:r>
        <w:rPr>
          <w:rFonts w:ascii="Times New Roman" w:hAnsi="Times New Roman" w:cs="Times New Roman"/>
          <w:sz w:val="28"/>
          <w:szCs w:val="28"/>
        </w:rPr>
        <w:t xml:space="preserve"> общеобразовательных организациях доля педагогических работников в возрасте до 35 лет (данные по итогам 2021/2022 учебного года)</w:t>
      </w:r>
      <w:r w:rsidR="00C2780F">
        <w:rPr>
          <w:rFonts w:ascii="Times New Roman" w:hAnsi="Times New Roman" w:cs="Times New Roman"/>
          <w:sz w:val="28"/>
          <w:szCs w:val="28"/>
        </w:rPr>
        <w:t xml:space="preserve"> </w:t>
      </w:r>
      <w:r>
        <w:rPr>
          <w:rFonts w:ascii="Times New Roman" w:hAnsi="Times New Roman" w:cs="Times New Roman"/>
          <w:sz w:val="28"/>
          <w:szCs w:val="28"/>
        </w:rPr>
        <w:t xml:space="preserve">составила 20% и выше. </w:t>
      </w:r>
      <w:bookmarkStart w:id="5" w:name="_Toc142382696"/>
    </w:p>
    <w:p w:rsidR="00E21CDB" w:rsidRDefault="00E21CDB" w:rsidP="00E21CDB">
      <w:pPr>
        <w:spacing w:after="0" w:line="240" w:lineRule="auto"/>
        <w:ind w:firstLine="709"/>
        <w:jc w:val="both"/>
        <w:rPr>
          <w:rFonts w:ascii="Times New Roman" w:hAnsi="Times New Roman" w:cs="Times New Roman"/>
          <w:sz w:val="28"/>
          <w:szCs w:val="28"/>
        </w:rPr>
      </w:pPr>
    </w:p>
    <w:p w:rsidR="007346E1" w:rsidRDefault="00E51AED" w:rsidP="00E21CDB">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 xml:space="preserve">2. </w:t>
      </w:r>
      <w:r w:rsidR="00482162" w:rsidRPr="00D958B4">
        <w:rPr>
          <w:rFonts w:ascii="Times New Roman" w:hAnsi="Times New Roman" w:cs="Times New Roman"/>
          <w:b/>
          <w:color w:val="000000" w:themeColor="text1"/>
          <w:sz w:val="28"/>
          <w:szCs w:val="28"/>
        </w:rPr>
        <w:t>Образовательные организации дополнительного образования</w:t>
      </w:r>
      <w:bookmarkEnd w:id="5"/>
    </w:p>
    <w:p w:rsidR="00E21CDB" w:rsidRDefault="00E21CDB" w:rsidP="00E21CDB">
      <w:pPr>
        <w:spacing w:after="0" w:line="240" w:lineRule="auto"/>
        <w:ind w:firstLine="709"/>
        <w:jc w:val="both"/>
        <w:rPr>
          <w:rFonts w:ascii="Times New Roman" w:hAnsi="Times New Roman" w:cs="Times New Roman"/>
          <w:b/>
          <w:color w:val="000000" w:themeColor="text1"/>
          <w:sz w:val="28"/>
          <w:szCs w:val="28"/>
        </w:rPr>
      </w:pPr>
    </w:p>
    <w:tbl>
      <w:tblPr>
        <w:tblStyle w:val="11"/>
        <w:tblW w:w="9398" w:type="dxa"/>
        <w:jc w:val="center"/>
        <w:tblLayout w:type="fixed"/>
        <w:tblLook w:val="06A0"/>
      </w:tblPr>
      <w:tblGrid>
        <w:gridCol w:w="2918"/>
        <w:gridCol w:w="2160"/>
        <w:gridCol w:w="2160"/>
        <w:gridCol w:w="2160"/>
      </w:tblGrid>
      <w:tr w:rsidR="00482162" w:rsidRPr="008067E8" w:rsidTr="00A22985">
        <w:trPr>
          <w:jc w:val="center"/>
        </w:trPr>
        <w:tc>
          <w:tcPr>
            <w:tcW w:w="2918" w:type="dxa"/>
            <w:vMerge w:val="restart"/>
            <w:vAlign w:val="center"/>
          </w:tcPr>
          <w:p w:rsidR="00482162" w:rsidRPr="008067E8" w:rsidRDefault="00482162"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482162" w:rsidRPr="008067E8" w:rsidRDefault="00482162"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482162" w:rsidRPr="008067E8" w:rsidTr="00A22985">
        <w:trPr>
          <w:jc w:val="center"/>
        </w:trPr>
        <w:tc>
          <w:tcPr>
            <w:tcW w:w="2918" w:type="dxa"/>
            <w:vMerge/>
            <w:vAlign w:val="center"/>
          </w:tcPr>
          <w:p w:rsidR="00482162" w:rsidRPr="008067E8" w:rsidRDefault="00482162" w:rsidP="00DB13F8">
            <w:pPr>
              <w:ind w:firstLine="709"/>
              <w:contextualSpacing/>
              <w:jc w:val="center"/>
            </w:pPr>
          </w:p>
        </w:tc>
        <w:tc>
          <w:tcPr>
            <w:tcW w:w="2160" w:type="dxa"/>
            <w:vAlign w:val="center"/>
          </w:tcPr>
          <w:p w:rsidR="00FE5ED6" w:rsidRDefault="00FE5ED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w:t>
            </w:r>
            <w:r w:rsidR="00482162" w:rsidRPr="008067E8">
              <w:rPr>
                <w:rFonts w:ascii="Times New Roman" w:eastAsia="Times New Roman" w:hAnsi="Times New Roman" w:cs="Times New Roman"/>
                <w:sz w:val="28"/>
                <w:szCs w:val="28"/>
              </w:rPr>
              <w:t>ысокая</w:t>
            </w:r>
          </w:p>
          <w:p w:rsidR="00482162"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(26-21</w:t>
            </w:r>
            <w:r w:rsidR="00482162" w:rsidRPr="008067E8">
              <w:rPr>
                <w:rFonts w:ascii="Times New Roman" w:eastAsia="Times New Roman" w:hAnsi="Times New Roman" w:cs="Times New Roman"/>
                <w:sz w:val="28"/>
                <w:szCs w:val="28"/>
              </w:rPr>
              <w:t xml:space="preserve"> баллов)</w:t>
            </w:r>
          </w:p>
        </w:tc>
        <w:tc>
          <w:tcPr>
            <w:tcW w:w="2160" w:type="dxa"/>
            <w:vAlign w:val="center"/>
          </w:tcPr>
          <w:p w:rsidR="00FE5ED6" w:rsidRDefault="00482162"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482162"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482162" w:rsidRPr="008067E8">
              <w:rPr>
                <w:rFonts w:ascii="Times New Roman" w:eastAsia="Times New Roman" w:hAnsi="Times New Roman" w:cs="Times New Roman"/>
                <w:sz w:val="28"/>
                <w:szCs w:val="28"/>
              </w:rPr>
              <w:t xml:space="preserve"> баллов)</w:t>
            </w:r>
          </w:p>
        </w:tc>
        <w:tc>
          <w:tcPr>
            <w:tcW w:w="2160" w:type="dxa"/>
            <w:vAlign w:val="center"/>
          </w:tcPr>
          <w:p w:rsidR="00FE5ED6" w:rsidRDefault="00482162"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482162" w:rsidRPr="008067E8" w:rsidRDefault="00482162"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w:t>
            </w:r>
            <w:r w:rsidR="007C681F">
              <w:rPr>
                <w:rFonts w:ascii="Times New Roman" w:eastAsia="Times New Roman" w:hAnsi="Times New Roman" w:cs="Times New Roman"/>
                <w:sz w:val="28"/>
                <w:szCs w:val="28"/>
              </w:rPr>
              <w:t>15 и менее баллов</w:t>
            </w:r>
            <w:r w:rsidRPr="008067E8">
              <w:rPr>
                <w:rFonts w:ascii="Times New Roman" w:eastAsia="Times New Roman" w:hAnsi="Times New Roman" w:cs="Times New Roman"/>
                <w:sz w:val="28"/>
                <w:szCs w:val="28"/>
              </w:rPr>
              <w:t>)</w:t>
            </w:r>
          </w:p>
        </w:tc>
      </w:tr>
      <w:tr w:rsidR="00482162" w:rsidRPr="008067E8" w:rsidTr="00A22985">
        <w:trPr>
          <w:jc w:val="center"/>
        </w:trPr>
        <w:tc>
          <w:tcPr>
            <w:tcW w:w="2918" w:type="dxa"/>
            <w:vAlign w:val="center"/>
          </w:tcPr>
          <w:p w:rsidR="00482162" w:rsidRPr="008067E8" w:rsidRDefault="00482162"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 xml:space="preserve">образовательные </w:t>
            </w:r>
            <w:r>
              <w:rPr>
                <w:rFonts w:ascii="Times New Roman" w:eastAsia="Times New Roman" w:hAnsi="Times New Roman" w:cs="Times New Roman"/>
                <w:sz w:val="28"/>
                <w:szCs w:val="28"/>
              </w:rPr>
              <w:t>организации дополнительного образования</w:t>
            </w:r>
          </w:p>
        </w:tc>
        <w:tc>
          <w:tcPr>
            <w:tcW w:w="2160" w:type="dxa"/>
            <w:vAlign w:val="center"/>
          </w:tcPr>
          <w:p w:rsidR="00482162" w:rsidRDefault="00482162"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9F27DA">
              <w:rPr>
                <w:rFonts w:ascii="Times New Roman" w:eastAsia="Times New Roman" w:hAnsi="Times New Roman" w:cs="Times New Roman"/>
                <w:sz w:val="28"/>
                <w:szCs w:val="28"/>
              </w:rPr>
              <w:t xml:space="preserve"> организаций</w:t>
            </w:r>
          </w:p>
          <w:p w:rsidR="00482162" w:rsidRPr="008067E8" w:rsidRDefault="00482162" w:rsidP="00DB13F8">
            <w:pPr>
              <w:tabs>
                <w:tab w:val="left" w:pos="993"/>
              </w:tabs>
              <w:contextualSpacing/>
              <w:jc w:val="center"/>
              <w:rPr>
                <w:rFonts w:ascii="Times New Roman" w:eastAsia="Times New Roman" w:hAnsi="Times New Roman" w:cs="Times New Roman"/>
                <w:sz w:val="28"/>
                <w:szCs w:val="28"/>
              </w:rPr>
            </w:pPr>
            <w:r w:rsidRPr="00A22985">
              <w:rPr>
                <w:rFonts w:ascii="Times New Roman" w:eastAsia="Times New Roman" w:hAnsi="Times New Roman" w:cs="Times New Roman"/>
                <w:sz w:val="28"/>
                <w:szCs w:val="28"/>
              </w:rPr>
              <w:t>(</w:t>
            </w:r>
            <w:r w:rsidR="00A22985">
              <w:rPr>
                <w:rFonts w:ascii="Times New Roman" w:eastAsia="Times New Roman" w:hAnsi="Times New Roman" w:cs="Times New Roman"/>
                <w:sz w:val="28"/>
                <w:szCs w:val="28"/>
              </w:rPr>
              <w:t>19,8%</w:t>
            </w:r>
            <w:r w:rsidRPr="00A22985">
              <w:rPr>
                <w:rFonts w:ascii="Times New Roman" w:eastAsia="Times New Roman" w:hAnsi="Times New Roman" w:cs="Times New Roman"/>
                <w:sz w:val="28"/>
                <w:szCs w:val="28"/>
              </w:rPr>
              <w:t xml:space="preserve"> от общего</w:t>
            </w:r>
            <w:r w:rsidRPr="008067E8">
              <w:rPr>
                <w:rFonts w:ascii="Times New Roman" w:eastAsia="Times New Roman" w:hAnsi="Times New Roman" w:cs="Times New Roman"/>
                <w:sz w:val="28"/>
                <w:szCs w:val="28"/>
              </w:rPr>
              <w:t xml:space="preserve"> количества ОО</w:t>
            </w:r>
            <w:r w:rsidR="00166E77">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482162" w:rsidRPr="008067E8" w:rsidRDefault="009F27DA"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FE5ED6" w:rsidRPr="00FE5ED6">
              <w:rPr>
                <w:rFonts w:ascii="Times New Roman" w:eastAsia="Times New Roman" w:hAnsi="Times New Roman" w:cs="Times New Roman"/>
                <w:sz w:val="28"/>
                <w:szCs w:val="28"/>
              </w:rPr>
              <w:t xml:space="preserve"> </w:t>
            </w:r>
            <w:r w:rsidR="00482162">
              <w:rPr>
                <w:rFonts w:ascii="Times New Roman" w:eastAsia="Times New Roman" w:hAnsi="Times New Roman" w:cs="Times New Roman"/>
                <w:sz w:val="28"/>
                <w:szCs w:val="28"/>
              </w:rPr>
              <w:t xml:space="preserve">организаций </w:t>
            </w:r>
            <w:r>
              <w:rPr>
                <w:rFonts w:ascii="Times New Roman" w:eastAsia="Times New Roman" w:hAnsi="Times New Roman" w:cs="Times New Roman"/>
                <w:sz w:val="28"/>
                <w:szCs w:val="28"/>
              </w:rPr>
              <w:t>(</w:t>
            </w:r>
            <w:r w:rsidR="00A22985">
              <w:rPr>
                <w:rFonts w:ascii="Times New Roman" w:eastAsia="Times New Roman" w:hAnsi="Times New Roman" w:cs="Times New Roman"/>
                <w:sz w:val="28"/>
                <w:szCs w:val="28"/>
              </w:rPr>
              <w:t>40,7</w:t>
            </w:r>
            <w:r w:rsidR="00482162"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482162" w:rsidRPr="008067E8">
              <w:rPr>
                <w:rFonts w:ascii="Times New Roman" w:eastAsia="Times New Roman" w:hAnsi="Times New Roman" w:cs="Times New Roman"/>
                <w:sz w:val="28"/>
                <w:szCs w:val="28"/>
              </w:rPr>
              <w:t>)</w:t>
            </w:r>
          </w:p>
        </w:tc>
        <w:tc>
          <w:tcPr>
            <w:tcW w:w="2160" w:type="dxa"/>
            <w:vAlign w:val="center"/>
          </w:tcPr>
          <w:p w:rsidR="00482162" w:rsidRPr="008067E8" w:rsidRDefault="009F27DA"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организации</w:t>
            </w:r>
            <w:r w:rsidR="00482162">
              <w:rPr>
                <w:rFonts w:ascii="Times New Roman" w:eastAsia="Times New Roman" w:hAnsi="Times New Roman" w:cs="Times New Roman"/>
                <w:sz w:val="28"/>
                <w:szCs w:val="28"/>
              </w:rPr>
              <w:t xml:space="preserve"> </w:t>
            </w:r>
            <w:r w:rsidR="00A22985">
              <w:rPr>
                <w:rFonts w:ascii="Times New Roman" w:eastAsia="Times New Roman" w:hAnsi="Times New Roman" w:cs="Times New Roman"/>
                <w:sz w:val="28"/>
                <w:szCs w:val="28"/>
              </w:rPr>
              <w:t>(39,5</w:t>
            </w:r>
            <w:r w:rsidR="00482162"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482162" w:rsidRPr="008067E8">
              <w:rPr>
                <w:rFonts w:ascii="Times New Roman" w:eastAsia="Times New Roman" w:hAnsi="Times New Roman" w:cs="Times New Roman"/>
                <w:sz w:val="28"/>
                <w:szCs w:val="28"/>
              </w:rPr>
              <w:t>)</w:t>
            </w:r>
          </w:p>
        </w:tc>
      </w:tr>
    </w:tbl>
    <w:p w:rsidR="00793002" w:rsidRDefault="00793002" w:rsidP="008B6DF1">
      <w:pPr>
        <w:spacing w:before="120" w:after="120" w:line="240" w:lineRule="auto"/>
        <w:ind w:firstLine="709"/>
        <w:rPr>
          <w:rFonts w:ascii="Times New Roman" w:hAnsi="Times New Roman" w:cs="Times New Roman"/>
          <w:sz w:val="28"/>
          <w:szCs w:val="28"/>
        </w:rPr>
      </w:pPr>
    </w:p>
    <w:p w:rsidR="00482162" w:rsidRDefault="009F27DA"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Наименьшее количество набранных баллов:</w:t>
      </w:r>
    </w:p>
    <w:p w:rsidR="009F27DA" w:rsidRDefault="009F27D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 четыре образовательных организации дополнительного образования</w:t>
      </w:r>
      <w:r w:rsidR="00E21CDB">
        <w:rPr>
          <w:rFonts w:ascii="Times New Roman" w:hAnsi="Times New Roman" w:cs="Times New Roman"/>
          <w:sz w:val="28"/>
          <w:szCs w:val="28"/>
        </w:rPr>
        <w:t>;</w:t>
      </w:r>
    </w:p>
    <w:p w:rsidR="009F27DA" w:rsidRDefault="009F27DA"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 – одна образовательная организация дополнительного образования</w:t>
      </w:r>
      <w:r w:rsidR="00E21CDB">
        <w:rPr>
          <w:rFonts w:ascii="Times New Roman" w:hAnsi="Times New Roman" w:cs="Times New Roman"/>
          <w:sz w:val="28"/>
          <w:szCs w:val="28"/>
        </w:rPr>
        <w:t>;</w:t>
      </w:r>
    </w:p>
    <w:p w:rsidR="009F27DA" w:rsidRDefault="009F27DA"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 – одна образовательная организация дополнительного образования</w:t>
      </w:r>
      <w:r w:rsidR="00E21CDB">
        <w:rPr>
          <w:rFonts w:ascii="Times New Roman" w:hAnsi="Times New Roman" w:cs="Times New Roman"/>
          <w:sz w:val="28"/>
          <w:szCs w:val="28"/>
        </w:rPr>
        <w:t>;</w:t>
      </w:r>
    </w:p>
    <w:p w:rsidR="009F27DA" w:rsidRDefault="009F27DA"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 одна образовательная организация дополнительного образования</w:t>
      </w:r>
      <w:r w:rsidR="00E21CDB">
        <w:rPr>
          <w:rFonts w:ascii="Times New Roman" w:hAnsi="Times New Roman" w:cs="Times New Roman"/>
          <w:sz w:val="28"/>
          <w:szCs w:val="28"/>
        </w:rPr>
        <w:t>.</w:t>
      </w:r>
    </w:p>
    <w:p w:rsidR="009F27DA" w:rsidRPr="009F27DA" w:rsidRDefault="00BA49D0" w:rsidP="008B6DF1">
      <w:pPr>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Критерий 1. </w:t>
      </w:r>
      <w:r w:rsidR="009F27DA" w:rsidRPr="009F27DA">
        <w:rPr>
          <w:rFonts w:ascii="Times New Roman" w:hAnsi="Times New Roman" w:cs="Times New Roman"/>
          <w:b/>
          <w:sz w:val="28"/>
          <w:szCs w:val="28"/>
        </w:rPr>
        <w:t>Оценка руководителей образовательных организаций по качеству управленческой деятельности</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C8195B">
        <w:rPr>
          <w:rFonts w:ascii="Times New Roman" w:hAnsi="Times New Roman" w:cs="Times New Roman"/>
          <w:sz w:val="28"/>
          <w:szCs w:val="28"/>
        </w:rPr>
        <w:t xml:space="preserve"> </w:t>
      </w:r>
      <w:r>
        <w:rPr>
          <w:rFonts w:ascii="Times New Roman" w:hAnsi="Times New Roman" w:cs="Times New Roman"/>
          <w:sz w:val="28"/>
          <w:szCs w:val="28"/>
        </w:rPr>
        <w:t xml:space="preserve">(20,9%) руководителей образовательных организаций дополнительного образования имеют первую или высшую квалификационную категорию. </w:t>
      </w:r>
    </w:p>
    <w:p w:rsidR="00DD519A"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62 (72,1%) образовательные организации дополнительного образования заявили о наличии у руководителя </w:t>
      </w:r>
      <w:r>
        <w:rPr>
          <w:rFonts w:ascii="Times New Roman" w:eastAsia="Times New Roman" w:hAnsi="Times New Roman" w:cs="Times New Roman"/>
          <w:sz w:val="28"/>
          <w:szCs w:val="28"/>
        </w:rPr>
        <w:t xml:space="preserve">образовательной организации высшего </w:t>
      </w:r>
      <w:r>
        <w:rPr>
          <w:rFonts w:ascii="Times New Roman" w:eastAsia="Times New Roman" w:hAnsi="Times New Roman" w:cs="Times New Roman"/>
          <w:sz w:val="28"/>
          <w:szCs w:val="28"/>
        </w:rPr>
        <w:lastRenderedPageBreak/>
        <w:t xml:space="preserve">образования по направлениям подготовки "Государственное и муниципальное управление", "Менеджмент", "Управление персоналом" либо </w:t>
      </w:r>
      <w:r w:rsidR="00056FA2">
        <w:rPr>
          <w:rFonts w:ascii="Times New Roman" w:eastAsia="Times New Roman" w:hAnsi="Times New Roman" w:cs="Times New Roman"/>
          <w:sz w:val="28"/>
          <w:szCs w:val="28"/>
        </w:rPr>
        <w:t>о наличии</w:t>
      </w:r>
      <w:r>
        <w:rPr>
          <w:rFonts w:ascii="Times New Roman" w:eastAsia="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DD519A"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(61,6%) руководителя образовательных организаций дополнительного образования прошли повышение квалификации в области государственного и муниципального управления или менеджмента и экономики за последние 3 года.</w:t>
      </w:r>
    </w:p>
    <w:p w:rsidR="00DD519A" w:rsidRPr="00840B23"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 (7,0%) </w:t>
      </w:r>
      <w:r>
        <w:rPr>
          <w:rFonts w:ascii="Times New Roman" w:eastAsia="Times New Roman" w:hAnsi="Times New Roman" w:cs="Times New Roman"/>
          <w:sz w:val="28"/>
          <w:szCs w:val="28"/>
        </w:rPr>
        <w:t>руководителей образовательных организаций дополнительного образования являются победителями в конкурсах управленческих кадров на региональном, федеральном уровне</w:t>
      </w:r>
      <w:r w:rsidR="00840B23">
        <w:rPr>
          <w:rFonts w:ascii="Times New Roman" w:eastAsia="Times New Roman" w:hAnsi="Times New Roman" w:cs="Times New Roman"/>
          <w:sz w:val="28"/>
          <w:szCs w:val="28"/>
        </w:rPr>
        <w:t>.</w:t>
      </w:r>
    </w:p>
    <w:p w:rsidR="00DD519A"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65 (75,6%) образовательных организациях дополнительного образования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составляет 80</w:t>
      </w:r>
      <w:r w:rsidR="00840B23">
        <w:rPr>
          <w:rFonts w:ascii="Times New Roman" w:eastAsia="Times New Roman" w:hAnsi="Times New Roman" w:cs="Times New Roman"/>
          <w:sz w:val="28"/>
          <w:szCs w:val="28"/>
        </w:rPr>
        <w:t>% и более</w:t>
      </w:r>
      <w:r>
        <w:rPr>
          <w:rFonts w:ascii="Times New Roman" w:eastAsia="Times New Roman" w:hAnsi="Times New Roman" w:cs="Times New Roman"/>
          <w:sz w:val="28"/>
          <w:szCs w:val="28"/>
        </w:rPr>
        <w:t>.</w:t>
      </w:r>
    </w:p>
    <w:p w:rsidR="00DD519A"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40 (46,5%) </w:t>
      </w:r>
      <w:r>
        <w:rPr>
          <w:rFonts w:ascii="Times New Roman" w:eastAsia="Times New Roman" w:hAnsi="Times New Roman" w:cs="Times New Roman"/>
          <w:sz w:val="28"/>
          <w:szCs w:val="28"/>
        </w:rPr>
        <w:t>образовательных организациях дополнительного образования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840B23">
        <w:rPr>
          <w:rFonts w:ascii="Times New Roman" w:eastAsia="Times New Roman" w:hAnsi="Times New Roman" w:cs="Times New Roman"/>
          <w:sz w:val="28"/>
          <w:szCs w:val="28"/>
        </w:rPr>
        <w:t>анизаций составляет 80% и более</w:t>
      </w:r>
      <w:r>
        <w:rPr>
          <w:rFonts w:ascii="Times New Roman" w:eastAsia="Times New Roman" w:hAnsi="Times New Roman" w:cs="Times New Roman"/>
          <w:sz w:val="28"/>
          <w:szCs w:val="28"/>
        </w:rPr>
        <w:t>.</w:t>
      </w:r>
    </w:p>
    <w:p w:rsidR="00DD519A" w:rsidRDefault="00BA49D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DD519A">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образовательных организаций)</w:t>
      </w:r>
    </w:p>
    <w:p w:rsidR="00DD519A" w:rsidRPr="00864FAF" w:rsidRDefault="00DD519A"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В 80 (93,0%) образовательных организациях дополнительного образования доля обучающихся образовательной организации, освоивших образовательные программы по итогам предыдущего учебного года (данные по итогам 2021/2022 учебного года) составила 100%.</w:t>
      </w:r>
    </w:p>
    <w:p w:rsidR="00DD519A" w:rsidRDefault="00DD519A"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F6642">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002F1EDB">
        <w:rPr>
          <w:rFonts w:ascii="Times New Roman" w:eastAsia="Times New Roman" w:hAnsi="Times New Roman" w:cs="Times New Roman"/>
          <w:sz w:val="28"/>
          <w:szCs w:val="28"/>
        </w:rPr>
        <w:t>91,0</w:t>
      </w:r>
      <w:r w:rsidR="004310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образовательных организациях</w:t>
      </w:r>
      <w:r w:rsidR="0043100C">
        <w:rPr>
          <w:rFonts w:ascii="Times New Roman" w:eastAsia="Times New Roman" w:hAnsi="Times New Roman" w:cs="Times New Roman"/>
          <w:sz w:val="28"/>
          <w:szCs w:val="28"/>
        </w:rPr>
        <w:t xml:space="preserve"> дополнительного образования</w:t>
      </w:r>
      <w:r>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rsidR="00DD519A" w:rsidRDefault="00DD5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3100C" w:rsidRPr="0043100C">
        <w:rPr>
          <w:rFonts w:ascii="Times New Roman" w:hAnsi="Times New Roman" w:cs="Times New Roman"/>
          <w:sz w:val="28"/>
          <w:szCs w:val="28"/>
        </w:rPr>
        <w:t xml:space="preserve">82 </w:t>
      </w:r>
      <w:r w:rsidR="0043100C">
        <w:rPr>
          <w:rFonts w:ascii="Times New Roman" w:hAnsi="Times New Roman" w:cs="Times New Roman"/>
          <w:sz w:val="28"/>
          <w:szCs w:val="28"/>
        </w:rPr>
        <w:t>(95,4</w:t>
      </w:r>
      <w:r w:rsidRPr="0043100C">
        <w:rPr>
          <w:rFonts w:ascii="Times New Roman" w:hAnsi="Times New Roman" w:cs="Times New Roman"/>
          <w:sz w:val="28"/>
          <w:szCs w:val="28"/>
        </w:rPr>
        <w:t>%)</w:t>
      </w:r>
      <w:r w:rsidR="0043100C">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организациях </w:t>
      </w:r>
      <w:r w:rsidR="0043100C">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 xml:space="preserve">доля обучающихся, принявших участие в конкурсах, смотрах, олимпиадах регионального уровня и выше (данные по итогам 2021/2022 учебного года) составила 5% и выше. </w:t>
      </w:r>
    </w:p>
    <w:p w:rsidR="00DD519A"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DD519A" w:rsidRPr="00C342DD">
        <w:rPr>
          <w:rFonts w:ascii="Times New Roman" w:hAnsi="Times New Roman" w:cs="Times New Roman"/>
          <w:b/>
          <w:sz w:val="28"/>
          <w:szCs w:val="28"/>
        </w:rPr>
        <w:t>Другие направления оценки региональных управленческих механизмов</w:t>
      </w:r>
    </w:p>
    <w:p w:rsidR="00DD519A" w:rsidRDefault="00DD5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3100C">
        <w:rPr>
          <w:rFonts w:ascii="Times New Roman" w:hAnsi="Times New Roman" w:cs="Times New Roman"/>
          <w:sz w:val="28"/>
          <w:szCs w:val="28"/>
        </w:rPr>
        <w:t>79 (91,9%</w:t>
      </w:r>
      <w:r w:rsidR="00185308">
        <w:rPr>
          <w:rFonts w:ascii="Times New Roman" w:hAnsi="Times New Roman" w:cs="Times New Roman"/>
          <w:sz w:val="28"/>
          <w:szCs w:val="28"/>
        </w:rPr>
        <w:t xml:space="preserve">) </w:t>
      </w:r>
      <w:r w:rsidR="0043100C">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DD519A" w:rsidRDefault="0043100C"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77 (89,5%</w:t>
      </w:r>
      <w:r w:rsidR="00185308">
        <w:rPr>
          <w:rFonts w:ascii="Times New Roman" w:hAnsi="Times New Roman" w:cs="Times New Roman"/>
          <w:sz w:val="28"/>
          <w:szCs w:val="28"/>
        </w:rPr>
        <w:t xml:space="preserve">) </w:t>
      </w:r>
      <w:r w:rsidR="00DD519A">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sidR="00DD519A">
        <w:rPr>
          <w:rFonts w:ascii="Times New Roman" w:hAnsi="Times New Roman" w:cs="Times New Roman"/>
          <w:sz w:val="28"/>
          <w:szCs w:val="28"/>
        </w:rPr>
        <w:t xml:space="preserve"> реализуются дополнительные общеобразовательные программы </w:t>
      </w:r>
      <w:r w:rsidR="00DD519A">
        <w:rPr>
          <w:rFonts w:ascii="Times New Roman" w:hAnsi="Times New Roman" w:cs="Times New Roman"/>
          <w:sz w:val="28"/>
          <w:szCs w:val="28"/>
        </w:rPr>
        <w:lastRenderedPageBreak/>
        <w:t xml:space="preserve">в рамках системы персонифицированного финансирования дополнительного образования. </w:t>
      </w:r>
    </w:p>
    <w:p w:rsidR="00DD519A" w:rsidRPr="00FF696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DD519A" w:rsidRPr="00FF696F">
        <w:rPr>
          <w:rFonts w:ascii="Times New Roman" w:hAnsi="Times New Roman" w:cs="Times New Roman"/>
          <w:b/>
          <w:sz w:val="28"/>
          <w:szCs w:val="28"/>
        </w:rPr>
        <w:t>Формирование резерва управленческих кадров</w:t>
      </w:r>
    </w:p>
    <w:p w:rsidR="00DD519A" w:rsidRDefault="00DD5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3100C">
        <w:rPr>
          <w:rFonts w:ascii="Times New Roman" w:hAnsi="Times New Roman" w:cs="Times New Roman"/>
          <w:sz w:val="28"/>
          <w:szCs w:val="28"/>
        </w:rPr>
        <w:t>37 (43,0</w:t>
      </w:r>
      <w:r w:rsidR="00185308">
        <w:rPr>
          <w:rFonts w:ascii="Times New Roman" w:hAnsi="Times New Roman" w:cs="Times New Roman"/>
          <w:sz w:val="28"/>
          <w:szCs w:val="28"/>
        </w:rPr>
        <w:t>%) образовательных организациях дополнительного образования</w:t>
      </w:r>
      <w:r>
        <w:rPr>
          <w:rFonts w:ascii="Times New Roman" w:hAnsi="Times New Roman" w:cs="Times New Roman"/>
          <w:sz w:val="28"/>
          <w:szCs w:val="28"/>
        </w:rPr>
        <w:t xml:space="preserve"> имеются критерии отбора претендентов для включения в кадровый резерв.</w:t>
      </w:r>
    </w:p>
    <w:p w:rsidR="00DD519A" w:rsidRDefault="00DD5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3100C">
        <w:rPr>
          <w:rFonts w:ascii="Times New Roman" w:hAnsi="Times New Roman" w:cs="Times New Roman"/>
          <w:sz w:val="28"/>
          <w:szCs w:val="28"/>
        </w:rPr>
        <w:t>34 (39,5</w:t>
      </w:r>
      <w:r w:rsidR="00185308">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имеются лица, зачисленные в кадровый резерв управленческих кадров.</w:t>
      </w:r>
    </w:p>
    <w:p w:rsidR="00DD519A" w:rsidRDefault="00DD5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18</w:t>
      </w:r>
      <w:r w:rsidR="00185308" w:rsidRPr="00185308">
        <w:rPr>
          <w:rFonts w:ascii="Times New Roman" w:hAnsi="Times New Roman" w:cs="Times New Roman"/>
          <w:sz w:val="28"/>
          <w:szCs w:val="28"/>
        </w:rPr>
        <w:t xml:space="preserve"> (20,9</w:t>
      </w:r>
      <w:r w:rsidRPr="00185308">
        <w:rPr>
          <w:rFonts w:ascii="Times New Roman" w:hAnsi="Times New Roman" w:cs="Times New Roman"/>
          <w:sz w:val="28"/>
          <w:szCs w:val="28"/>
        </w:rPr>
        <w:t>%)</w:t>
      </w:r>
      <w:r w:rsidR="00185308">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все лица, зачисленные в кадровый резерв управленческих кадров, имеют планы индивидуального развития и прошли обучение.</w:t>
      </w:r>
    </w:p>
    <w:p w:rsidR="00DD519A"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DD519A" w:rsidRPr="00287BFF">
        <w:rPr>
          <w:rFonts w:ascii="Times New Roman" w:hAnsi="Times New Roman" w:cs="Times New Roman"/>
          <w:b/>
          <w:sz w:val="28"/>
          <w:szCs w:val="28"/>
        </w:rPr>
        <w:t>Подготовка школьных управленческих команд</w:t>
      </w:r>
    </w:p>
    <w:p w:rsidR="00DD519A" w:rsidRDefault="0018530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DD519A">
        <w:rPr>
          <w:rFonts w:ascii="Times New Roman" w:hAnsi="Times New Roman" w:cs="Times New Roman"/>
          <w:sz w:val="28"/>
          <w:szCs w:val="28"/>
        </w:rPr>
        <w:t xml:space="preserve"> (</w:t>
      </w:r>
      <w:r>
        <w:rPr>
          <w:rFonts w:ascii="Times New Roman" w:hAnsi="Times New Roman" w:cs="Times New Roman"/>
          <w:sz w:val="28"/>
          <w:szCs w:val="28"/>
        </w:rPr>
        <w:t>98,8</w:t>
      </w:r>
      <w:r w:rsidR="00DD519A">
        <w:rPr>
          <w:rFonts w:ascii="Times New Roman" w:hAnsi="Times New Roman" w:cs="Times New Roman"/>
          <w:sz w:val="28"/>
          <w:szCs w:val="28"/>
        </w:rPr>
        <w:t>%)</w:t>
      </w:r>
      <w:r w:rsidR="00DD519A" w:rsidRPr="00287BFF">
        <w:rPr>
          <w:rFonts w:ascii="Times New Roman" w:hAnsi="Times New Roman" w:cs="Times New Roman"/>
          <w:sz w:val="28"/>
          <w:szCs w:val="28"/>
        </w:rPr>
        <w:t xml:space="preserve"> </w:t>
      </w:r>
      <w:r w:rsidR="00DD519A">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дополнительного образования</w:t>
      </w:r>
      <w:r w:rsidR="00DD519A">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 xml:space="preserve">86 (100%) </w:t>
      </w:r>
      <w:r>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проведены инструктажи в полном объеме (100%) по охране труда и технике безопасности.</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 xml:space="preserve">42 (48,8%) </w:t>
      </w:r>
      <w:r>
        <w:rPr>
          <w:rFonts w:ascii="Times New Roman" w:hAnsi="Times New Roman" w:cs="Times New Roman"/>
          <w:sz w:val="28"/>
          <w:szCs w:val="28"/>
        </w:rPr>
        <w:t>образовательных организациях</w:t>
      </w:r>
      <w:r w:rsidR="00185308">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имеются и реализуются договоры о сетевой форме реализации образовательных программ.</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37 (43,0%) 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50 (58,</w:t>
      </w:r>
      <w:r w:rsidR="00D52A1A">
        <w:rPr>
          <w:rFonts w:ascii="Times New Roman" w:hAnsi="Times New Roman" w:cs="Times New Roman"/>
          <w:sz w:val="28"/>
          <w:szCs w:val="28"/>
        </w:rPr>
        <w:t xml:space="preserve">1%)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85308">
        <w:rPr>
          <w:rFonts w:ascii="Times New Roman" w:hAnsi="Times New Roman" w:cs="Times New Roman"/>
          <w:sz w:val="28"/>
          <w:szCs w:val="28"/>
        </w:rPr>
        <w:t>85 (98,8</w:t>
      </w:r>
      <w:r w:rsidR="00D52A1A">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 официальный сайт </w:t>
      </w:r>
      <w:r>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47 (54,6%) </w:t>
      </w:r>
      <w:r>
        <w:rPr>
          <w:rFonts w:ascii="Times New Roman" w:hAnsi="Times New Roman" w:cs="Times New Roman"/>
          <w:sz w:val="28"/>
          <w:szCs w:val="28"/>
        </w:rPr>
        <w:t xml:space="preserve">образовательных организациях </w:t>
      </w:r>
      <w:r w:rsidR="00D52A1A">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доля привлеченных средств в общем бюджете организации (данные по итогам 2021/2022 учебного года) составила 2% и более.</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65 (75,6%)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педагоги приняли участие в профессиональных конкурсах.</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26 (30,2%) </w:t>
      </w:r>
      <w:r>
        <w:rPr>
          <w:rFonts w:ascii="Times New Roman" w:hAnsi="Times New Roman" w:cs="Times New Roman"/>
          <w:sz w:val="28"/>
          <w:szCs w:val="28"/>
        </w:rPr>
        <w:t xml:space="preserve">образовательных организациях </w:t>
      </w:r>
      <w:r w:rsidR="00D52A1A">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доля педагогических работников, аттестованных на квалификационные категории, (данные по итогам 2021/2022 учебного года) составила 100%.</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66 (76,7%)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доля педагогических работников, прошедших повышение </w:t>
      </w:r>
      <w:r>
        <w:rPr>
          <w:rFonts w:ascii="Times New Roman" w:hAnsi="Times New Roman" w:cs="Times New Roman"/>
          <w:sz w:val="28"/>
          <w:szCs w:val="28"/>
        </w:rPr>
        <w:lastRenderedPageBreak/>
        <w:t>квалификации в течение последних трех лет, (данные по итогам 2021/2022 учебного года) составила 100%.</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39 (45,4%)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имеются программ профессионального роста педагогов.</w:t>
      </w:r>
    </w:p>
    <w:p w:rsidR="00DD519A" w:rsidRDefault="00DD519A"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52A1A">
        <w:rPr>
          <w:rFonts w:ascii="Times New Roman" w:hAnsi="Times New Roman" w:cs="Times New Roman"/>
          <w:sz w:val="28"/>
          <w:szCs w:val="28"/>
        </w:rPr>
        <w:t xml:space="preserve">42 (48,8%) </w:t>
      </w:r>
      <w:r>
        <w:rPr>
          <w:rFonts w:ascii="Times New Roman" w:hAnsi="Times New Roman" w:cs="Times New Roman"/>
          <w:sz w:val="28"/>
          <w:szCs w:val="28"/>
        </w:rPr>
        <w:t>образовательных организациях</w:t>
      </w:r>
      <w:r w:rsidR="00D52A1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доля педагогических работников в возрасте до 35 лет (данные по итогам 2021/2022 учебного года) составила 20% и выше. </w:t>
      </w:r>
    </w:p>
    <w:p w:rsidR="00E21CDB" w:rsidRDefault="00E21CDB" w:rsidP="00E51AED">
      <w:pPr>
        <w:pStyle w:val="2"/>
        <w:spacing w:before="120" w:after="120"/>
        <w:jc w:val="center"/>
        <w:rPr>
          <w:rFonts w:ascii="Times New Roman" w:hAnsi="Times New Roman" w:cs="Times New Roman"/>
          <w:b/>
          <w:color w:val="000000" w:themeColor="text1"/>
          <w:sz w:val="28"/>
          <w:szCs w:val="28"/>
        </w:rPr>
      </w:pPr>
      <w:bookmarkStart w:id="6" w:name="_Toc142382697"/>
    </w:p>
    <w:p w:rsidR="00C13A8B" w:rsidRDefault="00E51AED" w:rsidP="00E21CDB">
      <w:pPr>
        <w:pStyle w:val="2"/>
        <w:spacing w:before="0" w:line="240" w:lineRule="auto"/>
        <w:jc w:val="center"/>
        <w:rPr>
          <w:rFonts w:ascii="Times New Roman" w:hAnsi="Times New Roman" w:cs="Times New Roman"/>
          <w:b/>
          <w:color w:val="000000" w:themeColor="text1"/>
          <w:sz w:val="28"/>
          <w:szCs w:val="28"/>
        </w:rPr>
      </w:pPr>
      <w:r w:rsidRPr="00E51AED">
        <w:rPr>
          <w:rFonts w:ascii="Times New Roman" w:hAnsi="Times New Roman" w:cs="Times New Roman"/>
          <w:b/>
          <w:color w:val="000000" w:themeColor="text1"/>
          <w:sz w:val="28"/>
          <w:szCs w:val="28"/>
        </w:rPr>
        <w:t xml:space="preserve">3. </w:t>
      </w:r>
      <w:r w:rsidR="00C13A8B" w:rsidRPr="00D958B4">
        <w:rPr>
          <w:rFonts w:ascii="Times New Roman" w:hAnsi="Times New Roman" w:cs="Times New Roman"/>
          <w:b/>
          <w:color w:val="000000" w:themeColor="text1"/>
          <w:sz w:val="28"/>
          <w:szCs w:val="28"/>
        </w:rPr>
        <w:t>Общеобразовательные организации с особыми условиями обучения: общеобразовательные организации для обучающихся с ограниченными возможностями здоровья; школы, школы-интернаты для обучающихся, воспитанников с ограниченными возможностями здоровья, школы-интернаты для обучающихся с ограниченными возможностями здоровья</w:t>
      </w:r>
      <w:r w:rsidR="00166E77" w:rsidRPr="00D958B4">
        <w:rPr>
          <w:rFonts w:ascii="Times New Roman" w:hAnsi="Times New Roman" w:cs="Times New Roman"/>
          <w:b/>
          <w:color w:val="000000" w:themeColor="text1"/>
          <w:sz w:val="28"/>
          <w:szCs w:val="28"/>
        </w:rPr>
        <w:t xml:space="preserve"> для детей-сирот и детей, оставшихся без попечения родителей</w:t>
      </w:r>
      <w:bookmarkEnd w:id="6"/>
    </w:p>
    <w:tbl>
      <w:tblPr>
        <w:tblStyle w:val="11"/>
        <w:tblW w:w="9398" w:type="dxa"/>
        <w:tblLayout w:type="fixed"/>
        <w:tblLook w:val="06A0"/>
      </w:tblPr>
      <w:tblGrid>
        <w:gridCol w:w="2918"/>
        <w:gridCol w:w="2160"/>
        <w:gridCol w:w="2160"/>
        <w:gridCol w:w="2160"/>
      </w:tblGrid>
      <w:tr w:rsidR="00166E77" w:rsidRPr="008067E8" w:rsidTr="00DB0D60">
        <w:tc>
          <w:tcPr>
            <w:tcW w:w="2918" w:type="dxa"/>
            <w:vMerge w:val="restart"/>
            <w:vAlign w:val="center"/>
          </w:tcPr>
          <w:p w:rsidR="00166E77" w:rsidRPr="008067E8" w:rsidRDefault="00166E77"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166E77" w:rsidRPr="008067E8" w:rsidRDefault="00166E77"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166E77" w:rsidRPr="008067E8" w:rsidTr="00DB0D60">
        <w:tc>
          <w:tcPr>
            <w:tcW w:w="2918" w:type="dxa"/>
            <w:vMerge/>
            <w:vAlign w:val="center"/>
          </w:tcPr>
          <w:p w:rsidR="00166E77" w:rsidRPr="008067E8" w:rsidRDefault="00166E77" w:rsidP="00DB13F8">
            <w:pPr>
              <w:ind w:firstLine="709"/>
              <w:contextualSpacing/>
              <w:jc w:val="center"/>
            </w:pPr>
          </w:p>
        </w:tc>
        <w:tc>
          <w:tcPr>
            <w:tcW w:w="2160" w:type="dxa"/>
            <w:vAlign w:val="center"/>
          </w:tcPr>
          <w:p w:rsidR="00FE5ED6" w:rsidRDefault="00166E77"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166E77"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w:t>
            </w:r>
            <w:r w:rsidR="00166E77" w:rsidRPr="008067E8">
              <w:rPr>
                <w:rFonts w:ascii="Times New Roman" w:eastAsia="Times New Roman" w:hAnsi="Times New Roman" w:cs="Times New Roman"/>
                <w:sz w:val="28"/>
                <w:szCs w:val="28"/>
              </w:rPr>
              <w:t xml:space="preserve"> баллов)</w:t>
            </w:r>
          </w:p>
        </w:tc>
        <w:tc>
          <w:tcPr>
            <w:tcW w:w="2160" w:type="dxa"/>
            <w:vAlign w:val="center"/>
          </w:tcPr>
          <w:p w:rsidR="00FE5ED6" w:rsidRDefault="00166E77"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166E77"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(23-19</w:t>
            </w:r>
            <w:r w:rsidR="00166E77" w:rsidRPr="008067E8">
              <w:rPr>
                <w:rFonts w:ascii="Times New Roman" w:eastAsia="Times New Roman" w:hAnsi="Times New Roman" w:cs="Times New Roman"/>
                <w:sz w:val="28"/>
                <w:szCs w:val="28"/>
              </w:rPr>
              <w:t xml:space="preserve"> баллов)</w:t>
            </w:r>
          </w:p>
        </w:tc>
        <w:tc>
          <w:tcPr>
            <w:tcW w:w="2160" w:type="dxa"/>
            <w:vAlign w:val="center"/>
          </w:tcPr>
          <w:p w:rsidR="00FE5ED6" w:rsidRDefault="00166E77"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166E77" w:rsidRPr="008067E8" w:rsidRDefault="00166E77"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w:t>
            </w:r>
            <w:r w:rsidR="007C681F">
              <w:rPr>
                <w:rFonts w:ascii="Times New Roman" w:eastAsia="Times New Roman" w:hAnsi="Times New Roman" w:cs="Times New Roman"/>
                <w:sz w:val="28"/>
                <w:szCs w:val="28"/>
              </w:rPr>
              <w:t>18 и менее баллов</w:t>
            </w:r>
            <w:r w:rsidRPr="008067E8">
              <w:rPr>
                <w:rFonts w:ascii="Times New Roman" w:eastAsia="Times New Roman" w:hAnsi="Times New Roman" w:cs="Times New Roman"/>
                <w:sz w:val="28"/>
                <w:szCs w:val="28"/>
              </w:rPr>
              <w:t>)</w:t>
            </w:r>
          </w:p>
        </w:tc>
      </w:tr>
      <w:tr w:rsidR="00166E77" w:rsidRPr="008067E8" w:rsidTr="00DB0D60">
        <w:tc>
          <w:tcPr>
            <w:tcW w:w="2918" w:type="dxa"/>
            <w:vAlign w:val="center"/>
          </w:tcPr>
          <w:p w:rsidR="00166E77" w:rsidRPr="008067E8" w:rsidRDefault="00166E77"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w:t>
            </w:r>
            <w:r w:rsidRPr="008067E8">
              <w:rPr>
                <w:rFonts w:ascii="Times New Roman" w:eastAsia="Times New Roman" w:hAnsi="Times New Roman" w:cs="Times New Roman"/>
                <w:sz w:val="28"/>
                <w:szCs w:val="28"/>
              </w:rPr>
              <w:t xml:space="preserve">образовательные </w:t>
            </w:r>
            <w:r>
              <w:rPr>
                <w:rFonts w:ascii="Times New Roman" w:eastAsia="Times New Roman" w:hAnsi="Times New Roman" w:cs="Times New Roman"/>
                <w:sz w:val="28"/>
                <w:szCs w:val="28"/>
              </w:rPr>
              <w:t>организации с особыми условиями обучения</w:t>
            </w:r>
            <w:r w:rsidR="007346E1">
              <w:rPr>
                <w:rFonts w:ascii="Times New Roman" w:eastAsia="Times New Roman" w:hAnsi="Times New Roman" w:cs="Times New Roman"/>
                <w:sz w:val="28"/>
                <w:szCs w:val="28"/>
              </w:rPr>
              <w:t xml:space="preserve"> (для обучающихся с ОВЗ)</w:t>
            </w:r>
          </w:p>
        </w:tc>
        <w:tc>
          <w:tcPr>
            <w:tcW w:w="2160" w:type="dxa"/>
            <w:vAlign w:val="center"/>
          </w:tcPr>
          <w:p w:rsidR="00166E77" w:rsidRPr="008067E8" w:rsidRDefault="00166E77"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организаций (24,1% </w:t>
            </w:r>
            <w:r w:rsidRPr="008067E8">
              <w:rPr>
                <w:rFonts w:ascii="Times New Roman" w:eastAsia="Times New Roman" w:hAnsi="Times New Roman" w:cs="Times New Roman"/>
                <w:sz w:val="28"/>
                <w:szCs w:val="28"/>
              </w:rPr>
              <w:t>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166E77" w:rsidRPr="008067E8" w:rsidRDefault="00FE5ED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166E77">
              <w:rPr>
                <w:rFonts w:ascii="Times New Roman" w:eastAsia="Times New Roman" w:hAnsi="Times New Roman" w:cs="Times New Roman"/>
                <w:sz w:val="28"/>
                <w:szCs w:val="28"/>
              </w:rPr>
              <w:t>организаций (55,2</w:t>
            </w:r>
            <w:r w:rsidR="00166E77" w:rsidRPr="008067E8">
              <w:rPr>
                <w:rFonts w:ascii="Times New Roman" w:eastAsia="Times New Roman" w:hAnsi="Times New Roman" w:cs="Times New Roman"/>
                <w:sz w:val="28"/>
                <w:szCs w:val="28"/>
              </w:rPr>
              <w:t>% от общего количества ОО</w:t>
            </w:r>
            <w:r w:rsidR="00166E77">
              <w:rPr>
                <w:rFonts w:ascii="Times New Roman" w:eastAsia="Times New Roman" w:hAnsi="Times New Roman" w:cs="Times New Roman"/>
                <w:sz w:val="28"/>
                <w:szCs w:val="28"/>
              </w:rPr>
              <w:t xml:space="preserve"> данного типа</w:t>
            </w:r>
            <w:r w:rsidR="00166E77" w:rsidRPr="008067E8">
              <w:rPr>
                <w:rFonts w:ascii="Times New Roman" w:eastAsia="Times New Roman" w:hAnsi="Times New Roman" w:cs="Times New Roman"/>
                <w:sz w:val="28"/>
                <w:szCs w:val="28"/>
              </w:rPr>
              <w:t>)</w:t>
            </w:r>
          </w:p>
        </w:tc>
        <w:tc>
          <w:tcPr>
            <w:tcW w:w="2160" w:type="dxa"/>
            <w:vAlign w:val="center"/>
          </w:tcPr>
          <w:p w:rsidR="00166E77" w:rsidRPr="008067E8" w:rsidRDefault="00166E77"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организаций (20,7</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r>
    </w:tbl>
    <w:p w:rsidR="00E51AED" w:rsidRDefault="00E51AED" w:rsidP="00E21CDB">
      <w:pPr>
        <w:spacing w:after="0" w:line="240" w:lineRule="auto"/>
        <w:ind w:firstLine="709"/>
        <w:rPr>
          <w:rFonts w:ascii="Times New Roman" w:hAnsi="Times New Roman" w:cs="Times New Roman"/>
          <w:sz w:val="28"/>
          <w:szCs w:val="28"/>
        </w:rPr>
      </w:pPr>
    </w:p>
    <w:p w:rsidR="00166E77" w:rsidRDefault="00166E77"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Наименьшее количество набранных баллов:</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 одна общеобразовательная организация с особыми условиями обучения;</w:t>
      </w:r>
    </w:p>
    <w:p w:rsidR="00166E77" w:rsidRP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 одна общеобразовательная организация с особыми условиями обучения;</w:t>
      </w:r>
    </w:p>
    <w:p w:rsidR="00166E77" w:rsidRP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 одна общеобразовательная организация с особыми условиями обучения;</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 две общеобразовательные организации с особыми условиями обучения;</w:t>
      </w:r>
    </w:p>
    <w:p w:rsidR="00166E77" w:rsidRPr="00166E77" w:rsidRDefault="00DB0D60" w:rsidP="00E21CDB">
      <w:pPr>
        <w:spacing w:after="0" w:line="240" w:lineRule="auto"/>
        <w:ind w:firstLine="709"/>
        <w:jc w:val="both"/>
        <w:rPr>
          <w:rFonts w:ascii="Times New Roman" w:hAnsi="Times New Roman" w:cs="Times New Roman"/>
          <w:sz w:val="28"/>
          <w:szCs w:val="28"/>
        </w:rPr>
      </w:pPr>
      <w:r w:rsidRPr="00DB0D60">
        <w:rPr>
          <w:rFonts w:ascii="Times New Roman" w:hAnsi="Times New Roman" w:cs="Times New Roman"/>
          <w:sz w:val="28"/>
          <w:szCs w:val="28"/>
        </w:rPr>
        <w:t>1</w:t>
      </w:r>
      <w:r w:rsidR="00166E77">
        <w:rPr>
          <w:rFonts w:ascii="Times New Roman" w:hAnsi="Times New Roman" w:cs="Times New Roman"/>
          <w:sz w:val="28"/>
          <w:szCs w:val="28"/>
        </w:rPr>
        <w:t>2 – одна общеобразовательная организация с особыми условиями обучения.</w:t>
      </w:r>
    </w:p>
    <w:p w:rsidR="00166E77" w:rsidRDefault="00BA49D0"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1. </w:t>
      </w:r>
      <w:r w:rsidR="00166E77">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166E77" w:rsidRDefault="008E5B61"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66E77" w:rsidRPr="00C8195B">
        <w:rPr>
          <w:rFonts w:ascii="Times New Roman" w:hAnsi="Times New Roman" w:cs="Times New Roman"/>
          <w:sz w:val="28"/>
          <w:szCs w:val="28"/>
        </w:rPr>
        <w:t xml:space="preserve"> </w:t>
      </w:r>
      <w:r>
        <w:rPr>
          <w:rFonts w:ascii="Times New Roman" w:hAnsi="Times New Roman" w:cs="Times New Roman"/>
          <w:sz w:val="28"/>
          <w:szCs w:val="28"/>
        </w:rPr>
        <w:t>(62,1</w:t>
      </w:r>
      <w:r w:rsidR="00166E77">
        <w:rPr>
          <w:rFonts w:ascii="Times New Roman" w:hAnsi="Times New Roman" w:cs="Times New Roman"/>
          <w:sz w:val="28"/>
          <w:szCs w:val="28"/>
        </w:rPr>
        <w:t>%) руководителей общеобразовательных организаций</w:t>
      </w:r>
      <w:r>
        <w:rPr>
          <w:rFonts w:ascii="Times New Roman" w:hAnsi="Times New Roman" w:cs="Times New Roman"/>
          <w:sz w:val="28"/>
          <w:szCs w:val="28"/>
        </w:rPr>
        <w:t xml:space="preserve"> с особыми условиями обучения</w:t>
      </w:r>
      <w:r w:rsidR="00166E77">
        <w:rPr>
          <w:rFonts w:ascii="Times New Roman" w:hAnsi="Times New Roman" w:cs="Times New Roman"/>
          <w:sz w:val="28"/>
          <w:szCs w:val="28"/>
        </w:rPr>
        <w:t xml:space="preserve"> имеют первую или высшую квалификационную категорию. </w:t>
      </w:r>
    </w:p>
    <w:p w:rsidR="00166E77" w:rsidRDefault="008E5B6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23 (79,3%) общеобразовательные организации с особыми условиями обучения</w:t>
      </w:r>
      <w:r w:rsidR="00166E77">
        <w:rPr>
          <w:rFonts w:ascii="Times New Roman" w:hAnsi="Times New Roman" w:cs="Times New Roman"/>
          <w:sz w:val="28"/>
          <w:szCs w:val="28"/>
        </w:rPr>
        <w:t xml:space="preserve"> заявили о наличии у руководителя </w:t>
      </w:r>
      <w:r w:rsidR="00166E77">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"Государственное и </w:t>
      </w:r>
      <w:r w:rsidR="00166E77">
        <w:rPr>
          <w:rFonts w:ascii="Times New Roman" w:eastAsia="Times New Roman" w:hAnsi="Times New Roman" w:cs="Times New Roman"/>
          <w:sz w:val="28"/>
          <w:szCs w:val="28"/>
        </w:rPr>
        <w:lastRenderedPageBreak/>
        <w:t xml:space="preserve">муниципальное управление", "Менеджмент", "Управление персоналом" либо </w:t>
      </w:r>
      <w:r w:rsidR="00056FA2">
        <w:rPr>
          <w:rFonts w:ascii="Times New Roman" w:eastAsia="Times New Roman" w:hAnsi="Times New Roman" w:cs="Times New Roman"/>
          <w:sz w:val="28"/>
          <w:szCs w:val="28"/>
        </w:rPr>
        <w:t>о наличии</w:t>
      </w:r>
      <w:r w:rsidR="00166E77">
        <w:rPr>
          <w:rFonts w:ascii="Times New Roman" w:eastAsia="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166E77" w:rsidRDefault="008E5B6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(86,2%) руководителей</w:t>
      </w:r>
      <w:r w:rsidR="00166E77">
        <w:rPr>
          <w:rFonts w:ascii="Times New Roman" w:eastAsia="Times New Roman" w:hAnsi="Times New Roman" w:cs="Times New Roman"/>
          <w:sz w:val="28"/>
          <w:szCs w:val="28"/>
        </w:rPr>
        <w:t xml:space="preserve"> общеобразовательных организаций</w:t>
      </w:r>
      <w:r>
        <w:rPr>
          <w:rFonts w:ascii="Times New Roman" w:eastAsia="Times New Roman" w:hAnsi="Times New Roman" w:cs="Times New Roman"/>
          <w:sz w:val="28"/>
          <w:szCs w:val="28"/>
        </w:rPr>
        <w:t xml:space="preserve"> с особыми условиями обучения</w:t>
      </w:r>
      <w:r w:rsidR="00166E77">
        <w:rPr>
          <w:rFonts w:ascii="Times New Roman" w:eastAsia="Times New Roman" w:hAnsi="Times New Roman" w:cs="Times New Roman"/>
          <w:sz w:val="28"/>
          <w:szCs w:val="28"/>
        </w:rPr>
        <w:t xml:space="preserve"> прошли повышение квалификации в области государственного и муниципального управления или менеджмента и экономики за последние 3 года.</w:t>
      </w:r>
    </w:p>
    <w:p w:rsidR="00166E77" w:rsidRDefault="008E5B6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 (3,5</w:t>
      </w:r>
      <w:r w:rsidR="00166E77">
        <w:rPr>
          <w:rFonts w:ascii="Times New Roman" w:hAnsi="Times New Roman" w:cs="Times New Roman"/>
          <w:sz w:val="28"/>
          <w:szCs w:val="28"/>
        </w:rPr>
        <w:t xml:space="preserve">%) </w:t>
      </w:r>
      <w:r>
        <w:rPr>
          <w:rFonts w:ascii="Times New Roman" w:eastAsia="Times New Roman" w:hAnsi="Times New Roman" w:cs="Times New Roman"/>
          <w:sz w:val="28"/>
          <w:szCs w:val="28"/>
        </w:rPr>
        <w:t>руководитель общеобразовательной организации с особыми условиями обучения</w:t>
      </w:r>
      <w:r w:rsidR="001F446B">
        <w:rPr>
          <w:rFonts w:ascii="Times New Roman" w:eastAsia="Times New Roman" w:hAnsi="Times New Roman" w:cs="Times New Roman"/>
          <w:sz w:val="28"/>
          <w:szCs w:val="28"/>
        </w:rPr>
        <w:t xml:space="preserve"> являе</w:t>
      </w:r>
      <w:r w:rsidR="00166E77">
        <w:rPr>
          <w:rFonts w:ascii="Times New Roman" w:eastAsia="Times New Roman" w:hAnsi="Times New Roman" w:cs="Times New Roman"/>
          <w:sz w:val="28"/>
          <w:szCs w:val="28"/>
        </w:rPr>
        <w:t xml:space="preserve">тся </w:t>
      </w:r>
      <w:r w:rsidR="001F446B">
        <w:rPr>
          <w:rFonts w:ascii="Times New Roman" w:eastAsia="Times New Roman" w:hAnsi="Times New Roman" w:cs="Times New Roman"/>
          <w:sz w:val="28"/>
          <w:szCs w:val="28"/>
        </w:rPr>
        <w:t>победителем</w:t>
      </w:r>
      <w:r w:rsidR="00166E77">
        <w:rPr>
          <w:rFonts w:ascii="Times New Roman" w:eastAsia="Times New Roman" w:hAnsi="Times New Roman" w:cs="Times New Roman"/>
          <w:sz w:val="28"/>
          <w:szCs w:val="28"/>
        </w:rPr>
        <w:t xml:space="preserve"> в конкурсах управленческих кадров на региональном, федеральном уровне</w:t>
      </w:r>
    </w:p>
    <w:p w:rsidR="00166E77" w:rsidRDefault="00166E77"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1F446B">
        <w:rPr>
          <w:rFonts w:ascii="Times New Roman" w:eastAsia="Times New Roman" w:hAnsi="Times New Roman" w:cs="Times New Roman"/>
          <w:sz w:val="28"/>
          <w:szCs w:val="28"/>
        </w:rPr>
        <w:t>27 (93,1%) общеобразовательных организациях с особыми условиями образования</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составляет 80</w:t>
      </w:r>
      <w:r w:rsidR="00DB0D60">
        <w:rPr>
          <w:rFonts w:ascii="Times New Roman" w:eastAsia="Times New Roman" w:hAnsi="Times New Roman" w:cs="Times New Roman"/>
          <w:sz w:val="28"/>
          <w:szCs w:val="28"/>
        </w:rPr>
        <w:t>% и более</w:t>
      </w:r>
      <w:r>
        <w:rPr>
          <w:rFonts w:ascii="Times New Roman" w:eastAsia="Times New Roman" w:hAnsi="Times New Roman" w:cs="Times New Roman"/>
          <w:sz w:val="28"/>
          <w:szCs w:val="28"/>
        </w:rPr>
        <w:t>.</w:t>
      </w:r>
    </w:p>
    <w:p w:rsidR="00166E77" w:rsidRDefault="00166E77"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001F446B">
        <w:rPr>
          <w:rFonts w:ascii="Times New Roman" w:hAnsi="Times New Roman" w:cs="Times New Roman"/>
          <w:sz w:val="28"/>
          <w:szCs w:val="28"/>
        </w:rPr>
        <w:t>17 (58,6</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общеобразовательных организациях</w:t>
      </w:r>
      <w:r w:rsidR="001F446B">
        <w:rPr>
          <w:rFonts w:ascii="Times New Roman" w:eastAsia="Times New Roman" w:hAnsi="Times New Roman" w:cs="Times New Roman"/>
          <w:sz w:val="28"/>
          <w:szCs w:val="28"/>
        </w:rPr>
        <w:t xml:space="preserve"> с особыми условиями образования</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DB0D60">
        <w:rPr>
          <w:rFonts w:ascii="Times New Roman" w:eastAsia="Times New Roman" w:hAnsi="Times New Roman" w:cs="Times New Roman"/>
          <w:sz w:val="28"/>
          <w:szCs w:val="28"/>
        </w:rPr>
        <w:t>анизаций составляет 80% и более</w:t>
      </w:r>
      <w:r>
        <w:rPr>
          <w:rFonts w:ascii="Times New Roman" w:eastAsia="Times New Roman" w:hAnsi="Times New Roman" w:cs="Times New Roman"/>
          <w:sz w:val="28"/>
          <w:szCs w:val="28"/>
        </w:rPr>
        <w:t>.</w:t>
      </w:r>
    </w:p>
    <w:p w:rsidR="00166E77" w:rsidRDefault="00BA49D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166E77">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166E77" w:rsidRPr="00864FAF" w:rsidRDefault="00166E77"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В </w:t>
      </w:r>
      <w:r w:rsidR="001F446B">
        <w:rPr>
          <w:rFonts w:ascii="Times New Roman" w:eastAsia="Times New Roman" w:hAnsi="Times New Roman" w:cs="Times New Roman"/>
          <w:sz w:val="28"/>
          <w:szCs w:val="28"/>
        </w:rPr>
        <w:t>28</w:t>
      </w:r>
      <w:r w:rsidR="00250CA2">
        <w:rPr>
          <w:rFonts w:ascii="Times New Roman" w:eastAsia="Times New Roman" w:hAnsi="Times New Roman" w:cs="Times New Roman"/>
          <w:sz w:val="28"/>
          <w:szCs w:val="28"/>
        </w:rPr>
        <w:t xml:space="preserve"> (96,6</w:t>
      </w:r>
      <w:r>
        <w:rPr>
          <w:rFonts w:ascii="Times New Roman" w:eastAsia="Times New Roman" w:hAnsi="Times New Roman" w:cs="Times New Roman"/>
          <w:sz w:val="28"/>
          <w:szCs w:val="28"/>
        </w:rPr>
        <w:t>%) общеобразовательных организациях</w:t>
      </w:r>
      <w:r w:rsidR="00250CA2">
        <w:rPr>
          <w:rFonts w:ascii="Times New Roman" w:eastAsia="Times New Roman" w:hAnsi="Times New Roman" w:cs="Times New Roman"/>
          <w:sz w:val="28"/>
          <w:szCs w:val="28"/>
        </w:rPr>
        <w:t xml:space="preserve"> с особыми условиями обучения</w:t>
      </w:r>
      <w:r>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250CA2">
        <w:rPr>
          <w:rFonts w:ascii="Times New Roman" w:eastAsia="Times New Roman" w:hAnsi="Times New Roman" w:cs="Times New Roman"/>
          <w:sz w:val="28"/>
          <w:szCs w:val="28"/>
        </w:rPr>
        <w:t xml:space="preserve"> (в том числе адаптированные основные общеобразовательные программы)</w:t>
      </w:r>
      <w:r>
        <w:rPr>
          <w:rFonts w:ascii="Times New Roman" w:eastAsia="Times New Roman" w:hAnsi="Times New Roman" w:cs="Times New Roman"/>
          <w:sz w:val="28"/>
          <w:szCs w:val="28"/>
        </w:rPr>
        <w:t xml:space="preserve"> по итогам предыдущего учебного года (данные по итогам 2021/2022 учебного года) составила 100%.</w:t>
      </w:r>
    </w:p>
    <w:p w:rsidR="00166E77" w:rsidRDefault="00166E77"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250CA2">
        <w:rPr>
          <w:rFonts w:ascii="Times New Roman" w:eastAsia="Times New Roman" w:hAnsi="Times New Roman" w:cs="Times New Roman"/>
          <w:sz w:val="28"/>
          <w:szCs w:val="28"/>
        </w:rPr>
        <w:t>29 (100</w:t>
      </w:r>
      <w:r>
        <w:rPr>
          <w:rFonts w:ascii="Times New Roman" w:eastAsia="Times New Roman" w:hAnsi="Times New Roman" w:cs="Times New Roman"/>
          <w:sz w:val="28"/>
          <w:szCs w:val="28"/>
        </w:rPr>
        <w:t>%) общеобразовательных организациях</w:t>
      </w:r>
      <w:r w:rsidR="00250CA2">
        <w:rPr>
          <w:rFonts w:ascii="Times New Roman" w:eastAsia="Times New Roman" w:hAnsi="Times New Roman" w:cs="Times New Roman"/>
          <w:sz w:val="28"/>
          <w:szCs w:val="28"/>
        </w:rPr>
        <w:t xml:space="preserve"> с особыми условиями обучения</w:t>
      </w:r>
      <w:r>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29 (100</w:t>
      </w:r>
      <w:r w:rsidRPr="00B84B0A">
        <w:rPr>
          <w:rFonts w:ascii="Times New Roman" w:hAnsi="Times New Roman" w:cs="Times New Roman"/>
          <w:sz w:val="28"/>
          <w:szCs w:val="28"/>
        </w:rPr>
        <w:t>%)</w:t>
      </w:r>
      <w:r>
        <w:rPr>
          <w:rFonts w:ascii="Times New Roman" w:hAnsi="Times New Roman" w:cs="Times New Roman"/>
          <w:sz w:val="28"/>
          <w:szCs w:val="28"/>
        </w:rPr>
        <w:t xml:space="preserve"> общеобразовательных организациях</w:t>
      </w:r>
      <w:r w:rsidR="00B84B0A">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уровня и выше (данные по итогам 2021/2022 учебного года) составила 5% и выше. </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7 (24,1</w:t>
      </w:r>
      <w:r>
        <w:rPr>
          <w:rFonts w:ascii="Times New Roman" w:hAnsi="Times New Roman" w:cs="Times New Roman"/>
          <w:sz w:val="28"/>
          <w:szCs w:val="28"/>
        </w:rPr>
        <w:t>%) общеобразовательных организациях</w:t>
      </w:r>
      <w:r w:rsidR="00B84B0A">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выпускников, успешно прошедших государственную итоговую аттестацию (данные по итогам 2021/2022 учебного года, кроме лиц с умственной отсталостью) составила 100%.</w:t>
      </w:r>
    </w:p>
    <w:p w:rsidR="00166E77" w:rsidRDefault="00166E77" w:rsidP="00E21CDB">
      <w:pP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В </w:t>
      </w:r>
      <w:r w:rsidR="00B84B0A">
        <w:rPr>
          <w:rFonts w:ascii="Times New Roman" w:eastAsia="Times New Roman" w:hAnsi="Times New Roman" w:cs="Times New Roman"/>
          <w:sz w:val="28"/>
          <w:szCs w:val="28"/>
        </w:rPr>
        <w:t>6 (20,7</w:t>
      </w:r>
      <w:r>
        <w:rPr>
          <w:rFonts w:ascii="Times New Roman" w:eastAsia="Times New Roman" w:hAnsi="Times New Roman" w:cs="Times New Roman"/>
          <w:sz w:val="28"/>
          <w:szCs w:val="28"/>
        </w:rPr>
        <w:t>%) общеобразовательных организациях</w:t>
      </w:r>
      <w:r w:rsidR="00B84B0A">
        <w:rPr>
          <w:rFonts w:ascii="Times New Roman" w:eastAsia="Times New Roman" w:hAnsi="Times New Roman" w:cs="Times New Roman"/>
          <w:sz w:val="28"/>
          <w:szCs w:val="28"/>
        </w:rPr>
        <w:t xml:space="preserve"> с особыми условиями обучения</w:t>
      </w:r>
      <w:r>
        <w:rPr>
          <w:rFonts w:ascii="Times New Roman" w:eastAsia="Times New Roman" w:hAnsi="Times New Roman" w:cs="Times New Roman"/>
          <w:color w:val="000000" w:themeColor="text1"/>
          <w:sz w:val="28"/>
          <w:szCs w:val="28"/>
        </w:rPr>
        <w:t xml:space="preserve"> обучающиеся</w:t>
      </w:r>
      <w:r w:rsidR="00B84B0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завоевали медали на национальном чемпионате профессионального мастерства для лиц с ограниченными возможностями Абилимпикс среди студентов колледжей и школьников 8-12-х классов с ограниченными возможностями здоровья, детей-инвалидов, инвалидов.</w:t>
      </w:r>
    </w:p>
    <w:p w:rsidR="00166E77"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166E77" w:rsidRPr="00C342DD">
        <w:rPr>
          <w:rFonts w:ascii="Times New Roman" w:hAnsi="Times New Roman" w:cs="Times New Roman"/>
          <w:b/>
          <w:sz w:val="28"/>
          <w:szCs w:val="28"/>
        </w:rPr>
        <w:t>Другие направления оценки региональных управленческих механизмов</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29 (100%) общеобразовательных организациях с особыми условиями обучения</w:t>
      </w:r>
      <w:r>
        <w:rPr>
          <w:rFonts w:ascii="Times New Roman" w:hAnsi="Times New Roman" w:cs="Times New Roman"/>
          <w:sz w:val="28"/>
          <w:szCs w:val="28"/>
        </w:rPr>
        <w:t xml:space="preserve"> 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16 (55,2</w:t>
      </w:r>
      <w:r>
        <w:rPr>
          <w:rFonts w:ascii="Times New Roman" w:hAnsi="Times New Roman" w:cs="Times New Roman"/>
          <w:sz w:val="28"/>
          <w:szCs w:val="28"/>
        </w:rPr>
        <w:t>%) общеобразовательных организациях</w:t>
      </w:r>
      <w:r w:rsidR="00B84B0A">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реализуются дополнительные общеобразовательные программы в рамках системы персонифицированного финансирования дополнительного образования. </w:t>
      </w:r>
    </w:p>
    <w:p w:rsidR="00166E77" w:rsidRPr="00FF696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166E77" w:rsidRPr="00FF696F">
        <w:rPr>
          <w:rFonts w:ascii="Times New Roman" w:hAnsi="Times New Roman" w:cs="Times New Roman"/>
          <w:b/>
          <w:sz w:val="28"/>
          <w:szCs w:val="28"/>
        </w:rPr>
        <w:t>Формирование резерва управленческих кадров</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25 (86,2</w:t>
      </w:r>
      <w:r>
        <w:rPr>
          <w:rFonts w:ascii="Times New Roman" w:hAnsi="Times New Roman" w:cs="Times New Roman"/>
          <w:sz w:val="28"/>
          <w:szCs w:val="28"/>
        </w:rPr>
        <w:t>%) общеобразовательных организациях</w:t>
      </w:r>
      <w:r w:rsidR="00B84B0A">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имеются критерии отбора претендентов для включения в кадровый резерв.</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4B0A">
        <w:rPr>
          <w:rFonts w:ascii="Times New Roman" w:hAnsi="Times New Roman" w:cs="Times New Roman"/>
          <w:sz w:val="28"/>
          <w:szCs w:val="28"/>
        </w:rPr>
        <w:t xml:space="preserve">24 </w:t>
      </w:r>
      <w:r w:rsidR="005C5258">
        <w:rPr>
          <w:rFonts w:ascii="Times New Roman" w:hAnsi="Times New Roman" w:cs="Times New Roman"/>
          <w:sz w:val="28"/>
          <w:szCs w:val="28"/>
        </w:rPr>
        <w:t>(82,8</w:t>
      </w:r>
      <w:r>
        <w:rPr>
          <w:rFonts w:ascii="Times New Roman" w:hAnsi="Times New Roman" w:cs="Times New Roman"/>
          <w:sz w:val="28"/>
          <w:szCs w:val="28"/>
        </w:rPr>
        <w:t>%) общеобразовательных организациях</w:t>
      </w:r>
      <w:r w:rsidR="005C5258">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имеются лица, зачисленные в кадровый резерв управленческих кадров.</w:t>
      </w:r>
    </w:p>
    <w:p w:rsidR="00166E77" w:rsidRDefault="00166E77"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C5258">
        <w:rPr>
          <w:rFonts w:ascii="Times New Roman" w:hAnsi="Times New Roman" w:cs="Times New Roman"/>
          <w:sz w:val="28"/>
          <w:szCs w:val="28"/>
        </w:rPr>
        <w:t>16 (55,2</w:t>
      </w:r>
      <w:r>
        <w:rPr>
          <w:rFonts w:ascii="Times New Roman" w:hAnsi="Times New Roman" w:cs="Times New Roman"/>
          <w:sz w:val="28"/>
          <w:szCs w:val="28"/>
        </w:rPr>
        <w:t xml:space="preserve">%) общеобразовательных организациях </w:t>
      </w:r>
      <w:r w:rsidR="005C5258">
        <w:rPr>
          <w:rFonts w:ascii="Times New Roman" w:hAnsi="Times New Roman" w:cs="Times New Roman"/>
          <w:sz w:val="28"/>
          <w:szCs w:val="28"/>
        </w:rPr>
        <w:t xml:space="preserve">с особыми условиями обучения </w:t>
      </w:r>
      <w:r>
        <w:rPr>
          <w:rFonts w:ascii="Times New Roman" w:hAnsi="Times New Roman" w:cs="Times New Roman"/>
          <w:sz w:val="28"/>
          <w:szCs w:val="28"/>
        </w:rPr>
        <w:t>все лица, зачисленные в кадровый резерв управленческих кадров, имеют планы индивидуального развития и прошли обучение.</w:t>
      </w:r>
    </w:p>
    <w:p w:rsidR="00166E77"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166E77" w:rsidRPr="00287BFF">
        <w:rPr>
          <w:rFonts w:ascii="Times New Roman" w:hAnsi="Times New Roman" w:cs="Times New Roman"/>
          <w:b/>
          <w:sz w:val="28"/>
          <w:szCs w:val="28"/>
        </w:rPr>
        <w:t>Подготовка школьных управленческих команд</w:t>
      </w:r>
    </w:p>
    <w:p w:rsidR="00166E77" w:rsidRDefault="005C525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66E77">
        <w:rPr>
          <w:rFonts w:ascii="Times New Roman" w:hAnsi="Times New Roman" w:cs="Times New Roman"/>
          <w:sz w:val="28"/>
          <w:szCs w:val="28"/>
        </w:rPr>
        <w:t xml:space="preserve"> (100%)</w:t>
      </w:r>
      <w:r w:rsidR="00166E77" w:rsidRPr="00287BFF">
        <w:rPr>
          <w:rFonts w:ascii="Times New Roman" w:hAnsi="Times New Roman" w:cs="Times New Roman"/>
          <w:sz w:val="28"/>
          <w:szCs w:val="28"/>
        </w:rPr>
        <w:t xml:space="preserve"> </w:t>
      </w:r>
      <w:r w:rsidR="00166E77">
        <w:rPr>
          <w:rFonts w:ascii="Times New Roman" w:hAnsi="Times New Roman" w:cs="Times New Roman"/>
          <w:sz w:val="28"/>
          <w:szCs w:val="28"/>
        </w:rPr>
        <w:t>общеобразовательных организаций</w:t>
      </w:r>
      <w:r>
        <w:rPr>
          <w:rFonts w:ascii="Times New Roman" w:hAnsi="Times New Roman" w:cs="Times New Roman"/>
          <w:sz w:val="28"/>
          <w:szCs w:val="28"/>
        </w:rPr>
        <w:t xml:space="preserve"> с особыми условиями обучения</w:t>
      </w:r>
      <w:r w:rsidR="00166E77">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C5258">
        <w:rPr>
          <w:rFonts w:ascii="Times New Roman" w:hAnsi="Times New Roman" w:cs="Times New Roman"/>
          <w:sz w:val="28"/>
          <w:szCs w:val="28"/>
        </w:rPr>
        <w:t>29</w:t>
      </w:r>
      <w:r>
        <w:rPr>
          <w:rFonts w:ascii="Times New Roman" w:hAnsi="Times New Roman" w:cs="Times New Roman"/>
          <w:sz w:val="28"/>
          <w:szCs w:val="28"/>
        </w:rPr>
        <w:t xml:space="preserve"> (100%) общеобразовательных организациях</w:t>
      </w:r>
      <w:r w:rsidR="005C5258">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проведены инструктажи в полном объеме (100%) по охране труда и технике безопасности.</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C5258">
        <w:rPr>
          <w:rFonts w:ascii="Times New Roman" w:hAnsi="Times New Roman" w:cs="Times New Roman"/>
          <w:sz w:val="28"/>
          <w:szCs w:val="28"/>
        </w:rPr>
        <w:t>20 (69,0</w:t>
      </w:r>
      <w:r>
        <w:rPr>
          <w:rFonts w:ascii="Times New Roman" w:hAnsi="Times New Roman" w:cs="Times New Roman"/>
          <w:sz w:val="28"/>
          <w:szCs w:val="28"/>
        </w:rPr>
        <w:t>%) общеобразовательных организациях</w:t>
      </w:r>
      <w:r w:rsidR="005C5258">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C5258">
        <w:rPr>
          <w:rFonts w:ascii="Times New Roman" w:hAnsi="Times New Roman" w:cs="Times New Roman"/>
          <w:sz w:val="28"/>
          <w:szCs w:val="28"/>
        </w:rPr>
        <w:t>11 (37,9</w:t>
      </w:r>
      <w:r>
        <w:rPr>
          <w:rFonts w:ascii="Times New Roman" w:hAnsi="Times New Roman" w:cs="Times New Roman"/>
          <w:sz w:val="28"/>
          <w:szCs w:val="28"/>
        </w:rPr>
        <w:t>%) общеобразовательных организациях</w:t>
      </w:r>
      <w:r w:rsidR="005C5258">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имеются и реализуются договоры о сетевой форме реализации образовательных программ.</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C5258">
        <w:rPr>
          <w:rFonts w:ascii="Times New Roman" w:hAnsi="Times New Roman" w:cs="Times New Roman"/>
          <w:sz w:val="28"/>
          <w:szCs w:val="28"/>
        </w:rPr>
        <w:t>26 (89,7%) общеобразовательных организациях с особыми условиями обучения</w:t>
      </w:r>
      <w:r>
        <w:rPr>
          <w:rFonts w:ascii="Times New Roman" w:hAnsi="Times New Roman" w:cs="Times New Roman"/>
          <w:sz w:val="28"/>
          <w:szCs w:val="28"/>
        </w:rPr>
        <w:t xml:space="preserve">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C71F49">
        <w:rPr>
          <w:rFonts w:ascii="Times New Roman" w:hAnsi="Times New Roman" w:cs="Times New Roman"/>
          <w:sz w:val="28"/>
          <w:szCs w:val="28"/>
        </w:rPr>
        <w:t>26 (89,7</w:t>
      </w:r>
      <w:r w:rsidRPr="00C71F49">
        <w:rPr>
          <w:rFonts w:ascii="Times New Roman" w:hAnsi="Times New Roman" w:cs="Times New Roman"/>
          <w:sz w:val="28"/>
          <w:szCs w:val="28"/>
        </w:rPr>
        <w:t>%)</w:t>
      </w:r>
      <w:r>
        <w:rPr>
          <w:rFonts w:ascii="Times New Roman" w:hAnsi="Times New Roman" w:cs="Times New Roman"/>
          <w:sz w:val="28"/>
          <w:szCs w:val="28"/>
        </w:rPr>
        <w:t xml:space="preserve"> общеобразовательных организациях</w:t>
      </w:r>
      <w:r w:rsidR="00C71F49">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1F49">
        <w:rPr>
          <w:rFonts w:ascii="Times New Roman" w:hAnsi="Times New Roman" w:cs="Times New Roman"/>
          <w:sz w:val="28"/>
          <w:szCs w:val="28"/>
        </w:rPr>
        <w:t xml:space="preserve"> 28</w:t>
      </w:r>
      <w:r>
        <w:rPr>
          <w:rFonts w:ascii="Times New Roman" w:hAnsi="Times New Roman" w:cs="Times New Roman"/>
          <w:sz w:val="28"/>
          <w:szCs w:val="28"/>
        </w:rPr>
        <w:t xml:space="preserve"> </w:t>
      </w:r>
      <w:r w:rsidR="00C71F49">
        <w:rPr>
          <w:rFonts w:ascii="Times New Roman" w:hAnsi="Times New Roman" w:cs="Times New Roman"/>
          <w:sz w:val="28"/>
          <w:szCs w:val="28"/>
        </w:rPr>
        <w:t>(96,6</w:t>
      </w:r>
      <w:r>
        <w:rPr>
          <w:rFonts w:ascii="Times New Roman" w:hAnsi="Times New Roman" w:cs="Times New Roman"/>
          <w:sz w:val="28"/>
          <w:szCs w:val="28"/>
        </w:rPr>
        <w:t>%) общеобразовательных организациях</w:t>
      </w:r>
      <w:r w:rsidR="00C71F49">
        <w:rPr>
          <w:rFonts w:ascii="Times New Roman" w:hAnsi="Times New Roman" w:cs="Times New Roman"/>
          <w:sz w:val="28"/>
          <w:szCs w:val="28"/>
        </w:rPr>
        <w:t xml:space="preserve"> с особыми условиями обучения официальный сайт </w:t>
      </w:r>
      <w:r>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1F49">
        <w:rPr>
          <w:rFonts w:ascii="Times New Roman" w:hAnsi="Times New Roman" w:cs="Times New Roman"/>
          <w:sz w:val="28"/>
          <w:szCs w:val="28"/>
        </w:rPr>
        <w:t xml:space="preserve"> 4</w:t>
      </w:r>
      <w:r>
        <w:rPr>
          <w:rFonts w:ascii="Times New Roman" w:hAnsi="Times New Roman" w:cs="Times New Roman"/>
          <w:sz w:val="28"/>
          <w:szCs w:val="28"/>
        </w:rPr>
        <w:t xml:space="preserve"> </w:t>
      </w:r>
      <w:r w:rsidR="00C71F49">
        <w:rPr>
          <w:rFonts w:ascii="Times New Roman" w:hAnsi="Times New Roman" w:cs="Times New Roman"/>
          <w:sz w:val="28"/>
          <w:szCs w:val="28"/>
        </w:rPr>
        <w:t>(13,8</w:t>
      </w:r>
      <w:r>
        <w:rPr>
          <w:rFonts w:ascii="Times New Roman" w:hAnsi="Times New Roman" w:cs="Times New Roman"/>
          <w:sz w:val="28"/>
          <w:szCs w:val="28"/>
        </w:rPr>
        <w:t>%) общеобразовательных организациях</w:t>
      </w:r>
      <w:r w:rsidR="00C71F49">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привлеченных средств в общем бюджете организации (данные по итогам 2021/2022 учебного года) составила 2% и более.</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1F49">
        <w:rPr>
          <w:rFonts w:ascii="Times New Roman" w:hAnsi="Times New Roman" w:cs="Times New Roman"/>
          <w:sz w:val="28"/>
          <w:szCs w:val="28"/>
        </w:rPr>
        <w:t>29 (100</w:t>
      </w:r>
      <w:r>
        <w:rPr>
          <w:rFonts w:ascii="Times New Roman" w:hAnsi="Times New Roman" w:cs="Times New Roman"/>
          <w:sz w:val="28"/>
          <w:szCs w:val="28"/>
        </w:rPr>
        <w:t>%) общеобразовательных организациях</w:t>
      </w:r>
      <w:r w:rsidR="00C71F49">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педагоги приняли участие в профессиональных конкурсах.</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1F49">
        <w:rPr>
          <w:rFonts w:ascii="Times New Roman" w:hAnsi="Times New Roman" w:cs="Times New Roman"/>
          <w:sz w:val="28"/>
          <w:szCs w:val="28"/>
        </w:rPr>
        <w:t>10 (34,5</w:t>
      </w:r>
      <w:r>
        <w:rPr>
          <w:rFonts w:ascii="Times New Roman" w:hAnsi="Times New Roman" w:cs="Times New Roman"/>
          <w:sz w:val="28"/>
          <w:szCs w:val="28"/>
        </w:rPr>
        <w:t>%) общеобразовательных организациях</w:t>
      </w:r>
      <w:r w:rsidR="000500F0">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педагогических работников, аттестованных на квалификационные категории, (данные по итогам 2021/2022 учебного года) составила 100%.</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500F0">
        <w:rPr>
          <w:rFonts w:ascii="Times New Roman" w:hAnsi="Times New Roman" w:cs="Times New Roman"/>
          <w:sz w:val="28"/>
          <w:szCs w:val="28"/>
        </w:rPr>
        <w:t xml:space="preserve"> 29</w:t>
      </w:r>
      <w:r>
        <w:rPr>
          <w:rFonts w:ascii="Times New Roman" w:hAnsi="Times New Roman" w:cs="Times New Roman"/>
          <w:sz w:val="28"/>
          <w:szCs w:val="28"/>
        </w:rPr>
        <w:t xml:space="preserve"> </w:t>
      </w:r>
      <w:r w:rsidR="000500F0">
        <w:rPr>
          <w:rFonts w:ascii="Times New Roman" w:hAnsi="Times New Roman" w:cs="Times New Roman"/>
          <w:sz w:val="28"/>
          <w:szCs w:val="28"/>
        </w:rPr>
        <w:t>(100</w:t>
      </w:r>
      <w:r>
        <w:rPr>
          <w:rFonts w:ascii="Times New Roman" w:hAnsi="Times New Roman" w:cs="Times New Roman"/>
          <w:sz w:val="28"/>
          <w:szCs w:val="28"/>
        </w:rPr>
        <w:t>%) общеобразовательных организациях</w:t>
      </w:r>
      <w:r w:rsidR="000500F0">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500F0">
        <w:rPr>
          <w:rFonts w:ascii="Times New Roman" w:hAnsi="Times New Roman" w:cs="Times New Roman"/>
          <w:sz w:val="28"/>
          <w:szCs w:val="28"/>
        </w:rPr>
        <w:t>27 (93,1</w:t>
      </w:r>
      <w:r>
        <w:rPr>
          <w:rFonts w:ascii="Times New Roman" w:hAnsi="Times New Roman" w:cs="Times New Roman"/>
          <w:sz w:val="28"/>
          <w:szCs w:val="28"/>
        </w:rPr>
        <w:t>%) общеобразовательных организациях</w:t>
      </w:r>
      <w:r w:rsidR="000500F0">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имеются программ профессионального роста педагогов.</w:t>
      </w:r>
    </w:p>
    <w:p w:rsidR="00166E77" w:rsidRDefault="00166E77"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500F0">
        <w:rPr>
          <w:rFonts w:ascii="Times New Roman" w:hAnsi="Times New Roman" w:cs="Times New Roman"/>
          <w:sz w:val="28"/>
          <w:szCs w:val="28"/>
        </w:rPr>
        <w:t>11 (37,9</w:t>
      </w:r>
      <w:r>
        <w:rPr>
          <w:rFonts w:ascii="Times New Roman" w:hAnsi="Times New Roman" w:cs="Times New Roman"/>
          <w:sz w:val="28"/>
          <w:szCs w:val="28"/>
        </w:rPr>
        <w:t>%) общеобразовательных организациях</w:t>
      </w:r>
      <w:r w:rsidR="000500F0">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доля педагогических работников в возрасте до 35 лет (данные по итогам 2021/2022 учебного года) составила 20% и выше. </w:t>
      </w:r>
    </w:p>
    <w:p w:rsidR="000500F0" w:rsidRPr="000500F0" w:rsidRDefault="007346E1" w:rsidP="00D91A22">
      <w:pPr>
        <w:pStyle w:val="a4"/>
        <w:tabs>
          <w:tab w:val="left" w:pos="993"/>
        </w:tabs>
        <w:spacing w:before="120" w:after="120" w:line="240" w:lineRule="auto"/>
        <w:ind w:left="0"/>
        <w:contextualSpacing w:val="0"/>
        <w:jc w:val="center"/>
        <w:outlineLvl w:val="1"/>
        <w:rPr>
          <w:rFonts w:ascii="Times New Roman" w:hAnsi="Times New Roman" w:cs="Times New Roman"/>
          <w:b/>
          <w:sz w:val="28"/>
          <w:szCs w:val="28"/>
        </w:rPr>
      </w:pPr>
      <w:bookmarkStart w:id="7" w:name="_Toc142382698"/>
      <w:r>
        <w:rPr>
          <w:rFonts w:ascii="Times New Roman" w:hAnsi="Times New Roman" w:cs="Times New Roman"/>
          <w:b/>
          <w:sz w:val="28"/>
          <w:szCs w:val="28"/>
        </w:rPr>
        <w:t xml:space="preserve">4. </w:t>
      </w:r>
      <w:r w:rsidR="000500F0" w:rsidRPr="000500F0">
        <w:rPr>
          <w:rFonts w:ascii="Times New Roman" w:hAnsi="Times New Roman" w:cs="Times New Roman"/>
          <w:b/>
          <w:sz w:val="28"/>
          <w:szCs w:val="28"/>
        </w:rPr>
        <w:t xml:space="preserve">Образовательные организации </w:t>
      </w:r>
      <w:r w:rsidR="000500F0" w:rsidRPr="000500F0">
        <w:rPr>
          <w:rFonts w:ascii="Times New Roman" w:hAnsi="Times New Roman" w:cs="Times New Roman"/>
          <w:b/>
          <w:sz w:val="28"/>
          <w:szCs w:val="28"/>
          <w:lang w:val="en-US"/>
        </w:rPr>
        <w:t>c</w:t>
      </w:r>
      <w:r w:rsidR="000500F0" w:rsidRPr="000500F0">
        <w:rPr>
          <w:rFonts w:ascii="Times New Roman" w:hAnsi="Times New Roman" w:cs="Times New Roman"/>
          <w:b/>
          <w:sz w:val="28"/>
          <w:szCs w:val="28"/>
        </w:rPr>
        <w:t xml:space="preserve"> особыми условиями обучения: школы-интернаты для детей-сирот и детей, оставшихся без попечения родителей; детские дома для детей-сирот и детей оставшихся без попечения родителей</w:t>
      </w:r>
      <w:bookmarkEnd w:id="7"/>
    </w:p>
    <w:tbl>
      <w:tblPr>
        <w:tblStyle w:val="11"/>
        <w:tblW w:w="9398" w:type="dxa"/>
        <w:tblLayout w:type="fixed"/>
        <w:tblLook w:val="06A0"/>
      </w:tblPr>
      <w:tblGrid>
        <w:gridCol w:w="2918"/>
        <w:gridCol w:w="2310"/>
        <w:gridCol w:w="2010"/>
        <w:gridCol w:w="2160"/>
      </w:tblGrid>
      <w:tr w:rsidR="000500F0" w:rsidRPr="008067E8" w:rsidTr="00BD4F9C">
        <w:tc>
          <w:tcPr>
            <w:tcW w:w="2918" w:type="dxa"/>
            <w:vMerge w:val="restart"/>
            <w:vAlign w:val="center"/>
          </w:tcPr>
          <w:p w:rsidR="000500F0" w:rsidRPr="008067E8" w:rsidRDefault="000500F0"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0500F0" w:rsidRPr="008067E8" w:rsidRDefault="000500F0"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0500F0" w:rsidRPr="008067E8" w:rsidTr="00BD4F9C">
        <w:tc>
          <w:tcPr>
            <w:tcW w:w="2918" w:type="dxa"/>
            <w:vMerge/>
            <w:vAlign w:val="center"/>
          </w:tcPr>
          <w:p w:rsidR="000500F0" w:rsidRPr="008067E8" w:rsidRDefault="000500F0" w:rsidP="00DB13F8">
            <w:pPr>
              <w:ind w:firstLine="709"/>
              <w:contextualSpacing/>
              <w:jc w:val="center"/>
            </w:pPr>
          </w:p>
        </w:tc>
        <w:tc>
          <w:tcPr>
            <w:tcW w:w="2310" w:type="dxa"/>
            <w:vAlign w:val="center"/>
          </w:tcPr>
          <w:p w:rsidR="000500F0" w:rsidRPr="008067E8" w:rsidRDefault="000500F0"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0500F0"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w:t>
            </w:r>
            <w:r w:rsidR="000500F0" w:rsidRPr="008067E8">
              <w:rPr>
                <w:rFonts w:ascii="Times New Roman" w:eastAsia="Times New Roman" w:hAnsi="Times New Roman" w:cs="Times New Roman"/>
                <w:sz w:val="28"/>
                <w:szCs w:val="28"/>
              </w:rPr>
              <w:t xml:space="preserve"> баллов)</w:t>
            </w:r>
          </w:p>
        </w:tc>
        <w:tc>
          <w:tcPr>
            <w:tcW w:w="2010" w:type="dxa"/>
            <w:vAlign w:val="center"/>
          </w:tcPr>
          <w:p w:rsidR="000500F0" w:rsidRPr="008067E8" w:rsidRDefault="000500F0"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0500F0"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(23-19</w:t>
            </w:r>
            <w:r w:rsidR="000500F0" w:rsidRPr="008067E8">
              <w:rPr>
                <w:rFonts w:ascii="Times New Roman" w:eastAsia="Times New Roman" w:hAnsi="Times New Roman" w:cs="Times New Roman"/>
                <w:sz w:val="28"/>
                <w:szCs w:val="28"/>
              </w:rPr>
              <w:t xml:space="preserve"> баллов)</w:t>
            </w:r>
          </w:p>
        </w:tc>
        <w:tc>
          <w:tcPr>
            <w:tcW w:w="2160" w:type="dxa"/>
            <w:vAlign w:val="center"/>
          </w:tcPr>
          <w:p w:rsidR="000500F0" w:rsidRPr="008067E8" w:rsidRDefault="000500F0"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0500F0"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 и менее баллов</w:t>
            </w:r>
            <w:r w:rsidR="000500F0" w:rsidRPr="008067E8">
              <w:rPr>
                <w:rFonts w:ascii="Times New Roman" w:eastAsia="Times New Roman" w:hAnsi="Times New Roman" w:cs="Times New Roman"/>
                <w:sz w:val="28"/>
                <w:szCs w:val="28"/>
              </w:rPr>
              <w:t>)</w:t>
            </w:r>
          </w:p>
        </w:tc>
      </w:tr>
      <w:tr w:rsidR="000500F0" w:rsidRPr="008067E8" w:rsidTr="00BD4F9C">
        <w:tc>
          <w:tcPr>
            <w:tcW w:w="2918" w:type="dxa"/>
            <w:vAlign w:val="center"/>
          </w:tcPr>
          <w:p w:rsidR="000500F0" w:rsidRPr="008067E8" w:rsidRDefault="000500F0"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w:t>
            </w:r>
            <w:r w:rsidRPr="008067E8">
              <w:rPr>
                <w:rFonts w:ascii="Times New Roman" w:eastAsia="Times New Roman" w:hAnsi="Times New Roman" w:cs="Times New Roman"/>
                <w:sz w:val="28"/>
                <w:szCs w:val="28"/>
              </w:rPr>
              <w:t xml:space="preserve">образовательные </w:t>
            </w:r>
            <w:r>
              <w:rPr>
                <w:rFonts w:ascii="Times New Roman" w:eastAsia="Times New Roman" w:hAnsi="Times New Roman" w:cs="Times New Roman"/>
                <w:sz w:val="28"/>
                <w:szCs w:val="28"/>
              </w:rPr>
              <w:t>организации с особыми условиями обучения</w:t>
            </w:r>
            <w:r w:rsidR="003A447E">
              <w:rPr>
                <w:rFonts w:ascii="Times New Roman" w:eastAsia="Times New Roman" w:hAnsi="Times New Roman" w:cs="Times New Roman"/>
                <w:sz w:val="28"/>
                <w:szCs w:val="28"/>
              </w:rPr>
              <w:t xml:space="preserve"> (для детей-сирот)</w:t>
            </w:r>
          </w:p>
        </w:tc>
        <w:tc>
          <w:tcPr>
            <w:tcW w:w="2310" w:type="dxa"/>
            <w:vAlign w:val="center"/>
          </w:tcPr>
          <w:p w:rsidR="000500F0" w:rsidRDefault="003A447E"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организации</w:t>
            </w:r>
          </w:p>
          <w:p w:rsidR="000500F0" w:rsidRPr="008067E8" w:rsidRDefault="007C681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A447E">
              <w:rPr>
                <w:rFonts w:ascii="Times New Roman" w:eastAsia="Times New Roman" w:hAnsi="Times New Roman" w:cs="Times New Roman"/>
                <w:sz w:val="28"/>
                <w:szCs w:val="28"/>
              </w:rPr>
              <w:t>40,0%</w:t>
            </w:r>
            <w:r w:rsidR="000500F0">
              <w:rPr>
                <w:rFonts w:ascii="Times New Roman" w:eastAsia="Times New Roman" w:hAnsi="Times New Roman" w:cs="Times New Roman"/>
                <w:sz w:val="28"/>
                <w:szCs w:val="28"/>
              </w:rPr>
              <w:t xml:space="preserve"> </w:t>
            </w:r>
            <w:r w:rsidR="000500F0" w:rsidRPr="008067E8">
              <w:rPr>
                <w:rFonts w:ascii="Times New Roman" w:eastAsia="Times New Roman" w:hAnsi="Times New Roman" w:cs="Times New Roman"/>
                <w:sz w:val="28"/>
                <w:szCs w:val="28"/>
              </w:rPr>
              <w:t>от общего количества ОО</w:t>
            </w:r>
            <w:r w:rsidR="000500F0">
              <w:rPr>
                <w:rFonts w:ascii="Times New Roman" w:eastAsia="Times New Roman" w:hAnsi="Times New Roman" w:cs="Times New Roman"/>
                <w:sz w:val="28"/>
                <w:szCs w:val="28"/>
              </w:rPr>
              <w:t xml:space="preserve"> данного типа</w:t>
            </w:r>
            <w:r w:rsidR="000500F0" w:rsidRPr="008067E8">
              <w:rPr>
                <w:rFonts w:ascii="Times New Roman" w:eastAsia="Times New Roman" w:hAnsi="Times New Roman" w:cs="Times New Roman"/>
                <w:sz w:val="28"/>
                <w:szCs w:val="28"/>
              </w:rPr>
              <w:t>)</w:t>
            </w:r>
          </w:p>
        </w:tc>
        <w:tc>
          <w:tcPr>
            <w:tcW w:w="2010" w:type="dxa"/>
            <w:vAlign w:val="center"/>
          </w:tcPr>
          <w:p w:rsidR="000500F0" w:rsidRDefault="003A447E"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организации</w:t>
            </w:r>
          </w:p>
          <w:p w:rsidR="000500F0" w:rsidRPr="008067E8" w:rsidRDefault="003A447E"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w:t>
            </w:r>
            <w:r w:rsidR="000500F0" w:rsidRPr="008067E8">
              <w:rPr>
                <w:rFonts w:ascii="Times New Roman" w:eastAsia="Times New Roman" w:hAnsi="Times New Roman" w:cs="Times New Roman"/>
                <w:sz w:val="28"/>
                <w:szCs w:val="28"/>
              </w:rPr>
              <w:t>% от общего количества ОО</w:t>
            </w:r>
            <w:r w:rsidR="000500F0">
              <w:rPr>
                <w:rFonts w:ascii="Times New Roman" w:eastAsia="Times New Roman" w:hAnsi="Times New Roman" w:cs="Times New Roman"/>
                <w:sz w:val="28"/>
                <w:szCs w:val="28"/>
              </w:rPr>
              <w:t xml:space="preserve"> данного типа</w:t>
            </w:r>
            <w:r w:rsidR="000500F0" w:rsidRPr="008067E8">
              <w:rPr>
                <w:rFonts w:ascii="Times New Roman" w:eastAsia="Times New Roman" w:hAnsi="Times New Roman" w:cs="Times New Roman"/>
                <w:sz w:val="28"/>
                <w:szCs w:val="28"/>
              </w:rPr>
              <w:t>)</w:t>
            </w:r>
          </w:p>
        </w:tc>
        <w:tc>
          <w:tcPr>
            <w:tcW w:w="2160" w:type="dxa"/>
            <w:vAlign w:val="center"/>
          </w:tcPr>
          <w:p w:rsidR="000500F0" w:rsidRDefault="003A447E"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организация</w:t>
            </w:r>
          </w:p>
          <w:p w:rsidR="000500F0" w:rsidRPr="008067E8" w:rsidRDefault="003A447E"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r w:rsidR="000500F0" w:rsidRPr="008067E8">
              <w:rPr>
                <w:rFonts w:ascii="Times New Roman" w:eastAsia="Times New Roman" w:hAnsi="Times New Roman" w:cs="Times New Roman"/>
                <w:sz w:val="28"/>
                <w:szCs w:val="28"/>
              </w:rPr>
              <w:t>% от общего количества ОО</w:t>
            </w:r>
            <w:r w:rsidR="000500F0">
              <w:rPr>
                <w:rFonts w:ascii="Times New Roman" w:eastAsia="Times New Roman" w:hAnsi="Times New Roman" w:cs="Times New Roman"/>
                <w:sz w:val="28"/>
                <w:szCs w:val="28"/>
              </w:rPr>
              <w:t xml:space="preserve"> данного типа</w:t>
            </w:r>
            <w:r w:rsidR="000500F0" w:rsidRPr="008067E8">
              <w:rPr>
                <w:rFonts w:ascii="Times New Roman" w:eastAsia="Times New Roman" w:hAnsi="Times New Roman" w:cs="Times New Roman"/>
                <w:sz w:val="28"/>
                <w:szCs w:val="28"/>
              </w:rPr>
              <w:t>)</w:t>
            </w:r>
          </w:p>
        </w:tc>
      </w:tr>
    </w:tbl>
    <w:p w:rsidR="000500F0" w:rsidRDefault="000500F0"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Наименьшее количество набранных баллов:</w:t>
      </w:r>
    </w:p>
    <w:p w:rsidR="000500F0" w:rsidRDefault="003A447E" w:rsidP="00E21C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0500F0">
        <w:rPr>
          <w:rFonts w:ascii="Times New Roman" w:hAnsi="Times New Roman" w:cs="Times New Roman"/>
          <w:sz w:val="28"/>
          <w:szCs w:val="28"/>
        </w:rPr>
        <w:t xml:space="preserve"> – одна общеобразовательная организац</w:t>
      </w:r>
      <w:r w:rsidR="00DB0D60">
        <w:rPr>
          <w:rFonts w:ascii="Times New Roman" w:hAnsi="Times New Roman" w:cs="Times New Roman"/>
          <w:sz w:val="28"/>
          <w:szCs w:val="28"/>
        </w:rPr>
        <w:t>ия с особыми условиями обучения.</w:t>
      </w:r>
    </w:p>
    <w:p w:rsidR="000500F0" w:rsidRDefault="00BA49D0"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1. </w:t>
      </w:r>
      <w:r w:rsidR="000500F0">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0500F0" w:rsidRDefault="00056FA2"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500F0" w:rsidRPr="00C8195B">
        <w:rPr>
          <w:rFonts w:ascii="Times New Roman" w:hAnsi="Times New Roman" w:cs="Times New Roman"/>
          <w:sz w:val="28"/>
          <w:szCs w:val="28"/>
        </w:rPr>
        <w:t xml:space="preserve"> </w:t>
      </w:r>
      <w:r>
        <w:rPr>
          <w:rFonts w:ascii="Times New Roman" w:hAnsi="Times New Roman" w:cs="Times New Roman"/>
          <w:sz w:val="28"/>
          <w:szCs w:val="28"/>
        </w:rPr>
        <w:t>(20</w:t>
      </w:r>
      <w:r w:rsidR="00020716">
        <w:rPr>
          <w:rFonts w:ascii="Times New Roman" w:hAnsi="Times New Roman" w:cs="Times New Roman"/>
          <w:sz w:val="28"/>
          <w:szCs w:val="28"/>
        </w:rPr>
        <w:t>,0</w:t>
      </w:r>
      <w:r>
        <w:rPr>
          <w:rFonts w:ascii="Times New Roman" w:hAnsi="Times New Roman" w:cs="Times New Roman"/>
          <w:sz w:val="28"/>
          <w:szCs w:val="28"/>
        </w:rPr>
        <w:t>%) руководитель общеобразовательной организации</w:t>
      </w:r>
      <w:r w:rsidR="000500F0">
        <w:rPr>
          <w:rFonts w:ascii="Times New Roman" w:hAnsi="Times New Roman" w:cs="Times New Roman"/>
          <w:sz w:val="28"/>
          <w:szCs w:val="28"/>
        </w:rPr>
        <w:t xml:space="preserve"> с особыми условиями обучения</w:t>
      </w:r>
      <w:r>
        <w:rPr>
          <w:rFonts w:ascii="Times New Roman" w:hAnsi="Times New Roman" w:cs="Times New Roman"/>
          <w:sz w:val="28"/>
          <w:szCs w:val="28"/>
        </w:rPr>
        <w:t xml:space="preserve"> имее</w:t>
      </w:r>
      <w:r w:rsidR="000500F0">
        <w:rPr>
          <w:rFonts w:ascii="Times New Roman" w:hAnsi="Times New Roman" w:cs="Times New Roman"/>
          <w:sz w:val="28"/>
          <w:szCs w:val="28"/>
        </w:rPr>
        <w:t xml:space="preserve">т первую или высшую квалификационную категорию. </w:t>
      </w:r>
    </w:p>
    <w:p w:rsidR="000500F0" w:rsidRDefault="00056FA2"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 (60</w:t>
      </w:r>
      <w:r w:rsidR="00020716">
        <w:rPr>
          <w:rFonts w:ascii="Times New Roman" w:hAnsi="Times New Roman" w:cs="Times New Roman"/>
          <w:sz w:val="28"/>
          <w:szCs w:val="28"/>
        </w:rPr>
        <w:t>,0</w:t>
      </w:r>
      <w:r w:rsidR="000500F0">
        <w:rPr>
          <w:rFonts w:ascii="Times New Roman" w:hAnsi="Times New Roman" w:cs="Times New Roman"/>
          <w:sz w:val="28"/>
          <w:szCs w:val="28"/>
        </w:rPr>
        <w:t xml:space="preserve">%) общеобразовательные организации с особыми условиями обучения заявили о наличии у руководителя </w:t>
      </w:r>
      <w:r w:rsidR="000500F0">
        <w:rPr>
          <w:rFonts w:ascii="Times New Roman" w:eastAsia="Times New Roman" w:hAnsi="Times New Roman" w:cs="Times New Roman"/>
          <w:sz w:val="28"/>
          <w:szCs w:val="28"/>
        </w:rPr>
        <w:t>образовательной организации высшего образования по направлениям подготовки "Государственное и муниципальное управление", "Менеджмент", "Упр</w:t>
      </w:r>
      <w:r>
        <w:rPr>
          <w:rFonts w:ascii="Times New Roman" w:eastAsia="Times New Roman" w:hAnsi="Times New Roman" w:cs="Times New Roman"/>
          <w:sz w:val="28"/>
          <w:szCs w:val="28"/>
        </w:rPr>
        <w:t>авление персоналом" либо о наличии</w:t>
      </w:r>
      <w:r w:rsidR="000500F0">
        <w:rPr>
          <w:rFonts w:ascii="Times New Roman" w:eastAsia="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0500F0" w:rsidRDefault="00056FA2"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(100</w:t>
      </w:r>
      <w:r w:rsidR="000500F0">
        <w:rPr>
          <w:rFonts w:ascii="Times New Roman" w:eastAsia="Times New Roman" w:hAnsi="Times New Roman" w:cs="Times New Roman"/>
          <w:sz w:val="28"/>
          <w:szCs w:val="28"/>
        </w:rPr>
        <w:t>%) руководителей общеобразовательных организаций с особыми условиями обучения прошли повышение квалификации в области государственного и муниципального управления или менеджмента и экономики за последние 3 года.</w:t>
      </w:r>
    </w:p>
    <w:p w:rsidR="000500F0" w:rsidRDefault="00056FA2"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 (20</w:t>
      </w:r>
      <w:r w:rsidR="00020716">
        <w:rPr>
          <w:rFonts w:ascii="Times New Roman" w:hAnsi="Times New Roman" w:cs="Times New Roman"/>
          <w:sz w:val="28"/>
          <w:szCs w:val="28"/>
        </w:rPr>
        <w:t>,0</w:t>
      </w:r>
      <w:r w:rsidR="000500F0">
        <w:rPr>
          <w:rFonts w:ascii="Times New Roman" w:hAnsi="Times New Roman" w:cs="Times New Roman"/>
          <w:sz w:val="28"/>
          <w:szCs w:val="28"/>
        </w:rPr>
        <w:t xml:space="preserve">%) </w:t>
      </w:r>
      <w:r w:rsidR="000500F0">
        <w:rPr>
          <w:rFonts w:ascii="Times New Roman" w:eastAsia="Times New Roman" w:hAnsi="Times New Roman" w:cs="Times New Roman"/>
          <w:sz w:val="28"/>
          <w:szCs w:val="28"/>
        </w:rPr>
        <w:t>руководитель общеобразовательной организации с особыми условиями обучения является победителем в конкурсах управленческих кадров на региональном, федеральном уровне</w:t>
      </w:r>
    </w:p>
    <w:p w:rsidR="00C7532E" w:rsidRDefault="000500F0"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56FA2">
        <w:rPr>
          <w:rFonts w:ascii="Times New Roman" w:eastAsia="Times New Roman" w:hAnsi="Times New Roman" w:cs="Times New Roman"/>
          <w:sz w:val="28"/>
          <w:szCs w:val="28"/>
        </w:rPr>
        <w:t>4 (80</w:t>
      </w:r>
      <w:r w:rsidR="00020716">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общеобразовательных организациях с особыми условиями </w:t>
      </w:r>
      <w:r w:rsidR="00C7532E">
        <w:rPr>
          <w:rFonts w:ascii="Times New Roman" w:eastAsia="Times New Roman" w:hAnsi="Times New Roman" w:cs="Times New Roman"/>
          <w:sz w:val="28"/>
          <w:szCs w:val="28"/>
        </w:rPr>
        <w:t>обучения</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w:t>
      </w:r>
      <w:r w:rsidR="00C7532E">
        <w:rPr>
          <w:rFonts w:ascii="Times New Roman" w:eastAsia="Times New Roman" w:hAnsi="Times New Roman" w:cs="Times New Roman"/>
          <w:sz w:val="28"/>
          <w:szCs w:val="28"/>
        </w:rPr>
        <w:t>ания», составляет 80</w:t>
      </w:r>
      <w:r w:rsidR="00DB0D60">
        <w:rPr>
          <w:rFonts w:ascii="Times New Roman" w:eastAsia="Times New Roman" w:hAnsi="Times New Roman" w:cs="Times New Roman"/>
          <w:sz w:val="28"/>
          <w:szCs w:val="28"/>
        </w:rPr>
        <w:t>% и более</w:t>
      </w:r>
      <w:r w:rsidR="00C7532E">
        <w:rPr>
          <w:rFonts w:ascii="Times New Roman" w:eastAsia="Times New Roman" w:hAnsi="Times New Roman" w:cs="Times New Roman"/>
          <w:sz w:val="28"/>
          <w:szCs w:val="28"/>
        </w:rPr>
        <w:t>.</w:t>
      </w:r>
    </w:p>
    <w:p w:rsidR="000500F0" w:rsidRDefault="00C7532E" w:rsidP="00E21CDB">
      <w:pPr>
        <w:tabs>
          <w:tab w:val="left" w:pos="993"/>
        </w:tabs>
        <w:spacing w:after="0" w:line="240" w:lineRule="auto"/>
        <w:ind w:firstLine="709"/>
        <w:jc w:val="both"/>
        <w:rPr>
          <w:rFonts w:ascii="Times New Roman" w:eastAsia="Times New Roman" w:hAnsi="Times New Roman" w:cs="Times New Roman"/>
          <w:sz w:val="28"/>
          <w:szCs w:val="28"/>
        </w:rPr>
      </w:pPr>
      <w:r w:rsidRPr="00BA49D0">
        <w:rPr>
          <w:rFonts w:ascii="Times New Roman" w:hAnsi="Times New Roman" w:cs="Times New Roman"/>
          <w:sz w:val="28"/>
          <w:szCs w:val="28"/>
        </w:rPr>
        <w:t>Отсутствуют</w:t>
      </w:r>
      <w:r w:rsidR="00BA49D0" w:rsidRPr="00BA49D0">
        <w:rPr>
          <w:rFonts w:ascii="Times New Roman" w:hAnsi="Times New Roman" w:cs="Times New Roman"/>
          <w:sz w:val="28"/>
          <w:szCs w:val="28"/>
        </w:rPr>
        <w:t xml:space="preserve"> (0%)</w:t>
      </w:r>
      <w:r w:rsidRPr="00BA49D0">
        <w:rPr>
          <w:rFonts w:ascii="Times New Roman" w:hAnsi="Times New Roman" w:cs="Times New Roman"/>
          <w:sz w:val="28"/>
          <w:szCs w:val="28"/>
        </w:rPr>
        <w:t xml:space="preserve"> </w:t>
      </w:r>
      <w:r w:rsidR="000500F0" w:rsidRPr="00BA49D0">
        <w:rPr>
          <w:rFonts w:ascii="Times New Roman" w:eastAsia="Times New Roman" w:hAnsi="Times New Roman" w:cs="Times New Roman"/>
          <w:sz w:val="28"/>
          <w:szCs w:val="28"/>
        </w:rPr>
        <w:t>о</w:t>
      </w:r>
      <w:r w:rsidRPr="00BA49D0">
        <w:rPr>
          <w:rFonts w:ascii="Times New Roman" w:eastAsia="Times New Roman" w:hAnsi="Times New Roman" w:cs="Times New Roman"/>
          <w:sz w:val="28"/>
          <w:szCs w:val="28"/>
        </w:rPr>
        <w:t>бщеобразовательные</w:t>
      </w:r>
      <w:r w:rsidR="00260034" w:rsidRPr="00BA49D0">
        <w:rPr>
          <w:rFonts w:ascii="Times New Roman" w:eastAsia="Times New Roman" w:hAnsi="Times New Roman" w:cs="Times New Roman"/>
          <w:sz w:val="28"/>
          <w:szCs w:val="28"/>
        </w:rPr>
        <w:t xml:space="preserve"> организации</w:t>
      </w:r>
      <w:r w:rsidR="000500F0">
        <w:rPr>
          <w:rFonts w:ascii="Times New Roman" w:eastAsia="Times New Roman" w:hAnsi="Times New Roman" w:cs="Times New Roman"/>
          <w:sz w:val="28"/>
          <w:szCs w:val="28"/>
        </w:rPr>
        <w:t xml:space="preserve"> с особыми условиями </w:t>
      </w:r>
      <w:r>
        <w:rPr>
          <w:rFonts w:ascii="Times New Roman" w:eastAsia="Times New Roman" w:hAnsi="Times New Roman" w:cs="Times New Roman"/>
          <w:sz w:val="28"/>
          <w:szCs w:val="28"/>
        </w:rPr>
        <w:t>обучения, в которых</w:t>
      </w:r>
      <w:r w:rsidR="000500F0">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составляет 80 и более %.</w:t>
      </w:r>
    </w:p>
    <w:p w:rsidR="000500F0" w:rsidRDefault="00BA49D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0500F0">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0500F0" w:rsidRPr="00864FAF" w:rsidRDefault="000500F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В </w:t>
      </w:r>
      <w:r w:rsidR="00260034">
        <w:rPr>
          <w:rFonts w:ascii="Times New Roman" w:eastAsia="Times New Roman" w:hAnsi="Times New Roman" w:cs="Times New Roman"/>
          <w:sz w:val="28"/>
          <w:szCs w:val="28"/>
        </w:rPr>
        <w:t>5 (100</w:t>
      </w:r>
      <w:r>
        <w:rPr>
          <w:rFonts w:ascii="Times New Roman" w:eastAsia="Times New Roman" w:hAnsi="Times New Roman" w:cs="Times New Roman"/>
          <w:sz w:val="28"/>
          <w:szCs w:val="28"/>
        </w:rPr>
        <w:t>%) общеобразовательных организациях с особыми условиями обучения 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 (данные по итогам 2021/2022 учебного года) составила 100%.</w:t>
      </w:r>
    </w:p>
    <w:p w:rsidR="000500F0" w:rsidRDefault="000500F0"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26003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(100%) общеобразовательных организациях с особыми условиями обучения реализуется система отслеживания динамики индивидуальных образовательных результатов обучающихся.</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60034">
        <w:rPr>
          <w:rFonts w:ascii="Times New Roman" w:hAnsi="Times New Roman" w:cs="Times New Roman"/>
          <w:sz w:val="28"/>
          <w:szCs w:val="28"/>
        </w:rPr>
        <w:t>5</w:t>
      </w:r>
      <w:r>
        <w:rPr>
          <w:rFonts w:ascii="Times New Roman" w:hAnsi="Times New Roman" w:cs="Times New Roman"/>
          <w:sz w:val="28"/>
          <w:szCs w:val="28"/>
        </w:rPr>
        <w:t xml:space="preserve"> (100</w:t>
      </w:r>
      <w:r w:rsidRPr="00B84B0A">
        <w:rPr>
          <w:rFonts w:ascii="Times New Roman" w:hAnsi="Times New Roman" w:cs="Times New Roman"/>
          <w:sz w:val="28"/>
          <w:szCs w:val="28"/>
        </w:rPr>
        <w:t>%)</w:t>
      </w:r>
      <w:r>
        <w:rPr>
          <w:rFonts w:ascii="Times New Roman" w:hAnsi="Times New Roman" w:cs="Times New Roman"/>
          <w:sz w:val="28"/>
          <w:szCs w:val="28"/>
        </w:rPr>
        <w:t xml:space="preserve"> общеобразовательных организациях с особыми условиями обучения доля обучающихся, принявших участие в конкурсах, смотрах, </w:t>
      </w:r>
      <w:r>
        <w:rPr>
          <w:rFonts w:ascii="Times New Roman" w:hAnsi="Times New Roman" w:cs="Times New Roman"/>
          <w:sz w:val="28"/>
          <w:szCs w:val="28"/>
        </w:rPr>
        <w:lastRenderedPageBreak/>
        <w:t xml:space="preserve">олимпиадах регионального уровня и выше (данные по итогам 2021/2022 учебного года) составила 5% и выше. </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60034">
        <w:rPr>
          <w:rFonts w:ascii="Times New Roman" w:hAnsi="Times New Roman" w:cs="Times New Roman"/>
          <w:sz w:val="28"/>
          <w:szCs w:val="28"/>
        </w:rPr>
        <w:t>2 (40</w:t>
      </w:r>
      <w:r w:rsidR="00020716">
        <w:rPr>
          <w:rFonts w:ascii="Times New Roman" w:hAnsi="Times New Roman" w:cs="Times New Roman"/>
          <w:sz w:val="28"/>
          <w:szCs w:val="28"/>
        </w:rPr>
        <w:t>,0</w:t>
      </w:r>
      <w:r>
        <w:rPr>
          <w:rFonts w:ascii="Times New Roman" w:hAnsi="Times New Roman" w:cs="Times New Roman"/>
          <w:sz w:val="28"/>
          <w:szCs w:val="28"/>
        </w:rPr>
        <w:t>%) общеобразовательных организациях с особыми условиями обучения доля выпускников, успешно прошедших государственную итоговую аттестацию (данные по итогам 2021/2022 учебного года, кроме лиц с умственной отсталостью) составила 100%.</w:t>
      </w:r>
    </w:p>
    <w:p w:rsidR="000500F0" w:rsidRDefault="000500F0" w:rsidP="00E21CDB">
      <w:pP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w:t>
      </w:r>
      <w:r w:rsidR="00020716">
        <w:rPr>
          <w:rFonts w:ascii="Times New Roman" w:eastAsia="Times New Roman" w:hAnsi="Times New Roman" w:cs="Times New Roman"/>
          <w:sz w:val="28"/>
          <w:szCs w:val="28"/>
        </w:rPr>
        <w:t>2 (40,0</w:t>
      </w:r>
      <w:r>
        <w:rPr>
          <w:rFonts w:ascii="Times New Roman" w:eastAsia="Times New Roman" w:hAnsi="Times New Roman" w:cs="Times New Roman"/>
          <w:sz w:val="28"/>
          <w:szCs w:val="28"/>
        </w:rPr>
        <w:t>%) общеобразовательных организациях с особыми условиями обучения</w:t>
      </w:r>
      <w:r>
        <w:rPr>
          <w:rFonts w:ascii="Times New Roman" w:eastAsia="Times New Roman" w:hAnsi="Times New Roman" w:cs="Times New Roman"/>
          <w:color w:val="000000" w:themeColor="text1"/>
          <w:sz w:val="28"/>
          <w:szCs w:val="28"/>
        </w:rPr>
        <w:t xml:space="preserve"> обучающиеся завоевали медали на национальном чемпионате профессионального мастерства для лиц с ограниченными возможностями Абилимпикс среди студентов колледжей и школьников 8-12-х классов с ограниченными возможностями здоровья, детей-инвалидов, инвалидов.</w:t>
      </w:r>
    </w:p>
    <w:p w:rsidR="000500F0"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0500F0" w:rsidRPr="00C342DD">
        <w:rPr>
          <w:rFonts w:ascii="Times New Roman" w:hAnsi="Times New Roman" w:cs="Times New Roman"/>
          <w:b/>
          <w:sz w:val="28"/>
          <w:szCs w:val="28"/>
        </w:rPr>
        <w:t>Другие направления оценки региональных управленческих механизмов</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 xml:space="preserve">5 </w:t>
      </w:r>
      <w:r>
        <w:rPr>
          <w:rFonts w:ascii="Times New Roman" w:hAnsi="Times New Roman" w:cs="Times New Roman"/>
          <w:sz w:val="28"/>
          <w:szCs w:val="28"/>
        </w:rPr>
        <w:t xml:space="preserve">(100%) общеобразовательных организациях с особыми условиями обучения 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4 (80,0</w:t>
      </w:r>
      <w:r>
        <w:rPr>
          <w:rFonts w:ascii="Times New Roman" w:hAnsi="Times New Roman" w:cs="Times New Roman"/>
          <w:sz w:val="28"/>
          <w:szCs w:val="28"/>
        </w:rPr>
        <w:t xml:space="preserve">%) общеобразовательных организациях с особыми условиями обучения реализуются дополнительные общеобразовательные программы в рамках системы персонифицированного финансирования дополнительного образования. </w:t>
      </w:r>
    </w:p>
    <w:p w:rsidR="000500F0" w:rsidRPr="00FF696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0500F0" w:rsidRPr="00FF696F">
        <w:rPr>
          <w:rFonts w:ascii="Times New Roman" w:hAnsi="Times New Roman" w:cs="Times New Roman"/>
          <w:b/>
          <w:sz w:val="28"/>
          <w:szCs w:val="28"/>
        </w:rPr>
        <w:t>Формирование резерва управленческих кадров</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4 (80,0</w:t>
      </w:r>
      <w:r>
        <w:rPr>
          <w:rFonts w:ascii="Times New Roman" w:hAnsi="Times New Roman" w:cs="Times New Roman"/>
          <w:sz w:val="28"/>
          <w:szCs w:val="28"/>
        </w:rPr>
        <w:t>%) общеобразовательных организациях с особыми условиями обучения имеются критерии отбора претендентов для включения в кадровый резерв.</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4 </w:t>
      </w:r>
      <w:r w:rsidR="00020716">
        <w:rPr>
          <w:rFonts w:ascii="Times New Roman" w:hAnsi="Times New Roman" w:cs="Times New Roman"/>
          <w:sz w:val="28"/>
          <w:szCs w:val="28"/>
        </w:rPr>
        <w:t>(80,0</w:t>
      </w:r>
      <w:r>
        <w:rPr>
          <w:rFonts w:ascii="Times New Roman" w:hAnsi="Times New Roman" w:cs="Times New Roman"/>
          <w:sz w:val="28"/>
          <w:szCs w:val="28"/>
        </w:rPr>
        <w:t>%) общеобразовательных организациях с особыми условиями обучения имеются лица, зачисленные в кадровый резерв управленческих кадров.</w:t>
      </w:r>
    </w:p>
    <w:p w:rsidR="000500F0" w:rsidRDefault="000500F0"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3 (60,0</w:t>
      </w:r>
      <w:r>
        <w:rPr>
          <w:rFonts w:ascii="Times New Roman" w:hAnsi="Times New Roman" w:cs="Times New Roman"/>
          <w:sz w:val="28"/>
          <w:szCs w:val="28"/>
        </w:rPr>
        <w:t>%) общеобразовательных организациях с особыми условиями обучения все лица, зачисленные в кадровый резерв управленческих кадров, имеют планы индивидуального развития и прошли обучение.</w:t>
      </w:r>
    </w:p>
    <w:p w:rsidR="000500F0"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0500F0" w:rsidRPr="00287BFF">
        <w:rPr>
          <w:rFonts w:ascii="Times New Roman" w:hAnsi="Times New Roman" w:cs="Times New Roman"/>
          <w:b/>
          <w:sz w:val="28"/>
          <w:szCs w:val="28"/>
        </w:rPr>
        <w:t>Подготовка школьных управленческих команд</w:t>
      </w:r>
    </w:p>
    <w:p w:rsidR="000500F0" w:rsidRDefault="00020716"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500F0">
        <w:rPr>
          <w:rFonts w:ascii="Times New Roman" w:hAnsi="Times New Roman" w:cs="Times New Roman"/>
          <w:sz w:val="28"/>
          <w:szCs w:val="28"/>
        </w:rPr>
        <w:t xml:space="preserve"> (100%)</w:t>
      </w:r>
      <w:r w:rsidR="000500F0" w:rsidRPr="00287BFF">
        <w:rPr>
          <w:rFonts w:ascii="Times New Roman" w:hAnsi="Times New Roman" w:cs="Times New Roman"/>
          <w:sz w:val="28"/>
          <w:szCs w:val="28"/>
        </w:rPr>
        <w:t xml:space="preserve"> </w:t>
      </w:r>
      <w:r w:rsidR="000500F0">
        <w:rPr>
          <w:rFonts w:ascii="Times New Roman" w:hAnsi="Times New Roman" w:cs="Times New Roman"/>
          <w:sz w:val="28"/>
          <w:szCs w:val="28"/>
        </w:rPr>
        <w:t xml:space="preserve">общеобразовательных организаций с особыми условиями обучения имеют план мероприятий, обеспечивающий безопасность организации в соответствии с паспортом безопасности. </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5</w:t>
      </w:r>
      <w:r>
        <w:rPr>
          <w:rFonts w:ascii="Times New Roman" w:hAnsi="Times New Roman" w:cs="Times New Roman"/>
          <w:sz w:val="28"/>
          <w:szCs w:val="28"/>
        </w:rPr>
        <w:t xml:space="preserve"> (100%) общеобразовательных организациях с особыми условиями обучения проведены инструктажи в полном объеме (100%) по охране труда и технике безопасности.</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5 (100</w:t>
      </w:r>
      <w:r>
        <w:rPr>
          <w:rFonts w:ascii="Times New Roman" w:hAnsi="Times New Roman" w:cs="Times New Roman"/>
          <w:sz w:val="28"/>
          <w:szCs w:val="28"/>
        </w:rPr>
        <w:t>%) общеобразовательных организациях с особыми условиями обучения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1 (20,0%) общеобразовательной организации</w:t>
      </w:r>
      <w:r>
        <w:rPr>
          <w:rFonts w:ascii="Times New Roman" w:hAnsi="Times New Roman" w:cs="Times New Roman"/>
          <w:sz w:val="28"/>
          <w:szCs w:val="28"/>
        </w:rPr>
        <w:t xml:space="preserve"> с особыми условиями обучения имеются и реализуются договоры о сетевой форме реализации образовательных программ.</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20716">
        <w:rPr>
          <w:rFonts w:ascii="Times New Roman" w:hAnsi="Times New Roman" w:cs="Times New Roman"/>
          <w:sz w:val="28"/>
          <w:szCs w:val="28"/>
        </w:rPr>
        <w:t>5 (100</w:t>
      </w:r>
      <w:r>
        <w:rPr>
          <w:rFonts w:ascii="Times New Roman" w:hAnsi="Times New Roman" w:cs="Times New Roman"/>
          <w:sz w:val="28"/>
          <w:szCs w:val="28"/>
        </w:rPr>
        <w:t>%) общеобразовательных организациях с особыми условиями обучения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 xml:space="preserve">4 </w:t>
      </w:r>
      <w:r>
        <w:rPr>
          <w:rFonts w:ascii="Times New Roman" w:hAnsi="Times New Roman" w:cs="Times New Roman"/>
          <w:sz w:val="28"/>
          <w:szCs w:val="28"/>
        </w:rPr>
        <w:t>(</w:t>
      </w:r>
      <w:r w:rsidR="00020716">
        <w:rPr>
          <w:rFonts w:ascii="Times New Roman" w:hAnsi="Times New Roman" w:cs="Times New Roman"/>
          <w:sz w:val="28"/>
          <w:szCs w:val="28"/>
        </w:rPr>
        <w:t>80,0</w:t>
      </w:r>
      <w:r w:rsidRPr="00C71F49">
        <w:rPr>
          <w:rFonts w:ascii="Times New Roman" w:hAnsi="Times New Roman" w:cs="Times New Roman"/>
          <w:sz w:val="28"/>
          <w:szCs w:val="28"/>
        </w:rPr>
        <w:t>%)</w:t>
      </w:r>
      <w:r>
        <w:rPr>
          <w:rFonts w:ascii="Times New Roman" w:hAnsi="Times New Roman" w:cs="Times New Roman"/>
          <w:sz w:val="28"/>
          <w:szCs w:val="28"/>
        </w:rPr>
        <w:t xml:space="preserve"> общеобразовательных организациях с особыми условиями обучения имеется внутренняя система оценки профессиональной ориентации и дополнительного образования обучающихся.</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5</w:t>
      </w:r>
      <w:r>
        <w:rPr>
          <w:rFonts w:ascii="Times New Roman" w:hAnsi="Times New Roman" w:cs="Times New Roman"/>
          <w:sz w:val="28"/>
          <w:szCs w:val="28"/>
        </w:rPr>
        <w:t xml:space="preserve"> </w:t>
      </w:r>
      <w:r w:rsidR="00020716">
        <w:rPr>
          <w:rFonts w:ascii="Times New Roman" w:hAnsi="Times New Roman" w:cs="Times New Roman"/>
          <w:sz w:val="28"/>
          <w:szCs w:val="28"/>
        </w:rPr>
        <w:t>(100</w:t>
      </w:r>
      <w:r>
        <w:rPr>
          <w:rFonts w:ascii="Times New Roman" w:hAnsi="Times New Roman" w:cs="Times New Roman"/>
          <w:sz w:val="28"/>
          <w:szCs w:val="28"/>
        </w:rPr>
        <w:t xml:space="preserve">%) общеобразовательных организациях с особыми условиями обучения официальный сайт образовательной организации в сети Интернет соответствует требованиям законодательства. </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4 (</w:t>
      </w:r>
      <w:r w:rsidR="00020716">
        <w:rPr>
          <w:rFonts w:ascii="Times New Roman" w:hAnsi="Times New Roman" w:cs="Times New Roman"/>
          <w:sz w:val="28"/>
          <w:szCs w:val="28"/>
        </w:rPr>
        <w:t>80,0</w:t>
      </w:r>
      <w:r>
        <w:rPr>
          <w:rFonts w:ascii="Times New Roman" w:hAnsi="Times New Roman" w:cs="Times New Roman"/>
          <w:sz w:val="28"/>
          <w:szCs w:val="28"/>
        </w:rPr>
        <w:t>%) общеобразовательных организациях с особыми условиями обучения доля привлеченных средств в общем бюджете организации (данные по итогам 2021/2022 учебного года) составила 2% и более.</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 xml:space="preserve">5 </w:t>
      </w:r>
      <w:r>
        <w:rPr>
          <w:rFonts w:ascii="Times New Roman" w:hAnsi="Times New Roman" w:cs="Times New Roman"/>
          <w:sz w:val="28"/>
          <w:szCs w:val="28"/>
        </w:rPr>
        <w:t>(100%) общеобразовательных организациях с особыми условиями обучения педагоги приняли участие в профессиональных конкурсах.</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1 (20,0</w:t>
      </w:r>
      <w:r>
        <w:rPr>
          <w:rFonts w:ascii="Times New Roman" w:hAnsi="Times New Roman" w:cs="Times New Roman"/>
          <w:sz w:val="28"/>
          <w:szCs w:val="28"/>
        </w:rPr>
        <w:t>%) общеобразовательных организациях с особыми условиями обучения доля педагогических работников, аттестованных на квалификационные категории, (данные по итогам 2021/2022 учебного года) составила 100%.</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 xml:space="preserve">4 </w:t>
      </w:r>
      <w:r>
        <w:rPr>
          <w:rFonts w:ascii="Times New Roman" w:hAnsi="Times New Roman" w:cs="Times New Roman"/>
          <w:sz w:val="28"/>
          <w:szCs w:val="28"/>
        </w:rPr>
        <w:t>(</w:t>
      </w:r>
      <w:r w:rsidR="00020716">
        <w:rPr>
          <w:rFonts w:ascii="Times New Roman" w:hAnsi="Times New Roman" w:cs="Times New Roman"/>
          <w:sz w:val="28"/>
          <w:szCs w:val="28"/>
        </w:rPr>
        <w:t>80,0</w:t>
      </w:r>
      <w:r>
        <w:rPr>
          <w:rFonts w:ascii="Times New Roman" w:hAnsi="Times New Roman" w:cs="Times New Roman"/>
          <w:sz w:val="28"/>
          <w:szCs w:val="28"/>
        </w:rPr>
        <w:t>%) общеобразовательных организациях с особыми условиями обучения 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0500F0" w:rsidRDefault="000500F0"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20716">
        <w:rPr>
          <w:rFonts w:ascii="Times New Roman" w:hAnsi="Times New Roman" w:cs="Times New Roman"/>
          <w:sz w:val="28"/>
          <w:szCs w:val="28"/>
        </w:rPr>
        <w:t>4</w:t>
      </w:r>
      <w:r>
        <w:rPr>
          <w:rFonts w:ascii="Times New Roman" w:hAnsi="Times New Roman" w:cs="Times New Roman"/>
          <w:sz w:val="28"/>
          <w:szCs w:val="28"/>
        </w:rPr>
        <w:t xml:space="preserve"> (</w:t>
      </w:r>
      <w:r w:rsidR="00020716">
        <w:rPr>
          <w:rFonts w:ascii="Times New Roman" w:hAnsi="Times New Roman" w:cs="Times New Roman"/>
          <w:sz w:val="28"/>
          <w:szCs w:val="28"/>
        </w:rPr>
        <w:t>80,0</w:t>
      </w:r>
      <w:r>
        <w:rPr>
          <w:rFonts w:ascii="Times New Roman" w:hAnsi="Times New Roman" w:cs="Times New Roman"/>
          <w:sz w:val="28"/>
          <w:szCs w:val="28"/>
        </w:rPr>
        <w:t>%) общеобразовательных организациях с особыми условиями обучения имеются программ профессионального роста педагогов.</w:t>
      </w:r>
    </w:p>
    <w:p w:rsidR="00E21CDB" w:rsidRDefault="000500F0" w:rsidP="00E21CDB">
      <w:pPr>
        <w:spacing w:after="0"/>
        <w:ind w:firstLine="709"/>
        <w:jc w:val="both"/>
        <w:rPr>
          <w:rFonts w:ascii="Times New Roman" w:hAnsi="Times New Roman" w:cs="Times New Roman"/>
          <w:sz w:val="28"/>
          <w:szCs w:val="28"/>
        </w:rPr>
      </w:pPr>
      <w:r w:rsidRPr="00BD4F9C">
        <w:rPr>
          <w:rFonts w:ascii="Times New Roman" w:hAnsi="Times New Roman" w:cs="Times New Roman"/>
          <w:sz w:val="28"/>
          <w:szCs w:val="28"/>
        </w:rPr>
        <w:t xml:space="preserve">В </w:t>
      </w:r>
      <w:r w:rsidR="00020716" w:rsidRPr="00BD4F9C">
        <w:rPr>
          <w:rFonts w:ascii="Times New Roman" w:hAnsi="Times New Roman" w:cs="Times New Roman"/>
          <w:sz w:val="28"/>
          <w:szCs w:val="28"/>
        </w:rPr>
        <w:t>2 (80,0</w:t>
      </w:r>
      <w:r w:rsidRPr="00BD4F9C">
        <w:rPr>
          <w:rFonts w:ascii="Times New Roman" w:hAnsi="Times New Roman" w:cs="Times New Roman"/>
          <w:sz w:val="28"/>
          <w:szCs w:val="28"/>
        </w:rPr>
        <w:t>%) общеобразовательных организациях с особыми условиями обучения доля педагогических работников в возрасте до 35 лет (данные по итогам 2021/2022 учебного года) составила 20% и выше.</w:t>
      </w:r>
      <w:r>
        <w:rPr>
          <w:rFonts w:ascii="Times New Roman" w:hAnsi="Times New Roman" w:cs="Times New Roman"/>
          <w:sz w:val="28"/>
          <w:szCs w:val="28"/>
        </w:rPr>
        <w:t xml:space="preserve"> </w:t>
      </w:r>
      <w:bookmarkStart w:id="8" w:name="_Toc142382699"/>
    </w:p>
    <w:p w:rsidR="00E21CDB" w:rsidRDefault="00E21CDB" w:rsidP="00E21CDB">
      <w:pPr>
        <w:spacing w:after="0"/>
        <w:ind w:firstLine="709"/>
        <w:jc w:val="both"/>
        <w:rPr>
          <w:rFonts w:ascii="Times New Roman" w:hAnsi="Times New Roman" w:cs="Times New Roman"/>
          <w:sz w:val="28"/>
          <w:szCs w:val="28"/>
        </w:rPr>
      </w:pPr>
    </w:p>
    <w:p w:rsidR="000500F0" w:rsidRDefault="00020716" w:rsidP="00E21CDB">
      <w:pPr>
        <w:spacing w:after="0"/>
        <w:ind w:firstLine="709"/>
        <w:jc w:val="both"/>
        <w:rPr>
          <w:rFonts w:ascii="Times New Roman" w:hAnsi="Times New Roman" w:cs="Times New Roman"/>
          <w:b/>
          <w:color w:val="000000" w:themeColor="text1"/>
          <w:sz w:val="28"/>
          <w:szCs w:val="28"/>
        </w:rPr>
      </w:pPr>
      <w:r w:rsidRPr="00D958B4">
        <w:rPr>
          <w:rFonts w:ascii="Times New Roman" w:hAnsi="Times New Roman" w:cs="Times New Roman"/>
          <w:b/>
          <w:color w:val="000000" w:themeColor="text1"/>
          <w:sz w:val="28"/>
          <w:szCs w:val="28"/>
        </w:rPr>
        <w:t xml:space="preserve">5. </w:t>
      </w:r>
      <w:r w:rsidR="007346E1" w:rsidRPr="00D958B4">
        <w:rPr>
          <w:rFonts w:ascii="Times New Roman" w:hAnsi="Times New Roman" w:cs="Times New Roman"/>
          <w:b/>
          <w:color w:val="000000" w:themeColor="text1"/>
          <w:sz w:val="28"/>
          <w:szCs w:val="28"/>
        </w:rPr>
        <w:t>О</w:t>
      </w:r>
      <w:r w:rsidRPr="00D958B4">
        <w:rPr>
          <w:rFonts w:ascii="Times New Roman" w:hAnsi="Times New Roman" w:cs="Times New Roman"/>
          <w:b/>
          <w:color w:val="000000" w:themeColor="text1"/>
          <w:sz w:val="28"/>
          <w:szCs w:val="28"/>
        </w:rPr>
        <w:t>бщеобразовательные организации, осуществляющие обучение лиц, отбывающих наказание в виде лишения свободы</w:t>
      </w:r>
      <w:bookmarkEnd w:id="8"/>
    </w:p>
    <w:p w:rsidR="00E21CDB" w:rsidRPr="00D958B4" w:rsidRDefault="00E21CDB" w:rsidP="00E21CDB">
      <w:pPr>
        <w:spacing w:after="0"/>
        <w:ind w:firstLine="709"/>
        <w:jc w:val="both"/>
        <w:rPr>
          <w:rFonts w:ascii="Times New Roman" w:hAnsi="Times New Roman" w:cs="Times New Roman"/>
          <w:b/>
          <w:color w:val="000000" w:themeColor="text1"/>
          <w:sz w:val="28"/>
          <w:szCs w:val="28"/>
        </w:rPr>
      </w:pPr>
    </w:p>
    <w:tbl>
      <w:tblPr>
        <w:tblStyle w:val="11"/>
        <w:tblW w:w="0" w:type="auto"/>
        <w:tblLayout w:type="fixed"/>
        <w:tblLook w:val="06A0"/>
      </w:tblPr>
      <w:tblGrid>
        <w:gridCol w:w="2918"/>
        <w:gridCol w:w="2310"/>
        <w:gridCol w:w="2010"/>
        <w:gridCol w:w="2160"/>
      </w:tblGrid>
      <w:tr w:rsidR="007346E1" w:rsidRPr="008067E8" w:rsidTr="00BD4F9C">
        <w:tc>
          <w:tcPr>
            <w:tcW w:w="2918" w:type="dxa"/>
            <w:vMerge w:val="restart"/>
            <w:vAlign w:val="center"/>
          </w:tcPr>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7346E1" w:rsidRPr="008067E8" w:rsidRDefault="007346E1"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7346E1" w:rsidRPr="008067E8" w:rsidTr="00BD4F9C">
        <w:tc>
          <w:tcPr>
            <w:tcW w:w="2918" w:type="dxa"/>
            <w:vMerge/>
            <w:vAlign w:val="center"/>
          </w:tcPr>
          <w:p w:rsidR="007346E1" w:rsidRPr="008067E8" w:rsidRDefault="007346E1" w:rsidP="00DB13F8">
            <w:pPr>
              <w:ind w:firstLine="709"/>
              <w:contextualSpacing/>
              <w:jc w:val="center"/>
            </w:pPr>
          </w:p>
        </w:tc>
        <w:tc>
          <w:tcPr>
            <w:tcW w:w="2310" w:type="dxa"/>
            <w:vAlign w:val="center"/>
          </w:tcPr>
          <w:p w:rsidR="00FE5ED6" w:rsidRDefault="007346E1"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w:t>
            </w:r>
            <w:r w:rsidR="009065B0">
              <w:rPr>
                <w:rFonts w:ascii="Times New Roman" w:eastAsia="Times New Roman" w:hAnsi="Times New Roman" w:cs="Times New Roman"/>
                <w:sz w:val="28"/>
                <w:szCs w:val="28"/>
              </w:rPr>
              <w:t>27-22</w:t>
            </w:r>
            <w:r w:rsidRPr="008067E8">
              <w:rPr>
                <w:rFonts w:ascii="Times New Roman" w:eastAsia="Times New Roman" w:hAnsi="Times New Roman" w:cs="Times New Roman"/>
                <w:sz w:val="28"/>
                <w:szCs w:val="28"/>
              </w:rPr>
              <w:t xml:space="preserve"> баллов)</w:t>
            </w:r>
          </w:p>
        </w:tc>
        <w:tc>
          <w:tcPr>
            <w:tcW w:w="2010" w:type="dxa"/>
            <w:vAlign w:val="center"/>
          </w:tcPr>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7346E1" w:rsidRPr="008067E8" w:rsidRDefault="009065B0"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(21-17</w:t>
            </w:r>
            <w:r w:rsidR="007346E1" w:rsidRPr="008067E8">
              <w:rPr>
                <w:rFonts w:ascii="Times New Roman" w:eastAsia="Times New Roman" w:hAnsi="Times New Roman" w:cs="Times New Roman"/>
                <w:sz w:val="28"/>
                <w:szCs w:val="28"/>
              </w:rPr>
              <w:t xml:space="preserve"> баллов)</w:t>
            </w:r>
          </w:p>
        </w:tc>
        <w:tc>
          <w:tcPr>
            <w:tcW w:w="2160" w:type="dxa"/>
            <w:vAlign w:val="center"/>
          </w:tcPr>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7346E1" w:rsidRPr="008067E8" w:rsidRDefault="009065B0"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и</w:t>
            </w:r>
            <w:r w:rsidR="007346E1" w:rsidRPr="008067E8">
              <w:rPr>
                <w:rFonts w:ascii="Times New Roman" w:eastAsia="Times New Roman" w:hAnsi="Times New Roman" w:cs="Times New Roman"/>
                <w:sz w:val="28"/>
                <w:szCs w:val="28"/>
              </w:rPr>
              <w:t xml:space="preserve"> </w:t>
            </w:r>
            <w:r w:rsidR="007346E1">
              <w:rPr>
                <w:rFonts w:ascii="Times New Roman" w:eastAsia="Times New Roman" w:hAnsi="Times New Roman" w:cs="Times New Roman"/>
                <w:sz w:val="28"/>
                <w:szCs w:val="28"/>
              </w:rPr>
              <w:t>менее баллов</w:t>
            </w:r>
            <w:r w:rsidR="007346E1" w:rsidRPr="008067E8">
              <w:rPr>
                <w:rFonts w:ascii="Times New Roman" w:eastAsia="Times New Roman" w:hAnsi="Times New Roman" w:cs="Times New Roman"/>
                <w:sz w:val="28"/>
                <w:szCs w:val="28"/>
              </w:rPr>
              <w:t>)</w:t>
            </w:r>
          </w:p>
        </w:tc>
      </w:tr>
      <w:tr w:rsidR="007346E1" w:rsidRPr="008067E8" w:rsidTr="00BD4F9C">
        <w:tc>
          <w:tcPr>
            <w:tcW w:w="2918" w:type="dxa"/>
            <w:vAlign w:val="center"/>
          </w:tcPr>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общеобразовательные организации</w:t>
            </w:r>
            <w:r>
              <w:t xml:space="preserve">, </w:t>
            </w:r>
            <w:r w:rsidRPr="007346E1">
              <w:rPr>
                <w:rFonts w:ascii="Times New Roman" w:eastAsia="Times New Roman" w:hAnsi="Times New Roman" w:cs="Times New Roman"/>
                <w:sz w:val="28"/>
                <w:szCs w:val="28"/>
              </w:rPr>
              <w:t xml:space="preserve">осуществляющие обучение лиц, отбывающих наказание в виде </w:t>
            </w:r>
            <w:r w:rsidRPr="007346E1">
              <w:rPr>
                <w:rFonts w:ascii="Times New Roman" w:eastAsia="Times New Roman" w:hAnsi="Times New Roman" w:cs="Times New Roman"/>
                <w:sz w:val="28"/>
                <w:szCs w:val="28"/>
              </w:rPr>
              <w:lastRenderedPageBreak/>
              <w:t>лишения свободы</w:t>
            </w:r>
          </w:p>
        </w:tc>
        <w:tc>
          <w:tcPr>
            <w:tcW w:w="2310" w:type="dxa"/>
            <w:vAlign w:val="center"/>
          </w:tcPr>
          <w:p w:rsidR="007346E1"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 организаций</w:t>
            </w:r>
          </w:p>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010" w:type="dxa"/>
            <w:vAlign w:val="center"/>
          </w:tcPr>
          <w:p w:rsidR="007346E1"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организация</w:t>
            </w:r>
          </w:p>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7346E1"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организаций</w:t>
            </w:r>
          </w:p>
          <w:p w:rsidR="007346E1" w:rsidRPr="008067E8" w:rsidRDefault="007346E1"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r>
    </w:tbl>
    <w:p w:rsidR="007346E1" w:rsidRDefault="00BA49D0"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Критерий 1. </w:t>
      </w:r>
      <w:r w:rsidR="007346E1">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7346E1" w:rsidRDefault="009065B0"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346E1" w:rsidRPr="00C8195B">
        <w:rPr>
          <w:rFonts w:ascii="Times New Roman" w:hAnsi="Times New Roman" w:cs="Times New Roman"/>
          <w:sz w:val="28"/>
          <w:szCs w:val="28"/>
        </w:rPr>
        <w:t xml:space="preserve"> </w:t>
      </w:r>
      <w:r w:rsidR="007346E1">
        <w:rPr>
          <w:rFonts w:ascii="Times New Roman" w:hAnsi="Times New Roman" w:cs="Times New Roman"/>
          <w:sz w:val="28"/>
          <w:szCs w:val="28"/>
        </w:rPr>
        <w:t>(</w:t>
      </w:r>
      <w:r>
        <w:rPr>
          <w:rFonts w:ascii="Times New Roman" w:hAnsi="Times New Roman" w:cs="Times New Roman"/>
          <w:sz w:val="28"/>
          <w:szCs w:val="28"/>
        </w:rPr>
        <w:t>100%) руководитель общеобразовательной организации имее</w:t>
      </w:r>
      <w:r w:rsidR="007346E1">
        <w:rPr>
          <w:rFonts w:ascii="Times New Roman" w:hAnsi="Times New Roman" w:cs="Times New Roman"/>
          <w:sz w:val="28"/>
          <w:szCs w:val="28"/>
        </w:rPr>
        <w:t xml:space="preserve">т первую или высшую квалификационную категорию. </w:t>
      </w:r>
    </w:p>
    <w:p w:rsidR="007346E1" w:rsidRDefault="009065B0"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7346E1">
        <w:rPr>
          <w:rFonts w:ascii="Times New Roman" w:hAnsi="Times New Roman" w:cs="Times New Roman"/>
          <w:sz w:val="28"/>
          <w:szCs w:val="28"/>
        </w:rPr>
        <w:t xml:space="preserve"> (</w:t>
      </w:r>
      <w:r>
        <w:rPr>
          <w:rFonts w:ascii="Times New Roman" w:hAnsi="Times New Roman" w:cs="Times New Roman"/>
          <w:sz w:val="28"/>
          <w:szCs w:val="28"/>
        </w:rPr>
        <w:t>100%) образовательная организация заявила</w:t>
      </w:r>
      <w:r w:rsidR="007346E1">
        <w:rPr>
          <w:rFonts w:ascii="Times New Roman" w:hAnsi="Times New Roman" w:cs="Times New Roman"/>
          <w:sz w:val="28"/>
          <w:szCs w:val="28"/>
        </w:rPr>
        <w:t xml:space="preserve"> о наличии у руководителя </w:t>
      </w:r>
      <w:r w:rsidR="007346E1">
        <w:rPr>
          <w:rFonts w:ascii="Times New Roman" w:eastAsia="Times New Roman" w:hAnsi="Times New Roman" w:cs="Times New Roman"/>
          <w:sz w:val="28"/>
          <w:szCs w:val="28"/>
        </w:rPr>
        <w:t>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7346E1" w:rsidRDefault="009065B0"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346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100 </w:t>
      </w:r>
      <w:r w:rsidR="00AD5E1C">
        <w:rPr>
          <w:rFonts w:ascii="Times New Roman" w:eastAsia="Times New Roman" w:hAnsi="Times New Roman" w:cs="Times New Roman"/>
          <w:sz w:val="28"/>
          <w:szCs w:val="28"/>
        </w:rPr>
        <w:t>%) руководитель</w:t>
      </w:r>
      <w:r w:rsidR="007346E1">
        <w:rPr>
          <w:rFonts w:ascii="Times New Roman" w:eastAsia="Times New Roman" w:hAnsi="Times New Roman" w:cs="Times New Roman"/>
          <w:sz w:val="28"/>
          <w:szCs w:val="28"/>
        </w:rPr>
        <w:t xml:space="preserve"> общеобр</w:t>
      </w:r>
      <w:r w:rsidR="00AD5E1C">
        <w:rPr>
          <w:rFonts w:ascii="Times New Roman" w:eastAsia="Times New Roman" w:hAnsi="Times New Roman" w:cs="Times New Roman"/>
          <w:sz w:val="28"/>
          <w:szCs w:val="28"/>
        </w:rPr>
        <w:t>азовательной организации прошел</w:t>
      </w:r>
      <w:r w:rsidR="007346E1">
        <w:rPr>
          <w:rFonts w:ascii="Times New Roman" w:eastAsia="Times New Roman" w:hAnsi="Times New Roman" w:cs="Times New Roman"/>
          <w:sz w:val="28"/>
          <w:szCs w:val="28"/>
        </w:rPr>
        <w:t xml:space="preserve"> повышение квалификации в области государственного и муниципального управления или менеджмента и экономики за последние 3 года.</w:t>
      </w:r>
    </w:p>
    <w:p w:rsidR="007346E1" w:rsidRDefault="00AD5E1C"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Отсутствуют</w:t>
      </w:r>
      <w:r w:rsidR="009065B0">
        <w:rPr>
          <w:rFonts w:ascii="Times New Roman" w:hAnsi="Times New Roman" w:cs="Times New Roman"/>
          <w:sz w:val="28"/>
          <w:szCs w:val="28"/>
        </w:rPr>
        <w:t xml:space="preserve"> (0</w:t>
      </w:r>
      <w:r w:rsidR="007346E1">
        <w:rPr>
          <w:rFonts w:ascii="Times New Roman" w:hAnsi="Times New Roman" w:cs="Times New Roman"/>
          <w:sz w:val="28"/>
          <w:szCs w:val="28"/>
        </w:rPr>
        <w:t xml:space="preserve">%) </w:t>
      </w:r>
      <w:r>
        <w:rPr>
          <w:rFonts w:ascii="Times New Roman" w:eastAsia="Times New Roman" w:hAnsi="Times New Roman" w:cs="Times New Roman"/>
          <w:sz w:val="28"/>
          <w:szCs w:val="28"/>
        </w:rPr>
        <w:t>общеобразовательные организации, руководители которых</w:t>
      </w:r>
      <w:r w:rsidR="007346E1">
        <w:rPr>
          <w:rFonts w:ascii="Times New Roman" w:eastAsia="Times New Roman" w:hAnsi="Times New Roman" w:cs="Times New Roman"/>
          <w:sz w:val="28"/>
          <w:szCs w:val="28"/>
        </w:rPr>
        <w:t xml:space="preserve"> являются победителями в конкурсах управленческих кадров на региональном, федеральном уровне</w:t>
      </w:r>
      <w:r>
        <w:rPr>
          <w:rFonts w:ascii="Times New Roman" w:eastAsia="Times New Roman" w:hAnsi="Times New Roman" w:cs="Times New Roman"/>
          <w:sz w:val="28"/>
          <w:szCs w:val="28"/>
        </w:rPr>
        <w:t>.</w:t>
      </w:r>
    </w:p>
    <w:p w:rsidR="007346E1" w:rsidRDefault="007346E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065B0">
        <w:rPr>
          <w:rFonts w:ascii="Times New Roman" w:eastAsia="Times New Roman" w:hAnsi="Times New Roman" w:cs="Times New Roman"/>
          <w:sz w:val="28"/>
          <w:szCs w:val="28"/>
        </w:rPr>
        <w:t>1 (100</w:t>
      </w:r>
      <w:r>
        <w:rPr>
          <w:rFonts w:ascii="Times New Roman" w:eastAsia="Times New Roman" w:hAnsi="Times New Roman" w:cs="Times New Roman"/>
          <w:sz w:val="28"/>
          <w:szCs w:val="28"/>
        </w:rPr>
        <w:t>%) общеобразовательной организации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w:t>
      </w:r>
      <w:r w:rsidR="00BD4F9C">
        <w:rPr>
          <w:rFonts w:ascii="Times New Roman" w:eastAsia="Times New Roman" w:hAnsi="Times New Roman" w:cs="Times New Roman"/>
          <w:sz w:val="28"/>
          <w:szCs w:val="28"/>
        </w:rPr>
        <w:t>в образования», составляет 80</w:t>
      </w:r>
      <w:r>
        <w:rPr>
          <w:rFonts w:ascii="Times New Roman" w:eastAsia="Times New Roman" w:hAnsi="Times New Roman" w:cs="Times New Roman"/>
          <w:sz w:val="28"/>
          <w:szCs w:val="28"/>
        </w:rPr>
        <w:t>%</w:t>
      </w:r>
      <w:r w:rsidR="00BD4F9C">
        <w:rPr>
          <w:rFonts w:ascii="Times New Roman" w:eastAsia="Times New Roman" w:hAnsi="Times New Roman" w:cs="Times New Roman"/>
          <w:sz w:val="28"/>
          <w:szCs w:val="28"/>
        </w:rPr>
        <w:t xml:space="preserve"> и более</w:t>
      </w:r>
      <w:r>
        <w:rPr>
          <w:rFonts w:ascii="Times New Roman" w:eastAsia="Times New Roman" w:hAnsi="Times New Roman" w:cs="Times New Roman"/>
          <w:sz w:val="28"/>
          <w:szCs w:val="28"/>
        </w:rPr>
        <w:t>.</w:t>
      </w:r>
    </w:p>
    <w:p w:rsidR="007346E1" w:rsidRDefault="007346E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009065B0">
        <w:rPr>
          <w:rFonts w:ascii="Times New Roman" w:hAnsi="Times New Roman" w:cs="Times New Roman"/>
          <w:sz w:val="28"/>
          <w:szCs w:val="28"/>
        </w:rPr>
        <w:t>1 (100</w:t>
      </w:r>
      <w:r w:rsidRPr="009065B0">
        <w:rPr>
          <w:rFonts w:ascii="Times New Roman" w:hAnsi="Times New Roman" w:cs="Times New Roman"/>
          <w:sz w:val="28"/>
          <w:szCs w:val="28"/>
        </w:rPr>
        <w:t>%)</w:t>
      </w:r>
      <w:r>
        <w:rPr>
          <w:rFonts w:ascii="Times New Roman" w:hAnsi="Times New Roman" w:cs="Times New Roman"/>
          <w:sz w:val="28"/>
          <w:szCs w:val="28"/>
        </w:rPr>
        <w:t xml:space="preserve"> </w:t>
      </w:r>
      <w:r w:rsidR="00B108B7">
        <w:rPr>
          <w:rFonts w:ascii="Times New Roman" w:eastAsia="Times New Roman" w:hAnsi="Times New Roman" w:cs="Times New Roman"/>
          <w:sz w:val="28"/>
          <w:szCs w:val="28"/>
        </w:rPr>
        <w:t>общеобразовательной организации</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BD4F9C">
        <w:rPr>
          <w:rFonts w:ascii="Times New Roman" w:eastAsia="Times New Roman" w:hAnsi="Times New Roman" w:cs="Times New Roman"/>
          <w:sz w:val="28"/>
          <w:szCs w:val="28"/>
        </w:rPr>
        <w:t>анизаций составляет 80% и более</w:t>
      </w:r>
      <w:r>
        <w:rPr>
          <w:rFonts w:ascii="Times New Roman" w:eastAsia="Times New Roman" w:hAnsi="Times New Roman" w:cs="Times New Roman"/>
          <w:sz w:val="28"/>
          <w:szCs w:val="28"/>
        </w:rPr>
        <w:t>.</w:t>
      </w:r>
    </w:p>
    <w:p w:rsidR="007346E1" w:rsidRDefault="00BA49D0"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7346E1">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7346E1" w:rsidRPr="00864FAF" w:rsidRDefault="007346E1"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В </w:t>
      </w:r>
      <w:r w:rsidR="00B108B7">
        <w:rPr>
          <w:rFonts w:ascii="Times New Roman" w:eastAsia="Times New Roman" w:hAnsi="Times New Roman" w:cs="Times New Roman"/>
          <w:sz w:val="28"/>
          <w:szCs w:val="28"/>
        </w:rPr>
        <w:t>1 (100%) общеобразовательной организации</w:t>
      </w:r>
      <w:r>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B108B7">
        <w:rPr>
          <w:rFonts w:ascii="Times New Roman" w:eastAsia="Times New Roman" w:hAnsi="Times New Roman" w:cs="Times New Roman"/>
          <w:sz w:val="28"/>
          <w:szCs w:val="28"/>
        </w:rPr>
        <w:t xml:space="preserve"> (в том числе адаптированные основные общеобразовательные программы)</w:t>
      </w:r>
      <w:r>
        <w:rPr>
          <w:rFonts w:ascii="Times New Roman" w:eastAsia="Times New Roman" w:hAnsi="Times New Roman" w:cs="Times New Roman"/>
          <w:sz w:val="28"/>
          <w:szCs w:val="28"/>
        </w:rPr>
        <w:t xml:space="preserve"> по итогам предыдущего учебного года (данные по итогам 2021/2022 учебного года) составила 100%.</w:t>
      </w:r>
    </w:p>
    <w:p w:rsidR="007346E1" w:rsidRDefault="007346E1"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B108B7">
        <w:rPr>
          <w:rFonts w:ascii="Times New Roman" w:eastAsia="Times New Roman" w:hAnsi="Times New Roman" w:cs="Times New Roman"/>
          <w:sz w:val="28"/>
          <w:szCs w:val="28"/>
        </w:rPr>
        <w:t xml:space="preserve">1 (100%) общеобразовательной </w:t>
      </w:r>
      <w:r w:rsidR="00C7532E">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rsidR="007346E1"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108B7">
        <w:rPr>
          <w:rFonts w:ascii="Times New Roman" w:hAnsi="Times New Roman" w:cs="Times New Roman"/>
          <w:sz w:val="28"/>
          <w:szCs w:val="28"/>
        </w:rPr>
        <w:t>1</w:t>
      </w:r>
      <w:r>
        <w:rPr>
          <w:rFonts w:ascii="Times New Roman" w:hAnsi="Times New Roman" w:cs="Times New Roman"/>
          <w:sz w:val="28"/>
          <w:szCs w:val="28"/>
        </w:rPr>
        <w:t xml:space="preserve"> (</w:t>
      </w:r>
      <w:r w:rsidR="00B108B7">
        <w:rPr>
          <w:rFonts w:ascii="Times New Roman" w:hAnsi="Times New Roman" w:cs="Times New Roman"/>
          <w:sz w:val="28"/>
          <w:szCs w:val="28"/>
        </w:rPr>
        <w:t>100%) общеобразовательной организации</w:t>
      </w:r>
      <w:r>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уровня и выше (данные по итогам 2021/2022 учебного года) составила 5% и выше. </w:t>
      </w:r>
    </w:p>
    <w:p w:rsidR="007346E1" w:rsidRPr="00B108B7"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B108B7">
        <w:rPr>
          <w:rFonts w:ascii="Times New Roman" w:hAnsi="Times New Roman" w:cs="Times New Roman"/>
          <w:sz w:val="28"/>
          <w:szCs w:val="28"/>
        </w:rPr>
        <w:t xml:space="preserve">1 </w:t>
      </w:r>
      <w:r>
        <w:rPr>
          <w:rFonts w:ascii="Times New Roman" w:hAnsi="Times New Roman" w:cs="Times New Roman"/>
          <w:sz w:val="28"/>
          <w:szCs w:val="28"/>
        </w:rPr>
        <w:t>(</w:t>
      </w:r>
      <w:r w:rsidR="00B108B7">
        <w:rPr>
          <w:rFonts w:ascii="Times New Roman" w:hAnsi="Times New Roman" w:cs="Times New Roman"/>
          <w:sz w:val="28"/>
          <w:szCs w:val="28"/>
        </w:rPr>
        <w:t>100%) общеобразовательной организации</w:t>
      </w:r>
      <w:r>
        <w:rPr>
          <w:rFonts w:ascii="Times New Roman" w:hAnsi="Times New Roman" w:cs="Times New Roman"/>
          <w:sz w:val="28"/>
          <w:szCs w:val="28"/>
        </w:rPr>
        <w:t xml:space="preserve"> доля выпускников, успешно прошедших государственную итоговую аттестацию (данные по итогам 2021/2022 учебного года, кроме лиц с умственной отсталостью) составила 100%.</w:t>
      </w:r>
    </w:p>
    <w:p w:rsidR="007346E1"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7346E1" w:rsidRPr="00C342DD">
        <w:rPr>
          <w:rFonts w:ascii="Times New Roman" w:hAnsi="Times New Roman" w:cs="Times New Roman"/>
          <w:b/>
          <w:sz w:val="28"/>
          <w:szCs w:val="28"/>
        </w:rPr>
        <w:t>Другие направления оценки региональных управленческих механизмов</w:t>
      </w:r>
    </w:p>
    <w:p w:rsidR="007346E1"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108B7">
        <w:rPr>
          <w:rFonts w:ascii="Times New Roman" w:hAnsi="Times New Roman" w:cs="Times New Roman"/>
          <w:sz w:val="28"/>
          <w:szCs w:val="28"/>
        </w:rPr>
        <w:t>1</w:t>
      </w:r>
      <w:r>
        <w:rPr>
          <w:rFonts w:ascii="Times New Roman" w:hAnsi="Times New Roman" w:cs="Times New Roman"/>
          <w:sz w:val="28"/>
          <w:szCs w:val="28"/>
        </w:rPr>
        <w:t xml:space="preserve"> (</w:t>
      </w:r>
      <w:r w:rsidR="00B108B7">
        <w:rPr>
          <w:rFonts w:ascii="Times New Roman" w:hAnsi="Times New Roman" w:cs="Times New Roman"/>
          <w:sz w:val="28"/>
          <w:szCs w:val="28"/>
        </w:rPr>
        <w:t>100</w:t>
      </w:r>
      <w:r>
        <w:rPr>
          <w:rFonts w:ascii="Times New Roman" w:hAnsi="Times New Roman" w:cs="Times New Roman"/>
          <w:sz w:val="28"/>
          <w:szCs w:val="28"/>
        </w:rPr>
        <w:t xml:space="preserve">%) общеобразовательной организации 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7346E1" w:rsidRPr="00FF696F"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7346E1" w:rsidRPr="00FF696F">
        <w:rPr>
          <w:rFonts w:ascii="Times New Roman" w:hAnsi="Times New Roman" w:cs="Times New Roman"/>
          <w:b/>
          <w:sz w:val="28"/>
          <w:szCs w:val="28"/>
        </w:rPr>
        <w:t>Формирование резерва управленческих кадров</w:t>
      </w:r>
    </w:p>
    <w:p w:rsidR="007346E1"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108B7">
        <w:rPr>
          <w:rFonts w:ascii="Times New Roman" w:hAnsi="Times New Roman" w:cs="Times New Roman"/>
          <w:sz w:val="28"/>
          <w:szCs w:val="28"/>
        </w:rPr>
        <w:t>1 (100%) общеобразовательной организации имею</w:t>
      </w:r>
      <w:r>
        <w:rPr>
          <w:rFonts w:ascii="Times New Roman" w:hAnsi="Times New Roman" w:cs="Times New Roman"/>
          <w:sz w:val="28"/>
          <w:szCs w:val="28"/>
        </w:rPr>
        <w:t>тся критерии отбора претендентов для включения в кадровый резерв.</w:t>
      </w:r>
    </w:p>
    <w:p w:rsidR="007346E1"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108B7">
        <w:rPr>
          <w:rFonts w:ascii="Times New Roman" w:hAnsi="Times New Roman" w:cs="Times New Roman"/>
          <w:sz w:val="28"/>
          <w:szCs w:val="28"/>
        </w:rPr>
        <w:t>1 (100%) общеобразовательной организации</w:t>
      </w:r>
      <w:r>
        <w:rPr>
          <w:rFonts w:ascii="Times New Roman" w:hAnsi="Times New Roman" w:cs="Times New Roman"/>
          <w:sz w:val="28"/>
          <w:szCs w:val="28"/>
        </w:rPr>
        <w:t xml:space="preserve"> имеются лица, зачисленные в кадровый резерв управленческих кадров.</w:t>
      </w:r>
    </w:p>
    <w:p w:rsidR="007346E1" w:rsidRDefault="007346E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76CF">
        <w:rPr>
          <w:rFonts w:ascii="Times New Roman" w:hAnsi="Times New Roman" w:cs="Times New Roman"/>
          <w:sz w:val="28"/>
          <w:szCs w:val="28"/>
        </w:rPr>
        <w:t>1 (100</w:t>
      </w:r>
      <w:r>
        <w:rPr>
          <w:rFonts w:ascii="Times New Roman" w:hAnsi="Times New Roman" w:cs="Times New Roman"/>
          <w:sz w:val="28"/>
          <w:szCs w:val="28"/>
        </w:rPr>
        <w:t>%) общеобразовательных организациях все лица, зачисленные в кадровый резерв управленческих кадров, имеют планы индивидуального развития и прошли обучение.</w:t>
      </w:r>
    </w:p>
    <w:p w:rsidR="007346E1" w:rsidRDefault="00BA49D0"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7346E1" w:rsidRPr="00287BFF">
        <w:rPr>
          <w:rFonts w:ascii="Times New Roman" w:hAnsi="Times New Roman" w:cs="Times New Roman"/>
          <w:b/>
          <w:sz w:val="28"/>
          <w:szCs w:val="28"/>
        </w:rPr>
        <w:t>Подготовка школьных управленческих команд</w:t>
      </w:r>
    </w:p>
    <w:p w:rsidR="007346E1" w:rsidRDefault="00AD5E1C"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Отсутствуют (0%) общеобразовательные организации, в которых имеется</w:t>
      </w:r>
      <w:r w:rsidR="007346E1">
        <w:rPr>
          <w:rFonts w:ascii="Times New Roman" w:hAnsi="Times New Roman" w:cs="Times New Roman"/>
          <w:sz w:val="28"/>
          <w:szCs w:val="28"/>
        </w:rPr>
        <w:t xml:space="preserve"> план мероприятий, обеспечивающий безопасность организации в соответствии с паспортом безопасности. </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76CF">
        <w:rPr>
          <w:rFonts w:ascii="Times New Roman" w:hAnsi="Times New Roman" w:cs="Times New Roman"/>
          <w:sz w:val="28"/>
          <w:szCs w:val="28"/>
        </w:rPr>
        <w:t>1</w:t>
      </w:r>
      <w:r>
        <w:rPr>
          <w:rFonts w:ascii="Times New Roman" w:hAnsi="Times New Roman" w:cs="Times New Roman"/>
          <w:sz w:val="28"/>
          <w:szCs w:val="28"/>
        </w:rPr>
        <w:t xml:space="preserve"> (100%) </w:t>
      </w:r>
      <w:r w:rsidR="002576CF">
        <w:rPr>
          <w:rFonts w:ascii="Times New Roman" w:hAnsi="Times New Roman" w:cs="Times New Roman"/>
          <w:sz w:val="28"/>
          <w:szCs w:val="28"/>
        </w:rPr>
        <w:t>общеобразовательной организации</w:t>
      </w:r>
      <w:r>
        <w:rPr>
          <w:rFonts w:ascii="Times New Roman" w:hAnsi="Times New Roman" w:cs="Times New Roman"/>
          <w:sz w:val="28"/>
          <w:szCs w:val="28"/>
        </w:rPr>
        <w:t xml:space="preserve"> проведены инструктажи в полном объеме (100%) по охране труда и технике безопасности.</w:t>
      </w:r>
    </w:p>
    <w:p w:rsidR="007346E1" w:rsidRDefault="00AD5E1C"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Отсутствуют (0%) </w:t>
      </w:r>
      <w:r w:rsidR="007346E1">
        <w:rPr>
          <w:rFonts w:ascii="Times New Roman" w:hAnsi="Times New Roman" w:cs="Times New Roman"/>
          <w:sz w:val="28"/>
          <w:szCs w:val="28"/>
        </w:rPr>
        <w:t>обще</w:t>
      </w:r>
      <w:r>
        <w:rPr>
          <w:rFonts w:ascii="Times New Roman" w:hAnsi="Times New Roman" w:cs="Times New Roman"/>
          <w:sz w:val="28"/>
          <w:szCs w:val="28"/>
        </w:rPr>
        <w:t>образовательные</w:t>
      </w:r>
      <w:r w:rsidR="002576CF">
        <w:rPr>
          <w:rFonts w:ascii="Times New Roman" w:hAnsi="Times New Roman" w:cs="Times New Roman"/>
          <w:sz w:val="28"/>
          <w:szCs w:val="28"/>
        </w:rPr>
        <w:t xml:space="preserve"> организации</w:t>
      </w:r>
      <w:r>
        <w:rPr>
          <w:rFonts w:ascii="Times New Roman" w:hAnsi="Times New Roman" w:cs="Times New Roman"/>
          <w:sz w:val="28"/>
          <w:szCs w:val="28"/>
        </w:rPr>
        <w:t>, в которых имеются</w:t>
      </w:r>
      <w:r w:rsidR="007346E1">
        <w:rPr>
          <w:rFonts w:ascii="Times New Roman" w:hAnsi="Times New Roman" w:cs="Times New Roman"/>
          <w:sz w:val="28"/>
          <w:szCs w:val="28"/>
        </w:rPr>
        <w:t xml:space="preserve">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rsidR="007346E1" w:rsidRDefault="00AD5E1C"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Отсутствуют (0%)</w:t>
      </w:r>
      <w:r w:rsidR="007346E1">
        <w:rPr>
          <w:rFonts w:ascii="Times New Roman" w:hAnsi="Times New Roman" w:cs="Times New Roman"/>
          <w:sz w:val="28"/>
          <w:szCs w:val="28"/>
        </w:rPr>
        <w:t xml:space="preserve"> </w:t>
      </w:r>
      <w:r>
        <w:rPr>
          <w:rFonts w:ascii="Times New Roman" w:hAnsi="Times New Roman" w:cs="Times New Roman"/>
          <w:sz w:val="28"/>
          <w:szCs w:val="28"/>
        </w:rPr>
        <w:t>общеобразовательные</w:t>
      </w:r>
      <w:r w:rsidR="002576CF">
        <w:rPr>
          <w:rFonts w:ascii="Times New Roman" w:hAnsi="Times New Roman" w:cs="Times New Roman"/>
          <w:sz w:val="28"/>
          <w:szCs w:val="28"/>
        </w:rPr>
        <w:t xml:space="preserve"> организации</w:t>
      </w:r>
      <w:r>
        <w:rPr>
          <w:rFonts w:ascii="Times New Roman" w:hAnsi="Times New Roman" w:cs="Times New Roman"/>
          <w:sz w:val="28"/>
          <w:szCs w:val="28"/>
        </w:rPr>
        <w:t>, в которых имеются и</w:t>
      </w:r>
      <w:r w:rsidR="007346E1">
        <w:rPr>
          <w:rFonts w:ascii="Times New Roman" w:hAnsi="Times New Roman" w:cs="Times New Roman"/>
          <w:sz w:val="28"/>
          <w:szCs w:val="28"/>
        </w:rPr>
        <w:t xml:space="preserve"> реализуются договоры о сетевой форме реализации образовательных программ.</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76CF">
        <w:rPr>
          <w:rFonts w:ascii="Times New Roman" w:hAnsi="Times New Roman" w:cs="Times New Roman"/>
          <w:sz w:val="28"/>
          <w:szCs w:val="28"/>
        </w:rPr>
        <w:t>1 (100</w:t>
      </w:r>
      <w:r>
        <w:rPr>
          <w:rFonts w:ascii="Times New Roman" w:hAnsi="Times New Roman" w:cs="Times New Roman"/>
          <w:sz w:val="28"/>
          <w:szCs w:val="28"/>
        </w:rPr>
        <w:t>%) общеобразовательной организации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7346E1" w:rsidRDefault="00AD5E1C"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Отсутствуют (0%) общеобразовательные</w:t>
      </w:r>
      <w:r w:rsidR="002576CF">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в которых имеется </w:t>
      </w:r>
      <w:r w:rsidR="007346E1">
        <w:rPr>
          <w:rFonts w:ascii="Times New Roman" w:hAnsi="Times New Roman" w:cs="Times New Roman"/>
          <w:sz w:val="28"/>
          <w:szCs w:val="28"/>
        </w:rPr>
        <w:t>внутренняя система оценки профессиональной ориентации и дополнительного образования обучающихся.</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76CF">
        <w:rPr>
          <w:rFonts w:ascii="Times New Roman" w:hAnsi="Times New Roman" w:cs="Times New Roman"/>
          <w:sz w:val="28"/>
          <w:szCs w:val="28"/>
        </w:rPr>
        <w:t>1 (100</w:t>
      </w:r>
      <w:r>
        <w:rPr>
          <w:rFonts w:ascii="Times New Roman" w:hAnsi="Times New Roman" w:cs="Times New Roman"/>
          <w:sz w:val="28"/>
          <w:szCs w:val="28"/>
        </w:rPr>
        <w:t xml:space="preserve">%) </w:t>
      </w:r>
      <w:r w:rsidR="002576CF">
        <w:rPr>
          <w:rFonts w:ascii="Times New Roman" w:hAnsi="Times New Roman" w:cs="Times New Roman"/>
          <w:sz w:val="28"/>
          <w:szCs w:val="28"/>
        </w:rPr>
        <w:t>общеобразовательной</w:t>
      </w:r>
      <w:r>
        <w:rPr>
          <w:rFonts w:ascii="Times New Roman" w:hAnsi="Times New Roman" w:cs="Times New Roman"/>
          <w:sz w:val="28"/>
          <w:szCs w:val="28"/>
        </w:rPr>
        <w:t xml:space="preserve"> </w:t>
      </w:r>
      <w:r w:rsidR="002576CF">
        <w:rPr>
          <w:rFonts w:ascii="Times New Roman" w:hAnsi="Times New Roman" w:cs="Times New Roman"/>
          <w:sz w:val="28"/>
          <w:szCs w:val="28"/>
        </w:rPr>
        <w:t xml:space="preserve">организации официальный сайт </w:t>
      </w:r>
      <w:r>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rsidR="007346E1" w:rsidRDefault="00AD5E1C" w:rsidP="00E21CDB">
      <w:pPr>
        <w:spacing w:after="0"/>
        <w:ind w:firstLine="709"/>
        <w:jc w:val="both"/>
        <w:rPr>
          <w:rFonts w:ascii="Times New Roman" w:hAnsi="Times New Roman" w:cs="Times New Roman"/>
          <w:sz w:val="28"/>
          <w:szCs w:val="28"/>
        </w:rPr>
      </w:pPr>
      <w:r w:rsidRPr="00BD4F9C">
        <w:rPr>
          <w:rFonts w:ascii="Times New Roman" w:hAnsi="Times New Roman" w:cs="Times New Roman"/>
          <w:sz w:val="28"/>
          <w:szCs w:val="28"/>
        </w:rPr>
        <w:t xml:space="preserve">Отсутствуют (0%) </w:t>
      </w:r>
      <w:r w:rsidR="00C7532E" w:rsidRPr="00BD4F9C">
        <w:rPr>
          <w:rFonts w:ascii="Times New Roman" w:hAnsi="Times New Roman" w:cs="Times New Roman"/>
          <w:sz w:val="28"/>
          <w:szCs w:val="28"/>
        </w:rPr>
        <w:t>общеобразовательные</w:t>
      </w:r>
      <w:r w:rsidR="002576CF" w:rsidRPr="00BD4F9C">
        <w:rPr>
          <w:rFonts w:ascii="Times New Roman" w:hAnsi="Times New Roman" w:cs="Times New Roman"/>
          <w:sz w:val="28"/>
          <w:szCs w:val="28"/>
        </w:rPr>
        <w:t xml:space="preserve"> организации</w:t>
      </w:r>
      <w:r w:rsidR="00C7532E">
        <w:rPr>
          <w:rFonts w:ascii="Times New Roman" w:hAnsi="Times New Roman" w:cs="Times New Roman"/>
          <w:sz w:val="28"/>
          <w:szCs w:val="28"/>
        </w:rPr>
        <w:t>, в которых</w:t>
      </w:r>
      <w:r w:rsidR="007346E1">
        <w:rPr>
          <w:rFonts w:ascii="Times New Roman" w:hAnsi="Times New Roman" w:cs="Times New Roman"/>
          <w:sz w:val="28"/>
          <w:szCs w:val="28"/>
        </w:rPr>
        <w:t xml:space="preserve"> доля привлеченных средств в общем бюджете организации (данные по итогам 2021/2022 учебного года) составила 2% и более.</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2576CF">
        <w:rPr>
          <w:rFonts w:ascii="Times New Roman" w:hAnsi="Times New Roman" w:cs="Times New Roman"/>
          <w:sz w:val="28"/>
          <w:szCs w:val="28"/>
        </w:rPr>
        <w:t>1 (100</w:t>
      </w:r>
      <w:r>
        <w:rPr>
          <w:rFonts w:ascii="Times New Roman" w:hAnsi="Times New Roman" w:cs="Times New Roman"/>
          <w:sz w:val="28"/>
          <w:szCs w:val="28"/>
        </w:rPr>
        <w:t>%)</w:t>
      </w:r>
      <w:r w:rsidR="002576CF">
        <w:rPr>
          <w:rFonts w:ascii="Times New Roman" w:hAnsi="Times New Roman" w:cs="Times New Roman"/>
          <w:sz w:val="28"/>
          <w:szCs w:val="28"/>
        </w:rPr>
        <w:t xml:space="preserve"> общеобразовательной организации</w:t>
      </w:r>
      <w:r>
        <w:rPr>
          <w:rFonts w:ascii="Times New Roman" w:hAnsi="Times New Roman" w:cs="Times New Roman"/>
          <w:sz w:val="28"/>
          <w:szCs w:val="28"/>
        </w:rPr>
        <w:t xml:space="preserve"> педагоги приняли участие в профессиональных конкурсах.</w:t>
      </w:r>
    </w:p>
    <w:p w:rsidR="007346E1" w:rsidRDefault="00C7532E" w:rsidP="00E21CDB">
      <w:pPr>
        <w:spacing w:after="0"/>
        <w:ind w:firstLine="709"/>
        <w:jc w:val="both"/>
        <w:rPr>
          <w:rFonts w:ascii="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общеобразовательные</w:t>
      </w:r>
      <w:r w:rsidR="00336172" w:rsidRPr="00BD4F9C">
        <w:rPr>
          <w:rFonts w:ascii="Times New Roman" w:hAnsi="Times New Roman" w:cs="Times New Roman"/>
          <w:sz w:val="28"/>
          <w:szCs w:val="28"/>
        </w:rPr>
        <w:t xml:space="preserve"> организации</w:t>
      </w:r>
      <w:r>
        <w:rPr>
          <w:rFonts w:ascii="Times New Roman" w:hAnsi="Times New Roman" w:cs="Times New Roman"/>
          <w:sz w:val="28"/>
          <w:szCs w:val="28"/>
        </w:rPr>
        <w:t>, в которых</w:t>
      </w:r>
      <w:r w:rsidR="007346E1">
        <w:rPr>
          <w:rFonts w:ascii="Times New Roman" w:hAnsi="Times New Roman" w:cs="Times New Roman"/>
          <w:sz w:val="28"/>
          <w:szCs w:val="28"/>
        </w:rPr>
        <w:t xml:space="preserve"> доля педагогических работников, аттестованных на квалификационные категории, (данные по итогам 2021/2022 учебного года) составила 100%.</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36172">
        <w:rPr>
          <w:rFonts w:ascii="Times New Roman" w:hAnsi="Times New Roman" w:cs="Times New Roman"/>
          <w:sz w:val="28"/>
          <w:szCs w:val="28"/>
        </w:rPr>
        <w:t>1 (100</w:t>
      </w:r>
      <w:r>
        <w:rPr>
          <w:rFonts w:ascii="Times New Roman" w:hAnsi="Times New Roman" w:cs="Times New Roman"/>
          <w:sz w:val="28"/>
          <w:szCs w:val="28"/>
        </w:rPr>
        <w:t>%)</w:t>
      </w:r>
      <w:r w:rsidR="00336172">
        <w:rPr>
          <w:rFonts w:ascii="Times New Roman" w:hAnsi="Times New Roman" w:cs="Times New Roman"/>
          <w:sz w:val="28"/>
          <w:szCs w:val="28"/>
        </w:rPr>
        <w:t xml:space="preserve"> общеобразовательной организации</w:t>
      </w:r>
      <w:r>
        <w:rPr>
          <w:rFonts w:ascii="Times New Roman" w:hAnsi="Times New Roman" w:cs="Times New Roman"/>
          <w:sz w:val="28"/>
          <w:szCs w:val="28"/>
        </w:rPr>
        <w:t xml:space="preserve"> 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7346E1" w:rsidRDefault="007346E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36172">
        <w:rPr>
          <w:rFonts w:ascii="Times New Roman" w:hAnsi="Times New Roman" w:cs="Times New Roman"/>
          <w:sz w:val="28"/>
          <w:szCs w:val="28"/>
        </w:rPr>
        <w:t>1 (100</w:t>
      </w:r>
      <w:r>
        <w:rPr>
          <w:rFonts w:ascii="Times New Roman" w:hAnsi="Times New Roman" w:cs="Times New Roman"/>
          <w:sz w:val="28"/>
          <w:szCs w:val="28"/>
        </w:rPr>
        <w:t>%) общеобразовательных организациях имеются программ профессионального роста педагогов.</w:t>
      </w:r>
    </w:p>
    <w:p w:rsidR="00E21CDB" w:rsidRDefault="00C7532E" w:rsidP="00E21CDB">
      <w:pPr>
        <w:spacing w:after="0"/>
        <w:ind w:firstLine="709"/>
        <w:jc w:val="both"/>
        <w:rPr>
          <w:rFonts w:ascii="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w:t>
      </w:r>
      <w:r w:rsidR="00336172" w:rsidRPr="00BD4F9C">
        <w:rPr>
          <w:rFonts w:ascii="Times New Roman" w:hAnsi="Times New Roman" w:cs="Times New Roman"/>
          <w:sz w:val="28"/>
          <w:szCs w:val="28"/>
        </w:rPr>
        <w:t>общеобразовательной организации</w:t>
      </w:r>
      <w:r>
        <w:rPr>
          <w:rFonts w:ascii="Times New Roman" w:hAnsi="Times New Roman" w:cs="Times New Roman"/>
          <w:sz w:val="28"/>
          <w:szCs w:val="28"/>
        </w:rPr>
        <w:t>, в которых</w:t>
      </w:r>
      <w:r w:rsidR="007346E1">
        <w:rPr>
          <w:rFonts w:ascii="Times New Roman" w:hAnsi="Times New Roman" w:cs="Times New Roman"/>
          <w:sz w:val="28"/>
          <w:szCs w:val="28"/>
        </w:rPr>
        <w:t xml:space="preserve"> доля педагогических работников в возрасте до 35 лет (данные по итогам 2021/2022 учебного года) составила 20% и выше. </w:t>
      </w:r>
      <w:bookmarkStart w:id="9" w:name="_Toc142382700"/>
    </w:p>
    <w:p w:rsidR="00E21CDB" w:rsidRDefault="00E21CDB" w:rsidP="00E21CDB">
      <w:pPr>
        <w:spacing w:after="0"/>
        <w:ind w:firstLine="709"/>
        <w:jc w:val="both"/>
        <w:rPr>
          <w:rFonts w:ascii="Times New Roman" w:hAnsi="Times New Roman" w:cs="Times New Roman"/>
          <w:sz w:val="28"/>
          <w:szCs w:val="28"/>
        </w:rPr>
      </w:pPr>
    </w:p>
    <w:p w:rsidR="00180176" w:rsidRDefault="00180176" w:rsidP="00E21CDB">
      <w:pPr>
        <w:spacing w:after="0"/>
        <w:ind w:firstLine="709"/>
        <w:jc w:val="both"/>
        <w:rPr>
          <w:rFonts w:ascii="Times New Roman" w:hAnsi="Times New Roman" w:cs="Times New Roman"/>
          <w:b/>
          <w:color w:val="000000" w:themeColor="text1"/>
          <w:sz w:val="28"/>
          <w:szCs w:val="28"/>
        </w:rPr>
      </w:pPr>
      <w:r w:rsidRPr="00D958B4">
        <w:rPr>
          <w:rFonts w:ascii="Times New Roman" w:hAnsi="Times New Roman" w:cs="Times New Roman"/>
          <w:b/>
          <w:color w:val="000000" w:themeColor="text1"/>
          <w:sz w:val="28"/>
          <w:szCs w:val="28"/>
        </w:rPr>
        <w:t>6. Образовательные организации дополнительного профессионального образования</w:t>
      </w:r>
      <w:bookmarkEnd w:id="9"/>
    </w:p>
    <w:tbl>
      <w:tblPr>
        <w:tblStyle w:val="11"/>
        <w:tblW w:w="9398" w:type="dxa"/>
        <w:tblLayout w:type="fixed"/>
        <w:tblLook w:val="06A0"/>
      </w:tblPr>
      <w:tblGrid>
        <w:gridCol w:w="2918"/>
        <w:gridCol w:w="2160"/>
        <w:gridCol w:w="2160"/>
        <w:gridCol w:w="2160"/>
      </w:tblGrid>
      <w:tr w:rsidR="00180176" w:rsidRPr="008067E8" w:rsidTr="00BD4F9C">
        <w:tc>
          <w:tcPr>
            <w:tcW w:w="2918" w:type="dxa"/>
            <w:vMerge w:val="restart"/>
            <w:vAlign w:val="center"/>
          </w:tcPr>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180176" w:rsidRPr="008067E8" w:rsidRDefault="00180176"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180176" w:rsidRPr="008067E8" w:rsidTr="00BD4F9C">
        <w:tc>
          <w:tcPr>
            <w:tcW w:w="2918" w:type="dxa"/>
            <w:vMerge/>
            <w:vAlign w:val="center"/>
          </w:tcPr>
          <w:p w:rsidR="00180176" w:rsidRPr="008067E8" w:rsidRDefault="00180176" w:rsidP="00DB13F8">
            <w:pPr>
              <w:ind w:firstLine="709"/>
              <w:contextualSpacing/>
              <w:jc w:val="center"/>
            </w:pPr>
          </w:p>
        </w:tc>
        <w:tc>
          <w:tcPr>
            <w:tcW w:w="2160" w:type="dxa"/>
            <w:vAlign w:val="center"/>
          </w:tcPr>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w:t>
            </w:r>
            <w:r>
              <w:rPr>
                <w:rFonts w:ascii="Times New Roman" w:eastAsia="Times New Roman" w:hAnsi="Times New Roman" w:cs="Times New Roman"/>
                <w:sz w:val="28"/>
                <w:szCs w:val="28"/>
              </w:rPr>
              <w:t>25-20</w:t>
            </w:r>
            <w:r w:rsidRPr="008067E8">
              <w:rPr>
                <w:rFonts w:ascii="Times New Roman" w:eastAsia="Times New Roman" w:hAnsi="Times New Roman" w:cs="Times New Roman"/>
                <w:sz w:val="28"/>
                <w:szCs w:val="28"/>
              </w:rPr>
              <w:t xml:space="preserve"> баллов)</w:t>
            </w:r>
          </w:p>
        </w:tc>
        <w:tc>
          <w:tcPr>
            <w:tcW w:w="2160" w:type="dxa"/>
            <w:vAlign w:val="center"/>
          </w:tcPr>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2B28A3">
              <w:rPr>
                <w:rFonts w:ascii="Times New Roman" w:eastAsia="Times New Roman" w:hAnsi="Times New Roman" w:cs="Times New Roman"/>
                <w:sz w:val="28"/>
                <w:szCs w:val="28"/>
              </w:rPr>
              <w:t>16</w:t>
            </w:r>
            <w:r w:rsidRPr="008067E8">
              <w:rPr>
                <w:rFonts w:ascii="Times New Roman" w:eastAsia="Times New Roman" w:hAnsi="Times New Roman" w:cs="Times New Roman"/>
                <w:sz w:val="28"/>
                <w:szCs w:val="28"/>
              </w:rPr>
              <w:t xml:space="preserve"> баллов)</w:t>
            </w:r>
          </w:p>
        </w:tc>
        <w:tc>
          <w:tcPr>
            <w:tcW w:w="2160" w:type="dxa"/>
            <w:vAlign w:val="center"/>
          </w:tcPr>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180176" w:rsidRPr="008067E8" w:rsidRDefault="002B28A3"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180176">
              <w:rPr>
                <w:rFonts w:ascii="Times New Roman" w:eastAsia="Times New Roman" w:hAnsi="Times New Roman" w:cs="Times New Roman"/>
                <w:sz w:val="28"/>
                <w:szCs w:val="28"/>
              </w:rPr>
              <w:t xml:space="preserve"> и</w:t>
            </w:r>
            <w:r w:rsidR="00180176" w:rsidRPr="008067E8">
              <w:rPr>
                <w:rFonts w:ascii="Times New Roman" w:eastAsia="Times New Roman" w:hAnsi="Times New Roman" w:cs="Times New Roman"/>
                <w:sz w:val="28"/>
                <w:szCs w:val="28"/>
              </w:rPr>
              <w:t xml:space="preserve"> </w:t>
            </w:r>
            <w:r w:rsidR="00180176">
              <w:rPr>
                <w:rFonts w:ascii="Times New Roman" w:eastAsia="Times New Roman" w:hAnsi="Times New Roman" w:cs="Times New Roman"/>
                <w:sz w:val="28"/>
                <w:szCs w:val="28"/>
              </w:rPr>
              <w:t>менее баллов</w:t>
            </w:r>
            <w:r w:rsidR="00180176" w:rsidRPr="008067E8">
              <w:rPr>
                <w:rFonts w:ascii="Times New Roman" w:eastAsia="Times New Roman" w:hAnsi="Times New Roman" w:cs="Times New Roman"/>
                <w:sz w:val="28"/>
                <w:szCs w:val="28"/>
              </w:rPr>
              <w:t>)</w:t>
            </w:r>
          </w:p>
        </w:tc>
      </w:tr>
      <w:tr w:rsidR="00180176" w:rsidRPr="008067E8" w:rsidTr="00BD4F9C">
        <w:tc>
          <w:tcPr>
            <w:tcW w:w="2918" w:type="dxa"/>
            <w:vAlign w:val="center"/>
          </w:tcPr>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 организации</w:t>
            </w:r>
            <w:r>
              <w:t xml:space="preserve">, </w:t>
            </w:r>
            <w:r>
              <w:rPr>
                <w:rFonts w:ascii="Times New Roman" w:eastAsia="Times New Roman" w:hAnsi="Times New Roman" w:cs="Times New Roman"/>
                <w:sz w:val="28"/>
                <w:szCs w:val="28"/>
              </w:rPr>
              <w:t>дополнительного профессионального образования</w:t>
            </w:r>
            <w:r w:rsidR="002B28A3">
              <w:rPr>
                <w:rFonts w:ascii="Times New Roman" w:eastAsia="Times New Roman" w:hAnsi="Times New Roman" w:cs="Times New Roman"/>
                <w:sz w:val="28"/>
                <w:szCs w:val="28"/>
              </w:rPr>
              <w:t xml:space="preserve"> (ДПО)</w:t>
            </w:r>
          </w:p>
        </w:tc>
        <w:tc>
          <w:tcPr>
            <w:tcW w:w="2160" w:type="dxa"/>
            <w:vAlign w:val="center"/>
          </w:tcPr>
          <w:p w:rsidR="00180176"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организаций</w:t>
            </w:r>
          </w:p>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180176"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организация</w:t>
            </w:r>
          </w:p>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28A3">
              <w:rPr>
                <w:rFonts w:ascii="Times New Roman" w:eastAsia="Times New Roman" w:hAnsi="Times New Roman" w:cs="Times New Roman"/>
                <w:sz w:val="28"/>
                <w:szCs w:val="28"/>
              </w:rPr>
              <w:t>50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180176" w:rsidRDefault="002B28A3"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80176">
              <w:rPr>
                <w:rFonts w:ascii="Times New Roman" w:eastAsia="Times New Roman" w:hAnsi="Times New Roman" w:cs="Times New Roman"/>
                <w:sz w:val="28"/>
                <w:szCs w:val="28"/>
              </w:rPr>
              <w:t xml:space="preserve"> организаций</w:t>
            </w:r>
          </w:p>
          <w:p w:rsidR="00180176" w:rsidRPr="008067E8" w:rsidRDefault="0018017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28A3">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r>
    </w:tbl>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Наименьшее количество набранных баллов: </w:t>
      </w:r>
    </w:p>
    <w:p w:rsidR="00AD5E1C" w:rsidRDefault="002B28A3" w:rsidP="00E21CD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11 – одна образовательная организация дополнительного профессионального образования.</w:t>
      </w:r>
    </w:p>
    <w:p w:rsidR="002B28A3" w:rsidRPr="00AD5E1C" w:rsidRDefault="00AD5E1C" w:rsidP="00E21CDB">
      <w:pPr>
        <w:spacing w:after="0" w:line="240" w:lineRule="auto"/>
        <w:ind w:firstLine="709"/>
        <w:jc w:val="both"/>
        <w:rPr>
          <w:rFonts w:ascii="Times New Roman" w:hAnsi="Times New Roman" w:cs="Times New Roman"/>
          <w:sz w:val="28"/>
          <w:szCs w:val="28"/>
        </w:rPr>
      </w:pPr>
      <w:r w:rsidRPr="00AD5E1C">
        <w:rPr>
          <w:rFonts w:ascii="Times New Roman" w:hAnsi="Times New Roman" w:cs="Times New Roman"/>
          <w:b/>
          <w:sz w:val="28"/>
          <w:szCs w:val="28"/>
        </w:rPr>
        <w:t>Критерий 1.</w:t>
      </w:r>
      <w:r>
        <w:rPr>
          <w:rFonts w:ascii="Times New Roman" w:hAnsi="Times New Roman" w:cs="Times New Roman"/>
          <w:sz w:val="28"/>
          <w:szCs w:val="28"/>
        </w:rPr>
        <w:t xml:space="preserve"> </w:t>
      </w:r>
      <w:r w:rsidR="002B28A3">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2B28A3" w:rsidRDefault="00AD5E1C"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Отсутствуют (0%) организации ДПО, руководители которых</w:t>
      </w:r>
      <w:r w:rsidR="002B28A3">
        <w:rPr>
          <w:rFonts w:ascii="Times New Roman" w:hAnsi="Times New Roman" w:cs="Times New Roman"/>
          <w:sz w:val="28"/>
          <w:szCs w:val="28"/>
        </w:rPr>
        <w:t xml:space="preserve"> </w:t>
      </w:r>
      <w:r>
        <w:rPr>
          <w:rFonts w:ascii="Times New Roman" w:hAnsi="Times New Roman" w:cs="Times New Roman"/>
          <w:sz w:val="28"/>
          <w:szCs w:val="28"/>
        </w:rPr>
        <w:t>имеют первую или высшую квалификационную категорию</w:t>
      </w:r>
      <w:r w:rsidR="002B28A3">
        <w:rPr>
          <w:rFonts w:ascii="Times New Roman" w:hAnsi="Times New Roman" w:cs="Times New Roman"/>
          <w:sz w:val="28"/>
          <w:szCs w:val="28"/>
        </w:rPr>
        <w:t xml:space="preserve">. </w:t>
      </w:r>
    </w:p>
    <w:p w:rsidR="002B28A3" w:rsidRDefault="002B28A3"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 (50%) образовательная организация ДПО заявила о наличии у руководителя </w:t>
      </w:r>
      <w:r>
        <w:rPr>
          <w:rFonts w:ascii="Times New Roman" w:eastAsia="Times New Roman" w:hAnsi="Times New Roman" w:cs="Times New Roman"/>
          <w:sz w:val="28"/>
          <w:szCs w:val="28"/>
        </w:rPr>
        <w:t>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2B28A3" w:rsidRDefault="002B28A3"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(50%) руководитель общеобразовательных организаций ДПО прошел повышение квалификации в области государственного и муниципального управления или менеджмента и экономики за последние 3 года.</w:t>
      </w:r>
    </w:p>
    <w:p w:rsidR="002B28A3" w:rsidRDefault="00C7532E"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Отсутству</w:t>
      </w:r>
      <w:r w:rsidR="00570698">
        <w:rPr>
          <w:rFonts w:ascii="Times New Roman" w:eastAsia="Times New Roman" w:hAnsi="Times New Roman" w:cs="Times New Roman"/>
          <w:sz w:val="28"/>
          <w:szCs w:val="28"/>
        </w:rPr>
        <w:t>ют</w:t>
      </w:r>
      <w:r w:rsidR="00AD5E1C">
        <w:rPr>
          <w:rFonts w:ascii="Times New Roman" w:eastAsia="Times New Roman" w:hAnsi="Times New Roman" w:cs="Times New Roman"/>
          <w:sz w:val="28"/>
          <w:szCs w:val="28"/>
        </w:rPr>
        <w:t xml:space="preserve"> (0%)</w:t>
      </w:r>
      <w:r w:rsidR="00570698">
        <w:rPr>
          <w:rFonts w:ascii="Times New Roman" w:eastAsia="Times New Roman" w:hAnsi="Times New Roman" w:cs="Times New Roman"/>
          <w:sz w:val="28"/>
          <w:szCs w:val="28"/>
        </w:rPr>
        <w:t xml:space="preserve"> образовательные организации, в которых </w:t>
      </w:r>
      <w:r w:rsidR="00707FD3">
        <w:rPr>
          <w:rFonts w:ascii="Times New Roman" w:eastAsia="Times New Roman" w:hAnsi="Times New Roman" w:cs="Times New Roman"/>
          <w:sz w:val="28"/>
          <w:szCs w:val="28"/>
        </w:rPr>
        <w:t>руководитель является участником и победителем</w:t>
      </w:r>
      <w:r w:rsidR="002B28A3">
        <w:rPr>
          <w:rFonts w:ascii="Times New Roman" w:eastAsia="Times New Roman" w:hAnsi="Times New Roman" w:cs="Times New Roman"/>
          <w:sz w:val="28"/>
          <w:szCs w:val="28"/>
        </w:rPr>
        <w:t xml:space="preserve"> в конкурсах управленческих кадров на региональном, федеральном уровне</w:t>
      </w:r>
    </w:p>
    <w:p w:rsidR="002B28A3" w:rsidRDefault="002B28A3"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 (100%) образовательных организациях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rsidR="00BD4F9C">
        <w:rPr>
          <w:rFonts w:ascii="Times New Roman" w:eastAsia="Times New Roman" w:hAnsi="Times New Roman" w:cs="Times New Roman"/>
          <w:sz w:val="28"/>
          <w:szCs w:val="28"/>
        </w:rPr>
        <w:t>ования», составляет 80% и более</w:t>
      </w:r>
      <w:r>
        <w:rPr>
          <w:rFonts w:ascii="Times New Roman" w:eastAsia="Times New Roman" w:hAnsi="Times New Roman" w:cs="Times New Roman"/>
          <w:sz w:val="28"/>
          <w:szCs w:val="28"/>
        </w:rPr>
        <w:t>.</w:t>
      </w:r>
    </w:p>
    <w:p w:rsidR="002B28A3" w:rsidRDefault="00C7532E" w:rsidP="00E21CDB">
      <w:pPr>
        <w:tabs>
          <w:tab w:val="left" w:pos="993"/>
        </w:tabs>
        <w:spacing w:after="0" w:line="240" w:lineRule="auto"/>
        <w:ind w:firstLine="709"/>
        <w:jc w:val="both"/>
        <w:rPr>
          <w:rFonts w:ascii="Times New Roman" w:eastAsia="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w:t>
      </w:r>
      <w:r w:rsidRPr="00BD4F9C">
        <w:rPr>
          <w:rFonts w:ascii="Times New Roman" w:eastAsia="Times New Roman" w:hAnsi="Times New Roman" w:cs="Times New Roman"/>
          <w:sz w:val="28"/>
          <w:szCs w:val="28"/>
        </w:rPr>
        <w:t>образовательные</w:t>
      </w:r>
      <w:r w:rsidR="00707FD3" w:rsidRPr="00BD4F9C">
        <w:rPr>
          <w:rFonts w:ascii="Times New Roman" w:eastAsia="Times New Roman" w:hAnsi="Times New Roman" w:cs="Times New Roman"/>
          <w:sz w:val="28"/>
          <w:szCs w:val="28"/>
        </w:rPr>
        <w:t xml:space="preserve"> организации</w:t>
      </w:r>
      <w:r>
        <w:rPr>
          <w:rFonts w:ascii="Times New Roman" w:eastAsia="Times New Roman" w:hAnsi="Times New Roman" w:cs="Times New Roman"/>
          <w:sz w:val="28"/>
          <w:szCs w:val="28"/>
        </w:rPr>
        <w:t>, в которых</w:t>
      </w:r>
      <w:r w:rsidR="002B28A3">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BD4F9C">
        <w:rPr>
          <w:rFonts w:ascii="Times New Roman" w:eastAsia="Times New Roman" w:hAnsi="Times New Roman" w:cs="Times New Roman"/>
          <w:sz w:val="28"/>
          <w:szCs w:val="28"/>
        </w:rPr>
        <w:t>анизаций составляет 80% и более</w:t>
      </w:r>
      <w:r w:rsidR="002B28A3">
        <w:rPr>
          <w:rFonts w:ascii="Times New Roman" w:eastAsia="Times New Roman" w:hAnsi="Times New Roman" w:cs="Times New Roman"/>
          <w:sz w:val="28"/>
          <w:szCs w:val="28"/>
        </w:rPr>
        <w:t>.</w:t>
      </w:r>
    </w:p>
    <w:p w:rsidR="002B28A3" w:rsidRDefault="00DB13F8"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 xml:space="preserve">Критерий 2. </w:t>
      </w:r>
      <w:r w:rsidR="002B28A3">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2B28A3" w:rsidRPr="00864FAF" w:rsidRDefault="002B28A3"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В </w:t>
      </w:r>
      <w:r w:rsidR="00707FD3">
        <w:rPr>
          <w:rFonts w:ascii="Times New Roman" w:eastAsia="Times New Roman" w:hAnsi="Times New Roman" w:cs="Times New Roman"/>
          <w:sz w:val="28"/>
          <w:szCs w:val="28"/>
        </w:rPr>
        <w:t xml:space="preserve">2 (100%) </w:t>
      </w:r>
      <w:r>
        <w:rPr>
          <w:rFonts w:ascii="Times New Roman" w:eastAsia="Times New Roman" w:hAnsi="Times New Roman" w:cs="Times New Roman"/>
          <w:sz w:val="28"/>
          <w:szCs w:val="28"/>
        </w:rPr>
        <w:t>образовательных организациях</w:t>
      </w:r>
      <w:r w:rsidR="00707FD3">
        <w:rPr>
          <w:rFonts w:ascii="Times New Roman" w:eastAsia="Times New Roman" w:hAnsi="Times New Roman" w:cs="Times New Roman"/>
          <w:sz w:val="28"/>
          <w:szCs w:val="28"/>
        </w:rPr>
        <w:t xml:space="preserve"> ДПО</w:t>
      </w:r>
      <w:r>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CC50D1" w:rsidRPr="00CC50D1">
        <w:rPr>
          <w:rFonts w:ascii="Times New Roman" w:eastAsia="Times New Roman" w:hAnsi="Times New Roman" w:cs="Times New Roman"/>
          <w:sz w:val="28"/>
          <w:szCs w:val="28"/>
        </w:rPr>
        <w:t xml:space="preserve"> (</w:t>
      </w:r>
      <w:r w:rsidR="00CC50D1">
        <w:rPr>
          <w:rFonts w:ascii="Times New Roman" w:eastAsia="Times New Roman" w:hAnsi="Times New Roman" w:cs="Times New Roman"/>
          <w:sz w:val="28"/>
          <w:szCs w:val="28"/>
        </w:rPr>
        <w:t>в том числе адаптированные основные общеобразовательные программы</w:t>
      </w:r>
      <w:r w:rsidR="00CC50D1" w:rsidRPr="00CC50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итогам предыдущего учебного года (данные по итогам 2021/2022 учебного года) составила 100%.</w:t>
      </w:r>
    </w:p>
    <w:p w:rsidR="002B28A3" w:rsidRDefault="002B28A3"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CC50D1">
        <w:rPr>
          <w:rFonts w:ascii="Times New Roman" w:eastAsia="Times New Roman" w:hAnsi="Times New Roman" w:cs="Times New Roman"/>
          <w:sz w:val="28"/>
          <w:szCs w:val="28"/>
        </w:rPr>
        <w:t xml:space="preserve">2 (100%) </w:t>
      </w:r>
      <w:r>
        <w:rPr>
          <w:rFonts w:ascii="Times New Roman" w:eastAsia="Times New Roman" w:hAnsi="Times New Roman" w:cs="Times New Roman"/>
          <w:sz w:val="28"/>
          <w:szCs w:val="28"/>
        </w:rPr>
        <w:t>образовательных организациях</w:t>
      </w:r>
      <w:r w:rsidR="00CC50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реализуется система отслеживания динамики индивидуальных образовательных результатов обучающихся.</w:t>
      </w:r>
    </w:p>
    <w:p w:rsidR="002B28A3" w:rsidRDefault="00C7532E" w:rsidP="00E21CDB">
      <w:pPr>
        <w:tabs>
          <w:tab w:val="left" w:pos="993"/>
        </w:tabs>
        <w:spacing w:after="0" w:line="240" w:lineRule="auto"/>
        <w:ind w:firstLine="709"/>
        <w:jc w:val="both"/>
        <w:rPr>
          <w:rFonts w:ascii="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образовательные</w:t>
      </w:r>
      <w:r w:rsidR="00CC50D1" w:rsidRPr="00BD4F9C">
        <w:rPr>
          <w:rFonts w:ascii="Times New Roman" w:hAnsi="Times New Roman" w:cs="Times New Roman"/>
          <w:sz w:val="28"/>
          <w:szCs w:val="28"/>
        </w:rPr>
        <w:t xml:space="preserve"> организации</w:t>
      </w:r>
      <w:r>
        <w:rPr>
          <w:rFonts w:ascii="Times New Roman" w:hAnsi="Times New Roman" w:cs="Times New Roman"/>
          <w:sz w:val="28"/>
          <w:szCs w:val="28"/>
        </w:rPr>
        <w:t>, в которых</w:t>
      </w:r>
      <w:r w:rsidR="002B28A3">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уровня и выше (данные по итогам 2021/2022 учебного года) составила 5% и выше. </w:t>
      </w:r>
    </w:p>
    <w:p w:rsidR="002B28A3" w:rsidRDefault="00DB13F8"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3. </w:t>
      </w:r>
      <w:r w:rsidR="002B28A3" w:rsidRPr="00C342DD">
        <w:rPr>
          <w:rFonts w:ascii="Times New Roman" w:hAnsi="Times New Roman" w:cs="Times New Roman"/>
          <w:b/>
          <w:sz w:val="28"/>
          <w:szCs w:val="28"/>
        </w:rPr>
        <w:t>Другие направления оценки региональных управленческих механизмов</w:t>
      </w:r>
    </w:p>
    <w:p w:rsidR="002B28A3" w:rsidRDefault="002B28A3"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50D1">
        <w:rPr>
          <w:rFonts w:ascii="Times New Roman" w:hAnsi="Times New Roman" w:cs="Times New Roman"/>
          <w:sz w:val="28"/>
          <w:szCs w:val="28"/>
        </w:rPr>
        <w:t>1</w:t>
      </w:r>
      <w:r>
        <w:rPr>
          <w:rFonts w:ascii="Times New Roman" w:hAnsi="Times New Roman" w:cs="Times New Roman"/>
          <w:sz w:val="28"/>
          <w:szCs w:val="28"/>
        </w:rPr>
        <w:t xml:space="preserve"> (</w:t>
      </w:r>
      <w:r w:rsidR="00CC50D1">
        <w:rPr>
          <w:rFonts w:ascii="Times New Roman" w:hAnsi="Times New Roman" w:cs="Times New Roman"/>
          <w:sz w:val="28"/>
          <w:szCs w:val="28"/>
        </w:rPr>
        <w:t xml:space="preserve">50,0%) </w:t>
      </w:r>
      <w:r>
        <w:rPr>
          <w:rFonts w:ascii="Times New Roman" w:hAnsi="Times New Roman" w:cs="Times New Roman"/>
          <w:sz w:val="28"/>
          <w:szCs w:val="28"/>
        </w:rPr>
        <w:t xml:space="preserve">образовательной организации </w:t>
      </w:r>
      <w:r w:rsidR="00CC50D1">
        <w:rPr>
          <w:rFonts w:ascii="Times New Roman" w:hAnsi="Times New Roman" w:cs="Times New Roman"/>
          <w:sz w:val="28"/>
          <w:szCs w:val="28"/>
        </w:rPr>
        <w:t xml:space="preserve">ДПО </w:t>
      </w:r>
      <w:r>
        <w:rPr>
          <w:rFonts w:ascii="Times New Roman" w:hAnsi="Times New Roman" w:cs="Times New Roman"/>
          <w:sz w:val="28"/>
          <w:szCs w:val="28"/>
        </w:rPr>
        <w:t xml:space="preserve">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2B28A3" w:rsidRPr="00FF696F" w:rsidRDefault="00DB13F8"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4. </w:t>
      </w:r>
      <w:r w:rsidR="002B28A3" w:rsidRPr="00FF696F">
        <w:rPr>
          <w:rFonts w:ascii="Times New Roman" w:hAnsi="Times New Roman" w:cs="Times New Roman"/>
          <w:b/>
          <w:sz w:val="28"/>
          <w:szCs w:val="28"/>
        </w:rPr>
        <w:t>Формирование резерва управленческих кадров</w:t>
      </w:r>
    </w:p>
    <w:p w:rsidR="002B28A3" w:rsidRDefault="002B28A3"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50D1">
        <w:rPr>
          <w:rFonts w:ascii="Times New Roman" w:hAnsi="Times New Roman" w:cs="Times New Roman"/>
          <w:sz w:val="28"/>
          <w:szCs w:val="28"/>
        </w:rPr>
        <w:t>1 (50,0%) образовательной организации ДПО</w:t>
      </w:r>
      <w:r>
        <w:rPr>
          <w:rFonts w:ascii="Times New Roman" w:hAnsi="Times New Roman" w:cs="Times New Roman"/>
          <w:sz w:val="28"/>
          <w:szCs w:val="28"/>
        </w:rPr>
        <w:t xml:space="preserve"> имеются критерии отбора претендентов для включения в кадровый резерв</w:t>
      </w:r>
      <w:r w:rsidR="00CC50D1">
        <w:rPr>
          <w:rFonts w:ascii="Times New Roman" w:hAnsi="Times New Roman" w:cs="Times New Roman"/>
          <w:sz w:val="28"/>
          <w:szCs w:val="28"/>
        </w:rPr>
        <w:t xml:space="preserve"> управленческих кадров</w:t>
      </w:r>
      <w:r>
        <w:rPr>
          <w:rFonts w:ascii="Times New Roman" w:hAnsi="Times New Roman" w:cs="Times New Roman"/>
          <w:sz w:val="28"/>
          <w:szCs w:val="28"/>
        </w:rPr>
        <w:t>.</w:t>
      </w:r>
    </w:p>
    <w:p w:rsidR="002B28A3" w:rsidRDefault="002B28A3"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sidRPr="007D0B81">
        <w:rPr>
          <w:rFonts w:ascii="Times New Roman" w:hAnsi="Times New Roman" w:cs="Times New Roman"/>
          <w:sz w:val="28"/>
          <w:szCs w:val="28"/>
        </w:rPr>
        <w:t>2</w:t>
      </w:r>
      <w:r w:rsidR="007D0B81">
        <w:rPr>
          <w:rFonts w:ascii="Times New Roman" w:hAnsi="Times New Roman" w:cs="Times New Roman"/>
          <w:sz w:val="28"/>
          <w:szCs w:val="28"/>
        </w:rPr>
        <w:t xml:space="preserve"> (100</w:t>
      </w:r>
      <w:r w:rsidRPr="007D0B81">
        <w:rPr>
          <w:rFonts w:ascii="Times New Roman" w:hAnsi="Times New Roman" w:cs="Times New Roman"/>
          <w:sz w:val="28"/>
          <w:szCs w:val="28"/>
        </w:rPr>
        <w:t>%)</w:t>
      </w:r>
      <w:r w:rsidR="007D0B81">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w:t>
      </w:r>
      <w:r w:rsidR="007D0B81" w:rsidRPr="007D0B81">
        <w:rPr>
          <w:rFonts w:ascii="Times New Roman" w:hAnsi="Times New Roman" w:cs="Times New Roman"/>
          <w:sz w:val="28"/>
          <w:szCs w:val="28"/>
        </w:rPr>
        <w:t xml:space="preserve"> </w:t>
      </w:r>
      <w:r>
        <w:rPr>
          <w:rFonts w:ascii="Times New Roman" w:hAnsi="Times New Roman" w:cs="Times New Roman"/>
          <w:sz w:val="28"/>
          <w:szCs w:val="28"/>
        </w:rPr>
        <w:t>имеются лица, зачисленные в кадровый резерв управленческих кадров.</w:t>
      </w:r>
    </w:p>
    <w:p w:rsidR="002B28A3" w:rsidRDefault="002B28A3"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1 (50,0%) образовательной организации </w:t>
      </w:r>
      <w:r>
        <w:rPr>
          <w:rFonts w:ascii="Times New Roman" w:hAnsi="Times New Roman" w:cs="Times New Roman"/>
          <w:sz w:val="28"/>
          <w:szCs w:val="28"/>
        </w:rPr>
        <w:t>все лица, зачисленные в кадровый резерв управленческих кадров, имеют планы индивидуального развития и прошли обучение.</w:t>
      </w:r>
    </w:p>
    <w:p w:rsidR="002B28A3" w:rsidRDefault="00DB13F8" w:rsidP="00E21CD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Критерий 5. </w:t>
      </w:r>
      <w:r w:rsidR="002B28A3" w:rsidRPr="00287BFF">
        <w:rPr>
          <w:rFonts w:ascii="Times New Roman" w:hAnsi="Times New Roman" w:cs="Times New Roman"/>
          <w:b/>
          <w:sz w:val="28"/>
          <w:szCs w:val="28"/>
        </w:rPr>
        <w:t>Подготовка школьных управленческих команд</w:t>
      </w:r>
    </w:p>
    <w:p w:rsidR="002B28A3" w:rsidRDefault="007D0B81"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B28A3">
        <w:rPr>
          <w:rFonts w:ascii="Times New Roman" w:hAnsi="Times New Roman" w:cs="Times New Roman"/>
          <w:sz w:val="28"/>
          <w:szCs w:val="28"/>
        </w:rPr>
        <w:t xml:space="preserve"> (100%)</w:t>
      </w:r>
      <w:r w:rsidR="002B28A3" w:rsidRPr="00287BFF">
        <w:rPr>
          <w:rFonts w:ascii="Times New Roman" w:hAnsi="Times New Roman" w:cs="Times New Roman"/>
          <w:sz w:val="28"/>
          <w:szCs w:val="28"/>
        </w:rPr>
        <w:t xml:space="preserve"> </w:t>
      </w:r>
      <w:r>
        <w:rPr>
          <w:rFonts w:ascii="Times New Roman" w:hAnsi="Times New Roman" w:cs="Times New Roman"/>
          <w:sz w:val="28"/>
          <w:szCs w:val="28"/>
        </w:rPr>
        <w:t>образовательные организации ДПО</w:t>
      </w:r>
      <w:r w:rsidR="002B28A3">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2 (100%) </w:t>
      </w:r>
      <w:r>
        <w:rPr>
          <w:rFonts w:ascii="Times New Roman" w:hAnsi="Times New Roman" w:cs="Times New Roman"/>
          <w:sz w:val="28"/>
          <w:szCs w:val="28"/>
        </w:rPr>
        <w:t>образовательных организациях</w:t>
      </w:r>
      <w:r w:rsidR="007D0B81">
        <w:rPr>
          <w:rFonts w:ascii="Times New Roman" w:hAnsi="Times New Roman" w:cs="Times New Roman"/>
          <w:sz w:val="28"/>
          <w:szCs w:val="28"/>
        </w:rPr>
        <w:t xml:space="preserve"> </w:t>
      </w:r>
      <w:r>
        <w:rPr>
          <w:rFonts w:ascii="Times New Roman" w:hAnsi="Times New Roman" w:cs="Times New Roman"/>
          <w:sz w:val="28"/>
          <w:szCs w:val="28"/>
        </w:rPr>
        <w:t>проведены инструктажи в полном объеме (100%) по охране труда и технике безопасности.</w:t>
      </w:r>
    </w:p>
    <w:p w:rsidR="002B28A3" w:rsidRDefault="007D0B81"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 (100%) </w:t>
      </w:r>
      <w:r w:rsidR="002B28A3">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w:t>
      </w:r>
      <w:r w:rsidR="002B28A3">
        <w:rPr>
          <w:rFonts w:ascii="Times New Roman" w:hAnsi="Times New Roman" w:cs="Times New Roman"/>
          <w:sz w:val="28"/>
          <w:szCs w:val="28"/>
        </w:rPr>
        <w:t>имеются и реализуются договоры о сетевой форме реализации образовательных программ.</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2 (100%) образовательных организациях </w:t>
      </w:r>
      <w:r>
        <w:rPr>
          <w:rFonts w:ascii="Times New Roman" w:hAnsi="Times New Roman" w:cs="Times New Roman"/>
          <w:sz w:val="28"/>
          <w:szCs w:val="28"/>
        </w:rPr>
        <w:t>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1 (50,0%) </w:t>
      </w:r>
      <w:r>
        <w:rPr>
          <w:rFonts w:ascii="Times New Roman" w:hAnsi="Times New Roman" w:cs="Times New Roman"/>
          <w:sz w:val="28"/>
          <w:szCs w:val="28"/>
        </w:rPr>
        <w:t>о</w:t>
      </w:r>
      <w:r w:rsidR="007D0B81">
        <w:rPr>
          <w:rFonts w:ascii="Times New Roman" w:hAnsi="Times New Roman" w:cs="Times New Roman"/>
          <w:sz w:val="28"/>
          <w:szCs w:val="28"/>
        </w:rPr>
        <w:t xml:space="preserve">бразовательной организации </w:t>
      </w:r>
      <w:r>
        <w:rPr>
          <w:rFonts w:ascii="Times New Roman" w:hAnsi="Times New Roman" w:cs="Times New Roman"/>
          <w:sz w:val="28"/>
          <w:szCs w:val="28"/>
        </w:rPr>
        <w:t>имеется внутренняя система оценки профессиональной ориентации и дополнительного образования обучающихся.</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2 (100%) </w:t>
      </w:r>
      <w:r>
        <w:rPr>
          <w:rFonts w:ascii="Times New Roman" w:hAnsi="Times New Roman" w:cs="Times New Roman"/>
          <w:sz w:val="28"/>
          <w:szCs w:val="28"/>
        </w:rPr>
        <w:t>образовательных организациях</w:t>
      </w:r>
      <w:r w:rsidR="007D0B81">
        <w:rPr>
          <w:rFonts w:ascii="Times New Roman" w:hAnsi="Times New Roman" w:cs="Times New Roman"/>
          <w:sz w:val="28"/>
          <w:szCs w:val="28"/>
        </w:rPr>
        <w:t xml:space="preserve"> официальный сайт </w:t>
      </w:r>
      <w:r>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0B81">
        <w:rPr>
          <w:rFonts w:ascii="Times New Roman" w:hAnsi="Times New Roman" w:cs="Times New Roman"/>
          <w:sz w:val="28"/>
          <w:szCs w:val="28"/>
        </w:rPr>
        <w:t xml:space="preserve">2 (100%) </w:t>
      </w:r>
      <w:r>
        <w:rPr>
          <w:rFonts w:ascii="Times New Roman" w:hAnsi="Times New Roman" w:cs="Times New Roman"/>
          <w:sz w:val="28"/>
          <w:szCs w:val="28"/>
        </w:rPr>
        <w:t>образовательных организациях</w:t>
      </w:r>
      <w:r w:rsidR="007D0B81">
        <w:rPr>
          <w:rFonts w:ascii="Times New Roman" w:hAnsi="Times New Roman" w:cs="Times New Roman"/>
          <w:sz w:val="28"/>
          <w:szCs w:val="28"/>
        </w:rPr>
        <w:t xml:space="preserve"> </w:t>
      </w:r>
      <w:r>
        <w:rPr>
          <w:rFonts w:ascii="Times New Roman" w:hAnsi="Times New Roman" w:cs="Times New Roman"/>
          <w:sz w:val="28"/>
          <w:szCs w:val="28"/>
        </w:rPr>
        <w:t>доля привлеченных средств в общем бюджете организации (данные по итогам 2021/2022 учебного года) составила 2% и более.</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532E">
        <w:rPr>
          <w:rFonts w:ascii="Times New Roman" w:hAnsi="Times New Roman" w:cs="Times New Roman"/>
          <w:sz w:val="28"/>
          <w:szCs w:val="28"/>
        </w:rPr>
        <w:t xml:space="preserve">1 (50,0%) образовательной организации </w:t>
      </w:r>
      <w:r>
        <w:rPr>
          <w:rFonts w:ascii="Times New Roman" w:hAnsi="Times New Roman" w:cs="Times New Roman"/>
          <w:sz w:val="28"/>
          <w:szCs w:val="28"/>
        </w:rPr>
        <w:t>педагоги приняли участие в профессиональных конкурсах.</w:t>
      </w:r>
    </w:p>
    <w:p w:rsidR="002B28A3" w:rsidRDefault="00C7532E" w:rsidP="00E21CDB">
      <w:pPr>
        <w:spacing w:after="0" w:line="240" w:lineRule="auto"/>
        <w:ind w:firstLine="709"/>
        <w:jc w:val="both"/>
        <w:rPr>
          <w:rFonts w:ascii="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образовательные организации</w:t>
      </w:r>
      <w:r>
        <w:rPr>
          <w:rFonts w:ascii="Times New Roman" w:hAnsi="Times New Roman" w:cs="Times New Roman"/>
          <w:sz w:val="28"/>
          <w:szCs w:val="28"/>
        </w:rPr>
        <w:t>, в которых</w:t>
      </w:r>
      <w:r w:rsidR="002B28A3">
        <w:rPr>
          <w:rFonts w:ascii="Times New Roman" w:hAnsi="Times New Roman" w:cs="Times New Roman"/>
          <w:sz w:val="28"/>
          <w:szCs w:val="28"/>
        </w:rPr>
        <w:t xml:space="preserve"> доля педагогических работников, аттестованных на квалификационные категории, (данные по итогам 2021/2022 учебного года) составила 100%.</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532E">
        <w:rPr>
          <w:rFonts w:ascii="Times New Roman" w:hAnsi="Times New Roman" w:cs="Times New Roman"/>
          <w:sz w:val="28"/>
          <w:szCs w:val="28"/>
        </w:rPr>
        <w:t xml:space="preserve">2 (100%) </w:t>
      </w:r>
      <w:r>
        <w:rPr>
          <w:rFonts w:ascii="Times New Roman" w:hAnsi="Times New Roman" w:cs="Times New Roman"/>
          <w:sz w:val="28"/>
          <w:szCs w:val="28"/>
        </w:rPr>
        <w:t>образовательных организациях</w:t>
      </w:r>
      <w:r w:rsidR="00C7532E">
        <w:rPr>
          <w:rFonts w:ascii="Times New Roman" w:hAnsi="Times New Roman" w:cs="Times New Roman"/>
          <w:sz w:val="28"/>
          <w:szCs w:val="28"/>
        </w:rPr>
        <w:t xml:space="preserve"> </w:t>
      </w:r>
      <w:r>
        <w:rPr>
          <w:rFonts w:ascii="Times New Roman" w:hAnsi="Times New Roman" w:cs="Times New Roman"/>
          <w:sz w:val="28"/>
          <w:szCs w:val="28"/>
        </w:rPr>
        <w:t>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2B28A3" w:rsidRDefault="002B28A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532E">
        <w:rPr>
          <w:rFonts w:ascii="Times New Roman" w:hAnsi="Times New Roman" w:cs="Times New Roman"/>
          <w:sz w:val="28"/>
          <w:szCs w:val="28"/>
        </w:rPr>
        <w:t>1 (50,0%) образовательной организации имею</w:t>
      </w:r>
      <w:r>
        <w:rPr>
          <w:rFonts w:ascii="Times New Roman" w:hAnsi="Times New Roman" w:cs="Times New Roman"/>
          <w:sz w:val="28"/>
          <w:szCs w:val="28"/>
        </w:rPr>
        <w:t>тся программ</w:t>
      </w:r>
      <w:r w:rsidR="00C7532E">
        <w:rPr>
          <w:rFonts w:ascii="Times New Roman" w:hAnsi="Times New Roman" w:cs="Times New Roman"/>
          <w:sz w:val="28"/>
          <w:szCs w:val="28"/>
        </w:rPr>
        <w:t>ы</w:t>
      </w:r>
      <w:r>
        <w:rPr>
          <w:rFonts w:ascii="Times New Roman" w:hAnsi="Times New Roman" w:cs="Times New Roman"/>
          <w:sz w:val="28"/>
          <w:szCs w:val="28"/>
        </w:rPr>
        <w:t xml:space="preserve"> профессионального роста педагогов.</w:t>
      </w:r>
    </w:p>
    <w:p w:rsidR="002B28A3" w:rsidRDefault="00C7532E" w:rsidP="00E21CDB">
      <w:pPr>
        <w:spacing w:after="0" w:line="240" w:lineRule="auto"/>
        <w:ind w:firstLine="709"/>
        <w:jc w:val="both"/>
        <w:rPr>
          <w:rFonts w:ascii="Times New Roman" w:hAnsi="Times New Roman" w:cs="Times New Roman"/>
          <w:sz w:val="28"/>
          <w:szCs w:val="28"/>
        </w:rPr>
      </w:pPr>
      <w:r w:rsidRPr="00BD4F9C">
        <w:rPr>
          <w:rFonts w:ascii="Times New Roman" w:hAnsi="Times New Roman" w:cs="Times New Roman"/>
          <w:sz w:val="28"/>
          <w:szCs w:val="28"/>
        </w:rPr>
        <w:t>Отсутствуют</w:t>
      </w:r>
      <w:r w:rsidR="00AD5E1C" w:rsidRPr="00BD4F9C">
        <w:rPr>
          <w:rFonts w:ascii="Times New Roman" w:hAnsi="Times New Roman" w:cs="Times New Roman"/>
          <w:sz w:val="28"/>
          <w:szCs w:val="28"/>
        </w:rPr>
        <w:t xml:space="preserve"> (0%)</w:t>
      </w:r>
      <w:r w:rsidRPr="00BD4F9C">
        <w:rPr>
          <w:rFonts w:ascii="Times New Roman" w:hAnsi="Times New Roman" w:cs="Times New Roman"/>
          <w:sz w:val="28"/>
          <w:szCs w:val="28"/>
        </w:rPr>
        <w:t xml:space="preserve"> образовательные</w:t>
      </w:r>
      <w:r>
        <w:rPr>
          <w:rFonts w:ascii="Times New Roman" w:hAnsi="Times New Roman" w:cs="Times New Roman"/>
          <w:sz w:val="28"/>
          <w:szCs w:val="28"/>
        </w:rPr>
        <w:t xml:space="preserve"> организации, в которых</w:t>
      </w:r>
      <w:r w:rsidR="002B28A3">
        <w:rPr>
          <w:rFonts w:ascii="Times New Roman" w:hAnsi="Times New Roman" w:cs="Times New Roman"/>
          <w:sz w:val="28"/>
          <w:szCs w:val="28"/>
        </w:rPr>
        <w:t xml:space="preserve"> доля педагогических работников в возрасте до 35 лет (данные по итогам 2021/2022 учебного года) составила 20% и выше. </w:t>
      </w:r>
    </w:p>
    <w:p w:rsidR="00E21CDB" w:rsidRDefault="00E21CDB" w:rsidP="00E21CDB">
      <w:pPr>
        <w:spacing w:after="0"/>
        <w:ind w:firstLine="709"/>
        <w:jc w:val="center"/>
        <w:rPr>
          <w:rFonts w:ascii="Times New Roman" w:hAnsi="Times New Roman" w:cs="Times New Roman"/>
          <w:b/>
          <w:sz w:val="28"/>
          <w:szCs w:val="28"/>
        </w:rPr>
      </w:pPr>
    </w:p>
    <w:p w:rsidR="002B28A3" w:rsidRDefault="002B28A3" w:rsidP="00E21CDB">
      <w:pPr>
        <w:spacing w:after="0"/>
        <w:ind w:firstLine="709"/>
        <w:jc w:val="center"/>
        <w:rPr>
          <w:rFonts w:ascii="Times New Roman" w:hAnsi="Times New Roman" w:cs="Times New Roman"/>
          <w:b/>
          <w:sz w:val="28"/>
          <w:szCs w:val="28"/>
        </w:rPr>
      </w:pPr>
      <w:r w:rsidRPr="00D80452">
        <w:rPr>
          <w:rFonts w:ascii="Times New Roman" w:hAnsi="Times New Roman" w:cs="Times New Roman"/>
          <w:b/>
          <w:sz w:val="28"/>
          <w:szCs w:val="28"/>
        </w:rPr>
        <w:t>Адресные рекомендации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741F70" w:rsidRPr="00793002" w:rsidRDefault="00741F70" w:rsidP="00E21CDB">
      <w:pPr>
        <w:tabs>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t xml:space="preserve">руководителям </w:t>
      </w:r>
      <w:r w:rsidRPr="00793002">
        <w:rPr>
          <w:rFonts w:ascii="Times New Roman" w:hAnsi="Times New Roman" w:cs="Times New Roman"/>
          <w:b/>
          <w:sz w:val="28"/>
          <w:szCs w:val="28"/>
        </w:rPr>
        <w:t>образовательных организаций</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 xml:space="preserve">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w:t>
      </w:r>
      <w:r w:rsidRPr="00793002">
        <w:rPr>
          <w:rFonts w:ascii="Times New Roman" w:hAnsi="Times New Roman" w:cs="Times New Roman"/>
          <w:sz w:val="28"/>
          <w:szCs w:val="28"/>
        </w:rPr>
        <w:lastRenderedPageBreak/>
        <w:t>муниципального управления или менеджмента и экономики, пройти соответствующее обучение;</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741F70" w:rsidRPr="00793002" w:rsidRDefault="00741F70" w:rsidP="00E21CDB">
      <w:pPr>
        <w:tabs>
          <w:tab w:val="left" w:pos="993"/>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 xml:space="preserve">активизировать работу регионального наставнического центра в отношении руководителей образовательных организаций и молодых </w:t>
      </w:r>
      <w:r w:rsidRPr="00793002">
        <w:rPr>
          <w:rFonts w:ascii="Times New Roman" w:hAnsi="Times New Roman" w:cs="Times New Roman"/>
          <w:sz w:val="28"/>
          <w:szCs w:val="28"/>
        </w:rPr>
        <w:lastRenderedPageBreak/>
        <w:t>педагогов, разработать план мероприятий по наставничеству руководителей образовательных организаций Кировской области;</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741F70" w:rsidRPr="00793002" w:rsidRDefault="00741F70" w:rsidP="00E21CDB">
      <w:pPr>
        <w:tabs>
          <w:tab w:val="left" w:pos="993"/>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популяризировать среди руководителей общеобразовательных организаций национальный чемпионат WorldSkills</w:t>
      </w:r>
      <w:r w:rsidR="00DB13F8">
        <w:rPr>
          <w:rFonts w:ascii="Times New Roman" w:hAnsi="Times New Roman" w:cs="Times New Roman"/>
          <w:sz w:val="28"/>
          <w:szCs w:val="28"/>
        </w:rPr>
        <w:t xml:space="preserve"> </w:t>
      </w:r>
      <w:r w:rsidR="00DB13F8">
        <w:rPr>
          <w:rFonts w:ascii="Times New Roman" w:hAnsi="Times New Roman" w:cs="Times New Roman"/>
          <w:sz w:val="28"/>
          <w:szCs w:val="28"/>
          <w:lang w:val="en-US"/>
        </w:rPr>
        <w:t>Russia</w:t>
      </w:r>
      <w:r w:rsidR="00DB13F8" w:rsidRPr="00DB13F8">
        <w:rPr>
          <w:rFonts w:ascii="Times New Roman" w:hAnsi="Times New Roman" w:cs="Times New Roman"/>
          <w:sz w:val="28"/>
          <w:szCs w:val="28"/>
        </w:rPr>
        <w:t xml:space="preserve"> </w:t>
      </w:r>
      <w:r w:rsidRPr="00793002">
        <w:rPr>
          <w:rFonts w:ascii="Times New Roman" w:hAnsi="Times New Roman" w:cs="Times New Roman"/>
          <w:sz w:val="28"/>
          <w:szCs w:val="28"/>
        </w:rPr>
        <w:t>, национальный чемпионат профессионального мастерства для лиц с ограниченными возможностями Абилимпикс и участие в них обучающихся;</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информировать образовательные организации о возможностях и путях увеличения доли привлеченных средств в общем бюджете организации (грантовая деятельность, конкурсное движение, развитие </w:t>
      </w:r>
      <w:r w:rsidR="00C77DF1" w:rsidRPr="00793002">
        <w:rPr>
          <w:rFonts w:ascii="Times New Roman" w:hAnsi="Times New Roman" w:cs="Times New Roman"/>
          <w:sz w:val="28"/>
          <w:szCs w:val="28"/>
        </w:rPr>
        <w:t>внебюджетной</w:t>
      </w:r>
      <w:r w:rsidRPr="00793002">
        <w:rPr>
          <w:rFonts w:ascii="Times New Roman" w:hAnsi="Times New Roman" w:cs="Times New Roman"/>
          <w:sz w:val="28"/>
          <w:szCs w:val="28"/>
        </w:rPr>
        <w:t xml:space="preserve"> деятельности и т.п.);</w:t>
      </w:r>
    </w:p>
    <w:p w:rsidR="00741F70" w:rsidRPr="00793002"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741F70" w:rsidRDefault="00741F70" w:rsidP="00E21CDB">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развитию и профессиональному росту.</w:t>
      </w:r>
    </w:p>
    <w:p w:rsidR="008B6DF1" w:rsidRDefault="008B6DF1" w:rsidP="00E21CDB">
      <w:pPr>
        <w:spacing w:after="0"/>
        <w:ind w:firstLine="709"/>
        <w:jc w:val="center"/>
        <w:rPr>
          <w:rFonts w:ascii="Times New Roman" w:hAnsi="Times New Roman" w:cs="Times New Roman"/>
          <w:sz w:val="28"/>
          <w:szCs w:val="28"/>
        </w:rPr>
        <w:sectPr w:rsidR="008B6DF1">
          <w:pgSz w:w="11906" w:h="16838"/>
          <w:pgMar w:top="1134" w:right="850" w:bottom="1134" w:left="1701" w:header="708" w:footer="708" w:gutter="0"/>
          <w:cols w:space="708"/>
          <w:docGrid w:linePitch="360"/>
        </w:sectPr>
      </w:pPr>
    </w:p>
    <w:p w:rsidR="00570698" w:rsidRDefault="00570698" w:rsidP="008B6DF1">
      <w:pPr>
        <w:pStyle w:val="2"/>
        <w:spacing w:before="120" w:after="120"/>
        <w:jc w:val="center"/>
        <w:rPr>
          <w:rFonts w:ascii="Times New Roman" w:hAnsi="Times New Roman" w:cs="Times New Roman"/>
          <w:b/>
          <w:color w:val="000000" w:themeColor="text1"/>
          <w:sz w:val="28"/>
          <w:szCs w:val="28"/>
        </w:rPr>
      </w:pPr>
      <w:bookmarkStart w:id="10" w:name="_Toc142382701"/>
      <w:r w:rsidRPr="008B6DF1">
        <w:rPr>
          <w:rFonts w:ascii="Times New Roman" w:hAnsi="Times New Roman" w:cs="Times New Roman"/>
          <w:b/>
          <w:color w:val="000000" w:themeColor="text1"/>
          <w:sz w:val="28"/>
          <w:szCs w:val="28"/>
        </w:rPr>
        <w:lastRenderedPageBreak/>
        <w:t>7. Дошкольные образовательные организации</w:t>
      </w:r>
      <w:bookmarkEnd w:id="10"/>
    </w:p>
    <w:tbl>
      <w:tblPr>
        <w:tblStyle w:val="11"/>
        <w:tblW w:w="9398" w:type="dxa"/>
        <w:tblLayout w:type="fixed"/>
        <w:tblLook w:val="06A0"/>
      </w:tblPr>
      <w:tblGrid>
        <w:gridCol w:w="2918"/>
        <w:gridCol w:w="2160"/>
        <w:gridCol w:w="2160"/>
        <w:gridCol w:w="2160"/>
      </w:tblGrid>
      <w:tr w:rsidR="00570698" w:rsidRPr="008067E8" w:rsidTr="00BD4F9C">
        <w:tc>
          <w:tcPr>
            <w:tcW w:w="2918" w:type="dxa"/>
            <w:vMerge w:val="restart"/>
            <w:vAlign w:val="center"/>
          </w:tcPr>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570698" w:rsidRPr="008067E8" w:rsidRDefault="00570698"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570698" w:rsidRPr="008067E8" w:rsidTr="00BD4F9C">
        <w:tc>
          <w:tcPr>
            <w:tcW w:w="2918" w:type="dxa"/>
            <w:vMerge/>
            <w:vAlign w:val="center"/>
          </w:tcPr>
          <w:p w:rsidR="00570698" w:rsidRPr="008067E8" w:rsidRDefault="00570698" w:rsidP="00DB13F8">
            <w:pPr>
              <w:ind w:firstLine="709"/>
              <w:contextualSpacing/>
              <w:jc w:val="center"/>
            </w:pPr>
          </w:p>
        </w:tc>
        <w:tc>
          <w:tcPr>
            <w:tcW w:w="2160" w:type="dxa"/>
            <w:vAlign w:val="center"/>
          </w:tcPr>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(33</w:t>
            </w:r>
            <w:r>
              <w:rPr>
                <w:rFonts w:ascii="Times New Roman" w:eastAsia="Times New Roman" w:hAnsi="Times New Roman" w:cs="Times New Roman"/>
                <w:sz w:val="28"/>
                <w:szCs w:val="28"/>
              </w:rPr>
              <w:t>-27</w:t>
            </w:r>
            <w:r w:rsidRPr="008067E8">
              <w:rPr>
                <w:rFonts w:ascii="Times New Roman" w:eastAsia="Times New Roman" w:hAnsi="Times New Roman" w:cs="Times New Roman"/>
                <w:sz w:val="28"/>
                <w:szCs w:val="28"/>
              </w:rPr>
              <w:t xml:space="preserve"> баллов)</w:t>
            </w:r>
          </w:p>
        </w:tc>
        <w:tc>
          <w:tcPr>
            <w:tcW w:w="2160" w:type="dxa"/>
            <w:vAlign w:val="center"/>
          </w:tcPr>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(26-22</w:t>
            </w:r>
            <w:r w:rsidRPr="008067E8">
              <w:rPr>
                <w:rFonts w:ascii="Times New Roman" w:eastAsia="Times New Roman" w:hAnsi="Times New Roman" w:cs="Times New Roman"/>
                <w:sz w:val="28"/>
                <w:szCs w:val="28"/>
              </w:rPr>
              <w:t xml:space="preserve"> баллов)</w:t>
            </w:r>
          </w:p>
        </w:tc>
        <w:tc>
          <w:tcPr>
            <w:tcW w:w="2160" w:type="dxa"/>
            <w:vAlign w:val="center"/>
          </w:tcPr>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8067E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менее баллов</w:t>
            </w:r>
            <w:r w:rsidRPr="008067E8">
              <w:rPr>
                <w:rFonts w:ascii="Times New Roman" w:eastAsia="Times New Roman" w:hAnsi="Times New Roman" w:cs="Times New Roman"/>
                <w:sz w:val="28"/>
                <w:szCs w:val="28"/>
              </w:rPr>
              <w:t>)</w:t>
            </w:r>
          </w:p>
        </w:tc>
      </w:tr>
      <w:tr w:rsidR="00570698" w:rsidRPr="008067E8" w:rsidTr="00BD4F9C">
        <w:tc>
          <w:tcPr>
            <w:tcW w:w="2918" w:type="dxa"/>
            <w:vAlign w:val="center"/>
          </w:tcPr>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образовательные организации</w:t>
            </w:r>
          </w:p>
        </w:tc>
        <w:tc>
          <w:tcPr>
            <w:tcW w:w="2160" w:type="dxa"/>
            <w:vAlign w:val="center"/>
          </w:tcPr>
          <w:p w:rsidR="0057069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 организация</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0119">
              <w:rPr>
                <w:rFonts w:ascii="Times New Roman" w:eastAsia="Times New Roman" w:hAnsi="Times New Roman" w:cs="Times New Roman"/>
                <w:sz w:val="28"/>
                <w:szCs w:val="28"/>
              </w:rPr>
              <w:t>14,3</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FE5ED6" w:rsidRDefault="00FE5ED6"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206 </w:t>
            </w:r>
            <w:r w:rsidR="00570698">
              <w:rPr>
                <w:rFonts w:ascii="Times New Roman" w:eastAsia="Times New Roman" w:hAnsi="Times New Roman" w:cs="Times New Roman"/>
                <w:sz w:val="28"/>
                <w:szCs w:val="28"/>
              </w:rPr>
              <w:t>организаций</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0119">
              <w:rPr>
                <w:rFonts w:ascii="Times New Roman" w:eastAsia="Times New Roman" w:hAnsi="Times New Roman" w:cs="Times New Roman"/>
                <w:sz w:val="28"/>
                <w:szCs w:val="28"/>
              </w:rPr>
              <w:t>48,5</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57069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 организаций</w:t>
            </w:r>
          </w:p>
          <w:p w:rsidR="00570698" w:rsidRPr="008067E8" w:rsidRDefault="00570698"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0119">
              <w:rPr>
                <w:rFonts w:ascii="Times New Roman" w:eastAsia="Times New Roman" w:hAnsi="Times New Roman" w:cs="Times New Roman"/>
                <w:sz w:val="28"/>
                <w:szCs w:val="28"/>
              </w:rPr>
              <w:t>37,2</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r>
    </w:tbl>
    <w:p w:rsidR="00570698" w:rsidRDefault="00570698" w:rsidP="008B6DF1">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Наименьшее количество набранных баллов: </w:t>
      </w:r>
    </w:p>
    <w:p w:rsidR="00910119" w:rsidRDefault="00910119"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 семь дошкольных образовательных организаций;</w:t>
      </w:r>
    </w:p>
    <w:p w:rsidR="00910119" w:rsidRDefault="00910119"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 четыре дошкольные образовательные организации;</w:t>
      </w:r>
    </w:p>
    <w:p w:rsidR="00910119" w:rsidRDefault="00910119"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 четыре дошкольные образовательные организации;</w:t>
      </w:r>
    </w:p>
    <w:p w:rsidR="00910119" w:rsidRDefault="00910119"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одна дошкольная образовательная организация;</w:t>
      </w:r>
    </w:p>
    <w:p w:rsidR="00570698" w:rsidRPr="00910119" w:rsidRDefault="00910119"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одна дошкольная образовательная организация.</w:t>
      </w:r>
    </w:p>
    <w:p w:rsidR="00570698" w:rsidRDefault="00570698"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rsidR="00570698" w:rsidRDefault="00133456"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570698" w:rsidRPr="00C8195B">
        <w:rPr>
          <w:rFonts w:ascii="Times New Roman" w:hAnsi="Times New Roman" w:cs="Times New Roman"/>
          <w:sz w:val="28"/>
          <w:szCs w:val="28"/>
        </w:rPr>
        <w:t xml:space="preserve"> </w:t>
      </w:r>
      <w:r w:rsidR="00570698">
        <w:rPr>
          <w:rFonts w:ascii="Times New Roman" w:hAnsi="Times New Roman" w:cs="Times New Roman"/>
          <w:sz w:val="28"/>
          <w:szCs w:val="28"/>
        </w:rPr>
        <w:t>(</w:t>
      </w:r>
      <w:r>
        <w:rPr>
          <w:rFonts w:ascii="Times New Roman" w:hAnsi="Times New Roman" w:cs="Times New Roman"/>
          <w:sz w:val="28"/>
          <w:szCs w:val="28"/>
        </w:rPr>
        <w:t>12,5%) руководителя</w:t>
      </w:r>
      <w:r w:rsidR="00270497">
        <w:rPr>
          <w:rFonts w:ascii="Times New Roman" w:hAnsi="Times New Roman" w:cs="Times New Roman"/>
          <w:sz w:val="28"/>
          <w:szCs w:val="28"/>
        </w:rPr>
        <w:t xml:space="preserve"> дошкольных </w:t>
      </w:r>
      <w:r w:rsidR="00570698">
        <w:rPr>
          <w:rFonts w:ascii="Times New Roman" w:hAnsi="Times New Roman" w:cs="Times New Roman"/>
          <w:sz w:val="28"/>
          <w:szCs w:val="28"/>
        </w:rPr>
        <w:t xml:space="preserve">образовательных организаций имеют первую или высшую квалификационную категорию. </w:t>
      </w:r>
    </w:p>
    <w:p w:rsidR="00570698" w:rsidRDefault="00133456"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237</w:t>
      </w:r>
      <w:r w:rsidR="00570698">
        <w:rPr>
          <w:rFonts w:ascii="Times New Roman" w:hAnsi="Times New Roman" w:cs="Times New Roman"/>
          <w:sz w:val="28"/>
          <w:szCs w:val="28"/>
        </w:rPr>
        <w:t xml:space="preserve"> (</w:t>
      </w:r>
      <w:r>
        <w:rPr>
          <w:rFonts w:ascii="Times New Roman" w:hAnsi="Times New Roman" w:cs="Times New Roman"/>
          <w:sz w:val="28"/>
          <w:szCs w:val="28"/>
        </w:rPr>
        <w:t>55,8</w:t>
      </w:r>
      <w:r w:rsidR="00570698">
        <w:rPr>
          <w:rFonts w:ascii="Times New Roman" w:hAnsi="Times New Roman" w:cs="Times New Roman"/>
          <w:sz w:val="28"/>
          <w:szCs w:val="28"/>
        </w:rPr>
        <w:t xml:space="preserve">%) </w:t>
      </w:r>
      <w:r w:rsidR="00270497">
        <w:rPr>
          <w:rFonts w:ascii="Times New Roman" w:hAnsi="Times New Roman" w:cs="Times New Roman"/>
          <w:sz w:val="28"/>
          <w:szCs w:val="28"/>
        </w:rPr>
        <w:t xml:space="preserve">дошкольных </w:t>
      </w:r>
      <w:r w:rsidR="00570698">
        <w:rPr>
          <w:rFonts w:ascii="Times New Roman" w:hAnsi="Times New Roman" w:cs="Times New Roman"/>
          <w:sz w:val="28"/>
          <w:szCs w:val="28"/>
        </w:rPr>
        <w:t xml:space="preserve">образовательных организаций заявили о наличии у руководителя </w:t>
      </w:r>
      <w:r w:rsidR="00570698">
        <w:rPr>
          <w:rFonts w:ascii="Times New Roman" w:eastAsia="Times New Roman" w:hAnsi="Times New Roman" w:cs="Times New Roman"/>
          <w:sz w:val="28"/>
          <w:szCs w:val="28"/>
        </w:rPr>
        <w:t>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570698" w:rsidRDefault="00133456"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r w:rsidR="00570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71,8</w:t>
      </w:r>
      <w:r w:rsidR="00570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руководителей</w:t>
      </w:r>
      <w:r w:rsidR="00270497">
        <w:rPr>
          <w:rFonts w:ascii="Times New Roman" w:eastAsia="Times New Roman" w:hAnsi="Times New Roman" w:cs="Times New Roman"/>
          <w:sz w:val="28"/>
          <w:szCs w:val="28"/>
        </w:rPr>
        <w:t xml:space="preserve"> дошкольных </w:t>
      </w:r>
      <w:r w:rsidR="00570698">
        <w:rPr>
          <w:rFonts w:ascii="Times New Roman" w:eastAsia="Times New Roman" w:hAnsi="Times New Roman" w:cs="Times New Roman"/>
          <w:sz w:val="28"/>
          <w:szCs w:val="28"/>
        </w:rPr>
        <w:t>образовательных организаций прошли повышение квалификации в области государственного и муниципального управления или менеджмента и экономики за последние 3 года.</w:t>
      </w:r>
    </w:p>
    <w:p w:rsidR="00570698" w:rsidRDefault="00133456"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21 (4,9%) дошкольной</w:t>
      </w:r>
      <w:r w:rsidR="00270497">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организации руководители организаций </w:t>
      </w:r>
      <w:r>
        <w:rPr>
          <w:rFonts w:ascii="Times New Roman" w:eastAsia="Times New Roman" w:hAnsi="Times New Roman" w:cs="Times New Roman"/>
          <w:sz w:val="28"/>
          <w:szCs w:val="28"/>
        </w:rPr>
        <w:t>являю</w:t>
      </w:r>
      <w:r w:rsidR="00570698">
        <w:rPr>
          <w:rFonts w:ascii="Times New Roman" w:eastAsia="Times New Roman" w:hAnsi="Times New Roman" w:cs="Times New Roman"/>
          <w:sz w:val="28"/>
          <w:szCs w:val="28"/>
        </w:rPr>
        <w:t>тся победителями в конкурсах управленческих кадров на региональном, федеральном уровне</w:t>
      </w:r>
    </w:p>
    <w:p w:rsidR="00570698" w:rsidRDefault="00570698"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1119A">
        <w:rPr>
          <w:rFonts w:ascii="Times New Roman" w:eastAsia="Times New Roman" w:hAnsi="Times New Roman" w:cs="Times New Roman"/>
          <w:sz w:val="28"/>
          <w:szCs w:val="28"/>
        </w:rPr>
        <w:t>326 (76,7</w:t>
      </w:r>
      <w:r>
        <w:rPr>
          <w:rFonts w:ascii="Times New Roman" w:eastAsia="Times New Roman" w:hAnsi="Times New Roman" w:cs="Times New Roman"/>
          <w:sz w:val="28"/>
          <w:szCs w:val="28"/>
        </w:rPr>
        <w:t xml:space="preserve">%) </w:t>
      </w:r>
      <w:r w:rsidR="00270497">
        <w:rPr>
          <w:rFonts w:ascii="Times New Roman" w:eastAsia="Times New Roman" w:hAnsi="Times New Roman" w:cs="Times New Roman"/>
          <w:sz w:val="28"/>
          <w:szCs w:val="28"/>
        </w:rPr>
        <w:t>образовательных организациях</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rsidR="00840B23">
        <w:rPr>
          <w:rFonts w:ascii="Times New Roman" w:eastAsia="Times New Roman" w:hAnsi="Times New Roman" w:cs="Times New Roman"/>
          <w:sz w:val="28"/>
          <w:szCs w:val="28"/>
        </w:rPr>
        <w:t>ования», составляет 80% и более</w:t>
      </w:r>
      <w:r>
        <w:rPr>
          <w:rFonts w:ascii="Times New Roman" w:eastAsia="Times New Roman" w:hAnsi="Times New Roman" w:cs="Times New Roman"/>
          <w:sz w:val="28"/>
          <w:szCs w:val="28"/>
        </w:rPr>
        <w:t>.</w:t>
      </w:r>
    </w:p>
    <w:p w:rsidR="00570698" w:rsidRDefault="00570698"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В </w:t>
      </w:r>
      <w:r w:rsidR="0041119A">
        <w:rPr>
          <w:rFonts w:ascii="Times New Roman" w:hAnsi="Times New Roman" w:cs="Times New Roman"/>
          <w:sz w:val="28"/>
          <w:szCs w:val="28"/>
        </w:rPr>
        <w:t>251 (59,1</w:t>
      </w:r>
      <w:r>
        <w:rPr>
          <w:rFonts w:ascii="Times New Roman" w:hAnsi="Times New Roman" w:cs="Times New Roman"/>
          <w:sz w:val="28"/>
          <w:szCs w:val="28"/>
        </w:rPr>
        <w:t xml:space="preserve">%) </w:t>
      </w:r>
      <w:r w:rsidR="0041119A">
        <w:rPr>
          <w:rFonts w:ascii="Times New Roman" w:eastAsia="Times New Roman" w:hAnsi="Times New Roman" w:cs="Times New Roman"/>
          <w:sz w:val="28"/>
          <w:szCs w:val="28"/>
        </w:rPr>
        <w:t>образовательной организации</w:t>
      </w:r>
      <w:r>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C136D8">
        <w:rPr>
          <w:rFonts w:ascii="Times New Roman" w:eastAsia="Times New Roman" w:hAnsi="Times New Roman" w:cs="Times New Roman"/>
          <w:sz w:val="28"/>
          <w:szCs w:val="28"/>
        </w:rPr>
        <w:t>анизаций составляет 80% и более</w:t>
      </w:r>
      <w:r>
        <w:rPr>
          <w:rFonts w:ascii="Times New Roman" w:eastAsia="Times New Roman" w:hAnsi="Times New Roman" w:cs="Times New Roman"/>
          <w:sz w:val="28"/>
          <w:szCs w:val="28"/>
        </w:rPr>
        <w:t>.</w:t>
      </w:r>
    </w:p>
    <w:p w:rsidR="00570698" w:rsidRDefault="00570698" w:rsidP="00E21CDB">
      <w:pPr>
        <w:tabs>
          <w:tab w:val="left" w:pos="993"/>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Результаты обучения (на основе объективных данных и с учетом контекстных характеристик общеобразовательных организаций)</w:t>
      </w:r>
    </w:p>
    <w:p w:rsidR="00570698" w:rsidRDefault="00570698" w:rsidP="00E21CD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1119A">
        <w:rPr>
          <w:rFonts w:ascii="Times New Roman" w:eastAsia="Times New Roman" w:hAnsi="Times New Roman" w:cs="Times New Roman"/>
          <w:sz w:val="28"/>
          <w:szCs w:val="28"/>
        </w:rPr>
        <w:t>409 (96,2</w:t>
      </w:r>
      <w:r w:rsidR="002704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образовательных организациях реализуется система отслеживания динамики индивидуальных образовательных результатов обучающихся.</w:t>
      </w:r>
    </w:p>
    <w:p w:rsidR="00570698" w:rsidRDefault="0057069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393</w:t>
      </w:r>
      <w:r>
        <w:rPr>
          <w:rFonts w:ascii="Times New Roman" w:hAnsi="Times New Roman" w:cs="Times New Roman"/>
          <w:sz w:val="28"/>
          <w:szCs w:val="28"/>
        </w:rPr>
        <w:t xml:space="preserve"> (</w:t>
      </w:r>
      <w:r w:rsidR="0041119A">
        <w:rPr>
          <w:rFonts w:ascii="Times New Roman" w:hAnsi="Times New Roman" w:cs="Times New Roman"/>
          <w:sz w:val="28"/>
          <w:szCs w:val="28"/>
        </w:rPr>
        <w:t>92,5</w:t>
      </w:r>
      <w:r w:rsidR="00133456">
        <w:rPr>
          <w:rFonts w:ascii="Times New Roman" w:hAnsi="Times New Roman" w:cs="Times New Roman"/>
          <w:sz w:val="28"/>
          <w:szCs w:val="28"/>
        </w:rPr>
        <w:t>%) образовательных организациях</w:t>
      </w:r>
      <w:r>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уровня и выше (данные по итогам 2021/2022 учебного года) составила 5% и выше. </w:t>
      </w:r>
    </w:p>
    <w:p w:rsidR="00570698" w:rsidRDefault="00570698" w:rsidP="00E21CDB">
      <w:pPr>
        <w:tabs>
          <w:tab w:val="left" w:pos="993"/>
        </w:tabs>
        <w:spacing w:after="0" w:line="240" w:lineRule="auto"/>
        <w:ind w:firstLine="709"/>
        <w:jc w:val="both"/>
        <w:rPr>
          <w:rFonts w:ascii="Times New Roman" w:hAnsi="Times New Roman" w:cs="Times New Roman"/>
          <w:b/>
          <w:sz w:val="28"/>
          <w:szCs w:val="28"/>
        </w:rPr>
      </w:pPr>
      <w:r w:rsidRPr="00C342DD">
        <w:rPr>
          <w:rFonts w:ascii="Times New Roman" w:hAnsi="Times New Roman" w:cs="Times New Roman"/>
          <w:b/>
          <w:sz w:val="28"/>
          <w:szCs w:val="28"/>
        </w:rPr>
        <w:t>Другие направления оценки региональных управленческих механизмов</w:t>
      </w:r>
    </w:p>
    <w:p w:rsidR="00570698" w:rsidRDefault="0057069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411</w:t>
      </w:r>
      <w:r>
        <w:rPr>
          <w:rFonts w:ascii="Times New Roman" w:hAnsi="Times New Roman" w:cs="Times New Roman"/>
          <w:sz w:val="28"/>
          <w:szCs w:val="28"/>
        </w:rPr>
        <w:t xml:space="preserve"> (</w:t>
      </w:r>
      <w:r w:rsidR="0041119A">
        <w:rPr>
          <w:rFonts w:ascii="Times New Roman" w:hAnsi="Times New Roman" w:cs="Times New Roman"/>
          <w:sz w:val="28"/>
          <w:szCs w:val="28"/>
        </w:rPr>
        <w:t>96,7</w:t>
      </w:r>
      <w:r w:rsidR="00270497">
        <w:rPr>
          <w:rFonts w:ascii="Times New Roman" w:hAnsi="Times New Roman" w:cs="Times New Roman"/>
          <w:sz w:val="28"/>
          <w:szCs w:val="28"/>
        </w:rPr>
        <w:t xml:space="preserve">%) </w:t>
      </w:r>
      <w:r w:rsidR="0041119A">
        <w:rPr>
          <w:rFonts w:ascii="Times New Roman" w:hAnsi="Times New Roman" w:cs="Times New Roman"/>
          <w:sz w:val="28"/>
          <w:szCs w:val="28"/>
        </w:rPr>
        <w:t xml:space="preserve">дошкольных </w:t>
      </w:r>
      <w:r w:rsidR="00270497">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имеется </w:t>
      </w:r>
      <w:r w:rsidRPr="00C342DD">
        <w:rPr>
          <w:rFonts w:ascii="Times New Roman" w:hAnsi="Times New Roman" w:cs="Times New Roman"/>
          <w:sz w:val="28"/>
          <w:szCs w:val="28"/>
        </w:rPr>
        <w:t>в</w:t>
      </w:r>
      <w:r>
        <w:rPr>
          <w:rFonts w:ascii="Times New Roman" w:hAnsi="Times New Roman" w:cs="Times New Roman"/>
          <w:sz w:val="28"/>
          <w:szCs w:val="28"/>
        </w:rPr>
        <w:t>нутренняя система</w:t>
      </w:r>
      <w:r w:rsidRPr="00C342DD">
        <w:rPr>
          <w:rFonts w:ascii="Times New Roman" w:hAnsi="Times New Roman" w:cs="Times New Roman"/>
          <w:sz w:val="28"/>
          <w:szCs w:val="28"/>
        </w:rPr>
        <w:t xml:space="preserve"> оценки качества образования</w:t>
      </w:r>
      <w:r>
        <w:rPr>
          <w:rFonts w:ascii="Times New Roman" w:hAnsi="Times New Roman" w:cs="Times New Roman"/>
          <w:sz w:val="28"/>
          <w:szCs w:val="28"/>
        </w:rPr>
        <w:t>.</w:t>
      </w:r>
    </w:p>
    <w:p w:rsidR="00570698" w:rsidRPr="00FF696F" w:rsidRDefault="00570698" w:rsidP="00E21CDB">
      <w:pPr>
        <w:tabs>
          <w:tab w:val="left" w:pos="993"/>
        </w:tabs>
        <w:spacing w:after="0" w:line="240" w:lineRule="auto"/>
        <w:ind w:firstLine="709"/>
        <w:jc w:val="both"/>
        <w:rPr>
          <w:rFonts w:ascii="Times New Roman" w:hAnsi="Times New Roman" w:cs="Times New Roman"/>
          <w:b/>
          <w:sz w:val="28"/>
          <w:szCs w:val="28"/>
        </w:rPr>
      </w:pPr>
      <w:r w:rsidRPr="00FF696F">
        <w:rPr>
          <w:rFonts w:ascii="Times New Roman" w:hAnsi="Times New Roman" w:cs="Times New Roman"/>
          <w:b/>
          <w:sz w:val="28"/>
          <w:szCs w:val="28"/>
        </w:rPr>
        <w:t>Формирование резерва управленческих кадров</w:t>
      </w:r>
    </w:p>
    <w:p w:rsidR="00570698" w:rsidRDefault="0057069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 xml:space="preserve">246 (57,9%) дошкольных </w:t>
      </w:r>
      <w:r>
        <w:rPr>
          <w:rFonts w:ascii="Times New Roman" w:hAnsi="Times New Roman" w:cs="Times New Roman"/>
          <w:sz w:val="28"/>
          <w:szCs w:val="28"/>
        </w:rPr>
        <w:t>образовательных организациях имеются критерии отбора претендентов для включения в кадровый резерв.</w:t>
      </w:r>
    </w:p>
    <w:p w:rsidR="00570698" w:rsidRDefault="0057069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 xml:space="preserve">195 (45,9%) </w:t>
      </w:r>
      <w:r>
        <w:rPr>
          <w:rFonts w:ascii="Times New Roman" w:hAnsi="Times New Roman" w:cs="Times New Roman"/>
          <w:sz w:val="28"/>
          <w:szCs w:val="28"/>
        </w:rPr>
        <w:t>образовательных организациях имеются лица, зачисленные в кадровый резерв управленческих кадров.</w:t>
      </w:r>
    </w:p>
    <w:p w:rsidR="00570698" w:rsidRDefault="00570698"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 xml:space="preserve">101 (23,8%) </w:t>
      </w:r>
      <w:r w:rsidR="00133456">
        <w:rPr>
          <w:rFonts w:ascii="Times New Roman" w:hAnsi="Times New Roman" w:cs="Times New Roman"/>
          <w:sz w:val="28"/>
          <w:szCs w:val="28"/>
        </w:rPr>
        <w:t>образовательной организации</w:t>
      </w:r>
      <w:r>
        <w:rPr>
          <w:rFonts w:ascii="Times New Roman" w:hAnsi="Times New Roman" w:cs="Times New Roman"/>
          <w:sz w:val="28"/>
          <w:szCs w:val="28"/>
        </w:rPr>
        <w:t xml:space="preserve"> все лица, зачисленные в кадровый резерв управленческих кадров, имеют планы индивидуального развития и прошли обучение.</w:t>
      </w:r>
    </w:p>
    <w:p w:rsidR="00570698" w:rsidRDefault="00570698" w:rsidP="00E21CDB">
      <w:pPr>
        <w:tabs>
          <w:tab w:val="left" w:pos="993"/>
        </w:tabs>
        <w:spacing w:after="0" w:line="240" w:lineRule="auto"/>
        <w:ind w:firstLine="709"/>
        <w:jc w:val="both"/>
        <w:rPr>
          <w:rFonts w:ascii="Times New Roman" w:hAnsi="Times New Roman" w:cs="Times New Roman"/>
          <w:b/>
          <w:sz w:val="28"/>
          <w:szCs w:val="28"/>
        </w:rPr>
      </w:pPr>
      <w:r w:rsidRPr="00287BFF">
        <w:rPr>
          <w:rFonts w:ascii="Times New Roman" w:hAnsi="Times New Roman" w:cs="Times New Roman"/>
          <w:b/>
          <w:sz w:val="28"/>
          <w:szCs w:val="28"/>
        </w:rPr>
        <w:t>Подготовка школьных управленческих команд</w:t>
      </w:r>
    </w:p>
    <w:p w:rsidR="00570698" w:rsidRDefault="0041119A" w:rsidP="00E21CD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 (99,5</w:t>
      </w:r>
      <w:r w:rsidR="00570698">
        <w:rPr>
          <w:rFonts w:ascii="Times New Roman" w:hAnsi="Times New Roman" w:cs="Times New Roman"/>
          <w:sz w:val="28"/>
          <w:szCs w:val="28"/>
        </w:rPr>
        <w:t>%)</w:t>
      </w:r>
      <w:r w:rsidR="00570698" w:rsidRPr="00287BFF">
        <w:rPr>
          <w:rFonts w:ascii="Times New Roman" w:hAnsi="Times New Roman" w:cs="Times New Roman"/>
          <w:sz w:val="28"/>
          <w:szCs w:val="28"/>
        </w:rPr>
        <w:t xml:space="preserve"> </w:t>
      </w:r>
      <w:r>
        <w:rPr>
          <w:rFonts w:ascii="Times New Roman" w:hAnsi="Times New Roman" w:cs="Times New Roman"/>
          <w:sz w:val="28"/>
          <w:szCs w:val="28"/>
        </w:rPr>
        <w:t>дошкольные образовательные организации</w:t>
      </w:r>
      <w:r w:rsidR="00570698">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1119A">
        <w:rPr>
          <w:rFonts w:ascii="Times New Roman" w:hAnsi="Times New Roman" w:cs="Times New Roman"/>
          <w:sz w:val="28"/>
          <w:szCs w:val="28"/>
        </w:rPr>
        <w:t>425</w:t>
      </w:r>
      <w:r>
        <w:rPr>
          <w:rFonts w:ascii="Times New Roman" w:hAnsi="Times New Roman" w:cs="Times New Roman"/>
          <w:sz w:val="28"/>
          <w:szCs w:val="28"/>
        </w:rPr>
        <w:t xml:space="preserve"> (100%) образовательных организациях проведены инструктажи в полном объеме (100%) по охране труда и технике безопасности.</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33456">
        <w:rPr>
          <w:rFonts w:ascii="Times New Roman" w:hAnsi="Times New Roman" w:cs="Times New Roman"/>
          <w:sz w:val="28"/>
          <w:szCs w:val="28"/>
        </w:rPr>
        <w:t>211 (56</w:t>
      </w:r>
      <w:r>
        <w:rPr>
          <w:rFonts w:ascii="Times New Roman" w:hAnsi="Times New Roman" w:cs="Times New Roman"/>
          <w:sz w:val="28"/>
          <w:szCs w:val="28"/>
        </w:rPr>
        <w:t>,1%) образовательных организациях имеется внутренняя система оценки профессиональной ориентации и дополнительного образования обучающихся.</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33456">
        <w:rPr>
          <w:rFonts w:ascii="Times New Roman" w:hAnsi="Times New Roman" w:cs="Times New Roman"/>
          <w:sz w:val="28"/>
          <w:szCs w:val="28"/>
        </w:rPr>
        <w:t>415 (97,7</w:t>
      </w:r>
      <w:r>
        <w:rPr>
          <w:rFonts w:ascii="Times New Roman" w:hAnsi="Times New Roman" w:cs="Times New Roman"/>
          <w:sz w:val="28"/>
          <w:szCs w:val="28"/>
        </w:rPr>
        <w:t xml:space="preserve">%) образовательных организациях официальный сайт общеобразовательной организации в сети Интернет соответствует требованиям законодательства. </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33456">
        <w:rPr>
          <w:rFonts w:ascii="Times New Roman" w:hAnsi="Times New Roman" w:cs="Times New Roman"/>
          <w:sz w:val="28"/>
          <w:szCs w:val="28"/>
        </w:rPr>
        <w:t xml:space="preserve"> 218</w:t>
      </w:r>
      <w:r>
        <w:rPr>
          <w:rFonts w:ascii="Times New Roman" w:hAnsi="Times New Roman" w:cs="Times New Roman"/>
          <w:sz w:val="28"/>
          <w:szCs w:val="28"/>
        </w:rPr>
        <w:t xml:space="preserve"> </w:t>
      </w:r>
      <w:r w:rsidR="00133456">
        <w:rPr>
          <w:rFonts w:ascii="Times New Roman" w:hAnsi="Times New Roman" w:cs="Times New Roman"/>
          <w:sz w:val="28"/>
          <w:szCs w:val="28"/>
        </w:rPr>
        <w:t xml:space="preserve">(51,3%) </w:t>
      </w:r>
      <w:r>
        <w:rPr>
          <w:rFonts w:ascii="Times New Roman" w:hAnsi="Times New Roman" w:cs="Times New Roman"/>
          <w:sz w:val="28"/>
          <w:szCs w:val="28"/>
        </w:rPr>
        <w:t>образовательных организациях доля привлеченных средств в общем бюджете организации (данные по итогам 2021/2022 учебного года) составила 2% и более.</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33456">
        <w:rPr>
          <w:rFonts w:ascii="Times New Roman" w:hAnsi="Times New Roman" w:cs="Times New Roman"/>
          <w:sz w:val="28"/>
          <w:szCs w:val="28"/>
        </w:rPr>
        <w:t>359 (84,5</w:t>
      </w:r>
      <w:r>
        <w:rPr>
          <w:rFonts w:ascii="Times New Roman" w:hAnsi="Times New Roman" w:cs="Times New Roman"/>
          <w:sz w:val="28"/>
          <w:szCs w:val="28"/>
        </w:rPr>
        <w:t>%)</w:t>
      </w:r>
      <w:r w:rsidR="00133456">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 педагоги приняли участие в профессиональных конкурсах.</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033F">
        <w:rPr>
          <w:rFonts w:ascii="Times New Roman" w:hAnsi="Times New Roman" w:cs="Times New Roman"/>
          <w:sz w:val="28"/>
          <w:szCs w:val="28"/>
        </w:rPr>
        <w:t>173 (40,7</w:t>
      </w:r>
      <w:r>
        <w:rPr>
          <w:rFonts w:ascii="Times New Roman" w:hAnsi="Times New Roman" w:cs="Times New Roman"/>
          <w:sz w:val="28"/>
          <w:szCs w:val="28"/>
        </w:rPr>
        <w:t>%) образовательных организациях доля педагогических работников, аттестованных на квалификационные категории, (данные по итогам 2021/2022 учебного года) составила 100%.</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FB033F">
        <w:rPr>
          <w:rFonts w:ascii="Times New Roman" w:hAnsi="Times New Roman" w:cs="Times New Roman"/>
          <w:sz w:val="28"/>
          <w:szCs w:val="28"/>
        </w:rPr>
        <w:t xml:space="preserve"> 384 (90,4</w:t>
      </w:r>
      <w:r>
        <w:rPr>
          <w:rFonts w:ascii="Times New Roman" w:hAnsi="Times New Roman" w:cs="Times New Roman"/>
          <w:sz w:val="28"/>
          <w:szCs w:val="28"/>
        </w:rPr>
        <w:t>%)</w:t>
      </w:r>
      <w:r w:rsidR="00FB033F">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организациях доля педагогических работников, прошедших повышение квалификации в течение последних трех лет, (данные по итогам 2021/2022 учебного года) составила 100%.</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033F">
        <w:rPr>
          <w:rFonts w:ascii="Times New Roman" w:hAnsi="Times New Roman" w:cs="Times New Roman"/>
          <w:sz w:val="28"/>
          <w:szCs w:val="28"/>
        </w:rPr>
        <w:t>269 (63,9</w:t>
      </w:r>
      <w:r>
        <w:rPr>
          <w:rFonts w:ascii="Times New Roman" w:hAnsi="Times New Roman" w:cs="Times New Roman"/>
          <w:sz w:val="28"/>
          <w:szCs w:val="28"/>
        </w:rPr>
        <w:t>%) образовательных организациях имеются программ</w:t>
      </w:r>
      <w:r w:rsidR="00FB033F">
        <w:rPr>
          <w:rFonts w:ascii="Times New Roman" w:hAnsi="Times New Roman" w:cs="Times New Roman"/>
          <w:sz w:val="28"/>
          <w:szCs w:val="28"/>
        </w:rPr>
        <w:t>ы</w:t>
      </w:r>
      <w:r>
        <w:rPr>
          <w:rFonts w:ascii="Times New Roman" w:hAnsi="Times New Roman" w:cs="Times New Roman"/>
          <w:sz w:val="28"/>
          <w:szCs w:val="28"/>
        </w:rPr>
        <w:t xml:space="preserve"> профессионального роста педагогов.</w:t>
      </w:r>
    </w:p>
    <w:p w:rsidR="00570698" w:rsidRDefault="00570698"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033F">
        <w:rPr>
          <w:rFonts w:ascii="Times New Roman" w:hAnsi="Times New Roman" w:cs="Times New Roman"/>
          <w:sz w:val="28"/>
          <w:szCs w:val="28"/>
        </w:rPr>
        <w:t>209 (49,2</w:t>
      </w:r>
      <w:r>
        <w:rPr>
          <w:rFonts w:ascii="Times New Roman" w:hAnsi="Times New Roman" w:cs="Times New Roman"/>
          <w:sz w:val="28"/>
          <w:szCs w:val="28"/>
        </w:rPr>
        <w:t>%)</w:t>
      </w:r>
      <w:r w:rsidR="00FB033F">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организациях доля педагогических работников в возрасте до 35 лет (данные по итогам 2021/2022 учебного года) составила 20% и выше. </w:t>
      </w:r>
    </w:p>
    <w:p w:rsidR="00E21CDB" w:rsidRDefault="00E21CDB" w:rsidP="008B6DF1">
      <w:pPr>
        <w:pStyle w:val="2"/>
        <w:spacing w:before="120" w:after="120"/>
        <w:jc w:val="center"/>
        <w:rPr>
          <w:rFonts w:ascii="Times New Roman" w:hAnsi="Times New Roman" w:cs="Times New Roman"/>
          <w:b/>
          <w:color w:val="000000" w:themeColor="text1"/>
          <w:sz w:val="28"/>
          <w:szCs w:val="28"/>
        </w:rPr>
      </w:pPr>
      <w:bookmarkStart w:id="11" w:name="_Toc142382702"/>
    </w:p>
    <w:p w:rsidR="00FB033F" w:rsidRDefault="00FB033F" w:rsidP="008B6DF1">
      <w:pPr>
        <w:pStyle w:val="2"/>
        <w:spacing w:before="120" w:after="120"/>
        <w:jc w:val="center"/>
        <w:rPr>
          <w:rFonts w:ascii="Times New Roman" w:hAnsi="Times New Roman" w:cs="Times New Roman"/>
          <w:b/>
          <w:color w:val="000000" w:themeColor="text1"/>
          <w:sz w:val="28"/>
          <w:szCs w:val="28"/>
        </w:rPr>
      </w:pPr>
      <w:r w:rsidRPr="008B6DF1">
        <w:rPr>
          <w:rFonts w:ascii="Times New Roman" w:hAnsi="Times New Roman" w:cs="Times New Roman"/>
          <w:b/>
          <w:color w:val="000000" w:themeColor="text1"/>
          <w:sz w:val="28"/>
          <w:szCs w:val="28"/>
        </w:rPr>
        <w:t>8. Профессиональные образовательные организации</w:t>
      </w:r>
      <w:bookmarkEnd w:id="11"/>
    </w:p>
    <w:tbl>
      <w:tblPr>
        <w:tblStyle w:val="11"/>
        <w:tblW w:w="9398" w:type="dxa"/>
        <w:tblLayout w:type="fixed"/>
        <w:tblLook w:val="06A0"/>
      </w:tblPr>
      <w:tblGrid>
        <w:gridCol w:w="2918"/>
        <w:gridCol w:w="2160"/>
        <w:gridCol w:w="2160"/>
        <w:gridCol w:w="2160"/>
      </w:tblGrid>
      <w:tr w:rsidR="00FB033F" w:rsidRPr="008067E8" w:rsidTr="00C136D8">
        <w:tc>
          <w:tcPr>
            <w:tcW w:w="2918" w:type="dxa"/>
            <w:vMerge w:val="restart"/>
            <w:vAlign w:val="center"/>
          </w:tcPr>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Тип образовательной организации</w:t>
            </w:r>
          </w:p>
        </w:tc>
        <w:tc>
          <w:tcPr>
            <w:tcW w:w="6480" w:type="dxa"/>
            <w:gridSpan w:val="3"/>
            <w:vAlign w:val="center"/>
          </w:tcPr>
          <w:p w:rsidR="00FB033F" w:rsidRPr="008067E8" w:rsidRDefault="00FB033F" w:rsidP="00DB13F8">
            <w:pPr>
              <w:tabs>
                <w:tab w:val="left" w:pos="993"/>
              </w:tabs>
              <w:ind w:left="34" w:firstLine="709"/>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Степень эффективности</w:t>
            </w:r>
          </w:p>
        </w:tc>
      </w:tr>
      <w:tr w:rsidR="00FB033F" w:rsidRPr="008067E8" w:rsidTr="00C136D8">
        <w:tc>
          <w:tcPr>
            <w:tcW w:w="2918" w:type="dxa"/>
            <w:vMerge/>
            <w:vAlign w:val="center"/>
          </w:tcPr>
          <w:p w:rsidR="00FB033F" w:rsidRPr="008067E8" w:rsidRDefault="00FB033F" w:rsidP="00DB13F8">
            <w:pPr>
              <w:ind w:firstLine="709"/>
              <w:contextualSpacing/>
              <w:jc w:val="center"/>
            </w:pPr>
          </w:p>
        </w:tc>
        <w:tc>
          <w:tcPr>
            <w:tcW w:w="2160" w:type="dxa"/>
            <w:vAlign w:val="center"/>
          </w:tcPr>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высокая</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(117-94</w:t>
            </w:r>
            <w:r w:rsidRPr="008067E8">
              <w:rPr>
                <w:rFonts w:ascii="Times New Roman" w:eastAsia="Times New Roman" w:hAnsi="Times New Roman" w:cs="Times New Roman"/>
                <w:sz w:val="28"/>
                <w:szCs w:val="28"/>
              </w:rPr>
              <w:t xml:space="preserve"> баллов)</w:t>
            </w:r>
          </w:p>
        </w:tc>
        <w:tc>
          <w:tcPr>
            <w:tcW w:w="2160" w:type="dxa"/>
            <w:vAlign w:val="center"/>
          </w:tcPr>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средняя</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(93-76</w:t>
            </w:r>
            <w:r w:rsidRPr="008067E8">
              <w:rPr>
                <w:rFonts w:ascii="Times New Roman" w:eastAsia="Times New Roman" w:hAnsi="Times New Roman" w:cs="Times New Roman"/>
                <w:sz w:val="28"/>
                <w:szCs w:val="28"/>
              </w:rPr>
              <w:t xml:space="preserve"> баллов)</w:t>
            </w:r>
          </w:p>
        </w:tc>
        <w:tc>
          <w:tcPr>
            <w:tcW w:w="2160" w:type="dxa"/>
            <w:vAlign w:val="center"/>
          </w:tcPr>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sidRPr="008067E8">
              <w:rPr>
                <w:rFonts w:ascii="Times New Roman" w:eastAsia="Times New Roman" w:hAnsi="Times New Roman" w:cs="Times New Roman"/>
                <w:sz w:val="28"/>
                <w:szCs w:val="28"/>
              </w:rPr>
              <w:t>низкая</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Pr="008067E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менее баллов</w:t>
            </w:r>
            <w:r w:rsidRPr="008067E8">
              <w:rPr>
                <w:rFonts w:ascii="Times New Roman" w:eastAsia="Times New Roman" w:hAnsi="Times New Roman" w:cs="Times New Roman"/>
                <w:sz w:val="28"/>
                <w:szCs w:val="28"/>
              </w:rPr>
              <w:t>)</w:t>
            </w:r>
          </w:p>
        </w:tc>
      </w:tr>
      <w:tr w:rsidR="00FB033F" w:rsidRPr="008067E8" w:rsidTr="00C136D8">
        <w:tc>
          <w:tcPr>
            <w:tcW w:w="2918" w:type="dxa"/>
            <w:vAlign w:val="center"/>
          </w:tcPr>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профессиональные образовательные организации</w:t>
            </w:r>
          </w:p>
        </w:tc>
        <w:tc>
          <w:tcPr>
            <w:tcW w:w="2160" w:type="dxa"/>
            <w:vAlign w:val="center"/>
          </w:tcPr>
          <w:p w:rsidR="00FB033F" w:rsidRDefault="00CC0253"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организации</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0253">
              <w:rPr>
                <w:rFonts w:ascii="Times New Roman" w:eastAsia="Times New Roman" w:hAnsi="Times New Roman" w:cs="Times New Roman"/>
                <w:sz w:val="28"/>
                <w:szCs w:val="28"/>
              </w:rPr>
              <w:t>11,8</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FB033F" w:rsidRDefault="00CC0253"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993681">
              <w:rPr>
                <w:rFonts w:ascii="Times New Roman" w:eastAsia="Times New Roman" w:hAnsi="Times New Roman" w:cs="Times New Roman"/>
                <w:sz w:val="28"/>
                <w:szCs w:val="28"/>
              </w:rPr>
              <w:t xml:space="preserve"> организации</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0253">
              <w:rPr>
                <w:rFonts w:ascii="Times New Roman" w:eastAsia="Times New Roman" w:hAnsi="Times New Roman" w:cs="Times New Roman"/>
                <w:sz w:val="28"/>
                <w:szCs w:val="28"/>
              </w:rPr>
              <w:t>70,6</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c>
          <w:tcPr>
            <w:tcW w:w="2160" w:type="dxa"/>
            <w:vAlign w:val="center"/>
          </w:tcPr>
          <w:p w:rsidR="00FB033F" w:rsidRDefault="00CC0253"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B033F">
              <w:rPr>
                <w:rFonts w:ascii="Times New Roman" w:eastAsia="Times New Roman" w:hAnsi="Times New Roman" w:cs="Times New Roman"/>
                <w:sz w:val="28"/>
                <w:szCs w:val="28"/>
              </w:rPr>
              <w:t xml:space="preserve"> организаций</w:t>
            </w:r>
          </w:p>
          <w:p w:rsidR="00FB033F" w:rsidRPr="008067E8" w:rsidRDefault="00FB033F" w:rsidP="00DB13F8">
            <w:pPr>
              <w:tabs>
                <w:tab w:val="left" w:pos="993"/>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0253">
              <w:rPr>
                <w:rFonts w:ascii="Times New Roman" w:eastAsia="Times New Roman" w:hAnsi="Times New Roman" w:cs="Times New Roman"/>
                <w:sz w:val="28"/>
                <w:szCs w:val="28"/>
              </w:rPr>
              <w:t>17,6</w:t>
            </w:r>
            <w:r w:rsidRPr="008067E8">
              <w:rPr>
                <w:rFonts w:ascii="Times New Roman" w:eastAsia="Times New Roman" w:hAnsi="Times New Roman" w:cs="Times New Roman"/>
                <w:sz w:val="28"/>
                <w:szCs w:val="28"/>
              </w:rPr>
              <w:t>% от общего количества ОО</w:t>
            </w:r>
            <w:r>
              <w:rPr>
                <w:rFonts w:ascii="Times New Roman" w:eastAsia="Times New Roman" w:hAnsi="Times New Roman" w:cs="Times New Roman"/>
                <w:sz w:val="28"/>
                <w:szCs w:val="28"/>
              </w:rPr>
              <w:t xml:space="preserve"> данного типа</w:t>
            </w:r>
            <w:r w:rsidRPr="008067E8">
              <w:rPr>
                <w:rFonts w:ascii="Times New Roman" w:eastAsia="Times New Roman" w:hAnsi="Times New Roman" w:cs="Times New Roman"/>
                <w:sz w:val="28"/>
                <w:szCs w:val="28"/>
              </w:rPr>
              <w:t>)</w:t>
            </w:r>
          </w:p>
        </w:tc>
      </w:tr>
    </w:tbl>
    <w:p w:rsidR="00CC0253" w:rsidRDefault="00CC0253" w:rsidP="00E21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Наименьшее количество набранных баллов: </w:t>
      </w:r>
    </w:p>
    <w:p w:rsidR="00CC0253" w:rsidRDefault="00CC0253" w:rsidP="00E21CDB">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 одна профессиональная образовательная организация;</w:t>
      </w:r>
    </w:p>
    <w:p w:rsidR="00CC0253" w:rsidRDefault="00CC0253" w:rsidP="00E21CDB">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 две профессиональные образовательные организации;</w:t>
      </w:r>
    </w:p>
    <w:p w:rsidR="00CC0253" w:rsidRDefault="00CC0253" w:rsidP="00E21CDB">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 одна профессиональная образовательные организации;</w:t>
      </w:r>
    </w:p>
    <w:p w:rsidR="00CC0253" w:rsidRDefault="00CC0253" w:rsidP="00E21CDB">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 одна профессиональная образовательная организация;</w:t>
      </w:r>
    </w:p>
    <w:p w:rsidR="00CC0253" w:rsidRPr="00910119" w:rsidRDefault="00CC0253" w:rsidP="00E21CDB">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 одна профессиональная образовательная организация.</w:t>
      </w:r>
    </w:p>
    <w:p w:rsidR="007810F5" w:rsidRPr="007810F5" w:rsidRDefault="00D06AFF" w:rsidP="00E21CDB">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Критерий 1. </w:t>
      </w:r>
      <w:r w:rsidR="007810F5" w:rsidRPr="007810F5">
        <w:rPr>
          <w:rFonts w:ascii="Times New Roman" w:hAnsi="Times New Roman" w:cs="Times New Roman"/>
          <w:b/>
          <w:bCs/>
          <w:sz w:val="28"/>
          <w:szCs w:val="28"/>
        </w:rPr>
        <w:t>Оценка руководителей образовательных организаций</w:t>
      </w:r>
      <w:r w:rsidR="006D4D6D">
        <w:rPr>
          <w:rFonts w:ascii="Times New Roman" w:hAnsi="Times New Roman" w:cs="Times New Roman"/>
          <w:b/>
          <w:bCs/>
          <w:sz w:val="28"/>
          <w:szCs w:val="28"/>
        </w:rPr>
        <w:t xml:space="preserve"> по качеству управленческой деятельности (эффективность деятельности руководителей, синхронизация подготовки кадров и </w:t>
      </w:r>
      <w:r>
        <w:rPr>
          <w:rFonts w:ascii="Times New Roman" w:hAnsi="Times New Roman" w:cs="Times New Roman"/>
          <w:b/>
          <w:bCs/>
          <w:sz w:val="28"/>
          <w:szCs w:val="28"/>
        </w:rPr>
        <w:t>кадровых потребностей работодателей, организация рабочих процессов</w:t>
      </w:r>
      <w:r w:rsidR="006D4D6D">
        <w:rPr>
          <w:rFonts w:ascii="Times New Roman" w:hAnsi="Times New Roman" w:cs="Times New Roman"/>
          <w:b/>
          <w:bCs/>
          <w:sz w:val="28"/>
          <w:szCs w:val="28"/>
        </w:rPr>
        <w:t>)</w:t>
      </w:r>
    </w:p>
    <w:p w:rsidR="007810F5" w:rsidRPr="007810F5" w:rsidRDefault="007810F5"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16 (47,1</w:t>
      </w:r>
      <w:r w:rsidRPr="007810F5">
        <w:rPr>
          <w:rFonts w:ascii="Times New Roman" w:hAnsi="Times New Roman" w:cs="Times New Roman"/>
          <w:sz w:val="28"/>
          <w:szCs w:val="28"/>
        </w:rPr>
        <w:t>%</w:t>
      </w:r>
      <w:r>
        <w:rPr>
          <w:rFonts w:ascii="Times New Roman" w:hAnsi="Times New Roman" w:cs="Times New Roman"/>
          <w:sz w:val="28"/>
          <w:szCs w:val="28"/>
        </w:rPr>
        <w:t>)</w:t>
      </w:r>
      <w:r w:rsidRPr="007810F5">
        <w:rPr>
          <w:rFonts w:ascii="Times New Roman" w:hAnsi="Times New Roman" w:cs="Times New Roman"/>
          <w:sz w:val="28"/>
          <w:szCs w:val="28"/>
        </w:rPr>
        <w:t xml:space="preserve"> руководителей профессиональных образовательных организаций имеют первую или высшую квалификационную категорию.</w:t>
      </w:r>
    </w:p>
    <w:p w:rsidR="007810F5" w:rsidRPr="007810F5" w:rsidRDefault="007810F5"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(76,5%) </w:t>
      </w:r>
      <w:r w:rsidRPr="007810F5">
        <w:rPr>
          <w:rFonts w:ascii="Times New Roman" w:hAnsi="Times New Roman" w:cs="Times New Roman"/>
          <w:sz w:val="28"/>
          <w:szCs w:val="28"/>
        </w:rPr>
        <w:t>профессиональных образовательных организаций заявили о наличии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w:t>
      </w:r>
      <w:r>
        <w:rPr>
          <w:rFonts w:ascii="Times New Roman" w:hAnsi="Times New Roman" w:cs="Times New Roman"/>
          <w:sz w:val="28"/>
          <w:szCs w:val="28"/>
        </w:rPr>
        <w:t xml:space="preserve"> о</w:t>
      </w:r>
      <w:r w:rsidRPr="007810F5">
        <w:rPr>
          <w:rFonts w:ascii="Times New Roman" w:hAnsi="Times New Roman" w:cs="Times New Roman"/>
          <w:sz w:val="28"/>
          <w:szCs w:val="28"/>
        </w:rPr>
        <w:t xml:space="preserve"> на</w:t>
      </w:r>
      <w:r>
        <w:rPr>
          <w:rFonts w:ascii="Times New Roman" w:hAnsi="Times New Roman" w:cs="Times New Roman"/>
          <w:sz w:val="28"/>
          <w:szCs w:val="28"/>
        </w:rPr>
        <w:t>личии</w:t>
      </w:r>
      <w:r w:rsidRPr="007810F5">
        <w:rPr>
          <w:rFonts w:ascii="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rsidR="007810F5" w:rsidRPr="007810F5" w:rsidRDefault="007810F5"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34 (100%) руководителя</w:t>
      </w:r>
      <w:r w:rsidRPr="007810F5">
        <w:rPr>
          <w:rFonts w:ascii="Times New Roman" w:hAnsi="Times New Roman" w:cs="Times New Roman"/>
          <w:sz w:val="28"/>
          <w:szCs w:val="28"/>
        </w:rPr>
        <w:t xml:space="preserve"> профессиональных образовательных организаций прошли повышение квалификации в области государственного и муниципального управления или менеджмента и экономики за последние 3 года.</w:t>
      </w:r>
    </w:p>
    <w:p w:rsidR="007810F5" w:rsidRDefault="007810F5"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 (8,8%) руководителя</w:t>
      </w:r>
      <w:r w:rsidRPr="007810F5">
        <w:rPr>
          <w:rFonts w:ascii="Times New Roman" w:hAnsi="Times New Roman" w:cs="Times New Roman"/>
          <w:sz w:val="28"/>
          <w:szCs w:val="28"/>
        </w:rPr>
        <w:t xml:space="preserve"> профессиональных образовательных организаций </w:t>
      </w:r>
      <w:r>
        <w:rPr>
          <w:rFonts w:ascii="Times New Roman" w:hAnsi="Times New Roman" w:cs="Times New Roman"/>
          <w:sz w:val="28"/>
          <w:szCs w:val="28"/>
        </w:rPr>
        <w:t>являются участником и победителем в конкурсах управленческих кадров на региональном, федеральном уровне</w:t>
      </w:r>
      <w:r w:rsidRPr="007810F5">
        <w:rPr>
          <w:rFonts w:ascii="Times New Roman" w:hAnsi="Times New Roman" w:cs="Times New Roman"/>
          <w:sz w:val="28"/>
          <w:szCs w:val="28"/>
        </w:rPr>
        <w:t xml:space="preserve">. </w:t>
      </w:r>
    </w:p>
    <w:p w:rsidR="00A23A84" w:rsidRPr="007810F5" w:rsidRDefault="00A23A84"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32 (94,1%) профессиональных образовательных организациях </w:t>
      </w:r>
      <w:r w:rsidRPr="007810F5">
        <w:rPr>
          <w:rFonts w:ascii="Times New Roman" w:hAnsi="Times New Roman" w:cs="Times New Roman"/>
          <w:sz w:val="28"/>
          <w:szCs w:val="28"/>
        </w:rPr>
        <w:t>доля административно-управленческих работников образовательной организации, требования к квалификации которых соответствует требованиям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rsidR="00840B23">
        <w:rPr>
          <w:rFonts w:ascii="Times New Roman" w:hAnsi="Times New Roman" w:cs="Times New Roman"/>
          <w:sz w:val="28"/>
          <w:szCs w:val="28"/>
        </w:rPr>
        <w:t>ования», составляет 80% и более</w:t>
      </w:r>
      <w:r w:rsidRPr="007810F5">
        <w:rPr>
          <w:rFonts w:ascii="Times New Roman" w:hAnsi="Times New Roman" w:cs="Times New Roman"/>
          <w:sz w:val="28"/>
          <w:szCs w:val="28"/>
        </w:rPr>
        <w:t>.</w:t>
      </w:r>
    </w:p>
    <w:p w:rsidR="00A23A84" w:rsidRPr="007810F5" w:rsidRDefault="00A23A84"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17 (50,0</w:t>
      </w:r>
      <w:r w:rsidRPr="007810F5">
        <w:rPr>
          <w:rFonts w:ascii="Times New Roman" w:hAnsi="Times New Roman" w:cs="Times New Roman"/>
          <w:sz w:val="28"/>
          <w:szCs w:val="28"/>
        </w:rPr>
        <w:t>%) профессиональных образовательных организациях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составляет 80</w:t>
      </w:r>
      <w:r w:rsidR="00840B23">
        <w:rPr>
          <w:rFonts w:ascii="Times New Roman" w:hAnsi="Times New Roman" w:cs="Times New Roman"/>
          <w:sz w:val="28"/>
          <w:szCs w:val="28"/>
        </w:rPr>
        <w:t>% и более</w:t>
      </w:r>
      <w:r w:rsidRPr="007810F5">
        <w:rPr>
          <w:rFonts w:ascii="Times New Roman" w:hAnsi="Times New Roman" w:cs="Times New Roman"/>
          <w:sz w:val="28"/>
          <w:szCs w:val="28"/>
        </w:rPr>
        <w:t>.</w:t>
      </w:r>
    </w:p>
    <w:p w:rsidR="007810F5" w:rsidRDefault="009B04F3"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A23A84">
        <w:rPr>
          <w:rFonts w:ascii="Times New Roman" w:hAnsi="Times New Roman" w:cs="Times New Roman"/>
          <w:sz w:val="28"/>
          <w:szCs w:val="28"/>
        </w:rPr>
        <w:t xml:space="preserve"> (36,8</w:t>
      </w:r>
      <w:r w:rsidR="007810F5" w:rsidRPr="007810F5">
        <w:rPr>
          <w:rFonts w:ascii="Times New Roman" w:hAnsi="Times New Roman" w:cs="Times New Roman"/>
          <w:sz w:val="28"/>
          <w:szCs w:val="28"/>
        </w:rPr>
        <w:t>%) профессиональных образовательных организаций заявили о наличии на своей базе инновационных площадок. Все из них представляли опыт работы инновационных площадок на уровне образовательного округа, на областном уровне, на федеральном уровне.</w:t>
      </w:r>
    </w:p>
    <w:p w:rsidR="006D4D6D" w:rsidRDefault="00A23A84"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B04F3">
        <w:rPr>
          <w:rFonts w:ascii="Times New Roman" w:hAnsi="Times New Roman" w:cs="Times New Roman"/>
          <w:sz w:val="28"/>
          <w:szCs w:val="28"/>
        </w:rPr>
        <w:t>20</w:t>
      </w:r>
      <w:r>
        <w:rPr>
          <w:rFonts w:ascii="Times New Roman" w:hAnsi="Times New Roman" w:cs="Times New Roman"/>
          <w:sz w:val="28"/>
          <w:szCs w:val="28"/>
        </w:rPr>
        <w:t xml:space="preserve"> (</w:t>
      </w:r>
      <w:r w:rsidR="009B04F3">
        <w:rPr>
          <w:rFonts w:ascii="Times New Roman" w:hAnsi="Times New Roman" w:cs="Times New Roman"/>
          <w:sz w:val="28"/>
          <w:szCs w:val="28"/>
        </w:rPr>
        <w:t>58,8</w:t>
      </w:r>
      <w:r>
        <w:rPr>
          <w:rFonts w:ascii="Times New Roman" w:hAnsi="Times New Roman" w:cs="Times New Roman"/>
          <w:sz w:val="28"/>
          <w:szCs w:val="28"/>
        </w:rPr>
        <w:t>%) профессиональных образовательных организациях имеются базовые</w:t>
      </w:r>
      <w:r w:rsidRPr="004E63A9">
        <w:rPr>
          <w:rFonts w:ascii="Times New Roman" w:hAnsi="Times New Roman" w:cs="Times New Roman"/>
          <w:sz w:val="28"/>
          <w:szCs w:val="28"/>
        </w:rPr>
        <w:t xml:space="preserve"> кафедр</w:t>
      </w:r>
      <w:r>
        <w:rPr>
          <w:rFonts w:ascii="Times New Roman" w:hAnsi="Times New Roman" w:cs="Times New Roman"/>
          <w:sz w:val="28"/>
          <w:szCs w:val="28"/>
        </w:rPr>
        <w:t>ы и иные структурные</w:t>
      </w:r>
      <w:r w:rsidRPr="004E63A9">
        <w:rPr>
          <w:rFonts w:ascii="Times New Roman" w:hAnsi="Times New Roman" w:cs="Times New Roman"/>
          <w:sz w:val="28"/>
          <w:szCs w:val="28"/>
        </w:rPr>
        <w:t xml:space="preserve"> подр</w:t>
      </w:r>
      <w:r>
        <w:rPr>
          <w:rFonts w:ascii="Times New Roman" w:hAnsi="Times New Roman" w:cs="Times New Roman"/>
          <w:sz w:val="28"/>
          <w:szCs w:val="28"/>
        </w:rPr>
        <w:t>азделения, обеспечивающие</w:t>
      </w:r>
      <w:r w:rsidRPr="004E63A9">
        <w:rPr>
          <w:rFonts w:ascii="Times New Roman" w:hAnsi="Times New Roman" w:cs="Times New Roman"/>
          <w:sz w:val="28"/>
          <w:szCs w:val="28"/>
        </w:rPr>
        <w:t xml:space="preserve"> практическую подготовку, на базе предприятий (организаций) осуществляющих деятельность по профилю реализуемых образовательных программ</w:t>
      </w:r>
      <w:r>
        <w:rPr>
          <w:rFonts w:ascii="Times New Roman" w:hAnsi="Times New Roman" w:cs="Times New Roman"/>
          <w:sz w:val="28"/>
          <w:szCs w:val="28"/>
        </w:rPr>
        <w:t xml:space="preserve">. </w:t>
      </w:r>
      <w:r w:rsidR="006D4D6D">
        <w:rPr>
          <w:rFonts w:ascii="Times New Roman" w:hAnsi="Times New Roman" w:cs="Times New Roman"/>
          <w:sz w:val="28"/>
          <w:szCs w:val="28"/>
        </w:rPr>
        <w:t>В том числе:</w:t>
      </w:r>
    </w:p>
    <w:p w:rsidR="006D4D6D"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w:t>
      </w:r>
      <w:r w:rsidR="009B04F3">
        <w:rPr>
          <w:rFonts w:ascii="Times New Roman" w:hAnsi="Times New Roman" w:cs="Times New Roman"/>
          <w:sz w:val="28"/>
          <w:szCs w:val="28"/>
        </w:rPr>
        <w:t xml:space="preserve"> в 12 образовательных организациях количество кафедр и иных стр</w:t>
      </w:r>
      <w:r>
        <w:rPr>
          <w:rFonts w:ascii="Times New Roman" w:hAnsi="Times New Roman" w:cs="Times New Roman"/>
          <w:sz w:val="28"/>
          <w:szCs w:val="28"/>
        </w:rPr>
        <w:t>уктурных подразделений более 3;</w:t>
      </w:r>
    </w:p>
    <w:p w:rsidR="00A23A84"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04F3">
        <w:rPr>
          <w:rFonts w:ascii="Times New Roman" w:hAnsi="Times New Roman" w:cs="Times New Roman"/>
          <w:sz w:val="28"/>
          <w:szCs w:val="28"/>
        </w:rPr>
        <w:t>в 8 организациях количество кафедр и иных структурных подразделений – от 1 до 3.</w:t>
      </w:r>
    </w:p>
    <w:p w:rsidR="006D4D6D" w:rsidRDefault="00835EAB"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 (58,2%) профессиональных организациях имеется оборудование, переданное в ПОО общественно-деловыми объединениями и работодателями безвозмездно. </w:t>
      </w:r>
      <w:r w:rsidR="006D4D6D">
        <w:rPr>
          <w:rFonts w:ascii="Times New Roman" w:hAnsi="Times New Roman" w:cs="Times New Roman"/>
          <w:sz w:val="28"/>
          <w:szCs w:val="28"/>
        </w:rPr>
        <w:t>В том числе:</w:t>
      </w:r>
    </w:p>
    <w:p w:rsidR="006D4D6D"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w:t>
      </w:r>
      <w:r w:rsidR="00835EAB">
        <w:rPr>
          <w:rFonts w:ascii="Times New Roman" w:hAnsi="Times New Roman" w:cs="Times New Roman"/>
          <w:sz w:val="28"/>
          <w:szCs w:val="28"/>
        </w:rPr>
        <w:t xml:space="preserve"> в </w:t>
      </w:r>
      <w:r w:rsidR="009B04F3">
        <w:rPr>
          <w:rFonts w:ascii="Times New Roman" w:hAnsi="Times New Roman" w:cs="Times New Roman"/>
          <w:sz w:val="28"/>
          <w:szCs w:val="28"/>
        </w:rPr>
        <w:t>6 (</w:t>
      </w:r>
      <w:r w:rsidR="00835EAB">
        <w:rPr>
          <w:rFonts w:ascii="Times New Roman" w:hAnsi="Times New Roman" w:cs="Times New Roman"/>
          <w:sz w:val="28"/>
          <w:szCs w:val="28"/>
        </w:rPr>
        <w:t>17,65%</w:t>
      </w:r>
      <w:r w:rsidR="009B04F3">
        <w:rPr>
          <w:rFonts w:ascii="Times New Roman" w:hAnsi="Times New Roman" w:cs="Times New Roman"/>
          <w:sz w:val="28"/>
          <w:szCs w:val="28"/>
        </w:rPr>
        <w:t>) профессиональн</w:t>
      </w:r>
      <w:r w:rsidR="00835EAB">
        <w:rPr>
          <w:rFonts w:ascii="Times New Roman" w:hAnsi="Times New Roman" w:cs="Times New Roman"/>
          <w:sz w:val="28"/>
          <w:szCs w:val="28"/>
        </w:rPr>
        <w:t>ых образовательных организациях с</w:t>
      </w:r>
      <w:r w:rsidR="00835EAB" w:rsidRPr="00B058D3">
        <w:rPr>
          <w:rFonts w:ascii="Times New Roman" w:hAnsi="Times New Roman" w:cs="Times New Roman"/>
          <w:sz w:val="28"/>
          <w:szCs w:val="28"/>
        </w:rPr>
        <w:t>тоимость оборудования, переданного в ПОО общественно-деловыми объединениями и работодателями безвозмездно</w:t>
      </w:r>
      <w:r w:rsidR="00835EAB">
        <w:rPr>
          <w:rFonts w:ascii="Times New Roman" w:hAnsi="Times New Roman" w:cs="Times New Roman"/>
          <w:sz w:val="28"/>
          <w:szCs w:val="28"/>
        </w:rPr>
        <w:t>, сос</w:t>
      </w:r>
      <w:r>
        <w:rPr>
          <w:rFonts w:ascii="Times New Roman" w:hAnsi="Times New Roman" w:cs="Times New Roman"/>
          <w:sz w:val="28"/>
          <w:szCs w:val="28"/>
        </w:rPr>
        <w:t>тавляет более 1 000 000 рублей;</w:t>
      </w:r>
    </w:p>
    <w:p w:rsidR="00835EAB"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5EAB">
        <w:rPr>
          <w:rFonts w:ascii="Times New Roman" w:hAnsi="Times New Roman" w:cs="Times New Roman"/>
          <w:sz w:val="28"/>
          <w:szCs w:val="28"/>
        </w:rPr>
        <w:t>в 14 (20,6%) профессиональных образовательных организациях с</w:t>
      </w:r>
      <w:r w:rsidR="00835EAB" w:rsidRPr="00B058D3">
        <w:rPr>
          <w:rFonts w:ascii="Times New Roman" w:hAnsi="Times New Roman" w:cs="Times New Roman"/>
          <w:sz w:val="28"/>
          <w:szCs w:val="28"/>
        </w:rPr>
        <w:t>тоимость оборудования, переданного в ПОО общественно-деловыми объединениями и работодателями безвозмездно</w:t>
      </w:r>
      <w:r w:rsidR="00835EAB">
        <w:rPr>
          <w:rFonts w:ascii="Times New Roman" w:hAnsi="Times New Roman" w:cs="Times New Roman"/>
          <w:sz w:val="28"/>
          <w:szCs w:val="28"/>
        </w:rPr>
        <w:t>, составляет менее 1 000 000 рублей.</w:t>
      </w:r>
    </w:p>
    <w:p w:rsidR="00AF67C0" w:rsidRDefault="00887BFD"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00835EAB">
        <w:rPr>
          <w:rFonts w:ascii="Times New Roman" w:hAnsi="Times New Roman" w:cs="Times New Roman"/>
          <w:sz w:val="28"/>
          <w:szCs w:val="28"/>
        </w:rPr>
        <w:t xml:space="preserve"> (</w:t>
      </w:r>
      <w:r>
        <w:rPr>
          <w:rFonts w:ascii="Times New Roman" w:hAnsi="Times New Roman" w:cs="Times New Roman"/>
          <w:sz w:val="28"/>
          <w:szCs w:val="28"/>
        </w:rPr>
        <w:t>70,6</w:t>
      </w:r>
      <w:r w:rsidR="00835EAB">
        <w:rPr>
          <w:rFonts w:ascii="Times New Roman" w:hAnsi="Times New Roman" w:cs="Times New Roman"/>
          <w:sz w:val="28"/>
          <w:szCs w:val="28"/>
        </w:rPr>
        <w:t>%)</w:t>
      </w:r>
      <w:r>
        <w:rPr>
          <w:rFonts w:ascii="Times New Roman" w:hAnsi="Times New Roman" w:cs="Times New Roman"/>
          <w:sz w:val="28"/>
          <w:szCs w:val="28"/>
        </w:rPr>
        <w:t xml:space="preserve"> профессиональные образовательные организации</w:t>
      </w:r>
      <w:r w:rsidR="00835EAB">
        <w:rPr>
          <w:rFonts w:ascii="Times New Roman" w:hAnsi="Times New Roman" w:cs="Times New Roman"/>
          <w:sz w:val="28"/>
          <w:szCs w:val="28"/>
        </w:rPr>
        <w:t xml:space="preserve"> получили спонсорскую (финансовую) помощь от общественно-деловых объедине</w:t>
      </w:r>
      <w:r w:rsidR="006D4D6D">
        <w:rPr>
          <w:rFonts w:ascii="Times New Roman" w:hAnsi="Times New Roman" w:cs="Times New Roman"/>
          <w:sz w:val="28"/>
          <w:szCs w:val="28"/>
        </w:rPr>
        <w:t>ний и работодателей. В том числе</w:t>
      </w:r>
      <w:r w:rsidR="00AF67C0">
        <w:rPr>
          <w:rFonts w:ascii="Times New Roman" w:hAnsi="Times New Roman" w:cs="Times New Roman"/>
          <w:sz w:val="28"/>
          <w:szCs w:val="28"/>
        </w:rPr>
        <w:t>:</w:t>
      </w:r>
    </w:p>
    <w:p w:rsidR="00AF67C0"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5EAB">
        <w:rPr>
          <w:rFonts w:ascii="Times New Roman" w:hAnsi="Times New Roman" w:cs="Times New Roman"/>
          <w:sz w:val="28"/>
          <w:szCs w:val="28"/>
        </w:rPr>
        <w:t xml:space="preserve"> в 2 (5,9%) профессиональных образовательных организациях о</w:t>
      </w:r>
      <w:r w:rsidR="00835EAB" w:rsidRPr="00B058D3">
        <w:rPr>
          <w:rFonts w:ascii="Times New Roman" w:hAnsi="Times New Roman" w:cs="Times New Roman"/>
          <w:sz w:val="28"/>
          <w:szCs w:val="28"/>
        </w:rPr>
        <w:t xml:space="preserve">бъем спонсорской помощи (финансовой), полученной от общественно-деловых </w:t>
      </w:r>
      <w:r w:rsidR="00835EAB" w:rsidRPr="00B058D3">
        <w:rPr>
          <w:rFonts w:ascii="Times New Roman" w:hAnsi="Times New Roman" w:cs="Times New Roman"/>
          <w:sz w:val="28"/>
          <w:szCs w:val="28"/>
        </w:rPr>
        <w:lastRenderedPageBreak/>
        <w:t>объединений и работодателей за отчетный период</w:t>
      </w:r>
      <w:r w:rsidR="00887BFD">
        <w:rPr>
          <w:rFonts w:ascii="Times New Roman" w:hAnsi="Times New Roman" w:cs="Times New Roman"/>
          <w:sz w:val="28"/>
          <w:szCs w:val="28"/>
        </w:rPr>
        <w:t xml:space="preserve">, составил более 1 000 000 </w:t>
      </w:r>
      <w:r w:rsidR="00AF67C0">
        <w:rPr>
          <w:rFonts w:ascii="Times New Roman" w:hAnsi="Times New Roman" w:cs="Times New Roman"/>
          <w:sz w:val="28"/>
          <w:szCs w:val="28"/>
        </w:rPr>
        <w:t>рублей;</w:t>
      </w:r>
    </w:p>
    <w:p w:rsidR="00835EAB"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7BFD">
        <w:rPr>
          <w:rFonts w:ascii="Times New Roman" w:hAnsi="Times New Roman" w:cs="Times New Roman"/>
          <w:sz w:val="28"/>
          <w:szCs w:val="28"/>
        </w:rPr>
        <w:t>в 22 (64,7%) профессиональных образовательных организациях о</w:t>
      </w:r>
      <w:r w:rsidR="00887BFD" w:rsidRPr="00B058D3">
        <w:rPr>
          <w:rFonts w:ascii="Times New Roman" w:hAnsi="Times New Roman" w:cs="Times New Roman"/>
          <w:sz w:val="28"/>
          <w:szCs w:val="28"/>
        </w:rPr>
        <w:t>бъем спонсорской помощи (финансовой), полученной от общественно-деловых объединений и работодателей за отчетный период</w:t>
      </w:r>
      <w:r w:rsidR="00887BFD">
        <w:rPr>
          <w:rFonts w:ascii="Times New Roman" w:hAnsi="Times New Roman" w:cs="Times New Roman"/>
          <w:sz w:val="28"/>
          <w:szCs w:val="28"/>
        </w:rPr>
        <w:t xml:space="preserve"> составил менее 1 000 000 рублей.</w:t>
      </w:r>
    </w:p>
    <w:p w:rsidR="00AF67C0" w:rsidRDefault="00887BFD"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имеются площадки</w:t>
      </w:r>
      <w:r w:rsidRPr="00C953B4">
        <w:rPr>
          <w:rFonts w:ascii="Times New Roman" w:hAnsi="Times New Roman" w:cs="Times New Roman"/>
          <w:sz w:val="28"/>
          <w:szCs w:val="28"/>
        </w:rPr>
        <w:t xml:space="preserve"> для проведения практиче</w:t>
      </w:r>
      <w:r>
        <w:rPr>
          <w:rFonts w:ascii="Times New Roman" w:hAnsi="Times New Roman" w:cs="Times New Roman"/>
          <w:sz w:val="28"/>
          <w:szCs w:val="28"/>
        </w:rPr>
        <w:t>ской подготовки, предоставленные</w:t>
      </w:r>
      <w:r w:rsidRPr="00C953B4">
        <w:rPr>
          <w:rFonts w:ascii="Times New Roman" w:hAnsi="Times New Roman" w:cs="Times New Roman"/>
          <w:sz w:val="28"/>
          <w:szCs w:val="28"/>
        </w:rPr>
        <w:t xml:space="preserve">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r w:rsidR="006D4D6D">
        <w:rPr>
          <w:rFonts w:ascii="Times New Roman" w:hAnsi="Times New Roman" w:cs="Times New Roman"/>
          <w:sz w:val="28"/>
          <w:szCs w:val="28"/>
        </w:rPr>
        <w:t>. В том числе</w:t>
      </w:r>
      <w:r w:rsidR="00AF67C0">
        <w:rPr>
          <w:rFonts w:ascii="Times New Roman" w:hAnsi="Times New Roman" w:cs="Times New Roman"/>
          <w:sz w:val="28"/>
          <w:szCs w:val="28"/>
        </w:rPr>
        <w:t>:</w:t>
      </w:r>
      <w:r>
        <w:rPr>
          <w:rFonts w:ascii="Times New Roman" w:hAnsi="Times New Roman" w:cs="Times New Roman"/>
          <w:sz w:val="28"/>
          <w:szCs w:val="28"/>
        </w:rPr>
        <w:t xml:space="preserve"> </w:t>
      </w:r>
    </w:p>
    <w:p w:rsidR="00AF67C0"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7BFD">
        <w:rPr>
          <w:rFonts w:ascii="Times New Roman" w:hAnsi="Times New Roman" w:cs="Times New Roman"/>
          <w:sz w:val="28"/>
          <w:szCs w:val="28"/>
        </w:rPr>
        <w:t>в 31 (</w:t>
      </w:r>
      <w:r w:rsidR="00AF67C0">
        <w:rPr>
          <w:rFonts w:ascii="Times New Roman" w:hAnsi="Times New Roman" w:cs="Times New Roman"/>
          <w:sz w:val="28"/>
          <w:szCs w:val="28"/>
        </w:rPr>
        <w:t>91,2%</w:t>
      </w:r>
      <w:r w:rsidR="00887BFD">
        <w:rPr>
          <w:rFonts w:ascii="Times New Roman" w:hAnsi="Times New Roman" w:cs="Times New Roman"/>
          <w:sz w:val="28"/>
          <w:szCs w:val="28"/>
        </w:rPr>
        <w:t>)</w:t>
      </w:r>
      <w:r w:rsidR="00AF67C0">
        <w:rPr>
          <w:rFonts w:ascii="Times New Roman" w:hAnsi="Times New Roman" w:cs="Times New Roman"/>
          <w:sz w:val="28"/>
          <w:szCs w:val="28"/>
        </w:rPr>
        <w:t xml:space="preserve"> профессиональной образовательной организации к</w:t>
      </w:r>
      <w:r w:rsidR="00AF67C0" w:rsidRPr="00C953B4">
        <w:rPr>
          <w:rFonts w:ascii="Times New Roman" w:hAnsi="Times New Roman" w:cs="Times New Roman"/>
          <w:sz w:val="28"/>
          <w:szCs w:val="28"/>
        </w:rPr>
        <w:t>ол</w:t>
      </w:r>
      <w:r w:rsidR="00AF67C0">
        <w:rPr>
          <w:rFonts w:ascii="Times New Roman" w:hAnsi="Times New Roman" w:cs="Times New Roman"/>
          <w:sz w:val="28"/>
          <w:szCs w:val="28"/>
        </w:rPr>
        <w:t>ичество</w:t>
      </w:r>
      <w:r w:rsidR="00AF67C0" w:rsidRPr="00C953B4">
        <w:rPr>
          <w:rFonts w:ascii="Times New Roman" w:hAnsi="Times New Roman" w:cs="Times New Roman"/>
          <w:sz w:val="28"/>
          <w:szCs w:val="28"/>
        </w:rPr>
        <w:t xml:space="preserve">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r w:rsidR="00AF67C0">
        <w:rPr>
          <w:rFonts w:ascii="Times New Roman" w:hAnsi="Times New Roman" w:cs="Times New Roman"/>
          <w:sz w:val="28"/>
          <w:szCs w:val="28"/>
        </w:rPr>
        <w:t xml:space="preserve">, составляет более 5; </w:t>
      </w:r>
    </w:p>
    <w:p w:rsidR="00887BFD"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F67C0">
        <w:rPr>
          <w:rFonts w:ascii="Times New Roman" w:hAnsi="Times New Roman" w:cs="Times New Roman"/>
          <w:sz w:val="28"/>
          <w:szCs w:val="28"/>
        </w:rPr>
        <w:t>в 3 (8,8%) профессиональных образовательных организациях к</w:t>
      </w:r>
      <w:r w:rsidR="00AF67C0" w:rsidRPr="00C953B4">
        <w:rPr>
          <w:rFonts w:ascii="Times New Roman" w:hAnsi="Times New Roman" w:cs="Times New Roman"/>
          <w:sz w:val="28"/>
          <w:szCs w:val="28"/>
        </w:rPr>
        <w:t>ол</w:t>
      </w:r>
      <w:r w:rsidR="00AF67C0">
        <w:rPr>
          <w:rFonts w:ascii="Times New Roman" w:hAnsi="Times New Roman" w:cs="Times New Roman"/>
          <w:sz w:val="28"/>
          <w:szCs w:val="28"/>
        </w:rPr>
        <w:t>ичество</w:t>
      </w:r>
      <w:r w:rsidR="00AF67C0" w:rsidRPr="00C953B4">
        <w:rPr>
          <w:rFonts w:ascii="Times New Roman" w:hAnsi="Times New Roman" w:cs="Times New Roman"/>
          <w:sz w:val="28"/>
          <w:szCs w:val="28"/>
        </w:rPr>
        <w:t xml:space="preserve">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r w:rsidR="00AF67C0">
        <w:rPr>
          <w:rFonts w:ascii="Times New Roman" w:hAnsi="Times New Roman" w:cs="Times New Roman"/>
          <w:sz w:val="28"/>
          <w:szCs w:val="28"/>
        </w:rPr>
        <w:t>, составляет от 1 до 5.</w:t>
      </w:r>
    </w:p>
    <w:p w:rsidR="006C4969" w:rsidRDefault="006C4969"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33 (97,1%) профессиональных образовательных организациях </w:t>
      </w:r>
      <w:r w:rsidRPr="00987D9C">
        <w:rPr>
          <w:rFonts w:ascii="Times New Roman" w:hAnsi="Times New Roman" w:cs="Times New Roman"/>
          <w:sz w:val="28"/>
          <w:szCs w:val="28"/>
        </w:rPr>
        <w:t>в подготовке и проведении конкурсов профессионального мастерства</w:t>
      </w:r>
      <w:r>
        <w:rPr>
          <w:rFonts w:ascii="Times New Roman" w:hAnsi="Times New Roman" w:cs="Times New Roman"/>
          <w:sz w:val="28"/>
          <w:szCs w:val="28"/>
        </w:rPr>
        <w:t xml:space="preserve"> участвовали общественно-деловые об</w:t>
      </w:r>
      <w:r w:rsidR="006D4D6D">
        <w:rPr>
          <w:rFonts w:ascii="Times New Roman" w:hAnsi="Times New Roman" w:cs="Times New Roman"/>
          <w:sz w:val="28"/>
          <w:szCs w:val="28"/>
        </w:rPr>
        <w:t>ъединения и работодатели. В том числе</w:t>
      </w:r>
      <w:r>
        <w:rPr>
          <w:rFonts w:ascii="Times New Roman" w:hAnsi="Times New Roman" w:cs="Times New Roman"/>
          <w:sz w:val="28"/>
          <w:szCs w:val="28"/>
        </w:rPr>
        <w:t>:</w:t>
      </w:r>
    </w:p>
    <w:p w:rsidR="006C4969"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4969">
        <w:rPr>
          <w:rFonts w:ascii="Times New Roman" w:hAnsi="Times New Roman" w:cs="Times New Roman"/>
          <w:sz w:val="28"/>
          <w:szCs w:val="28"/>
        </w:rPr>
        <w:t>в 24 (70,6%) профессиональных образовательных организациях к</w:t>
      </w:r>
      <w:r w:rsidR="006C4969" w:rsidRPr="00987D9C">
        <w:rPr>
          <w:rFonts w:ascii="Times New Roman" w:hAnsi="Times New Roman" w:cs="Times New Roman"/>
          <w:sz w:val="28"/>
          <w:szCs w:val="28"/>
        </w:rPr>
        <w:t>ол</w:t>
      </w:r>
      <w:r w:rsidR="006C4969">
        <w:rPr>
          <w:rFonts w:ascii="Times New Roman" w:hAnsi="Times New Roman" w:cs="Times New Roman"/>
          <w:sz w:val="28"/>
          <w:szCs w:val="28"/>
        </w:rPr>
        <w:t>ичество</w:t>
      </w:r>
      <w:r w:rsidR="006C4969" w:rsidRPr="00987D9C">
        <w:rPr>
          <w:rFonts w:ascii="Times New Roman" w:hAnsi="Times New Roman" w:cs="Times New Roman"/>
          <w:sz w:val="28"/>
          <w:szCs w:val="28"/>
        </w:rPr>
        <w:t xml:space="preserve"> общественно-деловых объединений и работодателей, участвовавших в подготовке и проведении конкурсов профессионального мастерства</w:t>
      </w:r>
      <w:r>
        <w:rPr>
          <w:rFonts w:ascii="Times New Roman" w:hAnsi="Times New Roman" w:cs="Times New Roman"/>
          <w:sz w:val="28"/>
          <w:szCs w:val="28"/>
        </w:rPr>
        <w:t>, составило более 5;</w:t>
      </w:r>
    </w:p>
    <w:p w:rsidR="006C4969" w:rsidRDefault="006D4D6D"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4969">
        <w:rPr>
          <w:rFonts w:ascii="Times New Roman" w:hAnsi="Times New Roman" w:cs="Times New Roman"/>
          <w:sz w:val="28"/>
          <w:szCs w:val="28"/>
        </w:rPr>
        <w:t>в 9 (26,5%) профессиональных образовательных организациях к</w:t>
      </w:r>
      <w:r w:rsidR="006C4969" w:rsidRPr="00987D9C">
        <w:rPr>
          <w:rFonts w:ascii="Times New Roman" w:hAnsi="Times New Roman" w:cs="Times New Roman"/>
          <w:sz w:val="28"/>
          <w:szCs w:val="28"/>
        </w:rPr>
        <w:t>ол</w:t>
      </w:r>
      <w:r w:rsidR="006C4969">
        <w:rPr>
          <w:rFonts w:ascii="Times New Roman" w:hAnsi="Times New Roman" w:cs="Times New Roman"/>
          <w:sz w:val="28"/>
          <w:szCs w:val="28"/>
        </w:rPr>
        <w:t>ичество</w:t>
      </w:r>
      <w:r w:rsidR="006C4969" w:rsidRPr="00987D9C">
        <w:rPr>
          <w:rFonts w:ascii="Times New Roman" w:hAnsi="Times New Roman" w:cs="Times New Roman"/>
          <w:sz w:val="28"/>
          <w:szCs w:val="28"/>
        </w:rPr>
        <w:t xml:space="preserve"> общественно-деловых объединений и работодателей, участвовавших в подготовке и проведении конкурсов профессионального мастерства</w:t>
      </w:r>
      <w:r w:rsidR="006C4969">
        <w:rPr>
          <w:rFonts w:ascii="Times New Roman" w:hAnsi="Times New Roman" w:cs="Times New Roman"/>
          <w:sz w:val="28"/>
          <w:szCs w:val="28"/>
        </w:rPr>
        <w:t>, составило от 1 до 5.</w:t>
      </w:r>
    </w:p>
    <w:p w:rsidR="00D714BD" w:rsidRDefault="004B1AD3" w:rsidP="00E21CDB">
      <w:pPr>
        <w:spacing w:after="0"/>
        <w:ind w:firstLine="709"/>
        <w:jc w:val="both"/>
        <w:rPr>
          <w:rFonts w:ascii="Times New Roman" w:hAnsi="Times New Roman" w:cs="Times New Roman"/>
          <w:sz w:val="28"/>
          <w:szCs w:val="28"/>
        </w:rPr>
      </w:pPr>
      <w:r w:rsidRPr="00D06AFF">
        <w:rPr>
          <w:rFonts w:ascii="Times New Roman" w:hAnsi="Times New Roman" w:cs="Times New Roman"/>
          <w:sz w:val="28"/>
          <w:szCs w:val="28"/>
        </w:rPr>
        <w:t>В</w:t>
      </w:r>
      <w:r w:rsidR="006D4D6D" w:rsidRPr="00D06AFF">
        <w:rPr>
          <w:rFonts w:ascii="Times New Roman" w:hAnsi="Times New Roman" w:cs="Times New Roman"/>
          <w:sz w:val="28"/>
          <w:szCs w:val="28"/>
        </w:rPr>
        <w:t xml:space="preserve"> 33 (97,1%)</w:t>
      </w:r>
      <w:r w:rsidRPr="00D06AFF">
        <w:rPr>
          <w:rFonts w:ascii="Times New Roman" w:hAnsi="Times New Roman" w:cs="Times New Roman"/>
          <w:sz w:val="28"/>
          <w:szCs w:val="28"/>
        </w:rPr>
        <w:t xml:space="preserve"> </w:t>
      </w:r>
      <w:r w:rsidR="006D4D6D" w:rsidRPr="00D06AFF">
        <w:rPr>
          <w:rFonts w:ascii="Times New Roman" w:hAnsi="Times New Roman" w:cs="Times New Roman"/>
          <w:sz w:val="28"/>
          <w:szCs w:val="28"/>
        </w:rPr>
        <w:t xml:space="preserve">профессиональных образовательных </w:t>
      </w:r>
      <w:r w:rsidR="00D06AFF" w:rsidRPr="00D06AFF">
        <w:rPr>
          <w:rFonts w:ascii="Times New Roman" w:hAnsi="Times New Roman" w:cs="Times New Roman"/>
          <w:sz w:val="28"/>
          <w:szCs w:val="28"/>
        </w:rPr>
        <w:t xml:space="preserve">организациях заключены (оформлены) договоры о сотрудничестве и взаимодействии с общественно-деловыми объединениями и работодателями. </w:t>
      </w:r>
      <w:r w:rsidR="00D06AFF">
        <w:rPr>
          <w:rFonts w:ascii="Times New Roman" w:hAnsi="Times New Roman" w:cs="Times New Roman"/>
          <w:sz w:val="28"/>
          <w:szCs w:val="28"/>
        </w:rPr>
        <w:t>В том числе:</w:t>
      </w:r>
    </w:p>
    <w:p w:rsidR="00D06AFF" w:rsidRDefault="00D06AFF" w:rsidP="00E21CDB">
      <w:pPr>
        <w:spacing w:after="0"/>
        <w:jc w:val="both"/>
        <w:rPr>
          <w:rFonts w:ascii="Times New Roman" w:hAnsi="Times New Roman" w:cs="Times New Roman"/>
          <w:sz w:val="28"/>
          <w:szCs w:val="28"/>
        </w:rPr>
      </w:pPr>
      <w:r>
        <w:rPr>
          <w:rFonts w:ascii="Times New Roman" w:hAnsi="Times New Roman" w:cs="Times New Roman"/>
          <w:sz w:val="28"/>
          <w:szCs w:val="28"/>
        </w:rPr>
        <w:t xml:space="preserve">– в </w:t>
      </w:r>
      <w:r w:rsidR="00B75DE6">
        <w:rPr>
          <w:rFonts w:ascii="Times New Roman" w:hAnsi="Times New Roman" w:cs="Times New Roman"/>
          <w:sz w:val="28"/>
          <w:szCs w:val="28"/>
        </w:rPr>
        <w:t>30 (88,2</w:t>
      </w:r>
      <w:r w:rsidR="00AD0B86">
        <w:rPr>
          <w:rFonts w:ascii="Times New Roman" w:hAnsi="Times New Roman" w:cs="Times New Roman"/>
          <w:sz w:val="28"/>
          <w:szCs w:val="28"/>
        </w:rPr>
        <w:t>4</w:t>
      </w:r>
      <w:r w:rsidR="00B75DE6">
        <w:rPr>
          <w:rFonts w:ascii="Times New Roman" w:hAnsi="Times New Roman" w:cs="Times New Roman"/>
          <w:sz w:val="28"/>
          <w:szCs w:val="28"/>
        </w:rPr>
        <w:t xml:space="preserve">%) профессиональны образовательных организациях количество </w:t>
      </w:r>
      <w:r w:rsidR="00B75DE6" w:rsidRPr="00987D9C">
        <w:rPr>
          <w:rFonts w:ascii="Times New Roman" w:hAnsi="Times New Roman" w:cs="Times New Roman"/>
          <w:sz w:val="28"/>
          <w:szCs w:val="28"/>
        </w:rPr>
        <w:t>общественно-деловых объединений и работодателей, с которыми у П</w:t>
      </w:r>
      <w:r w:rsidR="00B75DE6">
        <w:rPr>
          <w:rFonts w:ascii="Times New Roman" w:hAnsi="Times New Roman" w:cs="Times New Roman"/>
          <w:sz w:val="28"/>
          <w:szCs w:val="28"/>
        </w:rPr>
        <w:t>ОО заключен (оформлен) договор</w:t>
      </w:r>
      <w:r w:rsidR="00B75DE6" w:rsidRPr="00987D9C">
        <w:rPr>
          <w:rFonts w:ascii="Times New Roman" w:hAnsi="Times New Roman" w:cs="Times New Roman"/>
          <w:sz w:val="28"/>
          <w:szCs w:val="28"/>
        </w:rPr>
        <w:t xml:space="preserve"> о сотрудничестве и взаимодействии</w:t>
      </w:r>
      <w:r w:rsidR="00B75DE6">
        <w:rPr>
          <w:rFonts w:ascii="Times New Roman" w:hAnsi="Times New Roman" w:cs="Times New Roman"/>
          <w:sz w:val="28"/>
          <w:szCs w:val="28"/>
        </w:rPr>
        <w:t>, составляет более 5;</w:t>
      </w:r>
    </w:p>
    <w:p w:rsidR="00C136D8" w:rsidRDefault="00B75DE6" w:rsidP="00E21CD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r w:rsidR="00AD0B86">
        <w:rPr>
          <w:rFonts w:ascii="Times New Roman" w:hAnsi="Times New Roman" w:cs="Times New Roman"/>
          <w:sz w:val="28"/>
          <w:szCs w:val="28"/>
        </w:rPr>
        <w:t xml:space="preserve">3 (8,82%) профессиональных образовательных организациях количество </w:t>
      </w:r>
      <w:r w:rsidR="00AD0B86" w:rsidRPr="00987D9C">
        <w:rPr>
          <w:rFonts w:ascii="Times New Roman" w:hAnsi="Times New Roman" w:cs="Times New Roman"/>
          <w:sz w:val="28"/>
          <w:szCs w:val="28"/>
        </w:rPr>
        <w:t>общественно-деловых объединений и работодателей, с которыми у П</w:t>
      </w:r>
      <w:r w:rsidR="00AD0B86">
        <w:rPr>
          <w:rFonts w:ascii="Times New Roman" w:hAnsi="Times New Roman" w:cs="Times New Roman"/>
          <w:sz w:val="28"/>
          <w:szCs w:val="28"/>
        </w:rPr>
        <w:t>ОО заключен (оформлен) договор</w:t>
      </w:r>
      <w:r w:rsidR="00AD0B86" w:rsidRPr="00987D9C">
        <w:rPr>
          <w:rFonts w:ascii="Times New Roman" w:hAnsi="Times New Roman" w:cs="Times New Roman"/>
          <w:sz w:val="28"/>
          <w:szCs w:val="28"/>
        </w:rPr>
        <w:t xml:space="preserve"> о сотрудничестве и взаимодействии</w:t>
      </w:r>
      <w:r w:rsidR="00AD0B86">
        <w:rPr>
          <w:rFonts w:ascii="Times New Roman" w:hAnsi="Times New Roman" w:cs="Times New Roman"/>
          <w:sz w:val="28"/>
          <w:szCs w:val="28"/>
        </w:rPr>
        <w:t xml:space="preserve">, составляет от 1 до 5. </w:t>
      </w:r>
    </w:p>
    <w:p w:rsidR="00127331" w:rsidRDefault="00127331" w:rsidP="00E21CDB">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F748BC">
        <w:rPr>
          <w:rFonts w:ascii="Times New Roman" w:hAnsi="Times New Roman" w:cs="Times New Roman"/>
          <w:sz w:val="28"/>
          <w:szCs w:val="28"/>
        </w:rPr>
        <w:t xml:space="preserve"> 34 (100%)</w:t>
      </w:r>
      <w:r>
        <w:rPr>
          <w:rFonts w:ascii="Times New Roman" w:hAnsi="Times New Roman" w:cs="Times New Roman"/>
          <w:sz w:val="28"/>
          <w:szCs w:val="28"/>
        </w:rPr>
        <w:t xml:space="preserve"> профессиональных образовательных организациях имеются образовательные</w:t>
      </w:r>
      <w:r w:rsidRPr="00C5744A">
        <w:rPr>
          <w:rFonts w:ascii="Times New Roman" w:hAnsi="Times New Roman" w:cs="Times New Roman"/>
          <w:sz w:val="28"/>
          <w:szCs w:val="28"/>
        </w:rPr>
        <w:t xml:space="preserve"> программ</w:t>
      </w:r>
      <w:r>
        <w:rPr>
          <w:rFonts w:ascii="Times New Roman" w:hAnsi="Times New Roman" w:cs="Times New Roman"/>
          <w:sz w:val="28"/>
          <w:szCs w:val="28"/>
        </w:rPr>
        <w:t>ы СПО, обновленные</w:t>
      </w:r>
      <w:r w:rsidRPr="00C5744A">
        <w:rPr>
          <w:rFonts w:ascii="Times New Roman" w:hAnsi="Times New Roman" w:cs="Times New Roman"/>
          <w:sz w:val="28"/>
          <w:szCs w:val="28"/>
        </w:rPr>
        <w:t xml:space="preserve"> с участием общественно-деловых объединений и работодателей, в общем числе реализуемых программ СПО</w:t>
      </w:r>
      <w:r>
        <w:rPr>
          <w:rFonts w:ascii="Times New Roman" w:hAnsi="Times New Roman" w:cs="Times New Roman"/>
          <w:sz w:val="28"/>
          <w:szCs w:val="28"/>
        </w:rPr>
        <w:t>. В том числе:</w:t>
      </w:r>
    </w:p>
    <w:p w:rsidR="00F748BC" w:rsidRDefault="00F748BC" w:rsidP="00E21CDB">
      <w:pPr>
        <w:pStyle w:val="a4"/>
        <w:tabs>
          <w:tab w:val="left" w:pos="993"/>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в 32 (94,1%) профессиональных образовательных организациях у</w:t>
      </w:r>
      <w:r w:rsidRPr="00C5744A">
        <w:rPr>
          <w:rFonts w:ascii="Times New Roman" w:hAnsi="Times New Roman" w:cs="Times New Roman"/>
          <w:sz w:val="28"/>
          <w:szCs w:val="28"/>
        </w:rPr>
        <w:t>дельный вес числа образовательных программ СПО, обновленных с участием общественно-деловых объединений и работодателей, в общем числе реализуемых программ СПО</w:t>
      </w:r>
      <w:r>
        <w:rPr>
          <w:rFonts w:ascii="Times New Roman" w:hAnsi="Times New Roman" w:cs="Times New Roman"/>
          <w:sz w:val="28"/>
          <w:szCs w:val="28"/>
        </w:rPr>
        <w:t xml:space="preserve"> составляет более 75%;</w:t>
      </w:r>
    </w:p>
    <w:p w:rsidR="005E5F11" w:rsidRDefault="00F748BC" w:rsidP="00E21CDB">
      <w:pPr>
        <w:pStyle w:val="a4"/>
        <w:tabs>
          <w:tab w:val="left" w:pos="993"/>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в 2 (5,9%) профессиональных образовательных организациях у</w:t>
      </w:r>
      <w:r w:rsidRPr="00C5744A">
        <w:rPr>
          <w:rFonts w:ascii="Times New Roman" w:hAnsi="Times New Roman" w:cs="Times New Roman"/>
          <w:sz w:val="28"/>
          <w:szCs w:val="28"/>
        </w:rPr>
        <w:t>дельный вес числа образовательных программ СПО, обновленных с участием общественно-деловых объединений и работодателей, в общем числе реализуемых программ СПО</w:t>
      </w:r>
      <w:r>
        <w:rPr>
          <w:rFonts w:ascii="Times New Roman" w:hAnsi="Times New Roman" w:cs="Times New Roman"/>
          <w:sz w:val="28"/>
          <w:szCs w:val="28"/>
        </w:rPr>
        <w:t xml:space="preserve"> составляет менее 75%.</w:t>
      </w:r>
    </w:p>
    <w:p w:rsidR="00F748BC" w:rsidRDefault="00F748BC"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30 (88,2%) профессиональных образовательных организациях имеется</w:t>
      </w:r>
      <w:r w:rsidRPr="0094161F">
        <w:rPr>
          <w:rFonts w:ascii="Times New Roman" w:hAnsi="Times New Roman" w:cs="Times New Roman"/>
          <w:sz w:val="28"/>
          <w:szCs w:val="28"/>
        </w:rPr>
        <w:t xml:space="preserve"> </w:t>
      </w:r>
      <w:r>
        <w:rPr>
          <w:rFonts w:ascii="Times New Roman" w:hAnsi="Times New Roman" w:cs="Times New Roman"/>
          <w:sz w:val="28"/>
          <w:szCs w:val="28"/>
        </w:rPr>
        <w:t>целевая направленность</w:t>
      </w:r>
      <w:r w:rsidRPr="00A30F11">
        <w:rPr>
          <w:rFonts w:ascii="Times New Roman" w:hAnsi="Times New Roman" w:cs="Times New Roman"/>
          <w:sz w:val="28"/>
          <w:szCs w:val="28"/>
        </w:rPr>
        <w:t xml:space="preserve"> образовательной деятельности ПОО по типу работодателя – малый бизнес и сфера услуг</w:t>
      </w:r>
      <w:r>
        <w:rPr>
          <w:rFonts w:ascii="Times New Roman" w:hAnsi="Times New Roman" w:cs="Times New Roman"/>
          <w:sz w:val="28"/>
          <w:szCs w:val="28"/>
        </w:rPr>
        <w:t>.</w:t>
      </w:r>
    </w:p>
    <w:p w:rsidR="005E5F11" w:rsidRDefault="005E5F1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16 (47,1%) профессиональных образовательных организациях имеются мастерские, оснащенные</w:t>
      </w:r>
      <w:r w:rsidRPr="00A30F11">
        <w:rPr>
          <w:rFonts w:ascii="Times New Roman" w:hAnsi="Times New Roman" w:cs="Times New Roman"/>
          <w:sz w:val="28"/>
          <w:szCs w:val="28"/>
        </w:rPr>
        <w:t xml:space="preserve"> в рамках нацпроекта «Образование»</w:t>
      </w:r>
      <w:r>
        <w:rPr>
          <w:rFonts w:ascii="Times New Roman" w:hAnsi="Times New Roman" w:cs="Times New Roman"/>
          <w:sz w:val="28"/>
          <w:szCs w:val="28"/>
        </w:rPr>
        <w:t>.</w:t>
      </w:r>
    </w:p>
    <w:p w:rsidR="005E5F11" w:rsidRDefault="005E5F1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преподаватели и мастера</w:t>
      </w:r>
      <w:r w:rsidRPr="00A30F11">
        <w:rPr>
          <w:rFonts w:ascii="Times New Roman" w:hAnsi="Times New Roman" w:cs="Times New Roman"/>
          <w:sz w:val="28"/>
          <w:szCs w:val="28"/>
        </w:rPr>
        <w:t xml:space="preserve"> производственного обучения, </w:t>
      </w:r>
      <w:r>
        <w:rPr>
          <w:rFonts w:ascii="Times New Roman" w:hAnsi="Times New Roman" w:cs="Times New Roman"/>
          <w:sz w:val="28"/>
          <w:szCs w:val="28"/>
        </w:rPr>
        <w:t>прошли</w:t>
      </w:r>
      <w:r w:rsidRPr="00A30F11">
        <w:rPr>
          <w:rFonts w:ascii="Times New Roman" w:hAnsi="Times New Roman" w:cs="Times New Roman"/>
          <w:sz w:val="28"/>
          <w:szCs w:val="28"/>
        </w:rPr>
        <w:t xml:space="preserve"> повышение квалификации по программам, ос</w:t>
      </w:r>
      <w:r>
        <w:rPr>
          <w:rFonts w:ascii="Times New Roman" w:hAnsi="Times New Roman" w:cs="Times New Roman"/>
          <w:sz w:val="28"/>
          <w:szCs w:val="28"/>
        </w:rPr>
        <w:t>нованным на опыте</w:t>
      </w:r>
      <w:r w:rsidRPr="0026685F">
        <w:rPr>
          <w:rFonts w:ascii="Times New Roman" w:hAnsi="Times New Roman" w:cs="Times New Roman"/>
          <w:sz w:val="28"/>
          <w:szCs w:val="28"/>
        </w:rPr>
        <w:t xml:space="preserve"> WorldSkills</w:t>
      </w:r>
      <w:r>
        <w:rPr>
          <w:rFonts w:ascii="Times New Roman" w:hAnsi="Times New Roman" w:cs="Times New Roman"/>
          <w:sz w:val="28"/>
          <w:szCs w:val="28"/>
        </w:rPr>
        <w:t>. В том числе</w:t>
      </w:r>
      <w:r w:rsidR="00B67B4E">
        <w:rPr>
          <w:rFonts w:ascii="Times New Roman" w:hAnsi="Times New Roman" w:cs="Times New Roman"/>
          <w:sz w:val="28"/>
          <w:szCs w:val="28"/>
        </w:rPr>
        <w:t>:</w:t>
      </w:r>
    </w:p>
    <w:p w:rsidR="00B67B4E" w:rsidRDefault="00B67B4E"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 22 (64,7%) профессиональных образовательных организациях д</w:t>
      </w:r>
      <w:r w:rsidRPr="00A30F11">
        <w:rPr>
          <w:rFonts w:ascii="Times New Roman" w:hAnsi="Times New Roman" w:cs="Times New Roman"/>
          <w:sz w:val="28"/>
          <w:szCs w:val="28"/>
        </w:rPr>
        <w:t>оля преподавателей и мастеров производственного обучения, прошедших повышение квалификации по программам, ос</w:t>
      </w:r>
      <w:r>
        <w:rPr>
          <w:rFonts w:ascii="Times New Roman" w:hAnsi="Times New Roman" w:cs="Times New Roman"/>
          <w:sz w:val="28"/>
          <w:szCs w:val="28"/>
        </w:rPr>
        <w:t>нованным на опыте</w:t>
      </w:r>
      <w:r w:rsidRPr="0026685F">
        <w:rPr>
          <w:rFonts w:ascii="Times New Roman" w:hAnsi="Times New Roman" w:cs="Times New Roman"/>
          <w:sz w:val="28"/>
          <w:szCs w:val="28"/>
        </w:rPr>
        <w:t xml:space="preserve"> WorldSkills</w:t>
      </w:r>
      <w:r w:rsidRPr="00A30F11">
        <w:rPr>
          <w:rFonts w:ascii="Times New Roman" w:hAnsi="Times New Roman" w:cs="Times New Roman"/>
          <w:sz w:val="28"/>
          <w:szCs w:val="28"/>
        </w:rPr>
        <w:t>, от общего числа преподавателей и мастеров производственного обучения</w:t>
      </w:r>
      <w:r>
        <w:rPr>
          <w:rFonts w:ascii="Times New Roman" w:hAnsi="Times New Roman" w:cs="Times New Roman"/>
          <w:sz w:val="28"/>
          <w:szCs w:val="28"/>
        </w:rPr>
        <w:t xml:space="preserve"> составила более 25%;</w:t>
      </w:r>
    </w:p>
    <w:p w:rsidR="00B67B4E" w:rsidRDefault="00B67B4E"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 12 (35,3%) профессиональных образовательных организациях д</w:t>
      </w:r>
      <w:r w:rsidRPr="00A30F11">
        <w:rPr>
          <w:rFonts w:ascii="Times New Roman" w:hAnsi="Times New Roman" w:cs="Times New Roman"/>
          <w:sz w:val="28"/>
          <w:szCs w:val="28"/>
        </w:rPr>
        <w:t>оля преподавателей и мастеров производственного обучения, прошедших повышение квалификации по программам, ос</w:t>
      </w:r>
      <w:r>
        <w:rPr>
          <w:rFonts w:ascii="Times New Roman" w:hAnsi="Times New Roman" w:cs="Times New Roman"/>
          <w:sz w:val="28"/>
          <w:szCs w:val="28"/>
        </w:rPr>
        <w:t>нованным на опыте</w:t>
      </w:r>
      <w:r w:rsidRPr="0026685F">
        <w:rPr>
          <w:rFonts w:ascii="Times New Roman" w:hAnsi="Times New Roman" w:cs="Times New Roman"/>
          <w:sz w:val="28"/>
          <w:szCs w:val="28"/>
        </w:rPr>
        <w:t xml:space="preserve"> WorldSkills</w:t>
      </w:r>
      <w:r w:rsidRPr="00A30F11">
        <w:rPr>
          <w:rFonts w:ascii="Times New Roman" w:hAnsi="Times New Roman" w:cs="Times New Roman"/>
          <w:sz w:val="28"/>
          <w:szCs w:val="28"/>
        </w:rPr>
        <w:t>, от общего числа преподавателей и мастеров производственного обучения</w:t>
      </w:r>
      <w:r>
        <w:rPr>
          <w:rFonts w:ascii="Times New Roman" w:hAnsi="Times New Roman" w:cs="Times New Roman"/>
          <w:sz w:val="28"/>
          <w:szCs w:val="28"/>
        </w:rPr>
        <w:t xml:space="preserve"> составила менее 25%.</w:t>
      </w:r>
    </w:p>
    <w:p w:rsidR="00B67B4E" w:rsidRDefault="00B67B4E"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количество</w:t>
      </w:r>
      <w:r w:rsidRPr="00A30F11">
        <w:rPr>
          <w:rFonts w:ascii="Times New Roman" w:hAnsi="Times New Roman" w:cs="Times New Roman"/>
          <w:sz w:val="28"/>
          <w:szCs w:val="28"/>
        </w:rPr>
        <w:t xml:space="preserve"> образовательных программ, согласованных предприятиями – социальными партнерами, от общего количества образовательных программ</w:t>
      </w:r>
      <w:r>
        <w:rPr>
          <w:rFonts w:ascii="Times New Roman" w:hAnsi="Times New Roman" w:cs="Times New Roman"/>
          <w:sz w:val="28"/>
          <w:szCs w:val="28"/>
        </w:rPr>
        <w:t xml:space="preserve"> составило более 3. </w:t>
      </w:r>
    </w:p>
    <w:p w:rsidR="00B67B4E" w:rsidRDefault="00B67B4E"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8 (23,5%) профессиональных образовательных организациях д</w:t>
      </w:r>
      <w:r w:rsidRPr="00A30F11">
        <w:rPr>
          <w:rFonts w:ascii="Times New Roman" w:hAnsi="Times New Roman" w:cs="Times New Roman"/>
          <w:sz w:val="28"/>
          <w:szCs w:val="28"/>
        </w:rPr>
        <w:t>оля преподавателей и 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w:t>
      </w:r>
      <w:r>
        <w:rPr>
          <w:rFonts w:ascii="Times New Roman" w:hAnsi="Times New Roman" w:cs="Times New Roman"/>
          <w:sz w:val="28"/>
          <w:szCs w:val="28"/>
        </w:rPr>
        <w:t>, составила более 25%; в 17 (50%) профессиональных образовательных организациях д</w:t>
      </w:r>
      <w:r w:rsidRPr="00A30F11">
        <w:rPr>
          <w:rFonts w:ascii="Times New Roman" w:hAnsi="Times New Roman" w:cs="Times New Roman"/>
          <w:sz w:val="28"/>
          <w:szCs w:val="28"/>
        </w:rPr>
        <w:t xml:space="preserve">оля преподавателей и </w:t>
      </w:r>
      <w:r w:rsidRPr="00A30F11">
        <w:rPr>
          <w:rFonts w:ascii="Times New Roman" w:hAnsi="Times New Roman" w:cs="Times New Roman"/>
          <w:sz w:val="28"/>
          <w:szCs w:val="28"/>
        </w:rPr>
        <w:lastRenderedPageBreak/>
        <w:t>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w:t>
      </w:r>
      <w:r>
        <w:rPr>
          <w:rFonts w:ascii="Times New Roman" w:hAnsi="Times New Roman" w:cs="Times New Roman"/>
          <w:sz w:val="28"/>
          <w:szCs w:val="28"/>
        </w:rPr>
        <w:t>, составила менее 25%.</w:t>
      </w:r>
    </w:p>
    <w:p w:rsidR="00C136D8" w:rsidRDefault="00B67B4E"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26 (</w:t>
      </w:r>
      <w:r w:rsidR="00175948">
        <w:rPr>
          <w:rFonts w:ascii="Times New Roman" w:hAnsi="Times New Roman" w:cs="Times New Roman"/>
          <w:sz w:val="28"/>
          <w:szCs w:val="28"/>
        </w:rPr>
        <w:t>76,5%</w:t>
      </w:r>
      <w:r>
        <w:rPr>
          <w:rFonts w:ascii="Times New Roman" w:hAnsi="Times New Roman" w:cs="Times New Roman"/>
          <w:sz w:val="28"/>
          <w:szCs w:val="28"/>
        </w:rPr>
        <w:t>)</w:t>
      </w:r>
      <w:r w:rsidR="00175948">
        <w:rPr>
          <w:rFonts w:ascii="Times New Roman" w:hAnsi="Times New Roman" w:cs="Times New Roman"/>
          <w:sz w:val="28"/>
          <w:szCs w:val="28"/>
        </w:rPr>
        <w:t xml:space="preserve"> профессиональных образовательных организациях д</w:t>
      </w:r>
      <w:r w:rsidRPr="00A30F11">
        <w:rPr>
          <w:rFonts w:ascii="Times New Roman" w:hAnsi="Times New Roman" w:cs="Times New Roman"/>
          <w:sz w:val="28"/>
          <w:szCs w:val="28"/>
        </w:rPr>
        <w:t>оля занятых выпускников</w:t>
      </w:r>
      <w:r w:rsidR="007F0497">
        <w:rPr>
          <w:rFonts w:ascii="Times New Roman" w:hAnsi="Times New Roman" w:cs="Times New Roman"/>
          <w:sz w:val="28"/>
          <w:szCs w:val="28"/>
        </w:rPr>
        <w:t xml:space="preserve"> составила более 8</w:t>
      </w:r>
      <w:r w:rsidR="00175948">
        <w:rPr>
          <w:rFonts w:ascii="Times New Roman" w:hAnsi="Times New Roman" w:cs="Times New Roman"/>
          <w:sz w:val="28"/>
          <w:szCs w:val="28"/>
        </w:rPr>
        <w:t>5%; в 8 (23,5%) профессиональных образовательных организациях д</w:t>
      </w:r>
      <w:r w:rsidR="00175948" w:rsidRPr="00A30F11">
        <w:rPr>
          <w:rFonts w:ascii="Times New Roman" w:hAnsi="Times New Roman" w:cs="Times New Roman"/>
          <w:sz w:val="28"/>
          <w:szCs w:val="28"/>
        </w:rPr>
        <w:t>оля занятых выпускников</w:t>
      </w:r>
      <w:r w:rsidR="007F0497">
        <w:rPr>
          <w:rFonts w:ascii="Times New Roman" w:hAnsi="Times New Roman" w:cs="Times New Roman"/>
          <w:sz w:val="28"/>
          <w:szCs w:val="28"/>
        </w:rPr>
        <w:t xml:space="preserve"> составила менее 8</w:t>
      </w:r>
      <w:r w:rsidR="00175948">
        <w:rPr>
          <w:rFonts w:ascii="Times New Roman" w:hAnsi="Times New Roman" w:cs="Times New Roman"/>
          <w:sz w:val="28"/>
          <w:szCs w:val="28"/>
        </w:rPr>
        <w:t>5%.</w:t>
      </w:r>
    </w:p>
    <w:p w:rsidR="00C136D8" w:rsidRDefault="007F0497"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имеются</w:t>
      </w:r>
      <w:r w:rsidRPr="00130073">
        <w:rPr>
          <w:rFonts w:ascii="Times New Roman" w:hAnsi="Times New Roman" w:cs="Times New Roman"/>
          <w:sz w:val="28"/>
          <w:szCs w:val="28"/>
        </w:rPr>
        <w:t xml:space="preserve"> в </w:t>
      </w:r>
      <w:r>
        <w:rPr>
          <w:rFonts w:ascii="Times New Roman" w:hAnsi="Times New Roman" w:cs="Times New Roman"/>
          <w:sz w:val="28"/>
          <w:szCs w:val="28"/>
        </w:rPr>
        <w:t>центры</w:t>
      </w:r>
      <w:r w:rsidRPr="00130073">
        <w:rPr>
          <w:rFonts w:ascii="Times New Roman" w:hAnsi="Times New Roman" w:cs="Times New Roman"/>
          <w:sz w:val="28"/>
          <w:szCs w:val="28"/>
        </w:rPr>
        <w:t xml:space="preserve"> содействия в трудоустройстве</w:t>
      </w:r>
      <w:r>
        <w:rPr>
          <w:rFonts w:ascii="Times New Roman" w:hAnsi="Times New Roman" w:cs="Times New Roman"/>
          <w:sz w:val="28"/>
          <w:szCs w:val="28"/>
        </w:rPr>
        <w:t>.</w:t>
      </w:r>
    </w:p>
    <w:p w:rsidR="00C136D8" w:rsidRDefault="007F0497"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25 (</w:t>
      </w:r>
      <w:r w:rsidR="006E5FC3">
        <w:rPr>
          <w:rFonts w:ascii="Times New Roman" w:hAnsi="Times New Roman" w:cs="Times New Roman"/>
          <w:sz w:val="28"/>
          <w:szCs w:val="28"/>
        </w:rPr>
        <w:t>73,5%</w:t>
      </w:r>
      <w:r>
        <w:rPr>
          <w:rFonts w:ascii="Times New Roman" w:hAnsi="Times New Roman" w:cs="Times New Roman"/>
          <w:sz w:val="28"/>
          <w:szCs w:val="28"/>
        </w:rPr>
        <w:t>)</w:t>
      </w:r>
      <w:r w:rsidR="006E5FC3">
        <w:rPr>
          <w:rFonts w:ascii="Times New Roman" w:hAnsi="Times New Roman" w:cs="Times New Roman"/>
          <w:sz w:val="28"/>
          <w:szCs w:val="28"/>
        </w:rPr>
        <w:t xml:space="preserve"> профессиональных образовательных организациях д</w:t>
      </w:r>
      <w:r w:rsidRPr="00130073">
        <w:rPr>
          <w:rFonts w:ascii="Times New Roman" w:hAnsi="Times New Roman" w:cs="Times New Roman"/>
          <w:sz w:val="28"/>
          <w:szCs w:val="28"/>
        </w:rPr>
        <w:t>оля обучающихся ПОО, которые трудоустроились на базовые предприятия или предприятия - партнеры после окончания ПОО</w:t>
      </w:r>
      <w:r w:rsidR="006E5FC3">
        <w:rPr>
          <w:rFonts w:ascii="Times New Roman" w:hAnsi="Times New Roman" w:cs="Times New Roman"/>
          <w:sz w:val="28"/>
          <w:szCs w:val="28"/>
        </w:rPr>
        <w:t>, составила более 15%; в 9 (26,5%) профессиональных образовательных организациях д</w:t>
      </w:r>
      <w:r w:rsidR="006E5FC3" w:rsidRPr="00130073">
        <w:rPr>
          <w:rFonts w:ascii="Times New Roman" w:hAnsi="Times New Roman" w:cs="Times New Roman"/>
          <w:sz w:val="28"/>
          <w:szCs w:val="28"/>
        </w:rPr>
        <w:t>оля обучающихся ПОО, которые трудоустроились на базовые предприятия или предприятия - партнеры после окончания ПОО</w:t>
      </w:r>
      <w:r w:rsidR="006E5FC3">
        <w:rPr>
          <w:rFonts w:ascii="Times New Roman" w:hAnsi="Times New Roman" w:cs="Times New Roman"/>
          <w:sz w:val="28"/>
          <w:szCs w:val="28"/>
        </w:rPr>
        <w:t>, составила менее 15%.</w:t>
      </w:r>
    </w:p>
    <w:p w:rsidR="00C136D8" w:rsidRDefault="006E5FC3"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19 (55,9%) профессиональных образовательных организациях имеются заключенные четырехсторонние соглашения, целевые договоры</w:t>
      </w:r>
      <w:r w:rsidRPr="00B306BA">
        <w:rPr>
          <w:rFonts w:ascii="Times New Roman" w:hAnsi="Times New Roman" w:cs="Times New Roman"/>
          <w:sz w:val="28"/>
          <w:szCs w:val="28"/>
        </w:rPr>
        <w:t xml:space="preserve"> на обучение</w:t>
      </w:r>
      <w:r>
        <w:rPr>
          <w:rFonts w:ascii="Times New Roman" w:hAnsi="Times New Roman" w:cs="Times New Roman"/>
          <w:sz w:val="28"/>
          <w:szCs w:val="28"/>
        </w:rPr>
        <w:t>.</w:t>
      </w:r>
    </w:p>
    <w:p w:rsidR="00C136D8" w:rsidRDefault="006E5FC3"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д</w:t>
      </w:r>
      <w:r w:rsidRPr="00B306BA">
        <w:rPr>
          <w:rFonts w:ascii="Times New Roman" w:hAnsi="Times New Roman" w:cs="Times New Roman"/>
          <w:sz w:val="28"/>
          <w:szCs w:val="28"/>
        </w:rPr>
        <w:t>оля выпускников, охваченных мероприятиями по содействию в трудоустройстве, от общего количества выпускников</w:t>
      </w:r>
      <w:r>
        <w:rPr>
          <w:rFonts w:ascii="Times New Roman" w:hAnsi="Times New Roman" w:cs="Times New Roman"/>
          <w:sz w:val="28"/>
          <w:szCs w:val="28"/>
        </w:rPr>
        <w:t xml:space="preserve"> составила более 85%.</w:t>
      </w:r>
    </w:p>
    <w:p w:rsidR="00C136D8" w:rsidRDefault="006E5FC3"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30 (88,2%) профессиональных образовательных организациях д</w:t>
      </w:r>
      <w:r w:rsidRPr="00346D92">
        <w:rPr>
          <w:rFonts w:ascii="Times New Roman" w:hAnsi="Times New Roman" w:cs="Times New Roman"/>
          <w:sz w:val="28"/>
          <w:szCs w:val="28"/>
        </w:rPr>
        <w:t>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r>
        <w:rPr>
          <w:rFonts w:ascii="Times New Roman" w:hAnsi="Times New Roman" w:cs="Times New Roman"/>
          <w:sz w:val="28"/>
          <w:szCs w:val="28"/>
        </w:rPr>
        <w:t xml:space="preserve"> составила </w:t>
      </w:r>
      <w:r w:rsidR="00480E62">
        <w:rPr>
          <w:rFonts w:ascii="Times New Roman" w:hAnsi="Times New Roman" w:cs="Times New Roman"/>
          <w:sz w:val="28"/>
          <w:szCs w:val="28"/>
        </w:rPr>
        <w:t>83,9%; в 3 (8,8%) профессиональных организациях д</w:t>
      </w:r>
      <w:r w:rsidR="00480E62" w:rsidRPr="00346D92">
        <w:rPr>
          <w:rFonts w:ascii="Times New Roman" w:hAnsi="Times New Roman" w:cs="Times New Roman"/>
          <w:sz w:val="28"/>
          <w:szCs w:val="28"/>
        </w:rPr>
        <w:t>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r w:rsidR="00480E62">
        <w:rPr>
          <w:rFonts w:ascii="Times New Roman" w:hAnsi="Times New Roman" w:cs="Times New Roman"/>
          <w:sz w:val="28"/>
          <w:szCs w:val="28"/>
        </w:rPr>
        <w:t xml:space="preserve"> составила 83,9%.</w:t>
      </w:r>
    </w:p>
    <w:p w:rsidR="00C136D8" w:rsidRDefault="00480E62"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ведутся информационные</w:t>
      </w:r>
      <w:r w:rsidRPr="00321998">
        <w:rPr>
          <w:rFonts w:ascii="Times New Roman" w:hAnsi="Times New Roman" w:cs="Times New Roman"/>
          <w:sz w:val="28"/>
          <w:szCs w:val="28"/>
        </w:rPr>
        <w:t xml:space="preserve"> систем</w:t>
      </w:r>
      <w:r>
        <w:rPr>
          <w:rFonts w:ascii="Times New Roman" w:hAnsi="Times New Roman" w:cs="Times New Roman"/>
          <w:sz w:val="28"/>
          <w:szCs w:val="28"/>
        </w:rPr>
        <w:t>ы</w:t>
      </w:r>
      <w:r w:rsidRPr="00321998">
        <w:rPr>
          <w:rFonts w:ascii="Times New Roman" w:hAnsi="Times New Roman" w:cs="Times New Roman"/>
          <w:sz w:val="28"/>
          <w:szCs w:val="28"/>
        </w:rPr>
        <w:t xml:space="preserve"> Рособрнадзора</w:t>
      </w:r>
      <w:r>
        <w:rPr>
          <w:rFonts w:ascii="Times New Roman" w:hAnsi="Times New Roman" w:cs="Times New Roman"/>
          <w:sz w:val="28"/>
          <w:szCs w:val="28"/>
        </w:rPr>
        <w:t>.</w:t>
      </w:r>
    </w:p>
    <w:p w:rsidR="00480E62" w:rsidRDefault="00480E62"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34 (100%) профессиональных образовательных организациях д</w:t>
      </w:r>
      <w:r w:rsidRPr="00321998">
        <w:rPr>
          <w:rFonts w:ascii="Times New Roman" w:hAnsi="Times New Roman" w:cs="Times New Roman"/>
          <w:sz w:val="28"/>
          <w:szCs w:val="28"/>
        </w:rPr>
        <w:t>оля своевременно выполненных поручений и протокольных решений министерства образования Кировской области</w:t>
      </w:r>
      <w:r>
        <w:rPr>
          <w:rFonts w:ascii="Times New Roman" w:hAnsi="Times New Roman" w:cs="Times New Roman"/>
          <w:sz w:val="28"/>
          <w:szCs w:val="28"/>
        </w:rPr>
        <w:t xml:space="preserve"> составила 100%.</w:t>
      </w:r>
    </w:p>
    <w:p w:rsidR="00480E62" w:rsidRDefault="00480E62" w:rsidP="00E21CDB">
      <w:pPr>
        <w:pStyle w:val="a4"/>
        <w:tabs>
          <w:tab w:val="left" w:pos="993"/>
        </w:tabs>
        <w:spacing w:after="0" w:line="240" w:lineRule="auto"/>
        <w:ind w:left="0"/>
        <w:contextualSpacing w:val="0"/>
        <w:jc w:val="both"/>
        <w:rPr>
          <w:rFonts w:ascii="Times New Roman" w:hAnsi="Times New Roman" w:cs="Times New Roman"/>
          <w:b/>
          <w:sz w:val="28"/>
          <w:szCs w:val="28"/>
        </w:rPr>
      </w:pPr>
      <w:r w:rsidRPr="00480E62">
        <w:rPr>
          <w:rFonts w:ascii="Times New Roman" w:hAnsi="Times New Roman" w:cs="Times New Roman"/>
          <w:b/>
          <w:sz w:val="28"/>
          <w:szCs w:val="28"/>
        </w:rPr>
        <w:t xml:space="preserve">Критерий 2. </w:t>
      </w:r>
      <w:r w:rsidRPr="00321998">
        <w:rPr>
          <w:rFonts w:ascii="Times New Roman" w:hAnsi="Times New Roman" w:cs="Times New Roman"/>
          <w:b/>
          <w:sz w:val="28"/>
          <w:szCs w:val="28"/>
        </w:rPr>
        <w:t>Результаты обучения (на основе объективных данных и с учетом контекстных характеристик ОО)</w:t>
      </w:r>
    </w:p>
    <w:p w:rsidR="00480E62" w:rsidRDefault="00480E62"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33 (97,1%) профессиональных образовательных организациях д</w:t>
      </w:r>
      <w:r w:rsidRPr="00321998">
        <w:rPr>
          <w:rFonts w:ascii="Times New Roman" w:hAnsi="Times New Roman" w:cs="Times New Roman"/>
          <w:sz w:val="28"/>
          <w:szCs w:val="28"/>
        </w:rPr>
        <w:t>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r>
        <w:rPr>
          <w:rFonts w:ascii="Times New Roman" w:hAnsi="Times New Roman" w:cs="Times New Roman"/>
          <w:sz w:val="28"/>
          <w:szCs w:val="28"/>
        </w:rPr>
        <w:t xml:space="preserve"> составила 100%.</w:t>
      </w:r>
    </w:p>
    <w:p w:rsidR="00480E62" w:rsidRDefault="00480E62" w:rsidP="00E21CDB">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Pr>
          <w:rFonts w:ascii="Times New Roman" w:eastAsia="Times New Roman" w:hAnsi="Times New Roman" w:cs="Times New Roman"/>
          <w:iCs/>
          <w:spacing w:val="4"/>
          <w:sz w:val="28"/>
          <w:szCs w:val="28"/>
          <w:lang w:eastAsia="ru-RU"/>
        </w:rPr>
        <w:t>В 33 (97,1%) профессиональных образовательных организациях реализуется система</w:t>
      </w:r>
      <w:r w:rsidRPr="00321998">
        <w:rPr>
          <w:rFonts w:ascii="Times New Roman" w:eastAsia="Times New Roman" w:hAnsi="Times New Roman" w:cs="Times New Roman"/>
          <w:iCs/>
          <w:spacing w:val="4"/>
          <w:sz w:val="28"/>
          <w:szCs w:val="28"/>
          <w:lang w:eastAsia="ru-RU"/>
        </w:rPr>
        <w:t xml:space="preserve"> отслеживания динамики индивидуальных образовательных результатов обучающихся</w:t>
      </w:r>
      <w:r>
        <w:rPr>
          <w:rFonts w:ascii="Times New Roman" w:eastAsia="Times New Roman" w:hAnsi="Times New Roman" w:cs="Times New Roman"/>
          <w:iCs/>
          <w:spacing w:val="4"/>
          <w:sz w:val="28"/>
          <w:szCs w:val="28"/>
          <w:lang w:eastAsia="ru-RU"/>
        </w:rPr>
        <w:t>.</w:t>
      </w:r>
    </w:p>
    <w:p w:rsidR="00480E62" w:rsidRDefault="00480E62" w:rsidP="00E21CDB">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Pr>
          <w:rFonts w:ascii="Times New Roman" w:eastAsia="Times New Roman" w:hAnsi="Times New Roman" w:cs="Times New Roman"/>
          <w:iCs/>
          <w:spacing w:val="4"/>
          <w:sz w:val="28"/>
          <w:szCs w:val="28"/>
          <w:lang w:eastAsia="ru-RU"/>
        </w:rPr>
        <w:lastRenderedPageBreak/>
        <w:t>В 34 (100%)</w:t>
      </w:r>
      <w:r w:rsidR="00955B02">
        <w:rPr>
          <w:rFonts w:ascii="Times New Roman" w:eastAsia="Times New Roman" w:hAnsi="Times New Roman" w:cs="Times New Roman"/>
          <w:iCs/>
          <w:spacing w:val="4"/>
          <w:sz w:val="28"/>
          <w:szCs w:val="28"/>
          <w:lang w:eastAsia="ru-RU"/>
        </w:rPr>
        <w:t xml:space="preserve"> профессиональных образовательных организациях д</w:t>
      </w:r>
      <w:r w:rsidRPr="00321998">
        <w:rPr>
          <w:rFonts w:ascii="Times New Roman" w:eastAsia="Times New Roman" w:hAnsi="Times New Roman" w:cs="Times New Roman"/>
          <w:iCs/>
          <w:spacing w:val="4"/>
          <w:sz w:val="28"/>
          <w:szCs w:val="28"/>
          <w:lang w:eastAsia="ru-RU"/>
        </w:rPr>
        <w:t>оля обучающихся</w:t>
      </w:r>
      <w:r w:rsidRPr="00321998">
        <w:rPr>
          <w:rFonts w:ascii="Times New Roman" w:hAnsi="Times New Roman" w:cs="Times New Roman"/>
          <w:iCs/>
          <w:sz w:val="28"/>
          <w:szCs w:val="28"/>
        </w:rPr>
        <w:t xml:space="preserve"> </w:t>
      </w:r>
      <w:r w:rsidRPr="00321998">
        <w:rPr>
          <w:rFonts w:ascii="Times New Roman" w:hAnsi="Times New Roman" w:cs="Times New Roman"/>
          <w:sz w:val="28"/>
          <w:szCs w:val="28"/>
        </w:rPr>
        <w:t>образовательной организации, принявших участие</w:t>
      </w:r>
      <w:r w:rsidRPr="00321998">
        <w:rPr>
          <w:rFonts w:ascii="Times New Roman" w:eastAsia="Times New Roman" w:hAnsi="Times New Roman" w:cs="Times New Roman"/>
          <w:iCs/>
          <w:spacing w:val="4"/>
          <w:sz w:val="28"/>
          <w:szCs w:val="28"/>
          <w:lang w:eastAsia="ru-RU"/>
        </w:rPr>
        <w:t xml:space="preserve"> в конкурсах, смотрах, олимпиадах регионального уровня и выше</w:t>
      </w:r>
      <w:r w:rsidR="00955B02">
        <w:rPr>
          <w:rFonts w:ascii="Times New Roman" w:eastAsia="Times New Roman" w:hAnsi="Times New Roman" w:cs="Times New Roman"/>
          <w:iCs/>
          <w:spacing w:val="4"/>
          <w:sz w:val="28"/>
          <w:szCs w:val="28"/>
          <w:lang w:eastAsia="ru-RU"/>
        </w:rPr>
        <w:t>, составила 5% и выше.</w:t>
      </w:r>
    </w:p>
    <w:p w:rsidR="00955B02" w:rsidRDefault="00955B02" w:rsidP="008B6DF1">
      <w:pPr>
        <w:pStyle w:val="ac"/>
        <w:tabs>
          <w:tab w:val="left" w:pos="993"/>
        </w:tabs>
        <w:ind w:firstLine="709"/>
        <w:jc w:val="both"/>
        <w:rPr>
          <w:iCs/>
          <w:spacing w:val="4"/>
          <w:sz w:val="28"/>
          <w:szCs w:val="28"/>
        </w:rPr>
      </w:pPr>
      <w:r>
        <w:rPr>
          <w:iCs/>
          <w:spacing w:val="4"/>
          <w:sz w:val="28"/>
          <w:szCs w:val="28"/>
        </w:rPr>
        <w:t>В 34 (100%) профессиональных образовательных организациях д</w:t>
      </w:r>
      <w:r w:rsidRPr="00321998">
        <w:rPr>
          <w:iCs/>
          <w:spacing w:val="4"/>
          <w:sz w:val="28"/>
          <w:szCs w:val="28"/>
        </w:rPr>
        <w:t>оля выпускников</w:t>
      </w:r>
      <w:r w:rsidRPr="00321998">
        <w:rPr>
          <w:iCs/>
          <w:sz w:val="28"/>
          <w:szCs w:val="28"/>
        </w:rPr>
        <w:t xml:space="preserve"> </w:t>
      </w:r>
      <w:r w:rsidRPr="00321998">
        <w:rPr>
          <w:sz w:val="28"/>
          <w:szCs w:val="28"/>
        </w:rPr>
        <w:t>образовательной организации</w:t>
      </w:r>
      <w:r w:rsidRPr="00321998">
        <w:rPr>
          <w:iCs/>
          <w:spacing w:val="4"/>
          <w:sz w:val="28"/>
          <w:szCs w:val="28"/>
        </w:rPr>
        <w:t>, успешно прошедших государственную итоговую аттестацию</w:t>
      </w:r>
      <w:r>
        <w:rPr>
          <w:iCs/>
          <w:spacing w:val="4"/>
          <w:sz w:val="28"/>
          <w:szCs w:val="28"/>
        </w:rPr>
        <w:t>, составила 100%.</w:t>
      </w:r>
    </w:p>
    <w:p w:rsidR="00955B02" w:rsidRDefault="00955B02" w:rsidP="008B6DF1">
      <w:pPr>
        <w:pStyle w:val="ac"/>
        <w:tabs>
          <w:tab w:val="left" w:pos="993"/>
        </w:tabs>
        <w:ind w:firstLine="709"/>
        <w:jc w:val="both"/>
        <w:rPr>
          <w:iCs/>
          <w:sz w:val="28"/>
          <w:szCs w:val="28"/>
        </w:rPr>
      </w:pPr>
      <w:r>
        <w:rPr>
          <w:iCs/>
          <w:sz w:val="28"/>
          <w:szCs w:val="28"/>
        </w:rPr>
        <w:t>В 13 (38,2%) профессиональных образовательных организациях д</w:t>
      </w:r>
      <w:r w:rsidRPr="00321998">
        <w:rPr>
          <w:iCs/>
          <w:sz w:val="28"/>
          <w:szCs w:val="28"/>
        </w:rPr>
        <w:t>оля обучающихся профессиональной образовательной организации с высоким уровнем общеобразовательной подготовки</w:t>
      </w:r>
      <w:r>
        <w:rPr>
          <w:iCs/>
          <w:sz w:val="28"/>
          <w:szCs w:val="28"/>
        </w:rPr>
        <w:t xml:space="preserve"> составила более 50%; в 16 (47,1%) профессиональных образовательных организациях д</w:t>
      </w:r>
      <w:r w:rsidRPr="00321998">
        <w:rPr>
          <w:iCs/>
          <w:sz w:val="28"/>
          <w:szCs w:val="28"/>
        </w:rPr>
        <w:t>оля обучающихся профессиональной образовательной организации с высоким уровнем общеобразовательной подготовки</w:t>
      </w:r>
      <w:r>
        <w:rPr>
          <w:iCs/>
          <w:sz w:val="28"/>
          <w:szCs w:val="28"/>
        </w:rPr>
        <w:t xml:space="preserve"> составила 50%.</w:t>
      </w:r>
    </w:p>
    <w:p w:rsidR="00955B02" w:rsidRDefault="00955B02" w:rsidP="008B6DF1">
      <w:pPr>
        <w:pStyle w:val="ac"/>
        <w:tabs>
          <w:tab w:val="left" w:pos="993"/>
        </w:tabs>
        <w:ind w:firstLine="709"/>
        <w:jc w:val="both"/>
        <w:rPr>
          <w:iCs/>
          <w:sz w:val="28"/>
          <w:szCs w:val="28"/>
        </w:rPr>
      </w:pPr>
      <w:r>
        <w:rPr>
          <w:iCs/>
          <w:sz w:val="28"/>
          <w:szCs w:val="28"/>
        </w:rPr>
        <w:t>В 4 (11,8%) профессиональных образовательных организациях к</w:t>
      </w:r>
      <w:r w:rsidRPr="00321998">
        <w:rPr>
          <w:iCs/>
          <w:sz w:val="28"/>
          <w:szCs w:val="28"/>
        </w:rPr>
        <w:t>оличество медалей, полученных на национальном чемпионате «Молодые профессионалы» (WorldSkills Russia), в расчете на 100 студентов в возрасте от 16 лет</w:t>
      </w:r>
      <w:r>
        <w:rPr>
          <w:iCs/>
          <w:sz w:val="28"/>
          <w:szCs w:val="28"/>
        </w:rPr>
        <w:t xml:space="preserve"> составило 0,02.</w:t>
      </w:r>
    </w:p>
    <w:p w:rsidR="00E02868" w:rsidRPr="00A37314" w:rsidRDefault="00955B02" w:rsidP="008B6DF1">
      <w:pPr>
        <w:pStyle w:val="ac"/>
        <w:tabs>
          <w:tab w:val="left" w:pos="993"/>
        </w:tabs>
        <w:ind w:firstLine="709"/>
        <w:jc w:val="both"/>
        <w:rPr>
          <w:iCs/>
          <w:sz w:val="28"/>
          <w:szCs w:val="28"/>
        </w:rPr>
      </w:pPr>
      <w:r>
        <w:rPr>
          <w:iCs/>
          <w:sz w:val="28"/>
          <w:szCs w:val="28"/>
        </w:rPr>
        <w:t>В 12 (35,3%) профессиональных образовательных организациях к</w:t>
      </w:r>
      <w:r w:rsidRPr="00321998">
        <w:rPr>
          <w:iCs/>
          <w:sz w:val="28"/>
          <w:szCs w:val="28"/>
        </w:rPr>
        <w:t>оличество медалей, полученных на региональном чемпионате «Молодые профессионалы» (WorldSkills Russia) в расчете на 100 студентов в возрасте от 16 лет в текущем году</w:t>
      </w:r>
      <w:r>
        <w:rPr>
          <w:iCs/>
          <w:sz w:val="28"/>
          <w:szCs w:val="28"/>
        </w:rPr>
        <w:t xml:space="preserve"> составило более 0,2; в 9 (</w:t>
      </w:r>
      <w:r w:rsidR="00E02868">
        <w:rPr>
          <w:iCs/>
          <w:sz w:val="28"/>
          <w:szCs w:val="28"/>
        </w:rPr>
        <w:t>26,5%</w:t>
      </w:r>
      <w:r>
        <w:rPr>
          <w:iCs/>
          <w:sz w:val="28"/>
          <w:szCs w:val="28"/>
        </w:rPr>
        <w:t>)</w:t>
      </w:r>
      <w:r w:rsidR="00E02868">
        <w:rPr>
          <w:iCs/>
          <w:sz w:val="28"/>
          <w:szCs w:val="28"/>
        </w:rPr>
        <w:t xml:space="preserve"> профессиональных образовательных организациях к</w:t>
      </w:r>
      <w:r w:rsidR="00E02868" w:rsidRPr="00321998">
        <w:rPr>
          <w:iCs/>
          <w:sz w:val="28"/>
          <w:szCs w:val="28"/>
        </w:rPr>
        <w:t>оличество медалей, полученных на региональном чемпионате «Молодые профессионалы» (WorldSkills Russia) в расчете на 100 студентов в возрасте от 16 лет в текущем году</w:t>
      </w:r>
      <w:r w:rsidR="00E02868">
        <w:rPr>
          <w:iCs/>
          <w:sz w:val="28"/>
          <w:szCs w:val="28"/>
        </w:rPr>
        <w:t xml:space="preserve"> составило 0,2.</w:t>
      </w:r>
    </w:p>
    <w:p w:rsidR="00E02868" w:rsidRDefault="00E02868" w:rsidP="008B6DF1">
      <w:pPr>
        <w:pStyle w:val="ac"/>
        <w:tabs>
          <w:tab w:val="left" w:pos="993"/>
        </w:tabs>
        <w:ind w:firstLine="709"/>
        <w:jc w:val="both"/>
        <w:rPr>
          <w:iCs/>
          <w:sz w:val="28"/>
          <w:szCs w:val="28"/>
        </w:rPr>
      </w:pPr>
      <w:r>
        <w:rPr>
          <w:iCs/>
          <w:sz w:val="28"/>
          <w:szCs w:val="28"/>
        </w:rPr>
        <w:t>В 1 (2,9%) профессиональной образовательной организации к</w:t>
      </w:r>
      <w:r w:rsidRPr="00321998">
        <w:rPr>
          <w:iCs/>
          <w:sz w:val="28"/>
          <w:szCs w:val="28"/>
        </w:rPr>
        <w:t>оличество медалей, полученных на национальном чемпионате профессионального мастерства для лиц с ограниченными возможностями Абилимпикс в расчете на 100 студентов с ограниченными возможностями здоровья, инвалидов</w:t>
      </w:r>
      <w:r>
        <w:rPr>
          <w:iCs/>
          <w:sz w:val="28"/>
          <w:szCs w:val="28"/>
        </w:rPr>
        <w:t>, составило более 0,16; в 2 (5,9%) профессиональных образовательных организациях к</w:t>
      </w:r>
      <w:r w:rsidRPr="00321998">
        <w:rPr>
          <w:iCs/>
          <w:sz w:val="28"/>
          <w:szCs w:val="28"/>
        </w:rPr>
        <w:t>оличество медалей, полученных на национальном чемпионате профессионального мастерства для лиц с ограниченными возможностями Абилимпикс в расчете на 100 студентов с ограниченными возможностями здоровья, инвалидов</w:t>
      </w:r>
      <w:r>
        <w:rPr>
          <w:iCs/>
          <w:sz w:val="28"/>
          <w:szCs w:val="28"/>
        </w:rPr>
        <w:t>, состави</w:t>
      </w:r>
      <w:r w:rsidR="00A37314">
        <w:rPr>
          <w:iCs/>
          <w:sz w:val="28"/>
          <w:szCs w:val="28"/>
        </w:rPr>
        <w:t>ло 0,16.</w:t>
      </w:r>
    </w:p>
    <w:p w:rsidR="00105A5F" w:rsidRDefault="00E02868" w:rsidP="008B6DF1">
      <w:pPr>
        <w:pStyle w:val="ac"/>
        <w:tabs>
          <w:tab w:val="left" w:pos="993"/>
        </w:tabs>
        <w:ind w:firstLine="709"/>
        <w:jc w:val="both"/>
        <w:rPr>
          <w:iCs/>
          <w:sz w:val="28"/>
          <w:szCs w:val="28"/>
        </w:rPr>
      </w:pPr>
      <w:r>
        <w:rPr>
          <w:iCs/>
          <w:sz w:val="28"/>
          <w:szCs w:val="28"/>
        </w:rPr>
        <w:t>В 6 (17,6%) профессиональных образовательных организациях к</w:t>
      </w:r>
      <w:r w:rsidRPr="00321998">
        <w:rPr>
          <w:iCs/>
          <w:sz w:val="28"/>
          <w:szCs w:val="28"/>
        </w:rPr>
        <w:t>оличество участников регионального чемпионата профессионального мастерства для лиц с ограниченными возможностями Абилимпикс в текущем году</w:t>
      </w:r>
      <w:r>
        <w:rPr>
          <w:iCs/>
          <w:sz w:val="28"/>
          <w:szCs w:val="28"/>
        </w:rPr>
        <w:t xml:space="preserve"> составило более 3; в 10 (29,4%) профессиональных образовательных организациях к</w:t>
      </w:r>
      <w:r w:rsidRPr="00321998">
        <w:rPr>
          <w:iCs/>
          <w:sz w:val="28"/>
          <w:szCs w:val="28"/>
        </w:rPr>
        <w:t>оличество участников регионального чемпионата профессионального мастерства для лиц с ограниченными возможностями Абилимпикс в текущем году</w:t>
      </w:r>
      <w:r w:rsidR="00A37314">
        <w:rPr>
          <w:iCs/>
          <w:sz w:val="28"/>
          <w:szCs w:val="28"/>
        </w:rPr>
        <w:t xml:space="preserve"> составило от 1 до 3.</w:t>
      </w:r>
    </w:p>
    <w:p w:rsidR="00105A5F" w:rsidRDefault="00105A5F" w:rsidP="008B6DF1">
      <w:pPr>
        <w:pStyle w:val="ac"/>
        <w:tabs>
          <w:tab w:val="left" w:pos="993"/>
        </w:tabs>
        <w:ind w:firstLine="709"/>
        <w:jc w:val="both"/>
        <w:rPr>
          <w:iCs/>
          <w:sz w:val="28"/>
          <w:szCs w:val="28"/>
        </w:rPr>
      </w:pPr>
      <w:r>
        <w:rPr>
          <w:iCs/>
          <w:sz w:val="28"/>
          <w:szCs w:val="28"/>
        </w:rPr>
        <w:t>В 25 (73,5%) профессиональных образовательных организациях к</w:t>
      </w:r>
      <w:r w:rsidRPr="00321998">
        <w:rPr>
          <w:iCs/>
          <w:sz w:val="28"/>
          <w:szCs w:val="28"/>
        </w:rPr>
        <w:t>оличество правонарушений, совершенных несовершеннолетними обучающимися в расчете на 1000 несовершеннолетних обучающихся</w:t>
      </w:r>
      <w:r>
        <w:rPr>
          <w:iCs/>
          <w:sz w:val="28"/>
          <w:szCs w:val="28"/>
        </w:rPr>
        <w:t xml:space="preserve">, составило </w:t>
      </w:r>
      <w:r w:rsidR="00C136D8">
        <w:rPr>
          <w:iCs/>
          <w:sz w:val="28"/>
          <w:szCs w:val="28"/>
        </w:rPr>
        <w:t>менее</w:t>
      </w:r>
      <w:r w:rsidR="00CD6367">
        <w:rPr>
          <w:iCs/>
          <w:sz w:val="28"/>
          <w:szCs w:val="28"/>
        </w:rPr>
        <w:t xml:space="preserve"> 2,99; в 2 (5,9%)</w:t>
      </w:r>
      <w:r>
        <w:rPr>
          <w:iCs/>
          <w:sz w:val="28"/>
          <w:szCs w:val="28"/>
        </w:rPr>
        <w:t xml:space="preserve"> </w:t>
      </w:r>
      <w:r w:rsidR="00CD6367">
        <w:rPr>
          <w:iCs/>
          <w:sz w:val="28"/>
          <w:szCs w:val="28"/>
        </w:rPr>
        <w:t xml:space="preserve">профессиональных образовательных </w:t>
      </w:r>
      <w:r w:rsidR="00CD6367">
        <w:rPr>
          <w:iCs/>
          <w:sz w:val="28"/>
          <w:szCs w:val="28"/>
        </w:rPr>
        <w:lastRenderedPageBreak/>
        <w:t>организациях к</w:t>
      </w:r>
      <w:r w:rsidR="00CD6367" w:rsidRPr="00321998">
        <w:rPr>
          <w:iCs/>
          <w:sz w:val="28"/>
          <w:szCs w:val="28"/>
        </w:rPr>
        <w:t>оличество правонарушений, совершенных несовершеннолетними обучающимися в расчете на 1000 несовершеннолетних обучающихся</w:t>
      </w:r>
      <w:r w:rsidR="00CD6367">
        <w:rPr>
          <w:iCs/>
          <w:sz w:val="28"/>
          <w:szCs w:val="28"/>
        </w:rPr>
        <w:t>, составило 2,99; в 7 (20,6%) профессиональных образовательных организациях к</w:t>
      </w:r>
      <w:r w:rsidR="00CD6367" w:rsidRPr="00321998">
        <w:rPr>
          <w:iCs/>
          <w:sz w:val="28"/>
          <w:szCs w:val="28"/>
        </w:rPr>
        <w:t>оличество правонарушений, совершенных несовершеннолетними обучающимися в расчете на 1000 несовершеннолетних обучающихся</w:t>
      </w:r>
      <w:r w:rsidR="00CD6367">
        <w:rPr>
          <w:iCs/>
          <w:sz w:val="28"/>
          <w:szCs w:val="28"/>
        </w:rPr>
        <w:t xml:space="preserve">, составило </w:t>
      </w:r>
      <w:r w:rsidR="00C136D8">
        <w:rPr>
          <w:iCs/>
          <w:sz w:val="28"/>
          <w:szCs w:val="28"/>
        </w:rPr>
        <w:t>более</w:t>
      </w:r>
      <w:r w:rsidR="00CD6367">
        <w:rPr>
          <w:iCs/>
          <w:sz w:val="28"/>
          <w:szCs w:val="28"/>
        </w:rPr>
        <w:t xml:space="preserve"> 2,99.</w:t>
      </w:r>
    </w:p>
    <w:p w:rsidR="00105A5F" w:rsidRDefault="00CD6367" w:rsidP="008B6DF1">
      <w:pPr>
        <w:pStyle w:val="ac"/>
        <w:tabs>
          <w:tab w:val="left" w:pos="993"/>
        </w:tabs>
        <w:ind w:firstLine="709"/>
        <w:jc w:val="both"/>
        <w:rPr>
          <w:iCs/>
          <w:sz w:val="28"/>
          <w:szCs w:val="28"/>
        </w:rPr>
      </w:pPr>
      <w:r>
        <w:rPr>
          <w:iCs/>
          <w:sz w:val="28"/>
          <w:szCs w:val="28"/>
        </w:rPr>
        <w:t>В 12 (35,3%) профессиональных образовательных организациях д</w:t>
      </w:r>
      <w:r w:rsidR="00105A5F" w:rsidRPr="00321998">
        <w:rPr>
          <w:iCs/>
          <w:sz w:val="28"/>
          <w:szCs w:val="28"/>
        </w:rPr>
        <w:t>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более 25%; в 6 (17,6%) профессиональных образовательных организациях д</w:t>
      </w:r>
      <w:r w:rsidRPr="00321998">
        <w:rPr>
          <w:iCs/>
          <w:sz w:val="28"/>
          <w:szCs w:val="28"/>
        </w:rPr>
        <w:t>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25%; в 16 (47,1%) профессиональных образовательных организациях д</w:t>
      </w:r>
      <w:r w:rsidRPr="00321998">
        <w:rPr>
          <w:iCs/>
          <w:sz w:val="28"/>
          <w:szCs w:val="28"/>
        </w:rPr>
        <w:t>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менее 25%.</w:t>
      </w:r>
    </w:p>
    <w:p w:rsidR="0049503B" w:rsidRPr="00A37314" w:rsidRDefault="0049503B" w:rsidP="008B6DF1">
      <w:pPr>
        <w:pStyle w:val="ac"/>
        <w:tabs>
          <w:tab w:val="left" w:pos="993"/>
        </w:tabs>
        <w:ind w:firstLine="709"/>
        <w:jc w:val="both"/>
        <w:rPr>
          <w:iCs/>
          <w:sz w:val="28"/>
          <w:szCs w:val="28"/>
        </w:rPr>
      </w:pPr>
      <w:r>
        <w:rPr>
          <w:iCs/>
          <w:sz w:val="28"/>
          <w:szCs w:val="28"/>
        </w:rPr>
        <w:t>В 20 (58,8%) профессиональных образовательных организациях д</w:t>
      </w:r>
      <w:r w:rsidRPr="00321998">
        <w:rPr>
          <w:iCs/>
          <w:sz w:val="28"/>
          <w:szCs w:val="28"/>
        </w:rPr>
        <w:t>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более 85%; в 4 (11,8%) профессиональных образовательных организациях д</w:t>
      </w:r>
      <w:r w:rsidRPr="00321998">
        <w:rPr>
          <w:iCs/>
          <w:sz w:val="28"/>
          <w:szCs w:val="28"/>
        </w:rPr>
        <w:t>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85%; в 10 (29,4%) профессиональных образовательных организациях д</w:t>
      </w:r>
      <w:r w:rsidRPr="00321998">
        <w:rPr>
          <w:iCs/>
          <w:sz w:val="28"/>
          <w:szCs w:val="28"/>
        </w:rPr>
        <w:t>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Pr>
          <w:iCs/>
          <w:sz w:val="28"/>
          <w:szCs w:val="28"/>
        </w:rPr>
        <w:t xml:space="preserve"> составила менее 85%.</w:t>
      </w:r>
    </w:p>
    <w:p w:rsidR="0049503B" w:rsidRDefault="0049503B" w:rsidP="008B6DF1">
      <w:pPr>
        <w:pStyle w:val="ac"/>
        <w:tabs>
          <w:tab w:val="left" w:pos="993"/>
        </w:tabs>
        <w:ind w:firstLine="709"/>
        <w:jc w:val="both"/>
        <w:rPr>
          <w:iCs/>
          <w:sz w:val="28"/>
          <w:szCs w:val="28"/>
        </w:rPr>
      </w:pPr>
      <w:r>
        <w:rPr>
          <w:iCs/>
          <w:sz w:val="28"/>
          <w:szCs w:val="28"/>
        </w:rPr>
        <w:t>В 27 (79,4%) профессиональных образовательных организациях доля</w:t>
      </w:r>
      <w:r w:rsidRPr="00321998">
        <w:rPr>
          <w:iCs/>
          <w:sz w:val="28"/>
          <w:szCs w:val="28"/>
        </w:rPr>
        <w:t xml:space="preserve">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r>
        <w:rPr>
          <w:iCs/>
          <w:sz w:val="28"/>
          <w:szCs w:val="28"/>
        </w:rPr>
        <w:t xml:space="preserve"> </w:t>
      </w:r>
      <w:r>
        <w:rPr>
          <w:iCs/>
          <w:sz w:val="28"/>
          <w:szCs w:val="28"/>
        </w:rPr>
        <w:lastRenderedPageBreak/>
        <w:t>составила более 67,9%; в 6 (17,6%) профессиональных образовательных организациях доля</w:t>
      </w:r>
      <w:r w:rsidRPr="00321998">
        <w:rPr>
          <w:iCs/>
          <w:sz w:val="28"/>
          <w:szCs w:val="28"/>
        </w:rPr>
        <w:t xml:space="preserve">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r>
        <w:rPr>
          <w:iCs/>
          <w:sz w:val="28"/>
          <w:szCs w:val="28"/>
        </w:rPr>
        <w:t xml:space="preserve"> составила 67,9%; в 1 </w:t>
      </w:r>
      <w:r w:rsidR="00BD5172">
        <w:rPr>
          <w:iCs/>
          <w:sz w:val="28"/>
          <w:szCs w:val="28"/>
        </w:rPr>
        <w:t>(2,9%) профессиональной образовательной организации</w:t>
      </w:r>
      <w:r>
        <w:rPr>
          <w:iCs/>
          <w:sz w:val="28"/>
          <w:szCs w:val="28"/>
        </w:rPr>
        <w:t xml:space="preserve"> доля</w:t>
      </w:r>
      <w:r w:rsidRPr="00321998">
        <w:rPr>
          <w:iCs/>
          <w:sz w:val="28"/>
          <w:szCs w:val="28"/>
        </w:rPr>
        <w:t xml:space="preserve">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r>
        <w:rPr>
          <w:iCs/>
          <w:sz w:val="28"/>
          <w:szCs w:val="28"/>
        </w:rPr>
        <w:t xml:space="preserve"> составила менее 67,9%</w:t>
      </w:r>
      <w:r w:rsidR="00BD5172">
        <w:rPr>
          <w:iCs/>
          <w:sz w:val="28"/>
          <w:szCs w:val="28"/>
        </w:rPr>
        <w:t>.</w:t>
      </w:r>
    </w:p>
    <w:p w:rsidR="00BD5172" w:rsidRDefault="00BD5172" w:rsidP="008B6DF1">
      <w:pPr>
        <w:pStyle w:val="ac"/>
        <w:tabs>
          <w:tab w:val="left" w:pos="993"/>
        </w:tabs>
        <w:ind w:firstLine="709"/>
        <w:jc w:val="both"/>
        <w:rPr>
          <w:iCs/>
          <w:sz w:val="28"/>
          <w:szCs w:val="28"/>
        </w:rPr>
      </w:pPr>
      <w:r>
        <w:rPr>
          <w:iCs/>
          <w:sz w:val="28"/>
          <w:szCs w:val="28"/>
        </w:rPr>
        <w:t xml:space="preserve">В 30 </w:t>
      </w:r>
      <w:r w:rsidRPr="00DB13F8">
        <w:rPr>
          <w:iCs/>
          <w:sz w:val="28"/>
          <w:szCs w:val="28"/>
        </w:rPr>
        <w:t>(</w:t>
      </w:r>
      <w:r w:rsidR="00C136D8" w:rsidRPr="00DB13F8">
        <w:rPr>
          <w:iCs/>
          <w:sz w:val="28"/>
          <w:szCs w:val="28"/>
        </w:rPr>
        <w:t>88,2</w:t>
      </w:r>
      <w:r w:rsidRPr="00DB13F8">
        <w:rPr>
          <w:iCs/>
          <w:sz w:val="28"/>
          <w:szCs w:val="28"/>
        </w:rPr>
        <w:t>%)</w:t>
      </w:r>
      <w:r>
        <w:rPr>
          <w:iCs/>
          <w:sz w:val="28"/>
          <w:szCs w:val="28"/>
        </w:rPr>
        <w:t xml:space="preserve"> профессиональных образовательных организациях к</w:t>
      </w:r>
      <w:r w:rsidRPr="00321998">
        <w:rPr>
          <w:iCs/>
          <w:sz w:val="28"/>
          <w:szCs w:val="28"/>
        </w:rPr>
        <w:t>оличество лиц, принявших участие в мероприятиях, проводимых ПОО и ЦОПП совместно в текущем году</w:t>
      </w:r>
      <w:r w:rsidR="00C136D8">
        <w:rPr>
          <w:iCs/>
          <w:sz w:val="28"/>
          <w:szCs w:val="28"/>
        </w:rPr>
        <w:t>, составило более 100; в 1 (2,9</w:t>
      </w:r>
      <w:r>
        <w:rPr>
          <w:iCs/>
          <w:sz w:val="28"/>
          <w:szCs w:val="28"/>
        </w:rPr>
        <w:t>%) профессиональной образовательной организации к</w:t>
      </w:r>
      <w:r w:rsidRPr="00321998">
        <w:rPr>
          <w:iCs/>
          <w:sz w:val="28"/>
          <w:szCs w:val="28"/>
        </w:rPr>
        <w:t>оличество лиц, принявших участие в мероприятиях, проводимых ПОО и ЦОПП совместно в текущем году</w:t>
      </w:r>
      <w:r>
        <w:rPr>
          <w:iCs/>
          <w:sz w:val="28"/>
          <w:szCs w:val="28"/>
        </w:rPr>
        <w:t>, составило 100;</w:t>
      </w:r>
      <w:r w:rsidRPr="00BD5172">
        <w:rPr>
          <w:iCs/>
          <w:sz w:val="28"/>
          <w:szCs w:val="28"/>
        </w:rPr>
        <w:t xml:space="preserve"> </w:t>
      </w:r>
      <w:r w:rsidR="00C136D8">
        <w:rPr>
          <w:iCs/>
          <w:sz w:val="28"/>
          <w:szCs w:val="28"/>
        </w:rPr>
        <w:t>в 3 (8,8</w:t>
      </w:r>
      <w:r>
        <w:rPr>
          <w:iCs/>
          <w:sz w:val="28"/>
          <w:szCs w:val="28"/>
        </w:rPr>
        <w:t>%) профессиональных образовательных организациях к</w:t>
      </w:r>
      <w:r w:rsidRPr="00321998">
        <w:rPr>
          <w:iCs/>
          <w:sz w:val="28"/>
          <w:szCs w:val="28"/>
        </w:rPr>
        <w:t>оличество лиц, принявших участие в мероприятиях, проводимых ПОО и ЦОПП совместно в текущем году</w:t>
      </w:r>
      <w:r>
        <w:rPr>
          <w:iCs/>
          <w:sz w:val="28"/>
          <w:szCs w:val="28"/>
        </w:rPr>
        <w:t>, составило менее 100.</w:t>
      </w:r>
    </w:p>
    <w:p w:rsidR="00BD5172" w:rsidRDefault="00BD5172" w:rsidP="008B6DF1">
      <w:pPr>
        <w:pStyle w:val="ac"/>
        <w:tabs>
          <w:tab w:val="left" w:pos="993"/>
        </w:tabs>
        <w:ind w:firstLine="709"/>
        <w:jc w:val="both"/>
        <w:rPr>
          <w:iCs/>
          <w:sz w:val="28"/>
          <w:szCs w:val="28"/>
        </w:rPr>
      </w:pPr>
      <w:r>
        <w:rPr>
          <w:iCs/>
          <w:sz w:val="28"/>
          <w:szCs w:val="28"/>
        </w:rPr>
        <w:t>В 17 (50,0%) профессиональных образовательных организациях ч</w:t>
      </w:r>
      <w:r w:rsidRPr="00321998">
        <w:rPr>
          <w:iCs/>
          <w:sz w:val="28"/>
          <w:szCs w:val="28"/>
        </w:rPr>
        <w:t xml:space="preserve">исленность абитуриентов из числа инвалидов и лиц с ОВЗ, принятых на обучение по образовательным программам СПО и профессионального обучения, </w:t>
      </w:r>
      <w:r>
        <w:rPr>
          <w:iCs/>
          <w:sz w:val="28"/>
          <w:szCs w:val="28"/>
        </w:rPr>
        <w:t>составила более 3 человек; в</w:t>
      </w:r>
      <w:r w:rsidR="0029768C">
        <w:rPr>
          <w:iCs/>
          <w:sz w:val="28"/>
          <w:szCs w:val="28"/>
        </w:rPr>
        <w:t xml:space="preserve"> 12 (35,3%)</w:t>
      </w:r>
      <w:r>
        <w:rPr>
          <w:iCs/>
          <w:sz w:val="28"/>
          <w:szCs w:val="28"/>
        </w:rPr>
        <w:t xml:space="preserve"> профессиональных образовательных организациях ч</w:t>
      </w:r>
      <w:r w:rsidRPr="00321998">
        <w:rPr>
          <w:iCs/>
          <w:sz w:val="28"/>
          <w:szCs w:val="28"/>
        </w:rPr>
        <w:t xml:space="preserve">исленность абитуриентов из числа инвалидов и лиц с ОВЗ, принятых на обучение по образовательным программам СПО и профессионального обучения, </w:t>
      </w:r>
      <w:r>
        <w:rPr>
          <w:iCs/>
          <w:sz w:val="28"/>
          <w:szCs w:val="28"/>
        </w:rPr>
        <w:t>составила от 1 до 3 человек.</w:t>
      </w:r>
    </w:p>
    <w:p w:rsidR="0029768C" w:rsidRDefault="0029768C"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29768C">
        <w:rPr>
          <w:rFonts w:ascii="Times New Roman" w:hAnsi="Times New Roman" w:cs="Times New Roman"/>
          <w:sz w:val="28"/>
          <w:szCs w:val="28"/>
        </w:rPr>
        <w:t xml:space="preserve">В </w:t>
      </w:r>
      <w:r>
        <w:rPr>
          <w:rFonts w:ascii="Times New Roman" w:hAnsi="Times New Roman" w:cs="Times New Roman"/>
          <w:sz w:val="28"/>
          <w:szCs w:val="28"/>
        </w:rPr>
        <w:t xml:space="preserve">24 (70,6%) </w:t>
      </w:r>
      <w:r w:rsidRPr="0029768C">
        <w:rPr>
          <w:rFonts w:ascii="Times New Roman" w:hAnsi="Times New Roman" w:cs="Times New Roman"/>
          <w:sz w:val="28"/>
          <w:szCs w:val="28"/>
        </w:rPr>
        <w:t xml:space="preserve">профессиональных образовательных организациях </w:t>
      </w:r>
      <w:r>
        <w:rPr>
          <w:rFonts w:ascii="Times New Roman" w:hAnsi="Times New Roman" w:cs="Times New Roman"/>
          <w:iCs/>
          <w:sz w:val="28"/>
          <w:szCs w:val="28"/>
        </w:rPr>
        <w:t>д</w:t>
      </w:r>
      <w:r w:rsidRPr="0029768C">
        <w:rPr>
          <w:rFonts w:ascii="Times New Roman" w:hAnsi="Times New Roman" w:cs="Times New Roman"/>
          <w:iCs/>
          <w:sz w:val="28"/>
          <w:szCs w:val="28"/>
        </w:rPr>
        <w:t xml:space="preserve">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w:t>
      </w:r>
      <w:r>
        <w:rPr>
          <w:rFonts w:ascii="Times New Roman" w:hAnsi="Times New Roman" w:cs="Times New Roman"/>
          <w:iCs/>
          <w:sz w:val="28"/>
          <w:szCs w:val="28"/>
        </w:rPr>
        <w:t xml:space="preserve">составила более 30%; </w:t>
      </w:r>
      <w:r>
        <w:rPr>
          <w:rFonts w:ascii="Times New Roman" w:hAnsi="Times New Roman" w:cs="Times New Roman"/>
          <w:sz w:val="28"/>
          <w:szCs w:val="28"/>
        </w:rPr>
        <w:t>в 1 (2,9%)</w:t>
      </w:r>
      <w:r w:rsidRPr="0029768C">
        <w:rPr>
          <w:rFonts w:ascii="Times New Roman" w:hAnsi="Times New Roman" w:cs="Times New Roman"/>
          <w:sz w:val="28"/>
          <w:szCs w:val="28"/>
        </w:rPr>
        <w:t xml:space="preserve"> </w:t>
      </w:r>
      <w:r>
        <w:rPr>
          <w:rFonts w:ascii="Times New Roman" w:hAnsi="Times New Roman" w:cs="Times New Roman"/>
          <w:sz w:val="28"/>
          <w:szCs w:val="28"/>
        </w:rPr>
        <w:t>профессиональной образовательной организации</w:t>
      </w:r>
      <w:r w:rsidRPr="0029768C">
        <w:rPr>
          <w:rFonts w:ascii="Times New Roman" w:hAnsi="Times New Roman" w:cs="Times New Roman"/>
          <w:sz w:val="28"/>
          <w:szCs w:val="28"/>
        </w:rPr>
        <w:t xml:space="preserve"> </w:t>
      </w:r>
      <w:r>
        <w:rPr>
          <w:rFonts w:ascii="Times New Roman" w:hAnsi="Times New Roman" w:cs="Times New Roman"/>
          <w:iCs/>
          <w:sz w:val="28"/>
          <w:szCs w:val="28"/>
        </w:rPr>
        <w:t>д</w:t>
      </w:r>
      <w:r w:rsidRPr="0029768C">
        <w:rPr>
          <w:rFonts w:ascii="Times New Roman" w:hAnsi="Times New Roman" w:cs="Times New Roman"/>
          <w:iCs/>
          <w:sz w:val="28"/>
          <w:szCs w:val="28"/>
        </w:rPr>
        <w:t xml:space="preserve">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w:t>
      </w:r>
      <w:r>
        <w:rPr>
          <w:rFonts w:ascii="Times New Roman" w:hAnsi="Times New Roman" w:cs="Times New Roman"/>
          <w:iCs/>
          <w:sz w:val="28"/>
          <w:szCs w:val="28"/>
        </w:rPr>
        <w:t xml:space="preserve">составила 30%; </w:t>
      </w:r>
      <w:r>
        <w:rPr>
          <w:rFonts w:ascii="Times New Roman" w:hAnsi="Times New Roman" w:cs="Times New Roman"/>
          <w:sz w:val="28"/>
          <w:szCs w:val="28"/>
        </w:rPr>
        <w:t xml:space="preserve">в 9 (26,5%) </w:t>
      </w:r>
      <w:r w:rsidRPr="0029768C">
        <w:rPr>
          <w:rFonts w:ascii="Times New Roman" w:hAnsi="Times New Roman" w:cs="Times New Roman"/>
          <w:sz w:val="28"/>
          <w:szCs w:val="28"/>
        </w:rPr>
        <w:t xml:space="preserve">профессиональных образовательных организациях </w:t>
      </w:r>
      <w:r>
        <w:rPr>
          <w:rFonts w:ascii="Times New Roman" w:hAnsi="Times New Roman" w:cs="Times New Roman"/>
          <w:iCs/>
          <w:sz w:val="28"/>
          <w:szCs w:val="28"/>
        </w:rPr>
        <w:t>д</w:t>
      </w:r>
      <w:r w:rsidRPr="0029768C">
        <w:rPr>
          <w:rFonts w:ascii="Times New Roman" w:hAnsi="Times New Roman" w:cs="Times New Roman"/>
          <w:iCs/>
          <w:sz w:val="28"/>
          <w:szCs w:val="28"/>
        </w:rPr>
        <w:t xml:space="preserve">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w:t>
      </w:r>
      <w:r>
        <w:rPr>
          <w:rFonts w:ascii="Times New Roman" w:hAnsi="Times New Roman" w:cs="Times New Roman"/>
          <w:iCs/>
          <w:sz w:val="28"/>
          <w:szCs w:val="28"/>
        </w:rPr>
        <w:t>составила менее 30%.</w:t>
      </w:r>
    </w:p>
    <w:p w:rsidR="0029768C" w:rsidRDefault="0029768C"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В 16 (47,1%) профессиональных образовательных организациях д</w:t>
      </w:r>
      <w:r w:rsidRPr="00321998">
        <w:rPr>
          <w:rFonts w:ascii="Times New Roman" w:hAnsi="Times New Roman" w:cs="Times New Roman"/>
          <w:iCs/>
          <w:sz w:val="28"/>
          <w:szCs w:val="28"/>
        </w:rPr>
        <w:t xml:space="preserve">оля занятых участников Чемпионата «Абилимпикс» (продолжающих обучение или трудоустроенных) от общего количества участников Чемпионата «Абилимпикс» в текущем году, </w:t>
      </w:r>
      <w:r>
        <w:rPr>
          <w:rFonts w:ascii="Times New Roman" w:hAnsi="Times New Roman" w:cs="Times New Roman"/>
          <w:iCs/>
          <w:sz w:val="28"/>
          <w:szCs w:val="28"/>
        </w:rPr>
        <w:t xml:space="preserve">составила 100 </w:t>
      </w:r>
      <w:r w:rsidRPr="00321998">
        <w:rPr>
          <w:rFonts w:ascii="Times New Roman" w:hAnsi="Times New Roman" w:cs="Times New Roman"/>
          <w:iCs/>
          <w:sz w:val="28"/>
          <w:szCs w:val="28"/>
        </w:rPr>
        <w:t>%</w:t>
      </w:r>
      <w:r>
        <w:rPr>
          <w:rFonts w:ascii="Times New Roman" w:hAnsi="Times New Roman" w:cs="Times New Roman"/>
          <w:iCs/>
          <w:sz w:val="28"/>
          <w:szCs w:val="28"/>
        </w:rPr>
        <w:t xml:space="preserve">. </w:t>
      </w:r>
    </w:p>
    <w:p w:rsidR="0029768C" w:rsidRDefault="0029768C"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В 17 (50,0%) профессиональных образовательных организациях к</w:t>
      </w:r>
      <w:r w:rsidRPr="00321998">
        <w:rPr>
          <w:rFonts w:ascii="Times New Roman" w:hAnsi="Times New Roman" w:cs="Times New Roman"/>
          <w:iCs/>
          <w:sz w:val="28"/>
          <w:szCs w:val="28"/>
        </w:rPr>
        <w:t xml:space="preserve">оличество разработанных дополнительных общеразвивающих программ, </w:t>
      </w:r>
      <w:r w:rsidRPr="00321998">
        <w:rPr>
          <w:rFonts w:ascii="Times New Roman" w:hAnsi="Times New Roman" w:cs="Times New Roman"/>
          <w:iCs/>
          <w:sz w:val="28"/>
          <w:szCs w:val="28"/>
        </w:rPr>
        <w:lastRenderedPageBreak/>
        <w:t>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r>
        <w:rPr>
          <w:rFonts w:ascii="Times New Roman" w:hAnsi="Times New Roman" w:cs="Times New Roman"/>
          <w:iCs/>
          <w:sz w:val="28"/>
          <w:szCs w:val="28"/>
        </w:rPr>
        <w:t xml:space="preserve"> составило более 3; в 13 (38,2%) профессиональных образовательных организациях к</w:t>
      </w:r>
      <w:r w:rsidRPr="00321998">
        <w:rPr>
          <w:rFonts w:ascii="Times New Roman" w:hAnsi="Times New Roman" w:cs="Times New Roman"/>
          <w:iCs/>
          <w:sz w:val="28"/>
          <w:szCs w:val="28"/>
        </w:rPr>
        <w:t>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r>
        <w:rPr>
          <w:rFonts w:ascii="Times New Roman" w:hAnsi="Times New Roman" w:cs="Times New Roman"/>
          <w:iCs/>
          <w:sz w:val="28"/>
          <w:szCs w:val="28"/>
        </w:rPr>
        <w:t xml:space="preserve"> составило от 1 до 3</w:t>
      </w:r>
      <w:r w:rsidR="00A37314">
        <w:rPr>
          <w:rFonts w:ascii="Times New Roman" w:hAnsi="Times New Roman" w:cs="Times New Roman"/>
          <w:iCs/>
          <w:sz w:val="28"/>
          <w:szCs w:val="28"/>
        </w:rPr>
        <w:t>.</w:t>
      </w:r>
    </w:p>
    <w:p w:rsidR="00A37314" w:rsidRDefault="00A37314"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 xml:space="preserve">В 20 (58,8%) профессиональных образовательных организациях </w:t>
      </w:r>
      <w:r w:rsidRPr="00321998">
        <w:rPr>
          <w:rFonts w:ascii="Times New Roman" w:hAnsi="Times New Roman" w:cs="Times New Roman"/>
          <w:iCs/>
          <w:sz w:val="28"/>
          <w:szCs w:val="28"/>
        </w:rPr>
        <w:t>100% педагогов ПОО прошли программы повышения квалификации по вопросам воспитания</w:t>
      </w:r>
      <w:r>
        <w:rPr>
          <w:rFonts w:ascii="Times New Roman" w:hAnsi="Times New Roman" w:cs="Times New Roman"/>
          <w:iCs/>
          <w:sz w:val="28"/>
          <w:szCs w:val="28"/>
        </w:rPr>
        <w:t>.</w:t>
      </w:r>
    </w:p>
    <w:p w:rsidR="00A37314" w:rsidRDefault="00A37314"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 xml:space="preserve">В </w:t>
      </w:r>
      <w:r w:rsidR="009B1D82">
        <w:rPr>
          <w:rFonts w:ascii="Times New Roman" w:hAnsi="Times New Roman" w:cs="Times New Roman"/>
          <w:iCs/>
          <w:sz w:val="28"/>
          <w:szCs w:val="28"/>
        </w:rPr>
        <w:t>31 (91,2%)</w:t>
      </w:r>
      <w:r>
        <w:rPr>
          <w:rFonts w:ascii="Times New Roman" w:hAnsi="Times New Roman" w:cs="Times New Roman"/>
          <w:iCs/>
          <w:sz w:val="28"/>
          <w:szCs w:val="28"/>
        </w:rPr>
        <w:t xml:space="preserve"> </w:t>
      </w:r>
      <w:r w:rsidR="009B1D82">
        <w:rPr>
          <w:rFonts w:ascii="Times New Roman" w:hAnsi="Times New Roman" w:cs="Times New Roman"/>
          <w:iCs/>
          <w:sz w:val="28"/>
          <w:szCs w:val="28"/>
        </w:rPr>
        <w:t xml:space="preserve">профессиональной образовательной организации </w:t>
      </w:r>
      <w:r w:rsidRPr="00321998">
        <w:rPr>
          <w:rFonts w:ascii="Times New Roman" w:hAnsi="Times New Roman" w:cs="Times New Roman"/>
          <w:iCs/>
          <w:sz w:val="28"/>
          <w:szCs w:val="28"/>
        </w:rPr>
        <w:t>показатели, заданные дорожной картой внедрения целевой модели наставничества в образовательных организациях Кировской области на 2020-2024 годы</w:t>
      </w:r>
      <w:r>
        <w:rPr>
          <w:rFonts w:ascii="Times New Roman" w:hAnsi="Times New Roman" w:cs="Times New Roman"/>
          <w:iCs/>
          <w:sz w:val="28"/>
          <w:szCs w:val="28"/>
        </w:rPr>
        <w:t xml:space="preserve">, достигнуты в полном объеме. </w:t>
      </w:r>
    </w:p>
    <w:p w:rsidR="00E21CDB" w:rsidRDefault="00E21CDB"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p>
    <w:p w:rsidR="009B1D82" w:rsidRDefault="009B1D82" w:rsidP="00E21CDB">
      <w:pPr>
        <w:pStyle w:val="a4"/>
        <w:tabs>
          <w:tab w:val="left" w:pos="993"/>
        </w:tabs>
        <w:spacing w:after="0" w:line="240" w:lineRule="auto"/>
        <w:ind w:left="0" w:firstLine="709"/>
        <w:contextualSpacing w:val="0"/>
        <w:jc w:val="center"/>
        <w:rPr>
          <w:rFonts w:ascii="Times New Roman" w:hAnsi="Times New Roman" w:cs="Times New Roman"/>
          <w:b/>
          <w:sz w:val="28"/>
          <w:szCs w:val="28"/>
        </w:rPr>
      </w:pPr>
      <w:r w:rsidRPr="009B1D82">
        <w:rPr>
          <w:rFonts w:ascii="Times New Roman" w:hAnsi="Times New Roman" w:cs="Times New Roman"/>
          <w:b/>
          <w:iCs/>
          <w:sz w:val="28"/>
          <w:szCs w:val="28"/>
        </w:rPr>
        <w:t>Критерий 3.</w:t>
      </w:r>
      <w:r>
        <w:rPr>
          <w:rFonts w:ascii="Times New Roman" w:hAnsi="Times New Roman" w:cs="Times New Roman"/>
          <w:iCs/>
          <w:sz w:val="28"/>
          <w:szCs w:val="28"/>
        </w:rPr>
        <w:t xml:space="preserve"> </w:t>
      </w:r>
      <w:r w:rsidRPr="00321998">
        <w:rPr>
          <w:rFonts w:ascii="Times New Roman" w:hAnsi="Times New Roman" w:cs="Times New Roman"/>
          <w:b/>
          <w:sz w:val="28"/>
          <w:szCs w:val="28"/>
        </w:rPr>
        <w:t>Другие направления оценки региональных управленческих механизмов</w:t>
      </w:r>
    </w:p>
    <w:p w:rsidR="009B1D82" w:rsidRDefault="009B1D82" w:rsidP="00E21CDB">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Pr>
          <w:rFonts w:ascii="Times New Roman" w:hAnsi="Times New Roman" w:cs="Times New Roman"/>
          <w:sz w:val="28"/>
          <w:szCs w:val="28"/>
        </w:rPr>
        <w:t xml:space="preserve">В 34 (100%) профессиональных образовательных организациях имеется </w:t>
      </w:r>
      <w:r w:rsidRPr="00321998">
        <w:rPr>
          <w:rFonts w:ascii="Times New Roman" w:eastAsia="Times New Roman" w:hAnsi="Times New Roman" w:cs="Times New Roman"/>
          <w:iCs/>
          <w:spacing w:val="4"/>
          <w:sz w:val="28"/>
          <w:szCs w:val="28"/>
          <w:lang w:eastAsia="ru-RU"/>
        </w:rPr>
        <w:t>внутрен</w:t>
      </w:r>
      <w:r>
        <w:rPr>
          <w:rFonts w:ascii="Times New Roman" w:eastAsia="Times New Roman" w:hAnsi="Times New Roman" w:cs="Times New Roman"/>
          <w:iCs/>
          <w:spacing w:val="4"/>
          <w:sz w:val="28"/>
          <w:szCs w:val="28"/>
          <w:lang w:eastAsia="ru-RU"/>
        </w:rPr>
        <w:t>няя система</w:t>
      </w:r>
      <w:r w:rsidRPr="00321998">
        <w:rPr>
          <w:rFonts w:ascii="Times New Roman" w:eastAsia="Times New Roman" w:hAnsi="Times New Roman" w:cs="Times New Roman"/>
          <w:iCs/>
          <w:spacing w:val="4"/>
          <w:sz w:val="28"/>
          <w:szCs w:val="28"/>
          <w:lang w:eastAsia="ru-RU"/>
        </w:rPr>
        <w:t xml:space="preserve"> оценки качества образования</w:t>
      </w:r>
      <w:r>
        <w:rPr>
          <w:rFonts w:ascii="Times New Roman" w:eastAsia="Times New Roman" w:hAnsi="Times New Roman" w:cs="Times New Roman"/>
          <w:iCs/>
          <w:spacing w:val="4"/>
          <w:sz w:val="28"/>
          <w:szCs w:val="28"/>
          <w:lang w:eastAsia="ru-RU"/>
        </w:rPr>
        <w:t xml:space="preserve">. </w:t>
      </w:r>
    </w:p>
    <w:p w:rsidR="009B1D82" w:rsidRDefault="009B1D82"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В 34</w:t>
      </w:r>
      <w:r w:rsidR="00C00559">
        <w:rPr>
          <w:rFonts w:ascii="Times New Roman" w:hAnsi="Times New Roman" w:cs="Times New Roman"/>
          <w:iCs/>
          <w:sz w:val="28"/>
          <w:szCs w:val="28"/>
        </w:rPr>
        <w:t xml:space="preserve"> (100%) профессиональных образовательных организациях</w:t>
      </w:r>
      <w:r>
        <w:rPr>
          <w:rFonts w:ascii="Times New Roman" w:hAnsi="Times New Roman" w:cs="Times New Roman"/>
          <w:iCs/>
          <w:sz w:val="28"/>
          <w:szCs w:val="28"/>
        </w:rPr>
        <w:t xml:space="preserve"> имеются</w:t>
      </w:r>
      <w:r w:rsidRPr="00321998">
        <w:rPr>
          <w:rFonts w:ascii="Times New Roman" w:hAnsi="Times New Roman" w:cs="Times New Roman"/>
          <w:iCs/>
          <w:sz w:val="28"/>
          <w:szCs w:val="28"/>
        </w:rPr>
        <w:t xml:space="preserve"> </w:t>
      </w:r>
      <w:r>
        <w:rPr>
          <w:rFonts w:ascii="Times New Roman" w:hAnsi="Times New Roman" w:cs="Times New Roman"/>
          <w:iCs/>
          <w:sz w:val="28"/>
          <w:szCs w:val="28"/>
        </w:rPr>
        <w:t>спортивный клуб, музей, театр.</w:t>
      </w:r>
    </w:p>
    <w:p w:rsidR="00C00559" w:rsidRDefault="00C00559" w:rsidP="00E21CDB">
      <w:pPr>
        <w:pStyle w:val="a4"/>
        <w:tabs>
          <w:tab w:val="left" w:pos="993"/>
        </w:tabs>
        <w:spacing w:after="0" w:line="240" w:lineRule="auto"/>
        <w:ind w:left="0" w:firstLine="709"/>
        <w:contextualSpacing w:val="0"/>
        <w:jc w:val="both"/>
        <w:rPr>
          <w:rFonts w:ascii="Times New Roman" w:hAnsi="Times New Roman" w:cs="Times New Roman"/>
          <w:iCs/>
          <w:sz w:val="28"/>
          <w:szCs w:val="28"/>
        </w:rPr>
      </w:pPr>
      <w:r>
        <w:rPr>
          <w:rFonts w:ascii="Times New Roman" w:hAnsi="Times New Roman" w:cs="Times New Roman"/>
          <w:iCs/>
          <w:sz w:val="28"/>
          <w:szCs w:val="28"/>
        </w:rPr>
        <w:t>В 25 (73,5%) профессиональных образовательных организациях реализуются дополнительные</w:t>
      </w:r>
      <w:r w:rsidRPr="00321998">
        <w:rPr>
          <w:rFonts w:ascii="Times New Roman" w:hAnsi="Times New Roman" w:cs="Times New Roman"/>
          <w:iCs/>
          <w:sz w:val="28"/>
          <w:szCs w:val="28"/>
        </w:rPr>
        <w:t xml:space="preserve"> обще</w:t>
      </w:r>
      <w:r>
        <w:rPr>
          <w:rFonts w:ascii="Times New Roman" w:hAnsi="Times New Roman" w:cs="Times New Roman"/>
          <w:iCs/>
          <w:sz w:val="28"/>
          <w:szCs w:val="28"/>
        </w:rPr>
        <w:t>образовательные</w:t>
      </w:r>
      <w:r w:rsidRPr="00321998">
        <w:rPr>
          <w:rFonts w:ascii="Times New Roman" w:hAnsi="Times New Roman" w:cs="Times New Roman"/>
          <w:iCs/>
          <w:sz w:val="28"/>
          <w:szCs w:val="28"/>
        </w:rPr>
        <w:t xml:space="preserve"> программ</w:t>
      </w:r>
      <w:r>
        <w:rPr>
          <w:rFonts w:ascii="Times New Roman" w:hAnsi="Times New Roman" w:cs="Times New Roman"/>
          <w:iCs/>
          <w:sz w:val="28"/>
          <w:szCs w:val="28"/>
        </w:rPr>
        <w:t>ы</w:t>
      </w:r>
      <w:r w:rsidRPr="00321998">
        <w:rPr>
          <w:rFonts w:ascii="Times New Roman" w:hAnsi="Times New Roman" w:cs="Times New Roman"/>
          <w:iCs/>
          <w:sz w:val="28"/>
          <w:szCs w:val="28"/>
        </w:rPr>
        <w:t xml:space="preserve"> в рамках системы персонифицированного финансирования дополнительного образования</w:t>
      </w:r>
      <w:r>
        <w:rPr>
          <w:rFonts w:ascii="Times New Roman" w:hAnsi="Times New Roman" w:cs="Times New Roman"/>
          <w:iCs/>
          <w:sz w:val="28"/>
          <w:szCs w:val="28"/>
        </w:rPr>
        <w:t xml:space="preserve">. </w:t>
      </w:r>
    </w:p>
    <w:p w:rsidR="0049503B" w:rsidRDefault="00C00559" w:rsidP="00E21CDB">
      <w:pPr>
        <w:pStyle w:val="a4"/>
        <w:tabs>
          <w:tab w:val="left" w:pos="993"/>
        </w:tabs>
        <w:spacing w:after="0" w:line="240" w:lineRule="auto"/>
        <w:ind w:left="0" w:firstLine="709"/>
        <w:contextualSpacing w:val="0"/>
        <w:jc w:val="center"/>
        <w:rPr>
          <w:rFonts w:ascii="Times New Roman" w:eastAsia="Times New Roman" w:hAnsi="Times New Roman" w:cs="Times New Roman"/>
          <w:b/>
          <w:spacing w:val="4"/>
          <w:sz w:val="28"/>
          <w:szCs w:val="28"/>
          <w:lang w:eastAsia="ru-RU"/>
        </w:rPr>
      </w:pPr>
      <w:r w:rsidRPr="00C00559">
        <w:rPr>
          <w:rFonts w:ascii="Times New Roman" w:hAnsi="Times New Roman" w:cs="Times New Roman"/>
          <w:b/>
          <w:iCs/>
          <w:sz w:val="28"/>
          <w:szCs w:val="28"/>
        </w:rPr>
        <w:t xml:space="preserve">Критерий 4. </w:t>
      </w:r>
      <w:r w:rsidRPr="00321998">
        <w:rPr>
          <w:rFonts w:ascii="Times New Roman" w:eastAsia="Times New Roman" w:hAnsi="Times New Roman" w:cs="Times New Roman"/>
          <w:b/>
          <w:spacing w:val="4"/>
          <w:sz w:val="28"/>
          <w:szCs w:val="28"/>
          <w:lang w:eastAsia="ru-RU"/>
        </w:rPr>
        <w:t>Формирование резерва управленческих кадров</w:t>
      </w:r>
    </w:p>
    <w:p w:rsidR="00C00559" w:rsidRDefault="00C00559"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C00559">
        <w:rPr>
          <w:rFonts w:ascii="Times New Roman" w:hAnsi="Times New Roman" w:cs="Times New Roman"/>
          <w:iCs/>
          <w:sz w:val="28"/>
          <w:szCs w:val="28"/>
        </w:rPr>
        <w:t>В</w:t>
      </w:r>
      <w:r>
        <w:rPr>
          <w:rFonts w:ascii="Times New Roman" w:hAnsi="Times New Roman" w:cs="Times New Roman"/>
          <w:iCs/>
          <w:sz w:val="28"/>
          <w:szCs w:val="28"/>
        </w:rPr>
        <w:t xml:space="preserve"> 34 (100%)</w:t>
      </w:r>
      <w:r w:rsidRPr="00C00559">
        <w:rPr>
          <w:rFonts w:ascii="Times New Roman" w:hAnsi="Times New Roman" w:cs="Times New Roman"/>
          <w:iCs/>
          <w:sz w:val="28"/>
          <w:szCs w:val="28"/>
        </w:rPr>
        <w:t xml:space="preserve"> профессиональных </w:t>
      </w:r>
      <w:r>
        <w:rPr>
          <w:rFonts w:ascii="Times New Roman" w:hAnsi="Times New Roman" w:cs="Times New Roman"/>
          <w:iCs/>
          <w:sz w:val="28"/>
          <w:szCs w:val="28"/>
        </w:rPr>
        <w:t xml:space="preserve">образовательных организациях </w:t>
      </w:r>
      <w:r>
        <w:rPr>
          <w:rFonts w:ascii="Times New Roman" w:hAnsi="Times New Roman" w:cs="Times New Roman"/>
          <w:sz w:val="28"/>
          <w:szCs w:val="28"/>
        </w:rPr>
        <w:t>имеются критерии</w:t>
      </w:r>
      <w:r w:rsidRPr="00321998">
        <w:rPr>
          <w:rFonts w:ascii="Times New Roman" w:hAnsi="Times New Roman" w:cs="Times New Roman"/>
          <w:sz w:val="28"/>
          <w:szCs w:val="28"/>
        </w:rPr>
        <w:t xml:space="preserve"> отбора претендентов для включения в кадровый резерв управленческих кадров</w:t>
      </w:r>
      <w:r>
        <w:rPr>
          <w:rFonts w:ascii="Times New Roman" w:hAnsi="Times New Roman" w:cs="Times New Roman"/>
          <w:sz w:val="28"/>
          <w:szCs w:val="28"/>
        </w:rPr>
        <w:t>.</w:t>
      </w:r>
    </w:p>
    <w:p w:rsidR="00C00559" w:rsidRDefault="00B94BBF"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iCs/>
          <w:sz w:val="28"/>
          <w:szCs w:val="28"/>
        </w:rPr>
        <w:t>В 32 (94,1%) профессиональных образовательных организациях имеются</w:t>
      </w:r>
      <w:r w:rsidRPr="00321998">
        <w:rPr>
          <w:rFonts w:ascii="Times New Roman" w:hAnsi="Times New Roman" w:cs="Times New Roman"/>
          <w:sz w:val="28"/>
          <w:szCs w:val="28"/>
        </w:rPr>
        <w:t xml:space="preserve"> лиц</w:t>
      </w:r>
      <w:r>
        <w:rPr>
          <w:rFonts w:ascii="Times New Roman" w:hAnsi="Times New Roman" w:cs="Times New Roman"/>
          <w:sz w:val="28"/>
          <w:szCs w:val="28"/>
        </w:rPr>
        <w:t>а</w:t>
      </w:r>
      <w:r w:rsidRPr="00321998">
        <w:rPr>
          <w:rFonts w:ascii="Times New Roman" w:hAnsi="Times New Roman" w:cs="Times New Roman"/>
          <w:sz w:val="28"/>
          <w:szCs w:val="28"/>
        </w:rPr>
        <w:t>, зачисле</w:t>
      </w:r>
      <w:r>
        <w:rPr>
          <w:rFonts w:ascii="Times New Roman" w:hAnsi="Times New Roman" w:cs="Times New Roman"/>
          <w:sz w:val="28"/>
          <w:szCs w:val="28"/>
        </w:rPr>
        <w:t>нные</w:t>
      </w:r>
      <w:r w:rsidRPr="00321998">
        <w:rPr>
          <w:rFonts w:ascii="Times New Roman" w:hAnsi="Times New Roman" w:cs="Times New Roman"/>
          <w:sz w:val="28"/>
          <w:szCs w:val="28"/>
        </w:rPr>
        <w:t xml:space="preserve"> в кадровый резерв управленческих кадров</w:t>
      </w:r>
      <w:r>
        <w:rPr>
          <w:rFonts w:ascii="Times New Roman" w:hAnsi="Times New Roman" w:cs="Times New Roman"/>
          <w:sz w:val="28"/>
          <w:szCs w:val="28"/>
        </w:rPr>
        <w:t>.</w:t>
      </w:r>
    </w:p>
    <w:p w:rsidR="00B94BBF" w:rsidRPr="00C00559" w:rsidRDefault="00B94BBF" w:rsidP="008B6DF1">
      <w:pPr>
        <w:pStyle w:val="ac"/>
        <w:tabs>
          <w:tab w:val="left" w:pos="993"/>
        </w:tabs>
        <w:ind w:firstLine="709"/>
        <w:jc w:val="both"/>
        <w:rPr>
          <w:iCs/>
          <w:sz w:val="28"/>
          <w:szCs w:val="28"/>
        </w:rPr>
      </w:pPr>
      <w:r>
        <w:rPr>
          <w:sz w:val="28"/>
          <w:szCs w:val="28"/>
        </w:rPr>
        <w:t>В 27 (79,4%) профессиональных образовательных организациях все</w:t>
      </w:r>
      <w:r w:rsidRPr="00321998">
        <w:rPr>
          <w:sz w:val="28"/>
          <w:szCs w:val="28"/>
        </w:rPr>
        <w:t xml:space="preserve"> лица, зачисленные в кадровый резерв управленческих кадров, имеют планы индивидуального развития и прошли обучение</w:t>
      </w:r>
      <w:r>
        <w:rPr>
          <w:sz w:val="28"/>
          <w:szCs w:val="28"/>
        </w:rPr>
        <w:t>.</w:t>
      </w:r>
    </w:p>
    <w:p w:rsidR="0049503B" w:rsidRDefault="00B94BBF" w:rsidP="008B6DF1">
      <w:pPr>
        <w:pStyle w:val="ac"/>
        <w:tabs>
          <w:tab w:val="left" w:pos="993"/>
        </w:tabs>
        <w:jc w:val="center"/>
        <w:rPr>
          <w:b/>
          <w:sz w:val="28"/>
          <w:szCs w:val="28"/>
        </w:rPr>
      </w:pPr>
      <w:r w:rsidRPr="00B94BBF">
        <w:rPr>
          <w:b/>
          <w:sz w:val="28"/>
          <w:szCs w:val="28"/>
        </w:rPr>
        <w:t>Критерий 5. Подготовка управленческих команд ПОО</w:t>
      </w:r>
    </w:p>
    <w:p w:rsidR="00B94BBF" w:rsidRDefault="00B94BBF" w:rsidP="008B6DF1">
      <w:pPr>
        <w:pStyle w:val="ac"/>
        <w:tabs>
          <w:tab w:val="left" w:pos="993"/>
        </w:tabs>
        <w:ind w:firstLine="709"/>
        <w:jc w:val="both"/>
        <w:rPr>
          <w:iCs/>
          <w:spacing w:val="4"/>
          <w:sz w:val="28"/>
          <w:szCs w:val="28"/>
        </w:rPr>
      </w:pPr>
      <w:r>
        <w:rPr>
          <w:sz w:val="28"/>
          <w:szCs w:val="28"/>
        </w:rPr>
        <w:t xml:space="preserve">В 34 (100%) профессиональных образовательных организациях </w:t>
      </w:r>
      <w:r>
        <w:rPr>
          <w:iCs/>
          <w:spacing w:val="4"/>
          <w:sz w:val="28"/>
          <w:szCs w:val="28"/>
        </w:rPr>
        <w:t>имеется план</w:t>
      </w:r>
      <w:r w:rsidRPr="00321998">
        <w:rPr>
          <w:iCs/>
          <w:spacing w:val="4"/>
          <w:sz w:val="28"/>
          <w:szCs w:val="28"/>
        </w:rPr>
        <w:t xml:space="preserve"> мероприятий, обеспечивающего безопасность организации в соответствии с паспортом безопасности</w:t>
      </w:r>
      <w:r>
        <w:rPr>
          <w:iCs/>
          <w:spacing w:val="4"/>
          <w:sz w:val="28"/>
          <w:szCs w:val="28"/>
        </w:rPr>
        <w:t>.</w:t>
      </w:r>
    </w:p>
    <w:p w:rsidR="008F2ADE" w:rsidRDefault="008F2ADE" w:rsidP="008B6DF1">
      <w:pPr>
        <w:pStyle w:val="ac"/>
        <w:tabs>
          <w:tab w:val="left" w:pos="993"/>
        </w:tabs>
        <w:ind w:firstLine="709"/>
        <w:jc w:val="both"/>
        <w:rPr>
          <w:iCs/>
          <w:spacing w:val="4"/>
          <w:sz w:val="28"/>
          <w:szCs w:val="28"/>
        </w:rPr>
      </w:pPr>
      <w:r>
        <w:rPr>
          <w:iCs/>
          <w:spacing w:val="4"/>
          <w:sz w:val="28"/>
          <w:szCs w:val="28"/>
        </w:rPr>
        <w:t>В 34 (100%) профессиональных образовательных организациях проведены инструктажи</w:t>
      </w:r>
      <w:r w:rsidRPr="00321998">
        <w:rPr>
          <w:iCs/>
          <w:spacing w:val="4"/>
          <w:sz w:val="28"/>
          <w:szCs w:val="28"/>
        </w:rPr>
        <w:t xml:space="preserve"> по охране труда и технике безопасности</w:t>
      </w:r>
      <w:r>
        <w:rPr>
          <w:iCs/>
          <w:spacing w:val="4"/>
          <w:sz w:val="28"/>
          <w:szCs w:val="28"/>
        </w:rPr>
        <w:t xml:space="preserve"> в полном объеме (100%).</w:t>
      </w:r>
    </w:p>
    <w:p w:rsidR="008F2ADE" w:rsidRDefault="008F2ADE" w:rsidP="008B6DF1">
      <w:pPr>
        <w:pStyle w:val="ac"/>
        <w:tabs>
          <w:tab w:val="left" w:pos="993"/>
        </w:tabs>
        <w:ind w:firstLine="709"/>
        <w:jc w:val="both"/>
        <w:rPr>
          <w:iCs/>
          <w:sz w:val="28"/>
          <w:szCs w:val="28"/>
        </w:rPr>
      </w:pPr>
      <w:r>
        <w:rPr>
          <w:iCs/>
          <w:sz w:val="28"/>
          <w:szCs w:val="28"/>
        </w:rPr>
        <w:lastRenderedPageBreak/>
        <w:t>В 32 (94,1%) профессиональной образовательной организации имеются</w:t>
      </w:r>
      <w:r w:rsidRPr="00321998">
        <w:rPr>
          <w:iCs/>
          <w:sz w:val="28"/>
          <w:szCs w:val="28"/>
        </w:rPr>
        <w:t xml:space="preserve"> совреме</w:t>
      </w:r>
      <w:r>
        <w:rPr>
          <w:iCs/>
          <w:sz w:val="28"/>
          <w:szCs w:val="28"/>
        </w:rPr>
        <w:t>нные учебные кабинеты, лаборатории, мастерские, оборудованные</w:t>
      </w:r>
      <w:r w:rsidRPr="00321998">
        <w:rPr>
          <w:iCs/>
          <w:sz w:val="28"/>
          <w:szCs w:val="28"/>
        </w:rPr>
        <w:t xml:space="preserve"> в соответствии с требованиями федеральных государственных образовательных стандартов, межд</w:t>
      </w:r>
      <w:r>
        <w:rPr>
          <w:iCs/>
          <w:sz w:val="28"/>
          <w:szCs w:val="28"/>
        </w:rPr>
        <w:t xml:space="preserve">ународных стандартов </w:t>
      </w:r>
      <w:r w:rsidRPr="00321998">
        <w:rPr>
          <w:iCs/>
          <w:sz w:val="28"/>
          <w:szCs w:val="28"/>
        </w:rPr>
        <w:t>WorldSkills</w:t>
      </w:r>
      <w:r>
        <w:rPr>
          <w:iCs/>
          <w:sz w:val="28"/>
          <w:szCs w:val="28"/>
        </w:rPr>
        <w:t>.</w:t>
      </w:r>
    </w:p>
    <w:p w:rsidR="008F2ADE" w:rsidRDefault="008F2ADE" w:rsidP="008B6DF1">
      <w:pPr>
        <w:pStyle w:val="ac"/>
        <w:tabs>
          <w:tab w:val="left" w:pos="993"/>
        </w:tabs>
        <w:ind w:firstLine="709"/>
        <w:jc w:val="both"/>
        <w:rPr>
          <w:iCs/>
          <w:sz w:val="28"/>
          <w:szCs w:val="28"/>
        </w:rPr>
      </w:pPr>
      <w:r>
        <w:rPr>
          <w:sz w:val="28"/>
          <w:szCs w:val="28"/>
        </w:rPr>
        <w:t xml:space="preserve">В 33 (97,1%) профессиональных образовательных организациях </w:t>
      </w:r>
      <w:r>
        <w:rPr>
          <w:iCs/>
          <w:sz w:val="28"/>
          <w:szCs w:val="28"/>
        </w:rPr>
        <w:t>имеются</w:t>
      </w:r>
      <w:r w:rsidRPr="00321998">
        <w:rPr>
          <w:iCs/>
          <w:sz w:val="28"/>
          <w:szCs w:val="28"/>
        </w:rPr>
        <w:t xml:space="preserve"> и </w:t>
      </w:r>
      <w:r>
        <w:rPr>
          <w:iCs/>
          <w:sz w:val="28"/>
          <w:szCs w:val="28"/>
        </w:rPr>
        <w:t>реализуются</w:t>
      </w:r>
      <w:r w:rsidRPr="00321998">
        <w:rPr>
          <w:iCs/>
          <w:sz w:val="28"/>
          <w:szCs w:val="28"/>
        </w:rPr>
        <w:t xml:space="preserve"> </w:t>
      </w:r>
      <w:r>
        <w:rPr>
          <w:iCs/>
          <w:sz w:val="28"/>
          <w:szCs w:val="28"/>
        </w:rPr>
        <w:t>договоры</w:t>
      </w:r>
      <w:r w:rsidRPr="00321998">
        <w:rPr>
          <w:iCs/>
          <w:sz w:val="28"/>
          <w:szCs w:val="28"/>
        </w:rPr>
        <w:t xml:space="preserve"> о сетевой форме реализации образовательных программ</w:t>
      </w:r>
      <w:r>
        <w:rPr>
          <w:iCs/>
          <w:sz w:val="28"/>
          <w:szCs w:val="28"/>
        </w:rPr>
        <w:t>.</w:t>
      </w:r>
    </w:p>
    <w:p w:rsidR="008F2ADE" w:rsidRDefault="008F2ADE" w:rsidP="008B6DF1">
      <w:pPr>
        <w:pStyle w:val="ac"/>
        <w:tabs>
          <w:tab w:val="left" w:pos="993"/>
        </w:tabs>
        <w:ind w:firstLine="709"/>
        <w:jc w:val="both"/>
        <w:rPr>
          <w:iCs/>
          <w:sz w:val="28"/>
          <w:szCs w:val="28"/>
        </w:rPr>
      </w:pPr>
      <w:r>
        <w:rPr>
          <w:sz w:val="28"/>
          <w:szCs w:val="28"/>
        </w:rPr>
        <w:t xml:space="preserve">В 34 (100%) профессиональных образовательных организациях </w:t>
      </w:r>
      <w:r>
        <w:rPr>
          <w:iCs/>
          <w:sz w:val="28"/>
          <w:szCs w:val="28"/>
        </w:rPr>
        <w:t>имеется и функционирует</w:t>
      </w:r>
      <w:r w:rsidRPr="00321998">
        <w:rPr>
          <w:iCs/>
          <w:sz w:val="28"/>
          <w:szCs w:val="28"/>
        </w:rPr>
        <w:t xml:space="preserve"> </w:t>
      </w:r>
      <w:r>
        <w:rPr>
          <w:iCs/>
          <w:sz w:val="28"/>
          <w:szCs w:val="28"/>
        </w:rPr>
        <w:t>электронная информационно-образовательная среда</w:t>
      </w:r>
      <w:r w:rsidRPr="00321998">
        <w:rPr>
          <w:iCs/>
          <w:sz w:val="28"/>
          <w:szCs w:val="28"/>
        </w:rPr>
        <w:t>, в том числе электронные библиотеки, электронные журналы, электронные дневники и т.п.</w:t>
      </w:r>
    </w:p>
    <w:p w:rsidR="00971798" w:rsidRDefault="00971798" w:rsidP="008B6DF1">
      <w:pPr>
        <w:pStyle w:val="ac"/>
        <w:tabs>
          <w:tab w:val="left" w:pos="993"/>
        </w:tabs>
        <w:ind w:firstLine="709"/>
        <w:jc w:val="both"/>
        <w:rPr>
          <w:iCs/>
          <w:sz w:val="28"/>
          <w:szCs w:val="28"/>
        </w:rPr>
      </w:pPr>
      <w:r>
        <w:rPr>
          <w:sz w:val="28"/>
          <w:szCs w:val="28"/>
        </w:rPr>
        <w:t xml:space="preserve">В 33 (97,1%) профессиональных образовательных организациях </w:t>
      </w:r>
      <w:r>
        <w:rPr>
          <w:iCs/>
          <w:sz w:val="28"/>
          <w:szCs w:val="28"/>
        </w:rPr>
        <w:t>имеется внутренняя система</w:t>
      </w:r>
      <w:r w:rsidRPr="00321998">
        <w:rPr>
          <w:iCs/>
          <w:sz w:val="28"/>
          <w:szCs w:val="28"/>
        </w:rPr>
        <w:t xml:space="preserve"> оценки профессиональной ориентации и дополнительного образования обучающихся</w:t>
      </w:r>
      <w:r>
        <w:rPr>
          <w:iCs/>
          <w:sz w:val="28"/>
          <w:szCs w:val="28"/>
        </w:rPr>
        <w:t>.</w:t>
      </w:r>
    </w:p>
    <w:p w:rsidR="00971798" w:rsidRDefault="00971798" w:rsidP="008B6DF1">
      <w:pPr>
        <w:pStyle w:val="ac"/>
        <w:tabs>
          <w:tab w:val="left" w:pos="993"/>
        </w:tabs>
        <w:ind w:firstLine="709"/>
        <w:jc w:val="both"/>
        <w:rPr>
          <w:iCs/>
          <w:sz w:val="28"/>
          <w:szCs w:val="28"/>
        </w:rPr>
      </w:pPr>
      <w:r>
        <w:rPr>
          <w:sz w:val="28"/>
          <w:szCs w:val="28"/>
        </w:rPr>
        <w:t xml:space="preserve">В 34 (100%) профессиональных образовательных организациях </w:t>
      </w:r>
      <w:r>
        <w:rPr>
          <w:iCs/>
          <w:sz w:val="28"/>
          <w:szCs w:val="28"/>
        </w:rPr>
        <w:t>официальный сайт</w:t>
      </w:r>
      <w:r w:rsidRPr="00321998">
        <w:rPr>
          <w:iCs/>
          <w:sz w:val="28"/>
          <w:szCs w:val="28"/>
        </w:rPr>
        <w:t xml:space="preserve"> образовательной организации в сети «Интернет» </w:t>
      </w:r>
      <w:r>
        <w:rPr>
          <w:iCs/>
          <w:sz w:val="28"/>
          <w:szCs w:val="28"/>
        </w:rPr>
        <w:t xml:space="preserve">соответствует </w:t>
      </w:r>
      <w:r w:rsidRPr="00321998">
        <w:rPr>
          <w:iCs/>
          <w:sz w:val="28"/>
          <w:szCs w:val="28"/>
        </w:rPr>
        <w:t>требованиям законодательства</w:t>
      </w:r>
      <w:r>
        <w:rPr>
          <w:iCs/>
          <w:sz w:val="28"/>
          <w:szCs w:val="28"/>
        </w:rPr>
        <w:t>.</w:t>
      </w:r>
    </w:p>
    <w:p w:rsidR="00971798" w:rsidRDefault="00971798" w:rsidP="008B6DF1">
      <w:pPr>
        <w:pStyle w:val="ac"/>
        <w:tabs>
          <w:tab w:val="left" w:pos="993"/>
        </w:tabs>
        <w:ind w:firstLine="709"/>
        <w:jc w:val="both"/>
        <w:rPr>
          <w:iCs/>
          <w:sz w:val="28"/>
          <w:szCs w:val="28"/>
        </w:rPr>
      </w:pPr>
      <w:r>
        <w:rPr>
          <w:sz w:val="28"/>
          <w:szCs w:val="28"/>
        </w:rPr>
        <w:t xml:space="preserve">В 27 (79,4%) профессиональных образовательных организациях </w:t>
      </w:r>
      <w:r>
        <w:rPr>
          <w:iCs/>
          <w:sz w:val="28"/>
          <w:szCs w:val="28"/>
        </w:rPr>
        <w:t>д</w:t>
      </w:r>
      <w:r w:rsidRPr="00321998">
        <w:rPr>
          <w:iCs/>
          <w:sz w:val="28"/>
          <w:szCs w:val="28"/>
        </w:rPr>
        <w:t xml:space="preserve">оля привлеченных средств </w:t>
      </w:r>
      <w:r w:rsidRPr="00321998">
        <w:rPr>
          <w:sz w:val="28"/>
          <w:szCs w:val="28"/>
        </w:rPr>
        <w:t>образовательной организацией</w:t>
      </w:r>
      <w:r w:rsidRPr="00321998">
        <w:rPr>
          <w:iCs/>
          <w:sz w:val="28"/>
          <w:szCs w:val="28"/>
        </w:rPr>
        <w:t xml:space="preserve"> в общем бюджете организации</w:t>
      </w:r>
      <w:r>
        <w:rPr>
          <w:iCs/>
          <w:sz w:val="28"/>
          <w:szCs w:val="28"/>
        </w:rPr>
        <w:t xml:space="preserve"> составила 2% и более.</w:t>
      </w:r>
    </w:p>
    <w:p w:rsidR="00971798" w:rsidRDefault="00971798" w:rsidP="008B6DF1">
      <w:pPr>
        <w:pStyle w:val="ac"/>
        <w:tabs>
          <w:tab w:val="left" w:pos="993"/>
        </w:tabs>
        <w:ind w:firstLine="709"/>
        <w:jc w:val="both"/>
        <w:rPr>
          <w:iCs/>
          <w:sz w:val="28"/>
          <w:szCs w:val="28"/>
        </w:rPr>
      </w:pPr>
      <w:r>
        <w:rPr>
          <w:iCs/>
          <w:sz w:val="28"/>
          <w:szCs w:val="28"/>
        </w:rPr>
        <w:t>В 34 (100%) профессиональных образовательных организациях педагоги</w:t>
      </w:r>
      <w:r w:rsidRPr="00321998">
        <w:rPr>
          <w:iCs/>
          <w:sz w:val="28"/>
          <w:szCs w:val="28"/>
        </w:rPr>
        <w:t xml:space="preserve"> </w:t>
      </w:r>
      <w:r w:rsidRPr="00321998">
        <w:rPr>
          <w:sz w:val="28"/>
          <w:szCs w:val="28"/>
        </w:rPr>
        <w:t>образовательной организации</w:t>
      </w:r>
      <w:r w:rsidRPr="00321998">
        <w:rPr>
          <w:iCs/>
          <w:sz w:val="28"/>
          <w:szCs w:val="28"/>
        </w:rPr>
        <w:t xml:space="preserve"> </w:t>
      </w:r>
      <w:r>
        <w:rPr>
          <w:iCs/>
          <w:sz w:val="28"/>
          <w:szCs w:val="28"/>
        </w:rPr>
        <w:t xml:space="preserve">приняли участие </w:t>
      </w:r>
      <w:r w:rsidRPr="00321998">
        <w:rPr>
          <w:iCs/>
          <w:sz w:val="28"/>
          <w:szCs w:val="28"/>
        </w:rPr>
        <w:t>в профессиональных конкурсах</w:t>
      </w:r>
      <w:r w:rsidRPr="00321998">
        <w:t xml:space="preserve">, </w:t>
      </w:r>
      <w:r w:rsidRPr="00321998">
        <w:rPr>
          <w:iCs/>
          <w:sz w:val="28"/>
          <w:szCs w:val="28"/>
        </w:rPr>
        <w:t>смотрах, олимпиадах, конференциях, семинарах регионального уровня и выше</w:t>
      </w:r>
      <w:r>
        <w:rPr>
          <w:iCs/>
          <w:sz w:val="28"/>
          <w:szCs w:val="28"/>
        </w:rPr>
        <w:t>.</w:t>
      </w:r>
    </w:p>
    <w:p w:rsidR="00971798" w:rsidRDefault="00971798" w:rsidP="008B6DF1">
      <w:pPr>
        <w:pStyle w:val="ac"/>
        <w:tabs>
          <w:tab w:val="left" w:pos="993"/>
        </w:tabs>
        <w:ind w:firstLine="709"/>
        <w:jc w:val="both"/>
        <w:rPr>
          <w:iCs/>
          <w:sz w:val="28"/>
          <w:szCs w:val="28"/>
        </w:rPr>
      </w:pPr>
      <w:r>
        <w:rPr>
          <w:sz w:val="28"/>
          <w:szCs w:val="28"/>
        </w:rPr>
        <w:t xml:space="preserve">В 9 (26,5%) профессиональных образовательных организациях </w:t>
      </w:r>
      <w:r>
        <w:rPr>
          <w:iCs/>
          <w:sz w:val="28"/>
          <w:szCs w:val="28"/>
        </w:rPr>
        <w:t>д</w:t>
      </w:r>
      <w:r w:rsidRPr="00321998">
        <w:rPr>
          <w:iCs/>
          <w:sz w:val="28"/>
          <w:szCs w:val="28"/>
        </w:rPr>
        <w:t xml:space="preserve">оля педагогических работников </w:t>
      </w:r>
      <w:r w:rsidRPr="00321998">
        <w:rPr>
          <w:sz w:val="28"/>
          <w:szCs w:val="28"/>
        </w:rPr>
        <w:t>образовательной организации</w:t>
      </w:r>
      <w:r w:rsidRPr="00321998">
        <w:rPr>
          <w:iCs/>
          <w:sz w:val="28"/>
          <w:szCs w:val="28"/>
        </w:rPr>
        <w:t>, аттестованных на квалификационные категории</w:t>
      </w:r>
      <w:r>
        <w:rPr>
          <w:iCs/>
          <w:sz w:val="28"/>
          <w:szCs w:val="28"/>
        </w:rPr>
        <w:t xml:space="preserve">, составила 100% от общего количества работников. </w:t>
      </w:r>
    </w:p>
    <w:p w:rsidR="00971798" w:rsidRDefault="00971798" w:rsidP="008B6DF1">
      <w:pPr>
        <w:pStyle w:val="ac"/>
        <w:tabs>
          <w:tab w:val="left" w:pos="993"/>
        </w:tabs>
        <w:ind w:firstLine="709"/>
        <w:jc w:val="both"/>
        <w:rPr>
          <w:iCs/>
          <w:sz w:val="28"/>
          <w:szCs w:val="28"/>
        </w:rPr>
      </w:pPr>
      <w:r>
        <w:rPr>
          <w:iCs/>
          <w:sz w:val="28"/>
          <w:szCs w:val="28"/>
        </w:rPr>
        <w:t>В 33 (97,1%) профессиональных образовательных организациях д</w:t>
      </w:r>
      <w:r w:rsidRPr="00321998">
        <w:rPr>
          <w:iCs/>
          <w:sz w:val="28"/>
          <w:szCs w:val="28"/>
        </w:rPr>
        <w:t xml:space="preserve">оля педагогических работников </w:t>
      </w:r>
      <w:r w:rsidRPr="00321998">
        <w:rPr>
          <w:sz w:val="28"/>
          <w:szCs w:val="28"/>
        </w:rPr>
        <w:t>образовательной организации</w:t>
      </w:r>
      <w:r w:rsidRPr="00321998">
        <w:rPr>
          <w:iCs/>
          <w:sz w:val="28"/>
          <w:szCs w:val="28"/>
        </w:rPr>
        <w:t>, прошедших повышение квалификации в течение последних трех лет</w:t>
      </w:r>
      <w:r>
        <w:rPr>
          <w:iCs/>
          <w:sz w:val="28"/>
          <w:szCs w:val="28"/>
        </w:rPr>
        <w:t>, составила 100%</w:t>
      </w:r>
      <w:r w:rsidR="00171C39">
        <w:rPr>
          <w:iCs/>
          <w:sz w:val="28"/>
          <w:szCs w:val="28"/>
        </w:rPr>
        <w:t>.</w:t>
      </w:r>
    </w:p>
    <w:p w:rsidR="00171C39" w:rsidRDefault="00171C39" w:rsidP="008B6DF1">
      <w:pPr>
        <w:pStyle w:val="ac"/>
        <w:tabs>
          <w:tab w:val="left" w:pos="993"/>
        </w:tabs>
        <w:ind w:firstLine="709"/>
        <w:jc w:val="both"/>
        <w:rPr>
          <w:iCs/>
          <w:sz w:val="28"/>
          <w:szCs w:val="28"/>
        </w:rPr>
      </w:pPr>
      <w:r>
        <w:rPr>
          <w:iCs/>
          <w:sz w:val="28"/>
          <w:szCs w:val="28"/>
        </w:rPr>
        <w:t xml:space="preserve">В 32 (94,1%) профессиональных образовательных организациях имеются </w:t>
      </w:r>
      <w:r w:rsidRPr="00321998">
        <w:rPr>
          <w:iCs/>
          <w:sz w:val="28"/>
          <w:szCs w:val="28"/>
        </w:rPr>
        <w:t>программ</w:t>
      </w:r>
      <w:r>
        <w:rPr>
          <w:iCs/>
          <w:sz w:val="28"/>
          <w:szCs w:val="28"/>
        </w:rPr>
        <w:t>ы</w:t>
      </w:r>
      <w:r w:rsidRPr="00321998">
        <w:rPr>
          <w:iCs/>
          <w:sz w:val="28"/>
          <w:szCs w:val="28"/>
        </w:rPr>
        <w:t xml:space="preserve"> профессионального роста педагогов</w:t>
      </w:r>
      <w:r>
        <w:rPr>
          <w:iCs/>
          <w:sz w:val="28"/>
          <w:szCs w:val="28"/>
        </w:rPr>
        <w:t>.</w:t>
      </w:r>
    </w:p>
    <w:p w:rsidR="00171C39" w:rsidRDefault="00171C39" w:rsidP="008B6DF1">
      <w:pPr>
        <w:pStyle w:val="ac"/>
        <w:tabs>
          <w:tab w:val="left" w:pos="993"/>
        </w:tabs>
        <w:ind w:firstLine="709"/>
        <w:jc w:val="both"/>
        <w:rPr>
          <w:sz w:val="28"/>
          <w:szCs w:val="28"/>
        </w:rPr>
      </w:pPr>
      <w:r>
        <w:rPr>
          <w:sz w:val="28"/>
          <w:szCs w:val="28"/>
        </w:rPr>
        <w:t>В 9 (26,5%) профессиональных образовательных организациях д</w:t>
      </w:r>
      <w:r w:rsidRPr="00321998">
        <w:rPr>
          <w:sz w:val="28"/>
          <w:szCs w:val="28"/>
        </w:rPr>
        <w:t>оля фонда оплаты труда педагогических работников в общем фонде оплаты труда работников</w:t>
      </w:r>
      <w:r>
        <w:rPr>
          <w:sz w:val="28"/>
          <w:szCs w:val="28"/>
        </w:rPr>
        <w:t xml:space="preserve"> составила более 64,36%; в 6 (17,7%) профессиональных образовательных организациях д</w:t>
      </w:r>
      <w:r w:rsidRPr="00321998">
        <w:rPr>
          <w:sz w:val="28"/>
          <w:szCs w:val="28"/>
        </w:rPr>
        <w:t>оля фонда оплаты труда педагогических работников в общем фонде оплаты труда работников</w:t>
      </w:r>
      <w:r>
        <w:rPr>
          <w:sz w:val="28"/>
          <w:szCs w:val="28"/>
        </w:rPr>
        <w:t xml:space="preserve"> составила 64,36%; в 19 (55,8%) профессиональных образовательных организациях д</w:t>
      </w:r>
      <w:r w:rsidRPr="00321998">
        <w:rPr>
          <w:sz w:val="28"/>
          <w:szCs w:val="28"/>
        </w:rPr>
        <w:t>оля фонда оплаты труда педагогических работников в общем фонде оплаты труда работников</w:t>
      </w:r>
      <w:r>
        <w:rPr>
          <w:sz w:val="28"/>
          <w:szCs w:val="28"/>
        </w:rPr>
        <w:t xml:space="preserve"> составила менее 64,36%.</w:t>
      </w:r>
    </w:p>
    <w:p w:rsidR="00171C39" w:rsidRDefault="00171C39" w:rsidP="008B6DF1">
      <w:pPr>
        <w:pStyle w:val="ac"/>
        <w:tabs>
          <w:tab w:val="left" w:pos="993"/>
        </w:tabs>
        <w:ind w:firstLine="709"/>
        <w:jc w:val="both"/>
        <w:rPr>
          <w:sz w:val="28"/>
          <w:szCs w:val="28"/>
        </w:rPr>
      </w:pPr>
      <w:r>
        <w:rPr>
          <w:iCs/>
          <w:sz w:val="28"/>
          <w:szCs w:val="28"/>
        </w:rPr>
        <w:t>В 22 (</w:t>
      </w:r>
      <w:r w:rsidR="0088386A">
        <w:rPr>
          <w:iCs/>
          <w:sz w:val="28"/>
          <w:szCs w:val="28"/>
        </w:rPr>
        <w:t>64,7</w:t>
      </w:r>
      <w:r>
        <w:rPr>
          <w:iCs/>
          <w:sz w:val="28"/>
          <w:szCs w:val="28"/>
        </w:rPr>
        <w:t xml:space="preserve">%) профессиональных образовательных организациях </w:t>
      </w:r>
      <w:r>
        <w:rPr>
          <w:sz w:val="28"/>
          <w:szCs w:val="28"/>
        </w:rPr>
        <w:t>д</w:t>
      </w:r>
      <w:r w:rsidRPr="00321998">
        <w:rPr>
          <w:sz w:val="28"/>
          <w:szCs w:val="28"/>
        </w:rPr>
        <w:t>оля фонда оплаты труда руководящих работников в общем фонде оплаты труда работников</w:t>
      </w:r>
      <w:r>
        <w:rPr>
          <w:sz w:val="28"/>
          <w:szCs w:val="28"/>
        </w:rPr>
        <w:t xml:space="preserve"> составила менее 12,3%; </w:t>
      </w:r>
      <w:r>
        <w:rPr>
          <w:iCs/>
          <w:sz w:val="28"/>
          <w:szCs w:val="28"/>
        </w:rPr>
        <w:t>в 6 (</w:t>
      </w:r>
      <w:r w:rsidR="0088386A">
        <w:rPr>
          <w:iCs/>
          <w:sz w:val="28"/>
          <w:szCs w:val="28"/>
        </w:rPr>
        <w:t>17,65</w:t>
      </w:r>
      <w:r>
        <w:rPr>
          <w:iCs/>
          <w:sz w:val="28"/>
          <w:szCs w:val="28"/>
        </w:rPr>
        <w:t xml:space="preserve">%) профессиональных </w:t>
      </w:r>
      <w:r>
        <w:rPr>
          <w:iCs/>
          <w:sz w:val="28"/>
          <w:szCs w:val="28"/>
        </w:rPr>
        <w:lastRenderedPageBreak/>
        <w:t xml:space="preserve">образовательных организациях </w:t>
      </w:r>
      <w:r>
        <w:rPr>
          <w:sz w:val="28"/>
          <w:szCs w:val="28"/>
        </w:rPr>
        <w:t>д</w:t>
      </w:r>
      <w:r w:rsidRPr="00321998">
        <w:rPr>
          <w:sz w:val="28"/>
          <w:szCs w:val="28"/>
        </w:rPr>
        <w:t>оля фонда оплаты труда руководящих работников в общем фонде оплаты труда работников</w:t>
      </w:r>
      <w:r>
        <w:rPr>
          <w:sz w:val="28"/>
          <w:szCs w:val="28"/>
        </w:rPr>
        <w:t xml:space="preserve"> составила 12,3%; </w:t>
      </w:r>
      <w:r>
        <w:rPr>
          <w:iCs/>
          <w:sz w:val="28"/>
          <w:szCs w:val="28"/>
        </w:rPr>
        <w:t xml:space="preserve">в 6 (17,65%)профессиональных образовательных организациях </w:t>
      </w:r>
      <w:r>
        <w:rPr>
          <w:sz w:val="28"/>
          <w:szCs w:val="28"/>
        </w:rPr>
        <w:t>д</w:t>
      </w:r>
      <w:r w:rsidRPr="00321998">
        <w:rPr>
          <w:sz w:val="28"/>
          <w:szCs w:val="28"/>
        </w:rPr>
        <w:t>оля фонда оплаты труда руководящих работников в общем фонде оплаты труда работников</w:t>
      </w:r>
      <w:r>
        <w:rPr>
          <w:sz w:val="28"/>
          <w:szCs w:val="28"/>
        </w:rPr>
        <w:t xml:space="preserve"> составила более 12,3%</w:t>
      </w:r>
      <w:r w:rsidR="0088386A">
        <w:rPr>
          <w:sz w:val="28"/>
          <w:szCs w:val="28"/>
        </w:rPr>
        <w:t>.</w:t>
      </w:r>
    </w:p>
    <w:p w:rsidR="0088386A" w:rsidRDefault="0088386A" w:rsidP="008B6DF1">
      <w:pPr>
        <w:pStyle w:val="ac"/>
        <w:tabs>
          <w:tab w:val="left" w:pos="993"/>
        </w:tabs>
        <w:ind w:firstLine="709"/>
        <w:jc w:val="both"/>
        <w:rPr>
          <w:sz w:val="28"/>
          <w:szCs w:val="28"/>
        </w:rPr>
      </w:pPr>
      <w:r>
        <w:rPr>
          <w:iCs/>
          <w:sz w:val="28"/>
          <w:szCs w:val="28"/>
        </w:rPr>
        <w:t xml:space="preserve">В 19 (55,9%) профессиональных образовательных организациях </w:t>
      </w:r>
      <w:r>
        <w:rPr>
          <w:sz w:val="28"/>
          <w:szCs w:val="28"/>
        </w:rPr>
        <w:t>к</w:t>
      </w:r>
      <w:r w:rsidRPr="00321998">
        <w:rPr>
          <w:sz w:val="28"/>
          <w:szCs w:val="28"/>
        </w:rPr>
        <w:t>оличество обучающихся в расчете на 1 работника профессиональной образовательной организации</w:t>
      </w:r>
      <w:r>
        <w:rPr>
          <w:sz w:val="28"/>
          <w:szCs w:val="28"/>
        </w:rPr>
        <w:t xml:space="preserve"> составило более 6,4 человек; </w:t>
      </w:r>
      <w:r>
        <w:rPr>
          <w:iCs/>
          <w:sz w:val="28"/>
          <w:szCs w:val="28"/>
        </w:rPr>
        <w:t xml:space="preserve">в 4 (11,8%) профессиональных образовательных организациях </w:t>
      </w:r>
      <w:r>
        <w:rPr>
          <w:sz w:val="28"/>
          <w:szCs w:val="28"/>
        </w:rPr>
        <w:t>к</w:t>
      </w:r>
      <w:r w:rsidRPr="00321998">
        <w:rPr>
          <w:sz w:val="28"/>
          <w:szCs w:val="28"/>
        </w:rPr>
        <w:t>оличество обучающихся в расчете на 1 работника профессиональной образовательной организации</w:t>
      </w:r>
      <w:r>
        <w:rPr>
          <w:sz w:val="28"/>
          <w:szCs w:val="28"/>
        </w:rPr>
        <w:t xml:space="preserve"> составило 6,4 человека; </w:t>
      </w:r>
      <w:r>
        <w:rPr>
          <w:iCs/>
          <w:sz w:val="28"/>
          <w:szCs w:val="28"/>
        </w:rPr>
        <w:t xml:space="preserve">в 11 (32,4%) профессиональных образовательных организациях </w:t>
      </w:r>
      <w:r>
        <w:rPr>
          <w:sz w:val="28"/>
          <w:szCs w:val="28"/>
        </w:rPr>
        <w:t>к</w:t>
      </w:r>
      <w:r w:rsidRPr="00321998">
        <w:rPr>
          <w:sz w:val="28"/>
          <w:szCs w:val="28"/>
        </w:rPr>
        <w:t>оличество обучающихся в расчете на 1 работника профессиональной образовательной организации</w:t>
      </w:r>
      <w:r>
        <w:rPr>
          <w:sz w:val="28"/>
          <w:szCs w:val="28"/>
        </w:rPr>
        <w:t xml:space="preserve"> составило менее 6,4 человек.</w:t>
      </w:r>
    </w:p>
    <w:p w:rsidR="0088386A" w:rsidRDefault="0088386A" w:rsidP="008B6DF1">
      <w:pPr>
        <w:pStyle w:val="ac"/>
        <w:tabs>
          <w:tab w:val="left" w:pos="993"/>
        </w:tabs>
        <w:ind w:firstLine="709"/>
        <w:jc w:val="both"/>
        <w:rPr>
          <w:sz w:val="28"/>
          <w:szCs w:val="28"/>
        </w:rPr>
      </w:pPr>
      <w:r>
        <w:rPr>
          <w:iCs/>
          <w:sz w:val="28"/>
          <w:szCs w:val="28"/>
        </w:rPr>
        <w:t>В 7 (</w:t>
      </w:r>
      <w:r w:rsidR="00BE61C6">
        <w:rPr>
          <w:iCs/>
          <w:sz w:val="28"/>
          <w:szCs w:val="28"/>
        </w:rPr>
        <w:t>20,6</w:t>
      </w:r>
      <w:r>
        <w:rPr>
          <w:iCs/>
          <w:sz w:val="28"/>
          <w:szCs w:val="28"/>
        </w:rPr>
        <w:t xml:space="preserve">%) профессиональных образовательных организациях </w:t>
      </w:r>
      <w:r>
        <w:rPr>
          <w:sz w:val="28"/>
          <w:szCs w:val="28"/>
        </w:rPr>
        <w:t>доля</w:t>
      </w:r>
      <w:r w:rsidRPr="00321998">
        <w:rPr>
          <w:sz w:val="28"/>
          <w:szCs w:val="28"/>
        </w:rPr>
        <w:t xml:space="preserve"> численности педагогических работников в общей численности работников профессиональной образовательной организации</w:t>
      </w:r>
      <w:r>
        <w:rPr>
          <w:sz w:val="28"/>
          <w:szCs w:val="28"/>
        </w:rPr>
        <w:t xml:space="preserve"> составила б</w:t>
      </w:r>
      <w:r w:rsidRPr="00321998">
        <w:rPr>
          <w:sz w:val="28"/>
          <w:szCs w:val="28"/>
        </w:rPr>
        <w:t>олее 58,7%</w:t>
      </w:r>
      <w:r>
        <w:rPr>
          <w:sz w:val="28"/>
          <w:szCs w:val="28"/>
        </w:rPr>
        <w:t xml:space="preserve">; </w:t>
      </w:r>
      <w:r>
        <w:rPr>
          <w:iCs/>
          <w:sz w:val="28"/>
          <w:szCs w:val="28"/>
        </w:rPr>
        <w:t xml:space="preserve">в 7 (20,6%) профессиональных образовательных организациях </w:t>
      </w:r>
      <w:r>
        <w:rPr>
          <w:sz w:val="28"/>
          <w:szCs w:val="28"/>
        </w:rPr>
        <w:t>доля</w:t>
      </w:r>
      <w:r w:rsidRPr="00321998">
        <w:rPr>
          <w:sz w:val="28"/>
          <w:szCs w:val="28"/>
        </w:rPr>
        <w:t xml:space="preserve"> численности педагогических работников в общей численности работников профессиональной образовательной организации</w:t>
      </w:r>
      <w:r>
        <w:rPr>
          <w:sz w:val="28"/>
          <w:szCs w:val="28"/>
        </w:rPr>
        <w:t xml:space="preserve"> составила </w:t>
      </w:r>
      <w:r w:rsidRPr="00321998">
        <w:rPr>
          <w:sz w:val="28"/>
          <w:szCs w:val="28"/>
        </w:rPr>
        <w:t>58,7%</w:t>
      </w:r>
      <w:r>
        <w:rPr>
          <w:sz w:val="28"/>
          <w:szCs w:val="28"/>
        </w:rPr>
        <w:t xml:space="preserve">; </w:t>
      </w:r>
      <w:r w:rsidR="00BE61C6">
        <w:rPr>
          <w:iCs/>
          <w:sz w:val="28"/>
          <w:szCs w:val="28"/>
        </w:rPr>
        <w:t>в 20 (58,8%)</w:t>
      </w:r>
      <w:r>
        <w:rPr>
          <w:iCs/>
          <w:sz w:val="28"/>
          <w:szCs w:val="28"/>
        </w:rPr>
        <w:t xml:space="preserve"> профессиональных образовательных организациях </w:t>
      </w:r>
      <w:r>
        <w:rPr>
          <w:sz w:val="28"/>
          <w:szCs w:val="28"/>
        </w:rPr>
        <w:t>доля</w:t>
      </w:r>
      <w:r w:rsidRPr="00321998">
        <w:rPr>
          <w:sz w:val="28"/>
          <w:szCs w:val="28"/>
        </w:rPr>
        <w:t xml:space="preserve"> численности педагогических работников в общей численности работников профессиональной образовательной организации</w:t>
      </w:r>
      <w:r>
        <w:rPr>
          <w:sz w:val="28"/>
          <w:szCs w:val="28"/>
        </w:rPr>
        <w:t xml:space="preserve"> составила менее</w:t>
      </w:r>
      <w:r w:rsidRPr="00321998">
        <w:rPr>
          <w:sz w:val="28"/>
          <w:szCs w:val="28"/>
        </w:rPr>
        <w:t xml:space="preserve"> 58,7%</w:t>
      </w:r>
      <w:r>
        <w:rPr>
          <w:sz w:val="28"/>
          <w:szCs w:val="28"/>
        </w:rPr>
        <w:t>.</w:t>
      </w:r>
    </w:p>
    <w:p w:rsidR="00BE61C6" w:rsidRDefault="00BE61C6" w:rsidP="008B6DF1">
      <w:pPr>
        <w:pStyle w:val="ac"/>
        <w:tabs>
          <w:tab w:val="left" w:pos="993"/>
        </w:tabs>
        <w:ind w:firstLine="709"/>
        <w:jc w:val="both"/>
        <w:rPr>
          <w:sz w:val="28"/>
          <w:szCs w:val="28"/>
        </w:rPr>
      </w:pPr>
      <w:r>
        <w:rPr>
          <w:iCs/>
          <w:sz w:val="28"/>
          <w:szCs w:val="28"/>
        </w:rPr>
        <w:t xml:space="preserve">В 27 (79,4%) профессиональных образовательных организациях </w:t>
      </w:r>
      <w:r>
        <w:rPr>
          <w:sz w:val="28"/>
          <w:szCs w:val="28"/>
        </w:rPr>
        <w:t>к</w:t>
      </w:r>
      <w:r w:rsidRPr="00321998">
        <w:rPr>
          <w:sz w:val="28"/>
          <w:szCs w:val="28"/>
        </w:rPr>
        <w:t>оличество руководящих работников в расчете на 10 педагогических работников</w:t>
      </w:r>
      <w:r>
        <w:rPr>
          <w:sz w:val="28"/>
          <w:szCs w:val="28"/>
        </w:rPr>
        <w:t xml:space="preserve"> составило менее 1,24; </w:t>
      </w:r>
      <w:r>
        <w:rPr>
          <w:iCs/>
          <w:sz w:val="28"/>
          <w:szCs w:val="28"/>
        </w:rPr>
        <w:t xml:space="preserve">в 2 (5,9%) профессиональных образовательных организациях </w:t>
      </w:r>
      <w:r>
        <w:rPr>
          <w:sz w:val="28"/>
          <w:szCs w:val="28"/>
        </w:rPr>
        <w:t>к</w:t>
      </w:r>
      <w:r w:rsidRPr="00321998">
        <w:rPr>
          <w:sz w:val="28"/>
          <w:szCs w:val="28"/>
        </w:rPr>
        <w:t>оличество руководящих работников в расчете на 10 педагогических работников</w:t>
      </w:r>
      <w:r>
        <w:rPr>
          <w:sz w:val="28"/>
          <w:szCs w:val="28"/>
        </w:rPr>
        <w:t xml:space="preserve"> составило 1,24; </w:t>
      </w:r>
      <w:r>
        <w:rPr>
          <w:iCs/>
          <w:sz w:val="28"/>
          <w:szCs w:val="28"/>
        </w:rPr>
        <w:t xml:space="preserve">в 5 (14,7%) профессиональных образовательных организациях </w:t>
      </w:r>
      <w:r>
        <w:rPr>
          <w:sz w:val="28"/>
          <w:szCs w:val="28"/>
        </w:rPr>
        <w:t>к</w:t>
      </w:r>
      <w:r w:rsidRPr="00321998">
        <w:rPr>
          <w:sz w:val="28"/>
          <w:szCs w:val="28"/>
        </w:rPr>
        <w:t>оличество руководящих работников в расчете на 10 педагогических работников</w:t>
      </w:r>
      <w:r>
        <w:rPr>
          <w:sz w:val="28"/>
          <w:szCs w:val="28"/>
        </w:rPr>
        <w:t xml:space="preserve"> составило более 1,24.</w:t>
      </w:r>
    </w:p>
    <w:p w:rsidR="00BE61C6" w:rsidRDefault="00AF58EE" w:rsidP="008B6DF1">
      <w:pPr>
        <w:pStyle w:val="ac"/>
        <w:tabs>
          <w:tab w:val="left" w:pos="993"/>
        </w:tabs>
        <w:ind w:firstLine="709"/>
        <w:jc w:val="both"/>
        <w:rPr>
          <w:sz w:val="28"/>
          <w:szCs w:val="28"/>
        </w:rPr>
      </w:pPr>
      <w:r>
        <w:rPr>
          <w:iCs/>
          <w:sz w:val="28"/>
          <w:szCs w:val="28"/>
        </w:rPr>
        <w:t xml:space="preserve">В 13 (38,2%) профессиональных образовательных организациях </w:t>
      </w:r>
      <w:r>
        <w:rPr>
          <w:sz w:val="28"/>
          <w:szCs w:val="28"/>
        </w:rPr>
        <w:t>д</w:t>
      </w:r>
      <w:r w:rsidRPr="00321998">
        <w:rPr>
          <w:sz w:val="28"/>
          <w:szCs w:val="28"/>
        </w:rPr>
        <w:t>оля педагогических работников в возрасте до 35 лет в общей численности педагогических работников</w:t>
      </w:r>
      <w:r>
        <w:rPr>
          <w:sz w:val="28"/>
          <w:szCs w:val="28"/>
        </w:rPr>
        <w:t xml:space="preserve"> составила более 23,2%; </w:t>
      </w:r>
      <w:r>
        <w:rPr>
          <w:iCs/>
          <w:sz w:val="28"/>
          <w:szCs w:val="28"/>
        </w:rPr>
        <w:t xml:space="preserve">в 3 (8,8%) профессиональных образовательных организациях </w:t>
      </w:r>
      <w:r>
        <w:rPr>
          <w:sz w:val="28"/>
          <w:szCs w:val="28"/>
        </w:rPr>
        <w:t>д</w:t>
      </w:r>
      <w:r w:rsidRPr="00321998">
        <w:rPr>
          <w:sz w:val="28"/>
          <w:szCs w:val="28"/>
        </w:rPr>
        <w:t>оля педагогических работников в возрасте до 35 лет в общей численности педагогических работников</w:t>
      </w:r>
      <w:r>
        <w:rPr>
          <w:sz w:val="28"/>
          <w:szCs w:val="28"/>
        </w:rPr>
        <w:t xml:space="preserve"> составила 23,2%; </w:t>
      </w:r>
      <w:r>
        <w:rPr>
          <w:iCs/>
          <w:sz w:val="28"/>
          <w:szCs w:val="28"/>
        </w:rPr>
        <w:t xml:space="preserve">в 18 (52,9%) профессиональных образовательных организациях </w:t>
      </w:r>
      <w:r>
        <w:rPr>
          <w:sz w:val="28"/>
          <w:szCs w:val="28"/>
        </w:rPr>
        <w:t>д</w:t>
      </w:r>
      <w:r w:rsidRPr="00321998">
        <w:rPr>
          <w:sz w:val="28"/>
          <w:szCs w:val="28"/>
        </w:rPr>
        <w:t>оля педагогических работников в возрасте до 35 лет в общей численности педагогических работников</w:t>
      </w:r>
      <w:r>
        <w:rPr>
          <w:sz w:val="28"/>
          <w:szCs w:val="28"/>
        </w:rPr>
        <w:t xml:space="preserve"> составила менее 23,2%. </w:t>
      </w:r>
    </w:p>
    <w:p w:rsidR="00AF58EE" w:rsidRPr="00AF58EE" w:rsidRDefault="00AF58EE" w:rsidP="008B6DF1">
      <w:pPr>
        <w:pStyle w:val="ac"/>
        <w:tabs>
          <w:tab w:val="left" w:pos="993"/>
        </w:tabs>
        <w:ind w:firstLine="709"/>
        <w:jc w:val="both"/>
        <w:rPr>
          <w:iCs/>
          <w:sz w:val="28"/>
          <w:szCs w:val="28"/>
        </w:rPr>
      </w:pPr>
      <w:r>
        <w:rPr>
          <w:iCs/>
          <w:sz w:val="28"/>
          <w:szCs w:val="28"/>
        </w:rPr>
        <w:t xml:space="preserve">В 9 (26,5%) профессиональных образовательных организациях </w:t>
      </w:r>
      <w:r>
        <w:rPr>
          <w:sz w:val="28"/>
          <w:szCs w:val="28"/>
        </w:rPr>
        <w:t>д</w:t>
      </w:r>
      <w:r w:rsidRPr="00321998">
        <w:rPr>
          <w:sz w:val="28"/>
          <w:szCs w:val="28"/>
        </w:rPr>
        <w:t>оля внебюджетных средств в общем объеме финансирования профессиональной образовательной организации</w:t>
      </w:r>
      <w:r>
        <w:rPr>
          <w:sz w:val="28"/>
          <w:szCs w:val="28"/>
        </w:rPr>
        <w:t xml:space="preserve"> составила б</w:t>
      </w:r>
      <w:r w:rsidRPr="00321998">
        <w:rPr>
          <w:sz w:val="28"/>
          <w:szCs w:val="28"/>
        </w:rPr>
        <w:t>олее 17,24%</w:t>
      </w:r>
      <w:r>
        <w:rPr>
          <w:sz w:val="28"/>
          <w:szCs w:val="28"/>
        </w:rPr>
        <w:t xml:space="preserve">; </w:t>
      </w:r>
      <w:r>
        <w:rPr>
          <w:iCs/>
          <w:sz w:val="28"/>
          <w:szCs w:val="28"/>
        </w:rPr>
        <w:t xml:space="preserve">в 5 (14,7%) профессиональных образовательных организациях </w:t>
      </w:r>
      <w:r>
        <w:rPr>
          <w:sz w:val="28"/>
          <w:szCs w:val="28"/>
        </w:rPr>
        <w:t>д</w:t>
      </w:r>
      <w:r w:rsidRPr="00321998">
        <w:rPr>
          <w:sz w:val="28"/>
          <w:szCs w:val="28"/>
        </w:rPr>
        <w:t xml:space="preserve">оля внебюджетных средств в общем объеме финансирования профессиональной </w:t>
      </w:r>
      <w:r w:rsidRPr="00321998">
        <w:rPr>
          <w:sz w:val="28"/>
          <w:szCs w:val="28"/>
        </w:rPr>
        <w:lastRenderedPageBreak/>
        <w:t>образовательной организации</w:t>
      </w:r>
      <w:r>
        <w:rPr>
          <w:sz w:val="28"/>
          <w:szCs w:val="28"/>
        </w:rPr>
        <w:t xml:space="preserve"> составила </w:t>
      </w:r>
      <w:r w:rsidRPr="00321998">
        <w:rPr>
          <w:sz w:val="28"/>
          <w:szCs w:val="28"/>
        </w:rPr>
        <w:t>17,24%</w:t>
      </w:r>
      <w:r>
        <w:rPr>
          <w:sz w:val="28"/>
          <w:szCs w:val="28"/>
        </w:rPr>
        <w:t xml:space="preserve">; </w:t>
      </w:r>
      <w:r>
        <w:rPr>
          <w:iCs/>
          <w:sz w:val="28"/>
          <w:szCs w:val="28"/>
        </w:rPr>
        <w:t xml:space="preserve">в 20 (58,8%) профессиональных образовательных организациях </w:t>
      </w:r>
      <w:r>
        <w:rPr>
          <w:sz w:val="28"/>
          <w:szCs w:val="28"/>
        </w:rPr>
        <w:t>д</w:t>
      </w:r>
      <w:r w:rsidRPr="00321998">
        <w:rPr>
          <w:sz w:val="28"/>
          <w:szCs w:val="28"/>
        </w:rPr>
        <w:t>оля внебюджетных средств в общем объеме финансирования профессиональной образовательной организации</w:t>
      </w:r>
      <w:r>
        <w:rPr>
          <w:sz w:val="28"/>
          <w:szCs w:val="28"/>
        </w:rPr>
        <w:t xml:space="preserve"> составила менее</w:t>
      </w:r>
      <w:r w:rsidRPr="00321998">
        <w:rPr>
          <w:sz w:val="28"/>
          <w:szCs w:val="28"/>
        </w:rPr>
        <w:t xml:space="preserve"> 17,24%</w:t>
      </w:r>
      <w:r>
        <w:rPr>
          <w:sz w:val="28"/>
          <w:szCs w:val="28"/>
        </w:rPr>
        <w:t>.</w:t>
      </w:r>
    </w:p>
    <w:p w:rsidR="0037406F" w:rsidRPr="00C00559" w:rsidRDefault="0037406F"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w:t>
      </w:r>
      <w:r w:rsidR="009303EF">
        <w:rPr>
          <w:rFonts w:ascii="Times New Roman" w:hAnsi="Times New Roman" w:cs="Times New Roman"/>
          <w:sz w:val="28"/>
          <w:szCs w:val="28"/>
        </w:rPr>
        <w:t xml:space="preserve">15 (44,1%) </w:t>
      </w:r>
      <w:r>
        <w:rPr>
          <w:rFonts w:ascii="Times New Roman" w:hAnsi="Times New Roman" w:cs="Times New Roman"/>
          <w:sz w:val="28"/>
          <w:szCs w:val="28"/>
        </w:rPr>
        <w:t>профессиональной образовательной организации д</w:t>
      </w:r>
      <w:r w:rsidR="00AF58EE" w:rsidRPr="00321998">
        <w:rPr>
          <w:rFonts w:ascii="Times New Roman" w:hAnsi="Times New Roman" w:cs="Times New Roman"/>
          <w:sz w:val="28"/>
          <w:szCs w:val="28"/>
        </w:rPr>
        <w:t>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r>
        <w:rPr>
          <w:rFonts w:ascii="Times New Roman" w:hAnsi="Times New Roman" w:cs="Times New Roman"/>
          <w:sz w:val="28"/>
          <w:szCs w:val="28"/>
        </w:rPr>
        <w:t>, составила более 1,91; в</w:t>
      </w:r>
      <w:r w:rsidR="009303EF">
        <w:rPr>
          <w:rFonts w:ascii="Times New Roman" w:hAnsi="Times New Roman" w:cs="Times New Roman"/>
          <w:sz w:val="28"/>
          <w:szCs w:val="28"/>
        </w:rPr>
        <w:t xml:space="preserve"> 1 (2,9%)</w:t>
      </w:r>
      <w:r>
        <w:rPr>
          <w:rFonts w:ascii="Times New Roman" w:hAnsi="Times New Roman" w:cs="Times New Roman"/>
          <w:sz w:val="28"/>
          <w:szCs w:val="28"/>
        </w:rPr>
        <w:t xml:space="preserve"> профессиональной образовательной организации д</w:t>
      </w:r>
      <w:r w:rsidRPr="00321998">
        <w:rPr>
          <w:rFonts w:ascii="Times New Roman" w:hAnsi="Times New Roman" w:cs="Times New Roman"/>
          <w:sz w:val="28"/>
          <w:szCs w:val="28"/>
        </w:rPr>
        <w:t>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r w:rsidR="009303EF">
        <w:rPr>
          <w:rFonts w:ascii="Times New Roman" w:hAnsi="Times New Roman" w:cs="Times New Roman"/>
          <w:sz w:val="28"/>
          <w:szCs w:val="28"/>
        </w:rPr>
        <w:t>, составила 1,91; в 18 (52,9%)</w:t>
      </w:r>
      <w:r>
        <w:rPr>
          <w:rFonts w:ascii="Times New Roman" w:hAnsi="Times New Roman" w:cs="Times New Roman"/>
          <w:sz w:val="28"/>
          <w:szCs w:val="28"/>
        </w:rPr>
        <w:t xml:space="preserve"> профессиональной образовательной организации д</w:t>
      </w:r>
      <w:r w:rsidRPr="00321998">
        <w:rPr>
          <w:rFonts w:ascii="Times New Roman" w:hAnsi="Times New Roman" w:cs="Times New Roman"/>
          <w:sz w:val="28"/>
          <w:szCs w:val="28"/>
        </w:rPr>
        <w:t>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r w:rsidR="002675E5">
        <w:rPr>
          <w:rFonts w:ascii="Times New Roman" w:hAnsi="Times New Roman" w:cs="Times New Roman"/>
          <w:sz w:val="28"/>
          <w:szCs w:val="28"/>
        </w:rPr>
        <w:t xml:space="preserve">, составила более 1,91. </w:t>
      </w:r>
    </w:p>
    <w:p w:rsidR="0037406F" w:rsidRDefault="009303EF"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20 (58,8%) профессиональных образовательных организациях д</w:t>
      </w:r>
      <w:r w:rsidRPr="00321998">
        <w:rPr>
          <w:rFonts w:ascii="Times New Roman" w:hAnsi="Times New Roman" w:cs="Times New Roman"/>
          <w:sz w:val="28"/>
          <w:szCs w:val="28"/>
        </w:rPr>
        <w:t>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Pr>
          <w:rFonts w:ascii="Times New Roman" w:hAnsi="Times New Roman" w:cs="Times New Roman"/>
          <w:sz w:val="28"/>
          <w:szCs w:val="28"/>
        </w:rPr>
        <w:t xml:space="preserve"> составила более 13,45%; в 5 (14,7%) профессиональных образовательных организациях д</w:t>
      </w:r>
      <w:r w:rsidRPr="00321998">
        <w:rPr>
          <w:rFonts w:ascii="Times New Roman" w:hAnsi="Times New Roman" w:cs="Times New Roman"/>
          <w:sz w:val="28"/>
          <w:szCs w:val="28"/>
        </w:rPr>
        <w:t>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Pr>
          <w:rFonts w:ascii="Times New Roman" w:hAnsi="Times New Roman" w:cs="Times New Roman"/>
          <w:sz w:val="28"/>
          <w:szCs w:val="28"/>
        </w:rPr>
        <w:t xml:space="preserve"> составила 13,45%; в</w:t>
      </w:r>
      <w:r w:rsidR="009C1BE1">
        <w:rPr>
          <w:rFonts w:ascii="Times New Roman" w:hAnsi="Times New Roman" w:cs="Times New Roman"/>
          <w:sz w:val="28"/>
          <w:szCs w:val="28"/>
        </w:rPr>
        <w:t xml:space="preserve"> 9 (26,5%)</w:t>
      </w:r>
      <w:r>
        <w:rPr>
          <w:rFonts w:ascii="Times New Roman" w:hAnsi="Times New Roman" w:cs="Times New Roman"/>
          <w:sz w:val="28"/>
          <w:szCs w:val="28"/>
        </w:rPr>
        <w:t xml:space="preserve"> профессиональных образовательных организациях д</w:t>
      </w:r>
      <w:r w:rsidRPr="00321998">
        <w:rPr>
          <w:rFonts w:ascii="Times New Roman" w:hAnsi="Times New Roman" w:cs="Times New Roman"/>
          <w:sz w:val="28"/>
          <w:szCs w:val="28"/>
        </w:rPr>
        <w:t>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Pr>
          <w:rFonts w:ascii="Times New Roman" w:hAnsi="Times New Roman" w:cs="Times New Roman"/>
          <w:sz w:val="28"/>
          <w:szCs w:val="28"/>
        </w:rPr>
        <w:t xml:space="preserve"> составила менее 13,45%.</w:t>
      </w:r>
    </w:p>
    <w:p w:rsidR="009C1BE1" w:rsidRDefault="009C1BE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30 (88,2%) профессиональных образовательных организациях имеются преподаватели и мастера</w:t>
      </w:r>
      <w:r w:rsidRPr="00321998">
        <w:rPr>
          <w:rFonts w:ascii="Times New Roman" w:hAnsi="Times New Roman" w:cs="Times New Roman"/>
          <w:sz w:val="28"/>
          <w:szCs w:val="28"/>
        </w:rPr>
        <w:t xml:space="preserve"> производственного обучения</w:t>
      </w:r>
      <w:r>
        <w:rPr>
          <w:rFonts w:ascii="Times New Roman" w:hAnsi="Times New Roman" w:cs="Times New Roman"/>
          <w:sz w:val="28"/>
          <w:szCs w:val="28"/>
        </w:rPr>
        <w:t xml:space="preserve">, прошедшие </w:t>
      </w:r>
      <w:r w:rsidRPr="00321998">
        <w:rPr>
          <w:rFonts w:ascii="Times New Roman" w:hAnsi="Times New Roman" w:cs="Times New Roman"/>
          <w:sz w:val="28"/>
          <w:szCs w:val="28"/>
        </w:rPr>
        <w:t>повышение квалификации в рамках федерального проекта «Молодые профессионалы» в текущем году</w:t>
      </w:r>
      <w:r>
        <w:rPr>
          <w:rFonts w:ascii="Times New Roman" w:hAnsi="Times New Roman" w:cs="Times New Roman"/>
          <w:sz w:val="28"/>
          <w:szCs w:val="28"/>
        </w:rPr>
        <w:t>.</w:t>
      </w:r>
    </w:p>
    <w:p w:rsidR="009C1BE1" w:rsidRDefault="009C1BE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27 (79,4%) профессиональных образовательных организациях функционирует</w:t>
      </w:r>
      <w:r w:rsidRPr="00321998">
        <w:rPr>
          <w:rFonts w:ascii="Times New Roman" w:hAnsi="Times New Roman" w:cs="Times New Roman"/>
          <w:sz w:val="28"/>
          <w:szCs w:val="28"/>
        </w:rPr>
        <w:t xml:space="preserve"> </w:t>
      </w:r>
      <w:r>
        <w:rPr>
          <w:rFonts w:ascii="Times New Roman" w:hAnsi="Times New Roman" w:cs="Times New Roman"/>
          <w:sz w:val="28"/>
          <w:szCs w:val="28"/>
        </w:rPr>
        <w:t>коллегиальный орган</w:t>
      </w:r>
      <w:r w:rsidRPr="00321998">
        <w:rPr>
          <w:rFonts w:ascii="Times New Roman" w:hAnsi="Times New Roman" w:cs="Times New Roman"/>
          <w:sz w:val="28"/>
          <w:szCs w:val="28"/>
        </w:rPr>
        <w:t xml:space="preserve">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(показатель </w:t>
      </w:r>
      <w:r w:rsidRPr="00321998">
        <w:rPr>
          <w:rFonts w:ascii="Times New Roman" w:hAnsi="Times New Roman" w:cs="Times New Roman"/>
          <w:sz w:val="28"/>
          <w:szCs w:val="28"/>
        </w:rPr>
        <w:lastRenderedPageBreak/>
        <w:t>учитывается ежеквартально квартале в соответствии с планом работы коллегиального органа управления и протоколами заседаний)</w:t>
      </w:r>
      <w:r>
        <w:rPr>
          <w:rFonts w:ascii="Times New Roman" w:hAnsi="Times New Roman" w:cs="Times New Roman"/>
          <w:sz w:val="28"/>
          <w:szCs w:val="28"/>
        </w:rPr>
        <w:t>.</w:t>
      </w:r>
    </w:p>
    <w:p w:rsidR="009C1BE1" w:rsidRDefault="009C1BE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27 (79,4%) профессиональных образовательных организациях имеется</w:t>
      </w:r>
      <w:r w:rsidRPr="00321998">
        <w:rPr>
          <w:rFonts w:ascii="Times New Roman" w:hAnsi="Times New Roman" w:cs="Times New Roman"/>
          <w:sz w:val="28"/>
          <w:szCs w:val="28"/>
        </w:rPr>
        <w:t xml:space="preserve"> </w:t>
      </w:r>
      <w:r>
        <w:rPr>
          <w:rFonts w:ascii="Times New Roman" w:hAnsi="Times New Roman" w:cs="Times New Roman"/>
          <w:sz w:val="28"/>
          <w:szCs w:val="28"/>
        </w:rPr>
        <w:t>доступная образовательная среда</w:t>
      </w:r>
      <w:r w:rsidRPr="00321998">
        <w:rPr>
          <w:rFonts w:ascii="Times New Roman" w:hAnsi="Times New Roman" w:cs="Times New Roman"/>
          <w:sz w:val="28"/>
          <w:szCs w:val="28"/>
        </w:rPr>
        <w:t xml:space="preserve"> согласно Паспорту доступности объекта социальной сферы</w:t>
      </w:r>
      <w:r>
        <w:rPr>
          <w:rFonts w:ascii="Times New Roman" w:hAnsi="Times New Roman" w:cs="Times New Roman"/>
          <w:sz w:val="28"/>
          <w:szCs w:val="28"/>
        </w:rPr>
        <w:t xml:space="preserve">. </w:t>
      </w:r>
    </w:p>
    <w:p w:rsidR="009C1BE1" w:rsidRPr="00C00559" w:rsidRDefault="009C1BE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31 (91,2%) профессиональной образовательной организации д</w:t>
      </w:r>
      <w:r w:rsidRPr="00321998">
        <w:rPr>
          <w:rFonts w:ascii="Times New Roman" w:hAnsi="Times New Roman" w:cs="Times New Roman"/>
          <w:sz w:val="28"/>
          <w:szCs w:val="28"/>
        </w:rPr>
        <w:t>оля работников (в приведенных к целочисленным значениям ставок)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работников, реализующих образовательную программу</w:t>
      </w:r>
      <w:r>
        <w:rPr>
          <w:rFonts w:ascii="Times New Roman" w:hAnsi="Times New Roman" w:cs="Times New Roman"/>
          <w:sz w:val="28"/>
          <w:szCs w:val="28"/>
        </w:rPr>
        <w:t>, составила более 25%.</w:t>
      </w:r>
    </w:p>
    <w:p w:rsidR="00B67B4E" w:rsidRPr="00C00559" w:rsidRDefault="009C1BE1" w:rsidP="00E21CDB">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w:t>
      </w:r>
      <w:r w:rsidR="00993681">
        <w:rPr>
          <w:rFonts w:ascii="Times New Roman" w:hAnsi="Times New Roman" w:cs="Times New Roman"/>
          <w:sz w:val="28"/>
          <w:szCs w:val="28"/>
        </w:rPr>
        <w:t>17 (50,0%) профессиональных образовательных</w:t>
      </w:r>
      <w:r>
        <w:rPr>
          <w:rFonts w:ascii="Times New Roman" w:hAnsi="Times New Roman" w:cs="Times New Roman"/>
          <w:sz w:val="28"/>
          <w:szCs w:val="28"/>
        </w:rPr>
        <w:t xml:space="preserve"> ор</w:t>
      </w:r>
      <w:r w:rsidR="00993681">
        <w:rPr>
          <w:rFonts w:ascii="Times New Roman" w:hAnsi="Times New Roman" w:cs="Times New Roman"/>
          <w:sz w:val="28"/>
          <w:szCs w:val="28"/>
        </w:rPr>
        <w:t>ганизациях</w:t>
      </w:r>
      <w:r>
        <w:rPr>
          <w:rFonts w:ascii="Times New Roman" w:hAnsi="Times New Roman" w:cs="Times New Roman"/>
          <w:sz w:val="28"/>
          <w:szCs w:val="28"/>
        </w:rPr>
        <w:t xml:space="preserve"> </w:t>
      </w:r>
      <w:r w:rsidR="00993681">
        <w:rPr>
          <w:rFonts w:ascii="Times New Roman" w:hAnsi="Times New Roman" w:cs="Times New Roman"/>
          <w:sz w:val="28"/>
          <w:szCs w:val="28"/>
        </w:rPr>
        <w:t>д</w:t>
      </w:r>
      <w:r w:rsidRPr="00321998">
        <w:rPr>
          <w:rFonts w:ascii="Times New Roman" w:hAnsi="Times New Roman" w:cs="Times New Roman"/>
          <w:sz w:val="28"/>
          <w:szCs w:val="28"/>
        </w:rPr>
        <w:t>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r w:rsidR="00993681">
        <w:rPr>
          <w:rFonts w:ascii="Times New Roman" w:hAnsi="Times New Roman" w:cs="Times New Roman"/>
          <w:sz w:val="28"/>
          <w:szCs w:val="28"/>
        </w:rPr>
        <w:t>, составила 65% и более; в 12 (35,3%) профессиональных образовательных организациях д</w:t>
      </w:r>
      <w:r w:rsidR="00993681" w:rsidRPr="00321998">
        <w:rPr>
          <w:rFonts w:ascii="Times New Roman" w:hAnsi="Times New Roman" w:cs="Times New Roman"/>
          <w:sz w:val="28"/>
          <w:szCs w:val="28"/>
        </w:rPr>
        <w:t>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r w:rsidR="00993681">
        <w:rPr>
          <w:rFonts w:ascii="Times New Roman" w:hAnsi="Times New Roman" w:cs="Times New Roman"/>
          <w:sz w:val="28"/>
          <w:szCs w:val="28"/>
        </w:rPr>
        <w:t>, составила от 50 до 64%; в 5 (14,7%) профессиональных образовательных организациях д</w:t>
      </w:r>
      <w:r w:rsidR="00993681" w:rsidRPr="00321998">
        <w:rPr>
          <w:rFonts w:ascii="Times New Roman" w:hAnsi="Times New Roman" w:cs="Times New Roman"/>
          <w:sz w:val="28"/>
          <w:szCs w:val="28"/>
        </w:rPr>
        <w:t>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r w:rsidR="00993681">
        <w:rPr>
          <w:rFonts w:ascii="Times New Roman" w:hAnsi="Times New Roman" w:cs="Times New Roman"/>
          <w:sz w:val="28"/>
          <w:szCs w:val="28"/>
        </w:rPr>
        <w:t>, составила менее 50%.</w:t>
      </w:r>
    </w:p>
    <w:p w:rsidR="00FB033F" w:rsidRDefault="00FB033F" w:rsidP="00E21CDB">
      <w:pPr>
        <w:spacing w:after="0"/>
        <w:ind w:firstLine="709"/>
        <w:jc w:val="both"/>
        <w:rPr>
          <w:rFonts w:ascii="Times New Roman" w:hAnsi="Times New Roman" w:cs="Times New Roman"/>
          <w:sz w:val="28"/>
          <w:szCs w:val="28"/>
        </w:rPr>
      </w:pPr>
    </w:p>
    <w:p w:rsidR="00E10D44" w:rsidRDefault="00E10D44" w:rsidP="008B6DF1">
      <w:pPr>
        <w:spacing w:before="120" w:after="120"/>
        <w:ind w:firstLine="709"/>
        <w:jc w:val="both"/>
        <w:rPr>
          <w:rFonts w:ascii="Times New Roman" w:hAnsi="Times New Roman" w:cs="Times New Roman"/>
          <w:sz w:val="28"/>
          <w:szCs w:val="28"/>
        </w:rPr>
        <w:sectPr w:rsidR="00E10D44">
          <w:pgSz w:w="11906" w:h="16838"/>
          <w:pgMar w:top="1134" w:right="850" w:bottom="1134" w:left="1701" w:header="708" w:footer="708" w:gutter="0"/>
          <w:cols w:space="708"/>
          <w:docGrid w:linePitch="360"/>
        </w:sectPr>
      </w:pPr>
    </w:p>
    <w:p w:rsidR="000639E8" w:rsidRPr="00302CDD" w:rsidRDefault="000639E8" w:rsidP="00B653B2">
      <w:pPr>
        <w:pStyle w:val="a4"/>
        <w:numPr>
          <w:ilvl w:val="0"/>
          <w:numId w:val="41"/>
        </w:numPr>
        <w:jc w:val="center"/>
        <w:outlineLvl w:val="0"/>
        <w:rPr>
          <w:rFonts w:ascii="Times New Roman" w:hAnsi="Times New Roman" w:cs="Times New Roman"/>
          <w:b/>
          <w:sz w:val="28"/>
          <w:szCs w:val="28"/>
        </w:rPr>
      </w:pPr>
      <w:bookmarkStart w:id="12" w:name="_Toc142382703"/>
      <w:r w:rsidRPr="00302CDD">
        <w:rPr>
          <w:rFonts w:ascii="Times New Roman" w:hAnsi="Times New Roman" w:cs="Times New Roman"/>
          <w:b/>
          <w:sz w:val="28"/>
          <w:szCs w:val="28"/>
        </w:rPr>
        <w:lastRenderedPageBreak/>
        <w:t>Динамика значений показателей эффективности руководителей в 2021 и 2022 гг.</w:t>
      </w:r>
      <w:bookmarkEnd w:id="12"/>
    </w:p>
    <w:p w:rsidR="000639E8" w:rsidRDefault="000639E8" w:rsidP="00E10D44">
      <w:pPr>
        <w:pStyle w:val="a4"/>
        <w:jc w:val="center"/>
        <w:rPr>
          <w:rFonts w:ascii="Times New Roman" w:hAnsi="Times New Roman" w:cs="Times New Roman"/>
          <w:sz w:val="28"/>
        </w:rPr>
      </w:pPr>
    </w:p>
    <w:p w:rsidR="00E10D44" w:rsidRDefault="00E10D44" w:rsidP="00E21CDB">
      <w:pPr>
        <w:pStyle w:val="a4"/>
        <w:spacing w:after="0" w:line="240" w:lineRule="auto"/>
        <w:jc w:val="center"/>
        <w:outlineLvl w:val="1"/>
        <w:rPr>
          <w:rFonts w:ascii="Times New Roman" w:hAnsi="Times New Roman" w:cs="Times New Roman"/>
          <w:sz w:val="28"/>
        </w:rPr>
      </w:pPr>
      <w:bookmarkStart w:id="13" w:name="_Toc142382704"/>
      <w:r>
        <w:rPr>
          <w:rFonts w:ascii="Times New Roman" w:hAnsi="Times New Roman" w:cs="Times New Roman"/>
          <w:sz w:val="28"/>
        </w:rPr>
        <w:t xml:space="preserve">Таблица 1. </w:t>
      </w:r>
      <w:r w:rsidRPr="00965772">
        <w:rPr>
          <w:rFonts w:ascii="Times New Roman" w:hAnsi="Times New Roman" w:cs="Times New Roman"/>
          <w:sz w:val="28"/>
        </w:rPr>
        <w:t>Динамика показателей эффективности руководителей общеобразовательных организаций</w:t>
      </w:r>
      <w:bookmarkEnd w:id="13"/>
    </w:p>
    <w:p w:rsidR="00E21CDB" w:rsidRDefault="00E10D44" w:rsidP="00E21CDB">
      <w:pPr>
        <w:pStyle w:val="a4"/>
        <w:spacing w:after="0" w:line="240" w:lineRule="auto"/>
        <w:jc w:val="center"/>
        <w:rPr>
          <w:rFonts w:ascii="Times New Roman" w:hAnsi="Times New Roman" w:cs="Times New Roman"/>
          <w:sz w:val="28"/>
        </w:rPr>
      </w:pPr>
      <w:r w:rsidRPr="00965772">
        <w:rPr>
          <w:rFonts w:ascii="Times New Roman" w:hAnsi="Times New Roman" w:cs="Times New Roman"/>
          <w:sz w:val="28"/>
        </w:rPr>
        <w:t>(в %</w:t>
      </w:r>
      <w:r>
        <w:rPr>
          <w:rFonts w:ascii="Times New Roman" w:hAnsi="Times New Roman" w:cs="Times New Roman"/>
          <w:sz w:val="28"/>
        </w:rPr>
        <w:t xml:space="preserve"> к общему количеству руководящих работников образовательных организаций, принявших участие </w:t>
      </w:r>
    </w:p>
    <w:p w:rsidR="00E10D44" w:rsidRDefault="00E10D44" w:rsidP="00E21CDB">
      <w:pPr>
        <w:pStyle w:val="a4"/>
        <w:spacing w:after="0" w:line="240" w:lineRule="auto"/>
        <w:jc w:val="center"/>
        <w:rPr>
          <w:rFonts w:ascii="Times New Roman" w:hAnsi="Times New Roman" w:cs="Times New Roman"/>
          <w:sz w:val="28"/>
        </w:rPr>
      </w:pPr>
      <w:r>
        <w:rPr>
          <w:rFonts w:ascii="Times New Roman" w:hAnsi="Times New Roman" w:cs="Times New Roman"/>
          <w:sz w:val="28"/>
        </w:rPr>
        <w:t>в мониторинге</w:t>
      </w:r>
      <w:r w:rsidRPr="00965772">
        <w:rPr>
          <w:rFonts w:ascii="Times New Roman" w:hAnsi="Times New Roman" w:cs="Times New Roman"/>
          <w:sz w:val="28"/>
        </w:rPr>
        <w:t>)</w:t>
      </w:r>
    </w:p>
    <w:tbl>
      <w:tblPr>
        <w:tblStyle w:val="11"/>
        <w:tblW w:w="14658" w:type="dxa"/>
        <w:tblLook w:val="04A0"/>
      </w:tblPr>
      <w:tblGrid>
        <w:gridCol w:w="2969"/>
        <w:gridCol w:w="566"/>
        <w:gridCol w:w="7048"/>
        <w:gridCol w:w="1358"/>
        <w:gridCol w:w="1358"/>
        <w:gridCol w:w="1359"/>
      </w:tblGrid>
      <w:tr w:rsidR="00E10D44" w:rsidRPr="00882336" w:rsidTr="00E10D44">
        <w:tc>
          <w:tcPr>
            <w:tcW w:w="2969" w:type="dxa"/>
            <w:vAlign w:val="center"/>
          </w:tcPr>
          <w:p w:rsidR="00E10D44" w:rsidRPr="00882336" w:rsidRDefault="00E10D44" w:rsidP="00E10D44">
            <w:pPr>
              <w:jc w:val="center"/>
              <w:rPr>
                <w:rFonts w:ascii="Times New Roman" w:hAnsi="Times New Roman" w:cs="Times New Roman"/>
                <w:b/>
                <w:sz w:val="24"/>
                <w:szCs w:val="24"/>
              </w:rPr>
            </w:pPr>
            <w:r w:rsidRPr="00882336">
              <w:rPr>
                <w:rFonts w:ascii="Times New Roman" w:hAnsi="Times New Roman" w:cs="Times New Roman"/>
                <w:b/>
                <w:sz w:val="24"/>
                <w:szCs w:val="24"/>
              </w:rPr>
              <w:t>Критерий</w:t>
            </w:r>
          </w:p>
        </w:tc>
        <w:tc>
          <w:tcPr>
            <w:tcW w:w="7614" w:type="dxa"/>
            <w:gridSpan w:val="2"/>
          </w:tcPr>
          <w:p w:rsidR="00E10D44" w:rsidRPr="00882336" w:rsidRDefault="00E10D44" w:rsidP="00E10D44">
            <w:pPr>
              <w:jc w:val="center"/>
              <w:rPr>
                <w:rFonts w:ascii="Times New Roman" w:hAnsi="Times New Roman" w:cs="Times New Roman"/>
                <w:b/>
                <w:sz w:val="24"/>
                <w:szCs w:val="24"/>
              </w:rPr>
            </w:pPr>
            <w:r w:rsidRPr="00882336">
              <w:rPr>
                <w:rFonts w:ascii="Times New Roman" w:hAnsi="Times New Roman" w:cs="Times New Roman"/>
                <w:b/>
                <w:sz w:val="24"/>
                <w:szCs w:val="24"/>
              </w:rPr>
              <w:t>Показатель</w:t>
            </w:r>
          </w:p>
        </w:tc>
        <w:tc>
          <w:tcPr>
            <w:tcW w:w="1358" w:type="dxa"/>
            <w:vAlign w:val="center"/>
          </w:tcPr>
          <w:p w:rsidR="00E10D44" w:rsidRPr="00882336" w:rsidRDefault="00E10D44" w:rsidP="00E10D44">
            <w:pPr>
              <w:jc w:val="center"/>
              <w:rPr>
                <w:rFonts w:ascii="Times New Roman" w:hAnsi="Times New Roman" w:cs="Times New Roman"/>
                <w:b/>
                <w:sz w:val="24"/>
                <w:szCs w:val="24"/>
              </w:rPr>
            </w:pPr>
            <w:r w:rsidRPr="00882336">
              <w:rPr>
                <w:rFonts w:ascii="Times New Roman" w:hAnsi="Times New Roman" w:cs="Times New Roman"/>
                <w:b/>
                <w:sz w:val="24"/>
                <w:szCs w:val="24"/>
              </w:rPr>
              <w:t>2021</w:t>
            </w:r>
          </w:p>
        </w:tc>
        <w:tc>
          <w:tcPr>
            <w:tcW w:w="1358" w:type="dxa"/>
            <w:vAlign w:val="center"/>
          </w:tcPr>
          <w:p w:rsidR="00E10D44" w:rsidRPr="00882336" w:rsidRDefault="00E10D44" w:rsidP="00E10D44">
            <w:pPr>
              <w:jc w:val="center"/>
              <w:rPr>
                <w:rFonts w:ascii="Times New Roman" w:hAnsi="Times New Roman" w:cs="Times New Roman"/>
                <w:b/>
                <w:sz w:val="24"/>
                <w:szCs w:val="24"/>
              </w:rPr>
            </w:pPr>
            <w:r w:rsidRPr="00882336">
              <w:rPr>
                <w:rFonts w:ascii="Times New Roman" w:hAnsi="Times New Roman" w:cs="Times New Roman"/>
                <w:b/>
                <w:sz w:val="24"/>
                <w:szCs w:val="24"/>
              </w:rPr>
              <w:t>2022</w:t>
            </w:r>
          </w:p>
        </w:tc>
        <w:tc>
          <w:tcPr>
            <w:tcW w:w="1359" w:type="dxa"/>
            <w:vAlign w:val="center"/>
          </w:tcPr>
          <w:p w:rsidR="00E10D44" w:rsidRPr="00073796" w:rsidRDefault="00E10D44" w:rsidP="00E10D44">
            <w:pPr>
              <w:jc w:val="center"/>
              <w:rPr>
                <w:rFonts w:ascii="Times New Roman" w:hAnsi="Times New Roman" w:cs="Times New Roman"/>
                <w:b/>
                <w:sz w:val="24"/>
                <w:szCs w:val="24"/>
              </w:rPr>
            </w:pPr>
            <w:r w:rsidRPr="00073796">
              <w:rPr>
                <w:rFonts w:ascii="Times New Roman" w:hAnsi="Times New Roman" w:cs="Times New Roman"/>
                <w:b/>
                <w:sz w:val="24"/>
                <w:szCs w:val="24"/>
              </w:rPr>
              <w:t>Динамика</w:t>
            </w:r>
          </w:p>
        </w:tc>
      </w:tr>
      <w:tr w:rsidR="00E10D44" w:rsidRPr="00051D20" w:rsidTr="00E10D44">
        <w:tc>
          <w:tcPr>
            <w:tcW w:w="2969" w:type="dxa"/>
            <w:vMerge w:val="restart"/>
            <w:vAlign w:val="center"/>
          </w:tcPr>
          <w:p w:rsidR="00E10D44" w:rsidRPr="00051D20" w:rsidRDefault="00E10D44" w:rsidP="00E10D44">
            <w:pPr>
              <w:jc w:val="center"/>
              <w:rPr>
                <w:rFonts w:ascii="Times New Roman" w:hAnsi="Times New Roman" w:cs="Times New Roman"/>
                <w:sz w:val="24"/>
                <w:szCs w:val="24"/>
              </w:rPr>
            </w:pPr>
            <w:r w:rsidRPr="00051D20">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у руководителя государственной образовательной организации первой или высшей квалификационной категории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37,99%</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35,56%</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-2,43%</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60,42%</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65,68%</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5,26%</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69,39%</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72,59%</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3,20%</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10,03%</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9,88%</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-0,15%</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78,63%</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79,26%</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0,63%</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1"/>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 xml:space="preserve">Доля административно-управленческих работников образовательной организации, прошедших процедуру аттестации </w:t>
            </w:r>
            <w:r w:rsidRPr="00051D20">
              <w:rPr>
                <w:rFonts w:ascii="Times New Roman" w:hAnsi="Times New Roman" w:cs="Times New Roman"/>
                <w:color w:val="000000"/>
                <w:sz w:val="24"/>
                <w:szCs w:val="24"/>
              </w:rPr>
              <w:lastRenderedPageBreak/>
              <w:t>руководителей образовательных организаций</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lastRenderedPageBreak/>
              <w:t>50,92%</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50,86%</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-0,06%</w:t>
            </w:r>
          </w:p>
        </w:tc>
      </w:tr>
      <w:tr w:rsidR="00E10D44" w:rsidRPr="00051D20" w:rsidTr="00E10D44">
        <w:tc>
          <w:tcPr>
            <w:tcW w:w="2969" w:type="dxa"/>
            <w:vMerge w:val="restart"/>
            <w:vAlign w:val="center"/>
          </w:tcPr>
          <w:p w:rsidR="00E10D44" w:rsidRPr="00051D20" w:rsidRDefault="00E10D44" w:rsidP="00E10D44">
            <w:pPr>
              <w:jc w:val="center"/>
              <w:rPr>
                <w:rFonts w:ascii="Times New Roman" w:hAnsi="Times New Roman" w:cs="Times New Roman"/>
                <w:sz w:val="24"/>
                <w:szCs w:val="24"/>
              </w:rPr>
            </w:pPr>
            <w:r w:rsidRPr="00051D20">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72,56%</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73,58%</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1,02%</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94,99%</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94,81%</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-0,18%</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84,96%</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87,90%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2,94%</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70,98%</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85,43%</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14,45%</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у обучающихся 7-11-х классов образовательной организации дипломов победителей и призеров регионального и заключительного этапов Всероссийской олимпиады школьников</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30,08%</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31,60%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1,52%</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у школьников образовательной организации в возрасте от 16 лет медалей, полученных на национальном чемпионате профессионального мастерства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2,64%</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2,22%</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-0,42%</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2"/>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 xml:space="preserve">Наличие у школьников 8 – 12-х классов с ОВЗ, детей-инвалидов, инвалидов медалей, полученных на национальном чемпионате профессионального мастерства для лиц с ограниченными возможностями здоровья </w:t>
            </w:r>
            <w:proofErr w:type="spellStart"/>
            <w:r w:rsidRPr="00051D20">
              <w:rPr>
                <w:rFonts w:ascii="Times New Roman" w:hAnsi="Times New Roman" w:cs="Times New Roman"/>
                <w:color w:val="000000"/>
                <w:sz w:val="24"/>
                <w:szCs w:val="24"/>
              </w:rPr>
              <w:t>Абилимпикс</w:t>
            </w:r>
            <w:proofErr w:type="spellEnd"/>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0,26%</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0,49%</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0,23%</w:t>
            </w:r>
          </w:p>
        </w:tc>
      </w:tr>
      <w:tr w:rsidR="00E10D44" w:rsidRPr="00051D20" w:rsidTr="00E10D44">
        <w:tc>
          <w:tcPr>
            <w:tcW w:w="2969" w:type="dxa"/>
            <w:vMerge w:val="restart"/>
            <w:vAlign w:val="center"/>
          </w:tcPr>
          <w:p w:rsidR="00E10D44" w:rsidRPr="00051D20" w:rsidRDefault="00E10D44" w:rsidP="00E10D44">
            <w:pPr>
              <w:jc w:val="center"/>
              <w:rPr>
                <w:rFonts w:ascii="Times New Roman" w:hAnsi="Times New Roman" w:cs="Times New Roman"/>
                <w:sz w:val="24"/>
                <w:szCs w:val="24"/>
              </w:rPr>
            </w:pPr>
            <w:r w:rsidRPr="00051D20">
              <w:rPr>
                <w:rFonts w:ascii="Times New Roman" w:hAnsi="Times New Roman" w:cs="Times New Roman"/>
                <w:sz w:val="24"/>
                <w:szCs w:val="24"/>
              </w:rPr>
              <w:t>Другие направления оценки региональных управленческих механизмов</w:t>
            </w:r>
          </w:p>
        </w:tc>
        <w:tc>
          <w:tcPr>
            <w:tcW w:w="566" w:type="dxa"/>
          </w:tcPr>
          <w:p w:rsidR="00E10D44" w:rsidRPr="00051D20" w:rsidRDefault="00E10D44" w:rsidP="00B653B2">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внутренней системы оценки качества образования</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98,15%</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99,01%</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0,86%</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спортивного клуба, музея, школьного театра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97,10%</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97,04%</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-0,06%</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73,61%</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73,58%</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-0,03%</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051D20" w:rsidRDefault="00E10D44" w:rsidP="00B653B2">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В образовательной организации реализуется система каникулярного образовательного отдыха, каникулярной практики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88,13%</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88,15%</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0,02%</w:t>
            </w:r>
          </w:p>
        </w:tc>
      </w:tr>
      <w:tr w:rsidR="00E10D44" w:rsidRPr="00051D20" w:rsidTr="00E10D44">
        <w:tc>
          <w:tcPr>
            <w:tcW w:w="2969" w:type="dxa"/>
            <w:vMerge w:val="restart"/>
            <w:vAlign w:val="center"/>
          </w:tcPr>
          <w:p w:rsidR="00E10D44" w:rsidRPr="00051D20" w:rsidRDefault="00E10D44" w:rsidP="00E10D44">
            <w:pPr>
              <w:jc w:val="center"/>
              <w:rPr>
                <w:rFonts w:ascii="Times New Roman" w:hAnsi="Times New Roman" w:cs="Times New Roman"/>
                <w:sz w:val="24"/>
                <w:szCs w:val="24"/>
              </w:rPr>
            </w:pPr>
            <w:r w:rsidRPr="00051D20">
              <w:rPr>
                <w:rFonts w:ascii="Times New Roman" w:hAnsi="Times New Roman" w:cs="Times New Roman"/>
                <w:sz w:val="24"/>
                <w:szCs w:val="24"/>
              </w:rPr>
              <w:t>Формирование резерва управленческих кадров</w:t>
            </w:r>
          </w:p>
        </w:tc>
        <w:tc>
          <w:tcPr>
            <w:tcW w:w="566" w:type="dxa"/>
          </w:tcPr>
          <w:p w:rsidR="00E10D44" w:rsidRPr="00051D20" w:rsidRDefault="00E10D44" w:rsidP="00B653B2">
            <w:pPr>
              <w:pStyle w:val="a4"/>
              <w:numPr>
                <w:ilvl w:val="0"/>
                <w:numId w:val="40"/>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65,70%</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69,14%</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3,44%</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721571" w:rsidRDefault="00E10D44" w:rsidP="00B653B2">
            <w:pPr>
              <w:pStyle w:val="a4"/>
              <w:numPr>
                <w:ilvl w:val="0"/>
                <w:numId w:val="40"/>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62,27%</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60,00%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-2,27%</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721571" w:rsidRDefault="00E10D44" w:rsidP="00B653B2">
            <w:pPr>
              <w:pStyle w:val="a4"/>
              <w:numPr>
                <w:ilvl w:val="0"/>
                <w:numId w:val="40"/>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33,51%</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35,31%</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1,80%</w:t>
            </w:r>
          </w:p>
        </w:tc>
      </w:tr>
      <w:tr w:rsidR="00E10D44" w:rsidRPr="00051D20" w:rsidTr="00E10D44">
        <w:tc>
          <w:tcPr>
            <w:tcW w:w="2969" w:type="dxa"/>
            <w:vMerge w:val="restart"/>
            <w:vAlign w:val="center"/>
          </w:tcPr>
          <w:p w:rsidR="00E10D44" w:rsidRPr="00051D20" w:rsidRDefault="00E10D44" w:rsidP="00E10D44">
            <w:pPr>
              <w:jc w:val="center"/>
              <w:rPr>
                <w:rFonts w:ascii="Times New Roman" w:hAnsi="Times New Roman" w:cs="Times New Roman"/>
                <w:sz w:val="24"/>
                <w:szCs w:val="24"/>
              </w:rPr>
            </w:pPr>
            <w:r w:rsidRPr="00051D20">
              <w:rPr>
                <w:rFonts w:ascii="Times New Roman" w:hAnsi="Times New Roman" w:cs="Times New Roman"/>
                <w:sz w:val="24"/>
                <w:szCs w:val="24"/>
              </w:rPr>
              <w:t>Подготовка школьных управленческих команд</w:t>
            </w: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100,00%</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100,00%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0,00%</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99,74%</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100,00%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0,26%</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профессионального мастерства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45,91%</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56,05%</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10,14%</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53,30%</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56,30%</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3,00%</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80,74%</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97,28%</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16,54%</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70,71%</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69,14%</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-1,57%</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98,68%</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98,27%</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-0,41%</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 xml:space="preserve">Доля привлеченных средств образовательной организацией в </w:t>
            </w:r>
            <w:r w:rsidRPr="00051D20">
              <w:rPr>
                <w:rFonts w:ascii="Times New Roman" w:hAnsi="Times New Roman" w:cs="Times New Roman"/>
                <w:color w:val="000000"/>
                <w:sz w:val="24"/>
                <w:szCs w:val="24"/>
              </w:rPr>
              <w:lastRenderedPageBreak/>
              <w:t>общем бюджете организации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lastRenderedPageBreak/>
              <w:t>38,79%</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38,02%</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-0,77%</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86,54%</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83,95%</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-2,59%</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33,51%</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26,91%</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-6,60%</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87,34%</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87,16%</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-0,18%</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67,28%</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70,12%</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2,84%</w:t>
            </w:r>
          </w:p>
        </w:tc>
      </w:tr>
      <w:tr w:rsidR="00E10D44" w:rsidRPr="00051D20" w:rsidTr="00E10D44">
        <w:tc>
          <w:tcPr>
            <w:tcW w:w="2969" w:type="dxa"/>
            <w:vMerge/>
            <w:vAlign w:val="center"/>
          </w:tcPr>
          <w:p w:rsidR="00E10D44" w:rsidRPr="00051D20" w:rsidRDefault="00E10D44" w:rsidP="00E10D44">
            <w:pPr>
              <w:jc w:val="center"/>
              <w:rPr>
                <w:rFonts w:ascii="Times New Roman" w:hAnsi="Times New Roman" w:cs="Times New Roman"/>
                <w:sz w:val="24"/>
                <w:szCs w:val="24"/>
              </w:rPr>
            </w:pPr>
          </w:p>
        </w:tc>
        <w:tc>
          <w:tcPr>
            <w:tcW w:w="566" w:type="dxa"/>
          </w:tcPr>
          <w:p w:rsidR="00E10D44" w:rsidRPr="005929DA" w:rsidRDefault="00E10D44" w:rsidP="00B653B2">
            <w:pPr>
              <w:pStyle w:val="a4"/>
              <w:numPr>
                <w:ilvl w:val="0"/>
                <w:numId w:val="4"/>
              </w:numPr>
              <w:spacing w:after="0" w:line="240" w:lineRule="auto"/>
              <w:ind w:left="0" w:firstLine="0"/>
              <w:jc w:val="center"/>
              <w:rPr>
                <w:rFonts w:ascii="Times New Roman" w:hAnsi="Times New Roman" w:cs="Times New Roman"/>
                <w:color w:val="000000"/>
                <w:sz w:val="24"/>
                <w:szCs w:val="24"/>
              </w:rPr>
            </w:pPr>
          </w:p>
        </w:tc>
        <w:tc>
          <w:tcPr>
            <w:tcW w:w="7048" w:type="dxa"/>
          </w:tcPr>
          <w:p w:rsidR="00E10D44" w:rsidRPr="00051D20" w:rsidRDefault="00E10D44" w:rsidP="00E10D44">
            <w:pPr>
              <w:jc w:val="both"/>
              <w:rPr>
                <w:rFonts w:ascii="Times New Roman" w:hAnsi="Times New Roman" w:cs="Times New Roman"/>
                <w:color w:val="000000"/>
                <w:sz w:val="24"/>
                <w:szCs w:val="24"/>
              </w:rPr>
            </w:pPr>
            <w:r w:rsidRPr="00051D20">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40,63%</w:t>
            </w:r>
          </w:p>
        </w:tc>
        <w:tc>
          <w:tcPr>
            <w:tcW w:w="1358" w:type="dxa"/>
            <w:vAlign w:val="center"/>
          </w:tcPr>
          <w:p w:rsidR="00E10D44" w:rsidRPr="00051D20" w:rsidRDefault="00E10D44" w:rsidP="00E10D44">
            <w:pPr>
              <w:jc w:val="center"/>
              <w:rPr>
                <w:rFonts w:ascii="Times New Roman" w:hAnsi="Times New Roman" w:cs="Times New Roman"/>
                <w:color w:val="000000"/>
                <w:sz w:val="24"/>
                <w:szCs w:val="24"/>
              </w:rPr>
            </w:pPr>
            <w:r w:rsidRPr="00051D20">
              <w:rPr>
                <w:rFonts w:ascii="Times New Roman" w:hAnsi="Times New Roman" w:cs="Times New Roman"/>
                <w:color w:val="000000"/>
                <w:sz w:val="24"/>
                <w:szCs w:val="24"/>
              </w:rPr>
              <w:t>41,23%</w:t>
            </w:r>
          </w:p>
        </w:tc>
        <w:tc>
          <w:tcPr>
            <w:tcW w:w="1359" w:type="dxa"/>
            <w:vAlign w:val="center"/>
          </w:tcPr>
          <w:p w:rsidR="00E10D44" w:rsidRPr="00073796" w:rsidRDefault="00E10D44" w:rsidP="00E10D44">
            <w:pPr>
              <w:jc w:val="center"/>
              <w:rPr>
                <w:rFonts w:ascii="Times New Roman" w:hAnsi="Times New Roman" w:cs="Times New Roman"/>
                <w:color w:val="000000"/>
                <w:sz w:val="24"/>
                <w:szCs w:val="24"/>
              </w:rPr>
            </w:pPr>
            <w:r w:rsidRPr="00073796">
              <w:rPr>
                <w:rFonts w:ascii="Times New Roman" w:hAnsi="Times New Roman" w:cs="Times New Roman"/>
                <w:color w:val="000000"/>
                <w:sz w:val="24"/>
                <w:szCs w:val="24"/>
              </w:rPr>
              <w:t>0,60%</w:t>
            </w:r>
          </w:p>
        </w:tc>
      </w:tr>
    </w:tbl>
    <w:p w:rsidR="00E10D44"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1B619E" w:rsidRDefault="001B619E" w:rsidP="00E10D44">
      <w:pPr>
        <w:ind w:firstLine="709"/>
        <w:rPr>
          <w:rFonts w:ascii="Times New Roman" w:hAnsi="Times New Roman" w:cs="Times New Roman"/>
          <w:sz w:val="24"/>
        </w:rPr>
        <w:sectPr w:rsidR="001B619E" w:rsidSect="00E10D44">
          <w:pgSz w:w="16838" w:h="11906" w:orient="landscape"/>
          <w:pgMar w:top="1701" w:right="1134" w:bottom="850" w:left="1134" w:header="708" w:footer="708" w:gutter="0"/>
          <w:cols w:space="708"/>
          <w:docGrid w:linePitch="360"/>
        </w:sectPr>
      </w:pPr>
    </w:p>
    <w:p w:rsidR="00E10D44" w:rsidRPr="007646B7" w:rsidRDefault="00E10D44" w:rsidP="00E21CDB">
      <w:pPr>
        <w:spacing w:after="0" w:line="240" w:lineRule="auto"/>
        <w:ind w:firstLine="709"/>
        <w:jc w:val="both"/>
        <w:rPr>
          <w:rFonts w:ascii="Times New Roman" w:hAnsi="Times New Roman" w:cs="Times New Roman"/>
          <w:sz w:val="28"/>
          <w:szCs w:val="24"/>
        </w:rPr>
      </w:pPr>
      <w:r w:rsidRPr="007646B7">
        <w:rPr>
          <w:rFonts w:ascii="Times New Roman" w:hAnsi="Times New Roman" w:cs="Times New Roman"/>
          <w:sz w:val="28"/>
          <w:szCs w:val="24"/>
        </w:rPr>
        <w:lastRenderedPageBreak/>
        <w:t>По результатам оценки руководителей образовательных организаций по качеству управленческой деятельности выявлена положительная динамика по показателю 1.2: в 2022 г. количество образовательных организаций, руководящие работники которых имеют высшее образование или профессиональную переподготовку по направлениям «Государственное и муниципальное управление», «Менеджмент», «Управление персоналом» увеличилось на 5,26% в сравнении с данными за 2021 г.</w:t>
      </w:r>
    </w:p>
    <w:p w:rsidR="00E10D44" w:rsidRPr="007646B7" w:rsidRDefault="00E10D44" w:rsidP="00E21CDB">
      <w:pPr>
        <w:spacing w:after="0" w:line="240" w:lineRule="auto"/>
        <w:ind w:firstLine="709"/>
        <w:jc w:val="both"/>
        <w:rPr>
          <w:rFonts w:ascii="Times New Roman" w:hAnsi="Times New Roman" w:cs="Times New Roman"/>
          <w:sz w:val="28"/>
          <w:szCs w:val="24"/>
        </w:rPr>
      </w:pPr>
      <w:r w:rsidRPr="007646B7">
        <w:rPr>
          <w:rFonts w:ascii="Times New Roman" w:hAnsi="Times New Roman" w:cs="Times New Roman"/>
          <w:sz w:val="28"/>
          <w:szCs w:val="24"/>
        </w:rPr>
        <w:t xml:space="preserve">При оценке результатов обучения (на основе объективных данных и с учетом контекстных характеристик ОО) выявлена положительная динамика по показателю 2.4: в 2022 г. доля образовательных организаций, в которых 100% выпускников </w:t>
      </w:r>
      <w:r w:rsidRPr="007646B7">
        <w:rPr>
          <w:rFonts w:ascii="Times New Roman" w:hAnsi="Times New Roman" w:cs="Times New Roman"/>
          <w:color w:val="000000"/>
          <w:sz w:val="28"/>
          <w:szCs w:val="24"/>
        </w:rPr>
        <w:t>успешно прошли государственную итоговую аттестацию (кроме лиц с умственной отсталостью) увеличилась на 14,5% в сравнении с данными 2021 г.</w:t>
      </w:r>
    </w:p>
    <w:p w:rsidR="00E10D44" w:rsidRPr="007646B7" w:rsidRDefault="00E10D44" w:rsidP="00E21CDB">
      <w:pPr>
        <w:spacing w:after="0" w:line="240" w:lineRule="auto"/>
        <w:ind w:firstLine="709"/>
        <w:jc w:val="both"/>
        <w:rPr>
          <w:rFonts w:ascii="Times New Roman" w:hAnsi="Times New Roman" w:cs="Times New Roman"/>
          <w:color w:val="000000"/>
          <w:sz w:val="28"/>
          <w:szCs w:val="24"/>
        </w:rPr>
      </w:pPr>
      <w:r w:rsidRPr="007646B7">
        <w:rPr>
          <w:rFonts w:ascii="Times New Roman" w:hAnsi="Times New Roman" w:cs="Times New Roman"/>
          <w:color w:val="000000"/>
          <w:sz w:val="28"/>
          <w:szCs w:val="24"/>
        </w:rPr>
        <w:t>По результатам оценки школьных управленческих команд выявлена положительная динамика по показателям 5.3 и 5.5: в 2022 г. увеличилось количество образовательных организаций, в которых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 на 10,14% в сравнении с данными за 2021 г.; в 2022 г. увеличилось количество образовательных организаций, в которых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т.п., на 16,54% в сравнении с данными за 2021 г. Отрицательная динамика выявлена по показателю 5.10: в 2022 г. количество школ, достигших целевого показателя – 100% аттестованных педагогических р</w:t>
      </w:r>
      <w:r w:rsidR="001B619E" w:rsidRPr="007646B7">
        <w:rPr>
          <w:rFonts w:ascii="Times New Roman" w:hAnsi="Times New Roman" w:cs="Times New Roman"/>
          <w:color w:val="000000"/>
          <w:sz w:val="28"/>
          <w:szCs w:val="24"/>
        </w:rPr>
        <w:t>аботников– сократилось на 6,6%.</w:t>
      </w:r>
    </w:p>
    <w:p w:rsidR="001B619E" w:rsidRPr="007810F5" w:rsidRDefault="001B619E" w:rsidP="00E21CDB">
      <w:pPr>
        <w:spacing w:before="120" w:after="0"/>
        <w:ind w:firstLine="709"/>
        <w:jc w:val="center"/>
        <w:rPr>
          <w:rFonts w:ascii="Times New Roman" w:hAnsi="Times New Roman" w:cs="Times New Roman"/>
          <w:sz w:val="28"/>
          <w:szCs w:val="28"/>
        </w:rPr>
      </w:pPr>
      <w:r w:rsidRPr="007810F5">
        <w:rPr>
          <w:rFonts w:ascii="Times New Roman" w:hAnsi="Times New Roman" w:cs="Times New Roman"/>
          <w:b/>
          <w:bCs/>
          <w:sz w:val="28"/>
          <w:szCs w:val="28"/>
        </w:rPr>
        <w:t>Адресные рекомендации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1B619E" w:rsidRPr="00D958B4" w:rsidRDefault="001B619E" w:rsidP="00E21CDB">
      <w:pPr>
        <w:spacing w:after="0" w:line="240" w:lineRule="auto"/>
        <w:ind w:firstLine="709"/>
        <w:jc w:val="both"/>
        <w:rPr>
          <w:rFonts w:ascii="Times New Roman" w:hAnsi="Times New Roman" w:cs="Times New Roman"/>
          <w:b/>
          <w:sz w:val="28"/>
          <w:szCs w:val="28"/>
        </w:rPr>
      </w:pPr>
      <w:r w:rsidRPr="00D958B4">
        <w:rPr>
          <w:rFonts w:ascii="Times New Roman" w:hAnsi="Times New Roman" w:cs="Times New Roman"/>
          <w:b/>
          <w:sz w:val="28"/>
          <w:szCs w:val="28"/>
        </w:rPr>
        <w:t>–</w:t>
      </w:r>
      <w:r w:rsidRPr="00D958B4">
        <w:rPr>
          <w:rFonts w:ascii="Times New Roman" w:hAnsi="Times New Roman" w:cs="Times New Roman"/>
          <w:b/>
          <w:sz w:val="28"/>
          <w:szCs w:val="28"/>
        </w:rPr>
        <w:tab/>
        <w:t>руководителям профессиональных образовательных организаций:</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w:t>
      </w:r>
      <w:r w:rsidRPr="00D958B4">
        <w:rPr>
          <w:rFonts w:ascii="Times New Roman" w:hAnsi="Times New Roman" w:cs="Times New Roman"/>
          <w:sz w:val="28"/>
          <w:szCs w:val="28"/>
        </w:rPr>
        <w:tab/>
        <w:t xml:space="preserve"> 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2.</w:t>
      </w:r>
      <w:r w:rsidRPr="00D958B4">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3.</w:t>
      </w:r>
      <w:r w:rsidRPr="00D958B4">
        <w:rPr>
          <w:rFonts w:ascii="Times New Roman" w:hAnsi="Times New Roman" w:cs="Times New Roman"/>
          <w:sz w:val="28"/>
          <w:szCs w:val="28"/>
        </w:rPr>
        <w:tab/>
        <w:t>активизировать инновационную деятельность на базе профессиональных образовательных организаций, вовлекая в нее педагогических работников, представителей работодателей и обучающихся;</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разработать и внедрить внутреннюю систему аттестации управленческих кадров профессиональной образовательной организации;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6.</w:t>
      </w:r>
      <w:r w:rsidRPr="00D958B4">
        <w:rPr>
          <w:rFonts w:ascii="Times New Roman" w:hAnsi="Times New Roman" w:cs="Times New Roman"/>
          <w:sz w:val="28"/>
          <w:szCs w:val="28"/>
        </w:rPr>
        <w:tab/>
        <w:t>создать кадровый резерв управленческих кадров образовательной организации,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7.</w:t>
      </w:r>
      <w:r w:rsidRPr="00D958B4">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8.</w:t>
      </w:r>
      <w:r w:rsidRPr="00D958B4">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9.</w:t>
      </w:r>
      <w:r w:rsidRPr="00D958B4">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10.</w:t>
      </w:r>
      <w:r w:rsidRPr="00D958B4">
        <w:rPr>
          <w:rFonts w:ascii="Times New Roman" w:hAnsi="Times New Roman" w:cs="Times New Roman"/>
          <w:sz w:val="28"/>
          <w:szCs w:val="28"/>
        </w:rPr>
        <w:tab/>
        <w:t>в рамках внутренней системы оценки качества образования разработать программу повышения успеваемости обучающихся;</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11.</w:t>
      </w:r>
      <w:r w:rsidRPr="00D958B4">
        <w:rPr>
          <w:rFonts w:ascii="Times New Roman" w:hAnsi="Times New Roman" w:cs="Times New Roman"/>
          <w:sz w:val="28"/>
          <w:szCs w:val="28"/>
        </w:rPr>
        <w:tab/>
        <w:t xml:space="preserve">активизировать участие обучающихся в национальном чемпионате </w:t>
      </w:r>
      <w:proofErr w:type="spellStart"/>
      <w:r w:rsidRPr="00D958B4">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D958B4">
        <w:rPr>
          <w:rFonts w:ascii="Times New Roman" w:hAnsi="Times New Roman" w:cs="Times New Roman"/>
          <w:sz w:val="28"/>
          <w:szCs w:val="28"/>
        </w:rPr>
        <w:t xml:space="preserve">, национальном чемпионате профессионального мастерства для лиц с ограниченными возможностями </w:t>
      </w:r>
      <w:proofErr w:type="spellStart"/>
      <w:r w:rsidRPr="00D958B4">
        <w:rPr>
          <w:rFonts w:ascii="Times New Roman" w:hAnsi="Times New Roman" w:cs="Times New Roman"/>
          <w:sz w:val="28"/>
          <w:szCs w:val="28"/>
        </w:rPr>
        <w:t>Абилимпикс</w:t>
      </w:r>
      <w:proofErr w:type="spellEnd"/>
      <w:r w:rsidRPr="00D958B4">
        <w:rPr>
          <w:rFonts w:ascii="Times New Roman" w:hAnsi="Times New Roman" w:cs="Times New Roman"/>
          <w:sz w:val="28"/>
          <w:szCs w:val="28"/>
        </w:rPr>
        <w:t>;</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12.</w:t>
      </w:r>
      <w:r w:rsidRPr="00D958B4">
        <w:rPr>
          <w:rFonts w:ascii="Times New Roman" w:hAnsi="Times New Roman" w:cs="Times New Roman"/>
          <w:sz w:val="28"/>
          <w:szCs w:val="28"/>
        </w:rPr>
        <w:tab/>
        <w:t xml:space="preserve">расширять практику проведения процедуры аттестации в виде демонстрационного экзамена по стандартам </w:t>
      </w:r>
      <w:proofErr w:type="spellStart"/>
      <w:r w:rsidRPr="00D958B4">
        <w:rPr>
          <w:rFonts w:ascii="Times New Roman" w:hAnsi="Times New Roman" w:cs="Times New Roman"/>
          <w:sz w:val="28"/>
          <w:szCs w:val="28"/>
        </w:rPr>
        <w:t>WorldSkills</w:t>
      </w:r>
      <w:proofErr w:type="spellEnd"/>
      <w:r w:rsidRPr="00D958B4">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D958B4">
        <w:rPr>
          <w:rFonts w:ascii="Times New Roman" w:hAnsi="Times New Roman" w:cs="Times New Roman"/>
          <w:sz w:val="28"/>
          <w:szCs w:val="28"/>
        </w:rPr>
        <w:t>, аккредитовать мастерские и предоставлять услуги другим профессиональным образовательным организациям;</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13.</w:t>
      </w:r>
      <w:r w:rsidRPr="00D958B4">
        <w:rPr>
          <w:rFonts w:ascii="Times New Roman" w:hAnsi="Times New Roman" w:cs="Times New Roman"/>
          <w:sz w:val="28"/>
          <w:szCs w:val="28"/>
        </w:rPr>
        <w:tab/>
        <w:t xml:space="preserve">продолжить развитие материально-технической базы профессиональных образовательных организаций, создание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D958B4">
        <w:rPr>
          <w:rFonts w:ascii="Times New Roman" w:hAnsi="Times New Roman" w:cs="Times New Roman"/>
          <w:sz w:val="28"/>
          <w:szCs w:val="28"/>
        </w:rPr>
        <w:t>WorldSkills</w:t>
      </w:r>
      <w:proofErr w:type="spellEnd"/>
      <w:r w:rsidRPr="00741F70">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D958B4">
        <w:rPr>
          <w:rFonts w:ascii="Times New Roman" w:hAnsi="Times New Roman" w:cs="Times New Roman"/>
          <w:sz w:val="28"/>
          <w:szCs w:val="28"/>
        </w:rPr>
        <w:t>;</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14.</w:t>
      </w:r>
      <w:r w:rsidRPr="00D958B4">
        <w:rPr>
          <w:rFonts w:ascii="Times New Roman" w:hAnsi="Times New Roman" w:cs="Times New Roman"/>
          <w:sz w:val="28"/>
          <w:szCs w:val="28"/>
        </w:rPr>
        <w:tab/>
        <w:t>создать коллегиальный орган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15.</w:t>
      </w:r>
      <w:r w:rsidRPr="00D958B4">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16.</w:t>
      </w:r>
      <w:r w:rsidRPr="00D958B4">
        <w:rPr>
          <w:rFonts w:ascii="Times New Roman" w:hAnsi="Times New Roman" w:cs="Times New Roman"/>
          <w:sz w:val="28"/>
          <w:szCs w:val="28"/>
        </w:rPr>
        <w:tab/>
        <w:t>расширять практику реализация дополнительных общеобразовательных программ в рамках системы персонифицированного финансирования дополнительного образования;</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17.</w:t>
      </w:r>
      <w:r w:rsidRPr="00D958B4">
        <w:rPr>
          <w:rFonts w:ascii="Times New Roman" w:hAnsi="Times New Roman" w:cs="Times New Roman"/>
          <w:sz w:val="28"/>
          <w:szCs w:val="28"/>
        </w:rPr>
        <w:tab/>
        <w:t>обновить программу развития профессиональной образовательной организации с учетом тенденций развития профессионального образования в стране и регионе;</w:t>
      </w:r>
    </w:p>
    <w:p w:rsidR="001B619E" w:rsidRPr="00D958B4" w:rsidRDefault="001B619E"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t>И</w:t>
      </w:r>
      <w:r w:rsidRPr="00D958B4">
        <w:rPr>
          <w:rFonts w:ascii="Times New Roman" w:hAnsi="Times New Roman" w:cs="Times New Roman"/>
          <w:b/>
          <w:sz w:val="28"/>
          <w:szCs w:val="28"/>
        </w:rPr>
        <w:t>нституту развития образования Кировской области: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w:t>
      </w:r>
      <w:r w:rsidRPr="00D958B4">
        <w:rPr>
          <w:rFonts w:ascii="Times New Roman" w:hAnsi="Times New Roman" w:cs="Times New Roman"/>
          <w:sz w:val="28"/>
          <w:szCs w:val="28"/>
        </w:rPr>
        <w:tab/>
        <w:t>информировать руководителей профессиональных образовательных организаций о возможностях и порядке аттестации на первую или высшую квалификационную категории;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2.</w:t>
      </w:r>
      <w:r w:rsidRPr="00D958B4">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студентами;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3.</w:t>
      </w:r>
      <w:r w:rsidRPr="00D958B4">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активизировать проведение конкурсных мероприятий для управленческих кадров профессиональных образовательных организаций;</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6.</w:t>
      </w:r>
      <w:r w:rsidRPr="00D958B4">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7.</w:t>
      </w:r>
      <w:r w:rsidRPr="00D958B4">
        <w:rPr>
          <w:rFonts w:ascii="Times New Roman" w:hAnsi="Times New Roman" w:cs="Times New Roman"/>
          <w:sz w:val="28"/>
          <w:szCs w:val="28"/>
        </w:rPr>
        <w:tab/>
        <w:t xml:space="preserve">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 </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8.</w:t>
      </w:r>
      <w:r w:rsidRPr="00D958B4">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1B619E" w:rsidRPr="00D958B4" w:rsidRDefault="001B619E" w:rsidP="00E21C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D958B4">
        <w:rPr>
          <w:rFonts w:ascii="Times New Roman" w:hAnsi="Times New Roman" w:cs="Times New Roman"/>
          <w:b/>
          <w:sz w:val="28"/>
          <w:szCs w:val="28"/>
        </w:rPr>
        <w:tab/>
        <w:t>Учредителям:</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w:t>
      </w:r>
      <w:r w:rsidRPr="00D958B4">
        <w:rPr>
          <w:rFonts w:ascii="Times New Roman" w:hAnsi="Times New Roman" w:cs="Times New Roman"/>
          <w:sz w:val="28"/>
          <w:szCs w:val="28"/>
        </w:rPr>
        <w:tab/>
        <w:t>назначать наставников руководителям профессиональных образовательных организаций, набравшим наименьшее количество баллов из числа высококвалифицированных руководителей;</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2.</w:t>
      </w:r>
      <w:r w:rsidRPr="00D958B4">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D958B4">
        <w:rPr>
          <w:rFonts w:ascii="Times New Roman" w:hAnsi="Times New Roman" w:cs="Times New Roman"/>
          <w:sz w:val="28"/>
          <w:szCs w:val="28"/>
        </w:rPr>
        <w:t>грантовая</w:t>
      </w:r>
      <w:proofErr w:type="spellEnd"/>
      <w:r w:rsidRPr="00D958B4">
        <w:rPr>
          <w:rFonts w:ascii="Times New Roman" w:hAnsi="Times New Roman" w:cs="Times New Roman"/>
          <w:sz w:val="28"/>
          <w:szCs w:val="28"/>
        </w:rPr>
        <w:t xml:space="preserve"> деятельность, конкурсное движение, развитие </w:t>
      </w:r>
      <w:proofErr w:type="spellStart"/>
      <w:r w:rsidRPr="00D958B4">
        <w:rPr>
          <w:rFonts w:ascii="Times New Roman" w:hAnsi="Times New Roman" w:cs="Times New Roman"/>
          <w:sz w:val="28"/>
          <w:szCs w:val="28"/>
        </w:rPr>
        <w:t>внебюдженой</w:t>
      </w:r>
      <w:proofErr w:type="spellEnd"/>
      <w:r w:rsidRPr="00D958B4">
        <w:rPr>
          <w:rFonts w:ascii="Times New Roman" w:hAnsi="Times New Roman" w:cs="Times New Roman"/>
          <w:sz w:val="28"/>
          <w:szCs w:val="28"/>
        </w:rPr>
        <w:t xml:space="preserve"> деятельности и т.п.);</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3.</w:t>
      </w:r>
      <w:r w:rsidRPr="00D958B4">
        <w:rPr>
          <w:rFonts w:ascii="Times New Roman" w:hAnsi="Times New Roman" w:cs="Times New Roman"/>
          <w:sz w:val="28"/>
          <w:szCs w:val="28"/>
        </w:rPr>
        <w:tab/>
        <w:t>разработать дорожную карту по формированию кадрового резерва руководителей профессиональных образовательных организаций;</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способствовать повышению престижа профессии педагога и мастера производственного обучения профессиональной образовательной организации;</w:t>
      </w:r>
    </w:p>
    <w:p w:rsidR="001B619E" w:rsidRPr="00D958B4"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мотивировать руководителей профессиональных образовательных организаций к развитию и профессиональному росту;</w:t>
      </w:r>
    </w:p>
    <w:p w:rsidR="001B619E" w:rsidRDefault="001B619E" w:rsidP="00E21CDB">
      <w:pPr>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6.</w:t>
      </w:r>
      <w:r w:rsidRPr="00D958B4">
        <w:rPr>
          <w:rFonts w:ascii="Times New Roman" w:hAnsi="Times New Roman" w:cs="Times New Roman"/>
          <w:sz w:val="28"/>
          <w:szCs w:val="28"/>
        </w:rPr>
        <w:tab/>
        <w:t>способствовать развитию межведомственного взаимодействия с целью создания благоприятных условия для развития профессионального образования в регионе.</w:t>
      </w:r>
    </w:p>
    <w:p w:rsidR="00E10D44" w:rsidRDefault="00E10D44" w:rsidP="00E21CDB">
      <w:pPr>
        <w:spacing w:after="0" w:line="240" w:lineRule="auto"/>
      </w:pPr>
    </w:p>
    <w:p w:rsidR="00E10D44" w:rsidRDefault="00E10D44" w:rsidP="00E21CDB">
      <w:pPr>
        <w:spacing w:after="0"/>
        <w:sectPr w:rsidR="00E10D44" w:rsidSect="001B619E">
          <w:pgSz w:w="11906" w:h="16838"/>
          <w:pgMar w:top="1134" w:right="850" w:bottom="1134" w:left="1701" w:header="708" w:footer="708" w:gutter="0"/>
          <w:cols w:space="708"/>
          <w:docGrid w:linePitch="360"/>
        </w:sectPr>
      </w:pPr>
    </w:p>
    <w:p w:rsidR="00E10D44" w:rsidRDefault="00E10D44" w:rsidP="00E21CDB">
      <w:pPr>
        <w:pStyle w:val="a4"/>
        <w:spacing w:after="0" w:line="240" w:lineRule="auto"/>
        <w:jc w:val="center"/>
        <w:outlineLvl w:val="1"/>
        <w:rPr>
          <w:rFonts w:ascii="Times New Roman" w:hAnsi="Times New Roman" w:cs="Times New Roman"/>
          <w:sz w:val="28"/>
        </w:rPr>
      </w:pPr>
      <w:bookmarkStart w:id="14" w:name="_Toc142382705"/>
      <w:r>
        <w:rPr>
          <w:rFonts w:ascii="Times New Roman" w:hAnsi="Times New Roman" w:cs="Times New Roman"/>
          <w:sz w:val="28"/>
          <w:szCs w:val="28"/>
        </w:rPr>
        <w:lastRenderedPageBreak/>
        <w:t xml:space="preserve">Таблица 2. </w:t>
      </w:r>
      <w:r w:rsidRPr="00965772">
        <w:rPr>
          <w:rFonts w:ascii="Times New Roman" w:hAnsi="Times New Roman" w:cs="Times New Roman"/>
          <w:sz w:val="28"/>
        </w:rPr>
        <w:t>Динамика показателей эффективности руководителей организаций</w:t>
      </w:r>
      <w:r>
        <w:rPr>
          <w:rFonts w:ascii="Times New Roman" w:hAnsi="Times New Roman" w:cs="Times New Roman"/>
          <w:sz w:val="28"/>
        </w:rPr>
        <w:t xml:space="preserve"> дополнительного образования</w:t>
      </w:r>
      <w:bookmarkEnd w:id="14"/>
    </w:p>
    <w:p w:rsidR="00E21CDB" w:rsidRDefault="00E10D44" w:rsidP="00E21CDB">
      <w:pPr>
        <w:pStyle w:val="a4"/>
        <w:spacing w:after="0" w:line="240" w:lineRule="auto"/>
        <w:jc w:val="center"/>
        <w:rPr>
          <w:rFonts w:ascii="Times New Roman" w:hAnsi="Times New Roman" w:cs="Times New Roman"/>
          <w:sz w:val="28"/>
        </w:rPr>
      </w:pPr>
      <w:r w:rsidRPr="00965772">
        <w:rPr>
          <w:rFonts w:ascii="Times New Roman" w:hAnsi="Times New Roman" w:cs="Times New Roman"/>
          <w:sz w:val="28"/>
        </w:rPr>
        <w:t>(в %</w:t>
      </w:r>
      <w:r>
        <w:rPr>
          <w:rFonts w:ascii="Times New Roman" w:hAnsi="Times New Roman" w:cs="Times New Roman"/>
          <w:sz w:val="28"/>
        </w:rPr>
        <w:t xml:space="preserve"> к общему количеству руководящих работников образовательных организаций, принявших участие </w:t>
      </w:r>
    </w:p>
    <w:p w:rsidR="00E10D44" w:rsidRPr="00965772" w:rsidRDefault="00E10D44" w:rsidP="00E21CDB">
      <w:pPr>
        <w:pStyle w:val="a4"/>
        <w:spacing w:after="0" w:line="240" w:lineRule="auto"/>
        <w:jc w:val="center"/>
        <w:rPr>
          <w:rFonts w:ascii="Times New Roman" w:hAnsi="Times New Roman" w:cs="Times New Roman"/>
          <w:sz w:val="28"/>
        </w:rPr>
      </w:pPr>
      <w:r>
        <w:rPr>
          <w:rFonts w:ascii="Times New Roman" w:hAnsi="Times New Roman" w:cs="Times New Roman"/>
          <w:sz w:val="28"/>
        </w:rPr>
        <w:t>в мониторинге</w:t>
      </w:r>
      <w:r w:rsidRPr="00965772">
        <w:rPr>
          <w:rFonts w:ascii="Times New Roman" w:hAnsi="Times New Roman" w:cs="Times New Roman"/>
          <w:sz w:val="28"/>
        </w:rPr>
        <w:t>)</w:t>
      </w:r>
    </w:p>
    <w:tbl>
      <w:tblPr>
        <w:tblStyle w:val="11"/>
        <w:tblW w:w="14704" w:type="dxa"/>
        <w:tblLook w:val="04A0"/>
      </w:tblPr>
      <w:tblGrid>
        <w:gridCol w:w="2712"/>
        <w:gridCol w:w="564"/>
        <w:gridCol w:w="7396"/>
        <w:gridCol w:w="1322"/>
        <w:gridCol w:w="1322"/>
        <w:gridCol w:w="1388"/>
      </w:tblGrid>
      <w:tr w:rsidR="00E10D44" w:rsidRPr="00E6458A" w:rsidTr="00E10D44">
        <w:tc>
          <w:tcPr>
            <w:tcW w:w="2712" w:type="dxa"/>
            <w:vAlign w:val="center"/>
          </w:tcPr>
          <w:p w:rsidR="00E10D44" w:rsidRPr="00E6458A" w:rsidRDefault="00E10D44" w:rsidP="00E10D44">
            <w:pPr>
              <w:jc w:val="center"/>
              <w:rPr>
                <w:rFonts w:ascii="Times New Roman" w:hAnsi="Times New Roman" w:cs="Times New Roman"/>
                <w:b/>
                <w:sz w:val="24"/>
                <w:szCs w:val="24"/>
              </w:rPr>
            </w:pPr>
            <w:r w:rsidRPr="00E6458A">
              <w:rPr>
                <w:rFonts w:ascii="Times New Roman" w:hAnsi="Times New Roman" w:cs="Times New Roman"/>
                <w:b/>
                <w:sz w:val="24"/>
                <w:szCs w:val="24"/>
              </w:rPr>
              <w:t>Критерий</w:t>
            </w:r>
          </w:p>
        </w:tc>
        <w:tc>
          <w:tcPr>
            <w:tcW w:w="7960" w:type="dxa"/>
            <w:gridSpan w:val="2"/>
          </w:tcPr>
          <w:p w:rsidR="00E10D44" w:rsidRPr="00E6458A" w:rsidRDefault="00E10D44" w:rsidP="00E10D44">
            <w:pPr>
              <w:jc w:val="center"/>
              <w:rPr>
                <w:rFonts w:ascii="Times New Roman" w:hAnsi="Times New Roman" w:cs="Times New Roman"/>
                <w:b/>
                <w:sz w:val="24"/>
                <w:szCs w:val="24"/>
              </w:rPr>
            </w:pPr>
            <w:r w:rsidRPr="00E6458A">
              <w:rPr>
                <w:rFonts w:ascii="Times New Roman" w:hAnsi="Times New Roman" w:cs="Times New Roman"/>
                <w:b/>
                <w:sz w:val="24"/>
                <w:szCs w:val="24"/>
              </w:rPr>
              <w:t>Показатель</w:t>
            </w:r>
          </w:p>
        </w:tc>
        <w:tc>
          <w:tcPr>
            <w:tcW w:w="1322" w:type="dxa"/>
            <w:vAlign w:val="center"/>
          </w:tcPr>
          <w:p w:rsidR="00E10D44" w:rsidRPr="00E6458A" w:rsidRDefault="00E10D44" w:rsidP="00E10D44">
            <w:pPr>
              <w:jc w:val="center"/>
              <w:rPr>
                <w:rFonts w:ascii="Times New Roman" w:hAnsi="Times New Roman" w:cs="Times New Roman"/>
                <w:b/>
                <w:sz w:val="24"/>
                <w:szCs w:val="24"/>
              </w:rPr>
            </w:pPr>
            <w:r w:rsidRPr="00E6458A">
              <w:rPr>
                <w:rFonts w:ascii="Times New Roman" w:hAnsi="Times New Roman" w:cs="Times New Roman"/>
                <w:b/>
                <w:sz w:val="24"/>
                <w:szCs w:val="24"/>
              </w:rPr>
              <w:t>2021</w:t>
            </w:r>
          </w:p>
        </w:tc>
        <w:tc>
          <w:tcPr>
            <w:tcW w:w="1322" w:type="dxa"/>
            <w:vAlign w:val="center"/>
          </w:tcPr>
          <w:p w:rsidR="00E10D44" w:rsidRPr="00E6458A" w:rsidRDefault="00E10D44" w:rsidP="00E10D44">
            <w:pPr>
              <w:jc w:val="center"/>
              <w:rPr>
                <w:rFonts w:ascii="Times New Roman" w:hAnsi="Times New Roman" w:cs="Times New Roman"/>
                <w:b/>
                <w:sz w:val="24"/>
                <w:szCs w:val="24"/>
              </w:rPr>
            </w:pPr>
            <w:r w:rsidRPr="00E6458A">
              <w:rPr>
                <w:rFonts w:ascii="Times New Roman" w:hAnsi="Times New Roman" w:cs="Times New Roman"/>
                <w:b/>
                <w:sz w:val="24"/>
                <w:szCs w:val="24"/>
              </w:rPr>
              <w:t>2022</w:t>
            </w:r>
          </w:p>
        </w:tc>
        <w:tc>
          <w:tcPr>
            <w:tcW w:w="1388" w:type="dxa"/>
            <w:vAlign w:val="center"/>
          </w:tcPr>
          <w:p w:rsidR="00E10D44" w:rsidRPr="00E6458A" w:rsidRDefault="00E10D44" w:rsidP="00E10D44">
            <w:pPr>
              <w:jc w:val="center"/>
              <w:rPr>
                <w:rFonts w:ascii="Times New Roman" w:hAnsi="Times New Roman" w:cs="Times New Roman"/>
                <w:b/>
                <w:sz w:val="24"/>
                <w:szCs w:val="24"/>
              </w:rPr>
            </w:pPr>
            <w:r w:rsidRPr="00E6458A">
              <w:rPr>
                <w:rFonts w:ascii="Times New Roman" w:hAnsi="Times New Roman" w:cs="Times New Roman"/>
                <w:b/>
                <w:sz w:val="24"/>
                <w:szCs w:val="24"/>
              </w:rPr>
              <w:t>Динамика</w:t>
            </w:r>
          </w:p>
        </w:tc>
      </w:tr>
      <w:tr w:rsidR="00E10D44" w:rsidRPr="00E6458A" w:rsidTr="00E10D44">
        <w:tc>
          <w:tcPr>
            <w:tcW w:w="2712" w:type="dxa"/>
            <w:vMerge w:val="restart"/>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30,77%</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20,93%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-9,84%</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71,79%</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72,09%</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0,30%</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65,38%</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61,63%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-3,75%</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11,54%</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6,98%</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-4,56%</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78,21%</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75,58%</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-2,63%</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5"/>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51,28%</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46,51%</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-4,77%</w:t>
            </w:r>
          </w:p>
        </w:tc>
      </w:tr>
      <w:tr w:rsidR="00E10D44" w:rsidRPr="00E6458A" w:rsidTr="00E10D44">
        <w:tc>
          <w:tcPr>
            <w:tcW w:w="2712" w:type="dxa"/>
            <w:vMerge w:val="restart"/>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 xml:space="preserve">Результаты обучения (на основе объективных данных и с учетом </w:t>
            </w:r>
            <w:r w:rsidRPr="00E6458A">
              <w:rPr>
                <w:rFonts w:ascii="Times New Roman" w:hAnsi="Times New Roman" w:cs="Times New Roman"/>
                <w:sz w:val="24"/>
                <w:szCs w:val="24"/>
              </w:rPr>
              <w:lastRenderedPageBreak/>
              <w:t>контекстных характеристик ОО)</w:t>
            </w:r>
          </w:p>
        </w:tc>
        <w:tc>
          <w:tcPr>
            <w:tcW w:w="564" w:type="dxa"/>
          </w:tcPr>
          <w:p w:rsidR="00E10D44" w:rsidRPr="00E6458A" w:rsidRDefault="00E10D44" w:rsidP="00B653B2">
            <w:pPr>
              <w:numPr>
                <w:ilvl w:val="0"/>
                <w:numId w:val="6"/>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 xml:space="preserve">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w:t>
            </w:r>
            <w:r w:rsidRPr="00E6458A">
              <w:rPr>
                <w:rFonts w:ascii="Times New Roman" w:hAnsi="Times New Roman" w:cs="Times New Roman"/>
                <w:color w:val="000000"/>
                <w:sz w:val="24"/>
                <w:szCs w:val="24"/>
              </w:rPr>
              <w:lastRenderedPageBreak/>
              <w:t>года</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lastRenderedPageBreak/>
              <w:t>93,59%</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93,02%</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-0,57%</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6"/>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92,31%</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90,70%</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-1,61%</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6"/>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92,31%</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95,35%</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3,04%</w:t>
            </w:r>
          </w:p>
        </w:tc>
      </w:tr>
      <w:tr w:rsidR="00E10D44" w:rsidRPr="00E6458A" w:rsidTr="00E10D44">
        <w:tc>
          <w:tcPr>
            <w:tcW w:w="2712" w:type="dxa"/>
            <w:vMerge w:val="restart"/>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Другие направления оценки региональных управленческих механизмов</w:t>
            </w:r>
          </w:p>
        </w:tc>
        <w:tc>
          <w:tcPr>
            <w:tcW w:w="564" w:type="dxa"/>
          </w:tcPr>
          <w:p w:rsidR="00E10D44" w:rsidRPr="00E6458A" w:rsidRDefault="00E10D44" w:rsidP="00B653B2">
            <w:pPr>
              <w:numPr>
                <w:ilvl w:val="0"/>
                <w:numId w:val="7"/>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внутренней системы оценки качества образования</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93,59%</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91,86%</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-1,73%</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7"/>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83,33%</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89,53%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6,20%</w:t>
            </w:r>
          </w:p>
        </w:tc>
      </w:tr>
      <w:tr w:rsidR="00E10D44" w:rsidRPr="00E6458A" w:rsidTr="00E10D44">
        <w:tc>
          <w:tcPr>
            <w:tcW w:w="2712" w:type="dxa"/>
            <w:vMerge w:val="restart"/>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Формирование резерва управленческих кадров</w:t>
            </w:r>
          </w:p>
        </w:tc>
        <w:tc>
          <w:tcPr>
            <w:tcW w:w="564" w:type="dxa"/>
          </w:tcPr>
          <w:p w:rsidR="00E10D44" w:rsidRPr="00E6458A" w:rsidRDefault="00E10D44" w:rsidP="00B653B2">
            <w:pPr>
              <w:pStyle w:val="a4"/>
              <w:numPr>
                <w:ilvl w:val="0"/>
                <w:numId w:val="8"/>
              </w:numPr>
              <w:spacing w:after="0" w:line="240" w:lineRule="auto"/>
              <w:ind w:left="0" w:firstLine="0"/>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41,03%</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43,02%</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1,99%</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8"/>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37,18%</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39,53%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2,35%</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8"/>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16,67%</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20,93%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4,26%</w:t>
            </w:r>
          </w:p>
        </w:tc>
      </w:tr>
      <w:tr w:rsidR="00E10D44" w:rsidRPr="00E6458A" w:rsidTr="00E10D44">
        <w:tc>
          <w:tcPr>
            <w:tcW w:w="2712" w:type="dxa"/>
            <w:vMerge w:val="restart"/>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Подготовка школьных управленческих команд</w:t>
            </w: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98,72%</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98,84%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0,12%</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100,00%</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100,00%</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0,00%</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53,85%</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48,84%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-5,01%</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48,72%</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43,02%</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-5,70%</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56,41%</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58,14%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1,73%</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97,44%</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98,84%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1,40%</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57,69%</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54,65%</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-3,04%</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79,49%</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75,58%</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-3,91%</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35,90%</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30,23%</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-5,67%</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74,36%</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76,74%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2,38%</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47,44%</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45,35%</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-2,09%</w:t>
            </w:r>
          </w:p>
        </w:tc>
      </w:tr>
      <w:tr w:rsidR="00E10D44" w:rsidRPr="00E6458A" w:rsidTr="00E10D44">
        <w:tc>
          <w:tcPr>
            <w:tcW w:w="2712" w:type="dxa"/>
            <w:vMerge/>
            <w:vAlign w:val="center"/>
          </w:tcPr>
          <w:p w:rsidR="00E10D44" w:rsidRPr="00E6458A" w:rsidRDefault="00E10D44" w:rsidP="00E10D44">
            <w:pPr>
              <w:jc w:val="center"/>
              <w:rPr>
                <w:rFonts w:ascii="Times New Roman" w:hAnsi="Times New Roman" w:cs="Times New Roman"/>
                <w:sz w:val="24"/>
                <w:szCs w:val="24"/>
              </w:rPr>
            </w:pPr>
          </w:p>
        </w:tc>
        <w:tc>
          <w:tcPr>
            <w:tcW w:w="564" w:type="dxa"/>
          </w:tcPr>
          <w:p w:rsidR="00E10D44" w:rsidRPr="00E6458A" w:rsidRDefault="00E10D44" w:rsidP="00B653B2">
            <w:pPr>
              <w:numPr>
                <w:ilvl w:val="0"/>
                <w:numId w:val="9"/>
              </w:numPr>
              <w:ind w:left="0" w:firstLine="0"/>
              <w:contextualSpacing/>
              <w:jc w:val="both"/>
              <w:rPr>
                <w:rFonts w:ascii="Times New Roman" w:hAnsi="Times New Roman" w:cs="Times New Roman"/>
                <w:color w:val="000000"/>
                <w:sz w:val="24"/>
                <w:szCs w:val="24"/>
              </w:rPr>
            </w:pPr>
          </w:p>
        </w:tc>
        <w:tc>
          <w:tcPr>
            <w:tcW w:w="7396" w:type="dxa"/>
          </w:tcPr>
          <w:p w:rsidR="00E10D44" w:rsidRPr="00E6458A" w:rsidRDefault="00E10D44" w:rsidP="00E10D44">
            <w:pPr>
              <w:jc w:val="both"/>
              <w:rPr>
                <w:rFonts w:ascii="Times New Roman" w:hAnsi="Times New Roman" w:cs="Times New Roman"/>
                <w:color w:val="000000"/>
                <w:sz w:val="24"/>
                <w:szCs w:val="24"/>
              </w:rPr>
            </w:pPr>
            <w:r w:rsidRPr="00E6458A">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22"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52,56%</w:t>
            </w:r>
          </w:p>
        </w:tc>
        <w:tc>
          <w:tcPr>
            <w:tcW w:w="1322" w:type="dxa"/>
            <w:vAlign w:val="center"/>
          </w:tcPr>
          <w:p w:rsidR="00E10D44" w:rsidRPr="00E6458A" w:rsidRDefault="00E10D44" w:rsidP="00E10D44">
            <w:pPr>
              <w:jc w:val="center"/>
              <w:rPr>
                <w:rFonts w:ascii="Times New Roman" w:hAnsi="Times New Roman" w:cs="Times New Roman"/>
                <w:sz w:val="24"/>
                <w:szCs w:val="24"/>
              </w:rPr>
            </w:pPr>
            <w:r w:rsidRPr="00E6458A">
              <w:rPr>
                <w:rFonts w:ascii="Times New Roman" w:hAnsi="Times New Roman" w:cs="Times New Roman"/>
                <w:sz w:val="24"/>
                <w:szCs w:val="24"/>
              </w:rPr>
              <w:t>48,84%</w:t>
            </w:r>
          </w:p>
        </w:tc>
        <w:tc>
          <w:tcPr>
            <w:tcW w:w="1388" w:type="dxa"/>
            <w:vAlign w:val="center"/>
          </w:tcPr>
          <w:p w:rsidR="00E10D44" w:rsidRPr="00E6458A" w:rsidRDefault="00E10D44" w:rsidP="00E10D44">
            <w:pPr>
              <w:jc w:val="center"/>
              <w:rPr>
                <w:rFonts w:ascii="Times New Roman" w:hAnsi="Times New Roman" w:cs="Times New Roman"/>
                <w:color w:val="000000"/>
                <w:sz w:val="24"/>
                <w:szCs w:val="24"/>
              </w:rPr>
            </w:pPr>
            <w:r w:rsidRPr="00E6458A">
              <w:rPr>
                <w:rFonts w:ascii="Times New Roman" w:hAnsi="Times New Roman" w:cs="Times New Roman"/>
                <w:color w:val="000000"/>
                <w:sz w:val="24"/>
                <w:szCs w:val="24"/>
              </w:rPr>
              <w:t>-3,72%</w:t>
            </w:r>
          </w:p>
        </w:tc>
      </w:tr>
    </w:tbl>
    <w:p w:rsidR="00E10D44" w:rsidRPr="009156BC"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1B619E" w:rsidRDefault="001B619E" w:rsidP="00E10D44">
      <w:pPr>
        <w:ind w:firstLine="709"/>
        <w:jc w:val="both"/>
        <w:rPr>
          <w:rFonts w:ascii="Times New Roman" w:hAnsi="Times New Roman" w:cs="Times New Roman"/>
          <w:sz w:val="24"/>
          <w:szCs w:val="24"/>
        </w:rPr>
        <w:sectPr w:rsidR="001B619E" w:rsidSect="00E10D44">
          <w:pgSz w:w="16838" w:h="11906" w:orient="landscape"/>
          <w:pgMar w:top="1701" w:right="1134" w:bottom="850" w:left="1134" w:header="708" w:footer="708" w:gutter="0"/>
          <w:cols w:space="708"/>
          <w:docGrid w:linePitch="360"/>
        </w:sectPr>
      </w:pPr>
    </w:p>
    <w:p w:rsidR="00E10D44" w:rsidRPr="002A0228" w:rsidRDefault="00E10D44" w:rsidP="00E21CDB">
      <w:pPr>
        <w:spacing w:after="0" w:line="240" w:lineRule="auto"/>
        <w:ind w:firstLine="709"/>
        <w:jc w:val="both"/>
        <w:rPr>
          <w:rFonts w:ascii="Times New Roman" w:hAnsi="Times New Roman" w:cs="Times New Roman"/>
          <w:sz w:val="28"/>
          <w:szCs w:val="28"/>
        </w:rPr>
      </w:pPr>
      <w:r w:rsidRPr="002A0228">
        <w:rPr>
          <w:rFonts w:ascii="Times New Roman" w:hAnsi="Times New Roman" w:cs="Times New Roman"/>
          <w:sz w:val="28"/>
          <w:szCs w:val="28"/>
        </w:rPr>
        <w:lastRenderedPageBreak/>
        <w:t xml:space="preserve">По оценке руководителей образовательных организаций по качеству управленческой деятельности выявлена отрицательная динамика по показателям 1.1, 1.4 и 1.6. В 2022 г. произошло значительное снижение количества образовательных организаций, в которых руководители имеют первую или высшую квалификационную категории, на 9,84% в сравнении с данными за 2021 г. Также отмечено снижение количества образовательных организаций, руководители которых является участником и победителем в конкурсах управленческих кадров на региональном, федеральном уровне, на 4,56% в сравнении с аналогичным показателем в 2021 г. Количество образовательных организаций, </w:t>
      </w:r>
      <w:r w:rsidRPr="002A0228">
        <w:rPr>
          <w:rFonts w:ascii="Times New Roman" w:hAnsi="Times New Roman" w:cs="Times New Roman"/>
          <w:sz w:val="28"/>
          <w:szCs w:val="28"/>
        </w:rPr>
        <w:br/>
        <w:t xml:space="preserve">в которых </w:t>
      </w:r>
      <w:r w:rsidRPr="002A0228">
        <w:rPr>
          <w:rFonts w:ascii="Times New Roman" w:hAnsi="Times New Roman" w:cs="Times New Roman"/>
          <w:color w:val="000000"/>
          <w:sz w:val="28"/>
          <w:szCs w:val="28"/>
        </w:rPr>
        <w:t xml:space="preserve">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составила 80% и более, сократилось на 4,77% в сравнении с данными за 2021 г. </w:t>
      </w:r>
    </w:p>
    <w:p w:rsidR="00E10D44" w:rsidRPr="002A0228" w:rsidRDefault="00E10D44" w:rsidP="00E21CDB">
      <w:pPr>
        <w:spacing w:after="0" w:line="240" w:lineRule="auto"/>
        <w:ind w:firstLine="709"/>
        <w:jc w:val="both"/>
        <w:rPr>
          <w:rFonts w:ascii="Times New Roman" w:hAnsi="Times New Roman" w:cs="Times New Roman"/>
          <w:sz w:val="28"/>
          <w:szCs w:val="28"/>
        </w:rPr>
      </w:pPr>
      <w:r w:rsidRPr="002A0228">
        <w:rPr>
          <w:rFonts w:ascii="Times New Roman" w:hAnsi="Times New Roman" w:cs="Times New Roman"/>
          <w:sz w:val="28"/>
          <w:szCs w:val="28"/>
        </w:rPr>
        <w:t xml:space="preserve">По другим направлениям оценки региональных управленческих механизмов в 2022 г. выявлена положительная динамика по показателю 3.2: количество образовательных организаций, в которых </w:t>
      </w:r>
      <w:r w:rsidRPr="002A0228">
        <w:rPr>
          <w:rFonts w:ascii="Times New Roman" w:hAnsi="Times New Roman" w:cs="Times New Roman"/>
          <w:color w:val="000000"/>
          <w:sz w:val="28"/>
          <w:szCs w:val="28"/>
        </w:rPr>
        <w:t>реализуются дополнительные общеобразовательные программы в рамках системы персонифицированного финансирования дополнительного образования, увеличилось</w:t>
      </w:r>
      <w:r w:rsidRPr="002A0228">
        <w:rPr>
          <w:rFonts w:ascii="Times New Roman" w:hAnsi="Times New Roman" w:cs="Times New Roman"/>
          <w:sz w:val="28"/>
          <w:szCs w:val="28"/>
        </w:rPr>
        <w:t xml:space="preserve"> на 6,2% в сравнении с аналогичным показателем </w:t>
      </w:r>
      <w:r w:rsidRPr="002A0228">
        <w:rPr>
          <w:rFonts w:ascii="Times New Roman" w:hAnsi="Times New Roman" w:cs="Times New Roman"/>
          <w:sz w:val="28"/>
          <w:szCs w:val="28"/>
        </w:rPr>
        <w:br/>
        <w:t>в 2021 г.</w:t>
      </w:r>
    </w:p>
    <w:p w:rsidR="00E10D44" w:rsidRPr="002A0228" w:rsidRDefault="00E10D44" w:rsidP="00E21CDB">
      <w:pPr>
        <w:spacing w:after="0" w:line="240" w:lineRule="auto"/>
        <w:ind w:firstLine="709"/>
        <w:jc w:val="both"/>
        <w:rPr>
          <w:rFonts w:ascii="Times New Roman" w:hAnsi="Times New Roman" w:cs="Times New Roman"/>
          <w:color w:val="000000"/>
          <w:sz w:val="28"/>
          <w:szCs w:val="28"/>
        </w:rPr>
      </w:pPr>
      <w:r w:rsidRPr="002A0228">
        <w:rPr>
          <w:rFonts w:ascii="Times New Roman" w:hAnsi="Times New Roman" w:cs="Times New Roman"/>
          <w:sz w:val="28"/>
          <w:szCs w:val="28"/>
        </w:rPr>
        <w:t xml:space="preserve">По результатам оценки подготовки школьных управленческих команд выявлена динамика по показателям 5.3, 5.4 и 5.9. В 2022 г. количество образовательных организаций, в которых доля аттестованных на квалификационные категории педагогических работников составила 100%, сократилось на 5,67% в сравнении с данными за 2021 г. Количество образовательных организаций, в которых </w:t>
      </w:r>
      <w:r w:rsidRPr="002A0228">
        <w:rPr>
          <w:rFonts w:ascii="Times New Roman" w:hAnsi="Times New Roman" w:cs="Times New Roman"/>
          <w:color w:val="000000"/>
          <w:sz w:val="28"/>
          <w:szCs w:val="28"/>
        </w:rPr>
        <w:t xml:space="preserve">имеются и реализуются договоры о сетевой форме реализации образовательных программ, сократилось на 5,01%, количество образовательных организаций, в которых имеется и функционирует электронной информационно-образовательная среда, в том числе электронные библиотеки, электронные журналы, электронные дневники и т.п., сократилось на 5,70%. </w:t>
      </w:r>
    </w:p>
    <w:p w:rsidR="007C0201" w:rsidRPr="002A0228" w:rsidRDefault="007C0201" w:rsidP="00E21CDB">
      <w:pPr>
        <w:spacing w:before="120" w:after="0" w:line="240" w:lineRule="auto"/>
        <w:ind w:firstLine="709"/>
        <w:jc w:val="center"/>
        <w:rPr>
          <w:rFonts w:ascii="Times New Roman" w:hAnsi="Times New Roman" w:cs="Times New Roman"/>
          <w:b/>
          <w:sz w:val="28"/>
          <w:szCs w:val="28"/>
        </w:rPr>
      </w:pPr>
      <w:r w:rsidRPr="002A0228">
        <w:rPr>
          <w:rFonts w:ascii="Times New Roman" w:hAnsi="Times New Roman" w:cs="Times New Roman"/>
          <w:b/>
          <w:sz w:val="28"/>
          <w:szCs w:val="28"/>
        </w:rPr>
        <w:t>Адресные рекомендации:</w:t>
      </w:r>
    </w:p>
    <w:p w:rsidR="007C0201" w:rsidRPr="002A0228" w:rsidRDefault="007C0201" w:rsidP="00E21CDB">
      <w:pPr>
        <w:spacing w:before="120" w:after="0" w:line="240" w:lineRule="auto"/>
        <w:ind w:firstLine="709"/>
        <w:jc w:val="both"/>
        <w:rPr>
          <w:rFonts w:ascii="Times New Roman" w:hAnsi="Times New Roman" w:cs="Times New Roman"/>
          <w:sz w:val="28"/>
          <w:szCs w:val="28"/>
        </w:rPr>
      </w:pPr>
      <w:r w:rsidRPr="002A0228">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7C0201" w:rsidRPr="002A0228" w:rsidRDefault="007C0201" w:rsidP="00E21CDB">
      <w:pPr>
        <w:tabs>
          <w:tab w:val="left" w:pos="1134"/>
        </w:tabs>
        <w:spacing w:after="0" w:line="240" w:lineRule="auto"/>
        <w:ind w:firstLine="709"/>
        <w:jc w:val="both"/>
        <w:rPr>
          <w:rFonts w:ascii="Times New Roman" w:hAnsi="Times New Roman" w:cs="Times New Roman"/>
          <w:b/>
          <w:sz w:val="28"/>
          <w:szCs w:val="28"/>
        </w:rPr>
      </w:pPr>
      <w:r w:rsidRPr="002A0228">
        <w:rPr>
          <w:rFonts w:ascii="Times New Roman" w:hAnsi="Times New Roman" w:cs="Times New Roman"/>
          <w:b/>
          <w:sz w:val="28"/>
          <w:szCs w:val="28"/>
        </w:rPr>
        <w:t>–</w:t>
      </w:r>
      <w:r w:rsidRPr="002A0228">
        <w:rPr>
          <w:rFonts w:ascii="Times New Roman" w:hAnsi="Times New Roman" w:cs="Times New Roman"/>
          <w:b/>
          <w:sz w:val="28"/>
          <w:szCs w:val="28"/>
        </w:rPr>
        <w:tab/>
        <w:t>руководителям общеобразовательных организаций</w:t>
      </w:r>
    </w:p>
    <w:p w:rsidR="007C0201" w:rsidRPr="002A0228" w:rsidRDefault="007C0201" w:rsidP="00E21CDB">
      <w:pPr>
        <w:tabs>
          <w:tab w:val="left" w:pos="1134"/>
        </w:tabs>
        <w:spacing w:after="0" w:line="240" w:lineRule="auto"/>
        <w:ind w:firstLine="709"/>
        <w:jc w:val="both"/>
        <w:rPr>
          <w:rFonts w:ascii="Times New Roman" w:hAnsi="Times New Roman" w:cs="Times New Roman"/>
          <w:sz w:val="28"/>
          <w:szCs w:val="28"/>
        </w:rPr>
      </w:pPr>
      <w:r w:rsidRPr="002A0228">
        <w:rPr>
          <w:rFonts w:ascii="Times New Roman" w:hAnsi="Times New Roman" w:cs="Times New Roman"/>
          <w:sz w:val="28"/>
          <w:szCs w:val="28"/>
        </w:rPr>
        <w:t>1.</w:t>
      </w:r>
      <w:r w:rsidRPr="002A0228">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7C0201" w:rsidRPr="002A0228" w:rsidRDefault="007C0201" w:rsidP="00E21CDB">
      <w:pPr>
        <w:tabs>
          <w:tab w:val="left" w:pos="1134"/>
        </w:tabs>
        <w:spacing w:after="0" w:line="240" w:lineRule="auto"/>
        <w:ind w:firstLine="709"/>
        <w:jc w:val="both"/>
        <w:rPr>
          <w:rFonts w:ascii="Times New Roman" w:hAnsi="Times New Roman" w:cs="Times New Roman"/>
          <w:sz w:val="28"/>
          <w:szCs w:val="28"/>
        </w:rPr>
      </w:pPr>
      <w:r w:rsidRPr="002A0228">
        <w:rPr>
          <w:rFonts w:ascii="Times New Roman" w:hAnsi="Times New Roman" w:cs="Times New Roman"/>
          <w:sz w:val="28"/>
          <w:szCs w:val="28"/>
        </w:rPr>
        <w:lastRenderedPageBreak/>
        <w:t>2.</w:t>
      </w:r>
      <w:r w:rsidRPr="002A0228">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7C0201" w:rsidRPr="00793002" w:rsidRDefault="007C0201" w:rsidP="00E21CDB">
      <w:pPr>
        <w:tabs>
          <w:tab w:val="left" w:pos="1134"/>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7C0201" w:rsidRPr="00793002" w:rsidRDefault="007C0201" w:rsidP="00E21CDB">
      <w:pPr>
        <w:tabs>
          <w:tab w:val="left" w:pos="1134"/>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популяризировать среди руководителей общеобразовательных организаций национальный чемпионат </w:t>
      </w:r>
      <w:proofErr w:type="spellStart"/>
      <w:r w:rsidRPr="00793002">
        <w:rPr>
          <w:rFonts w:ascii="Times New Roman" w:hAnsi="Times New Roman" w:cs="Times New Roman"/>
          <w:sz w:val="28"/>
          <w:szCs w:val="28"/>
        </w:rPr>
        <w:t>WorldSkills</w:t>
      </w:r>
      <w:proofErr w:type="spellEnd"/>
      <w:r w:rsidRPr="00793002">
        <w:rPr>
          <w:rFonts w:ascii="Times New Roman" w:hAnsi="Times New Roman" w:cs="Times New Roman"/>
          <w:sz w:val="28"/>
          <w:szCs w:val="28"/>
        </w:rPr>
        <w:t xml:space="preserve">, национальный чемпионат профессионального мастерства для лиц с ограниченными возможностями </w:t>
      </w:r>
      <w:proofErr w:type="spellStart"/>
      <w:r w:rsidRPr="00793002">
        <w:rPr>
          <w:rFonts w:ascii="Times New Roman" w:hAnsi="Times New Roman" w:cs="Times New Roman"/>
          <w:sz w:val="28"/>
          <w:szCs w:val="28"/>
        </w:rPr>
        <w:t>Абилимпикс</w:t>
      </w:r>
      <w:proofErr w:type="spellEnd"/>
      <w:r w:rsidRPr="00793002">
        <w:rPr>
          <w:rFonts w:ascii="Times New Roman" w:hAnsi="Times New Roman" w:cs="Times New Roman"/>
          <w:sz w:val="28"/>
          <w:szCs w:val="28"/>
        </w:rPr>
        <w:t xml:space="preserve"> и участие в них обучающихся;</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793002">
        <w:rPr>
          <w:rFonts w:ascii="Times New Roman" w:hAnsi="Times New Roman" w:cs="Times New Roman"/>
          <w:sz w:val="28"/>
          <w:szCs w:val="28"/>
        </w:rPr>
        <w:t>грантовая</w:t>
      </w:r>
      <w:proofErr w:type="spellEnd"/>
      <w:r w:rsidRPr="00793002">
        <w:rPr>
          <w:rFonts w:ascii="Times New Roman" w:hAnsi="Times New Roman" w:cs="Times New Roman"/>
          <w:sz w:val="28"/>
          <w:szCs w:val="28"/>
        </w:rPr>
        <w:t xml:space="preserve"> деятельность, конкурсное движение, развитие </w:t>
      </w:r>
      <w:proofErr w:type="spellStart"/>
      <w:r w:rsidRPr="00793002">
        <w:rPr>
          <w:rFonts w:ascii="Times New Roman" w:hAnsi="Times New Roman" w:cs="Times New Roman"/>
          <w:sz w:val="28"/>
          <w:szCs w:val="28"/>
        </w:rPr>
        <w:t>внебюдженой</w:t>
      </w:r>
      <w:proofErr w:type="spellEnd"/>
      <w:r w:rsidRPr="00793002">
        <w:rPr>
          <w:rFonts w:ascii="Times New Roman" w:hAnsi="Times New Roman" w:cs="Times New Roman"/>
          <w:sz w:val="28"/>
          <w:szCs w:val="28"/>
        </w:rPr>
        <w:t xml:space="preserve"> деятельности и т.п.);</w:t>
      </w:r>
    </w:p>
    <w:p w:rsidR="007C0201" w:rsidRPr="00793002"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7C0201" w:rsidRDefault="007C0201" w:rsidP="00E21CDB">
      <w:pPr>
        <w:tabs>
          <w:tab w:val="left" w:pos="1134"/>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развитию и профессиональному росту.</w:t>
      </w:r>
    </w:p>
    <w:p w:rsidR="001B619E" w:rsidRDefault="001B619E" w:rsidP="00E21CDB">
      <w:pPr>
        <w:spacing w:after="0"/>
        <w:ind w:firstLine="709"/>
        <w:jc w:val="both"/>
        <w:rPr>
          <w:rFonts w:ascii="Times New Roman" w:hAnsi="Times New Roman" w:cs="Times New Roman"/>
          <w:color w:val="000000"/>
          <w:sz w:val="24"/>
          <w:szCs w:val="24"/>
        </w:rPr>
      </w:pPr>
    </w:p>
    <w:p w:rsidR="001B619E" w:rsidRPr="00E4518C" w:rsidRDefault="001B619E" w:rsidP="00E10D44">
      <w:pPr>
        <w:ind w:firstLine="709"/>
        <w:jc w:val="both"/>
        <w:rPr>
          <w:rFonts w:ascii="Times New Roman" w:hAnsi="Times New Roman" w:cs="Times New Roman"/>
          <w:sz w:val="24"/>
          <w:szCs w:val="24"/>
        </w:rPr>
      </w:pPr>
    </w:p>
    <w:p w:rsidR="00E10D44" w:rsidRDefault="00E10D44" w:rsidP="00E10D44">
      <w:pPr>
        <w:rPr>
          <w:rFonts w:ascii="Times New Roman" w:hAnsi="Times New Roman" w:cs="Times New Roman"/>
          <w:sz w:val="28"/>
          <w:szCs w:val="28"/>
        </w:rPr>
        <w:sectPr w:rsidR="00E10D44" w:rsidSect="001B619E">
          <w:pgSz w:w="11906" w:h="16838"/>
          <w:pgMar w:top="1134" w:right="850" w:bottom="1134" w:left="1701" w:header="708" w:footer="708" w:gutter="0"/>
          <w:cols w:space="708"/>
          <w:docGrid w:linePitch="360"/>
        </w:sectPr>
      </w:pPr>
    </w:p>
    <w:p w:rsidR="006750A1" w:rsidRDefault="00E10D44" w:rsidP="00E21CDB">
      <w:pPr>
        <w:pStyle w:val="a4"/>
        <w:spacing w:after="0" w:line="240" w:lineRule="auto"/>
        <w:jc w:val="center"/>
        <w:outlineLvl w:val="1"/>
        <w:rPr>
          <w:rFonts w:ascii="Times New Roman" w:hAnsi="Times New Roman" w:cs="Times New Roman"/>
          <w:sz w:val="28"/>
        </w:rPr>
      </w:pPr>
      <w:bookmarkStart w:id="15" w:name="_Toc142382706"/>
      <w:r>
        <w:rPr>
          <w:rFonts w:ascii="Times New Roman" w:hAnsi="Times New Roman" w:cs="Times New Roman"/>
          <w:sz w:val="28"/>
          <w:szCs w:val="28"/>
        </w:rPr>
        <w:lastRenderedPageBreak/>
        <w:t xml:space="preserve">Таблица 3. </w:t>
      </w:r>
      <w:r w:rsidRPr="00965772">
        <w:rPr>
          <w:rFonts w:ascii="Times New Roman" w:hAnsi="Times New Roman" w:cs="Times New Roman"/>
          <w:sz w:val="28"/>
        </w:rPr>
        <w:t xml:space="preserve">Динамика показателей эффективности руководителей </w:t>
      </w:r>
      <w:r>
        <w:rPr>
          <w:rFonts w:ascii="Times New Roman" w:hAnsi="Times New Roman" w:cs="Times New Roman"/>
          <w:sz w:val="28"/>
        </w:rPr>
        <w:t xml:space="preserve">образовательных </w:t>
      </w:r>
      <w:r w:rsidRPr="00965772">
        <w:rPr>
          <w:rFonts w:ascii="Times New Roman" w:hAnsi="Times New Roman" w:cs="Times New Roman"/>
          <w:sz w:val="28"/>
        </w:rPr>
        <w:t>организаций</w:t>
      </w:r>
      <w:r w:rsidR="006750A1">
        <w:rPr>
          <w:rFonts w:ascii="Times New Roman" w:hAnsi="Times New Roman" w:cs="Times New Roman"/>
          <w:sz w:val="28"/>
        </w:rPr>
        <w:t xml:space="preserve"> с особыми условиями обучения: </w:t>
      </w:r>
      <w:r w:rsidRPr="006750A1">
        <w:rPr>
          <w:rFonts w:ascii="Times New Roman" w:hAnsi="Times New Roman" w:cs="Times New Roman"/>
          <w:sz w:val="28"/>
        </w:rPr>
        <w:t>школы-интернаты для обучающихся с огран</w:t>
      </w:r>
      <w:r w:rsidR="006750A1">
        <w:rPr>
          <w:rFonts w:ascii="Times New Roman" w:hAnsi="Times New Roman" w:cs="Times New Roman"/>
          <w:sz w:val="28"/>
        </w:rPr>
        <w:t>иченными возможностями здоровья</w:t>
      </w:r>
      <w:bookmarkEnd w:id="15"/>
    </w:p>
    <w:p w:rsidR="00E21CDB" w:rsidRDefault="006750A1" w:rsidP="00E21CDB">
      <w:pPr>
        <w:pStyle w:val="a4"/>
        <w:spacing w:after="0" w:line="240" w:lineRule="auto"/>
        <w:jc w:val="center"/>
        <w:rPr>
          <w:rFonts w:ascii="Times New Roman" w:hAnsi="Times New Roman" w:cs="Times New Roman"/>
          <w:sz w:val="28"/>
        </w:rPr>
      </w:pPr>
      <w:r>
        <w:rPr>
          <w:rFonts w:ascii="Times New Roman" w:hAnsi="Times New Roman" w:cs="Times New Roman"/>
          <w:sz w:val="28"/>
        </w:rPr>
        <w:t>(</w:t>
      </w:r>
      <w:r w:rsidR="00E10D44" w:rsidRPr="006750A1">
        <w:rPr>
          <w:rFonts w:ascii="Times New Roman" w:hAnsi="Times New Roman" w:cs="Times New Roman"/>
          <w:sz w:val="28"/>
        </w:rPr>
        <w:t xml:space="preserve">в % к общему количеству руководящих работников образовательных организаций, принявших участие </w:t>
      </w:r>
    </w:p>
    <w:p w:rsidR="00E10D44" w:rsidRPr="006750A1" w:rsidRDefault="00E10D44" w:rsidP="00E21CDB">
      <w:pPr>
        <w:pStyle w:val="a4"/>
        <w:spacing w:after="0" w:line="240" w:lineRule="auto"/>
        <w:jc w:val="center"/>
        <w:rPr>
          <w:rFonts w:ascii="Times New Roman" w:hAnsi="Times New Roman" w:cs="Times New Roman"/>
          <w:sz w:val="28"/>
        </w:rPr>
      </w:pPr>
      <w:r w:rsidRPr="006750A1">
        <w:rPr>
          <w:rFonts w:ascii="Times New Roman" w:hAnsi="Times New Roman" w:cs="Times New Roman"/>
          <w:sz w:val="28"/>
        </w:rPr>
        <w:t>в мониторинге)</w:t>
      </w:r>
    </w:p>
    <w:p w:rsidR="00E10D44" w:rsidRDefault="00E10D44" w:rsidP="00E10D44">
      <w:pPr>
        <w:pStyle w:val="a4"/>
        <w:jc w:val="center"/>
        <w:rPr>
          <w:rFonts w:ascii="Times New Roman" w:hAnsi="Times New Roman" w:cs="Times New Roman"/>
          <w:sz w:val="28"/>
        </w:rPr>
      </w:pPr>
    </w:p>
    <w:tbl>
      <w:tblPr>
        <w:tblStyle w:val="11"/>
        <w:tblW w:w="14703" w:type="dxa"/>
        <w:tblLook w:val="04A0"/>
      </w:tblPr>
      <w:tblGrid>
        <w:gridCol w:w="2702"/>
        <w:gridCol w:w="559"/>
        <w:gridCol w:w="7335"/>
        <w:gridCol w:w="1319"/>
        <w:gridCol w:w="1310"/>
        <w:gridCol w:w="1478"/>
      </w:tblGrid>
      <w:tr w:rsidR="00E10D44" w:rsidRPr="009B513C" w:rsidTr="00E10D44">
        <w:tc>
          <w:tcPr>
            <w:tcW w:w="2702" w:type="dxa"/>
            <w:vAlign w:val="center"/>
          </w:tcPr>
          <w:p w:rsidR="00E10D44" w:rsidRPr="009B513C" w:rsidRDefault="00E10D44" w:rsidP="00E10D44">
            <w:pPr>
              <w:pStyle w:val="a4"/>
              <w:ind w:left="0"/>
              <w:jc w:val="center"/>
              <w:rPr>
                <w:rFonts w:ascii="Times New Roman" w:hAnsi="Times New Roman" w:cs="Times New Roman"/>
                <w:b/>
                <w:sz w:val="24"/>
                <w:szCs w:val="24"/>
              </w:rPr>
            </w:pPr>
            <w:r w:rsidRPr="009B513C">
              <w:rPr>
                <w:rFonts w:ascii="Times New Roman" w:hAnsi="Times New Roman" w:cs="Times New Roman"/>
                <w:b/>
                <w:sz w:val="24"/>
                <w:szCs w:val="24"/>
              </w:rPr>
              <w:t>Критерий</w:t>
            </w:r>
          </w:p>
        </w:tc>
        <w:tc>
          <w:tcPr>
            <w:tcW w:w="7894" w:type="dxa"/>
            <w:gridSpan w:val="2"/>
          </w:tcPr>
          <w:p w:rsidR="00E10D44" w:rsidRPr="009B513C" w:rsidRDefault="00E10D44" w:rsidP="00E10D44">
            <w:pPr>
              <w:pStyle w:val="a4"/>
              <w:ind w:left="0"/>
              <w:jc w:val="center"/>
              <w:rPr>
                <w:rFonts w:ascii="Times New Roman" w:hAnsi="Times New Roman" w:cs="Times New Roman"/>
                <w:b/>
                <w:sz w:val="24"/>
                <w:szCs w:val="24"/>
              </w:rPr>
            </w:pPr>
            <w:r w:rsidRPr="009B513C">
              <w:rPr>
                <w:rFonts w:ascii="Times New Roman" w:hAnsi="Times New Roman" w:cs="Times New Roman"/>
                <w:b/>
                <w:sz w:val="24"/>
                <w:szCs w:val="24"/>
              </w:rPr>
              <w:t>Показатель</w:t>
            </w:r>
          </w:p>
        </w:tc>
        <w:tc>
          <w:tcPr>
            <w:tcW w:w="1319" w:type="dxa"/>
            <w:vAlign w:val="center"/>
          </w:tcPr>
          <w:p w:rsidR="00E10D44" w:rsidRPr="009B513C" w:rsidRDefault="00E10D44" w:rsidP="00E10D44">
            <w:pPr>
              <w:pStyle w:val="a4"/>
              <w:ind w:left="0"/>
              <w:jc w:val="center"/>
              <w:rPr>
                <w:rFonts w:ascii="Times New Roman" w:hAnsi="Times New Roman" w:cs="Times New Roman"/>
                <w:b/>
                <w:sz w:val="24"/>
                <w:szCs w:val="24"/>
              </w:rPr>
            </w:pPr>
            <w:r w:rsidRPr="009B513C">
              <w:rPr>
                <w:rFonts w:ascii="Times New Roman" w:hAnsi="Times New Roman" w:cs="Times New Roman"/>
                <w:b/>
                <w:sz w:val="24"/>
                <w:szCs w:val="24"/>
              </w:rPr>
              <w:t>2021</w:t>
            </w:r>
          </w:p>
        </w:tc>
        <w:tc>
          <w:tcPr>
            <w:tcW w:w="1310" w:type="dxa"/>
            <w:vAlign w:val="center"/>
          </w:tcPr>
          <w:p w:rsidR="00E10D44" w:rsidRPr="009B513C" w:rsidRDefault="00E10D44" w:rsidP="00E10D44">
            <w:pPr>
              <w:pStyle w:val="a4"/>
              <w:ind w:left="0"/>
              <w:jc w:val="center"/>
              <w:rPr>
                <w:rFonts w:ascii="Times New Roman" w:hAnsi="Times New Roman" w:cs="Times New Roman"/>
                <w:b/>
                <w:sz w:val="24"/>
                <w:szCs w:val="24"/>
              </w:rPr>
            </w:pPr>
            <w:r w:rsidRPr="009B513C">
              <w:rPr>
                <w:rFonts w:ascii="Times New Roman" w:hAnsi="Times New Roman" w:cs="Times New Roman"/>
                <w:b/>
                <w:sz w:val="24"/>
                <w:szCs w:val="24"/>
              </w:rPr>
              <w:t>2022</w:t>
            </w:r>
          </w:p>
        </w:tc>
        <w:tc>
          <w:tcPr>
            <w:tcW w:w="1478" w:type="dxa"/>
            <w:vAlign w:val="center"/>
          </w:tcPr>
          <w:p w:rsidR="00E10D44" w:rsidRPr="009B513C" w:rsidRDefault="00E10D44" w:rsidP="00E10D44">
            <w:pPr>
              <w:pStyle w:val="a4"/>
              <w:ind w:left="0"/>
              <w:jc w:val="center"/>
              <w:rPr>
                <w:rFonts w:ascii="Times New Roman" w:hAnsi="Times New Roman" w:cs="Times New Roman"/>
                <w:b/>
                <w:sz w:val="24"/>
                <w:szCs w:val="24"/>
              </w:rPr>
            </w:pPr>
            <w:r w:rsidRPr="009B513C">
              <w:rPr>
                <w:rFonts w:ascii="Times New Roman" w:hAnsi="Times New Roman" w:cs="Times New Roman"/>
                <w:b/>
                <w:sz w:val="24"/>
                <w:szCs w:val="24"/>
              </w:rPr>
              <w:t>Динамика</w:t>
            </w:r>
          </w:p>
        </w:tc>
      </w:tr>
      <w:tr w:rsidR="00E10D44" w:rsidRPr="009B513C" w:rsidTr="00E10D44">
        <w:tc>
          <w:tcPr>
            <w:tcW w:w="2702" w:type="dxa"/>
            <w:vMerge w:val="restart"/>
            <w:vAlign w:val="center"/>
          </w:tcPr>
          <w:p w:rsidR="00E10D44" w:rsidRPr="009B513C" w:rsidRDefault="00E10D44" w:rsidP="00E10D44">
            <w:pPr>
              <w:pStyle w:val="a4"/>
              <w:ind w:left="0"/>
              <w:jc w:val="center"/>
              <w:rPr>
                <w:rFonts w:ascii="Times New Roman" w:hAnsi="Times New Roman" w:cs="Times New Roman"/>
                <w:sz w:val="24"/>
                <w:szCs w:val="24"/>
              </w:rPr>
            </w:pPr>
            <w:r w:rsidRPr="009B513C">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66,67%</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62,07%</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-4,60%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70,37%</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79,31%</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8,94%</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92,59%</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86,21%</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-6,38%</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11,11%</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3,45%</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-7,66%</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92,59%</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93,10%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0,51%</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55,56%</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58,62%</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3,06%</w:t>
            </w:r>
          </w:p>
        </w:tc>
      </w:tr>
      <w:tr w:rsidR="00E10D44" w:rsidRPr="009B513C" w:rsidTr="00E10D44">
        <w:tc>
          <w:tcPr>
            <w:tcW w:w="2702" w:type="dxa"/>
            <w:vMerge w:val="restart"/>
            <w:vAlign w:val="center"/>
          </w:tcPr>
          <w:p w:rsidR="00E10D44" w:rsidRPr="009B513C" w:rsidRDefault="00E10D44" w:rsidP="00E10D44">
            <w:pPr>
              <w:pStyle w:val="a4"/>
              <w:ind w:left="0"/>
              <w:jc w:val="center"/>
              <w:rPr>
                <w:rFonts w:ascii="Times New Roman" w:hAnsi="Times New Roman" w:cs="Times New Roman"/>
                <w:sz w:val="24"/>
                <w:szCs w:val="24"/>
              </w:rPr>
            </w:pPr>
            <w:r w:rsidRPr="009B513C">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559" w:type="dxa"/>
          </w:tcPr>
          <w:p w:rsidR="00E10D44" w:rsidRPr="009B513C" w:rsidRDefault="00E10D44"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96,30%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96,55%</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0,25%</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96,30%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3,70%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0,00%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25,93%</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24,14%</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-1,79%</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 xml:space="preserve">Наличие у школьников 8 – 12-х классов с ОВЗ, детей-инвалидов, инвалидов медалей, полученных на национальном чемпионате профессионального мастерства для лиц с ограниченными возможностями здоровья </w:t>
            </w:r>
            <w:proofErr w:type="spellStart"/>
            <w:r w:rsidRPr="009B513C">
              <w:rPr>
                <w:rFonts w:ascii="Times New Roman" w:hAnsi="Times New Roman" w:cs="Times New Roman"/>
                <w:color w:val="000000"/>
                <w:sz w:val="24"/>
                <w:szCs w:val="24"/>
              </w:rPr>
              <w:t>Абилимпикс</w:t>
            </w:r>
            <w:proofErr w:type="spellEnd"/>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18,52%</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20,69%</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2,17%</w:t>
            </w:r>
          </w:p>
        </w:tc>
      </w:tr>
      <w:tr w:rsidR="00E10D44" w:rsidRPr="009B513C" w:rsidTr="00E10D44">
        <w:tc>
          <w:tcPr>
            <w:tcW w:w="2702" w:type="dxa"/>
            <w:vMerge w:val="restart"/>
            <w:vAlign w:val="center"/>
          </w:tcPr>
          <w:p w:rsidR="00E10D44" w:rsidRPr="009B513C" w:rsidRDefault="00E10D44" w:rsidP="00E10D44">
            <w:pPr>
              <w:pStyle w:val="a4"/>
              <w:ind w:left="0"/>
              <w:jc w:val="center"/>
              <w:rPr>
                <w:rFonts w:ascii="Times New Roman" w:hAnsi="Times New Roman" w:cs="Times New Roman"/>
                <w:sz w:val="24"/>
                <w:szCs w:val="24"/>
              </w:rPr>
            </w:pPr>
            <w:r w:rsidRPr="009B513C">
              <w:rPr>
                <w:rFonts w:ascii="Times New Roman" w:hAnsi="Times New Roman" w:cs="Times New Roman"/>
                <w:sz w:val="24"/>
                <w:szCs w:val="24"/>
              </w:rPr>
              <w:t>Другие направления оценки региональных управленческих механизмов</w:t>
            </w:r>
          </w:p>
        </w:tc>
        <w:tc>
          <w:tcPr>
            <w:tcW w:w="559" w:type="dxa"/>
          </w:tcPr>
          <w:p w:rsidR="00E10D44" w:rsidRPr="009B513C" w:rsidRDefault="00E10D44" w:rsidP="00B653B2">
            <w:pPr>
              <w:pStyle w:val="a4"/>
              <w:numPr>
                <w:ilvl w:val="0"/>
                <w:numId w:val="12"/>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в образовательной организации внутренней системы оценки качества образования</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0,00%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2"/>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66,67%</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55,17%</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-11,50%</w:t>
            </w:r>
          </w:p>
        </w:tc>
      </w:tr>
      <w:tr w:rsidR="00E10D44" w:rsidRPr="009B513C" w:rsidTr="00E10D44">
        <w:tc>
          <w:tcPr>
            <w:tcW w:w="2702" w:type="dxa"/>
            <w:vMerge w:val="restart"/>
            <w:vAlign w:val="center"/>
          </w:tcPr>
          <w:p w:rsidR="00E10D44" w:rsidRPr="009B513C" w:rsidRDefault="00E10D44" w:rsidP="00E10D44">
            <w:pPr>
              <w:pStyle w:val="a4"/>
              <w:ind w:left="0"/>
              <w:jc w:val="center"/>
              <w:rPr>
                <w:rFonts w:ascii="Times New Roman" w:hAnsi="Times New Roman" w:cs="Times New Roman"/>
                <w:sz w:val="24"/>
                <w:szCs w:val="24"/>
              </w:rPr>
            </w:pPr>
            <w:r w:rsidRPr="009B513C">
              <w:rPr>
                <w:rFonts w:ascii="Times New Roman" w:hAnsi="Times New Roman" w:cs="Times New Roman"/>
                <w:sz w:val="24"/>
                <w:szCs w:val="24"/>
              </w:rPr>
              <w:t>Формирование резерва управленческих кадров</w:t>
            </w:r>
          </w:p>
        </w:tc>
        <w:tc>
          <w:tcPr>
            <w:tcW w:w="559" w:type="dxa"/>
          </w:tcPr>
          <w:p w:rsidR="00E10D44" w:rsidRPr="009B513C" w:rsidRDefault="00E10D44"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88,89%</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86,21%</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-2,68%</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96,30%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82,76%</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-13,54%</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55,56%</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55,17%</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-0,39%</w:t>
            </w:r>
          </w:p>
        </w:tc>
      </w:tr>
      <w:tr w:rsidR="00E10D44" w:rsidRPr="009B513C" w:rsidTr="00E10D44">
        <w:tc>
          <w:tcPr>
            <w:tcW w:w="2702" w:type="dxa"/>
            <w:vMerge w:val="restart"/>
            <w:vAlign w:val="center"/>
          </w:tcPr>
          <w:p w:rsidR="00E10D44" w:rsidRPr="009B513C" w:rsidRDefault="00E10D44" w:rsidP="00E10D44">
            <w:pPr>
              <w:pStyle w:val="a4"/>
              <w:ind w:left="0"/>
              <w:jc w:val="center"/>
              <w:rPr>
                <w:rFonts w:ascii="Times New Roman" w:hAnsi="Times New Roman" w:cs="Times New Roman"/>
                <w:sz w:val="24"/>
                <w:szCs w:val="24"/>
              </w:rPr>
            </w:pPr>
            <w:r w:rsidRPr="009B513C">
              <w:rPr>
                <w:rFonts w:ascii="Times New Roman" w:hAnsi="Times New Roman" w:cs="Times New Roman"/>
                <w:sz w:val="24"/>
                <w:szCs w:val="24"/>
              </w:rPr>
              <w:t xml:space="preserve">Подготовка школьных </w:t>
            </w:r>
            <w:r w:rsidRPr="009B513C">
              <w:rPr>
                <w:rFonts w:ascii="Times New Roman" w:hAnsi="Times New Roman" w:cs="Times New Roman"/>
                <w:sz w:val="24"/>
                <w:szCs w:val="24"/>
              </w:rPr>
              <w:lastRenderedPageBreak/>
              <w:t>управленческих команд</w:t>
            </w: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 xml:space="preserve">Наличие в образовательной организации плана мероприятий, обеспечивающего безопасность организации в соответствии с </w:t>
            </w:r>
            <w:r w:rsidRPr="009B513C">
              <w:rPr>
                <w:rFonts w:ascii="Times New Roman" w:hAnsi="Times New Roman" w:cs="Times New Roman"/>
                <w:color w:val="000000"/>
                <w:sz w:val="24"/>
                <w:szCs w:val="24"/>
              </w:rPr>
              <w:lastRenderedPageBreak/>
              <w:t>паспортом безопасности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lastRenderedPageBreak/>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0,00%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0,00%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 xml:space="preserve">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9B513C">
              <w:rPr>
                <w:rFonts w:ascii="Times New Roman" w:hAnsi="Times New Roman" w:cs="Times New Roman"/>
                <w:color w:val="000000"/>
                <w:sz w:val="24"/>
                <w:szCs w:val="24"/>
              </w:rPr>
              <w:t>WorldSkills</w:t>
            </w:r>
            <w:proofErr w:type="spellEnd"/>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66,67%</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68,97%</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2,30%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44,44%</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37,93%</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-6,51%</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62,96%</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89,66%</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26,70%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81,48%</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89,66%</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8,18%</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96,55%</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-3,45%</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22,22%</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13,79%</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-8,43%</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92,59%</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7,41%</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55,56%</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34,48%</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-21,08%</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100,00%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0,00%</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92,59%</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93,10%</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0,51%</w:t>
            </w:r>
          </w:p>
        </w:tc>
      </w:tr>
      <w:tr w:rsidR="00E10D44" w:rsidRPr="009B513C" w:rsidTr="00E10D44">
        <w:tc>
          <w:tcPr>
            <w:tcW w:w="2702" w:type="dxa"/>
            <w:vMerge/>
            <w:vAlign w:val="center"/>
          </w:tcPr>
          <w:p w:rsidR="00E10D44" w:rsidRPr="009B513C" w:rsidRDefault="00E10D44" w:rsidP="00E10D44">
            <w:pPr>
              <w:pStyle w:val="a4"/>
              <w:ind w:left="0"/>
              <w:jc w:val="center"/>
              <w:rPr>
                <w:rFonts w:ascii="Times New Roman" w:hAnsi="Times New Roman" w:cs="Times New Roman"/>
                <w:sz w:val="24"/>
                <w:szCs w:val="24"/>
              </w:rPr>
            </w:pPr>
          </w:p>
        </w:tc>
        <w:tc>
          <w:tcPr>
            <w:tcW w:w="559" w:type="dxa"/>
          </w:tcPr>
          <w:p w:rsidR="00E10D44" w:rsidRPr="009B513C" w:rsidRDefault="00E10D44"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35" w:type="dxa"/>
          </w:tcPr>
          <w:p w:rsidR="00E10D44" w:rsidRPr="009B513C" w:rsidRDefault="00E10D44" w:rsidP="00E10D44">
            <w:pPr>
              <w:jc w:val="both"/>
              <w:rPr>
                <w:rFonts w:ascii="Times New Roman" w:hAnsi="Times New Roman" w:cs="Times New Roman"/>
                <w:color w:val="000000"/>
                <w:sz w:val="24"/>
                <w:szCs w:val="24"/>
              </w:rPr>
            </w:pPr>
            <w:r w:rsidRPr="009B513C">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19"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33,33%</w:t>
            </w:r>
          </w:p>
        </w:tc>
        <w:tc>
          <w:tcPr>
            <w:tcW w:w="1310"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37,93%</w:t>
            </w:r>
          </w:p>
        </w:tc>
        <w:tc>
          <w:tcPr>
            <w:tcW w:w="1478" w:type="dxa"/>
            <w:vAlign w:val="center"/>
          </w:tcPr>
          <w:p w:rsidR="00E10D44" w:rsidRPr="009B513C" w:rsidRDefault="00E10D44" w:rsidP="00E10D44">
            <w:pPr>
              <w:jc w:val="center"/>
              <w:rPr>
                <w:rFonts w:ascii="Times New Roman" w:hAnsi="Times New Roman" w:cs="Times New Roman"/>
                <w:color w:val="000000"/>
                <w:sz w:val="24"/>
                <w:szCs w:val="24"/>
              </w:rPr>
            </w:pPr>
            <w:r w:rsidRPr="009B513C">
              <w:rPr>
                <w:rFonts w:ascii="Times New Roman" w:hAnsi="Times New Roman" w:cs="Times New Roman"/>
                <w:color w:val="000000"/>
                <w:sz w:val="24"/>
                <w:szCs w:val="24"/>
              </w:rPr>
              <w:t>4,60%</w:t>
            </w:r>
          </w:p>
        </w:tc>
      </w:tr>
    </w:tbl>
    <w:p w:rsidR="00E10D44" w:rsidRPr="009156BC" w:rsidRDefault="00E10D44" w:rsidP="00E10D44">
      <w:pPr>
        <w:ind w:left="708"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6750A1" w:rsidRDefault="006750A1" w:rsidP="00E10D44">
      <w:pPr>
        <w:pStyle w:val="a4"/>
        <w:ind w:firstLine="709"/>
        <w:contextualSpacing w:val="0"/>
        <w:jc w:val="both"/>
        <w:rPr>
          <w:rFonts w:ascii="Times New Roman" w:hAnsi="Times New Roman" w:cs="Times New Roman"/>
          <w:sz w:val="24"/>
          <w:szCs w:val="24"/>
        </w:rPr>
        <w:sectPr w:rsidR="006750A1" w:rsidSect="00E10D44">
          <w:pgSz w:w="16838" w:h="11906" w:orient="landscape"/>
          <w:pgMar w:top="1701" w:right="1134" w:bottom="850" w:left="1134" w:header="708" w:footer="708" w:gutter="0"/>
          <w:cols w:space="708"/>
          <w:docGrid w:linePitch="360"/>
        </w:sectPr>
      </w:pPr>
    </w:p>
    <w:p w:rsidR="00E10D44" w:rsidRPr="00C67680" w:rsidRDefault="00E10D44" w:rsidP="00E21CDB">
      <w:pPr>
        <w:pStyle w:val="a4"/>
        <w:spacing w:after="0" w:line="240" w:lineRule="auto"/>
        <w:ind w:left="0" w:firstLine="709"/>
        <w:contextualSpacing w:val="0"/>
        <w:jc w:val="both"/>
        <w:rPr>
          <w:rFonts w:ascii="Times New Roman" w:hAnsi="Times New Roman" w:cs="Times New Roman"/>
          <w:color w:val="000000"/>
          <w:sz w:val="28"/>
          <w:szCs w:val="24"/>
        </w:rPr>
      </w:pPr>
      <w:r w:rsidRPr="00C67680">
        <w:rPr>
          <w:rFonts w:ascii="Times New Roman" w:hAnsi="Times New Roman" w:cs="Times New Roman"/>
          <w:sz w:val="28"/>
          <w:szCs w:val="24"/>
        </w:rPr>
        <w:lastRenderedPageBreak/>
        <w:t xml:space="preserve">По результатам оценки руководителей образовательных организаций по качеству управленческой деятельности выявлена отрицательная динамика по показателям 1.1, 1.3, 1.4. Количество руководителей, аттестованных на первую и высшую квалификационную категории, в образовательных организациях сократилось на 4,60% в сравнении с данными за 2021 г. Количество руководителей, прошедших </w:t>
      </w:r>
      <w:r w:rsidRPr="00C67680">
        <w:rPr>
          <w:rFonts w:ascii="Times New Roman" w:hAnsi="Times New Roman" w:cs="Times New Roman"/>
          <w:color w:val="000000"/>
          <w:sz w:val="28"/>
          <w:szCs w:val="24"/>
        </w:rPr>
        <w:t xml:space="preserve">повышение квалификации в области государственного и муниципального управления или менеджмента и экономики за последние 3 года, сократилось на 6,38%. Количество руководителей, </w:t>
      </w:r>
      <w:r w:rsidRPr="00C67680">
        <w:rPr>
          <w:rFonts w:ascii="Times New Roman" w:hAnsi="Times New Roman" w:cs="Times New Roman"/>
          <w:sz w:val="28"/>
          <w:szCs w:val="24"/>
        </w:rPr>
        <w:t xml:space="preserve">которые </w:t>
      </w:r>
      <w:r w:rsidRPr="00C67680">
        <w:rPr>
          <w:rFonts w:ascii="Times New Roman" w:hAnsi="Times New Roman" w:cs="Times New Roman"/>
          <w:color w:val="000000"/>
          <w:sz w:val="28"/>
          <w:szCs w:val="24"/>
        </w:rPr>
        <w:t>являются участниками и победителями в конкурсах управленческих кадров на региональном, федеральном уровне, сократилось на 7,66%.</w:t>
      </w:r>
    </w:p>
    <w:p w:rsidR="00E10D44" w:rsidRPr="00C67680" w:rsidRDefault="00E10D44" w:rsidP="00E21CDB">
      <w:pPr>
        <w:pStyle w:val="a4"/>
        <w:spacing w:after="0" w:line="240" w:lineRule="auto"/>
        <w:ind w:left="0" w:firstLine="709"/>
        <w:contextualSpacing w:val="0"/>
        <w:jc w:val="both"/>
        <w:rPr>
          <w:rFonts w:ascii="Times New Roman" w:hAnsi="Times New Roman" w:cs="Times New Roman"/>
          <w:color w:val="000000"/>
          <w:sz w:val="28"/>
          <w:szCs w:val="24"/>
        </w:rPr>
      </w:pPr>
      <w:r w:rsidRPr="00C67680">
        <w:rPr>
          <w:rFonts w:ascii="Times New Roman" w:hAnsi="Times New Roman" w:cs="Times New Roman"/>
          <w:color w:val="000000"/>
          <w:sz w:val="28"/>
          <w:szCs w:val="24"/>
        </w:rPr>
        <w:t xml:space="preserve">По </w:t>
      </w:r>
      <w:r w:rsidRPr="00C67680">
        <w:rPr>
          <w:rFonts w:ascii="Times New Roman" w:hAnsi="Times New Roman" w:cs="Times New Roman"/>
          <w:sz w:val="28"/>
          <w:szCs w:val="24"/>
        </w:rPr>
        <w:t xml:space="preserve">другим направления оценки региональных управленческих механизмов отрицательная динамика выявлена по показателю 3.2: количество образовательных организаций, в которых </w:t>
      </w:r>
      <w:r w:rsidRPr="00C67680">
        <w:rPr>
          <w:rFonts w:ascii="Times New Roman" w:hAnsi="Times New Roman" w:cs="Times New Roman"/>
          <w:color w:val="000000"/>
          <w:sz w:val="28"/>
          <w:szCs w:val="24"/>
        </w:rPr>
        <w:t>реализуются дополнительные общеобразовательные программы в рамках системы персонифицированного финансирования дополнительного образования, сократилось на 11,50%.</w:t>
      </w:r>
    </w:p>
    <w:p w:rsidR="00E10D44" w:rsidRPr="00C67680" w:rsidRDefault="00E10D44" w:rsidP="00E21CDB">
      <w:pPr>
        <w:pStyle w:val="a4"/>
        <w:spacing w:after="0" w:line="240" w:lineRule="auto"/>
        <w:ind w:left="0" w:firstLine="709"/>
        <w:contextualSpacing w:val="0"/>
        <w:jc w:val="both"/>
        <w:rPr>
          <w:rFonts w:ascii="Times New Roman" w:hAnsi="Times New Roman" w:cs="Times New Roman"/>
          <w:color w:val="000000"/>
          <w:sz w:val="28"/>
          <w:szCs w:val="24"/>
        </w:rPr>
      </w:pPr>
      <w:r w:rsidRPr="00C67680">
        <w:rPr>
          <w:rFonts w:ascii="Times New Roman" w:hAnsi="Times New Roman" w:cs="Times New Roman"/>
          <w:sz w:val="28"/>
          <w:szCs w:val="24"/>
        </w:rPr>
        <w:t xml:space="preserve">По результатам оценки формирования резерва управленческих кадров отрицательная динамика выявлена по показателю 4.2.: количество образовательных организаций, в которых имеются </w:t>
      </w:r>
      <w:r w:rsidRPr="00C67680">
        <w:rPr>
          <w:rFonts w:ascii="Times New Roman" w:hAnsi="Times New Roman" w:cs="Times New Roman"/>
          <w:color w:val="000000"/>
          <w:sz w:val="28"/>
          <w:szCs w:val="24"/>
        </w:rPr>
        <w:t xml:space="preserve">лица, зачисленные в кадровый резерв управленческих кадров, сократилось на 13,54% в сравнении с данными за 2021 г. </w:t>
      </w:r>
    </w:p>
    <w:p w:rsidR="00E10D44" w:rsidRPr="00C67680" w:rsidRDefault="00E10D44" w:rsidP="00E21CDB">
      <w:pPr>
        <w:pStyle w:val="a4"/>
        <w:spacing w:after="0" w:line="240" w:lineRule="auto"/>
        <w:ind w:left="0" w:firstLine="709"/>
        <w:contextualSpacing w:val="0"/>
        <w:jc w:val="both"/>
        <w:rPr>
          <w:rFonts w:ascii="Times New Roman" w:hAnsi="Times New Roman" w:cs="Times New Roman"/>
          <w:color w:val="000000"/>
          <w:sz w:val="28"/>
          <w:szCs w:val="24"/>
        </w:rPr>
      </w:pPr>
      <w:r w:rsidRPr="00C67680">
        <w:rPr>
          <w:rFonts w:ascii="Times New Roman" w:hAnsi="Times New Roman" w:cs="Times New Roman"/>
          <w:sz w:val="28"/>
          <w:szCs w:val="24"/>
        </w:rPr>
        <w:t xml:space="preserve">По результатам оценки уровня подготовки школьных управленческих команд выявлена положительная динамика по показателям 5.5, 5.6 и 5.9. В 2022 г. количество образовательных организаций, в которых </w:t>
      </w:r>
      <w:r w:rsidRPr="00C67680">
        <w:rPr>
          <w:rFonts w:ascii="Times New Roman" w:hAnsi="Times New Roman" w:cs="Times New Roman"/>
          <w:color w:val="000000"/>
          <w:sz w:val="28"/>
          <w:szCs w:val="24"/>
        </w:rPr>
        <w:t xml:space="preserve">имеется и функционирует информационно-образовательная среда, в том числе электронные библиотеки, электронные журналы, электронные дневники и т.п., увеличилось на 26,70% в сравнении с аналогичным показателем в 2021 г. Количество образовательных организаций, в которых имеется внутренняя система оценки профессиональной ориентации и дополнительного образования обучающихся, увеличилось на 8,18%. Количество образовательных организаций, педагогические работники которых приняли участие в профессиональных конкурсах, увеличилось </w:t>
      </w:r>
      <w:r w:rsidRPr="00C67680">
        <w:rPr>
          <w:rFonts w:ascii="Times New Roman" w:hAnsi="Times New Roman" w:cs="Times New Roman"/>
          <w:color w:val="000000"/>
          <w:sz w:val="28"/>
          <w:szCs w:val="24"/>
        </w:rPr>
        <w:br/>
        <w:t xml:space="preserve">на 7,41%. </w:t>
      </w:r>
    </w:p>
    <w:p w:rsidR="00E10D44" w:rsidRDefault="00E10D44" w:rsidP="00DC1DC5">
      <w:pPr>
        <w:pStyle w:val="a4"/>
        <w:spacing w:after="0" w:line="240" w:lineRule="auto"/>
        <w:ind w:left="0" w:firstLine="709"/>
        <w:contextualSpacing w:val="0"/>
        <w:jc w:val="both"/>
        <w:rPr>
          <w:rFonts w:ascii="Times New Roman" w:hAnsi="Times New Roman" w:cs="Times New Roman"/>
          <w:color w:val="000000"/>
          <w:sz w:val="28"/>
          <w:szCs w:val="24"/>
        </w:rPr>
      </w:pPr>
      <w:r w:rsidRPr="00C67680">
        <w:rPr>
          <w:rFonts w:ascii="Times New Roman" w:hAnsi="Times New Roman" w:cs="Times New Roman"/>
          <w:color w:val="000000"/>
          <w:sz w:val="28"/>
          <w:szCs w:val="24"/>
        </w:rPr>
        <w:t>Отрицательная динамика выявлена по показателям 5.4, 5.8, 5.10. Количество образовательных организаций, в которых имеются и реализуются договоры о сетевой форме реализации образовательных программ, сократилось на 6,51%. Количество образовательных организаций, в которых доля привлеченных средств образовательной организацией в общем бюджете организации составила 2% и более, сократилось на 8,43%. Количество образовательных организаций, в которых доля педагогических работников, аттестованных на квалификационные категории, составила 100%, сократилось на 21,08% в сравнении с аналогичным показателем в 2021 г.</w:t>
      </w:r>
    </w:p>
    <w:p w:rsidR="00DC1DC5" w:rsidRPr="00C67680" w:rsidRDefault="00DC1DC5" w:rsidP="00DC1DC5">
      <w:pPr>
        <w:pStyle w:val="a4"/>
        <w:spacing w:after="0" w:line="240" w:lineRule="auto"/>
        <w:ind w:left="0" w:firstLine="709"/>
        <w:contextualSpacing w:val="0"/>
        <w:jc w:val="both"/>
        <w:rPr>
          <w:rFonts w:ascii="Times New Roman" w:hAnsi="Times New Roman" w:cs="Times New Roman"/>
          <w:sz w:val="28"/>
          <w:szCs w:val="24"/>
        </w:rPr>
      </w:pPr>
    </w:p>
    <w:p w:rsidR="00DF2428" w:rsidRPr="00FD4511" w:rsidRDefault="00DF2428" w:rsidP="00DC1DC5">
      <w:pPr>
        <w:spacing w:before="120" w:after="0" w:line="240" w:lineRule="auto"/>
        <w:ind w:firstLine="709"/>
        <w:jc w:val="center"/>
        <w:rPr>
          <w:rFonts w:ascii="Times New Roman" w:hAnsi="Times New Roman" w:cs="Times New Roman"/>
          <w:b/>
          <w:sz w:val="28"/>
          <w:szCs w:val="28"/>
        </w:rPr>
      </w:pPr>
      <w:r w:rsidRPr="00FD4511">
        <w:rPr>
          <w:rFonts w:ascii="Times New Roman" w:hAnsi="Times New Roman" w:cs="Times New Roman"/>
          <w:b/>
          <w:sz w:val="28"/>
          <w:szCs w:val="28"/>
        </w:rPr>
        <w:lastRenderedPageBreak/>
        <w:t>Адресные рекомендации</w:t>
      </w:r>
    </w:p>
    <w:p w:rsidR="00DF2428" w:rsidRPr="00793002" w:rsidRDefault="00DF2428" w:rsidP="00DC1DC5">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DF2428" w:rsidRPr="00793002" w:rsidRDefault="00DF2428" w:rsidP="00DC1DC5">
      <w:pPr>
        <w:tabs>
          <w:tab w:val="left" w:pos="993"/>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руководителям общеобразовательных организаций</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DF2428" w:rsidRPr="00793002" w:rsidRDefault="00DF2428" w:rsidP="00DC1DC5">
      <w:pPr>
        <w:tabs>
          <w:tab w:val="left" w:pos="993"/>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DF2428" w:rsidRPr="00793002" w:rsidRDefault="00DF2428" w:rsidP="00DC1DC5">
      <w:pPr>
        <w:tabs>
          <w:tab w:val="left" w:pos="993"/>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популяризировать среди руководителей общеобразовательных организаций национальный чемпионат </w:t>
      </w:r>
      <w:proofErr w:type="spellStart"/>
      <w:r w:rsidRPr="00793002">
        <w:rPr>
          <w:rFonts w:ascii="Times New Roman" w:hAnsi="Times New Roman" w:cs="Times New Roman"/>
          <w:sz w:val="28"/>
          <w:szCs w:val="28"/>
        </w:rPr>
        <w:t>WorldSkills</w:t>
      </w:r>
      <w:proofErr w:type="spellEnd"/>
      <w:r w:rsidRPr="00741F70">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793002">
        <w:rPr>
          <w:rFonts w:ascii="Times New Roman" w:hAnsi="Times New Roman" w:cs="Times New Roman"/>
          <w:sz w:val="28"/>
          <w:szCs w:val="28"/>
        </w:rPr>
        <w:t xml:space="preserve">, национальный чемпионат профессионального мастерства для лиц с ограниченными возможностями </w:t>
      </w:r>
      <w:proofErr w:type="spellStart"/>
      <w:r w:rsidRPr="00793002">
        <w:rPr>
          <w:rFonts w:ascii="Times New Roman" w:hAnsi="Times New Roman" w:cs="Times New Roman"/>
          <w:sz w:val="28"/>
          <w:szCs w:val="28"/>
        </w:rPr>
        <w:t>Абилимпикс</w:t>
      </w:r>
      <w:proofErr w:type="spellEnd"/>
      <w:r w:rsidRPr="00793002">
        <w:rPr>
          <w:rFonts w:ascii="Times New Roman" w:hAnsi="Times New Roman" w:cs="Times New Roman"/>
          <w:sz w:val="28"/>
          <w:szCs w:val="28"/>
        </w:rPr>
        <w:t xml:space="preserve"> и участие в них обучающихся;</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793002">
        <w:rPr>
          <w:rFonts w:ascii="Times New Roman" w:hAnsi="Times New Roman" w:cs="Times New Roman"/>
          <w:sz w:val="28"/>
          <w:szCs w:val="28"/>
        </w:rPr>
        <w:t>грантовая</w:t>
      </w:r>
      <w:proofErr w:type="spellEnd"/>
      <w:r w:rsidRPr="00793002">
        <w:rPr>
          <w:rFonts w:ascii="Times New Roman" w:hAnsi="Times New Roman" w:cs="Times New Roman"/>
          <w:sz w:val="28"/>
          <w:szCs w:val="28"/>
        </w:rPr>
        <w:t xml:space="preserve"> деятельность, конкурсное движение, развитие </w:t>
      </w:r>
      <w:proofErr w:type="spellStart"/>
      <w:r w:rsidRPr="00793002">
        <w:rPr>
          <w:rFonts w:ascii="Times New Roman" w:hAnsi="Times New Roman" w:cs="Times New Roman"/>
          <w:sz w:val="28"/>
          <w:szCs w:val="28"/>
        </w:rPr>
        <w:t>внебюдженой</w:t>
      </w:r>
      <w:proofErr w:type="spellEnd"/>
      <w:r w:rsidRPr="00793002">
        <w:rPr>
          <w:rFonts w:ascii="Times New Roman" w:hAnsi="Times New Roman" w:cs="Times New Roman"/>
          <w:sz w:val="28"/>
          <w:szCs w:val="28"/>
        </w:rPr>
        <w:t xml:space="preserve"> деятельности и т.п.);</w:t>
      </w:r>
    </w:p>
    <w:p w:rsidR="00DF2428" w:rsidRPr="00793002" w:rsidRDefault="00DF2428" w:rsidP="00DC1DC5">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E10D44" w:rsidRDefault="00DF2428" w:rsidP="00DC1DC5">
      <w:pPr>
        <w:pStyle w:val="a4"/>
        <w:tabs>
          <w:tab w:val="left" w:pos="993"/>
        </w:tabs>
        <w:spacing w:after="0" w:line="240" w:lineRule="auto"/>
        <w:ind w:left="0"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w:t>
      </w:r>
      <w:r>
        <w:rPr>
          <w:rFonts w:ascii="Times New Roman" w:hAnsi="Times New Roman" w:cs="Times New Roman"/>
          <w:sz w:val="28"/>
          <w:szCs w:val="28"/>
        </w:rPr>
        <w:t>витию и профессиональному росту</w:t>
      </w:r>
      <w:r w:rsidR="00406C0E">
        <w:rPr>
          <w:rFonts w:ascii="Times New Roman" w:hAnsi="Times New Roman" w:cs="Times New Roman"/>
          <w:sz w:val="28"/>
          <w:szCs w:val="28"/>
        </w:rPr>
        <w:t>.</w:t>
      </w:r>
    </w:p>
    <w:p w:rsidR="00DF2428" w:rsidRDefault="00DF2428" w:rsidP="00DC1DC5">
      <w:pPr>
        <w:pStyle w:val="a4"/>
        <w:spacing w:after="0"/>
        <w:jc w:val="both"/>
        <w:rPr>
          <w:rFonts w:ascii="Times New Roman" w:hAnsi="Times New Roman" w:cs="Times New Roman"/>
          <w:sz w:val="28"/>
          <w:szCs w:val="28"/>
        </w:rPr>
      </w:pPr>
    </w:p>
    <w:p w:rsidR="00DF2428" w:rsidRDefault="00DF2428" w:rsidP="00406C0E">
      <w:pPr>
        <w:rPr>
          <w:rFonts w:ascii="Times New Roman" w:hAnsi="Times New Roman" w:cs="Times New Roman"/>
          <w:sz w:val="28"/>
          <w:szCs w:val="28"/>
        </w:rPr>
      </w:pPr>
    </w:p>
    <w:p w:rsidR="00406C0E" w:rsidRPr="00406C0E" w:rsidRDefault="00406C0E" w:rsidP="00406C0E">
      <w:pPr>
        <w:rPr>
          <w:rFonts w:ascii="Times New Roman" w:hAnsi="Times New Roman" w:cs="Times New Roman"/>
          <w:sz w:val="28"/>
          <w:szCs w:val="28"/>
        </w:rPr>
        <w:sectPr w:rsidR="00406C0E" w:rsidRPr="00406C0E" w:rsidSect="006750A1">
          <w:pgSz w:w="11906" w:h="16838"/>
          <w:pgMar w:top="1134" w:right="850" w:bottom="1134" w:left="1701" w:header="708" w:footer="708" w:gutter="0"/>
          <w:cols w:space="708"/>
          <w:docGrid w:linePitch="360"/>
        </w:sectPr>
      </w:pPr>
    </w:p>
    <w:p w:rsidR="00244503" w:rsidRDefault="00E10D44" w:rsidP="00D76F68">
      <w:pPr>
        <w:pStyle w:val="a4"/>
        <w:spacing w:after="0" w:line="240" w:lineRule="auto"/>
        <w:jc w:val="center"/>
        <w:outlineLvl w:val="1"/>
        <w:rPr>
          <w:rFonts w:ascii="Times New Roman" w:hAnsi="Times New Roman" w:cs="Times New Roman"/>
          <w:sz w:val="28"/>
        </w:rPr>
      </w:pPr>
      <w:bookmarkStart w:id="16" w:name="_Toc142382707"/>
      <w:r>
        <w:rPr>
          <w:rFonts w:ascii="Times New Roman" w:hAnsi="Times New Roman" w:cs="Times New Roman"/>
          <w:sz w:val="28"/>
          <w:szCs w:val="28"/>
        </w:rPr>
        <w:lastRenderedPageBreak/>
        <w:t xml:space="preserve">Таблица 4. </w:t>
      </w:r>
      <w:r w:rsidRPr="00965772">
        <w:rPr>
          <w:rFonts w:ascii="Times New Roman" w:hAnsi="Times New Roman" w:cs="Times New Roman"/>
          <w:sz w:val="28"/>
        </w:rPr>
        <w:t xml:space="preserve">Динамика показателей эффективности руководителей </w:t>
      </w:r>
      <w:r>
        <w:rPr>
          <w:rFonts w:ascii="Times New Roman" w:hAnsi="Times New Roman" w:cs="Times New Roman"/>
          <w:sz w:val="28"/>
        </w:rPr>
        <w:t xml:space="preserve">образовательных </w:t>
      </w:r>
      <w:r w:rsidRPr="00965772">
        <w:rPr>
          <w:rFonts w:ascii="Times New Roman" w:hAnsi="Times New Roman" w:cs="Times New Roman"/>
          <w:sz w:val="28"/>
        </w:rPr>
        <w:t>организаций</w:t>
      </w:r>
      <w:r>
        <w:rPr>
          <w:rFonts w:ascii="Times New Roman" w:hAnsi="Times New Roman" w:cs="Times New Roman"/>
          <w:sz w:val="28"/>
        </w:rPr>
        <w:t xml:space="preserve"> с особыми условиями обучени</w:t>
      </w:r>
      <w:r w:rsidR="006750A1">
        <w:rPr>
          <w:rFonts w:ascii="Times New Roman" w:hAnsi="Times New Roman" w:cs="Times New Roman"/>
          <w:sz w:val="28"/>
        </w:rPr>
        <w:t xml:space="preserve">я: </w:t>
      </w:r>
      <w:r>
        <w:rPr>
          <w:rFonts w:ascii="Times New Roman" w:hAnsi="Times New Roman" w:cs="Times New Roman"/>
          <w:sz w:val="28"/>
        </w:rPr>
        <w:t>школы-интернаты для детей-сирот и детей, ост</w:t>
      </w:r>
      <w:r w:rsidR="00244503">
        <w:rPr>
          <w:rFonts w:ascii="Times New Roman" w:hAnsi="Times New Roman" w:cs="Times New Roman"/>
          <w:sz w:val="28"/>
        </w:rPr>
        <w:t>авшихся без попечения родителей</w:t>
      </w:r>
      <w:bookmarkEnd w:id="16"/>
    </w:p>
    <w:p w:rsidR="00D76F68" w:rsidRDefault="00244503" w:rsidP="00D76F68">
      <w:pPr>
        <w:pStyle w:val="a4"/>
        <w:spacing w:after="0" w:line="240" w:lineRule="auto"/>
        <w:jc w:val="center"/>
        <w:rPr>
          <w:rFonts w:ascii="Times New Roman" w:hAnsi="Times New Roman" w:cs="Times New Roman"/>
          <w:sz w:val="28"/>
        </w:rPr>
      </w:pPr>
      <w:r>
        <w:rPr>
          <w:rFonts w:ascii="Times New Roman" w:hAnsi="Times New Roman" w:cs="Times New Roman"/>
          <w:sz w:val="28"/>
        </w:rPr>
        <w:t>(</w:t>
      </w:r>
      <w:r w:rsidR="00E10D44" w:rsidRPr="00B327BA">
        <w:rPr>
          <w:rFonts w:ascii="Times New Roman" w:hAnsi="Times New Roman" w:cs="Times New Roman"/>
          <w:sz w:val="28"/>
        </w:rPr>
        <w:t xml:space="preserve">в % к общему количеству руководящих работников образовательных организаций, принявших участие </w:t>
      </w:r>
    </w:p>
    <w:p w:rsidR="00E10D44" w:rsidRDefault="00E10D44" w:rsidP="00D76F68">
      <w:pPr>
        <w:pStyle w:val="a4"/>
        <w:spacing w:after="0" w:line="240" w:lineRule="auto"/>
        <w:jc w:val="center"/>
        <w:rPr>
          <w:rFonts w:ascii="Times New Roman" w:hAnsi="Times New Roman" w:cs="Times New Roman"/>
          <w:sz w:val="28"/>
          <w:szCs w:val="28"/>
        </w:rPr>
      </w:pPr>
      <w:r w:rsidRPr="00B327BA">
        <w:rPr>
          <w:rFonts w:ascii="Times New Roman" w:hAnsi="Times New Roman" w:cs="Times New Roman"/>
          <w:sz w:val="28"/>
        </w:rPr>
        <w:t>в мониторинге)</w:t>
      </w:r>
    </w:p>
    <w:tbl>
      <w:tblPr>
        <w:tblStyle w:val="11"/>
        <w:tblW w:w="14704" w:type="dxa"/>
        <w:tblLook w:val="04A0"/>
      </w:tblPr>
      <w:tblGrid>
        <w:gridCol w:w="2719"/>
        <w:gridCol w:w="567"/>
        <w:gridCol w:w="7432"/>
        <w:gridCol w:w="1324"/>
        <w:gridCol w:w="1324"/>
        <w:gridCol w:w="1338"/>
      </w:tblGrid>
      <w:tr w:rsidR="00E10D44" w:rsidRPr="00877C46" w:rsidTr="00E10D44">
        <w:tc>
          <w:tcPr>
            <w:tcW w:w="2719" w:type="dxa"/>
            <w:vAlign w:val="center"/>
          </w:tcPr>
          <w:p w:rsidR="00E10D44" w:rsidRPr="00877C46" w:rsidRDefault="00E10D44" w:rsidP="00E10D44">
            <w:pPr>
              <w:pStyle w:val="a4"/>
              <w:ind w:left="0"/>
              <w:jc w:val="center"/>
              <w:rPr>
                <w:rFonts w:ascii="Times New Roman" w:hAnsi="Times New Roman" w:cs="Times New Roman"/>
                <w:b/>
                <w:sz w:val="24"/>
                <w:szCs w:val="24"/>
              </w:rPr>
            </w:pPr>
            <w:r w:rsidRPr="00877C46">
              <w:rPr>
                <w:rFonts w:ascii="Times New Roman" w:hAnsi="Times New Roman" w:cs="Times New Roman"/>
                <w:b/>
                <w:sz w:val="24"/>
                <w:szCs w:val="24"/>
              </w:rPr>
              <w:t>Критерий</w:t>
            </w:r>
          </w:p>
        </w:tc>
        <w:tc>
          <w:tcPr>
            <w:tcW w:w="567" w:type="dxa"/>
          </w:tcPr>
          <w:p w:rsidR="00E10D44" w:rsidRPr="00877C46" w:rsidRDefault="00E10D44" w:rsidP="00E10D44">
            <w:pPr>
              <w:pStyle w:val="a4"/>
              <w:ind w:left="0"/>
              <w:jc w:val="center"/>
              <w:rPr>
                <w:rFonts w:ascii="Times New Roman" w:hAnsi="Times New Roman" w:cs="Times New Roman"/>
                <w:b/>
                <w:sz w:val="24"/>
                <w:szCs w:val="24"/>
              </w:rPr>
            </w:pPr>
          </w:p>
        </w:tc>
        <w:tc>
          <w:tcPr>
            <w:tcW w:w="7432" w:type="dxa"/>
          </w:tcPr>
          <w:p w:rsidR="00E10D44" w:rsidRPr="00877C46" w:rsidRDefault="00E10D44" w:rsidP="00E10D44">
            <w:pPr>
              <w:pStyle w:val="a4"/>
              <w:ind w:left="0"/>
              <w:jc w:val="center"/>
              <w:rPr>
                <w:rFonts w:ascii="Times New Roman" w:hAnsi="Times New Roman" w:cs="Times New Roman"/>
                <w:b/>
                <w:sz w:val="24"/>
                <w:szCs w:val="24"/>
              </w:rPr>
            </w:pPr>
            <w:r w:rsidRPr="00877C46">
              <w:rPr>
                <w:rFonts w:ascii="Times New Roman" w:hAnsi="Times New Roman" w:cs="Times New Roman"/>
                <w:b/>
                <w:sz w:val="24"/>
                <w:szCs w:val="24"/>
              </w:rPr>
              <w:t>Показатель</w:t>
            </w:r>
          </w:p>
        </w:tc>
        <w:tc>
          <w:tcPr>
            <w:tcW w:w="1324" w:type="dxa"/>
            <w:vAlign w:val="center"/>
          </w:tcPr>
          <w:p w:rsidR="00E10D44" w:rsidRPr="00877C46" w:rsidRDefault="00E10D44" w:rsidP="00E10D44">
            <w:pPr>
              <w:pStyle w:val="a4"/>
              <w:ind w:left="0"/>
              <w:jc w:val="center"/>
              <w:rPr>
                <w:rFonts w:ascii="Times New Roman" w:hAnsi="Times New Roman" w:cs="Times New Roman"/>
                <w:b/>
                <w:sz w:val="24"/>
                <w:szCs w:val="24"/>
              </w:rPr>
            </w:pPr>
            <w:r w:rsidRPr="00877C46">
              <w:rPr>
                <w:rFonts w:ascii="Times New Roman" w:hAnsi="Times New Roman" w:cs="Times New Roman"/>
                <w:b/>
                <w:sz w:val="24"/>
                <w:szCs w:val="24"/>
              </w:rPr>
              <w:t>2021</w:t>
            </w:r>
          </w:p>
        </w:tc>
        <w:tc>
          <w:tcPr>
            <w:tcW w:w="1324" w:type="dxa"/>
            <w:vAlign w:val="center"/>
          </w:tcPr>
          <w:p w:rsidR="00E10D44" w:rsidRPr="00877C46" w:rsidRDefault="00E10D44" w:rsidP="00E10D44">
            <w:pPr>
              <w:pStyle w:val="a4"/>
              <w:ind w:left="0"/>
              <w:jc w:val="center"/>
              <w:rPr>
                <w:rFonts w:ascii="Times New Roman" w:hAnsi="Times New Roman" w:cs="Times New Roman"/>
                <w:b/>
                <w:sz w:val="24"/>
                <w:szCs w:val="24"/>
              </w:rPr>
            </w:pPr>
            <w:r w:rsidRPr="00877C46">
              <w:rPr>
                <w:rFonts w:ascii="Times New Roman" w:hAnsi="Times New Roman" w:cs="Times New Roman"/>
                <w:b/>
                <w:sz w:val="24"/>
                <w:szCs w:val="24"/>
              </w:rPr>
              <w:t>2022</w:t>
            </w:r>
          </w:p>
        </w:tc>
        <w:tc>
          <w:tcPr>
            <w:tcW w:w="1338" w:type="dxa"/>
            <w:vAlign w:val="center"/>
          </w:tcPr>
          <w:p w:rsidR="00E10D44" w:rsidRPr="00877C46" w:rsidRDefault="00E10D44" w:rsidP="00E10D44">
            <w:pPr>
              <w:pStyle w:val="a4"/>
              <w:ind w:left="0"/>
              <w:jc w:val="center"/>
              <w:rPr>
                <w:rFonts w:ascii="Times New Roman" w:hAnsi="Times New Roman" w:cs="Times New Roman"/>
                <w:b/>
                <w:sz w:val="24"/>
                <w:szCs w:val="24"/>
              </w:rPr>
            </w:pPr>
            <w:r w:rsidRPr="00877C46">
              <w:rPr>
                <w:rFonts w:ascii="Times New Roman" w:hAnsi="Times New Roman" w:cs="Times New Roman"/>
                <w:b/>
                <w:sz w:val="24"/>
                <w:szCs w:val="24"/>
              </w:rPr>
              <w:t>Динамика</w:t>
            </w:r>
          </w:p>
        </w:tc>
      </w:tr>
      <w:tr w:rsidR="00E10D44" w:rsidRPr="00877C46" w:rsidTr="00E10D44">
        <w:tc>
          <w:tcPr>
            <w:tcW w:w="2719" w:type="dxa"/>
            <w:vMerge w:val="restart"/>
            <w:vAlign w:val="center"/>
          </w:tcPr>
          <w:p w:rsidR="00E10D44" w:rsidRPr="00877C46" w:rsidRDefault="00E10D44" w:rsidP="00E10D44">
            <w:pPr>
              <w:pStyle w:val="a4"/>
              <w:ind w:left="0"/>
              <w:jc w:val="center"/>
              <w:rPr>
                <w:rFonts w:ascii="Times New Roman" w:hAnsi="Times New Roman" w:cs="Times New Roman"/>
                <w:sz w:val="24"/>
                <w:szCs w:val="24"/>
              </w:rPr>
            </w:pPr>
            <w:r w:rsidRPr="00877C46">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67" w:type="dxa"/>
          </w:tcPr>
          <w:p w:rsidR="00E10D44" w:rsidRPr="00877C46" w:rsidRDefault="00E10D44" w:rsidP="00B653B2">
            <w:pPr>
              <w:pStyle w:val="a4"/>
              <w:numPr>
                <w:ilvl w:val="0"/>
                <w:numId w:val="15"/>
              </w:numPr>
              <w:spacing w:after="0" w:line="240" w:lineRule="auto"/>
              <w:ind w:left="357" w:hanging="357"/>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у руководителя государственной образовательной организации первой или высшей квалификационной категории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57,14%</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-37,14%</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5"/>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60,00%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5"/>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57,14%</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42,86%</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5"/>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14,29%</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5"/>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71,43%</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5"/>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28,57%</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-28,57%</w:t>
            </w:r>
          </w:p>
        </w:tc>
      </w:tr>
      <w:tr w:rsidR="00E10D44" w:rsidRPr="00877C46" w:rsidTr="00E10D44">
        <w:tc>
          <w:tcPr>
            <w:tcW w:w="2719" w:type="dxa"/>
            <w:vMerge w:val="restart"/>
            <w:vAlign w:val="center"/>
          </w:tcPr>
          <w:p w:rsidR="00E10D44" w:rsidRPr="00877C46" w:rsidRDefault="00E10D44" w:rsidP="00E10D44">
            <w:pPr>
              <w:pStyle w:val="a4"/>
              <w:ind w:left="0"/>
              <w:jc w:val="center"/>
              <w:rPr>
                <w:rFonts w:ascii="Times New Roman" w:hAnsi="Times New Roman" w:cs="Times New Roman"/>
                <w:sz w:val="24"/>
                <w:szCs w:val="24"/>
              </w:rPr>
            </w:pPr>
            <w:r w:rsidRPr="00877C46">
              <w:rPr>
                <w:rFonts w:ascii="Times New Roman" w:hAnsi="Times New Roman" w:cs="Times New Roman"/>
                <w:sz w:val="24"/>
                <w:szCs w:val="24"/>
              </w:rPr>
              <w:t xml:space="preserve">Результаты обучения </w:t>
            </w:r>
            <w:r w:rsidRPr="00877C46">
              <w:rPr>
                <w:rFonts w:ascii="Times New Roman" w:hAnsi="Times New Roman" w:cs="Times New Roman"/>
                <w:sz w:val="24"/>
                <w:szCs w:val="24"/>
              </w:rPr>
              <w:lastRenderedPageBreak/>
              <w:t>(на основе объективных данных и с учетом контекстных характеристик ОО)</w:t>
            </w:r>
          </w:p>
        </w:tc>
        <w:tc>
          <w:tcPr>
            <w:tcW w:w="567" w:type="dxa"/>
          </w:tcPr>
          <w:p w:rsidR="00E10D44" w:rsidRPr="00877C46" w:rsidRDefault="00E10D44" w:rsidP="00B653B2">
            <w:pPr>
              <w:pStyle w:val="a4"/>
              <w:numPr>
                <w:ilvl w:val="0"/>
                <w:numId w:val="16"/>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 xml:space="preserve">Доля обучающихся образовательной организации, освоивших </w:t>
            </w:r>
            <w:r w:rsidRPr="00877C46">
              <w:rPr>
                <w:rFonts w:ascii="Times New Roman" w:hAnsi="Times New Roman" w:cs="Times New Roman"/>
                <w:color w:val="000000"/>
                <w:sz w:val="24"/>
                <w:szCs w:val="24"/>
              </w:rPr>
              <w:lastRenderedPageBreak/>
              <w:t>образовательные программы (в том числе адаптированные основные общеобразовательные программы) по итогам предыдущего учебного года</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lastRenderedPageBreak/>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6"/>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14,29%</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6"/>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6"/>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42,86%</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-2,86%</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6"/>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 xml:space="preserve">Наличие у школьников 8 – 12-х классов с ОВЗ, детей-инвалидов, инвалидов медалей, полученных на национальном чемпионате профессионального мастерства для лиц с ограниченными возможностями здоровья </w:t>
            </w:r>
            <w:proofErr w:type="spellStart"/>
            <w:r w:rsidRPr="00877C46">
              <w:rPr>
                <w:rFonts w:ascii="Times New Roman" w:hAnsi="Times New Roman" w:cs="Times New Roman"/>
                <w:color w:val="000000"/>
                <w:sz w:val="24"/>
                <w:szCs w:val="24"/>
              </w:rPr>
              <w:t>Абилимпикс</w:t>
            </w:r>
            <w:proofErr w:type="spellEnd"/>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14,29%</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25,71%</w:t>
            </w:r>
          </w:p>
        </w:tc>
      </w:tr>
      <w:tr w:rsidR="00E10D44" w:rsidRPr="00877C46" w:rsidTr="00E10D44">
        <w:tc>
          <w:tcPr>
            <w:tcW w:w="2719" w:type="dxa"/>
            <w:vMerge w:val="restart"/>
            <w:vAlign w:val="center"/>
          </w:tcPr>
          <w:p w:rsidR="00E10D44" w:rsidRPr="00877C46" w:rsidRDefault="00E10D44" w:rsidP="00E10D44">
            <w:pPr>
              <w:pStyle w:val="a4"/>
              <w:ind w:left="0"/>
              <w:jc w:val="center"/>
              <w:rPr>
                <w:rFonts w:ascii="Times New Roman" w:hAnsi="Times New Roman" w:cs="Times New Roman"/>
                <w:sz w:val="24"/>
                <w:szCs w:val="24"/>
              </w:rPr>
            </w:pPr>
            <w:r w:rsidRPr="00877C46">
              <w:rPr>
                <w:rFonts w:ascii="Times New Roman" w:hAnsi="Times New Roman" w:cs="Times New Roman"/>
                <w:sz w:val="24"/>
                <w:szCs w:val="24"/>
              </w:rPr>
              <w:t>Другие направления оценки региональных управленческих механизмов</w:t>
            </w:r>
          </w:p>
        </w:tc>
        <w:tc>
          <w:tcPr>
            <w:tcW w:w="567" w:type="dxa"/>
          </w:tcPr>
          <w:p w:rsidR="00E10D44" w:rsidRPr="00877C46" w:rsidRDefault="00E10D44" w:rsidP="00B653B2">
            <w:pPr>
              <w:pStyle w:val="a4"/>
              <w:numPr>
                <w:ilvl w:val="0"/>
                <w:numId w:val="17"/>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внутренней системы оценки качества образования</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14,29%</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7"/>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restart"/>
            <w:vAlign w:val="center"/>
          </w:tcPr>
          <w:p w:rsidR="00E10D44" w:rsidRPr="00877C46" w:rsidRDefault="00E10D44" w:rsidP="00E10D44">
            <w:pPr>
              <w:pStyle w:val="a4"/>
              <w:ind w:left="0"/>
              <w:jc w:val="center"/>
              <w:rPr>
                <w:rFonts w:ascii="Times New Roman" w:hAnsi="Times New Roman" w:cs="Times New Roman"/>
                <w:sz w:val="24"/>
                <w:szCs w:val="24"/>
              </w:rPr>
            </w:pPr>
            <w:r w:rsidRPr="00877C46">
              <w:rPr>
                <w:rFonts w:ascii="Times New Roman" w:hAnsi="Times New Roman" w:cs="Times New Roman"/>
                <w:sz w:val="24"/>
                <w:szCs w:val="24"/>
              </w:rPr>
              <w:t>Формирование резерва управленческих кадров</w:t>
            </w:r>
          </w:p>
        </w:tc>
        <w:tc>
          <w:tcPr>
            <w:tcW w:w="567" w:type="dxa"/>
          </w:tcPr>
          <w:p w:rsidR="00E10D44" w:rsidRPr="00877C46" w:rsidRDefault="00E10D44" w:rsidP="00B653B2">
            <w:pPr>
              <w:pStyle w:val="a4"/>
              <w:numPr>
                <w:ilvl w:val="0"/>
                <w:numId w:val="18"/>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8"/>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8"/>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57,14%</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60,00%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2,86%</w:t>
            </w:r>
          </w:p>
        </w:tc>
      </w:tr>
      <w:tr w:rsidR="00E10D44" w:rsidRPr="00877C46" w:rsidTr="00E10D44">
        <w:tc>
          <w:tcPr>
            <w:tcW w:w="2719" w:type="dxa"/>
            <w:vMerge w:val="restart"/>
            <w:vAlign w:val="center"/>
          </w:tcPr>
          <w:p w:rsidR="00E10D44" w:rsidRPr="00877C46" w:rsidRDefault="00E10D44" w:rsidP="00E10D44">
            <w:pPr>
              <w:pStyle w:val="a4"/>
              <w:ind w:left="0"/>
              <w:jc w:val="center"/>
              <w:rPr>
                <w:rFonts w:ascii="Times New Roman" w:hAnsi="Times New Roman" w:cs="Times New Roman"/>
                <w:sz w:val="24"/>
                <w:szCs w:val="24"/>
              </w:rPr>
            </w:pPr>
            <w:r w:rsidRPr="00877C46">
              <w:rPr>
                <w:rFonts w:ascii="Times New Roman" w:hAnsi="Times New Roman" w:cs="Times New Roman"/>
                <w:sz w:val="24"/>
                <w:szCs w:val="24"/>
              </w:rPr>
              <w:t>Подготовка школьных управленческих команд</w:t>
            </w: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Проведение в образовательной организации в полном объеме перечня инструктажей по охране труда и технике безопасности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профессионального мастерства</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71,43%</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28,57%</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28,57%</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14,29%</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42,86%</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-22,86%</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100,00%</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-20,00%</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85,71%</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80,00%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-5,71%</w:t>
            </w:r>
          </w:p>
        </w:tc>
      </w:tr>
      <w:tr w:rsidR="00E10D44" w:rsidRPr="00877C46" w:rsidTr="00E10D44">
        <w:tc>
          <w:tcPr>
            <w:tcW w:w="2719" w:type="dxa"/>
            <w:vMerge/>
            <w:vAlign w:val="center"/>
          </w:tcPr>
          <w:p w:rsidR="00E10D44" w:rsidRPr="00877C46" w:rsidRDefault="00E10D44" w:rsidP="00E10D44">
            <w:pPr>
              <w:pStyle w:val="a4"/>
              <w:ind w:left="0"/>
              <w:jc w:val="center"/>
              <w:rPr>
                <w:rFonts w:ascii="Times New Roman" w:hAnsi="Times New Roman" w:cs="Times New Roman"/>
                <w:sz w:val="24"/>
                <w:szCs w:val="24"/>
              </w:rPr>
            </w:pPr>
          </w:p>
        </w:tc>
        <w:tc>
          <w:tcPr>
            <w:tcW w:w="567" w:type="dxa"/>
          </w:tcPr>
          <w:p w:rsidR="00E10D44" w:rsidRPr="00877C46" w:rsidRDefault="00E10D44" w:rsidP="00B653B2">
            <w:pPr>
              <w:pStyle w:val="a4"/>
              <w:numPr>
                <w:ilvl w:val="0"/>
                <w:numId w:val="19"/>
              </w:numPr>
              <w:spacing w:after="0" w:line="240" w:lineRule="auto"/>
              <w:ind w:left="0" w:firstLine="0"/>
              <w:jc w:val="center"/>
              <w:rPr>
                <w:rFonts w:ascii="Times New Roman" w:hAnsi="Times New Roman" w:cs="Times New Roman"/>
                <w:sz w:val="24"/>
                <w:szCs w:val="24"/>
              </w:rPr>
            </w:pPr>
          </w:p>
        </w:tc>
        <w:tc>
          <w:tcPr>
            <w:tcW w:w="7432" w:type="dxa"/>
          </w:tcPr>
          <w:p w:rsidR="00E10D44" w:rsidRPr="00877C46" w:rsidRDefault="00E10D44" w:rsidP="00E10D44">
            <w:pPr>
              <w:jc w:val="both"/>
              <w:rPr>
                <w:rFonts w:ascii="Times New Roman" w:hAnsi="Times New Roman" w:cs="Times New Roman"/>
                <w:color w:val="000000"/>
                <w:sz w:val="24"/>
                <w:szCs w:val="24"/>
              </w:rPr>
            </w:pPr>
            <w:r w:rsidRPr="00877C46">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42,86%</w:t>
            </w:r>
          </w:p>
        </w:tc>
        <w:tc>
          <w:tcPr>
            <w:tcW w:w="1324"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40,00%</w:t>
            </w:r>
          </w:p>
        </w:tc>
        <w:tc>
          <w:tcPr>
            <w:tcW w:w="1338" w:type="dxa"/>
            <w:vAlign w:val="center"/>
          </w:tcPr>
          <w:p w:rsidR="00E10D44" w:rsidRPr="00877C46" w:rsidRDefault="00E10D44" w:rsidP="00E10D44">
            <w:pPr>
              <w:jc w:val="center"/>
              <w:rPr>
                <w:rFonts w:ascii="Times New Roman" w:hAnsi="Times New Roman" w:cs="Times New Roman"/>
                <w:color w:val="000000"/>
                <w:sz w:val="24"/>
                <w:szCs w:val="24"/>
              </w:rPr>
            </w:pPr>
            <w:r w:rsidRPr="00877C46">
              <w:rPr>
                <w:rFonts w:ascii="Times New Roman" w:hAnsi="Times New Roman" w:cs="Times New Roman"/>
                <w:color w:val="000000"/>
                <w:sz w:val="24"/>
                <w:szCs w:val="24"/>
              </w:rPr>
              <w:t>-2,86%</w:t>
            </w:r>
          </w:p>
        </w:tc>
      </w:tr>
    </w:tbl>
    <w:p w:rsidR="00E10D44" w:rsidRPr="009156BC"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244503" w:rsidRDefault="00244503" w:rsidP="00E10D44">
      <w:pPr>
        <w:pStyle w:val="a4"/>
        <w:ind w:left="0" w:firstLine="709"/>
        <w:jc w:val="both"/>
        <w:rPr>
          <w:rFonts w:ascii="Times New Roman" w:hAnsi="Times New Roman" w:cs="Times New Roman"/>
          <w:sz w:val="24"/>
          <w:szCs w:val="24"/>
        </w:rPr>
        <w:sectPr w:rsidR="00244503" w:rsidSect="00E10D44">
          <w:pgSz w:w="16838" w:h="11906" w:orient="landscape"/>
          <w:pgMar w:top="1701" w:right="1134" w:bottom="850" w:left="1134" w:header="708" w:footer="708" w:gutter="0"/>
          <w:cols w:space="708"/>
          <w:docGrid w:linePitch="360"/>
        </w:sectPr>
      </w:pPr>
    </w:p>
    <w:p w:rsidR="00E10D44" w:rsidRPr="00406C0E" w:rsidRDefault="00E10D44" w:rsidP="00D76F68">
      <w:pPr>
        <w:pStyle w:val="a4"/>
        <w:spacing w:after="0" w:line="240" w:lineRule="auto"/>
        <w:ind w:left="0" w:firstLine="709"/>
        <w:jc w:val="both"/>
        <w:rPr>
          <w:rFonts w:ascii="Times New Roman" w:hAnsi="Times New Roman" w:cs="Times New Roman"/>
          <w:color w:val="000000"/>
          <w:sz w:val="28"/>
          <w:szCs w:val="24"/>
        </w:rPr>
      </w:pPr>
      <w:r w:rsidRPr="00406C0E">
        <w:rPr>
          <w:rFonts w:ascii="Times New Roman" w:hAnsi="Times New Roman" w:cs="Times New Roman"/>
          <w:sz w:val="28"/>
          <w:szCs w:val="24"/>
        </w:rPr>
        <w:lastRenderedPageBreak/>
        <w:t xml:space="preserve">По результатам оценки руководителей образовательных организаций по качеству управленческой деятельности выявлена положительная динамика по показателям 1.3, 1.4 и 1.5. В 2022 г. </w:t>
      </w:r>
      <w:r w:rsidRPr="00406C0E">
        <w:rPr>
          <w:rFonts w:ascii="Times New Roman" w:hAnsi="Times New Roman" w:cs="Times New Roman"/>
          <w:color w:val="000000"/>
          <w:sz w:val="28"/>
          <w:szCs w:val="24"/>
        </w:rPr>
        <w:t>количество руководителей образовательных организации, прошедших повышение квалификации в области государственного и муниципального управления или менеджмента и экономики за последние 3 года, увеличилось на 42,86%. Количество руководителей образовательных организаций, которые являются участниками и победителями в конкурсах управленческих кадров на региональном, федеральном уровне, увеличилось на 5,71% в сравнении с аналогичным показателем в 2021 г.  Количество образовательных организаций, в которых 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составляет 80% и более, увеличилось на 8,57%.</w:t>
      </w:r>
    </w:p>
    <w:p w:rsidR="00E10D44" w:rsidRPr="00406C0E" w:rsidRDefault="00E10D44" w:rsidP="00D76F68">
      <w:pPr>
        <w:spacing w:after="0" w:line="240" w:lineRule="auto"/>
        <w:ind w:firstLine="709"/>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 xml:space="preserve">Отрицательная динамика выявлена по показателям 1.1, 1.2, 1.6. В 2022 г. количество руководителей образовательных организаций, аттестованных на первую или высшую квалификационную категорию, </w:t>
      </w:r>
      <w:r w:rsidRPr="00406C0E">
        <w:rPr>
          <w:rFonts w:ascii="Times New Roman" w:hAnsi="Times New Roman" w:cs="Times New Roman"/>
          <w:sz w:val="28"/>
          <w:szCs w:val="24"/>
        </w:rPr>
        <w:t xml:space="preserve">уменьшилось на 37, 14%. Количество руководителей образовательных организаций, у которых имеется </w:t>
      </w:r>
      <w:r w:rsidRPr="00406C0E">
        <w:rPr>
          <w:rFonts w:ascii="Times New Roman" w:hAnsi="Times New Roman" w:cs="Times New Roman"/>
          <w:color w:val="000000"/>
          <w:sz w:val="28"/>
          <w:szCs w:val="24"/>
        </w:rPr>
        <w:t>высшее образование по направлениям подготовки "Государственное и муниципальное управление", "Менеджмент", "Управление персоналом" либо имеется любое высшее образование и профессиональная переподготовка в области государственного и муниципального управления или менеджмента и экономики, уменьшилось на 25,71%. Количество образовательных организаций, в которых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составила 80% и более, уменьшилась на 28,57%.</w:t>
      </w:r>
    </w:p>
    <w:p w:rsidR="00E10D44" w:rsidRPr="00406C0E" w:rsidRDefault="00E10D44" w:rsidP="00D76F68">
      <w:pPr>
        <w:spacing w:after="0" w:line="240" w:lineRule="auto"/>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 xml:space="preserve">При оценке </w:t>
      </w:r>
      <w:r w:rsidRPr="00406C0E">
        <w:rPr>
          <w:rFonts w:ascii="Times New Roman" w:hAnsi="Times New Roman" w:cs="Times New Roman"/>
          <w:sz w:val="28"/>
          <w:szCs w:val="24"/>
        </w:rPr>
        <w:t xml:space="preserve">результатов обучения (на основе объективных данных и с учетом контекстных характеристик ОО) выявлена положительная динамика по показателю 2.2 и 2.5. В 2022 г. количество образовательных организаций, в которых </w:t>
      </w:r>
      <w:r w:rsidRPr="00406C0E">
        <w:rPr>
          <w:rFonts w:ascii="Times New Roman" w:hAnsi="Times New Roman" w:cs="Times New Roman"/>
          <w:color w:val="000000"/>
          <w:sz w:val="28"/>
          <w:szCs w:val="24"/>
        </w:rPr>
        <w:t xml:space="preserve">реализуется система отслеживания динамики индивидуальных образовательных результатов обучающихся, увеличилось 14,29% в сравнении с аналогичным показателем за 2021 г. Количество образовательных организаций, в которых у обучающихся 8 – 12-х классов с ОВЗ, детей-инвалидов, инвалидов имеются медали, полученные на национальном чемпионате профессионального мастерства для лиц с ограниченными возможностями здоровья </w:t>
      </w:r>
      <w:proofErr w:type="spellStart"/>
      <w:r w:rsidRPr="00406C0E">
        <w:rPr>
          <w:rFonts w:ascii="Times New Roman" w:hAnsi="Times New Roman" w:cs="Times New Roman"/>
          <w:color w:val="000000"/>
          <w:sz w:val="28"/>
          <w:szCs w:val="24"/>
        </w:rPr>
        <w:t>Абилимпикс</w:t>
      </w:r>
      <w:proofErr w:type="spellEnd"/>
      <w:r w:rsidRPr="00406C0E">
        <w:rPr>
          <w:rFonts w:ascii="Times New Roman" w:hAnsi="Times New Roman" w:cs="Times New Roman"/>
          <w:color w:val="000000"/>
          <w:sz w:val="28"/>
          <w:szCs w:val="24"/>
        </w:rPr>
        <w:t>, увеличилось на 25,71%.</w:t>
      </w:r>
    </w:p>
    <w:p w:rsidR="00E10D44" w:rsidRPr="00406C0E" w:rsidRDefault="00E10D44" w:rsidP="00D76F68">
      <w:pPr>
        <w:spacing w:after="0" w:line="240" w:lineRule="auto"/>
        <w:ind w:firstLine="709"/>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 xml:space="preserve"> </w:t>
      </w:r>
      <w:r w:rsidRPr="00406C0E">
        <w:rPr>
          <w:rFonts w:ascii="Times New Roman" w:hAnsi="Times New Roman" w:cs="Times New Roman"/>
          <w:sz w:val="28"/>
          <w:szCs w:val="24"/>
        </w:rPr>
        <w:t xml:space="preserve">По другим направлениям оценки региональных управленческих механизмов выявлена положительная динамика по показателю 3.1: количество образовательных организаций, в которых </w:t>
      </w:r>
      <w:r w:rsidRPr="00406C0E">
        <w:rPr>
          <w:rFonts w:ascii="Times New Roman" w:hAnsi="Times New Roman" w:cs="Times New Roman"/>
          <w:color w:val="000000"/>
          <w:sz w:val="28"/>
          <w:szCs w:val="24"/>
        </w:rPr>
        <w:t xml:space="preserve">имеется внутренняя система оценки качества образования, увеличилось до 100%. Отрицательная </w:t>
      </w:r>
      <w:r w:rsidRPr="00406C0E">
        <w:rPr>
          <w:rFonts w:ascii="Times New Roman" w:hAnsi="Times New Roman" w:cs="Times New Roman"/>
          <w:color w:val="000000"/>
          <w:sz w:val="28"/>
          <w:szCs w:val="24"/>
        </w:rPr>
        <w:lastRenderedPageBreak/>
        <w:t>динамика выявлена по показателю 3.2: количество образовательных организаций, в которых реализуются дополнительные общеобразовательные программы в рамках системы персонифицированного финансирования дополнительного образования, уменьшилось на 5,71% в сравнении с аналогичным показателем в 2021 г.</w:t>
      </w:r>
    </w:p>
    <w:p w:rsidR="00E10D44" w:rsidRPr="00406C0E" w:rsidRDefault="00E10D44" w:rsidP="00D76F68">
      <w:pPr>
        <w:spacing w:after="0" w:line="240" w:lineRule="auto"/>
        <w:ind w:firstLine="709"/>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 xml:space="preserve">По результатам оценки </w:t>
      </w:r>
      <w:r w:rsidRPr="00406C0E">
        <w:rPr>
          <w:rFonts w:ascii="Times New Roman" w:hAnsi="Times New Roman" w:cs="Times New Roman"/>
          <w:sz w:val="28"/>
          <w:szCs w:val="24"/>
        </w:rPr>
        <w:t xml:space="preserve">формирования резерва управленческих кадров выявлена отрицательная динамика по показателям 4.1 и 4.2. В 2022 г. количество образовательных организаций, в которых </w:t>
      </w:r>
      <w:r w:rsidRPr="00406C0E">
        <w:rPr>
          <w:rFonts w:ascii="Times New Roman" w:hAnsi="Times New Roman" w:cs="Times New Roman"/>
          <w:color w:val="000000"/>
          <w:sz w:val="28"/>
          <w:szCs w:val="24"/>
        </w:rPr>
        <w:t>имеются критерии отбора претендентов для включения в кадровый резерв управленческих кадров, уменьшилось на 5,71%. Количество образовательных организаций, в которых имеются лица, зачисленные в кадровый резерв управленческих кадров, уменьшилось на 20,00% в сравнении с аналогичным показателем в 2021 г.</w:t>
      </w:r>
    </w:p>
    <w:p w:rsidR="00E10D44" w:rsidRPr="00406C0E" w:rsidRDefault="00E10D44" w:rsidP="00D76F68">
      <w:pPr>
        <w:spacing w:after="0" w:line="240" w:lineRule="auto"/>
        <w:ind w:firstLine="709"/>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По результатам оценки уровня подготовки</w:t>
      </w:r>
      <w:r w:rsidRPr="00406C0E">
        <w:rPr>
          <w:rFonts w:ascii="Times New Roman" w:hAnsi="Times New Roman" w:cs="Times New Roman"/>
          <w:sz w:val="28"/>
          <w:szCs w:val="24"/>
        </w:rPr>
        <w:t xml:space="preserve"> школьных управленческих команд выявлена положительная динамика по показателям 5.3 и 5.5. В 2022 г. количество образовательных организаций, в которых имеются </w:t>
      </w:r>
      <w:r w:rsidRPr="00406C0E">
        <w:rPr>
          <w:rFonts w:ascii="Times New Roman" w:hAnsi="Times New Roman" w:cs="Times New Roman"/>
          <w:color w:val="000000"/>
          <w:sz w:val="28"/>
          <w:szCs w:val="24"/>
        </w:rPr>
        <w:t xml:space="preserve">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 увеличилось на 28,57% в сравнении с аналогичным показателем в 2021 г. Количество образовательных организаций, в которых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т.п., увеличилось на 14,29%. </w:t>
      </w:r>
    </w:p>
    <w:p w:rsidR="00E10D44" w:rsidRPr="00406C0E" w:rsidRDefault="00E10D44" w:rsidP="00D76F68">
      <w:pPr>
        <w:spacing w:after="0" w:line="240" w:lineRule="auto"/>
        <w:ind w:firstLine="709"/>
        <w:jc w:val="both"/>
        <w:rPr>
          <w:rFonts w:ascii="Times New Roman" w:hAnsi="Times New Roman" w:cs="Times New Roman"/>
          <w:color w:val="000000"/>
          <w:sz w:val="28"/>
          <w:szCs w:val="24"/>
        </w:rPr>
      </w:pPr>
      <w:r w:rsidRPr="00406C0E">
        <w:rPr>
          <w:rFonts w:ascii="Times New Roman" w:hAnsi="Times New Roman" w:cs="Times New Roman"/>
          <w:color w:val="000000"/>
          <w:sz w:val="28"/>
          <w:szCs w:val="24"/>
        </w:rPr>
        <w:t xml:space="preserve">Отрицательная динамика выявлена по показателям 5.4, 5.6, 5.8, 5.10, 5.11 и 5.12. В 2022 г. количество образовательных организаций, в которых имеются и реализуются договоры о сетевой форме реализации образовательных программ, сократилось на 8,57%. Количество образовательных организаций, в которых имеется внутренняя система оценки профессиональной ориентации и дополнительного образования обучающихся, уменьшилась на 5,71%. Количество образовательных организаций, в которых доля привлеченных средств образовательной организацией в общем бюджете организации составляет 2% и более, уменьшилось на 5,71%. Количество образовательных организаций, в которых доля педагогических работников образовательной организации, аттестованных на квалификационные категории, составляет 100%, уменьшилась на 22,86%. В 2022 г. количество образовательных организаций, в которых доля педагогических работников образовательной организации, прошедших повышение квалификации в течение последних трех лет, составляет 100%, уменьшилось на 20,00% в сравнении с аналогичным показателем в 2021 г. Количество образовательных организаций, в которых имеются программы профессионального роста педагогов, уменьшилось на 5,71%. </w:t>
      </w:r>
    </w:p>
    <w:p w:rsidR="0099516B" w:rsidRDefault="0099516B" w:rsidP="00D76F68">
      <w:pPr>
        <w:spacing w:before="120" w:after="0"/>
        <w:ind w:firstLine="709"/>
        <w:jc w:val="center"/>
        <w:rPr>
          <w:rFonts w:ascii="Times New Roman" w:hAnsi="Times New Roman" w:cs="Times New Roman"/>
          <w:b/>
          <w:sz w:val="28"/>
          <w:szCs w:val="28"/>
        </w:rPr>
      </w:pPr>
      <w:r w:rsidRPr="00FD4511">
        <w:rPr>
          <w:rFonts w:ascii="Times New Roman" w:hAnsi="Times New Roman" w:cs="Times New Roman"/>
          <w:b/>
          <w:sz w:val="28"/>
          <w:szCs w:val="28"/>
        </w:rPr>
        <w:t>Адресные рекомендации</w:t>
      </w:r>
    </w:p>
    <w:p w:rsidR="0099516B" w:rsidRPr="00793002" w:rsidRDefault="0099516B" w:rsidP="00D76F68">
      <w:pPr>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99516B" w:rsidRPr="00793002" w:rsidRDefault="0099516B" w:rsidP="00D76F68">
      <w:pPr>
        <w:tabs>
          <w:tab w:val="left" w:pos="993"/>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руководителям общеобразовательных организаций</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99516B" w:rsidRPr="00793002" w:rsidRDefault="0099516B" w:rsidP="00D76F68">
      <w:pPr>
        <w:tabs>
          <w:tab w:val="left" w:pos="993"/>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разработать план реализации дополнительных профессиональных программ, в том числе стажировок на базе образовательных организаций, </w:t>
      </w:r>
      <w:r w:rsidRPr="00793002">
        <w:rPr>
          <w:rFonts w:ascii="Times New Roman" w:hAnsi="Times New Roman" w:cs="Times New Roman"/>
          <w:sz w:val="28"/>
          <w:szCs w:val="28"/>
        </w:rPr>
        <w:lastRenderedPageBreak/>
        <w:t>руководители которых отнесены к категории «Высокая степень эффективности руководителя образовательной организации»;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99516B" w:rsidRPr="00793002" w:rsidRDefault="0099516B" w:rsidP="00D76F68">
      <w:pPr>
        <w:tabs>
          <w:tab w:val="left" w:pos="993"/>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популяризировать среди руководителей общеобразовательных организаций национальный чемпионат </w:t>
      </w:r>
      <w:proofErr w:type="spellStart"/>
      <w:r w:rsidRPr="00793002">
        <w:rPr>
          <w:rFonts w:ascii="Times New Roman" w:hAnsi="Times New Roman" w:cs="Times New Roman"/>
          <w:sz w:val="28"/>
          <w:szCs w:val="28"/>
        </w:rPr>
        <w:t>WorldSkills</w:t>
      </w:r>
      <w:proofErr w:type="spellEnd"/>
      <w:r w:rsidRPr="00793002">
        <w:rPr>
          <w:rFonts w:ascii="Times New Roman" w:hAnsi="Times New Roman" w:cs="Times New Roman"/>
          <w:sz w:val="28"/>
          <w:szCs w:val="28"/>
        </w:rPr>
        <w:t xml:space="preserve">, национальный чемпионат профессионального мастерства для лиц с ограниченными возможностями </w:t>
      </w:r>
      <w:proofErr w:type="spellStart"/>
      <w:r w:rsidRPr="00793002">
        <w:rPr>
          <w:rFonts w:ascii="Times New Roman" w:hAnsi="Times New Roman" w:cs="Times New Roman"/>
          <w:sz w:val="28"/>
          <w:szCs w:val="28"/>
        </w:rPr>
        <w:t>Абилимпикс</w:t>
      </w:r>
      <w:proofErr w:type="spellEnd"/>
      <w:r w:rsidRPr="00793002">
        <w:rPr>
          <w:rFonts w:ascii="Times New Roman" w:hAnsi="Times New Roman" w:cs="Times New Roman"/>
          <w:sz w:val="28"/>
          <w:szCs w:val="28"/>
        </w:rPr>
        <w:t xml:space="preserve"> и участие в них обучающихся;</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793002">
        <w:rPr>
          <w:rFonts w:ascii="Times New Roman" w:hAnsi="Times New Roman" w:cs="Times New Roman"/>
          <w:sz w:val="28"/>
          <w:szCs w:val="28"/>
        </w:rPr>
        <w:t>грантовая</w:t>
      </w:r>
      <w:proofErr w:type="spellEnd"/>
      <w:r w:rsidRPr="00793002">
        <w:rPr>
          <w:rFonts w:ascii="Times New Roman" w:hAnsi="Times New Roman" w:cs="Times New Roman"/>
          <w:sz w:val="28"/>
          <w:szCs w:val="28"/>
        </w:rPr>
        <w:t xml:space="preserve"> деятельность, конкурсное движение, развитие </w:t>
      </w:r>
      <w:r w:rsidR="006E27C7" w:rsidRPr="00793002">
        <w:rPr>
          <w:rFonts w:ascii="Times New Roman" w:hAnsi="Times New Roman" w:cs="Times New Roman"/>
          <w:sz w:val="28"/>
          <w:szCs w:val="28"/>
        </w:rPr>
        <w:t>внебюджетной</w:t>
      </w:r>
      <w:r w:rsidRPr="00793002">
        <w:rPr>
          <w:rFonts w:ascii="Times New Roman" w:hAnsi="Times New Roman" w:cs="Times New Roman"/>
          <w:sz w:val="28"/>
          <w:szCs w:val="28"/>
        </w:rPr>
        <w:t xml:space="preserve"> деятельности и т.п.);</w:t>
      </w:r>
    </w:p>
    <w:p w:rsidR="0099516B" w:rsidRPr="00793002"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99516B" w:rsidRDefault="0099516B" w:rsidP="00D76F68">
      <w:pPr>
        <w:tabs>
          <w:tab w:val="left" w:pos="993"/>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развитию и профессиональному росту.</w:t>
      </w:r>
    </w:p>
    <w:p w:rsidR="00E10D44" w:rsidRDefault="00E10D44" w:rsidP="00D76F68">
      <w:pPr>
        <w:pStyle w:val="a4"/>
        <w:spacing w:after="0"/>
        <w:jc w:val="both"/>
        <w:rPr>
          <w:rFonts w:ascii="Times New Roman" w:hAnsi="Times New Roman" w:cs="Times New Roman"/>
          <w:sz w:val="24"/>
          <w:szCs w:val="24"/>
        </w:rPr>
      </w:pPr>
    </w:p>
    <w:p w:rsidR="00E10D44" w:rsidRPr="00A21358" w:rsidRDefault="00E10D44" w:rsidP="00E10D44">
      <w:pPr>
        <w:pStyle w:val="a4"/>
        <w:jc w:val="both"/>
        <w:rPr>
          <w:rFonts w:ascii="Times New Roman" w:hAnsi="Times New Roman" w:cs="Times New Roman"/>
          <w:sz w:val="24"/>
          <w:szCs w:val="24"/>
        </w:rPr>
        <w:sectPr w:rsidR="00E10D44" w:rsidRPr="00A21358" w:rsidSect="00244503">
          <w:pgSz w:w="11906" w:h="16838"/>
          <w:pgMar w:top="1134" w:right="850" w:bottom="1134" w:left="1701" w:header="708" w:footer="708" w:gutter="0"/>
          <w:cols w:space="708"/>
          <w:docGrid w:linePitch="360"/>
        </w:sectPr>
      </w:pPr>
    </w:p>
    <w:p w:rsidR="00244503" w:rsidRDefault="00E10D44" w:rsidP="00D76F68">
      <w:pPr>
        <w:pStyle w:val="a4"/>
        <w:spacing w:after="0" w:line="240" w:lineRule="auto"/>
        <w:jc w:val="center"/>
        <w:outlineLvl w:val="1"/>
        <w:rPr>
          <w:rFonts w:ascii="Times New Roman" w:hAnsi="Times New Roman" w:cs="Times New Roman"/>
          <w:sz w:val="28"/>
        </w:rPr>
      </w:pPr>
      <w:bookmarkStart w:id="17" w:name="_Toc142382708"/>
      <w:r>
        <w:rPr>
          <w:rFonts w:ascii="Times New Roman" w:hAnsi="Times New Roman" w:cs="Times New Roman"/>
          <w:sz w:val="28"/>
          <w:szCs w:val="28"/>
        </w:rPr>
        <w:lastRenderedPageBreak/>
        <w:t xml:space="preserve">Таблица 5. </w:t>
      </w:r>
      <w:r w:rsidRPr="00965772">
        <w:rPr>
          <w:rFonts w:ascii="Times New Roman" w:hAnsi="Times New Roman" w:cs="Times New Roman"/>
          <w:sz w:val="28"/>
        </w:rPr>
        <w:t xml:space="preserve">Динамика показателей эффективности руководителей </w:t>
      </w:r>
      <w:r>
        <w:rPr>
          <w:rFonts w:ascii="Times New Roman" w:hAnsi="Times New Roman" w:cs="Times New Roman"/>
          <w:sz w:val="28"/>
        </w:rPr>
        <w:t xml:space="preserve">образовательных </w:t>
      </w:r>
      <w:r w:rsidRPr="00965772">
        <w:rPr>
          <w:rFonts w:ascii="Times New Roman" w:hAnsi="Times New Roman" w:cs="Times New Roman"/>
          <w:sz w:val="28"/>
        </w:rPr>
        <w:t>организаций</w:t>
      </w:r>
      <w:r>
        <w:rPr>
          <w:rFonts w:ascii="Times New Roman" w:hAnsi="Times New Roman" w:cs="Times New Roman"/>
          <w:sz w:val="28"/>
        </w:rPr>
        <w:t>, осуществляющих обучение лиц, отбывающих наказание в виде лишения свободы</w:t>
      </w:r>
      <w:bookmarkEnd w:id="17"/>
      <w:r>
        <w:rPr>
          <w:rFonts w:ascii="Times New Roman" w:hAnsi="Times New Roman" w:cs="Times New Roman"/>
          <w:sz w:val="28"/>
        </w:rPr>
        <w:t xml:space="preserve"> </w:t>
      </w:r>
    </w:p>
    <w:p w:rsidR="00D76F68" w:rsidRDefault="00E10D44" w:rsidP="00D76F68">
      <w:pPr>
        <w:pStyle w:val="a4"/>
        <w:spacing w:after="0" w:line="240" w:lineRule="auto"/>
        <w:jc w:val="center"/>
        <w:rPr>
          <w:rFonts w:ascii="Times New Roman" w:hAnsi="Times New Roman" w:cs="Times New Roman"/>
          <w:sz w:val="28"/>
        </w:rPr>
      </w:pPr>
      <w:r>
        <w:rPr>
          <w:rFonts w:ascii="Times New Roman" w:hAnsi="Times New Roman" w:cs="Times New Roman"/>
          <w:sz w:val="28"/>
        </w:rPr>
        <w:t>(</w:t>
      </w:r>
      <w:r w:rsidRPr="00B327BA">
        <w:rPr>
          <w:rFonts w:ascii="Times New Roman" w:hAnsi="Times New Roman" w:cs="Times New Roman"/>
          <w:sz w:val="28"/>
        </w:rPr>
        <w:t xml:space="preserve">в % к общему количеству руководящих работников образовательных организаций, принявших участие </w:t>
      </w:r>
    </w:p>
    <w:p w:rsidR="00E10D44" w:rsidRDefault="00E10D44" w:rsidP="00D76F68">
      <w:pPr>
        <w:pStyle w:val="a4"/>
        <w:spacing w:after="0" w:line="240" w:lineRule="auto"/>
        <w:jc w:val="center"/>
        <w:rPr>
          <w:rFonts w:ascii="Times New Roman" w:hAnsi="Times New Roman" w:cs="Times New Roman"/>
          <w:sz w:val="28"/>
        </w:rPr>
      </w:pPr>
      <w:r w:rsidRPr="00B327BA">
        <w:rPr>
          <w:rFonts w:ascii="Times New Roman" w:hAnsi="Times New Roman" w:cs="Times New Roman"/>
          <w:sz w:val="28"/>
        </w:rPr>
        <w:t>в мониторинге)</w:t>
      </w:r>
    </w:p>
    <w:p w:rsidR="00E10D44" w:rsidRDefault="00E10D44" w:rsidP="00D76F68">
      <w:pPr>
        <w:pStyle w:val="a4"/>
        <w:spacing w:after="0"/>
        <w:jc w:val="center"/>
        <w:rPr>
          <w:rFonts w:ascii="Times New Roman" w:hAnsi="Times New Roman" w:cs="Times New Roman"/>
          <w:sz w:val="28"/>
          <w:szCs w:val="28"/>
        </w:rPr>
      </w:pPr>
    </w:p>
    <w:tbl>
      <w:tblPr>
        <w:tblStyle w:val="11"/>
        <w:tblW w:w="14703" w:type="dxa"/>
        <w:tblLook w:val="04A0"/>
      </w:tblPr>
      <w:tblGrid>
        <w:gridCol w:w="2721"/>
        <w:gridCol w:w="567"/>
        <w:gridCol w:w="7429"/>
        <w:gridCol w:w="1324"/>
        <w:gridCol w:w="1324"/>
        <w:gridCol w:w="1338"/>
      </w:tblGrid>
      <w:tr w:rsidR="00E10D44" w:rsidRPr="00A47494" w:rsidTr="00E10D44">
        <w:tc>
          <w:tcPr>
            <w:tcW w:w="2721" w:type="dxa"/>
            <w:vAlign w:val="center"/>
          </w:tcPr>
          <w:p w:rsidR="00E10D44" w:rsidRPr="00A47494" w:rsidRDefault="00E10D44" w:rsidP="00E10D44">
            <w:pPr>
              <w:pStyle w:val="a4"/>
              <w:ind w:left="0"/>
              <w:jc w:val="center"/>
              <w:rPr>
                <w:rFonts w:ascii="Times New Roman" w:hAnsi="Times New Roman" w:cs="Times New Roman"/>
                <w:b/>
                <w:sz w:val="24"/>
                <w:szCs w:val="24"/>
              </w:rPr>
            </w:pPr>
            <w:r w:rsidRPr="00A47494">
              <w:rPr>
                <w:rFonts w:ascii="Times New Roman" w:hAnsi="Times New Roman" w:cs="Times New Roman"/>
                <w:b/>
                <w:sz w:val="24"/>
                <w:szCs w:val="24"/>
              </w:rPr>
              <w:t>Критерий</w:t>
            </w:r>
          </w:p>
        </w:tc>
        <w:tc>
          <w:tcPr>
            <w:tcW w:w="567" w:type="dxa"/>
            <w:vAlign w:val="center"/>
          </w:tcPr>
          <w:p w:rsidR="00E10D44" w:rsidRPr="00A47494" w:rsidRDefault="00E10D44" w:rsidP="00E10D44">
            <w:pPr>
              <w:pStyle w:val="a4"/>
              <w:ind w:left="0"/>
              <w:jc w:val="center"/>
              <w:rPr>
                <w:rFonts w:ascii="Times New Roman" w:hAnsi="Times New Roman" w:cs="Times New Roman"/>
                <w:b/>
                <w:sz w:val="24"/>
                <w:szCs w:val="24"/>
              </w:rPr>
            </w:pPr>
          </w:p>
        </w:tc>
        <w:tc>
          <w:tcPr>
            <w:tcW w:w="7429" w:type="dxa"/>
            <w:vAlign w:val="center"/>
          </w:tcPr>
          <w:p w:rsidR="00E10D44" w:rsidRPr="00A47494" w:rsidRDefault="00E10D44" w:rsidP="00E10D44">
            <w:pPr>
              <w:pStyle w:val="a4"/>
              <w:ind w:left="0"/>
              <w:jc w:val="center"/>
              <w:rPr>
                <w:rFonts w:ascii="Times New Roman" w:hAnsi="Times New Roman" w:cs="Times New Roman"/>
                <w:b/>
                <w:sz w:val="24"/>
                <w:szCs w:val="24"/>
              </w:rPr>
            </w:pPr>
            <w:r w:rsidRPr="00A47494">
              <w:rPr>
                <w:rFonts w:ascii="Times New Roman" w:hAnsi="Times New Roman" w:cs="Times New Roman"/>
                <w:b/>
                <w:sz w:val="24"/>
                <w:szCs w:val="24"/>
              </w:rPr>
              <w:t>Показатель</w:t>
            </w:r>
          </w:p>
        </w:tc>
        <w:tc>
          <w:tcPr>
            <w:tcW w:w="1324" w:type="dxa"/>
            <w:vAlign w:val="center"/>
          </w:tcPr>
          <w:p w:rsidR="00E10D44" w:rsidRPr="00A47494" w:rsidRDefault="00E10D44" w:rsidP="00E10D44">
            <w:pPr>
              <w:pStyle w:val="a4"/>
              <w:ind w:left="0"/>
              <w:jc w:val="center"/>
              <w:rPr>
                <w:rFonts w:ascii="Times New Roman" w:hAnsi="Times New Roman" w:cs="Times New Roman"/>
                <w:b/>
                <w:sz w:val="24"/>
                <w:szCs w:val="24"/>
              </w:rPr>
            </w:pPr>
            <w:r w:rsidRPr="00A47494">
              <w:rPr>
                <w:rFonts w:ascii="Times New Roman" w:hAnsi="Times New Roman" w:cs="Times New Roman"/>
                <w:b/>
                <w:sz w:val="24"/>
                <w:szCs w:val="24"/>
              </w:rPr>
              <w:t>2021</w:t>
            </w:r>
          </w:p>
        </w:tc>
        <w:tc>
          <w:tcPr>
            <w:tcW w:w="1324" w:type="dxa"/>
            <w:vAlign w:val="center"/>
          </w:tcPr>
          <w:p w:rsidR="00E10D44" w:rsidRPr="00A47494" w:rsidRDefault="00E10D44" w:rsidP="00E10D44">
            <w:pPr>
              <w:pStyle w:val="a4"/>
              <w:ind w:left="0"/>
              <w:jc w:val="center"/>
              <w:rPr>
                <w:rFonts w:ascii="Times New Roman" w:hAnsi="Times New Roman" w:cs="Times New Roman"/>
                <w:b/>
                <w:sz w:val="24"/>
                <w:szCs w:val="24"/>
              </w:rPr>
            </w:pPr>
            <w:r w:rsidRPr="00A47494">
              <w:rPr>
                <w:rFonts w:ascii="Times New Roman" w:hAnsi="Times New Roman" w:cs="Times New Roman"/>
                <w:b/>
                <w:sz w:val="24"/>
                <w:szCs w:val="24"/>
              </w:rPr>
              <w:t>2022</w:t>
            </w:r>
          </w:p>
        </w:tc>
        <w:tc>
          <w:tcPr>
            <w:tcW w:w="1338" w:type="dxa"/>
            <w:vAlign w:val="center"/>
          </w:tcPr>
          <w:p w:rsidR="00E10D44" w:rsidRPr="00A47494" w:rsidRDefault="00E10D44" w:rsidP="00E10D44">
            <w:pPr>
              <w:pStyle w:val="a4"/>
              <w:ind w:left="0"/>
              <w:jc w:val="center"/>
              <w:rPr>
                <w:rFonts w:ascii="Times New Roman" w:hAnsi="Times New Roman" w:cs="Times New Roman"/>
                <w:b/>
                <w:sz w:val="24"/>
                <w:szCs w:val="24"/>
              </w:rPr>
            </w:pPr>
            <w:r w:rsidRPr="00A47494">
              <w:rPr>
                <w:rFonts w:ascii="Times New Roman" w:hAnsi="Times New Roman" w:cs="Times New Roman"/>
                <w:b/>
                <w:sz w:val="24"/>
                <w:szCs w:val="24"/>
              </w:rPr>
              <w:t>Динамика</w:t>
            </w:r>
          </w:p>
        </w:tc>
      </w:tr>
      <w:tr w:rsidR="00E10D44" w:rsidRPr="00A47494" w:rsidTr="00E10D44">
        <w:tc>
          <w:tcPr>
            <w:tcW w:w="2721" w:type="dxa"/>
            <w:vMerge w:val="restart"/>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 xml:space="preserve">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w:t>
            </w:r>
            <w:r w:rsidRPr="00A47494">
              <w:rPr>
                <w:rFonts w:ascii="Times New Roman" w:hAnsi="Times New Roman" w:cs="Times New Roman"/>
                <w:color w:val="000000"/>
                <w:sz w:val="24"/>
                <w:szCs w:val="24"/>
              </w:rPr>
              <w:br/>
              <w:t>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0"/>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 xml:space="preserve">Доля административно-управленческих работников образовательной организации, прошедших процедуру аттестации руководителей </w:t>
            </w:r>
            <w:r w:rsidRPr="00A47494">
              <w:rPr>
                <w:rFonts w:ascii="Times New Roman" w:hAnsi="Times New Roman" w:cs="Times New Roman"/>
                <w:color w:val="000000"/>
                <w:sz w:val="24"/>
                <w:szCs w:val="24"/>
              </w:rPr>
              <w:lastRenderedPageBreak/>
              <w:t>образовательных организаций</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lastRenderedPageBreak/>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restart"/>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567" w:type="dxa"/>
            <w:vAlign w:val="center"/>
          </w:tcPr>
          <w:p w:rsidR="00E10D44" w:rsidRPr="00A47494" w:rsidRDefault="00E10D44" w:rsidP="00B653B2">
            <w:pPr>
              <w:pStyle w:val="a4"/>
              <w:numPr>
                <w:ilvl w:val="0"/>
                <w:numId w:val="21"/>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1"/>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1"/>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 xml:space="preserve">Доля обучающихся образовательной организации, принявших участие </w:t>
            </w:r>
            <w:r w:rsidRPr="00A47494">
              <w:rPr>
                <w:rFonts w:ascii="Times New Roman" w:hAnsi="Times New Roman" w:cs="Times New Roman"/>
                <w:color w:val="000000"/>
                <w:sz w:val="24"/>
                <w:szCs w:val="24"/>
              </w:rPr>
              <w:br/>
              <w:t>в конкурсах, смотрах, олимпиадах регионального уровня и выше</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1"/>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Другие направления оценки региональных управленческих механизмов</w:t>
            </w:r>
          </w:p>
        </w:tc>
        <w:tc>
          <w:tcPr>
            <w:tcW w:w="567" w:type="dxa"/>
            <w:vAlign w:val="center"/>
          </w:tcPr>
          <w:p w:rsidR="00E10D44" w:rsidRPr="00A47494" w:rsidRDefault="00E10D44" w:rsidP="00B653B2">
            <w:pPr>
              <w:pStyle w:val="a4"/>
              <w:numPr>
                <w:ilvl w:val="0"/>
                <w:numId w:val="22"/>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pStyle w:val="a4"/>
              <w:ind w:left="0"/>
              <w:jc w:val="both"/>
              <w:rPr>
                <w:rFonts w:ascii="Times New Roman" w:hAnsi="Times New Roman" w:cs="Times New Roman"/>
                <w:sz w:val="24"/>
                <w:szCs w:val="24"/>
              </w:rPr>
            </w:pPr>
            <w:r w:rsidRPr="00A47494">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324" w:type="dxa"/>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100,00%</w:t>
            </w:r>
          </w:p>
        </w:tc>
        <w:tc>
          <w:tcPr>
            <w:tcW w:w="1324" w:type="dxa"/>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100,00%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restart"/>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Формирование резерва управленческих кадров</w:t>
            </w:r>
          </w:p>
        </w:tc>
        <w:tc>
          <w:tcPr>
            <w:tcW w:w="567" w:type="dxa"/>
            <w:vAlign w:val="center"/>
          </w:tcPr>
          <w:p w:rsidR="00E10D44" w:rsidRPr="00A47494" w:rsidRDefault="00E10D44" w:rsidP="00B653B2">
            <w:pPr>
              <w:pStyle w:val="a4"/>
              <w:numPr>
                <w:ilvl w:val="0"/>
                <w:numId w:val="23"/>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в образовательной организации</w:t>
            </w:r>
            <w:r>
              <w:rPr>
                <w:rFonts w:ascii="Times New Roman" w:hAnsi="Times New Roman" w:cs="Times New Roman"/>
                <w:color w:val="000000"/>
                <w:sz w:val="24"/>
                <w:szCs w:val="24"/>
              </w:rPr>
              <w:t xml:space="preserve"> критериев отбора претендентов </w:t>
            </w:r>
            <w:r w:rsidRPr="00A47494">
              <w:rPr>
                <w:rFonts w:ascii="Times New Roman" w:hAnsi="Times New Roman" w:cs="Times New Roman"/>
                <w:color w:val="000000"/>
                <w:sz w:val="24"/>
                <w:szCs w:val="24"/>
              </w:rPr>
              <w:t>для включения в  кадровый резерв управленческих кадров</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3"/>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3"/>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restart"/>
            <w:vAlign w:val="center"/>
          </w:tcPr>
          <w:p w:rsidR="00E10D44" w:rsidRPr="00A47494" w:rsidRDefault="00E10D44" w:rsidP="00E10D44">
            <w:pPr>
              <w:pStyle w:val="a4"/>
              <w:ind w:left="0"/>
              <w:jc w:val="center"/>
              <w:rPr>
                <w:rFonts w:ascii="Times New Roman" w:hAnsi="Times New Roman" w:cs="Times New Roman"/>
                <w:sz w:val="24"/>
                <w:szCs w:val="24"/>
              </w:rPr>
            </w:pPr>
            <w:r w:rsidRPr="00A47494">
              <w:rPr>
                <w:rFonts w:ascii="Times New Roman" w:hAnsi="Times New Roman" w:cs="Times New Roman"/>
                <w:sz w:val="24"/>
                <w:szCs w:val="24"/>
              </w:rPr>
              <w:t>Подготовка школьных управленческих команд</w:t>
            </w: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 xml:space="preserve">Наличие в образовательной организации современных учебных </w:t>
            </w:r>
            <w:r w:rsidRPr="00A47494">
              <w:rPr>
                <w:rFonts w:ascii="Times New Roman" w:hAnsi="Times New Roman" w:cs="Times New Roman"/>
                <w:color w:val="000000"/>
                <w:sz w:val="24"/>
                <w:szCs w:val="24"/>
              </w:rPr>
              <w:lastRenderedPageBreak/>
              <w:t xml:space="preserve">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A47494">
              <w:rPr>
                <w:rFonts w:ascii="Times New Roman" w:hAnsi="Times New Roman" w:cs="Times New Roman"/>
                <w:color w:val="000000"/>
                <w:sz w:val="24"/>
                <w:szCs w:val="24"/>
              </w:rPr>
              <w:t>WorldSkills</w:t>
            </w:r>
            <w:proofErr w:type="spellEnd"/>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lastRenderedPageBreak/>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100,0%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r w:rsidR="00E10D44" w:rsidRPr="00A47494" w:rsidTr="00E10D44">
        <w:tc>
          <w:tcPr>
            <w:tcW w:w="2721" w:type="dxa"/>
            <w:vMerge/>
            <w:vAlign w:val="center"/>
          </w:tcPr>
          <w:p w:rsidR="00E10D44" w:rsidRPr="00A47494" w:rsidRDefault="00E10D44" w:rsidP="00E10D44">
            <w:pPr>
              <w:pStyle w:val="a4"/>
              <w:ind w:left="0"/>
              <w:jc w:val="center"/>
              <w:rPr>
                <w:rFonts w:ascii="Times New Roman" w:hAnsi="Times New Roman" w:cs="Times New Roman"/>
                <w:sz w:val="24"/>
                <w:szCs w:val="24"/>
              </w:rPr>
            </w:pPr>
          </w:p>
        </w:tc>
        <w:tc>
          <w:tcPr>
            <w:tcW w:w="567" w:type="dxa"/>
            <w:vAlign w:val="center"/>
          </w:tcPr>
          <w:p w:rsidR="00E10D44" w:rsidRPr="00A47494" w:rsidRDefault="00E10D44" w:rsidP="00B653B2">
            <w:pPr>
              <w:pStyle w:val="a4"/>
              <w:numPr>
                <w:ilvl w:val="0"/>
                <w:numId w:val="24"/>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A47494" w:rsidRDefault="00E10D44" w:rsidP="00E10D44">
            <w:pPr>
              <w:jc w:val="both"/>
              <w:rPr>
                <w:rFonts w:ascii="Times New Roman" w:hAnsi="Times New Roman" w:cs="Times New Roman"/>
                <w:color w:val="000000"/>
                <w:sz w:val="24"/>
                <w:szCs w:val="24"/>
              </w:rPr>
            </w:pPr>
            <w:r w:rsidRPr="00A47494">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c>
          <w:tcPr>
            <w:tcW w:w="1324"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w:t>
            </w:r>
          </w:p>
        </w:tc>
        <w:tc>
          <w:tcPr>
            <w:tcW w:w="1338" w:type="dxa"/>
            <w:vAlign w:val="center"/>
          </w:tcPr>
          <w:p w:rsidR="00E10D44" w:rsidRPr="00A47494" w:rsidRDefault="00E10D44" w:rsidP="00E10D44">
            <w:pPr>
              <w:jc w:val="center"/>
              <w:rPr>
                <w:rFonts w:ascii="Times New Roman" w:hAnsi="Times New Roman" w:cs="Times New Roman"/>
                <w:color w:val="000000"/>
                <w:sz w:val="24"/>
                <w:szCs w:val="24"/>
              </w:rPr>
            </w:pPr>
            <w:r w:rsidRPr="00A47494">
              <w:rPr>
                <w:rFonts w:ascii="Times New Roman" w:hAnsi="Times New Roman" w:cs="Times New Roman"/>
                <w:color w:val="000000"/>
                <w:sz w:val="24"/>
                <w:szCs w:val="24"/>
              </w:rPr>
              <w:t>0,00%</w:t>
            </w:r>
          </w:p>
        </w:tc>
      </w:tr>
    </w:tbl>
    <w:p w:rsidR="00E10D44"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052B73" w:rsidRDefault="00052B73" w:rsidP="00E10D44">
      <w:pPr>
        <w:ind w:firstLine="709"/>
        <w:rPr>
          <w:rFonts w:ascii="Times New Roman" w:hAnsi="Times New Roman" w:cs="Times New Roman"/>
          <w:sz w:val="24"/>
        </w:rPr>
      </w:pPr>
    </w:p>
    <w:p w:rsidR="00052B73" w:rsidRDefault="00052B73" w:rsidP="00E10D44">
      <w:pPr>
        <w:ind w:firstLine="709"/>
        <w:rPr>
          <w:rFonts w:ascii="Times New Roman" w:hAnsi="Times New Roman" w:cs="Times New Roman"/>
          <w:sz w:val="24"/>
        </w:rPr>
        <w:sectPr w:rsidR="00052B73" w:rsidSect="00E10D44">
          <w:pgSz w:w="16838" w:h="11906" w:orient="landscape"/>
          <w:pgMar w:top="1701" w:right="1134" w:bottom="850" w:left="1134" w:header="708" w:footer="708" w:gutter="0"/>
          <w:cols w:space="708"/>
          <w:docGrid w:linePitch="360"/>
        </w:sectPr>
      </w:pPr>
    </w:p>
    <w:p w:rsidR="00052B73" w:rsidRDefault="00052B73" w:rsidP="00052B73">
      <w:pPr>
        <w:spacing w:before="120" w:after="120"/>
        <w:ind w:firstLine="709"/>
        <w:jc w:val="center"/>
        <w:rPr>
          <w:rFonts w:ascii="Times New Roman" w:hAnsi="Times New Roman" w:cs="Times New Roman"/>
          <w:b/>
          <w:sz w:val="28"/>
          <w:szCs w:val="28"/>
        </w:rPr>
      </w:pPr>
      <w:r w:rsidRPr="00FD4511">
        <w:rPr>
          <w:rFonts w:ascii="Times New Roman" w:hAnsi="Times New Roman" w:cs="Times New Roman"/>
          <w:b/>
          <w:sz w:val="28"/>
          <w:szCs w:val="28"/>
        </w:rPr>
        <w:lastRenderedPageBreak/>
        <w:t>Адресные рекомендации</w:t>
      </w:r>
    </w:p>
    <w:p w:rsidR="00052B73" w:rsidRPr="00793002" w:rsidRDefault="00052B73" w:rsidP="003C04FC">
      <w:pPr>
        <w:spacing w:before="120" w:after="120"/>
        <w:ind w:firstLine="709"/>
        <w:jc w:val="both"/>
        <w:rPr>
          <w:rFonts w:ascii="Times New Roman" w:hAnsi="Times New Roman" w:cs="Times New Roman"/>
          <w:sz w:val="28"/>
          <w:szCs w:val="28"/>
        </w:rPr>
      </w:pPr>
      <w:r w:rsidRPr="0079300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052B73" w:rsidRPr="00793002" w:rsidRDefault="00052B73" w:rsidP="00D76F68">
      <w:pPr>
        <w:tabs>
          <w:tab w:val="left" w:pos="1134"/>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руководителям общеобразовательных организаций</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052B73" w:rsidRPr="00793002" w:rsidRDefault="00052B73" w:rsidP="00D76F68">
      <w:pPr>
        <w:tabs>
          <w:tab w:val="left" w:pos="1134"/>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052B73" w:rsidRPr="00793002" w:rsidRDefault="00052B73" w:rsidP="00D76F68">
      <w:pPr>
        <w:tabs>
          <w:tab w:val="left" w:pos="1134"/>
        </w:tabs>
        <w:spacing w:after="0"/>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популяризировать среди руководителей общеобразовательных организаций национальный чемпионат </w:t>
      </w:r>
      <w:proofErr w:type="spellStart"/>
      <w:r w:rsidRPr="00793002">
        <w:rPr>
          <w:rFonts w:ascii="Times New Roman" w:hAnsi="Times New Roman" w:cs="Times New Roman"/>
          <w:sz w:val="28"/>
          <w:szCs w:val="28"/>
        </w:rPr>
        <w:t>WorldSkills</w:t>
      </w:r>
      <w:proofErr w:type="spellEnd"/>
      <w:r w:rsidRPr="00793002">
        <w:rPr>
          <w:rFonts w:ascii="Times New Roman" w:hAnsi="Times New Roman" w:cs="Times New Roman"/>
          <w:sz w:val="28"/>
          <w:szCs w:val="28"/>
        </w:rPr>
        <w:t xml:space="preserve">, национальный чемпионат профессионального мастерства для лиц с ограниченными возможностями </w:t>
      </w:r>
      <w:proofErr w:type="spellStart"/>
      <w:r w:rsidRPr="00793002">
        <w:rPr>
          <w:rFonts w:ascii="Times New Roman" w:hAnsi="Times New Roman" w:cs="Times New Roman"/>
          <w:sz w:val="28"/>
          <w:szCs w:val="28"/>
        </w:rPr>
        <w:t>Абилимпикс</w:t>
      </w:r>
      <w:proofErr w:type="spellEnd"/>
      <w:r w:rsidRPr="00793002">
        <w:rPr>
          <w:rFonts w:ascii="Times New Roman" w:hAnsi="Times New Roman" w:cs="Times New Roman"/>
          <w:sz w:val="28"/>
          <w:szCs w:val="28"/>
        </w:rPr>
        <w:t xml:space="preserve"> и участие в них обучающихся;</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793002">
        <w:rPr>
          <w:rFonts w:ascii="Times New Roman" w:hAnsi="Times New Roman" w:cs="Times New Roman"/>
          <w:sz w:val="28"/>
          <w:szCs w:val="28"/>
        </w:rPr>
        <w:t>грантовая</w:t>
      </w:r>
      <w:proofErr w:type="spellEnd"/>
      <w:r w:rsidRPr="00793002">
        <w:rPr>
          <w:rFonts w:ascii="Times New Roman" w:hAnsi="Times New Roman" w:cs="Times New Roman"/>
          <w:sz w:val="28"/>
          <w:szCs w:val="28"/>
        </w:rPr>
        <w:t xml:space="preserve"> деятельность, конкурсное движение, развитие </w:t>
      </w:r>
      <w:proofErr w:type="spellStart"/>
      <w:r w:rsidRPr="00793002">
        <w:rPr>
          <w:rFonts w:ascii="Times New Roman" w:hAnsi="Times New Roman" w:cs="Times New Roman"/>
          <w:sz w:val="28"/>
          <w:szCs w:val="28"/>
        </w:rPr>
        <w:t>внебюдженой</w:t>
      </w:r>
      <w:proofErr w:type="spellEnd"/>
      <w:r w:rsidRPr="00793002">
        <w:rPr>
          <w:rFonts w:ascii="Times New Roman" w:hAnsi="Times New Roman" w:cs="Times New Roman"/>
          <w:sz w:val="28"/>
          <w:szCs w:val="28"/>
        </w:rPr>
        <w:t xml:space="preserve"> деятельности и т.п.);</w:t>
      </w:r>
    </w:p>
    <w:p w:rsidR="00052B73" w:rsidRPr="0079300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052B73" w:rsidRPr="00482162" w:rsidRDefault="00052B73" w:rsidP="00D76F68">
      <w:pPr>
        <w:tabs>
          <w:tab w:val="left" w:pos="1134"/>
        </w:tabs>
        <w:spacing w:after="0"/>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развитию и профессиональному росту.</w:t>
      </w:r>
    </w:p>
    <w:p w:rsidR="00E10D44" w:rsidRDefault="00E10D44" w:rsidP="00D76F68">
      <w:pPr>
        <w:pStyle w:val="a4"/>
        <w:spacing w:after="0"/>
        <w:jc w:val="center"/>
        <w:rPr>
          <w:rFonts w:ascii="Times New Roman" w:hAnsi="Times New Roman" w:cs="Times New Roman"/>
          <w:sz w:val="28"/>
          <w:szCs w:val="28"/>
        </w:rPr>
        <w:sectPr w:rsidR="00E10D44" w:rsidSect="00052B73">
          <w:pgSz w:w="11906" w:h="16838"/>
          <w:pgMar w:top="1134" w:right="850" w:bottom="1134" w:left="1701" w:header="708" w:footer="708" w:gutter="0"/>
          <w:cols w:space="708"/>
          <w:docGrid w:linePitch="360"/>
        </w:sectPr>
      </w:pPr>
    </w:p>
    <w:p w:rsidR="00E10D44" w:rsidRDefault="00E10D44" w:rsidP="00D76F68">
      <w:pPr>
        <w:pStyle w:val="a4"/>
        <w:spacing w:after="0" w:line="240" w:lineRule="auto"/>
        <w:jc w:val="center"/>
        <w:outlineLvl w:val="1"/>
        <w:rPr>
          <w:rFonts w:ascii="Times New Roman" w:hAnsi="Times New Roman" w:cs="Times New Roman"/>
          <w:sz w:val="28"/>
          <w:szCs w:val="28"/>
        </w:rPr>
      </w:pPr>
      <w:bookmarkStart w:id="18" w:name="_Toc142382709"/>
      <w:r>
        <w:rPr>
          <w:rFonts w:ascii="Times New Roman" w:hAnsi="Times New Roman" w:cs="Times New Roman"/>
          <w:sz w:val="28"/>
          <w:szCs w:val="28"/>
        </w:rPr>
        <w:lastRenderedPageBreak/>
        <w:t>Таблица 6</w:t>
      </w:r>
      <w:r w:rsidRPr="00A57000">
        <w:rPr>
          <w:rFonts w:ascii="Times New Roman" w:hAnsi="Times New Roman" w:cs="Times New Roman"/>
          <w:sz w:val="28"/>
          <w:szCs w:val="28"/>
        </w:rPr>
        <w:t xml:space="preserve">. Динамика показателей эффективности руководителей </w:t>
      </w:r>
      <w:r>
        <w:rPr>
          <w:rFonts w:ascii="Times New Roman" w:hAnsi="Times New Roman" w:cs="Times New Roman"/>
          <w:sz w:val="28"/>
          <w:szCs w:val="28"/>
        </w:rPr>
        <w:t>организаций дополнительного профессионального образования</w:t>
      </w:r>
      <w:bookmarkEnd w:id="18"/>
      <w:r>
        <w:rPr>
          <w:rFonts w:ascii="Times New Roman" w:hAnsi="Times New Roman" w:cs="Times New Roman"/>
          <w:sz w:val="28"/>
          <w:szCs w:val="28"/>
        </w:rPr>
        <w:t xml:space="preserve"> </w:t>
      </w:r>
      <w:r w:rsidRPr="00A57000">
        <w:rPr>
          <w:rFonts w:ascii="Times New Roman" w:hAnsi="Times New Roman" w:cs="Times New Roman"/>
          <w:sz w:val="28"/>
          <w:szCs w:val="28"/>
        </w:rPr>
        <w:t>(в % к общему количеству руководящих работников образовательных организаций, принявших участие в мониторинге)</w:t>
      </w:r>
    </w:p>
    <w:tbl>
      <w:tblPr>
        <w:tblStyle w:val="11"/>
        <w:tblW w:w="14671" w:type="dxa"/>
        <w:tblLook w:val="04A0"/>
      </w:tblPr>
      <w:tblGrid>
        <w:gridCol w:w="2721"/>
        <w:gridCol w:w="535"/>
        <w:gridCol w:w="7429"/>
        <w:gridCol w:w="1324"/>
        <w:gridCol w:w="1324"/>
        <w:gridCol w:w="1338"/>
      </w:tblGrid>
      <w:tr w:rsidR="00E10D44" w:rsidRPr="0065776A" w:rsidTr="00E10D44">
        <w:tc>
          <w:tcPr>
            <w:tcW w:w="2721" w:type="dxa"/>
            <w:vAlign w:val="center"/>
          </w:tcPr>
          <w:p w:rsidR="00E10D44" w:rsidRPr="0065776A" w:rsidRDefault="00E10D44" w:rsidP="00E10D44">
            <w:pPr>
              <w:pStyle w:val="a4"/>
              <w:ind w:left="0"/>
              <w:jc w:val="center"/>
              <w:rPr>
                <w:rFonts w:ascii="Times New Roman" w:hAnsi="Times New Roman" w:cs="Times New Roman"/>
                <w:b/>
                <w:sz w:val="24"/>
                <w:szCs w:val="24"/>
              </w:rPr>
            </w:pPr>
            <w:r w:rsidRPr="0065776A">
              <w:rPr>
                <w:rFonts w:ascii="Times New Roman" w:hAnsi="Times New Roman" w:cs="Times New Roman"/>
                <w:b/>
                <w:sz w:val="24"/>
                <w:szCs w:val="24"/>
              </w:rPr>
              <w:t>Критерий</w:t>
            </w:r>
          </w:p>
        </w:tc>
        <w:tc>
          <w:tcPr>
            <w:tcW w:w="7964" w:type="dxa"/>
            <w:gridSpan w:val="2"/>
            <w:vAlign w:val="center"/>
          </w:tcPr>
          <w:p w:rsidR="00E10D44" w:rsidRPr="0065776A" w:rsidRDefault="00E10D44" w:rsidP="00E10D44">
            <w:pPr>
              <w:pStyle w:val="a4"/>
              <w:ind w:left="0"/>
              <w:jc w:val="center"/>
              <w:rPr>
                <w:rFonts w:ascii="Times New Roman" w:hAnsi="Times New Roman" w:cs="Times New Roman"/>
                <w:b/>
                <w:sz w:val="24"/>
                <w:szCs w:val="24"/>
              </w:rPr>
            </w:pPr>
            <w:r w:rsidRPr="0065776A">
              <w:rPr>
                <w:rFonts w:ascii="Times New Roman" w:hAnsi="Times New Roman" w:cs="Times New Roman"/>
                <w:b/>
                <w:sz w:val="24"/>
                <w:szCs w:val="24"/>
              </w:rPr>
              <w:t>Показатель</w:t>
            </w:r>
          </w:p>
        </w:tc>
        <w:tc>
          <w:tcPr>
            <w:tcW w:w="1324" w:type="dxa"/>
            <w:vAlign w:val="center"/>
          </w:tcPr>
          <w:p w:rsidR="00E10D44" w:rsidRPr="0065776A" w:rsidRDefault="00E10D44" w:rsidP="00E10D44">
            <w:pPr>
              <w:pStyle w:val="a4"/>
              <w:ind w:left="0"/>
              <w:jc w:val="center"/>
              <w:rPr>
                <w:rFonts w:ascii="Times New Roman" w:hAnsi="Times New Roman" w:cs="Times New Roman"/>
                <w:b/>
                <w:sz w:val="24"/>
                <w:szCs w:val="24"/>
              </w:rPr>
            </w:pPr>
            <w:r w:rsidRPr="0065776A">
              <w:rPr>
                <w:rFonts w:ascii="Times New Roman" w:hAnsi="Times New Roman" w:cs="Times New Roman"/>
                <w:b/>
                <w:sz w:val="24"/>
                <w:szCs w:val="24"/>
              </w:rPr>
              <w:t>2021</w:t>
            </w:r>
          </w:p>
        </w:tc>
        <w:tc>
          <w:tcPr>
            <w:tcW w:w="1324" w:type="dxa"/>
            <w:vAlign w:val="center"/>
          </w:tcPr>
          <w:p w:rsidR="00E10D44" w:rsidRPr="0065776A" w:rsidRDefault="00E10D44" w:rsidP="00E10D44">
            <w:pPr>
              <w:pStyle w:val="a4"/>
              <w:ind w:left="0"/>
              <w:jc w:val="center"/>
              <w:rPr>
                <w:rFonts w:ascii="Times New Roman" w:hAnsi="Times New Roman" w:cs="Times New Roman"/>
                <w:b/>
                <w:sz w:val="24"/>
                <w:szCs w:val="24"/>
              </w:rPr>
            </w:pPr>
            <w:r w:rsidRPr="0065776A">
              <w:rPr>
                <w:rFonts w:ascii="Times New Roman" w:hAnsi="Times New Roman" w:cs="Times New Roman"/>
                <w:b/>
                <w:sz w:val="24"/>
                <w:szCs w:val="24"/>
              </w:rPr>
              <w:t>2022</w:t>
            </w:r>
          </w:p>
        </w:tc>
        <w:tc>
          <w:tcPr>
            <w:tcW w:w="1338" w:type="dxa"/>
            <w:vAlign w:val="center"/>
          </w:tcPr>
          <w:p w:rsidR="00E10D44" w:rsidRPr="0065776A" w:rsidRDefault="00E10D44" w:rsidP="00E10D44">
            <w:pPr>
              <w:pStyle w:val="a4"/>
              <w:ind w:left="0"/>
              <w:jc w:val="center"/>
              <w:rPr>
                <w:rFonts w:ascii="Times New Roman" w:hAnsi="Times New Roman" w:cs="Times New Roman"/>
                <w:b/>
                <w:sz w:val="24"/>
                <w:szCs w:val="24"/>
              </w:rPr>
            </w:pPr>
            <w:r w:rsidRPr="0065776A">
              <w:rPr>
                <w:rFonts w:ascii="Times New Roman" w:hAnsi="Times New Roman" w:cs="Times New Roman"/>
                <w:b/>
                <w:sz w:val="24"/>
                <w:szCs w:val="24"/>
              </w:rPr>
              <w:t>Динамика</w:t>
            </w:r>
          </w:p>
        </w:tc>
      </w:tr>
      <w:tr w:rsidR="00E10D44" w:rsidRPr="0065776A" w:rsidTr="00E10D44">
        <w:tc>
          <w:tcPr>
            <w:tcW w:w="2721" w:type="dxa"/>
            <w:vMerge w:val="restart"/>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5"/>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restart"/>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 xml:space="preserve">Результаты обучения </w:t>
            </w:r>
            <w:r w:rsidRPr="0065776A">
              <w:rPr>
                <w:rFonts w:ascii="Times New Roman" w:hAnsi="Times New Roman" w:cs="Times New Roman"/>
                <w:sz w:val="24"/>
                <w:szCs w:val="24"/>
              </w:rPr>
              <w:lastRenderedPageBreak/>
              <w:t>(на основе объективных данных и с учетом контекстных характеристик ОО)</w:t>
            </w:r>
          </w:p>
        </w:tc>
        <w:tc>
          <w:tcPr>
            <w:tcW w:w="535" w:type="dxa"/>
            <w:vAlign w:val="center"/>
          </w:tcPr>
          <w:p w:rsidR="00E10D44" w:rsidRPr="0065776A" w:rsidRDefault="00E10D44" w:rsidP="00B653B2">
            <w:pPr>
              <w:pStyle w:val="a4"/>
              <w:numPr>
                <w:ilvl w:val="0"/>
                <w:numId w:val="26"/>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 xml:space="preserve">Доля обучающихся образовательной организации, освоивших образовательные программы (в том числе адаптированные основные </w:t>
            </w:r>
            <w:r w:rsidRPr="0065776A">
              <w:rPr>
                <w:rFonts w:ascii="Times New Roman" w:hAnsi="Times New Roman" w:cs="Times New Roman"/>
                <w:color w:val="000000"/>
                <w:sz w:val="24"/>
                <w:szCs w:val="24"/>
              </w:rPr>
              <w:lastRenderedPageBreak/>
              <w:t>общеобразовательные программы) по итогам предыдущего учебного года</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lastRenderedPageBreak/>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6"/>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6"/>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 xml:space="preserve">Доля обучающихся образовательной организации, принявших участие </w:t>
            </w:r>
            <w:r w:rsidRPr="0065776A">
              <w:rPr>
                <w:rFonts w:ascii="Times New Roman" w:hAnsi="Times New Roman" w:cs="Times New Roman"/>
                <w:color w:val="000000"/>
                <w:sz w:val="24"/>
                <w:szCs w:val="24"/>
              </w:rPr>
              <w:br/>
              <w:t>в конкурсах, смотрах, олимпиадах регионального уровня и выше</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Другие направления оценки региональных управленческих механизмов</w:t>
            </w:r>
          </w:p>
        </w:tc>
        <w:tc>
          <w:tcPr>
            <w:tcW w:w="535" w:type="dxa"/>
            <w:vAlign w:val="center"/>
          </w:tcPr>
          <w:p w:rsidR="00E10D44" w:rsidRPr="0065776A" w:rsidRDefault="00E10D44" w:rsidP="00B653B2">
            <w:pPr>
              <w:pStyle w:val="a4"/>
              <w:numPr>
                <w:ilvl w:val="0"/>
                <w:numId w:val="27"/>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pStyle w:val="a4"/>
              <w:ind w:left="0"/>
              <w:jc w:val="both"/>
              <w:rPr>
                <w:rFonts w:ascii="Times New Roman" w:hAnsi="Times New Roman" w:cs="Times New Roman"/>
                <w:sz w:val="24"/>
                <w:szCs w:val="24"/>
              </w:rPr>
            </w:pPr>
            <w:r w:rsidRPr="0065776A">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324" w:type="dxa"/>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100,00%</w:t>
            </w:r>
          </w:p>
        </w:tc>
        <w:tc>
          <w:tcPr>
            <w:tcW w:w="1324" w:type="dxa"/>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r>
      <w:tr w:rsidR="00E10D44" w:rsidRPr="0065776A" w:rsidTr="00E10D44">
        <w:tc>
          <w:tcPr>
            <w:tcW w:w="2721" w:type="dxa"/>
            <w:vMerge w:val="restart"/>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Формирование резерва управленческих кадров</w:t>
            </w:r>
          </w:p>
        </w:tc>
        <w:tc>
          <w:tcPr>
            <w:tcW w:w="535" w:type="dxa"/>
            <w:vAlign w:val="center"/>
          </w:tcPr>
          <w:p w:rsidR="00E10D44" w:rsidRPr="0065776A" w:rsidRDefault="00E10D44" w:rsidP="00B653B2">
            <w:pPr>
              <w:pStyle w:val="a4"/>
              <w:numPr>
                <w:ilvl w:val="0"/>
                <w:numId w:val="28"/>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 xml:space="preserve">Наличие в образовательной организации критериев отбора претендентов </w:t>
            </w:r>
            <w:r w:rsidRPr="0065776A">
              <w:rPr>
                <w:rFonts w:ascii="Times New Roman" w:hAnsi="Times New Roman" w:cs="Times New Roman"/>
                <w:color w:val="000000"/>
                <w:sz w:val="24"/>
                <w:szCs w:val="24"/>
              </w:rPr>
              <w:br/>
              <w:t>для включения в  кадровый резерв управленческих кадров</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8"/>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8"/>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restart"/>
            <w:vAlign w:val="center"/>
          </w:tcPr>
          <w:p w:rsidR="00E10D44" w:rsidRPr="0065776A" w:rsidRDefault="00E10D44" w:rsidP="00E10D44">
            <w:pPr>
              <w:pStyle w:val="a4"/>
              <w:ind w:left="0"/>
              <w:jc w:val="center"/>
              <w:rPr>
                <w:rFonts w:ascii="Times New Roman" w:hAnsi="Times New Roman" w:cs="Times New Roman"/>
                <w:sz w:val="24"/>
                <w:szCs w:val="24"/>
              </w:rPr>
            </w:pPr>
            <w:r w:rsidRPr="0065776A">
              <w:rPr>
                <w:rFonts w:ascii="Times New Roman" w:hAnsi="Times New Roman" w:cs="Times New Roman"/>
                <w:sz w:val="24"/>
                <w:szCs w:val="24"/>
              </w:rPr>
              <w:t>Подготовка школьных управленческих команд</w:t>
            </w: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 xml:space="preserve">Наличие в образовательной организации внутренней системы оценки </w:t>
            </w:r>
            <w:r w:rsidRPr="0065776A">
              <w:rPr>
                <w:rFonts w:ascii="Times New Roman" w:hAnsi="Times New Roman" w:cs="Times New Roman"/>
                <w:color w:val="000000"/>
                <w:sz w:val="24"/>
                <w:szCs w:val="24"/>
              </w:rPr>
              <w:lastRenderedPageBreak/>
              <w:t>профессиональной ориентации и дополнительного образования обучающихся</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lastRenderedPageBreak/>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100,00%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50,00%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r w:rsidR="00E10D44" w:rsidRPr="0065776A" w:rsidTr="00E10D44">
        <w:tc>
          <w:tcPr>
            <w:tcW w:w="2721" w:type="dxa"/>
            <w:vMerge/>
            <w:vAlign w:val="center"/>
          </w:tcPr>
          <w:p w:rsidR="00E10D44" w:rsidRPr="0065776A" w:rsidRDefault="00E10D44" w:rsidP="00E10D44">
            <w:pPr>
              <w:pStyle w:val="a4"/>
              <w:ind w:left="0"/>
              <w:jc w:val="center"/>
              <w:rPr>
                <w:rFonts w:ascii="Times New Roman" w:hAnsi="Times New Roman" w:cs="Times New Roman"/>
                <w:sz w:val="24"/>
                <w:szCs w:val="24"/>
              </w:rPr>
            </w:pPr>
          </w:p>
        </w:tc>
        <w:tc>
          <w:tcPr>
            <w:tcW w:w="535" w:type="dxa"/>
            <w:vAlign w:val="center"/>
          </w:tcPr>
          <w:p w:rsidR="00E10D44" w:rsidRPr="0065776A" w:rsidRDefault="00E10D44" w:rsidP="00B653B2">
            <w:pPr>
              <w:pStyle w:val="a4"/>
              <w:numPr>
                <w:ilvl w:val="0"/>
                <w:numId w:val="29"/>
              </w:numPr>
              <w:spacing w:after="0" w:line="240" w:lineRule="auto"/>
              <w:ind w:left="0" w:firstLine="0"/>
              <w:jc w:val="center"/>
              <w:rPr>
                <w:rFonts w:ascii="Times New Roman" w:hAnsi="Times New Roman" w:cs="Times New Roman"/>
                <w:sz w:val="24"/>
                <w:szCs w:val="24"/>
              </w:rPr>
            </w:pPr>
          </w:p>
        </w:tc>
        <w:tc>
          <w:tcPr>
            <w:tcW w:w="7429" w:type="dxa"/>
            <w:vAlign w:val="center"/>
          </w:tcPr>
          <w:p w:rsidR="00E10D44" w:rsidRPr="0065776A" w:rsidRDefault="00E10D44" w:rsidP="00E10D44">
            <w:pPr>
              <w:jc w:val="both"/>
              <w:rPr>
                <w:rFonts w:ascii="Times New Roman" w:hAnsi="Times New Roman" w:cs="Times New Roman"/>
                <w:color w:val="000000"/>
                <w:sz w:val="24"/>
                <w:szCs w:val="24"/>
              </w:rPr>
            </w:pPr>
            <w:r w:rsidRPr="0065776A">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24"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c>
          <w:tcPr>
            <w:tcW w:w="1338" w:type="dxa"/>
            <w:vAlign w:val="center"/>
          </w:tcPr>
          <w:p w:rsidR="00E10D44" w:rsidRPr="0065776A" w:rsidRDefault="00E10D44" w:rsidP="00E10D44">
            <w:pPr>
              <w:jc w:val="center"/>
              <w:rPr>
                <w:rFonts w:ascii="Times New Roman" w:hAnsi="Times New Roman" w:cs="Times New Roman"/>
                <w:color w:val="000000"/>
                <w:sz w:val="24"/>
                <w:szCs w:val="24"/>
              </w:rPr>
            </w:pPr>
            <w:r w:rsidRPr="0065776A">
              <w:rPr>
                <w:rFonts w:ascii="Times New Roman" w:hAnsi="Times New Roman" w:cs="Times New Roman"/>
                <w:color w:val="000000"/>
                <w:sz w:val="24"/>
                <w:szCs w:val="24"/>
              </w:rPr>
              <w:t>0,00%</w:t>
            </w:r>
          </w:p>
        </w:tc>
      </w:tr>
    </w:tbl>
    <w:p w:rsidR="00E10D44" w:rsidRPr="009156BC"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052B73" w:rsidRDefault="00052B73" w:rsidP="00052B73">
      <w:pPr>
        <w:spacing w:before="120" w:after="120"/>
        <w:ind w:firstLine="709"/>
        <w:jc w:val="center"/>
        <w:rPr>
          <w:rFonts w:ascii="Times New Roman" w:hAnsi="Times New Roman" w:cs="Times New Roman"/>
          <w:b/>
          <w:sz w:val="28"/>
          <w:szCs w:val="28"/>
        </w:rPr>
      </w:pPr>
    </w:p>
    <w:p w:rsidR="00052B73" w:rsidRDefault="00052B73" w:rsidP="00052B73">
      <w:pPr>
        <w:spacing w:before="120" w:after="120"/>
        <w:ind w:firstLine="709"/>
        <w:jc w:val="center"/>
        <w:rPr>
          <w:rFonts w:ascii="Times New Roman" w:hAnsi="Times New Roman" w:cs="Times New Roman"/>
          <w:b/>
          <w:sz w:val="28"/>
          <w:szCs w:val="28"/>
        </w:rPr>
        <w:sectPr w:rsidR="00052B73" w:rsidSect="00E10D44">
          <w:pgSz w:w="16838" w:h="11906" w:orient="landscape"/>
          <w:pgMar w:top="1701" w:right="1134" w:bottom="850" w:left="1134" w:header="708" w:footer="708" w:gutter="0"/>
          <w:cols w:space="708"/>
          <w:docGrid w:linePitch="360"/>
        </w:sectPr>
      </w:pPr>
    </w:p>
    <w:p w:rsidR="00052B73" w:rsidRDefault="00052B73" w:rsidP="00052B73">
      <w:pPr>
        <w:spacing w:before="120" w:after="120"/>
        <w:ind w:firstLine="709"/>
        <w:jc w:val="center"/>
        <w:rPr>
          <w:rFonts w:ascii="Times New Roman" w:hAnsi="Times New Roman" w:cs="Times New Roman"/>
          <w:b/>
          <w:sz w:val="28"/>
          <w:szCs w:val="28"/>
        </w:rPr>
      </w:pPr>
      <w:r w:rsidRPr="00D80452">
        <w:rPr>
          <w:rFonts w:ascii="Times New Roman" w:hAnsi="Times New Roman" w:cs="Times New Roman"/>
          <w:b/>
          <w:sz w:val="28"/>
          <w:szCs w:val="28"/>
        </w:rPr>
        <w:lastRenderedPageBreak/>
        <w:t>Адресные рекомендации</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052B73" w:rsidRPr="00793002" w:rsidRDefault="00052B73" w:rsidP="00D76F68">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t xml:space="preserve">руководителям </w:t>
      </w:r>
      <w:r w:rsidRPr="00793002">
        <w:rPr>
          <w:rFonts w:ascii="Times New Roman" w:hAnsi="Times New Roman" w:cs="Times New Roman"/>
          <w:b/>
          <w:sz w:val="28"/>
          <w:szCs w:val="28"/>
        </w:rPr>
        <w:t>образовательных организаций</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8.</w:t>
      </w:r>
      <w:r w:rsidRPr="00793002">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образовательной организации с учетом тенденций развития образования в стране и регионе;</w:t>
      </w:r>
    </w:p>
    <w:p w:rsidR="00052B73" w:rsidRPr="00793002" w:rsidRDefault="00052B73" w:rsidP="00D76F68">
      <w:pPr>
        <w:tabs>
          <w:tab w:val="left" w:pos="993"/>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052B73" w:rsidRPr="00793002" w:rsidRDefault="00052B73" w:rsidP="00D76F68">
      <w:pPr>
        <w:tabs>
          <w:tab w:val="left" w:pos="993"/>
        </w:tabs>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общеобразовательных организаций, набравшим наименьшее количество баллов из числа высококвалифицированных руководителей;</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популяризировать среди руководителей общеобразовательных организаций национальный чемпионат </w:t>
      </w:r>
      <w:proofErr w:type="spellStart"/>
      <w:r w:rsidRPr="00793002">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r w:rsidR="006E27C7">
        <w:rPr>
          <w:rFonts w:ascii="Times New Roman" w:hAnsi="Times New Roman" w:cs="Times New Roman"/>
          <w:sz w:val="28"/>
          <w:szCs w:val="28"/>
          <w:lang w:val="en-US"/>
        </w:rPr>
        <w:t>Russia</w:t>
      </w:r>
      <w:r w:rsidR="006E27C7" w:rsidRPr="00DB13F8">
        <w:rPr>
          <w:rFonts w:ascii="Times New Roman" w:hAnsi="Times New Roman" w:cs="Times New Roman"/>
          <w:sz w:val="28"/>
          <w:szCs w:val="28"/>
        </w:rPr>
        <w:t>,</w:t>
      </w:r>
      <w:r w:rsidRPr="00793002">
        <w:rPr>
          <w:rFonts w:ascii="Times New Roman" w:hAnsi="Times New Roman" w:cs="Times New Roman"/>
          <w:sz w:val="28"/>
          <w:szCs w:val="28"/>
        </w:rPr>
        <w:t xml:space="preserve"> национальный чемпионат профессионального мастерства для лиц с ограниченными возможностями </w:t>
      </w:r>
      <w:proofErr w:type="spellStart"/>
      <w:r w:rsidRPr="00793002">
        <w:rPr>
          <w:rFonts w:ascii="Times New Roman" w:hAnsi="Times New Roman" w:cs="Times New Roman"/>
          <w:sz w:val="28"/>
          <w:szCs w:val="28"/>
        </w:rPr>
        <w:t>Абилимпикс</w:t>
      </w:r>
      <w:proofErr w:type="spellEnd"/>
      <w:r w:rsidRPr="00793002">
        <w:rPr>
          <w:rFonts w:ascii="Times New Roman" w:hAnsi="Times New Roman" w:cs="Times New Roman"/>
          <w:sz w:val="28"/>
          <w:szCs w:val="28"/>
        </w:rPr>
        <w:t xml:space="preserve"> и участие в них обучающихся;</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793002">
        <w:rPr>
          <w:rFonts w:ascii="Times New Roman" w:hAnsi="Times New Roman" w:cs="Times New Roman"/>
          <w:sz w:val="28"/>
          <w:szCs w:val="28"/>
        </w:rPr>
        <w:t>грантовая</w:t>
      </w:r>
      <w:proofErr w:type="spellEnd"/>
      <w:r w:rsidRPr="00793002">
        <w:rPr>
          <w:rFonts w:ascii="Times New Roman" w:hAnsi="Times New Roman" w:cs="Times New Roman"/>
          <w:sz w:val="28"/>
          <w:szCs w:val="28"/>
        </w:rPr>
        <w:t xml:space="preserve"> деятельность, конкурсное движение, развитие </w:t>
      </w:r>
      <w:r w:rsidR="006E27C7" w:rsidRPr="00793002">
        <w:rPr>
          <w:rFonts w:ascii="Times New Roman" w:hAnsi="Times New Roman" w:cs="Times New Roman"/>
          <w:sz w:val="28"/>
          <w:szCs w:val="28"/>
        </w:rPr>
        <w:t>внебюджетной</w:t>
      </w:r>
      <w:r w:rsidRPr="00793002">
        <w:rPr>
          <w:rFonts w:ascii="Times New Roman" w:hAnsi="Times New Roman" w:cs="Times New Roman"/>
          <w:sz w:val="28"/>
          <w:szCs w:val="28"/>
        </w:rPr>
        <w:t xml:space="preserve"> деятельности и т.п.);</w:t>
      </w:r>
    </w:p>
    <w:p w:rsidR="00052B73" w:rsidRPr="00793002"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общеобразовательных организаций;</w:t>
      </w:r>
    </w:p>
    <w:p w:rsidR="00052B73" w:rsidRDefault="00052B73" w:rsidP="00D76F68">
      <w:pPr>
        <w:tabs>
          <w:tab w:val="left" w:pos="993"/>
        </w:tabs>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мотивировать руководителей общеобразовательных организаций к развитию и профессиональному росту.</w:t>
      </w:r>
    </w:p>
    <w:p w:rsidR="00E10D44" w:rsidRDefault="00E10D44" w:rsidP="00D76F68">
      <w:pPr>
        <w:pStyle w:val="a4"/>
        <w:spacing w:after="0"/>
        <w:jc w:val="center"/>
        <w:rPr>
          <w:rFonts w:ascii="Times New Roman" w:hAnsi="Times New Roman" w:cs="Times New Roman"/>
          <w:sz w:val="28"/>
          <w:szCs w:val="28"/>
        </w:rPr>
      </w:pPr>
    </w:p>
    <w:p w:rsidR="00052B73" w:rsidRDefault="00052B73" w:rsidP="00E10D44">
      <w:pPr>
        <w:pStyle w:val="a4"/>
        <w:jc w:val="center"/>
        <w:rPr>
          <w:rFonts w:ascii="Times New Roman" w:hAnsi="Times New Roman" w:cs="Times New Roman"/>
          <w:sz w:val="28"/>
          <w:szCs w:val="28"/>
        </w:rPr>
      </w:pPr>
    </w:p>
    <w:p w:rsidR="00052B73" w:rsidRDefault="00052B73" w:rsidP="00E10D44">
      <w:pPr>
        <w:pStyle w:val="a4"/>
        <w:jc w:val="center"/>
        <w:rPr>
          <w:rFonts w:ascii="Times New Roman" w:hAnsi="Times New Roman" w:cs="Times New Roman"/>
          <w:sz w:val="28"/>
          <w:szCs w:val="28"/>
        </w:rPr>
        <w:sectPr w:rsidR="00052B73" w:rsidSect="00052B73">
          <w:pgSz w:w="11906" w:h="16838"/>
          <w:pgMar w:top="1134" w:right="850" w:bottom="1134" w:left="1701" w:header="708" w:footer="708" w:gutter="0"/>
          <w:cols w:space="708"/>
          <w:docGrid w:linePitch="360"/>
        </w:sectPr>
      </w:pPr>
    </w:p>
    <w:p w:rsidR="00E10D44" w:rsidRDefault="00E10D44" w:rsidP="00D76F68">
      <w:pPr>
        <w:pStyle w:val="a4"/>
        <w:spacing w:after="0" w:line="240" w:lineRule="auto"/>
        <w:jc w:val="center"/>
        <w:outlineLvl w:val="1"/>
        <w:rPr>
          <w:rFonts w:ascii="Times New Roman" w:hAnsi="Times New Roman" w:cs="Times New Roman"/>
          <w:sz w:val="28"/>
          <w:szCs w:val="28"/>
        </w:rPr>
      </w:pPr>
      <w:bookmarkStart w:id="19" w:name="_Toc142382710"/>
      <w:r>
        <w:rPr>
          <w:rFonts w:ascii="Times New Roman" w:hAnsi="Times New Roman" w:cs="Times New Roman"/>
          <w:sz w:val="28"/>
          <w:szCs w:val="28"/>
        </w:rPr>
        <w:lastRenderedPageBreak/>
        <w:t>Таблица 7</w:t>
      </w:r>
      <w:r w:rsidRPr="00A57000">
        <w:rPr>
          <w:rFonts w:ascii="Times New Roman" w:hAnsi="Times New Roman" w:cs="Times New Roman"/>
          <w:sz w:val="28"/>
          <w:szCs w:val="28"/>
        </w:rPr>
        <w:t xml:space="preserve">. Динамика показателей эффективности руководителей </w:t>
      </w:r>
      <w:r>
        <w:rPr>
          <w:rFonts w:ascii="Times New Roman" w:hAnsi="Times New Roman" w:cs="Times New Roman"/>
          <w:sz w:val="28"/>
          <w:szCs w:val="28"/>
        </w:rPr>
        <w:t>профессиональных образовательных организаций</w:t>
      </w:r>
      <w:bookmarkEnd w:id="19"/>
      <w:r>
        <w:rPr>
          <w:rFonts w:ascii="Times New Roman" w:hAnsi="Times New Roman" w:cs="Times New Roman"/>
          <w:sz w:val="28"/>
          <w:szCs w:val="28"/>
        </w:rPr>
        <w:t xml:space="preserve"> </w:t>
      </w:r>
      <w:r w:rsidRPr="00A57000">
        <w:rPr>
          <w:rFonts w:ascii="Times New Roman" w:hAnsi="Times New Roman" w:cs="Times New Roman"/>
          <w:sz w:val="28"/>
          <w:szCs w:val="28"/>
        </w:rPr>
        <w:t>(в % к общему количеству руководящих работников образовательных организаций, принявших участие в мониторинге)</w:t>
      </w:r>
    </w:p>
    <w:p w:rsidR="00E10D44" w:rsidRDefault="00E10D44" w:rsidP="00E10D44">
      <w:pPr>
        <w:pStyle w:val="a4"/>
        <w:jc w:val="center"/>
        <w:rPr>
          <w:rFonts w:ascii="Times New Roman" w:hAnsi="Times New Roman" w:cs="Times New Roman"/>
          <w:sz w:val="28"/>
          <w:szCs w:val="28"/>
        </w:rPr>
      </w:pPr>
    </w:p>
    <w:tbl>
      <w:tblPr>
        <w:tblStyle w:val="11"/>
        <w:tblW w:w="14683" w:type="dxa"/>
        <w:tblLook w:val="04A0"/>
      </w:tblPr>
      <w:tblGrid>
        <w:gridCol w:w="2715"/>
        <w:gridCol w:w="541"/>
        <w:gridCol w:w="7445"/>
        <w:gridCol w:w="1322"/>
        <w:gridCol w:w="1322"/>
        <w:gridCol w:w="1338"/>
      </w:tblGrid>
      <w:tr w:rsidR="00E10D44" w:rsidRPr="0073519B" w:rsidTr="00E10D44">
        <w:tc>
          <w:tcPr>
            <w:tcW w:w="2715" w:type="dxa"/>
            <w:vAlign w:val="center"/>
          </w:tcPr>
          <w:p w:rsidR="00E10D44" w:rsidRPr="0073519B" w:rsidRDefault="00E10D44" w:rsidP="00E10D44">
            <w:pPr>
              <w:pStyle w:val="a4"/>
              <w:ind w:left="0"/>
              <w:jc w:val="center"/>
              <w:rPr>
                <w:rFonts w:ascii="Times New Roman" w:hAnsi="Times New Roman" w:cs="Times New Roman"/>
                <w:b/>
                <w:sz w:val="24"/>
                <w:szCs w:val="24"/>
              </w:rPr>
            </w:pPr>
            <w:r w:rsidRPr="0073519B">
              <w:rPr>
                <w:rFonts w:ascii="Times New Roman" w:hAnsi="Times New Roman" w:cs="Times New Roman"/>
                <w:b/>
                <w:sz w:val="24"/>
                <w:szCs w:val="24"/>
              </w:rPr>
              <w:t>Критерий</w:t>
            </w:r>
          </w:p>
        </w:tc>
        <w:tc>
          <w:tcPr>
            <w:tcW w:w="7986" w:type="dxa"/>
            <w:gridSpan w:val="2"/>
          </w:tcPr>
          <w:p w:rsidR="00E10D44" w:rsidRPr="0073519B" w:rsidRDefault="00E10D44" w:rsidP="00E10D44">
            <w:pPr>
              <w:pStyle w:val="a4"/>
              <w:ind w:left="0"/>
              <w:jc w:val="center"/>
              <w:rPr>
                <w:rFonts w:ascii="Times New Roman" w:hAnsi="Times New Roman" w:cs="Times New Roman"/>
                <w:b/>
                <w:sz w:val="24"/>
                <w:szCs w:val="24"/>
              </w:rPr>
            </w:pPr>
            <w:r w:rsidRPr="0073519B">
              <w:rPr>
                <w:rFonts w:ascii="Times New Roman" w:hAnsi="Times New Roman" w:cs="Times New Roman"/>
                <w:b/>
                <w:sz w:val="24"/>
                <w:szCs w:val="24"/>
              </w:rPr>
              <w:t>Показатель</w:t>
            </w:r>
          </w:p>
        </w:tc>
        <w:tc>
          <w:tcPr>
            <w:tcW w:w="1322" w:type="dxa"/>
            <w:vAlign w:val="center"/>
          </w:tcPr>
          <w:p w:rsidR="00E10D44" w:rsidRPr="0073519B" w:rsidRDefault="00E10D44" w:rsidP="00E10D44">
            <w:pPr>
              <w:pStyle w:val="a4"/>
              <w:ind w:left="0"/>
              <w:jc w:val="center"/>
              <w:rPr>
                <w:rFonts w:ascii="Times New Roman" w:hAnsi="Times New Roman" w:cs="Times New Roman"/>
                <w:b/>
                <w:sz w:val="24"/>
                <w:szCs w:val="24"/>
              </w:rPr>
            </w:pPr>
            <w:r w:rsidRPr="0073519B">
              <w:rPr>
                <w:rFonts w:ascii="Times New Roman" w:hAnsi="Times New Roman" w:cs="Times New Roman"/>
                <w:b/>
                <w:sz w:val="24"/>
                <w:szCs w:val="24"/>
              </w:rPr>
              <w:t>2021</w:t>
            </w:r>
          </w:p>
        </w:tc>
        <w:tc>
          <w:tcPr>
            <w:tcW w:w="1322" w:type="dxa"/>
            <w:vAlign w:val="center"/>
          </w:tcPr>
          <w:p w:rsidR="00E10D44" w:rsidRPr="0073519B" w:rsidRDefault="00E10D44" w:rsidP="00E10D44">
            <w:pPr>
              <w:pStyle w:val="a4"/>
              <w:ind w:left="0"/>
              <w:jc w:val="center"/>
              <w:rPr>
                <w:rFonts w:ascii="Times New Roman" w:hAnsi="Times New Roman" w:cs="Times New Roman"/>
                <w:b/>
                <w:sz w:val="24"/>
                <w:szCs w:val="24"/>
              </w:rPr>
            </w:pPr>
            <w:r w:rsidRPr="0073519B">
              <w:rPr>
                <w:rFonts w:ascii="Times New Roman" w:hAnsi="Times New Roman" w:cs="Times New Roman"/>
                <w:b/>
                <w:sz w:val="24"/>
                <w:szCs w:val="24"/>
              </w:rPr>
              <w:t>2022</w:t>
            </w:r>
          </w:p>
        </w:tc>
        <w:tc>
          <w:tcPr>
            <w:tcW w:w="1338" w:type="dxa"/>
            <w:vAlign w:val="center"/>
          </w:tcPr>
          <w:p w:rsidR="00E10D44" w:rsidRPr="0073519B" w:rsidRDefault="00E10D44" w:rsidP="00E10D44">
            <w:pPr>
              <w:pStyle w:val="a4"/>
              <w:ind w:left="0"/>
              <w:jc w:val="center"/>
              <w:rPr>
                <w:rFonts w:ascii="Times New Roman" w:hAnsi="Times New Roman" w:cs="Times New Roman"/>
                <w:b/>
                <w:sz w:val="24"/>
                <w:szCs w:val="24"/>
              </w:rPr>
            </w:pPr>
            <w:r w:rsidRPr="0073519B">
              <w:rPr>
                <w:rFonts w:ascii="Times New Roman" w:hAnsi="Times New Roman" w:cs="Times New Roman"/>
                <w:b/>
                <w:sz w:val="24"/>
                <w:szCs w:val="24"/>
              </w:rPr>
              <w:t>Динамика</w:t>
            </w:r>
          </w:p>
        </w:tc>
      </w:tr>
      <w:tr w:rsidR="00E10D44" w:rsidRPr="0073519B" w:rsidTr="00E10D44">
        <w:tc>
          <w:tcPr>
            <w:tcW w:w="2715" w:type="dxa"/>
            <w:vMerge w:val="restart"/>
            <w:vAlign w:val="center"/>
          </w:tcPr>
          <w:p w:rsidR="00E10D44" w:rsidRPr="0073519B" w:rsidRDefault="00E10D44" w:rsidP="00E10D44">
            <w:pPr>
              <w:pStyle w:val="a4"/>
              <w:ind w:left="0"/>
              <w:jc w:val="center"/>
              <w:rPr>
                <w:rFonts w:ascii="Times New Roman" w:hAnsi="Times New Roman" w:cs="Times New Roman"/>
                <w:sz w:val="24"/>
                <w:szCs w:val="24"/>
              </w:rPr>
            </w:pPr>
            <w:r w:rsidRPr="0073519B">
              <w:rPr>
                <w:rFonts w:ascii="Times New Roman" w:hAnsi="Times New Roman" w:cs="Times New Roman"/>
                <w:sz w:val="24"/>
                <w:szCs w:val="24"/>
              </w:rPr>
              <w:t>Оценка руководителей образовательных организаций по качеству управленческой деятельности (эффективность деятельности руководителей, синхронизация подготовки кадров и кадровых потребностей работодателей, организация рабочих процессов)</w:t>
            </w: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23,53%</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13,14%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91,18%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-17,85%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-2,55%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 xml:space="preserve">Представление опыта работы инновационных площадок на уровне </w:t>
            </w:r>
            <w:r w:rsidRPr="0073519B">
              <w:rPr>
                <w:rFonts w:ascii="Times New Roman" w:hAnsi="Times New Roman" w:cs="Times New Roman"/>
                <w:color w:val="000000"/>
                <w:sz w:val="24"/>
                <w:szCs w:val="24"/>
              </w:rPr>
              <w:lastRenderedPageBreak/>
              <w:t>образовательного округа, на областном уровне, на федеральном уровне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lastRenderedPageBreak/>
              <w:t>33,33%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38,24%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-4,91%</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Число базовых кафедр и иных структурных подразделений, обеспечивающих практическую подготовку, на базе предприятий (организаций) осуществляющих деятельность по профилю реализуемых образовательных программ</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41,18%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8,82%</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Стоимость оборудования, переданного в ПОО общественно-деловыми объединениями и работодателями безвозмездно</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41,18%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Объем спонсорской помощи (финансовой), полученной от общественно-деловых объединений и работодателей за отчетный период</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-6,08%</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общественно-деловых объединений и работодателей, участвовавших в подготовке и проведении конкурсов профессионального мастерства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общественно-деловых объединений и работодателей, с которыми у ПОО заключен (оформлен) договоров о сотрудничестве и взаимодействии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Удельный вес числа образовательных программ СПО, обновленных с участием общественно-деловых объединений и работодателей, в общем числе реализуемых программ СПО</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целевой направленности образовательной деятельности ПОО по типу работодателя – малый бизнес и сфера услуг</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11,76%</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4,91%</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мастерских, оснащенных в рамках нацпроекта «Образование»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7,06%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преподавателей и мастеров производственного обучения, прошедших повышение квалификации по программам, основанным на опыте WorldSkills, от общего числа преподавателей и мастеров производственного обучения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образовательных программ, согласованных предприятиями – социальными партнерами, от общего количества образовательных программ</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преподавателей и 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26,47%</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6,86%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занятых выпускников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ПОО центра содействия в трудоустройстве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ПОО, которые трудоустроились на базовые предприятия или предприятия - партнеры после окончания ПОО</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заключенных четырехсторонних соглашений, целевых договоров на обучение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44,12%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-7,45%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выпускников, охваченных мероприятиями по содействию в трудоустройстве, от общего количества выпускников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Ведение информационных систем Рособрнадзора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0"/>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своевременно выполненных поручений и протокольных решений министерства образования Кировской области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restart"/>
            <w:vAlign w:val="center"/>
          </w:tcPr>
          <w:p w:rsidR="00E10D44" w:rsidRPr="0073519B" w:rsidRDefault="00E10D44" w:rsidP="00E10D44">
            <w:pPr>
              <w:pStyle w:val="a4"/>
              <w:ind w:left="0"/>
              <w:jc w:val="center"/>
              <w:rPr>
                <w:rFonts w:ascii="Times New Roman" w:hAnsi="Times New Roman" w:cs="Times New Roman"/>
                <w:sz w:val="24"/>
                <w:szCs w:val="24"/>
              </w:rPr>
            </w:pPr>
            <w:r w:rsidRPr="0073519B">
              <w:rPr>
                <w:rFonts w:ascii="Times New Roman" w:hAnsi="Times New Roman" w:cs="Times New Roman"/>
                <w:sz w:val="24"/>
                <w:szCs w:val="24"/>
              </w:rPr>
              <w:t>Результаты обучения (на основе объективных данных и с учетом контекстных характеристик ОО)</w:t>
            </w: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7,06%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выпускников образовательной организации, успешно прошедших государственную итоговую аттестацию</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профессиональной образовательной организации с высоким уровнем общеобразовательной подготовки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14,71%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15,29%</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медалей, полученных на национальном чемпионате «Молодые профессионалы» (WorldSkills Russia), в расчете на 100 студентов в возрасте от 16 лет</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88,24%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-4,91%</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медалей, полученных на региональном чемпионате «Молодые профессионалы» (WorldSkills Russia) в расчете на 100 студентов в возрасте от 16 лет в текущем году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38,24%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8,43%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медалей, полученных на национальном чемпионате профессионального мастерства для лиц с ограниченными возможностями Абилимпикс в расчете на 100 студентов с ограниченными возможностями здоровья, инвалидов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91,18%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участников регионального чемпионата профессионального мастерства для лиц с ограниченными возможностями Абилимпикс в текущем году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правонарушений, совершенных несовершеннолетними обучающимися в расчете на 1000 несовершеннолетних обучающихся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20,59%</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12,74%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47,06%</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26,27%</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17,26%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 xml:space="preserve">Доля выпускников образовательных организаций, прошедших обучение по образовательным программам среднего </w:t>
            </w:r>
            <w:r w:rsidRPr="0073519B">
              <w:rPr>
                <w:rFonts w:ascii="Times New Roman" w:hAnsi="Times New Roman" w:cs="Times New Roman"/>
                <w:color w:val="000000"/>
                <w:sz w:val="24"/>
                <w:szCs w:val="24"/>
              </w:rPr>
              <w:lastRenderedPageBreak/>
              <w:t>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lastRenderedPageBreak/>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лиц, принявших участие в мероприятиях, проводимых ПОО и ЦОПП совместно в текущем году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8,82%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Численность абитуриентов из числа инвалидов и лиц с ОВЗ, принятых на обучение по образовательным программам СПО и профессионального обучения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14,71%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26,47%</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0,20%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занятых участников Чемпионата «Абилимпикс» (продолжающих обучение или трудоустроенных) от общего количества участников Чемпионата «Абилимпикс» в текущем году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11,76%</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-11,76%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100% педагогов ПОО прошли программы повышения квалификации по вопросам воспитания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41,18%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1"/>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В ПОО в полном объеме достигнуты показатели, заданные дорожной картой внедрения целевой модели наставничества в образовательных организациях Кировской области на 2020-2024 годы</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8,82%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restart"/>
            <w:vAlign w:val="center"/>
          </w:tcPr>
          <w:p w:rsidR="00E10D44" w:rsidRPr="0073519B" w:rsidRDefault="00E10D44" w:rsidP="00E10D44">
            <w:pPr>
              <w:pStyle w:val="a4"/>
              <w:ind w:left="0"/>
              <w:jc w:val="center"/>
              <w:rPr>
                <w:rFonts w:ascii="Times New Roman" w:hAnsi="Times New Roman" w:cs="Times New Roman"/>
                <w:sz w:val="24"/>
                <w:szCs w:val="24"/>
              </w:rPr>
            </w:pPr>
            <w:r w:rsidRPr="0073519B">
              <w:rPr>
                <w:rFonts w:ascii="Times New Roman" w:hAnsi="Times New Roman" w:cs="Times New Roman"/>
                <w:sz w:val="24"/>
                <w:szCs w:val="24"/>
              </w:rPr>
              <w:t>Другие направления оценки региональных управленческих механизмов</w:t>
            </w:r>
          </w:p>
        </w:tc>
        <w:tc>
          <w:tcPr>
            <w:tcW w:w="541" w:type="dxa"/>
          </w:tcPr>
          <w:p w:rsidR="00E10D44" w:rsidRPr="0073519B" w:rsidRDefault="00E10D44" w:rsidP="00B653B2">
            <w:pPr>
              <w:pStyle w:val="a4"/>
              <w:numPr>
                <w:ilvl w:val="0"/>
                <w:numId w:val="32"/>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внутренней системы оценки качества образования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2"/>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спортивного клуба, музея, театра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2"/>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26,47%</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-9,80%</w:t>
            </w:r>
          </w:p>
        </w:tc>
      </w:tr>
      <w:tr w:rsidR="00E10D44" w:rsidRPr="0073519B" w:rsidTr="00E10D44">
        <w:tc>
          <w:tcPr>
            <w:tcW w:w="2715" w:type="dxa"/>
            <w:vMerge w:val="restart"/>
            <w:vAlign w:val="center"/>
          </w:tcPr>
          <w:p w:rsidR="00E10D44" w:rsidRPr="0073519B" w:rsidRDefault="00E10D44" w:rsidP="00E10D44">
            <w:pPr>
              <w:pStyle w:val="a4"/>
              <w:ind w:left="0"/>
              <w:jc w:val="center"/>
              <w:rPr>
                <w:rFonts w:ascii="Times New Roman" w:hAnsi="Times New Roman" w:cs="Times New Roman"/>
                <w:sz w:val="24"/>
                <w:szCs w:val="24"/>
              </w:rPr>
            </w:pPr>
            <w:r w:rsidRPr="0073519B">
              <w:rPr>
                <w:rFonts w:ascii="Times New Roman" w:hAnsi="Times New Roman" w:cs="Times New Roman"/>
                <w:sz w:val="24"/>
                <w:szCs w:val="24"/>
              </w:rPr>
              <w:lastRenderedPageBreak/>
              <w:t>Формирование резерва управленческих кадров</w:t>
            </w:r>
          </w:p>
        </w:tc>
        <w:tc>
          <w:tcPr>
            <w:tcW w:w="541" w:type="dxa"/>
          </w:tcPr>
          <w:p w:rsidR="00E10D44" w:rsidRPr="0073519B" w:rsidRDefault="00E10D44" w:rsidP="00B653B2">
            <w:pPr>
              <w:pStyle w:val="a4"/>
              <w:numPr>
                <w:ilvl w:val="0"/>
                <w:numId w:val="33"/>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3"/>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4,12%</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3"/>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20,59%</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9,41%</w:t>
            </w:r>
          </w:p>
        </w:tc>
      </w:tr>
      <w:tr w:rsidR="00E10D44" w:rsidRPr="0073519B" w:rsidTr="00E10D44">
        <w:tc>
          <w:tcPr>
            <w:tcW w:w="2715" w:type="dxa"/>
            <w:vMerge w:val="restart"/>
            <w:vAlign w:val="center"/>
          </w:tcPr>
          <w:p w:rsidR="00E10D44" w:rsidRPr="0073519B" w:rsidRDefault="00E10D44" w:rsidP="00E10D44">
            <w:pPr>
              <w:pStyle w:val="a4"/>
              <w:ind w:left="0"/>
              <w:jc w:val="center"/>
              <w:rPr>
                <w:rFonts w:ascii="Times New Roman" w:hAnsi="Times New Roman" w:cs="Times New Roman"/>
                <w:sz w:val="24"/>
                <w:szCs w:val="24"/>
              </w:rPr>
            </w:pPr>
            <w:r w:rsidRPr="0073519B">
              <w:rPr>
                <w:rFonts w:ascii="Times New Roman" w:hAnsi="Times New Roman" w:cs="Times New Roman"/>
                <w:sz w:val="24"/>
                <w:szCs w:val="24"/>
              </w:rPr>
              <w:t>Подготовка управленческих команд ПОО</w:t>
            </w: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Проведение в образовательной организации в полном объеме инструктажей по охране труда и технике безопасности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WorldSkills</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4,12%</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и реализация в образовательной организации договоров о сетевой форме реализации образовательных программ</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0,39%</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3,73%</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20,59%</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2,74%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 xml:space="preserve">Участие педагогов образовательной организации в профессиональных конкурсах, смотрах, олимпиадах, конференциях, </w:t>
            </w:r>
            <w:r w:rsidRPr="0073519B">
              <w:rPr>
                <w:rFonts w:ascii="Times New Roman" w:hAnsi="Times New Roman" w:cs="Times New Roman"/>
                <w:color w:val="000000"/>
                <w:sz w:val="24"/>
                <w:szCs w:val="24"/>
              </w:rPr>
              <w:lastRenderedPageBreak/>
              <w:t>семинарах регионального уровня и выше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lastRenderedPageBreak/>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педагогических работников образовательной организации, аттестованных на квалификационные категории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73,53%</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3,14%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-2,94%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-2,55%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фонда оплаты труда педагогических работников в общем фонде оплаты труда работников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55,88%</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4,12%</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фонда оплаты труда руководящих работников в общем фонде оплаты труда работников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17,65%</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5,68%</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обучающихся в расчете на 1 работника профессиональной образовательной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32,35%</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-5,68%</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численности педагогических работников в общей численности работников профессиональной образовательной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11,18%</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Количество руководящих работников в расчете на 10 педагогических работников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14,71%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11,96%</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педагогических работников в возрасте до 35 лет в общей численности педагогических работников</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-9,61%</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внебюджетных средств в общем объеме финансирования профессиональной образовательной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58,82%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-2,15%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46,67%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52,94%</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-6,27%</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26,47%</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-3,14%</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 в текущем году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11,76%</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1,57%</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Функционирование в образовательной организации коллегиального органа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(показатель учитывается ежеквартально квартале в соответствии с планом работы коллегиального органа управления и протоколами заседаний)</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20,59%</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6,08%</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Наличие в образовательной организации доступной образовательной среды согласно Паспорту доступности объекта социальной сферы</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20,00%</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14,71%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5,29%</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работников (в приведенных к целочисленным значениям ставок)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работников, реализующих образовательную программу</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16,67%</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8,82%</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7,85%</w:t>
            </w:r>
          </w:p>
        </w:tc>
      </w:tr>
      <w:tr w:rsidR="00E10D44" w:rsidRPr="0073519B" w:rsidTr="00E10D44">
        <w:tc>
          <w:tcPr>
            <w:tcW w:w="2715" w:type="dxa"/>
            <w:vMerge/>
            <w:vAlign w:val="center"/>
          </w:tcPr>
          <w:p w:rsidR="00E10D44" w:rsidRPr="0073519B" w:rsidRDefault="00E10D44" w:rsidP="00E10D44">
            <w:pPr>
              <w:pStyle w:val="a4"/>
              <w:ind w:left="0"/>
              <w:jc w:val="center"/>
              <w:rPr>
                <w:rFonts w:ascii="Times New Roman" w:hAnsi="Times New Roman" w:cs="Times New Roman"/>
                <w:sz w:val="24"/>
                <w:szCs w:val="24"/>
              </w:rPr>
            </w:pPr>
          </w:p>
        </w:tc>
        <w:tc>
          <w:tcPr>
            <w:tcW w:w="541" w:type="dxa"/>
          </w:tcPr>
          <w:p w:rsidR="00E10D44" w:rsidRPr="0073519B" w:rsidRDefault="00E10D44" w:rsidP="00B653B2">
            <w:pPr>
              <w:pStyle w:val="a4"/>
              <w:numPr>
                <w:ilvl w:val="0"/>
                <w:numId w:val="34"/>
              </w:numPr>
              <w:spacing w:after="0" w:line="240" w:lineRule="auto"/>
              <w:ind w:left="0" w:firstLine="0"/>
              <w:jc w:val="both"/>
              <w:rPr>
                <w:rFonts w:ascii="Times New Roman" w:hAnsi="Times New Roman" w:cs="Times New Roman"/>
                <w:sz w:val="24"/>
                <w:szCs w:val="24"/>
              </w:rPr>
            </w:pPr>
          </w:p>
        </w:tc>
        <w:tc>
          <w:tcPr>
            <w:tcW w:w="7445" w:type="dxa"/>
          </w:tcPr>
          <w:p w:rsidR="00E10D44" w:rsidRPr="0073519B" w:rsidRDefault="00E10D44" w:rsidP="00E10D44">
            <w:pPr>
              <w:jc w:val="both"/>
              <w:rPr>
                <w:rFonts w:ascii="Times New Roman" w:hAnsi="Times New Roman" w:cs="Times New Roman"/>
                <w:color w:val="000000"/>
                <w:sz w:val="24"/>
                <w:szCs w:val="24"/>
              </w:rPr>
            </w:pPr>
            <w:r w:rsidRPr="0073519B">
              <w:rPr>
                <w:rFonts w:ascii="Times New Roman" w:hAnsi="Times New Roman" w:cs="Times New Roman"/>
                <w:color w:val="000000"/>
                <w:sz w:val="24"/>
                <w:szCs w:val="24"/>
              </w:rPr>
              <w:t>Доля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13,33%</w:t>
            </w:r>
          </w:p>
        </w:tc>
        <w:tc>
          <w:tcPr>
            <w:tcW w:w="1322"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14,71%</w:t>
            </w:r>
          </w:p>
        </w:tc>
        <w:tc>
          <w:tcPr>
            <w:tcW w:w="1338" w:type="dxa"/>
            <w:vAlign w:val="center"/>
          </w:tcPr>
          <w:p w:rsidR="00E10D44" w:rsidRPr="0073519B" w:rsidRDefault="00E10D44" w:rsidP="00E10D44">
            <w:pPr>
              <w:jc w:val="center"/>
              <w:rPr>
                <w:rFonts w:ascii="Times New Roman" w:hAnsi="Times New Roman" w:cs="Times New Roman"/>
                <w:color w:val="000000"/>
                <w:sz w:val="24"/>
                <w:szCs w:val="24"/>
              </w:rPr>
            </w:pPr>
            <w:r w:rsidRPr="0073519B">
              <w:rPr>
                <w:rFonts w:ascii="Times New Roman" w:hAnsi="Times New Roman" w:cs="Times New Roman"/>
                <w:color w:val="000000"/>
                <w:sz w:val="24"/>
                <w:szCs w:val="24"/>
              </w:rPr>
              <w:t>-1,38%</w:t>
            </w:r>
          </w:p>
        </w:tc>
      </w:tr>
    </w:tbl>
    <w:p w:rsidR="00244503" w:rsidRDefault="00E10D44" w:rsidP="00E10D44">
      <w:pPr>
        <w:ind w:firstLine="709"/>
        <w:rPr>
          <w:rFonts w:ascii="Times New Roman" w:hAnsi="Times New Roman" w:cs="Times New Roman"/>
          <w:sz w:val="24"/>
          <w:szCs w:val="24"/>
        </w:rPr>
        <w:sectPr w:rsidR="00244503" w:rsidSect="00E10D44">
          <w:pgSz w:w="16838" w:h="11906" w:orient="landscape"/>
          <w:pgMar w:top="1701" w:right="1134" w:bottom="850" w:left="1134" w:header="708" w:footer="708" w:gutter="0"/>
          <w:cols w:space="708"/>
          <w:docGrid w:linePitch="360"/>
        </w:sectPr>
      </w:pPr>
      <w:r w:rsidRPr="00FE2885">
        <w:rPr>
          <w:rFonts w:ascii="Times New Roman" w:hAnsi="Times New Roman" w:cs="Times New Roman"/>
          <w:sz w:val="24"/>
          <w:szCs w:val="24"/>
        </w:rPr>
        <w:t>Примечание: в таблице указаны относительные значения количества ПОО, набравших 0 баллов по показателям. Отрицательное значение динамики (столбец №3) показывает увеличение доли образовательных организаций, набравших 0 баллов по показателям. Изменение значений показателей на 5% и более (при округлении до целого числа) следует считать значительным.</w:t>
      </w:r>
    </w:p>
    <w:p w:rsidR="00E10D44" w:rsidRPr="003C04FC" w:rsidRDefault="00E10D44"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lastRenderedPageBreak/>
        <w:t>По результатам оценки руководителей образовательных организаций по качеству управленческой деятельности (эффективность деятельности руководителей, синхронизация подготовки кадров и кадровых потребностей работодателей, организация рабочих процессов выявлена положительная динамика (сокращение количества образовательных организаций, набравших 0 баллов по показателям) по показателям 1.2, 1.6, 1.8, 1.15, 1.16, 1.19, 1.25.</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sz w:val="28"/>
          <w:szCs w:val="28"/>
        </w:rPr>
        <w:t xml:space="preserve">В 2022 г. количество руководителей, у которых имеется </w:t>
      </w:r>
      <w:r w:rsidRPr="003C04FC">
        <w:rPr>
          <w:rFonts w:ascii="Times New Roman" w:hAnsi="Times New Roman" w:cs="Times New Roman"/>
          <w:color w:val="000000"/>
          <w:sz w:val="28"/>
          <w:szCs w:val="28"/>
        </w:rPr>
        <w:t xml:space="preserve">высшее образование по направлениям подготовки "Государственное и муниципальное управление", "Менеджмент", "Управление персоналом" либо имеется любое высшее образование и профессиональная переподготовка в области государственного и муниципального управления или менеджмента и экономики, увеличилось на 13,14% в сравнении с аналогичным показателем в 2021 г. Количество образовательных организаций, в которых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составила 80% и более, увеличилось на 6,67%. Количество образовательных организаций, в которых имеются базовые кафедры и иные структурные подразделения, обеспечивающие практическую подготовку, на базе предприятий (организаций) осуществляющих деятельность по профилю реализуемых образовательных программ, увеличилось на 8,82%.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имеется целевая направленность образовательной деятельности ПОО по типу работодателя – малый бизнес и сфера услуг, увеличилось на 4,91% Количество образовательных организаций, в которых имеются мастерские, оснащенные в рамках нацпроекта «Образование», увеличилось на 7,06%.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имеются преподаватели и мастера производственного обучения, являющиеся по основному месту работы сотрудниками предприятий-работодателей по профильной профессии/специальности, увеличилось на 6,86%. Количество образовательных организаций, в которых </w:t>
      </w:r>
      <w:r w:rsidRPr="003C04FC">
        <w:rPr>
          <w:rFonts w:ascii="Times New Roman" w:hAnsi="Times New Roman" w:cs="Times New Roman"/>
          <w:sz w:val="28"/>
          <w:szCs w:val="28"/>
        </w:rPr>
        <w:t>доля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r w:rsidRPr="003C04FC">
        <w:rPr>
          <w:rFonts w:ascii="Times New Roman" w:hAnsi="Times New Roman" w:cs="Times New Roman"/>
          <w:color w:val="000000"/>
          <w:sz w:val="28"/>
          <w:szCs w:val="28"/>
        </w:rPr>
        <w:t xml:space="preserve">, составила 83,9% и более, увеличилось на 13,73%.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Отрицательная динамика выявлена по показателям 1.4, 1.7, 1.10, 1.23. В 2022 г. количество руководителей ПОО, являющихся участниками и победителями в конкурсах управленческих кадров на региональном, федеральном уровне, уменьшилось на 17,85% в сравнении с аналогичным показателем в 2021 г.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Количество образовательных организаций, которые представили опыт работы инновационных площадок на уровне образовательного округа, на областном уровне, на федеральном уровне в 2022 г., уменьшилось на 4,91%.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lastRenderedPageBreak/>
        <w:t xml:space="preserve">В 2022 г. количество образовательных организаций, которые получили спонсорскую помощь (финансовую) от общественно-деловых объединений и работодателей за отчетный период, уменьшилось на 6,08%.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Количество образовательных организаций, в которых в 2022 г. заключены четырехсторонние соглашения, целевые договоры на обучение, уменьшилось на 7,45%.</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При оценке </w:t>
      </w:r>
      <w:r w:rsidRPr="003C04FC">
        <w:rPr>
          <w:rFonts w:ascii="Times New Roman" w:hAnsi="Times New Roman" w:cs="Times New Roman"/>
          <w:sz w:val="28"/>
          <w:szCs w:val="28"/>
        </w:rPr>
        <w:t xml:space="preserve">результатов обучения (на основе объективных данных и с учетом контекстных характеристик ОО) выявлена положительная динамика по показателям </w:t>
      </w:r>
      <w:r w:rsidRPr="003C04FC">
        <w:rPr>
          <w:rFonts w:ascii="Times New Roman" w:hAnsi="Times New Roman" w:cs="Times New Roman"/>
          <w:color w:val="000000"/>
          <w:sz w:val="28"/>
          <w:szCs w:val="28"/>
        </w:rPr>
        <w:t>2.1, 2.5, 2.7, 2.10, 2.11, 2.12, 2.15.</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доля обучающихся, освоивших образовательные программы (в том числе адаптированные основные общеобразовательные программы) по итогам предыдущего учебного года, составила 100%, увеличилось на 7,06% в сравнении с аналогичным показателем в 2021 г.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Количество образовательных организаций, в которых доля обучающихся профессиональной образовательной организации с высоким уровнем общеобразовательной подготовки составила 50% и более, увеличилось на 15,29%.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число медалей, полученных на региональном чемпионате «Молодые профессионалы» (WorldSkills Russia) в расчете на 100 студентов в возрасте от 16 лет в текущем году, составило 0,02 и более, увеличилось на 8,43% в сравнении с данными за 2021 г.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sz w:val="28"/>
          <w:szCs w:val="28"/>
        </w:rPr>
        <w:t xml:space="preserve">Количество образовательных организаций, в которых </w:t>
      </w:r>
      <w:r w:rsidRPr="003C04FC">
        <w:rPr>
          <w:rFonts w:ascii="Times New Roman" w:hAnsi="Times New Roman" w:cs="Times New Roman"/>
          <w:color w:val="000000"/>
          <w:sz w:val="28"/>
          <w:szCs w:val="28"/>
        </w:rPr>
        <w:t xml:space="preserve">число правонарушений, совершенных несовершеннолетними обучающимися в расчете на 1000 несовершеннолетних обучающихся, составило 2,99 и менее, увеличилось на 12,74%.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Количество образовательных организаций, в которых 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 составила 25% и более, увеличилось на 26,27%.</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Количество образовательных организаций, в которых 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 составила 85% и более, увеличилось на 17,26%.</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абитуриенты из числа инвалидов и лиц с ОВЗ были на обучение по образовательным программам СПО и профессионального обучения, увеличилось на 5,29% в сравнении с аналогичным показателем в 2021 г.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lastRenderedPageBreak/>
        <w:t xml:space="preserve">Отрицательная динамика выявлена по показателям 2.6 и 2.18. В 2022 г. количество образовательных организаций, в которых число медалей, полученных на национальном чемпионате «Молодые профессионалы» (WorldSkills Russia), в расчете на 100 студентов в возрасте от 16 лет составило 0,02 и более, уменьшилось на 4,91% в сравнении с аналогичным показателем в 2021 г.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В 2022 г. количество образовательных организаций, в которых имеются дополнительные общеразвивающие программы, направленные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 уменьшилось на 11,76%.</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sz w:val="28"/>
          <w:szCs w:val="28"/>
        </w:rPr>
        <w:t xml:space="preserve">По другие направления оценки региональных управленческих механизмов выявлена отрицательная динамика по показателю 3.3: в 2022 г. количество образовательных организаций, в которых </w:t>
      </w:r>
      <w:r w:rsidRPr="003C04FC">
        <w:rPr>
          <w:rFonts w:ascii="Times New Roman" w:hAnsi="Times New Roman" w:cs="Times New Roman"/>
          <w:color w:val="000000"/>
          <w:sz w:val="28"/>
          <w:szCs w:val="28"/>
        </w:rPr>
        <w:t xml:space="preserve">реализованы дополнительные общеобразовательные программы в рамках системы персонифицированного финансирования дополнительного образования, уменьшилось на 9,80%.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По результатам оценки </w:t>
      </w:r>
      <w:r w:rsidRPr="003C04FC">
        <w:rPr>
          <w:rFonts w:ascii="Times New Roman" w:hAnsi="Times New Roman" w:cs="Times New Roman"/>
          <w:sz w:val="28"/>
          <w:szCs w:val="28"/>
        </w:rPr>
        <w:t xml:space="preserve">формирования резерва управленческих кадров выявлена положительная динамика по показателям 4.1 и 4.3. В 2022 г. количество образовательных организаций, в которых разработаны </w:t>
      </w:r>
      <w:r w:rsidRPr="003C04FC">
        <w:rPr>
          <w:rFonts w:ascii="Times New Roman" w:hAnsi="Times New Roman" w:cs="Times New Roman"/>
          <w:color w:val="000000"/>
          <w:sz w:val="28"/>
          <w:szCs w:val="28"/>
        </w:rPr>
        <w:t>критерии отбора претендентов для включения в кадровый резерв управленческих кадров, увеличилось на 6,67%. Количество образовательных организаций, в которых все лица, зачисленные в кадровый резерв управленческих кадров, имеют планы индивидуального развития и прошли обучение, увеличилось на 9,41%.</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По результатам оценки </w:t>
      </w:r>
      <w:r w:rsidRPr="003C04FC">
        <w:rPr>
          <w:rFonts w:ascii="Times New Roman" w:hAnsi="Times New Roman" w:cs="Times New Roman"/>
          <w:sz w:val="28"/>
          <w:szCs w:val="28"/>
        </w:rPr>
        <w:t xml:space="preserve">подготовки управленческих команд ПОО выявлена положительная динамика по показателям 5.14, 5.16, 5.17, 5.23, 5.24, 5.25. В 2022 г. количество образовательных организаций, в которых </w:t>
      </w:r>
      <w:r w:rsidRPr="003C04FC">
        <w:rPr>
          <w:rFonts w:ascii="Times New Roman" w:hAnsi="Times New Roman" w:cs="Times New Roman"/>
          <w:color w:val="000000"/>
          <w:sz w:val="28"/>
          <w:szCs w:val="28"/>
        </w:rPr>
        <w:t xml:space="preserve">доля фонда оплаты труда руководящих работников в общем фонде оплаты труда работников составила 12,3% и менее, увеличилось на 5,68%.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организации, в которых доля численности педагогических работников в общей численности работников профессиональной образовательной организации составила 58,7% и более, увеличилось на 11,18%.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Количество образовательных организаций, в которых численность руководящих работников в расчете на 10 педагогических работников составила 1,24 и менее, увеличилось на 11,96%.</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Количество образовательных организаций, в которых функционирует коллегиальный орган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(показатель учитывается ежеквартально квартале в соответствии с планом работы коллегиального органа управления и протоколами заседаний), увеличилось на 6,08%.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lastRenderedPageBreak/>
        <w:t>В 2022 г. количество образовательных организаций, в которых создана доступная образовательная среда согласно Паспорту доступности объекта социальной сферы, увеличилось на 5,29%.</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Количество образовательных организаций, в которых доля работников (в приведенных к целочисленным значениям ставок)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работников, реализующих образовательную программу, составила 25% и более, увеличилось на 7,85%. </w:t>
      </w:r>
    </w:p>
    <w:p w:rsidR="00E10D44" w:rsidRPr="003C04FC" w:rsidRDefault="00E10D44" w:rsidP="00D76F68">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По показателям 5.15, 5.18 и 5.20 выявлена отрицательная динамика. </w:t>
      </w:r>
    </w:p>
    <w:p w:rsidR="00E10D44" w:rsidRPr="003C04FC" w:rsidRDefault="00E10D44"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color w:val="000000"/>
          <w:sz w:val="28"/>
          <w:szCs w:val="28"/>
        </w:rPr>
        <w:t xml:space="preserve">В 2022 г. количество образовательных организаций, в которых число обучающихся в расчете на 1 работника профессиональной образовательной организации составило 6,4 человека и более, уменьшилось на 5,68%. Количество образовательных организаций, в которых доля педагогических работников в возрасте до 35 лет в общей численности педагогических работников составила 23,2% и более, уменьшилось на 9,61%. Количество образовательных организаций, в которых доля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 составила 1,91% и более, уменьшилось на 6,27%. </w:t>
      </w:r>
    </w:p>
    <w:p w:rsidR="00052B73" w:rsidRPr="003C04FC" w:rsidRDefault="00052B73" w:rsidP="00D76F68">
      <w:pPr>
        <w:spacing w:after="0"/>
        <w:ind w:firstLine="709"/>
        <w:jc w:val="center"/>
        <w:rPr>
          <w:rFonts w:ascii="Times New Roman" w:hAnsi="Times New Roman" w:cs="Times New Roman"/>
          <w:b/>
          <w:sz w:val="28"/>
          <w:szCs w:val="28"/>
        </w:rPr>
      </w:pPr>
      <w:r w:rsidRPr="003C04FC">
        <w:rPr>
          <w:rFonts w:ascii="Times New Roman" w:hAnsi="Times New Roman" w:cs="Times New Roman"/>
          <w:b/>
          <w:sz w:val="28"/>
          <w:szCs w:val="28"/>
        </w:rPr>
        <w:t>Адресные рекомендации</w:t>
      </w:r>
    </w:p>
    <w:p w:rsidR="00052B73" w:rsidRPr="003C04FC" w:rsidRDefault="00052B73" w:rsidP="00052B73">
      <w:pPr>
        <w:spacing w:after="120"/>
        <w:ind w:firstLine="709"/>
        <w:jc w:val="both"/>
        <w:rPr>
          <w:rFonts w:ascii="Times New Roman" w:hAnsi="Times New Roman" w:cs="Times New Roman"/>
          <w:sz w:val="28"/>
          <w:szCs w:val="28"/>
        </w:rPr>
      </w:pPr>
      <w:r w:rsidRPr="003C04FC">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дошкольных образовательных организаций рекомендуется:</w:t>
      </w:r>
    </w:p>
    <w:p w:rsidR="00052B73" w:rsidRPr="003C04FC" w:rsidRDefault="00052B73" w:rsidP="00D76F68">
      <w:pPr>
        <w:spacing w:after="0" w:line="240" w:lineRule="auto"/>
        <w:ind w:firstLine="709"/>
        <w:jc w:val="both"/>
        <w:rPr>
          <w:rFonts w:ascii="Times New Roman" w:hAnsi="Times New Roman" w:cs="Times New Roman"/>
          <w:b/>
          <w:sz w:val="28"/>
          <w:szCs w:val="28"/>
        </w:rPr>
      </w:pPr>
      <w:r w:rsidRPr="003C04FC">
        <w:rPr>
          <w:rFonts w:ascii="Times New Roman" w:hAnsi="Times New Roman" w:cs="Times New Roman"/>
          <w:b/>
          <w:sz w:val="28"/>
          <w:szCs w:val="28"/>
        </w:rPr>
        <w:t>–</w:t>
      </w:r>
      <w:r w:rsidRPr="003C04FC">
        <w:rPr>
          <w:rFonts w:ascii="Times New Roman" w:hAnsi="Times New Roman" w:cs="Times New Roman"/>
          <w:b/>
          <w:sz w:val="28"/>
          <w:szCs w:val="28"/>
        </w:rPr>
        <w:tab/>
        <w:t>руководителям дошкольных образовательных организаций</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1.</w:t>
      </w:r>
      <w:r w:rsidRPr="003C04FC">
        <w:rPr>
          <w:rFonts w:ascii="Times New Roman" w:hAnsi="Times New Roman" w:cs="Times New Roman"/>
          <w:sz w:val="28"/>
          <w:szCs w:val="28"/>
        </w:rPr>
        <w:tab/>
        <w:t>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2.</w:t>
      </w:r>
      <w:r w:rsidRPr="003C04FC">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3.</w:t>
      </w:r>
      <w:r w:rsidRPr="003C04FC">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4.</w:t>
      </w:r>
      <w:r w:rsidRPr="003C04FC">
        <w:rPr>
          <w:rFonts w:ascii="Times New Roman" w:hAnsi="Times New Roman" w:cs="Times New Roman"/>
          <w:sz w:val="28"/>
          <w:szCs w:val="28"/>
        </w:rPr>
        <w:tab/>
        <w:t xml:space="preserve">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области </w:t>
      </w:r>
      <w:r w:rsidRPr="003C04FC">
        <w:rPr>
          <w:rFonts w:ascii="Times New Roman" w:hAnsi="Times New Roman" w:cs="Times New Roman"/>
          <w:sz w:val="28"/>
          <w:szCs w:val="28"/>
        </w:rPr>
        <w:lastRenderedPageBreak/>
        <w:t>государственного и муниципального управления или менеджмента и экономики;</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5.</w:t>
      </w:r>
      <w:r w:rsidRPr="003C04FC">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6.</w:t>
      </w:r>
      <w:r w:rsidRPr="003C04FC">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7.</w:t>
      </w:r>
      <w:r w:rsidRPr="003C04FC">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052B73" w:rsidRPr="003C04FC" w:rsidRDefault="00052B73" w:rsidP="00D76F68">
      <w:pPr>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8.</w:t>
      </w:r>
      <w:r w:rsidRPr="003C04FC">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программы профессионального роста педагогов;</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9.</w:t>
      </w:r>
      <w:r w:rsidRPr="00793002">
        <w:rPr>
          <w:rFonts w:ascii="Times New Roman" w:hAnsi="Times New Roman" w:cs="Times New Roman"/>
          <w:sz w:val="28"/>
          <w:szCs w:val="28"/>
        </w:rPr>
        <w:tab/>
        <w:t>обновить программу развития дошкольной образовательной организац</w:t>
      </w:r>
      <w:r>
        <w:rPr>
          <w:rFonts w:ascii="Times New Roman" w:hAnsi="Times New Roman" w:cs="Times New Roman"/>
          <w:sz w:val="28"/>
          <w:szCs w:val="28"/>
        </w:rPr>
        <w:t xml:space="preserve">ии с учетом тенденций развития </w:t>
      </w:r>
      <w:r w:rsidRPr="00793002">
        <w:rPr>
          <w:rFonts w:ascii="Times New Roman" w:hAnsi="Times New Roman" w:cs="Times New Roman"/>
          <w:sz w:val="28"/>
          <w:szCs w:val="28"/>
        </w:rPr>
        <w:t>образования в стране и регионе;</w:t>
      </w:r>
    </w:p>
    <w:p w:rsidR="00052B73" w:rsidRPr="00793002" w:rsidRDefault="00052B73" w:rsidP="00D76F68">
      <w:pPr>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Институту развития образования Кировской области</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детьми;</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3.</w:t>
      </w:r>
      <w:r w:rsidRPr="00793002">
        <w:rPr>
          <w:rFonts w:ascii="Times New Roman" w:hAnsi="Times New Roman" w:cs="Times New Roman"/>
          <w:sz w:val="28"/>
          <w:szCs w:val="28"/>
        </w:rPr>
        <w:tab/>
        <w:t>активизировать проведение конкурсных мероприятий для управленческих кадров;</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5.</w:t>
      </w:r>
      <w:r w:rsidRPr="0079300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6.</w:t>
      </w:r>
      <w:r w:rsidRPr="00793002">
        <w:rPr>
          <w:rFonts w:ascii="Times New Roman" w:hAnsi="Times New Roman" w:cs="Times New Roman"/>
          <w:sz w:val="28"/>
          <w:szCs w:val="28"/>
        </w:rPr>
        <w:tab/>
        <w:t xml:space="preserve">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 </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7.</w:t>
      </w:r>
      <w:r w:rsidRPr="00793002">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052B73" w:rsidRPr="00793002" w:rsidRDefault="00052B73" w:rsidP="00D76F68">
      <w:pPr>
        <w:spacing w:after="0" w:line="240" w:lineRule="auto"/>
        <w:ind w:firstLine="709"/>
        <w:jc w:val="both"/>
        <w:rPr>
          <w:rFonts w:ascii="Times New Roman" w:hAnsi="Times New Roman" w:cs="Times New Roman"/>
          <w:b/>
          <w:sz w:val="28"/>
          <w:szCs w:val="28"/>
        </w:rPr>
      </w:pPr>
      <w:r w:rsidRPr="00793002">
        <w:rPr>
          <w:rFonts w:ascii="Times New Roman" w:hAnsi="Times New Roman" w:cs="Times New Roman"/>
          <w:b/>
          <w:sz w:val="28"/>
          <w:szCs w:val="28"/>
        </w:rPr>
        <w:t>–</w:t>
      </w:r>
      <w:r w:rsidRPr="00793002">
        <w:rPr>
          <w:rFonts w:ascii="Times New Roman" w:hAnsi="Times New Roman" w:cs="Times New Roman"/>
          <w:b/>
          <w:sz w:val="28"/>
          <w:szCs w:val="28"/>
        </w:rPr>
        <w:tab/>
        <w:t>учредителям</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1.</w:t>
      </w:r>
      <w:r w:rsidRPr="00793002">
        <w:rPr>
          <w:rFonts w:ascii="Times New Roman" w:hAnsi="Times New Roman" w:cs="Times New Roman"/>
          <w:sz w:val="28"/>
          <w:szCs w:val="28"/>
        </w:rPr>
        <w:tab/>
        <w:t>назначать наставников руководителям дошкольных образовательных организаций, набравшим наименьшее количество баллов из числа высококвалифицированных руководителей;</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t>2.</w:t>
      </w:r>
      <w:r w:rsidRPr="00793002">
        <w:rPr>
          <w:rFonts w:ascii="Times New Roman" w:hAnsi="Times New Roman" w:cs="Times New Roman"/>
          <w:sz w:val="28"/>
          <w:szCs w:val="28"/>
        </w:rPr>
        <w:tab/>
        <w:t xml:space="preserve">информировать образовательные организации о возможностях и путях увеличения доли привлеченных средств в общем бюджете организации (грантовая деятельность, конкурсное движение, развитие </w:t>
      </w:r>
      <w:r w:rsidR="00D83223" w:rsidRPr="00793002">
        <w:rPr>
          <w:rFonts w:ascii="Times New Roman" w:hAnsi="Times New Roman" w:cs="Times New Roman"/>
          <w:sz w:val="28"/>
          <w:szCs w:val="28"/>
        </w:rPr>
        <w:t>внебюджетной</w:t>
      </w:r>
      <w:r w:rsidRPr="00793002">
        <w:rPr>
          <w:rFonts w:ascii="Times New Roman" w:hAnsi="Times New Roman" w:cs="Times New Roman"/>
          <w:sz w:val="28"/>
          <w:szCs w:val="28"/>
        </w:rPr>
        <w:t xml:space="preserve"> деятельности и т.п.);</w:t>
      </w:r>
    </w:p>
    <w:p w:rsidR="00052B73" w:rsidRPr="00793002" w:rsidRDefault="00052B73" w:rsidP="00D76F68">
      <w:pPr>
        <w:spacing w:after="0" w:line="240" w:lineRule="auto"/>
        <w:ind w:firstLine="709"/>
        <w:jc w:val="both"/>
        <w:rPr>
          <w:rFonts w:ascii="Times New Roman" w:hAnsi="Times New Roman" w:cs="Times New Roman"/>
          <w:sz w:val="28"/>
          <w:szCs w:val="28"/>
        </w:rPr>
      </w:pPr>
      <w:r w:rsidRPr="00793002">
        <w:rPr>
          <w:rFonts w:ascii="Times New Roman" w:hAnsi="Times New Roman" w:cs="Times New Roman"/>
          <w:sz w:val="28"/>
          <w:szCs w:val="28"/>
        </w:rPr>
        <w:lastRenderedPageBreak/>
        <w:t>3.</w:t>
      </w:r>
      <w:r w:rsidRPr="00793002">
        <w:rPr>
          <w:rFonts w:ascii="Times New Roman" w:hAnsi="Times New Roman" w:cs="Times New Roman"/>
          <w:sz w:val="28"/>
          <w:szCs w:val="28"/>
        </w:rPr>
        <w:tab/>
        <w:t>разработать дорожную карту по формированию кадрового резерва руководителей дошкольных образовательных организаций;</w:t>
      </w:r>
    </w:p>
    <w:p w:rsidR="00E10D44" w:rsidRDefault="00052B73" w:rsidP="00D76F68">
      <w:pPr>
        <w:pStyle w:val="a4"/>
        <w:spacing w:after="0" w:line="240" w:lineRule="auto"/>
        <w:jc w:val="both"/>
        <w:rPr>
          <w:rFonts w:ascii="Times New Roman" w:hAnsi="Times New Roman" w:cs="Times New Roman"/>
          <w:sz w:val="28"/>
          <w:szCs w:val="28"/>
        </w:rPr>
      </w:pPr>
      <w:r w:rsidRPr="00793002">
        <w:rPr>
          <w:rFonts w:ascii="Times New Roman" w:hAnsi="Times New Roman" w:cs="Times New Roman"/>
          <w:sz w:val="28"/>
          <w:szCs w:val="28"/>
        </w:rPr>
        <w:t>4.</w:t>
      </w:r>
      <w:r w:rsidRPr="00793002">
        <w:rPr>
          <w:rFonts w:ascii="Times New Roman" w:hAnsi="Times New Roman" w:cs="Times New Roman"/>
          <w:sz w:val="28"/>
          <w:szCs w:val="28"/>
        </w:rPr>
        <w:tab/>
        <w:t>мотивировать руководителей дошкольных образовательных организаций к развитию и профессиональному росту.</w:t>
      </w:r>
    </w:p>
    <w:p w:rsidR="00052B73" w:rsidRDefault="00052B73" w:rsidP="00D76F68">
      <w:pPr>
        <w:pStyle w:val="a4"/>
        <w:spacing w:after="0" w:line="240" w:lineRule="auto"/>
        <w:jc w:val="both"/>
        <w:rPr>
          <w:rFonts w:ascii="Times New Roman" w:hAnsi="Times New Roman" w:cs="Times New Roman"/>
          <w:sz w:val="28"/>
          <w:szCs w:val="28"/>
        </w:rPr>
      </w:pPr>
    </w:p>
    <w:p w:rsidR="00E10D44" w:rsidRDefault="00E10D44" w:rsidP="00D76F68">
      <w:pPr>
        <w:pStyle w:val="a4"/>
        <w:spacing w:after="0"/>
        <w:jc w:val="both"/>
        <w:rPr>
          <w:rFonts w:ascii="Times New Roman" w:hAnsi="Times New Roman" w:cs="Times New Roman"/>
          <w:sz w:val="28"/>
          <w:szCs w:val="28"/>
        </w:rPr>
        <w:sectPr w:rsidR="00E10D44" w:rsidSect="00244503">
          <w:pgSz w:w="11906" w:h="16838"/>
          <w:pgMar w:top="1134" w:right="850" w:bottom="1134" w:left="1701" w:header="708" w:footer="708" w:gutter="0"/>
          <w:cols w:space="708"/>
          <w:docGrid w:linePitch="360"/>
        </w:sectPr>
      </w:pPr>
    </w:p>
    <w:p w:rsidR="00244503" w:rsidRDefault="00E10D44" w:rsidP="00147605">
      <w:pPr>
        <w:pStyle w:val="a4"/>
        <w:spacing w:after="0" w:line="240" w:lineRule="auto"/>
        <w:jc w:val="center"/>
        <w:outlineLvl w:val="1"/>
        <w:rPr>
          <w:rFonts w:ascii="Times New Roman" w:hAnsi="Times New Roman" w:cs="Times New Roman"/>
          <w:sz w:val="28"/>
          <w:szCs w:val="28"/>
        </w:rPr>
      </w:pPr>
      <w:bookmarkStart w:id="20" w:name="_Toc142382711"/>
      <w:r>
        <w:rPr>
          <w:rFonts w:ascii="Times New Roman" w:hAnsi="Times New Roman" w:cs="Times New Roman"/>
          <w:sz w:val="28"/>
          <w:szCs w:val="28"/>
        </w:rPr>
        <w:lastRenderedPageBreak/>
        <w:t>Таблица 8</w:t>
      </w:r>
      <w:r w:rsidRPr="00A57000">
        <w:rPr>
          <w:rFonts w:ascii="Times New Roman" w:hAnsi="Times New Roman" w:cs="Times New Roman"/>
          <w:sz w:val="28"/>
          <w:szCs w:val="28"/>
        </w:rPr>
        <w:t xml:space="preserve">. Динамика показателей эффективности руководителей </w:t>
      </w:r>
      <w:r>
        <w:rPr>
          <w:rFonts w:ascii="Times New Roman" w:hAnsi="Times New Roman" w:cs="Times New Roman"/>
          <w:sz w:val="28"/>
          <w:szCs w:val="28"/>
        </w:rPr>
        <w:t>дошколь</w:t>
      </w:r>
      <w:r w:rsidR="00244503">
        <w:rPr>
          <w:rFonts w:ascii="Times New Roman" w:hAnsi="Times New Roman" w:cs="Times New Roman"/>
          <w:sz w:val="28"/>
          <w:szCs w:val="28"/>
        </w:rPr>
        <w:t>ных образовательных организаций</w:t>
      </w:r>
      <w:bookmarkEnd w:id="20"/>
    </w:p>
    <w:p w:rsidR="00147605" w:rsidRDefault="00E10D44" w:rsidP="00147605">
      <w:pPr>
        <w:pStyle w:val="a4"/>
        <w:spacing w:after="0" w:line="240" w:lineRule="auto"/>
        <w:jc w:val="center"/>
        <w:rPr>
          <w:rFonts w:ascii="Times New Roman" w:hAnsi="Times New Roman" w:cs="Times New Roman"/>
          <w:sz w:val="28"/>
          <w:szCs w:val="28"/>
        </w:rPr>
      </w:pPr>
      <w:r w:rsidRPr="00A57000">
        <w:rPr>
          <w:rFonts w:ascii="Times New Roman" w:hAnsi="Times New Roman" w:cs="Times New Roman"/>
          <w:sz w:val="28"/>
          <w:szCs w:val="28"/>
        </w:rPr>
        <w:t xml:space="preserve">(в % к общему количеству руководящих работников образовательных организаций, принявших участие </w:t>
      </w:r>
    </w:p>
    <w:p w:rsidR="00E10D44" w:rsidRDefault="00E10D44" w:rsidP="00147605">
      <w:pPr>
        <w:pStyle w:val="a4"/>
        <w:spacing w:after="0" w:line="240" w:lineRule="auto"/>
        <w:jc w:val="center"/>
        <w:rPr>
          <w:rFonts w:ascii="Times New Roman" w:hAnsi="Times New Roman" w:cs="Times New Roman"/>
          <w:sz w:val="28"/>
          <w:szCs w:val="28"/>
        </w:rPr>
      </w:pPr>
      <w:r w:rsidRPr="00A57000">
        <w:rPr>
          <w:rFonts w:ascii="Times New Roman" w:hAnsi="Times New Roman" w:cs="Times New Roman"/>
          <w:sz w:val="28"/>
          <w:szCs w:val="28"/>
        </w:rPr>
        <w:t>в мониторинге)</w:t>
      </w:r>
    </w:p>
    <w:tbl>
      <w:tblPr>
        <w:tblStyle w:val="11"/>
        <w:tblW w:w="14671" w:type="dxa"/>
        <w:tblLook w:val="04A0"/>
      </w:tblPr>
      <w:tblGrid>
        <w:gridCol w:w="2726"/>
        <w:gridCol w:w="530"/>
        <w:gridCol w:w="7436"/>
        <w:gridCol w:w="6"/>
        <w:gridCol w:w="1304"/>
        <w:gridCol w:w="6"/>
        <w:gridCol w:w="1319"/>
        <w:gridCol w:w="6"/>
        <w:gridCol w:w="1332"/>
        <w:gridCol w:w="6"/>
      </w:tblGrid>
      <w:tr w:rsidR="00E10D44" w:rsidRPr="00E61041" w:rsidTr="00E10D44">
        <w:tc>
          <w:tcPr>
            <w:tcW w:w="2726" w:type="dxa"/>
            <w:vAlign w:val="center"/>
          </w:tcPr>
          <w:p w:rsidR="00E10D44" w:rsidRPr="00E61041" w:rsidRDefault="00E10D44" w:rsidP="00E10D44">
            <w:pPr>
              <w:pStyle w:val="a4"/>
              <w:ind w:left="0"/>
              <w:jc w:val="center"/>
              <w:rPr>
                <w:rFonts w:ascii="Times New Roman" w:hAnsi="Times New Roman" w:cs="Times New Roman"/>
                <w:b/>
                <w:sz w:val="24"/>
                <w:szCs w:val="24"/>
              </w:rPr>
            </w:pPr>
            <w:r w:rsidRPr="00E61041">
              <w:rPr>
                <w:rFonts w:ascii="Times New Roman" w:hAnsi="Times New Roman" w:cs="Times New Roman"/>
                <w:b/>
                <w:sz w:val="24"/>
                <w:szCs w:val="24"/>
              </w:rPr>
              <w:t>Критерий</w:t>
            </w:r>
          </w:p>
        </w:tc>
        <w:tc>
          <w:tcPr>
            <w:tcW w:w="7972" w:type="dxa"/>
            <w:gridSpan w:val="3"/>
          </w:tcPr>
          <w:p w:rsidR="00E10D44" w:rsidRPr="00E61041" w:rsidRDefault="00E10D44" w:rsidP="00E10D44">
            <w:pPr>
              <w:pStyle w:val="a4"/>
              <w:ind w:left="0"/>
              <w:jc w:val="center"/>
              <w:rPr>
                <w:rFonts w:ascii="Times New Roman" w:hAnsi="Times New Roman" w:cs="Times New Roman"/>
                <w:b/>
                <w:sz w:val="24"/>
                <w:szCs w:val="24"/>
              </w:rPr>
            </w:pPr>
            <w:r w:rsidRPr="00E61041">
              <w:rPr>
                <w:rFonts w:ascii="Times New Roman" w:hAnsi="Times New Roman" w:cs="Times New Roman"/>
                <w:b/>
                <w:sz w:val="24"/>
                <w:szCs w:val="24"/>
              </w:rPr>
              <w:t>Показатель</w:t>
            </w:r>
          </w:p>
        </w:tc>
        <w:tc>
          <w:tcPr>
            <w:tcW w:w="1310" w:type="dxa"/>
            <w:gridSpan w:val="2"/>
            <w:vAlign w:val="center"/>
          </w:tcPr>
          <w:p w:rsidR="00E10D44" w:rsidRPr="00E61041" w:rsidRDefault="00E10D44" w:rsidP="00E10D44">
            <w:pPr>
              <w:pStyle w:val="a4"/>
              <w:ind w:left="0"/>
              <w:jc w:val="center"/>
              <w:rPr>
                <w:rFonts w:ascii="Times New Roman" w:hAnsi="Times New Roman" w:cs="Times New Roman"/>
                <w:b/>
                <w:sz w:val="24"/>
                <w:szCs w:val="24"/>
              </w:rPr>
            </w:pPr>
            <w:r w:rsidRPr="00E61041">
              <w:rPr>
                <w:rFonts w:ascii="Times New Roman" w:hAnsi="Times New Roman" w:cs="Times New Roman"/>
                <w:b/>
                <w:sz w:val="24"/>
                <w:szCs w:val="24"/>
              </w:rPr>
              <w:t>2021</w:t>
            </w:r>
          </w:p>
        </w:tc>
        <w:tc>
          <w:tcPr>
            <w:tcW w:w="1325" w:type="dxa"/>
            <w:gridSpan w:val="2"/>
            <w:vAlign w:val="center"/>
          </w:tcPr>
          <w:p w:rsidR="00E10D44" w:rsidRPr="00E61041" w:rsidRDefault="00E10D44" w:rsidP="00E10D44">
            <w:pPr>
              <w:pStyle w:val="a4"/>
              <w:ind w:left="0"/>
              <w:jc w:val="center"/>
              <w:rPr>
                <w:rFonts w:ascii="Times New Roman" w:hAnsi="Times New Roman" w:cs="Times New Roman"/>
                <w:b/>
                <w:sz w:val="24"/>
                <w:szCs w:val="24"/>
              </w:rPr>
            </w:pPr>
            <w:r w:rsidRPr="00E61041">
              <w:rPr>
                <w:rFonts w:ascii="Times New Roman" w:hAnsi="Times New Roman" w:cs="Times New Roman"/>
                <w:b/>
                <w:sz w:val="24"/>
                <w:szCs w:val="24"/>
              </w:rPr>
              <w:t>2022</w:t>
            </w:r>
          </w:p>
        </w:tc>
        <w:tc>
          <w:tcPr>
            <w:tcW w:w="1338" w:type="dxa"/>
            <w:gridSpan w:val="2"/>
            <w:vAlign w:val="center"/>
          </w:tcPr>
          <w:p w:rsidR="00E10D44" w:rsidRPr="00E61041" w:rsidRDefault="00E10D44" w:rsidP="00E10D44">
            <w:pPr>
              <w:pStyle w:val="a4"/>
              <w:ind w:left="0"/>
              <w:jc w:val="center"/>
              <w:rPr>
                <w:rFonts w:ascii="Times New Roman" w:hAnsi="Times New Roman" w:cs="Times New Roman"/>
                <w:b/>
                <w:sz w:val="24"/>
                <w:szCs w:val="24"/>
              </w:rPr>
            </w:pPr>
            <w:r w:rsidRPr="00E61041">
              <w:rPr>
                <w:rFonts w:ascii="Times New Roman" w:hAnsi="Times New Roman" w:cs="Times New Roman"/>
                <w:b/>
                <w:sz w:val="24"/>
                <w:szCs w:val="24"/>
              </w:rPr>
              <w:t>Динамика</w:t>
            </w:r>
          </w:p>
        </w:tc>
      </w:tr>
      <w:tr w:rsidR="00E10D44" w:rsidRPr="00E61041" w:rsidTr="00E10D44">
        <w:trPr>
          <w:gridAfter w:val="1"/>
          <w:wAfter w:w="6" w:type="dxa"/>
        </w:trPr>
        <w:tc>
          <w:tcPr>
            <w:tcW w:w="2726" w:type="dxa"/>
            <w:vMerge w:val="restart"/>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у руководителя образовательной организации первой или высшей квалификационной категории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11,17%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12,47%</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1,30%</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у руководителя образовательной организации высшего образования по направлениям подготовки "Государственное и муниципальное управление", "Менеджмент", "Управление персоналом"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52,13%</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55,76%</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3,63%</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69,68%</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71,76%</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2,08%</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6,12%</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4,94%</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-1,18%</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74,73%</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76,71%</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1,98%</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5"/>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56,65%</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59,06%</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2,41%</w:t>
            </w:r>
          </w:p>
        </w:tc>
      </w:tr>
      <w:tr w:rsidR="00E10D44" w:rsidRPr="00E61041" w:rsidTr="00E10D44">
        <w:trPr>
          <w:gridAfter w:val="1"/>
          <w:wAfter w:w="6" w:type="dxa"/>
        </w:trPr>
        <w:tc>
          <w:tcPr>
            <w:tcW w:w="2726" w:type="dxa"/>
            <w:vMerge w:val="restart"/>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 xml:space="preserve">Результаты обучения </w:t>
            </w:r>
            <w:r w:rsidRPr="00E61041">
              <w:rPr>
                <w:rFonts w:ascii="Times New Roman" w:hAnsi="Times New Roman" w:cs="Times New Roman"/>
                <w:sz w:val="24"/>
                <w:szCs w:val="24"/>
              </w:rPr>
              <w:lastRenderedPageBreak/>
              <w:t>(на основе объективных данных и с учетом контекстных характеристик ОО)</w:t>
            </w:r>
          </w:p>
        </w:tc>
        <w:tc>
          <w:tcPr>
            <w:tcW w:w="530" w:type="dxa"/>
          </w:tcPr>
          <w:p w:rsidR="00E10D44" w:rsidRPr="00E61041" w:rsidRDefault="00E10D44" w:rsidP="00B653B2">
            <w:pPr>
              <w:pStyle w:val="a4"/>
              <w:numPr>
                <w:ilvl w:val="0"/>
                <w:numId w:val="36"/>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 xml:space="preserve">Реализация в образовательной организации системы отслеживания динамики индивидуальных образовательных результатов </w:t>
            </w:r>
            <w:r w:rsidRPr="00E61041">
              <w:rPr>
                <w:rFonts w:ascii="Times New Roman" w:hAnsi="Times New Roman" w:cs="Times New Roman"/>
                <w:color w:val="000000"/>
                <w:sz w:val="24"/>
                <w:szCs w:val="24"/>
              </w:rPr>
              <w:lastRenderedPageBreak/>
              <w:t>обучающихся</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lastRenderedPageBreak/>
              <w:t>95,21%</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96,24%</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1,03%</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6"/>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91,49%</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92,47%</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0,98%</w:t>
            </w:r>
          </w:p>
        </w:tc>
      </w:tr>
      <w:tr w:rsidR="00E10D44" w:rsidRPr="00E61041" w:rsidTr="00E10D44">
        <w:trPr>
          <w:gridAfter w:val="1"/>
          <w:wAfter w:w="6" w:type="dxa"/>
        </w:trPr>
        <w:tc>
          <w:tcPr>
            <w:tcW w:w="2726" w:type="dxa"/>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Другие направления оценки региональных управленческих механизмов</w:t>
            </w:r>
          </w:p>
        </w:tc>
        <w:tc>
          <w:tcPr>
            <w:tcW w:w="530" w:type="dxa"/>
          </w:tcPr>
          <w:p w:rsidR="00E10D44" w:rsidRPr="00E61041" w:rsidRDefault="00E10D44" w:rsidP="00B653B2">
            <w:pPr>
              <w:pStyle w:val="a4"/>
              <w:numPr>
                <w:ilvl w:val="0"/>
                <w:numId w:val="37"/>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pStyle w:val="a4"/>
              <w:ind w:left="0"/>
              <w:jc w:val="both"/>
              <w:rPr>
                <w:rFonts w:ascii="Times New Roman" w:hAnsi="Times New Roman" w:cs="Times New Roman"/>
                <w:sz w:val="24"/>
                <w:szCs w:val="24"/>
              </w:rPr>
            </w:pPr>
            <w:r w:rsidRPr="00E61041">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310" w:type="dxa"/>
            <w:gridSpan w:val="2"/>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95,48%</w:t>
            </w:r>
          </w:p>
        </w:tc>
        <w:tc>
          <w:tcPr>
            <w:tcW w:w="1325" w:type="dxa"/>
            <w:gridSpan w:val="2"/>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96,71%</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1,23%</w:t>
            </w:r>
          </w:p>
        </w:tc>
      </w:tr>
      <w:tr w:rsidR="00E10D44" w:rsidRPr="00E61041" w:rsidTr="00E10D44">
        <w:trPr>
          <w:gridAfter w:val="1"/>
          <w:wAfter w:w="6" w:type="dxa"/>
        </w:trPr>
        <w:tc>
          <w:tcPr>
            <w:tcW w:w="2726" w:type="dxa"/>
            <w:vMerge w:val="restart"/>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Формирование резерва управленческих кадров</w:t>
            </w:r>
          </w:p>
        </w:tc>
        <w:tc>
          <w:tcPr>
            <w:tcW w:w="530" w:type="dxa"/>
          </w:tcPr>
          <w:p w:rsidR="00E10D44" w:rsidRPr="00E61041" w:rsidRDefault="00E10D44" w:rsidP="00B653B2">
            <w:pPr>
              <w:pStyle w:val="a4"/>
              <w:numPr>
                <w:ilvl w:val="0"/>
                <w:numId w:val="38"/>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50,27%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57,88%</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7,61%</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8"/>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в образовательной организации лиц, зачисленных в кадровый резерв управленческих кадров</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36,97%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45,88%</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8,91%</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8"/>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Все лица, зачисленные в кадровый резерв управленческих кадров, имеют планы индивидуального развития и прошли обучение</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16,49%</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23,76%</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7,27%</w:t>
            </w:r>
          </w:p>
        </w:tc>
      </w:tr>
      <w:tr w:rsidR="00E10D44" w:rsidRPr="00E61041" w:rsidTr="00E10D44">
        <w:trPr>
          <w:gridAfter w:val="1"/>
          <w:wAfter w:w="6" w:type="dxa"/>
        </w:trPr>
        <w:tc>
          <w:tcPr>
            <w:tcW w:w="2726" w:type="dxa"/>
            <w:vMerge w:val="restart"/>
            <w:vAlign w:val="center"/>
          </w:tcPr>
          <w:p w:rsidR="00E10D44" w:rsidRPr="00E61041" w:rsidRDefault="00E10D44" w:rsidP="00E10D44">
            <w:pPr>
              <w:pStyle w:val="a4"/>
              <w:ind w:left="0"/>
              <w:jc w:val="center"/>
              <w:rPr>
                <w:rFonts w:ascii="Times New Roman" w:hAnsi="Times New Roman" w:cs="Times New Roman"/>
                <w:sz w:val="24"/>
                <w:szCs w:val="24"/>
              </w:rPr>
            </w:pPr>
            <w:r w:rsidRPr="00E61041">
              <w:rPr>
                <w:rFonts w:ascii="Times New Roman" w:hAnsi="Times New Roman" w:cs="Times New Roman"/>
                <w:sz w:val="24"/>
                <w:szCs w:val="24"/>
              </w:rPr>
              <w:t>Подготовка школьных управленческих команд</w:t>
            </w: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98,67%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99,53%</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0,86%</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Проведение в образовательной организации в полном объеме перечня инструктажей по охране труда и технике безопасности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99,47%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100,00%</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0,53%</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42,29%</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49,65%</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7,36%</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Соответствие официального сайта образовательной организации в сети «Интернет» требованиям законодательства</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96,54%</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97,65%</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1,11%</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привлеченных средств образовательной организацией в общем бюджете организации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47,61%</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51,29%</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3,68%</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Участие педагогов образовательной организации в профессиональных конкурсах</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87,77%</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84,47%</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-3,30%</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 xml:space="preserve">Доля педагогических работников образовательной организации, </w:t>
            </w:r>
            <w:r w:rsidRPr="00E61041">
              <w:rPr>
                <w:rFonts w:ascii="Times New Roman" w:hAnsi="Times New Roman" w:cs="Times New Roman"/>
                <w:color w:val="000000"/>
                <w:sz w:val="24"/>
                <w:szCs w:val="24"/>
              </w:rPr>
              <w:lastRenderedPageBreak/>
              <w:t>аттестованных на квалификационные категории</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lastRenderedPageBreak/>
              <w:t>46,01%</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40,71%</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-5,30%</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88,83%</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90,35%</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1,52%</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Наличие в образовательной организации программ профессионального роста педагогов</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56,65%</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63,29%</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6,64%</w:t>
            </w:r>
          </w:p>
        </w:tc>
      </w:tr>
      <w:tr w:rsidR="00E10D44" w:rsidRPr="00E61041" w:rsidTr="00E10D44">
        <w:trPr>
          <w:gridAfter w:val="1"/>
          <w:wAfter w:w="6" w:type="dxa"/>
        </w:trPr>
        <w:tc>
          <w:tcPr>
            <w:tcW w:w="2726" w:type="dxa"/>
            <w:vMerge/>
            <w:vAlign w:val="center"/>
          </w:tcPr>
          <w:p w:rsidR="00E10D44" w:rsidRPr="00E61041" w:rsidRDefault="00E10D44" w:rsidP="00E10D44">
            <w:pPr>
              <w:pStyle w:val="a4"/>
              <w:ind w:left="0"/>
              <w:jc w:val="center"/>
              <w:rPr>
                <w:rFonts w:ascii="Times New Roman" w:hAnsi="Times New Roman" w:cs="Times New Roman"/>
                <w:sz w:val="24"/>
                <w:szCs w:val="24"/>
              </w:rPr>
            </w:pPr>
          </w:p>
        </w:tc>
        <w:tc>
          <w:tcPr>
            <w:tcW w:w="530" w:type="dxa"/>
          </w:tcPr>
          <w:p w:rsidR="00E10D44" w:rsidRPr="00E61041" w:rsidRDefault="00E10D44" w:rsidP="00B653B2">
            <w:pPr>
              <w:pStyle w:val="a4"/>
              <w:numPr>
                <w:ilvl w:val="0"/>
                <w:numId w:val="39"/>
              </w:numPr>
              <w:spacing w:after="0" w:line="240" w:lineRule="auto"/>
              <w:ind w:left="0" w:firstLine="0"/>
              <w:jc w:val="center"/>
              <w:rPr>
                <w:rFonts w:ascii="Times New Roman" w:hAnsi="Times New Roman" w:cs="Times New Roman"/>
                <w:sz w:val="24"/>
                <w:szCs w:val="24"/>
              </w:rPr>
            </w:pPr>
          </w:p>
        </w:tc>
        <w:tc>
          <w:tcPr>
            <w:tcW w:w="7436" w:type="dxa"/>
          </w:tcPr>
          <w:p w:rsidR="00E10D44" w:rsidRPr="00E61041" w:rsidRDefault="00E10D44" w:rsidP="00E10D44">
            <w:pPr>
              <w:jc w:val="both"/>
              <w:rPr>
                <w:rFonts w:ascii="Times New Roman" w:hAnsi="Times New Roman" w:cs="Times New Roman"/>
                <w:color w:val="000000"/>
                <w:sz w:val="24"/>
                <w:szCs w:val="24"/>
              </w:rPr>
            </w:pPr>
            <w:r w:rsidRPr="00E61041">
              <w:rPr>
                <w:rFonts w:ascii="Times New Roman" w:hAnsi="Times New Roman" w:cs="Times New Roman"/>
                <w:color w:val="000000"/>
                <w:sz w:val="24"/>
                <w:szCs w:val="24"/>
              </w:rPr>
              <w:t>Доля педагогических работников образовательной организации в возрасте до 35 лет</w:t>
            </w:r>
          </w:p>
        </w:tc>
        <w:tc>
          <w:tcPr>
            <w:tcW w:w="1310"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49,73%</w:t>
            </w:r>
          </w:p>
        </w:tc>
        <w:tc>
          <w:tcPr>
            <w:tcW w:w="1325"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49,18%</w:t>
            </w:r>
          </w:p>
        </w:tc>
        <w:tc>
          <w:tcPr>
            <w:tcW w:w="1338" w:type="dxa"/>
            <w:gridSpan w:val="2"/>
            <w:vAlign w:val="center"/>
          </w:tcPr>
          <w:p w:rsidR="00E10D44" w:rsidRPr="00E61041" w:rsidRDefault="00E10D44" w:rsidP="00E10D44">
            <w:pPr>
              <w:jc w:val="center"/>
              <w:rPr>
                <w:rFonts w:ascii="Times New Roman" w:hAnsi="Times New Roman" w:cs="Times New Roman"/>
                <w:color w:val="000000"/>
                <w:sz w:val="24"/>
                <w:szCs w:val="24"/>
              </w:rPr>
            </w:pPr>
            <w:r w:rsidRPr="00E61041">
              <w:rPr>
                <w:rFonts w:ascii="Times New Roman" w:hAnsi="Times New Roman" w:cs="Times New Roman"/>
                <w:color w:val="000000"/>
                <w:sz w:val="24"/>
                <w:szCs w:val="24"/>
              </w:rPr>
              <w:t>-0,55%</w:t>
            </w:r>
          </w:p>
        </w:tc>
      </w:tr>
    </w:tbl>
    <w:p w:rsidR="00E10D44" w:rsidRPr="009156BC" w:rsidRDefault="00E10D44" w:rsidP="00E10D44">
      <w:pPr>
        <w:ind w:firstLine="709"/>
        <w:rPr>
          <w:rFonts w:ascii="Times New Roman" w:hAnsi="Times New Roman" w:cs="Times New Roman"/>
          <w:sz w:val="24"/>
        </w:rPr>
      </w:pPr>
      <w:r w:rsidRPr="009156BC">
        <w:rPr>
          <w:rFonts w:ascii="Times New Roman" w:hAnsi="Times New Roman" w:cs="Times New Roman"/>
          <w:sz w:val="24"/>
        </w:rPr>
        <w:t xml:space="preserve">Примечание: </w:t>
      </w:r>
      <w:r>
        <w:rPr>
          <w:rFonts w:ascii="Times New Roman" w:hAnsi="Times New Roman" w:cs="Times New Roman"/>
          <w:sz w:val="24"/>
        </w:rPr>
        <w:t>изменение</w:t>
      </w:r>
      <w:r w:rsidRPr="009156BC">
        <w:rPr>
          <w:rFonts w:ascii="Times New Roman" w:hAnsi="Times New Roman" w:cs="Times New Roman"/>
          <w:sz w:val="24"/>
        </w:rPr>
        <w:t xml:space="preserve"> значений показателей </w:t>
      </w:r>
      <w:r>
        <w:rPr>
          <w:rFonts w:ascii="Times New Roman" w:hAnsi="Times New Roman" w:cs="Times New Roman"/>
          <w:sz w:val="24"/>
        </w:rPr>
        <w:t xml:space="preserve">на </w:t>
      </w:r>
      <w:r w:rsidRPr="009156BC">
        <w:rPr>
          <w:rFonts w:ascii="Times New Roman" w:hAnsi="Times New Roman" w:cs="Times New Roman"/>
          <w:sz w:val="24"/>
        </w:rPr>
        <w:t>5% и более (</w:t>
      </w:r>
      <w:r>
        <w:rPr>
          <w:rFonts w:ascii="Times New Roman" w:hAnsi="Times New Roman" w:cs="Times New Roman"/>
          <w:sz w:val="24"/>
        </w:rPr>
        <w:t>при округлении</w:t>
      </w:r>
      <w:r w:rsidRPr="009156BC">
        <w:rPr>
          <w:rFonts w:ascii="Times New Roman" w:hAnsi="Times New Roman" w:cs="Times New Roman"/>
          <w:sz w:val="24"/>
        </w:rPr>
        <w:t xml:space="preserve"> до целого числа)</w:t>
      </w:r>
      <w:r>
        <w:rPr>
          <w:rFonts w:ascii="Times New Roman" w:hAnsi="Times New Roman" w:cs="Times New Roman"/>
          <w:sz w:val="24"/>
        </w:rPr>
        <w:t xml:space="preserve"> следует считать значительным</w:t>
      </w:r>
      <w:r w:rsidRPr="009156BC">
        <w:rPr>
          <w:rFonts w:ascii="Times New Roman" w:hAnsi="Times New Roman" w:cs="Times New Roman"/>
          <w:sz w:val="24"/>
        </w:rPr>
        <w:t>.</w:t>
      </w:r>
    </w:p>
    <w:p w:rsidR="00244503" w:rsidRDefault="00244503" w:rsidP="00E10D44">
      <w:pPr>
        <w:ind w:firstLine="709"/>
        <w:jc w:val="both"/>
        <w:rPr>
          <w:rFonts w:ascii="Times New Roman" w:hAnsi="Times New Roman" w:cs="Times New Roman"/>
          <w:sz w:val="24"/>
          <w:szCs w:val="24"/>
        </w:rPr>
        <w:sectPr w:rsidR="00244503" w:rsidSect="00E10D44">
          <w:pgSz w:w="16838" w:h="11906" w:orient="landscape"/>
          <w:pgMar w:top="1701" w:right="1134" w:bottom="850" w:left="1134" w:header="708" w:footer="708" w:gutter="0"/>
          <w:cols w:space="708"/>
          <w:docGrid w:linePitch="360"/>
        </w:sectPr>
      </w:pPr>
    </w:p>
    <w:p w:rsidR="00E10D44" w:rsidRPr="003C04FC" w:rsidRDefault="00E10D44" w:rsidP="00147605">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sz w:val="28"/>
          <w:szCs w:val="28"/>
        </w:rPr>
        <w:lastRenderedPageBreak/>
        <w:t xml:space="preserve">По результатам оценки формирования резерва управленческих кадров выявлена положительная динамика по всем показателям. В 2022 г. количество образовательных организаций, в которых </w:t>
      </w:r>
      <w:r w:rsidRPr="003C04FC">
        <w:rPr>
          <w:rFonts w:ascii="Times New Roman" w:hAnsi="Times New Roman" w:cs="Times New Roman"/>
          <w:color w:val="000000"/>
          <w:sz w:val="28"/>
          <w:szCs w:val="28"/>
        </w:rPr>
        <w:t xml:space="preserve">имеются критерии отбора претендентов для включения в кадровый резерв управленческих кадров, увеличилось на 7,61%. Количество образовательных организаций, в которых имеются лица, зачисленные в кадровый резерв управленческих кадров, увеличилось на 8,91%. Количество образовательных организаций, в которых все лица, зачисленные в кадровый резерв управленческих кадров, имеют планы индивидуального развития и прошли обучение, увеличилось на 7,27%. </w:t>
      </w:r>
    </w:p>
    <w:p w:rsidR="00E10D44" w:rsidRPr="003C04FC" w:rsidRDefault="00E10D44" w:rsidP="00147605">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По результатам оценки </w:t>
      </w:r>
      <w:r w:rsidRPr="003C04FC">
        <w:rPr>
          <w:rFonts w:ascii="Times New Roman" w:hAnsi="Times New Roman" w:cs="Times New Roman"/>
          <w:sz w:val="28"/>
          <w:szCs w:val="28"/>
        </w:rPr>
        <w:t xml:space="preserve">подготовки школьных управленческих команд положительная динамика выявлена по показателям 5.3 и 5.9. В 2022 г. количество образовательных организаций, в которых имеется </w:t>
      </w:r>
      <w:r w:rsidRPr="003C04FC">
        <w:rPr>
          <w:rFonts w:ascii="Times New Roman" w:hAnsi="Times New Roman" w:cs="Times New Roman"/>
          <w:color w:val="000000"/>
          <w:sz w:val="28"/>
          <w:szCs w:val="28"/>
        </w:rPr>
        <w:t xml:space="preserve">внутренняя система оценки профессиональной ориентации и дополнительного образования обучающихся, увеличилось на 7,36% в сравнении с аналогичным показателем в 2021 г. Количество образовательных организаций, в которых имеются программы профессионального роста педагогов, увеличилось на 6,64%. </w:t>
      </w:r>
    </w:p>
    <w:p w:rsidR="00E10D44" w:rsidRPr="003C04FC" w:rsidRDefault="00E10D44" w:rsidP="00147605">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Отрицательная динамика выявлена по показателю 5.7: количество образовательных организаций, в которых доля педагогических работников образовательной организации, аттестованных на квалификационные категории, составляет 100%, уменьшилось на 5,30%. </w:t>
      </w:r>
    </w:p>
    <w:p w:rsidR="00E10D44" w:rsidRPr="003C04FC" w:rsidRDefault="00E10D44" w:rsidP="00147605">
      <w:pPr>
        <w:spacing w:after="0" w:line="240" w:lineRule="auto"/>
        <w:ind w:firstLine="709"/>
        <w:jc w:val="both"/>
        <w:rPr>
          <w:rFonts w:ascii="Times New Roman" w:hAnsi="Times New Roman" w:cs="Times New Roman"/>
          <w:color w:val="000000"/>
          <w:sz w:val="28"/>
          <w:szCs w:val="28"/>
        </w:rPr>
      </w:pPr>
      <w:r w:rsidRPr="003C04FC">
        <w:rPr>
          <w:rFonts w:ascii="Times New Roman" w:hAnsi="Times New Roman" w:cs="Times New Roman"/>
          <w:color w:val="000000"/>
          <w:sz w:val="28"/>
          <w:szCs w:val="28"/>
        </w:rPr>
        <w:t xml:space="preserve">Сохраняются низкие значения показателей 1.1 и 1.4. В 2021 и 2022 гг. количество руководителей образовательных организаций, аттестованных на первую или высшую квалификационную категорию, немного больше 10%. Количество руководителей образовательных организаций, которые являются участниками и победителями в конкурсах управленческих кадров на региональном, федеральном уровне, в 2021 и 2022 гг. – 6,12% и 4,94% соответственно. </w:t>
      </w:r>
    </w:p>
    <w:p w:rsidR="009C3E6D" w:rsidRPr="003C04FC" w:rsidRDefault="009C3E6D" w:rsidP="00147605">
      <w:pPr>
        <w:spacing w:before="120" w:after="0" w:line="240" w:lineRule="auto"/>
        <w:ind w:firstLine="709"/>
        <w:jc w:val="center"/>
        <w:rPr>
          <w:rFonts w:ascii="Times New Roman" w:hAnsi="Times New Roman" w:cs="Times New Roman"/>
          <w:sz w:val="28"/>
          <w:szCs w:val="28"/>
        </w:rPr>
      </w:pPr>
      <w:r w:rsidRPr="003C04FC">
        <w:rPr>
          <w:rFonts w:ascii="Times New Roman" w:hAnsi="Times New Roman" w:cs="Times New Roman"/>
          <w:b/>
          <w:bCs/>
          <w:sz w:val="28"/>
          <w:szCs w:val="28"/>
        </w:rPr>
        <w:t>Адресные рекомендации</w:t>
      </w:r>
    </w:p>
    <w:p w:rsidR="009C3E6D" w:rsidRPr="003C04FC" w:rsidRDefault="009C3E6D" w:rsidP="00147605">
      <w:pPr>
        <w:spacing w:before="120"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общеобразовательных организаций рекомендуется:</w:t>
      </w:r>
    </w:p>
    <w:p w:rsidR="009C3E6D" w:rsidRPr="003C04FC" w:rsidRDefault="009C3E6D" w:rsidP="00147605">
      <w:pPr>
        <w:tabs>
          <w:tab w:val="left" w:pos="1134"/>
        </w:tabs>
        <w:spacing w:after="0" w:line="240" w:lineRule="auto"/>
        <w:ind w:firstLine="709"/>
        <w:jc w:val="both"/>
        <w:rPr>
          <w:rFonts w:ascii="Times New Roman" w:hAnsi="Times New Roman" w:cs="Times New Roman"/>
          <w:b/>
          <w:sz w:val="28"/>
          <w:szCs w:val="28"/>
        </w:rPr>
      </w:pPr>
      <w:r w:rsidRPr="003C04FC">
        <w:rPr>
          <w:rFonts w:ascii="Times New Roman" w:hAnsi="Times New Roman" w:cs="Times New Roman"/>
          <w:b/>
          <w:sz w:val="28"/>
          <w:szCs w:val="28"/>
        </w:rPr>
        <w:t>–</w:t>
      </w:r>
      <w:r w:rsidRPr="003C04FC">
        <w:rPr>
          <w:rFonts w:ascii="Times New Roman" w:hAnsi="Times New Roman" w:cs="Times New Roman"/>
          <w:b/>
          <w:sz w:val="28"/>
          <w:szCs w:val="28"/>
        </w:rPr>
        <w:tab/>
        <w:t>руководителям профессиональных образовательных организаций:</w:t>
      </w:r>
    </w:p>
    <w:p w:rsidR="009C3E6D" w:rsidRPr="003C04FC" w:rsidRDefault="009C3E6D" w:rsidP="00147605">
      <w:pPr>
        <w:tabs>
          <w:tab w:val="left" w:pos="1134"/>
        </w:tabs>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1.</w:t>
      </w:r>
      <w:r w:rsidRPr="003C04FC">
        <w:rPr>
          <w:rFonts w:ascii="Times New Roman" w:hAnsi="Times New Roman" w:cs="Times New Roman"/>
          <w:sz w:val="28"/>
          <w:szCs w:val="28"/>
        </w:rPr>
        <w:tab/>
        <w:t xml:space="preserve"> при отсутствии высшего 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пройти соответствующее обучение;</w:t>
      </w:r>
    </w:p>
    <w:p w:rsidR="009C3E6D" w:rsidRPr="003C04FC" w:rsidRDefault="009C3E6D" w:rsidP="00147605">
      <w:pPr>
        <w:tabs>
          <w:tab w:val="left" w:pos="1134"/>
        </w:tabs>
        <w:spacing w:after="0" w:line="240" w:lineRule="auto"/>
        <w:ind w:firstLine="709"/>
        <w:jc w:val="both"/>
        <w:rPr>
          <w:rFonts w:ascii="Times New Roman" w:hAnsi="Times New Roman" w:cs="Times New Roman"/>
          <w:sz w:val="28"/>
          <w:szCs w:val="28"/>
        </w:rPr>
      </w:pPr>
      <w:r w:rsidRPr="003C04FC">
        <w:rPr>
          <w:rFonts w:ascii="Times New Roman" w:hAnsi="Times New Roman" w:cs="Times New Roman"/>
          <w:sz w:val="28"/>
          <w:szCs w:val="28"/>
        </w:rPr>
        <w:t>2.</w:t>
      </w:r>
      <w:r w:rsidRPr="003C04FC">
        <w:rPr>
          <w:rFonts w:ascii="Times New Roman" w:hAnsi="Times New Roman" w:cs="Times New Roman"/>
          <w:sz w:val="28"/>
          <w:szCs w:val="28"/>
        </w:rPr>
        <w:tab/>
        <w:t>регулярно (не реже 1 раза в 3 года) проходить повышение квалификации области государственного и муниципального управления или менеджмента и экономики;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3.</w:t>
      </w:r>
      <w:r w:rsidRPr="00D958B4">
        <w:rPr>
          <w:rFonts w:ascii="Times New Roman" w:hAnsi="Times New Roman" w:cs="Times New Roman"/>
          <w:sz w:val="28"/>
          <w:szCs w:val="28"/>
        </w:rPr>
        <w:tab/>
        <w:t>активизировать инновационную деятельность на базе профессиональных образовательных организаций, вовлекая в нее педагогических работников, представителей работодателей и обучающихся;</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разработать и внедрить внутреннюю систему аттестации управленческих кадров профессиональной образовательной организации;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 xml:space="preserve">разработать дорожную карту по формированию кадрового резерва образовательной организации; </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6.</w:t>
      </w:r>
      <w:r w:rsidRPr="00D958B4">
        <w:rPr>
          <w:rFonts w:ascii="Times New Roman" w:hAnsi="Times New Roman" w:cs="Times New Roman"/>
          <w:sz w:val="28"/>
          <w:szCs w:val="28"/>
        </w:rPr>
        <w:tab/>
        <w:t>создать кадровый резерв управленческих кадров образовательной организации,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управления или менеджмента и экономики;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7.</w:t>
      </w:r>
      <w:r w:rsidRPr="00D958B4">
        <w:rPr>
          <w:rFonts w:ascii="Times New Roman" w:hAnsi="Times New Roman" w:cs="Times New Roman"/>
          <w:sz w:val="28"/>
          <w:szCs w:val="28"/>
        </w:rPr>
        <w:tab/>
        <w:t>активизировать участие в конкурсах управленческих кадров на региональном, федеральном уровне;</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8.</w:t>
      </w:r>
      <w:r w:rsidRPr="00D958B4">
        <w:rPr>
          <w:rFonts w:ascii="Times New Roman" w:hAnsi="Times New Roman" w:cs="Times New Roman"/>
          <w:sz w:val="28"/>
          <w:szCs w:val="28"/>
        </w:rPr>
        <w:tab/>
        <w:t>сформировать на уровне образовательной организации систему оценки получения образования обучающимися с ограниченными возможностями здоровья и инвалидами;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9.</w:t>
      </w:r>
      <w:r w:rsidRPr="00D958B4">
        <w:rPr>
          <w:rFonts w:ascii="Times New Roman" w:hAnsi="Times New Roman" w:cs="Times New Roman"/>
          <w:sz w:val="28"/>
          <w:szCs w:val="28"/>
        </w:rPr>
        <w:tab/>
        <w:t>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10.</w:t>
      </w:r>
      <w:r w:rsidRPr="00D958B4">
        <w:rPr>
          <w:rFonts w:ascii="Times New Roman" w:hAnsi="Times New Roman" w:cs="Times New Roman"/>
          <w:sz w:val="28"/>
          <w:szCs w:val="28"/>
        </w:rPr>
        <w:tab/>
        <w:t>в рамках внутренней системы оценки качества образования разработать программу повышения успеваемости обучающихся;</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11.</w:t>
      </w:r>
      <w:r w:rsidRPr="00D958B4">
        <w:rPr>
          <w:rFonts w:ascii="Times New Roman" w:hAnsi="Times New Roman" w:cs="Times New Roman"/>
          <w:sz w:val="28"/>
          <w:szCs w:val="28"/>
        </w:rPr>
        <w:tab/>
        <w:t>активизировать участие обучающихся в национальном чемпионате WorldSkills</w:t>
      </w:r>
      <w:r>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D958B4">
        <w:rPr>
          <w:rFonts w:ascii="Times New Roman" w:hAnsi="Times New Roman" w:cs="Times New Roman"/>
          <w:sz w:val="28"/>
          <w:szCs w:val="28"/>
        </w:rPr>
        <w:t>, национальном чемпионате профессионального мастерства для лиц с ограниченными возможностями Абилимпикс;</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12.</w:t>
      </w:r>
      <w:r w:rsidRPr="00D958B4">
        <w:rPr>
          <w:rFonts w:ascii="Times New Roman" w:hAnsi="Times New Roman" w:cs="Times New Roman"/>
          <w:sz w:val="28"/>
          <w:szCs w:val="28"/>
        </w:rPr>
        <w:tab/>
        <w:t xml:space="preserve">расширять практику проведения процедуры аттестации в виде демонстрационного экзамена по стандартам WorldSkills </w:t>
      </w:r>
      <w:r>
        <w:rPr>
          <w:rFonts w:ascii="Times New Roman" w:hAnsi="Times New Roman" w:cs="Times New Roman"/>
          <w:sz w:val="28"/>
          <w:szCs w:val="28"/>
          <w:lang w:val="en-US"/>
        </w:rPr>
        <w:t>Russia</w:t>
      </w:r>
      <w:r w:rsidRPr="00D958B4">
        <w:rPr>
          <w:rFonts w:ascii="Times New Roman" w:hAnsi="Times New Roman" w:cs="Times New Roman"/>
          <w:sz w:val="28"/>
          <w:szCs w:val="28"/>
        </w:rPr>
        <w:t>, аккредитовать мастерские и предоставлять услуги другим профессиональным образовательным организациям;</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13.</w:t>
      </w:r>
      <w:r w:rsidRPr="00D958B4">
        <w:rPr>
          <w:rFonts w:ascii="Times New Roman" w:hAnsi="Times New Roman" w:cs="Times New Roman"/>
          <w:sz w:val="28"/>
          <w:szCs w:val="28"/>
        </w:rPr>
        <w:tab/>
        <w:t>продолжить развитие материально-технической базы профессиональных образовательных организаций, создание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WorldSkills</w:t>
      </w:r>
      <w:r w:rsidRPr="00741F70">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D958B4">
        <w:rPr>
          <w:rFonts w:ascii="Times New Roman" w:hAnsi="Times New Roman" w:cs="Times New Roman"/>
          <w:sz w:val="28"/>
          <w:szCs w:val="28"/>
        </w:rPr>
        <w:t>;</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14.</w:t>
      </w:r>
      <w:r w:rsidRPr="00D958B4">
        <w:rPr>
          <w:rFonts w:ascii="Times New Roman" w:hAnsi="Times New Roman" w:cs="Times New Roman"/>
          <w:sz w:val="28"/>
          <w:szCs w:val="28"/>
        </w:rPr>
        <w:tab/>
        <w:t>создать коллегиальный орган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15.</w:t>
      </w:r>
      <w:r w:rsidRPr="00D958B4">
        <w:rPr>
          <w:rFonts w:ascii="Times New Roman" w:hAnsi="Times New Roman" w:cs="Times New Roman"/>
          <w:sz w:val="28"/>
          <w:szCs w:val="28"/>
        </w:rPr>
        <w:tab/>
        <w:t>увеличивать долю привлеченных средств образовательной организацией в общем бюджете организации;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16.</w:t>
      </w:r>
      <w:r w:rsidRPr="00D958B4">
        <w:rPr>
          <w:rFonts w:ascii="Times New Roman" w:hAnsi="Times New Roman" w:cs="Times New Roman"/>
          <w:sz w:val="28"/>
          <w:szCs w:val="28"/>
        </w:rPr>
        <w:tab/>
        <w:t>расширять практику реализация дополнительных общеобразовательных программ в рамках системы персонифицированного финансирования дополнительного образования;</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17.</w:t>
      </w:r>
      <w:r w:rsidRPr="00D958B4">
        <w:rPr>
          <w:rFonts w:ascii="Times New Roman" w:hAnsi="Times New Roman" w:cs="Times New Roman"/>
          <w:sz w:val="28"/>
          <w:szCs w:val="28"/>
        </w:rPr>
        <w:tab/>
        <w:t>обновить программу развития профессиональной образовательной организации с учетом тенденций развития профессионального образования в стране и регионе;</w:t>
      </w:r>
    </w:p>
    <w:p w:rsidR="009C3E6D" w:rsidRPr="00D958B4" w:rsidRDefault="009C3E6D" w:rsidP="00147605">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t>И</w:t>
      </w:r>
      <w:r w:rsidRPr="00D958B4">
        <w:rPr>
          <w:rFonts w:ascii="Times New Roman" w:hAnsi="Times New Roman" w:cs="Times New Roman"/>
          <w:b/>
          <w:sz w:val="28"/>
          <w:szCs w:val="28"/>
        </w:rPr>
        <w:t>нституту развития образования Кировской области: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w:t>
      </w:r>
      <w:r w:rsidRPr="00D958B4">
        <w:rPr>
          <w:rFonts w:ascii="Times New Roman" w:hAnsi="Times New Roman" w:cs="Times New Roman"/>
          <w:sz w:val="28"/>
          <w:szCs w:val="28"/>
        </w:rPr>
        <w:tab/>
        <w:t>информировать руководителей профессиональных образовательных организаций о возможностях и порядке аттестации на первую или высшую квалификационную категории;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2.</w:t>
      </w:r>
      <w:r w:rsidRPr="00D958B4">
        <w:rPr>
          <w:rFonts w:ascii="Times New Roman" w:hAnsi="Times New Roman" w:cs="Times New Roman"/>
          <w:sz w:val="28"/>
          <w:szCs w:val="28"/>
        </w:rPr>
        <w:tab/>
        <w:t>разработать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по работе педагогов с одаренными студентами;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3.</w:t>
      </w:r>
      <w:r w:rsidRPr="00D958B4">
        <w:rPr>
          <w:rFonts w:ascii="Times New Roman" w:hAnsi="Times New Roman" w:cs="Times New Roman"/>
          <w:sz w:val="28"/>
          <w:szCs w:val="28"/>
        </w:rPr>
        <w:tab/>
        <w:t>разработать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руководителя образовательной организации»;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активизировать проведение конкурсных мероприятий для управленческих кадров профессиональных образовательных организаций;</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6.</w:t>
      </w:r>
      <w:r w:rsidRPr="00D958B4">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7.</w:t>
      </w:r>
      <w:r w:rsidRPr="00D958B4">
        <w:rPr>
          <w:rFonts w:ascii="Times New Roman" w:hAnsi="Times New Roman" w:cs="Times New Roman"/>
          <w:sz w:val="28"/>
          <w:szCs w:val="28"/>
        </w:rPr>
        <w:tab/>
        <w:t xml:space="preserve">активизировать работу регионального наставнического центра в отношении руководителей образовательных организаций и молодых педагогов, разработать план мероприятий по наставничеству руководителей образовательных организаций Кировской области; </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8.</w:t>
      </w:r>
      <w:r w:rsidRPr="00D958B4">
        <w:rPr>
          <w:rFonts w:ascii="Times New Roman" w:hAnsi="Times New Roman" w:cs="Times New Roman"/>
          <w:sz w:val="28"/>
          <w:szCs w:val="28"/>
        </w:rPr>
        <w:tab/>
        <w:t>разработать и провести конкурс на включение в кадровый резерв руководителей образовательных организаций;</w:t>
      </w:r>
    </w:p>
    <w:p w:rsidR="009C3E6D" w:rsidRPr="00D958B4" w:rsidRDefault="009C3E6D" w:rsidP="00147605">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D958B4">
        <w:rPr>
          <w:rFonts w:ascii="Times New Roman" w:hAnsi="Times New Roman" w:cs="Times New Roman"/>
          <w:b/>
          <w:sz w:val="28"/>
          <w:szCs w:val="28"/>
        </w:rPr>
        <w:tab/>
        <w:t>Учредителям:</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1.</w:t>
      </w:r>
      <w:r w:rsidRPr="00D958B4">
        <w:rPr>
          <w:rFonts w:ascii="Times New Roman" w:hAnsi="Times New Roman" w:cs="Times New Roman"/>
          <w:sz w:val="28"/>
          <w:szCs w:val="28"/>
        </w:rPr>
        <w:tab/>
        <w:t>назначать наставников руководителям профессиональных образовательных организаций, набравшим наименьшее количество баллов из числа высококвалифицированных руководителей;</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2.</w:t>
      </w:r>
      <w:r w:rsidRPr="00D958B4">
        <w:rPr>
          <w:rFonts w:ascii="Times New Roman" w:hAnsi="Times New Roman" w:cs="Times New Roman"/>
          <w:sz w:val="28"/>
          <w:szCs w:val="28"/>
        </w:rPr>
        <w:tab/>
        <w:t xml:space="preserve">информировать образовательные организации о возможностях и путях увеличения доли привлеченных средств в общем бюджете организации (грантовая деятельность, конкурсное движение, развитие </w:t>
      </w:r>
      <w:r w:rsidR="00D83223" w:rsidRPr="00D958B4">
        <w:rPr>
          <w:rFonts w:ascii="Times New Roman" w:hAnsi="Times New Roman" w:cs="Times New Roman"/>
          <w:sz w:val="28"/>
          <w:szCs w:val="28"/>
        </w:rPr>
        <w:t>внебюджетной</w:t>
      </w:r>
      <w:r w:rsidRPr="00D958B4">
        <w:rPr>
          <w:rFonts w:ascii="Times New Roman" w:hAnsi="Times New Roman" w:cs="Times New Roman"/>
          <w:sz w:val="28"/>
          <w:szCs w:val="28"/>
        </w:rPr>
        <w:t xml:space="preserve"> деятельности и т.п.);</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3.</w:t>
      </w:r>
      <w:r w:rsidRPr="00D958B4">
        <w:rPr>
          <w:rFonts w:ascii="Times New Roman" w:hAnsi="Times New Roman" w:cs="Times New Roman"/>
          <w:sz w:val="28"/>
          <w:szCs w:val="28"/>
        </w:rPr>
        <w:tab/>
        <w:t>разработать дорожную карту по формированию кадрового резерва руководителей профессиональных образовательных организаций;</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4.</w:t>
      </w:r>
      <w:r w:rsidRPr="00D958B4">
        <w:rPr>
          <w:rFonts w:ascii="Times New Roman" w:hAnsi="Times New Roman" w:cs="Times New Roman"/>
          <w:sz w:val="28"/>
          <w:szCs w:val="28"/>
        </w:rPr>
        <w:tab/>
        <w:t>способствовать повышению престижа профессии педагога и мастера производственного обучения профессиональной образовательной организации;</w:t>
      </w:r>
    </w:p>
    <w:p w:rsidR="009C3E6D" w:rsidRPr="00D958B4"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t>5.</w:t>
      </w:r>
      <w:r w:rsidRPr="00D958B4">
        <w:rPr>
          <w:rFonts w:ascii="Times New Roman" w:hAnsi="Times New Roman" w:cs="Times New Roman"/>
          <w:sz w:val="28"/>
          <w:szCs w:val="28"/>
        </w:rPr>
        <w:tab/>
        <w:t>мотивировать руководителей профессиональных образовательных организаций к развитию и профессиональному росту;</w:t>
      </w:r>
    </w:p>
    <w:p w:rsidR="009C3E6D" w:rsidRDefault="009C3E6D" w:rsidP="00147605">
      <w:pPr>
        <w:tabs>
          <w:tab w:val="left" w:pos="1134"/>
        </w:tabs>
        <w:spacing w:after="0" w:line="240" w:lineRule="auto"/>
        <w:ind w:firstLine="709"/>
        <w:jc w:val="both"/>
        <w:rPr>
          <w:rFonts w:ascii="Times New Roman" w:hAnsi="Times New Roman" w:cs="Times New Roman"/>
          <w:sz w:val="28"/>
          <w:szCs w:val="28"/>
        </w:rPr>
      </w:pPr>
      <w:r w:rsidRPr="00D958B4">
        <w:rPr>
          <w:rFonts w:ascii="Times New Roman" w:hAnsi="Times New Roman" w:cs="Times New Roman"/>
          <w:sz w:val="28"/>
          <w:szCs w:val="28"/>
        </w:rPr>
        <w:lastRenderedPageBreak/>
        <w:t>6.</w:t>
      </w:r>
      <w:r w:rsidRPr="00D958B4">
        <w:rPr>
          <w:rFonts w:ascii="Times New Roman" w:hAnsi="Times New Roman" w:cs="Times New Roman"/>
          <w:sz w:val="28"/>
          <w:szCs w:val="28"/>
        </w:rPr>
        <w:tab/>
        <w:t>способствовать развитию межведомственного взаимодействия с целью создания благоприятных условия для развития профессионального образования в регионе.</w:t>
      </w:r>
    </w:p>
    <w:sectPr w:rsidR="009C3E6D" w:rsidSect="002445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DB" w:rsidRDefault="00E21CDB" w:rsidP="00793002">
      <w:pPr>
        <w:spacing w:after="0" w:line="240" w:lineRule="auto"/>
      </w:pPr>
      <w:r>
        <w:separator/>
      </w:r>
    </w:p>
  </w:endnote>
  <w:endnote w:type="continuationSeparator" w:id="1">
    <w:p w:rsidR="00E21CDB" w:rsidRDefault="00E21CDB" w:rsidP="00793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723238"/>
      <w:docPartObj>
        <w:docPartGallery w:val="Page Numbers (Bottom of Page)"/>
        <w:docPartUnique/>
      </w:docPartObj>
    </w:sdtPr>
    <w:sdtContent>
      <w:p w:rsidR="00E21CDB" w:rsidRDefault="00E21CDB">
        <w:pPr>
          <w:pStyle w:val="af0"/>
          <w:jc w:val="right"/>
        </w:pPr>
        <w:fldSimple w:instr="PAGE   \* MERGEFORMAT">
          <w:r w:rsidR="00BA5320">
            <w:rPr>
              <w:noProof/>
            </w:rPr>
            <w:t>2</w:t>
          </w:r>
        </w:fldSimple>
      </w:p>
    </w:sdtContent>
  </w:sdt>
  <w:p w:rsidR="00E21CDB" w:rsidRDefault="00E21CD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DB" w:rsidRDefault="00E21CDB" w:rsidP="00793002">
      <w:pPr>
        <w:spacing w:after="0" w:line="240" w:lineRule="auto"/>
      </w:pPr>
      <w:r>
        <w:separator/>
      </w:r>
    </w:p>
  </w:footnote>
  <w:footnote w:type="continuationSeparator" w:id="1">
    <w:p w:rsidR="00E21CDB" w:rsidRDefault="00E21CDB" w:rsidP="00793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AED"/>
    <w:multiLevelType w:val="hybridMultilevel"/>
    <w:tmpl w:val="D100A78C"/>
    <w:lvl w:ilvl="0" w:tplc="2DE403A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F4744"/>
    <w:multiLevelType w:val="hybridMultilevel"/>
    <w:tmpl w:val="8326EA7E"/>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77627"/>
    <w:multiLevelType w:val="hybridMultilevel"/>
    <w:tmpl w:val="6A301C3E"/>
    <w:lvl w:ilvl="0" w:tplc="D0CE18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8222C"/>
    <w:multiLevelType w:val="hybridMultilevel"/>
    <w:tmpl w:val="203E49A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95D30"/>
    <w:multiLevelType w:val="hybridMultilevel"/>
    <w:tmpl w:val="01EAD7C2"/>
    <w:lvl w:ilvl="0" w:tplc="00064B66">
      <w:start w:val="1"/>
      <w:numFmt w:val="decimal"/>
      <w:lvlText w:val="2.%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32164"/>
    <w:multiLevelType w:val="hybridMultilevel"/>
    <w:tmpl w:val="74A2F972"/>
    <w:lvl w:ilvl="0" w:tplc="B7C8F1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81F99"/>
    <w:multiLevelType w:val="hybridMultilevel"/>
    <w:tmpl w:val="EE68CAFE"/>
    <w:lvl w:ilvl="0" w:tplc="EA9CF12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82683"/>
    <w:multiLevelType w:val="hybridMultilevel"/>
    <w:tmpl w:val="79AAF46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67A1C"/>
    <w:multiLevelType w:val="hybridMultilevel"/>
    <w:tmpl w:val="154669CC"/>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803F2"/>
    <w:multiLevelType w:val="hybridMultilevel"/>
    <w:tmpl w:val="015A1EF8"/>
    <w:lvl w:ilvl="0" w:tplc="EC5E5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D7F9E"/>
    <w:multiLevelType w:val="hybridMultilevel"/>
    <w:tmpl w:val="79A2A432"/>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A1301"/>
    <w:multiLevelType w:val="hybridMultilevel"/>
    <w:tmpl w:val="D690FE3A"/>
    <w:lvl w:ilvl="0" w:tplc="00064B6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41CD7"/>
    <w:multiLevelType w:val="hybridMultilevel"/>
    <w:tmpl w:val="4704BB88"/>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0F733D"/>
    <w:multiLevelType w:val="hybridMultilevel"/>
    <w:tmpl w:val="60A2C586"/>
    <w:lvl w:ilvl="0" w:tplc="1B0AB9F4">
      <w:start w:val="1"/>
      <w:numFmt w:val="decimal"/>
      <w:lvlText w:val="1.%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D7759"/>
    <w:multiLevelType w:val="hybridMultilevel"/>
    <w:tmpl w:val="DFFA0396"/>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068BB"/>
    <w:multiLevelType w:val="hybridMultilevel"/>
    <w:tmpl w:val="FD684774"/>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81FAF"/>
    <w:multiLevelType w:val="hybridMultilevel"/>
    <w:tmpl w:val="029ED540"/>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154B3"/>
    <w:multiLevelType w:val="hybridMultilevel"/>
    <w:tmpl w:val="98F42D8A"/>
    <w:lvl w:ilvl="0" w:tplc="399205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1521B"/>
    <w:multiLevelType w:val="hybridMultilevel"/>
    <w:tmpl w:val="1C78ABD2"/>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C4EB1"/>
    <w:multiLevelType w:val="hybridMultilevel"/>
    <w:tmpl w:val="EACAF692"/>
    <w:lvl w:ilvl="0" w:tplc="00064B6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F551B"/>
    <w:multiLevelType w:val="hybridMultilevel"/>
    <w:tmpl w:val="45568940"/>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873C6"/>
    <w:multiLevelType w:val="hybridMultilevel"/>
    <w:tmpl w:val="7640D0D2"/>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176760"/>
    <w:multiLevelType w:val="hybridMultilevel"/>
    <w:tmpl w:val="55AAC0DE"/>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547D64"/>
    <w:multiLevelType w:val="hybridMultilevel"/>
    <w:tmpl w:val="41AE13A4"/>
    <w:lvl w:ilvl="0" w:tplc="1B0AB9F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DD1D93"/>
    <w:multiLevelType w:val="hybridMultilevel"/>
    <w:tmpl w:val="EC0414CA"/>
    <w:lvl w:ilvl="0" w:tplc="169805E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E2103A"/>
    <w:multiLevelType w:val="hybridMultilevel"/>
    <w:tmpl w:val="01EAC184"/>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4359DB"/>
    <w:multiLevelType w:val="hybridMultilevel"/>
    <w:tmpl w:val="D3FE778E"/>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5A6059"/>
    <w:multiLevelType w:val="hybridMultilevel"/>
    <w:tmpl w:val="E05CD4D6"/>
    <w:lvl w:ilvl="0" w:tplc="00064B6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81169A"/>
    <w:multiLevelType w:val="hybridMultilevel"/>
    <w:tmpl w:val="B7164B00"/>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A50D0"/>
    <w:multiLevelType w:val="hybridMultilevel"/>
    <w:tmpl w:val="1D886C40"/>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DC4674"/>
    <w:multiLevelType w:val="hybridMultilevel"/>
    <w:tmpl w:val="13587F30"/>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9B5946"/>
    <w:multiLevelType w:val="hybridMultilevel"/>
    <w:tmpl w:val="DCA079AC"/>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DC2AF6"/>
    <w:multiLevelType w:val="hybridMultilevel"/>
    <w:tmpl w:val="5A04A640"/>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C6AB8"/>
    <w:multiLevelType w:val="hybridMultilevel"/>
    <w:tmpl w:val="5574CBA6"/>
    <w:lvl w:ilvl="0" w:tplc="2DE403A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44998"/>
    <w:multiLevelType w:val="hybridMultilevel"/>
    <w:tmpl w:val="224C0540"/>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7C51A9"/>
    <w:multiLevelType w:val="hybridMultilevel"/>
    <w:tmpl w:val="0832DBC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FB5D3A"/>
    <w:multiLevelType w:val="hybridMultilevel"/>
    <w:tmpl w:val="FAE23272"/>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9354A0"/>
    <w:multiLevelType w:val="hybridMultilevel"/>
    <w:tmpl w:val="B99897CE"/>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DE7B26"/>
    <w:multiLevelType w:val="hybridMultilevel"/>
    <w:tmpl w:val="04AA4C40"/>
    <w:lvl w:ilvl="0" w:tplc="1B0AB9F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4B47A0"/>
    <w:multiLevelType w:val="hybridMultilevel"/>
    <w:tmpl w:val="FF0E4D2E"/>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EE3DB5"/>
    <w:multiLevelType w:val="hybridMultilevel"/>
    <w:tmpl w:val="97506444"/>
    <w:lvl w:ilvl="0" w:tplc="2DE403A2">
      <w:start w:val="1"/>
      <w:numFmt w:val="decimal"/>
      <w:lvlText w:val="3.%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15"/>
  </w:num>
  <w:num w:numId="4">
    <w:abstractNumId w:val="24"/>
  </w:num>
  <w:num w:numId="5">
    <w:abstractNumId w:val="13"/>
  </w:num>
  <w:num w:numId="6">
    <w:abstractNumId w:val="4"/>
  </w:num>
  <w:num w:numId="7">
    <w:abstractNumId w:val="40"/>
  </w:num>
  <w:num w:numId="8">
    <w:abstractNumId w:val="35"/>
  </w:num>
  <w:num w:numId="9">
    <w:abstractNumId w:val="1"/>
  </w:num>
  <w:num w:numId="10">
    <w:abstractNumId w:val="17"/>
  </w:num>
  <w:num w:numId="11">
    <w:abstractNumId w:val="2"/>
  </w:num>
  <w:num w:numId="12">
    <w:abstractNumId w:val="6"/>
  </w:num>
  <w:num w:numId="13">
    <w:abstractNumId w:val="3"/>
  </w:num>
  <w:num w:numId="14">
    <w:abstractNumId w:val="10"/>
  </w:num>
  <w:num w:numId="15">
    <w:abstractNumId w:val="38"/>
  </w:num>
  <w:num w:numId="16">
    <w:abstractNumId w:val="27"/>
  </w:num>
  <w:num w:numId="17">
    <w:abstractNumId w:val="0"/>
  </w:num>
  <w:num w:numId="18">
    <w:abstractNumId w:val="31"/>
  </w:num>
  <w:num w:numId="19">
    <w:abstractNumId w:val="18"/>
  </w:num>
  <w:num w:numId="20">
    <w:abstractNumId w:val="37"/>
  </w:num>
  <w:num w:numId="21">
    <w:abstractNumId w:val="14"/>
  </w:num>
  <w:num w:numId="22">
    <w:abstractNumId w:val="16"/>
  </w:num>
  <w:num w:numId="23">
    <w:abstractNumId w:val="32"/>
  </w:num>
  <w:num w:numId="24">
    <w:abstractNumId w:val="28"/>
  </w:num>
  <w:num w:numId="25">
    <w:abstractNumId w:val="23"/>
  </w:num>
  <w:num w:numId="26">
    <w:abstractNumId w:val="11"/>
  </w:num>
  <w:num w:numId="27">
    <w:abstractNumId w:val="12"/>
  </w:num>
  <w:num w:numId="28">
    <w:abstractNumId w:val="7"/>
  </w:num>
  <w:num w:numId="29">
    <w:abstractNumId w:val="26"/>
  </w:num>
  <w:num w:numId="30">
    <w:abstractNumId w:val="39"/>
  </w:num>
  <w:num w:numId="31">
    <w:abstractNumId w:val="36"/>
  </w:num>
  <w:num w:numId="32">
    <w:abstractNumId w:val="33"/>
  </w:num>
  <w:num w:numId="33">
    <w:abstractNumId w:val="22"/>
  </w:num>
  <w:num w:numId="34">
    <w:abstractNumId w:val="30"/>
  </w:num>
  <w:num w:numId="35">
    <w:abstractNumId w:val="21"/>
  </w:num>
  <w:num w:numId="36">
    <w:abstractNumId w:val="19"/>
  </w:num>
  <w:num w:numId="37">
    <w:abstractNumId w:val="34"/>
  </w:num>
  <w:num w:numId="38">
    <w:abstractNumId w:val="20"/>
  </w:num>
  <w:num w:numId="39">
    <w:abstractNumId w:val="8"/>
  </w:num>
  <w:num w:numId="40">
    <w:abstractNumId w:val="5"/>
  </w:num>
  <w:num w:numId="41">
    <w:abstractNumId w:val="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9F5E9F"/>
    <w:rsid w:val="00013003"/>
    <w:rsid w:val="00020716"/>
    <w:rsid w:val="00022811"/>
    <w:rsid w:val="000500F0"/>
    <w:rsid w:val="00052B73"/>
    <w:rsid w:val="00056FA2"/>
    <w:rsid w:val="000639E8"/>
    <w:rsid w:val="0007503D"/>
    <w:rsid w:val="00080666"/>
    <w:rsid w:val="000D257A"/>
    <w:rsid w:val="000D7850"/>
    <w:rsid w:val="00105A5F"/>
    <w:rsid w:val="001266D5"/>
    <w:rsid w:val="00127331"/>
    <w:rsid w:val="00133456"/>
    <w:rsid w:val="00147605"/>
    <w:rsid w:val="00166E77"/>
    <w:rsid w:val="00171C39"/>
    <w:rsid w:val="00175948"/>
    <w:rsid w:val="00180176"/>
    <w:rsid w:val="00185308"/>
    <w:rsid w:val="001A72C4"/>
    <w:rsid w:val="001B619E"/>
    <w:rsid w:val="001F446B"/>
    <w:rsid w:val="00216F33"/>
    <w:rsid w:val="00244503"/>
    <w:rsid w:val="00250CA2"/>
    <w:rsid w:val="002576CF"/>
    <w:rsid w:val="00260034"/>
    <w:rsid w:val="002675E5"/>
    <w:rsid w:val="00270497"/>
    <w:rsid w:val="00287BFF"/>
    <w:rsid w:val="0029768C"/>
    <w:rsid w:val="002A0228"/>
    <w:rsid w:val="002B1FBD"/>
    <w:rsid w:val="002B28A3"/>
    <w:rsid w:val="002F1EDB"/>
    <w:rsid w:val="00302CDD"/>
    <w:rsid w:val="00336172"/>
    <w:rsid w:val="003579E5"/>
    <w:rsid w:val="0037406F"/>
    <w:rsid w:val="00383BA0"/>
    <w:rsid w:val="003A447E"/>
    <w:rsid w:val="003C04FC"/>
    <w:rsid w:val="003D725D"/>
    <w:rsid w:val="003F7062"/>
    <w:rsid w:val="00406C0E"/>
    <w:rsid w:val="0041119A"/>
    <w:rsid w:val="0043100C"/>
    <w:rsid w:val="00450A6C"/>
    <w:rsid w:val="00480E62"/>
    <w:rsid w:val="00482162"/>
    <w:rsid w:val="0049503B"/>
    <w:rsid w:val="004A4A43"/>
    <w:rsid w:val="004B1AD3"/>
    <w:rsid w:val="004F1E20"/>
    <w:rsid w:val="00570698"/>
    <w:rsid w:val="005847E0"/>
    <w:rsid w:val="005C5258"/>
    <w:rsid w:val="005C5DF0"/>
    <w:rsid w:val="005E5F11"/>
    <w:rsid w:val="00604CCA"/>
    <w:rsid w:val="00605D01"/>
    <w:rsid w:val="006072E2"/>
    <w:rsid w:val="00627579"/>
    <w:rsid w:val="0067286B"/>
    <w:rsid w:val="006750A1"/>
    <w:rsid w:val="006C4969"/>
    <w:rsid w:val="006D4D6D"/>
    <w:rsid w:val="006E27C7"/>
    <w:rsid w:val="006E5FC3"/>
    <w:rsid w:val="006F6642"/>
    <w:rsid w:val="00707FD3"/>
    <w:rsid w:val="00711D14"/>
    <w:rsid w:val="007346E1"/>
    <w:rsid w:val="00741F70"/>
    <w:rsid w:val="007646B7"/>
    <w:rsid w:val="007810F5"/>
    <w:rsid w:val="00783140"/>
    <w:rsid w:val="00793002"/>
    <w:rsid w:val="007C0201"/>
    <w:rsid w:val="007C681F"/>
    <w:rsid w:val="007D0B81"/>
    <w:rsid w:val="007E50DE"/>
    <w:rsid w:val="007F0497"/>
    <w:rsid w:val="008067E8"/>
    <w:rsid w:val="00835EAB"/>
    <w:rsid w:val="00840B23"/>
    <w:rsid w:val="0084387E"/>
    <w:rsid w:val="00864FAF"/>
    <w:rsid w:val="0088386A"/>
    <w:rsid w:val="00883BBB"/>
    <w:rsid w:val="00887BFD"/>
    <w:rsid w:val="008B6DF1"/>
    <w:rsid w:val="008E5B61"/>
    <w:rsid w:val="008F2ADE"/>
    <w:rsid w:val="009065B0"/>
    <w:rsid w:val="00910119"/>
    <w:rsid w:val="009273C4"/>
    <w:rsid w:val="009303EF"/>
    <w:rsid w:val="009379F3"/>
    <w:rsid w:val="00955B02"/>
    <w:rsid w:val="00971798"/>
    <w:rsid w:val="00993681"/>
    <w:rsid w:val="0099516B"/>
    <w:rsid w:val="009B04F3"/>
    <w:rsid w:val="009B1D82"/>
    <w:rsid w:val="009C1BE1"/>
    <w:rsid w:val="009C3E6D"/>
    <w:rsid w:val="009D4EE9"/>
    <w:rsid w:val="009F27DA"/>
    <w:rsid w:val="009F5E9F"/>
    <w:rsid w:val="00A06486"/>
    <w:rsid w:val="00A12C48"/>
    <w:rsid w:val="00A22985"/>
    <w:rsid w:val="00A23A84"/>
    <w:rsid w:val="00A37314"/>
    <w:rsid w:val="00A41BF4"/>
    <w:rsid w:val="00AC7915"/>
    <w:rsid w:val="00AD0B86"/>
    <w:rsid w:val="00AD5E1C"/>
    <w:rsid w:val="00AF58EE"/>
    <w:rsid w:val="00AF67C0"/>
    <w:rsid w:val="00B108B7"/>
    <w:rsid w:val="00B32D79"/>
    <w:rsid w:val="00B653B2"/>
    <w:rsid w:val="00B67B4E"/>
    <w:rsid w:val="00B75DE6"/>
    <w:rsid w:val="00B84B0A"/>
    <w:rsid w:val="00B94BBF"/>
    <w:rsid w:val="00BA49D0"/>
    <w:rsid w:val="00BA5320"/>
    <w:rsid w:val="00BD4F9C"/>
    <w:rsid w:val="00BD5172"/>
    <w:rsid w:val="00BE61C6"/>
    <w:rsid w:val="00C00559"/>
    <w:rsid w:val="00C136D8"/>
    <w:rsid w:val="00C13A8B"/>
    <w:rsid w:val="00C2780F"/>
    <w:rsid w:val="00C342DD"/>
    <w:rsid w:val="00C67680"/>
    <w:rsid w:val="00C71F49"/>
    <w:rsid w:val="00C7532E"/>
    <w:rsid w:val="00C77DF1"/>
    <w:rsid w:val="00C8195B"/>
    <w:rsid w:val="00C9783F"/>
    <w:rsid w:val="00CA4282"/>
    <w:rsid w:val="00CC0253"/>
    <w:rsid w:val="00CC50D1"/>
    <w:rsid w:val="00CD6367"/>
    <w:rsid w:val="00D06AFF"/>
    <w:rsid w:val="00D52A1A"/>
    <w:rsid w:val="00D714BD"/>
    <w:rsid w:val="00D76F68"/>
    <w:rsid w:val="00D80452"/>
    <w:rsid w:val="00D83223"/>
    <w:rsid w:val="00D91A22"/>
    <w:rsid w:val="00D958B4"/>
    <w:rsid w:val="00DA7DEA"/>
    <w:rsid w:val="00DB0D60"/>
    <w:rsid w:val="00DB13F8"/>
    <w:rsid w:val="00DB224E"/>
    <w:rsid w:val="00DC1DC5"/>
    <w:rsid w:val="00DD519A"/>
    <w:rsid w:val="00DF2428"/>
    <w:rsid w:val="00E014D7"/>
    <w:rsid w:val="00E02868"/>
    <w:rsid w:val="00E10D44"/>
    <w:rsid w:val="00E21CDB"/>
    <w:rsid w:val="00E51AED"/>
    <w:rsid w:val="00E844DC"/>
    <w:rsid w:val="00E959D6"/>
    <w:rsid w:val="00F03177"/>
    <w:rsid w:val="00F617B1"/>
    <w:rsid w:val="00F64679"/>
    <w:rsid w:val="00F748BC"/>
    <w:rsid w:val="00FA0B06"/>
    <w:rsid w:val="00FB033F"/>
    <w:rsid w:val="00FD4511"/>
    <w:rsid w:val="00FE5ED6"/>
    <w:rsid w:val="00FF6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4E"/>
  </w:style>
  <w:style w:type="paragraph" w:styleId="1">
    <w:name w:val="heading 1"/>
    <w:basedOn w:val="a"/>
    <w:next w:val="a"/>
    <w:link w:val="10"/>
    <w:uiPriority w:val="9"/>
    <w:qFormat/>
    <w:rsid w:val="00D95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58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8067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806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00F0"/>
    <w:pPr>
      <w:spacing w:after="200" w:line="276" w:lineRule="auto"/>
      <w:ind w:left="720"/>
      <w:contextualSpacing/>
    </w:pPr>
    <w:rPr>
      <w:rFonts w:ascii="Calibri" w:eastAsia="Calibri" w:hAnsi="Calibri" w:cs="Calibri"/>
    </w:rPr>
  </w:style>
  <w:style w:type="character" w:styleId="a5">
    <w:name w:val="annotation reference"/>
    <w:basedOn w:val="a0"/>
    <w:uiPriority w:val="99"/>
    <w:semiHidden/>
    <w:unhideWhenUsed/>
    <w:rsid w:val="00480E62"/>
    <w:rPr>
      <w:sz w:val="16"/>
      <w:szCs w:val="16"/>
    </w:rPr>
  </w:style>
  <w:style w:type="paragraph" w:styleId="a6">
    <w:name w:val="annotation text"/>
    <w:basedOn w:val="a"/>
    <w:link w:val="a7"/>
    <w:uiPriority w:val="99"/>
    <w:semiHidden/>
    <w:unhideWhenUsed/>
    <w:rsid w:val="00480E62"/>
    <w:pPr>
      <w:spacing w:line="240" w:lineRule="auto"/>
    </w:pPr>
    <w:rPr>
      <w:sz w:val="20"/>
      <w:szCs w:val="20"/>
    </w:rPr>
  </w:style>
  <w:style w:type="character" w:customStyle="1" w:styleId="a7">
    <w:name w:val="Текст примечания Знак"/>
    <w:basedOn w:val="a0"/>
    <w:link w:val="a6"/>
    <w:uiPriority w:val="99"/>
    <w:semiHidden/>
    <w:rsid w:val="00480E62"/>
    <w:rPr>
      <w:sz w:val="20"/>
      <w:szCs w:val="20"/>
    </w:rPr>
  </w:style>
  <w:style w:type="paragraph" w:styleId="a8">
    <w:name w:val="annotation subject"/>
    <w:basedOn w:val="a6"/>
    <w:next w:val="a6"/>
    <w:link w:val="a9"/>
    <w:uiPriority w:val="99"/>
    <w:semiHidden/>
    <w:unhideWhenUsed/>
    <w:rsid w:val="00480E62"/>
    <w:rPr>
      <w:b/>
      <w:bCs/>
    </w:rPr>
  </w:style>
  <w:style w:type="character" w:customStyle="1" w:styleId="a9">
    <w:name w:val="Тема примечания Знак"/>
    <w:basedOn w:val="a7"/>
    <w:link w:val="a8"/>
    <w:uiPriority w:val="99"/>
    <w:semiHidden/>
    <w:rsid w:val="00480E62"/>
    <w:rPr>
      <w:b/>
      <w:bCs/>
      <w:sz w:val="20"/>
      <w:szCs w:val="20"/>
    </w:rPr>
  </w:style>
  <w:style w:type="paragraph" w:styleId="aa">
    <w:name w:val="Balloon Text"/>
    <w:basedOn w:val="a"/>
    <w:link w:val="ab"/>
    <w:uiPriority w:val="99"/>
    <w:semiHidden/>
    <w:unhideWhenUsed/>
    <w:rsid w:val="00480E6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0E62"/>
    <w:rPr>
      <w:rFonts w:ascii="Segoe UI" w:hAnsi="Segoe UI" w:cs="Segoe UI"/>
      <w:sz w:val="18"/>
      <w:szCs w:val="18"/>
    </w:rPr>
  </w:style>
  <w:style w:type="paragraph" w:styleId="ac">
    <w:name w:val="Body Text"/>
    <w:basedOn w:val="a"/>
    <w:link w:val="ad"/>
    <w:uiPriority w:val="99"/>
    <w:semiHidden/>
    <w:rsid w:val="00955B02"/>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955B02"/>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7930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93002"/>
  </w:style>
  <w:style w:type="paragraph" w:styleId="af0">
    <w:name w:val="footer"/>
    <w:basedOn w:val="a"/>
    <w:link w:val="af1"/>
    <w:uiPriority w:val="99"/>
    <w:unhideWhenUsed/>
    <w:rsid w:val="0079300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93002"/>
  </w:style>
  <w:style w:type="character" w:customStyle="1" w:styleId="10">
    <w:name w:val="Заголовок 1 Знак"/>
    <w:basedOn w:val="a0"/>
    <w:link w:val="1"/>
    <w:uiPriority w:val="9"/>
    <w:rsid w:val="00D958B4"/>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D958B4"/>
    <w:pPr>
      <w:outlineLvl w:val="9"/>
    </w:pPr>
    <w:rPr>
      <w:lang w:eastAsia="ru-RU"/>
    </w:rPr>
  </w:style>
  <w:style w:type="paragraph" w:styleId="af3">
    <w:name w:val="Title"/>
    <w:basedOn w:val="a"/>
    <w:next w:val="a"/>
    <w:link w:val="af4"/>
    <w:uiPriority w:val="10"/>
    <w:qFormat/>
    <w:rsid w:val="00D95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D958B4"/>
    <w:rPr>
      <w:rFonts w:asciiTheme="majorHAnsi" w:eastAsiaTheme="majorEastAsia" w:hAnsiTheme="majorHAnsi" w:cstheme="majorBidi"/>
      <w:spacing w:val="-10"/>
      <w:kern w:val="28"/>
      <w:sz w:val="56"/>
      <w:szCs w:val="56"/>
    </w:rPr>
  </w:style>
  <w:style w:type="paragraph" w:styleId="12">
    <w:name w:val="toc 1"/>
    <w:basedOn w:val="a"/>
    <w:next w:val="a"/>
    <w:autoRedefine/>
    <w:uiPriority w:val="39"/>
    <w:unhideWhenUsed/>
    <w:rsid w:val="00883BBB"/>
    <w:pPr>
      <w:tabs>
        <w:tab w:val="left" w:pos="660"/>
        <w:tab w:val="right" w:leader="dot" w:pos="9345"/>
      </w:tabs>
      <w:spacing w:after="100"/>
      <w:jc w:val="both"/>
    </w:pPr>
    <w:rPr>
      <w:rFonts w:ascii="Times New Roman" w:hAnsi="Times New Roman" w:cs="Times New Roman"/>
      <w:noProof/>
      <w:sz w:val="28"/>
      <w:szCs w:val="26"/>
    </w:rPr>
  </w:style>
  <w:style w:type="character" w:styleId="af5">
    <w:name w:val="Hyperlink"/>
    <w:basedOn w:val="a0"/>
    <w:uiPriority w:val="99"/>
    <w:unhideWhenUsed/>
    <w:rsid w:val="00D958B4"/>
    <w:rPr>
      <w:color w:val="0563C1" w:themeColor="hyperlink"/>
      <w:u w:val="single"/>
    </w:rPr>
  </w:style>
  <w:style w:type="paragraph" w:styleId="21">
    <w:name w:val="toc 2"/>
    <w:basedOn w:val="a"/>
    <w:next w:val="a"/>
    <w:autoRedefine/>
    <w:uiPriority w:val="39"/>
    <w:unhideWhenUsed/>
    <w:rsid w:val="00D958B4"/>
    <w:pPr>
      <w:spacing w:after="100"/>
      <w:ind w:left="220"/>
    </w:pPr>
  </w:style>
  <w:style w:type="character" w:customStyle="1" w:styleId="20">
    <w:name w:val="Заголовок 2 Знак"/>
    <w:basedOn w:val="a0"/>
    <w:link w:val="2"/>
    <w:uiPriority w:val="9"/>
    <w:rsid w:val="00D958B4"/>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00537417">
      <w:bodyDiv w:val="1"/>
      <w:marLeft w:val="0"/>
      <w:marRight w:val="0"/>
      <w:marTop w:val="0"/>
      <w:marBottom w:val="0"/>
      <w:divBdr>
        <w:top w:val="none" w:sz="0" w:space="0" w:color="auto"/>
        <w:left w:val="none" w:sz="0" w:space="0" w:color="auto"/>
        <w:bottom w:val="none" w:sz="0" w:space="0" w:color="auto"/>
        <w:right w:val="none" w:sz="0" w:space="0" w:color="auto"/>
      </w:divBdr>
    </w:div>
    <w:div w:id="109084505">
      <w:bodyDiv w:val="1"/>
      <w:marLeft w:val="0"/>
      <w:marRight w:val="0"/>
      <w:marTop w:val="0"/>
      <w:marBottom w:val="0"/>
      <w:divBdr>
        <w:top w:val="none" w:sz="0" w:space="0" w:color="auto"/>
        <w:left w:val="none" w:sz="0" w:space="0" w:color="auto"/>
        <w:bottom w:val="none" w:sz="0" w:space="0" w:color="auto"/>
        <w:right w:val="none" w:sz="0" w:space="0" w:color="auto"/>
      </w:divBdr>
    </w:div>
    <w:div w:id="416243661">
      <w:bodyDiv w:val="1"/>
      <w:marLeft w:val="0"/>
      <w:marRight w:val="0"/>
      <w:marTop w:val="0"/>
      <w:marBottom w:val="0"/>
      <w:divBdr>
        <w:top w:val="none" w:sz="0" w:space="0" w:color="auto"/>
        <w:left w:val="none" w:sz="0" w:space="0" w:color="auto"/>
        <w:bottom w:val="none" w:sz="0" w:space="0" w:color="auto"/>
        <w:right w:val="none" w:sz="0" w:space="0" w:color="auto"/>
      </w:divBdr>
    </w:div>
    <w:div w:id="974025396">
      <w:bodyDiv w:val="1"/>
      <w:marLeft w:val="0"/>
      <w:marRight w:val="0"/>
      <w:marTop w:val="0"/>
      <w:marBottom w:val="0"/>
      <w:divBdr>
        <w:top w:val="none" w:sz="0" w:space="0" w:color="auto"/>
        <w:left w:val="none" w:sz="0" w:space="0" w:color="auto"/>
        <w:bottom w:val="none" w:sz="0" w:space="0" w:color="auto"/>
        <w:right w:val="none" w:sz="0" w:space="0" w:color="auto"/>
      </w:divBdr>
    </w:div>
    <w:div w:id="1247376365">
      <w:bodyDiv w:val="1"/>
      <w:marLeft w:val="0"/>
      <w:marRight w:val="0"/>
      <w:marTop w:val="0"/>
      <w:marBottom w:val="0"/>
      <w:divBdr>
        <w:top w:val="none" w:sz="0" w:space="0" w:color="auto"/>
        <w:left w:val="none" w:sz="0" w:space="0" w:color="auto"/>
        <w:bottom w:val="none" w:sz="0" w:space="0" w:color="auto"/>
        <w:right w:val="none" w:sz="0" w:space="0" w:color="auto"/>
      </w:divBdr>
    </w:div>
    <w:div w:id="1482577137">
      <w:bodyDiv w:val="1"/>
      <w:marLeft w:val="0"/>
      <w:marRight w:val="0"/>
      <w:marTop w:val="0"/>
      <w:marBottom w:val="0"/>
      <w:divBdr>
        <w:top w:val="none" w:sz="0" w:space="0" w:color="auto"/>
        <w:left w:val="none" w:sz="0" w:space="0" w:color="auto"/>
        <w:bottom w:val="none" w:sz="0" w:space="0" w:color="auto"/>
        <w:right w:val="none" w:sz="0" w:space="0" w:color="auto"/>
      </w:divBdr>
    </w:div>
    <w:div w:id="1486245271">
      <w:bodyDiv w:val="1"/>
      <w:marLeft w:val="0"/>
      <w:marRight w:val="0"/>
      <w:marTop w:val="0"/>
      <w:marBottom w:val="0"/>
      <w:divBdr>
        <w:top w:val="none" w:sz="0" w:space="0" w:color="auto"/>
        <w:left w:val="none" w:sz="0" w:space="0" w:color="auto"/>
        <w:bottom w:val="none" w:sz="0" w:space="0" w:color="auto"/>
        <w:right w:val="none" w:sz="0" w:space="0" w:color="auto"/>
      </w:divBdr>
    </w:div>
    <w:div w:id="1610509991">
      <w:bodyDiv w:val="1"/>
      <w:marLeft w:val="0"/>
      <w:marRight w:val="0"/>
      <w:marTop w:val="0"/>
      <w:marBottom w:val="0"/>
      <w:divBdr>
        <w:top w:val="none" w:sz="0" w:space="0" w:color="auto"/>
        <w:left w:val="none" w:sz="0" w:space="0" w:color="auto"/>
        <w:bottom w:val="none" w:sz="0" w:space="0" w:color="auto"/>
        <w:right w:val="none" w:sz="0" w:space="0" w:color="auto"/>
      </w:divBdr>
    </w:div>
    <w:div w:id="1709331154">
      <w:bodyDiv w:val="1"/>
      <w:marLeft w:val="0"/>
      <w:marRight w:val="0"/>
      <w:marTop w:val="0"/>
      <w:marBottom w:val="0"/>
      <w:divBdr>
        <w:top w:val="none" w:sz="0" w:space="0" w:color="auto"/>
        <w:left w:val="none" w:sz="0" w:space="0" w:color="auto"/>
        <w:bottom w:val="none" w:sz="0" w:space="0" w:color="auto"/>
        <w:right w:val="none" w:sz="0" w:space="0" w:color="auto"/>
      </w:divBdr>
    </w:div>
    <w:div w:id="1806775594">
      <w:bodyDiv w:val="1"/>
      <w:marLeft w:val="0"/>
      <w:marRight w:val="0"/>
      <w:marTop w:val="0"/>
      <w:marBottom w:val="0"/>
      <w:divBdr>
        <w:top w:val="none" w:sz="0" w:space="0" w:color="auto"/>
        <w:left w:val="none" w:sz="0" w:space="0" w:color="auto"/>
        <w:bottom w:val="none" w:sz="0" w:space="0" w:color="auto"/>
        <w:right w:val="none" w:sz="0" w:space="0" w:color="auto"/>
      </w:divBdr>
    </w:div>
    <w:div w:id="20150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F778-B58C-4FD5-AFA7-E563E6D5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97</Pages>
  <Words>29119</Words>
  <Characters>165982</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Екатерина Владимировна</dc:creator>
  <cp:keywords/>
  <dc:description/>
  <cp:lastModifiedBy>portai</cp:lastModifiedBy>
  <cp:revision>41</cp:revision>
  <dcterms:created xsi:type="dcterms:W3CDTF">2023-05-31T06:39:00Z</dcterms:created>
  <dcterms:modified xsi:type="dcterms:W3CDTF">2023-08-17T02:02:00Z</dcterms:modified>
</cp:coreProperties>
</file>