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FEC7" w14:textId="615091BE" w:rsidR="00DF00FF" w:rsidRDefault="00F747C7" w:rsidP="00A47D94">
      <w:pPr>
        <w:jc w:val="center"/>
        <w:rPr>
          <w:rFonts w:ascii="Times New Roman" w:hAnsi="Times New Roman"/>
          <w:b/>
          <w:sz w:val="28"/>
          <w:szCs w:val="36"/>
        </w:rPr>
      </w:pPr>
      <w:bookmarkStart w:id="0" w:name="_Hlk138221200"/>
      <w:r w:rsidRPr="00BC3D48">
        <w:rPr>
          <w:rFonts w:ascii="Times New Roman" w:hAnsi="Times New Roman"/>
          <w:b/>
          <w:sz w:val="28"/>
          <w:szCs w:val="36"/>
        </w:rPr>
        <w:t xml:space="preserve">ИНФОРМАЦИОННО-АНАЛИТИЧЕСКИЙ ОТЧЕТ </w:t>
      </w:r>
      <w:r w:rsidR="00DF00FF" w:rsidRPr="00BC3D48">
        <w:rPr>
          <w:rFonts w:ascii="Times New Roman" w:hAnsi="Times New Roman"/>
          <w:b/>
          <w:sz w:val="28"/>
          <w:szCs w:val="36"/>
        </w:rPr>
        <w:br/>
        <w:t xml:space="preserve">о внедрении </w:t>
      </w:r>
      <w:r>
        <w:rPr>
          <w:rFonts w:ascii="Times New Roman" w:hAnsi="Times New Roman"/>
          <w:b/>
          <w:sz w:val="28"/>
          <w:szCs w:val="36"/>
        </w:rPr>
        <w:t xml:space="preserve">и реализации </w:t>
      </w:r>
      <w:r w:rsidR="00DF00FF" w:rsidRPr="00BC3D48">
        <w:rPr>
          <w:rFonts w:ascii="Times New Roman" w:hAnsi="Times New Roman"/>
          <w:b/>
          <w:sz w:val="28"/>
          <w:szCs w:val="36"/>
        </w:rPr>
        <w:t xml:space="preserve">системы наставничества </w:t>
      </w:r>
      <w:r>
        <w:rPr>
          <w:rFonts w:ascii="Times New Roman" w:hAnsi="Times New Roman"/>
          <w:b/>
          <w:sz w:val="28"/>
          <w:szCs w:val="36"/>
        </w:rPr>
        <w:br/>
        <w:t xml:space="preserve">в </w:t>
      </w:r>
      <w:r w:rsidR="00DF00FF" w:rsidRPr="00BC3D48">
        <w:rPr>
          <w:rFonts w:ascii="Times New Roman" w:hAnsi="Times New Roman"/>
          <w:b/>
          <w:sz w:val="28"/>
          <w:szCs w:val="36"/>
        </w:rPr>
        <w:t>образовательных организаци</w:t>
      </w:r>
      <w:r>
        <w:rPr>
          <w:rFonts w:ascii="Times New Roman" w:hAnsi="Times New Roman"/>
          <w:b/>
          <w:sz w:val="28"/>
          <w:szCs w:val="36"/>
        </w:rPr>
        <w:t>ях Кировской области</w:t>
      </w:r>
    </w:p>
    <w:p w14:paraId="549A9F14" w14:textId="55384D34" w:rsidR="00F2719E" w:rsidRPr="00BC3D48" w:rsidRDefault="00F2719E" w:rsidP="00A47D94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(</w:t>
      </w:r>
      <w:r w:rsidR="00A33F2C">
        <w:rPr>
          <w:rFonts w:ascii="Times New Roman" w:hAnsi="Times New Roman"/>
          <w:b/>
          <w:sz w:val="28"/>
          <w:szCs w:val="36"/>
        </w:rPr>
        <w:t>1 полугодие</w:t>
      </w:r>
      <w:r>
        <w:rPr>
          <w:rFonts w:ascii="Times New Roman" w:hAnsi="Times New Roman"/>
          <w:b/>
          <w:sz w:val="28"/>
          <w:szCs w:val="36"/>
        </w:rPr>
        <w:t xml:space="preserve"> 2023 года)</w:t>
      </w:r>
    </w:p>
    <w:bookmarkEnd w:id="0"/>
    <w:p w14:paraId="0C558FDF" w14:textId="77777777" w:rsidR="00DF00FF" w:rsidRPr="00BC3D48" w:rsidRDefault="00DF00FF" w:rsidP="00A47D94">
      <w:pPr>
        <w:ind w:firstLine="709"/>
        <w:jc w:val="center"/>
        <w:rPr>
          <w:rFonts w:ascii="Times New Roman" w:hAnsi="Times New Roman"/>
          <w:sz w:val="28"/>
          <w:szCs w:val="36"/>
        </w:rPr>
      </w:pPr>
    </w:p>
    <w:p w14:paraId="77DEDD38" w14:textId="11D9098F" w:rsidR="00DF00FF" w:rsidRDefault="00F747C7" w:rsidP="00A47D94">
      <w:pPr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24"/>
        </w:rPr>
        <w:t>Внедрение и р</w:t>
      </w:r>
      <w:r w:rsidR="00DF00FF" w:rsidRPr="00BC3D48">
        <w:rPr>
          <w:rFonts w:ascii="Times New Roman" w:hAnsi="Times New Roman"/>
          <w:sz w:val="28"/>
          <w:szCs w:val="24"/>
        </w:rPr>
        <w:t>еализаци</w:t>
      </w:r>
      <w:r w:rsidR="00C266FA">
        <w:rPr>
          <w:rFonts w:ascii="Times New Roman" w:hAnsi="Times New Roman"/>
          <w:sz w:val="28"/>
          <w:szCs w:val="24"/>
        </w:rPr>
        <w:t>я</w:t>
      </w:r>
      <w:r w:rsidR="00DF00FF" w:rsidRPr="00BC3D48">
        <w:rPr>
          <w:rFonts w:ascii="Times New Roman" w:hAnsi="Times New Roman"/>
          <w:sz w:val="28"/>
          <w:szCs w:val="24"/>
        </w:rPr>
        <w:t xml:space="preserve"> целевой модели наставничества в </w:t>
      </w:r>
      <w:r w:rsidR="00C266FA">
        <w:rPr>
          <w:rFonts w:ascii="Times New Roman" w:hAnsi="Times New Roman"/>
          <w:sz w:val="28"/>
          <w:szCs w:val="24"/>
        </w:rPr>
        <w:t>Кировской области осуществляется в соответствии с</w:t>
      </w:r>
      <w:r w:rsidR="00DF00FF" w:rsidRPr="00BC3D48">
        <w:rPr>
          <w:rFonts w:ascii="Times New Roman" w:hAnsi="Times New Roman"/>
          <w:sz w:val="28"/>
          <w:szCs w:val="24"/>
        </w:rPr>
        <w:t xml:space="preserve"> р</w:t>
      </w:r>
      <w:r w:rsidR="00DF00FF" w:rsidRPr="00BC3D48">
        <w:rPr>
          <w:rFonts w:ascii="Times New Roman" w:hAnsi="Times New Roman"/>
          <w:sz w:val="28"/>
          <w:szCs w:val="36"/>
        </w:rPr>
        <w:t>аспоряжение</w:t>
      </w:r>
      <w:r w:rsidR="00C266FA">
        <w:rPr>
          <w:rFonts w:ascii="Times New Roman" w:hAnsi="Times New Roman"/>
          <w:sz w:val="28"/>
          <w:szCs w:val="36"/>
        </w:rPr>
        <w:t>м</w:t>
      </w:r>
      <w:r w:rsidR="00DF00FF" w:rsidRPr="00BC3D48">
        <w:rPr>
          <w:rFonts w:ascii="Times New Roman" w:hAnsi="Times New Roman"/>
          <w:sz w:val="28"/>
          <w:szCs w:val="36"/>
        </w:rPr>
        <w:t xml:space="preserve"> министерства образования Кировской области </w:t>
      </w:r>
      <w:r w:rsidR="00C266FA">
        <w:rPr>
          <w:rFonts w:ascii="Times New Roman" w:hAnsi="Times New Roman"/>
          <w:sz w:val="28"/>
          <w:szCs w:val="36"/>
        </w:rPr>
        <w:t xml:space="preserve">от </w:t>
      </w:r>
      <w:r w:rsidR="00591A61" w:rsidRPr="00BC3D48">
        <w:rPr>
          <w:rFonts w:ascii="Times New Roman" w:hAnsi="Times New Roman"/>
          <w:sz w:val="28"/>
          <w:szCs w:val="36"/>
        </w:rPr>
        <w:t xml:space="preserve">25.09.2019 </w:t>
      </w:r>
      <w:r w:rsidR="00DF00FF" w:rsidRPr="00BC3D48">
        <w:rPr>
          <w:rFonts w:ascii="Times New Roman" w:hAnsi="Times New Roman"/>
          <w:sz w:val="28"/>
          <w:szCs w:val="36"/>
        </w:rPr>
        <w:t>№791 «Об утверждении типового положения по наставничеству в</w:t>
      </w:r>
      <w:r w:rsidR="00C266FA">
        <w:rPr>
          <w:rFonts w:ascii="Times New Roman" w:hAnsi="Times New Roman"/>
          <w:sz w:val="28"/>
          <w:szCs w:val="36"/>
        </w:rPr>
        <w:t xml:space="preserve"> </w:t>
      </w:r>
      <w:r w:rsidR="00DF00FF" w:rsidRPr="00BC3D48">
        <w:rPr>
          <w:rFonts w:ascii="Times New Roman" w:hAnsi="Times New Roman"/>
          <w:sz w:val="28"/>
          <w:szCs w:val="36"/>
        </w:rPr>
        <w:t xml:space="preserve">образовательных </w:t>
      </w:r>
      <w:r w:rsidR="00591A61" w:rsidRPr="00BC3D48">
        <w:rPr>
          <w:rFonts w:ascii="Times New Roman" w:hAnsi="Times New Roman"/>
          <w:sz w:val="28"/>
          <w:szCs w:val="36"/>
        </w:rPr>
        <w:t>организациях Кировской области»</w:t>
      </w:r>
      <w:r>
        <w:rPr>
          <w:rFonts w:ascii="Times New Roman" w:hAnsi="Times New Roman"/>
          <w:sz w:val="28"/>
          <w:szCs w:val="36"/>
        </w:rPr>
        <w:t>. С</w:t>
      </w:r>
      <w:r w:rsidR="00DF00FF" w:rsidRPr="00BC3D48">
        <w:rPr>
          <w:rFonts w:ascii="Times New Roman" w:hAnsi="Times New Roman"/>
          <w:sz w:val="28"/>
          <w:szCs w:val="24"/>
        </w:rPr>
        <w:t xml:space="preserve">оздан и функционирует региональный наставнический центр </w:t>
      </w:r>
      <w:r w:rsidR="00DF00FF" w:rsidRPr="00BC3D48">
        <w:rPr>
          <w:rFonts w:ascii="Times New Roman" w:hAnsi="Times New Roman"/>
          <w:sz w:val="28"/>
          <w:szCs w:val="36"/>
        </w:rPr>
        <w:t>по</w:t>
      </w:r>
      <w:r>
        <w:rPr>
          <w:rFonts w:ascii="Times New Roman" w:hAnsi="Times New Roman"/>
          <w:sz w:val="28"/>
          <w:szCs w:val="36"/>
        </w:rPr>
        <w:t> </w:t>
      </w:r>
      <w:r w:rsidR="00DF00FF" w:rsidRPr="00BC3D48">
        <w:rPr>
          <w:rFonts w:ascii="Times New Roman" w:hAnsi="Times New Roman"/>
          <w:sz w:val="28"/>
          <w:szCs w:val="36"/>
        </w:rPr>
        <w:t>организации работы по внедрению</w:t>
      </w:r>
      <w:r w:rsidR="00C266FA">
        <w:rPr>
          <w:rFonts w:ascii="Times New Roman" w:hAnsi="Times New Roman"/>
          <w:sz w:val="28"/>
          <w:szCs w:val="36"/>
        </w:rPr>
        <w:t xml:space="preserve"> и реализации</w:t>
      </w:r>
      <w:r w:rsidR="00DF00FF" w:rsidRPr="00BC3D48">
        <w:rPr>
          <w:rFonts w:ascii="Times New Roman" w:hAnsi="Times New Roman"/>
          <w:sz w:val="28"/>
          <w:szCs w:val="36"/>
        </w:rPr>
        <w:t xml:space="preserve"> целевой модели наставничества</w:t>
      </w:r>
      <w:r>
        <w:rPr>
          <w:rFonts w:ascii="Times New Roman" w:hAnsi="Times New Roman"/>
          <w:sz w:val="28"/>
          <w:szCs w:val="36"/>
        </w:rPr>
        <w:t xml:space="preserve"> </w:t>
      </w:r>
      <w:r w:rsidR="00DF00FF" w:rsidRPr="00BC3D48">
        <w:rPr>
          <w:rFonts w:ascii="Times New Roman" w:hAnsi="Times New Roman"/>
          <w:sz w:val="28"/>
          <w:szCs w:val="36"/>
        </w:rPr>
        <w:t>в образовательных организациях (</w:t>
      </w:r>
      <w:r w:rsidR="00DF00FF" w:rsidRPr="00BC3D48">
        <w:rPr>
          <w:rFonts w:ascii="Times New Roman" w:hAnsi="Times New Roman"/>
          <w:iCs/>
          <w:sz w:val="28"/>
          <w:szCs w:val="36"/>
        </w:rPr>
        <w:t>распоряжение министерства образования Кировской области от</w:t>
      </w:r>
      <w:r w:rsidR="00C266FA">
        <w:rPr>
          <w:rFonts w:ascii="Times New Roman" w:hAnsi="Times New Roman"/>
          <w:iCs/>
          <w:sz w:val="28"/>
          <w:szCs w:val="36"/>
        </w:rPr>
        <w:t xml:space="preserve"> </w:t>
      </w:r>
      <w:r w:rsidR="00DF00FF" w:rsidRPr="00BC3D48">
        <w:rPr>
          <w:rFonts w:ascii="Times New Roman" w:hAnsi="Times New Roman"/>
          <w:iCs/>
          <w:sz w:val="28"/>
          <w:szCs w:val="36"/>
        </w:rPr>
        <w:t>09.09.2020 №1062</w:t>
      </w:r>
      <w:r w:rsidR="00DF00FF" w:rsidRPr="00BC3D48">
        <w:rPr>
          <w:rFonts w:ascii="Times New Roman" w:hAnsi="Times New Roman"/>
          <w:sz w:val="28"/>
          <w:szCs w:val="36"/>
        </w:rPr>
        <w:t xml:space="preserve">) на базе </w:t>
      </w:r>
      <w:r w:rsidR="00591A61" w:rsidRPr="00BC3D48">
        <w:rPr>
          <w:rFonts w:ascii="Times New Roman" w:hAnsi="Times New Roman"/>
          <w:sz w:val="28"/>
          <w:szCs w:val="36"/>
        </w:rPr>
        <w:t>КОГОАУ ДПО «</w:t>
      </w:r>
      <w:r w:rsidR="00DF00FF" w:rsidRPr="00BC3D48">
        <w:rPr>
          <w:rFonts w:ascii="Times New Roman" w:hAnsi="Times New Roman"/>
          <w:sz w:val="28"/>
          <w:szCs w:val="36"/>
        </w:rPr>
        <w:t>Институт развития образования Кировской области</w:t>
      </w:r>
      <w:r w:rsidR="00591A61" w:rsidRPr="00BC3D48">
        <w:rPr>
          <w:rFonts w:ascii="Times New Roman" w:hAnsi="Times New Roman"/>
          <w:sz w:val="28"/>
          <w:szCs w:val="36"/>
        </w:rPr>
        <w:t>»</w:t>
      </w:r>
      <w:r w:rsidR="00DF00FF" w:rsidRPr="00BC3D48">
        <w:rPr>
          <w:rFonts w:ascii="Times New Roman" w:hAnsi="Times New Roman"/>
          <w:sz w:val="28"/>
          <w:szCs w:val="36"/>
        </w:rPr>
        <w:t>. Разработана и утверждена дорожная карта внедрения целевой модели наставничества в образовательных организациях Кировской области на период 2020-2024 годы (распоряжение министерства образования Кировской области от</w:t>
      </w:r>
      <w:r w:rsidR="00C266FA">
        <w:rPr>
          <w:rFonts w:ascii="Times New Roman" w:hAnsi="Times New Roman"/>
          <w:sz w:val="28"/>
          <w:szCs w:val="36"/>
        </w:rPr>
        <w:t xml:space="preserve"> </w:t>
      </w:r>
      <w:r w:rsidR="00DF00FF" w:rsidRPr="00BC3D48">
        <w:rPr>
          <w:rFonts w:ascii="Times New Roman" w:hAnsi="Times New Roman"/>
          <w:sz w:val="28"/>
          <w:szCs w:val="36"/>
        </w:rPr>
        <w:t>05.11.2020 №1394</w:t>
      </w:r>
      <w:r w:rsidR="00AC58F2" w:rsidRPr="00BC3D48">
        <w:rPr>
          <w:rFonts w:ascii="Times New Roman" w:hAnsi="Times New Roman"/>
          <w:sz w:val="28"/>
          <w:szCs w:val="36"/>
        </w:rPr>
        <w:t>)</w:t>
      </w:r>
      <w:r w:rsidR="00DF00FF" w:rsidRPr="00BC3D48">
        <w:rPr>
          <w:rFonts w:ascii="Times New Roman" w:hAnsi="Times New Roman"/>
          <w:sz w:val="28"/>
          <w:szCs w:val="36"/>
        </w:rPr>
        <w:t>.</w:t>
      </w:r>
      <w:r w:rsidR="005E657B" w:rsidRPr="00BC3D48">
        <w:rPr>
          <w:rFonts w:ascii="Times New Roman" w:hAnsi="Times New Roman"/>
          <w:sz w:val="28"/>
          <w:szCs w:val="36"/>
        </w:rPr>
        <w:t xml:space="preserve"> </w:t>
      </w:r>
      <w:r w:rsidR="00DF00FF" w:rsidRPr="00BC3D48">
        <w:rPr>
          <w:rFonts w:ascii="Times New Roman" w:hAnsi="Times New Roman"/>
          <w:sz w:val="28"/>
          <w:szCs w:val="36"/>
        </w:rPr>
        <w:t>Дорожной картой утверждены показатели эффективности внедрения целевой модели наставничества в Кировской области</w:t>
      </w:r>
      <w:r w:rsidR="007E28D5" w:rsidRPr="00BC3D48">
        <w:rPr>
          <w:rFonts w:ascii="Times New Roman" w:hAnsi="Times New Roman"/>
          <w:sz w:val="28"/>
          <w:szCs w:val="36"/>
        </w:rPr>
        <w:t xml:space="preserve"> (Таблица 1)</w:t>
      </w:r>
      <w:r w:rsidR="00591A61" w:rsidRPr="00BC3D48">
        <w:rPr>
          <w:rFonts w:ascii="Times New Roman" w:hAnsi="Times New Roman"/>
          <w:sz w:val="28"/>
          <w:szCs w:val="36"/>
        </w:rPr>
        <w:t>.</w:t>
      </w:r>
    </w:p>
    <w:p w14:paraId="3BA89778" w14:textId="319EE3E3" w:rsidR="007E28D5" w:rsidRPr="00BC3D48" w:rsidRDefault="007E28D5" w:rsidP="00A47D94">
      <w:pPr>
        <w:ind w:firstLine="708"/>
        <w:jc w:val="right"/>
        <w:rPr>
          <w:rFonts w:ascii="Times New Roman" w:hAnsi="Times New Roman"/>
          <w:i/>
          <w:iCs/>
          <w:sz w:val="28"/>
          <w:szCs w:val="36"/>
        </w:rPr>
      </w:pPr>
      <w:r w:rsidRPr="00BC3D48">
        <w:rPr>
          <w:rFonts w:ascii="Times New Roman" w:hAnsi="Times New Roman"/>
          <w:i/>
          <w:iCs/>
          <w:sz w:val="28"/>
          <w:szCs w:val="36"/>
        </w:rPr>
        <w:t>Таблица 1. Показатели</w:t>
      </w:r>
      <w:r w:rsidR="00507335" w:rsidRPr="00BC3D48">
        <w:rPr>
          <w:rFonts w:ascii="Times New Roman" w:hAnsi="Times New Roman"/>
          <w:i/>
          <w:iCs/>
          <w:sz w:val="28"/>
          <w:szCs w:val="36"/>
        </w:rPr>
        <w:t xml:space="preserve"> эффективности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3"/>
        <w:gridCol w:w="629"/>
        <w:gridCol w:w="667"/>
        <w:gridCol w:w="630"/>
        <w:gridCol w:w="630"/>
        <w:gridCol w:w="628"/>
      </w:tblGrid>
      <w:tr w:rsidR="00F2719E" w:rsidRPr="00BC3D48" w14:paraId="1BDBCAC1" w14:textId="77777777" w:rsidTr="0050087A">
        <w:trPr>
          <w:trHeight w:val="20"/>
        </w:trPr>
        <w:tc>
          <w:tcPr>
            <w:tcW w:w="3346" w:type="pct"/>
          </w:tcPr>
          <w:p w14:paraId="3BD9A7B4" w14:textId="77777777" w:rsidR="00F2719E" w:rsidRPr="00BC3D48" w:rsidRDefault="00F2719E" w:rsidP="00A47D94">
            <w:pPr>
              <w:pStyle w:val="ConsPlusNormal"/>
              <w:ind w:hanging="7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7" w:type="pct"/>
            <w:shd w:val="clear" w:color="auto" w:fill="D9D9D9" w:themeFill="background1" w:themeFillShade="D9"/>
          </w:tcPr>
          <w:p w14:paraId="28036FB2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  <w:p w14:paraId="26E0C832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346" w:type="pct"/>
            <w:shd w:val="clear" w:color="auto" w:fill="D9D9D9" w:themeFill="background1" w:themeFillShade="D9"/>
          </w:tcPr>
          <w:p w14:paraId="186CF96A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2022</w:t>
            </w:r>
          </w:p>
          <w:p w14:paraId="27A9036B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27" w:type="pct"/>
            <w:shd w:val="clear" w:color="auto" w:fill="FFF2CC" w:themeFill="accent4" w:themeFillTint="33"/>
          </w:tcPr>
          <w:p w14:paraId="19F4E449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  <w:p w14:paraId="62E671C6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327" w:type="pct"/>
            <w:shd w:val="clear" w:color="auto" w:fill="FFF2CC" w:themeFill="accent4" w:themeFillTint="33"/>
          </w:tcPr>
          <w:p w14:paraId="79E28A38" w14:textId="77777777" w:rsidR="00F2719E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2023</w:t>
            </w:r>
          </w:p>
          <w:p w14:paraId="0DA8CED6" w14:textId="7CEB8CD1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26" w:type="pct"/>
          </w:tcPr>
          <w:p w14:paraId="3DA7AE0B" w14:textId="39D724BA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  <w:p w14:paraId="64CCB229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</w:tr>
      <w:tr w:rsidR="00F2719E" w:rsidRPr="00BC3D48" w14:paraId="214A8107" w14:textId="77777777" w:rsidTr="0050087A">
        <w:trPr>
          <w:trHeight w:val="20"/>
        </w:trPr>
        <w:tc>
          <w:tcPr>
            <w:tcW w:w="3346" w:type="pct"/>
          </w:tcPr>
          <w:p w14:paraId="59FE0B41" w14:textId="77777777" w:rsidR="00F2719E" w:rsidRPr="00BC3D48" w:rsidRDefault="00F2719E" w:rsidP="00A47D9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детей в возрасте от 10 до 19 лет, проживающих в Кировской области, вошедших в программы наставничества в роли наставляемого, %</w:t>
            </w:r>
          </w:p>
        </w:tc>
        <w:tc>
          <w:tcPr>
            <w:tcW w:w="327" w:type="pct"/>
            <w:shd w:val="clear" w:color="auto" w:fill="D9D9D9" w:themeFill="background1" w:themeFillShade="D9"/>
          </w:tcPr>
          <w:p w14:paraId="02029ED9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46" w:type="pct"/>
            <w:shd w:val="clear" w:color="auto" w:fill="D9D9D9" w:themeFill="background1" w:themeFillShade="D9"/>
          </w:tcPr>
          <w:p w14:paraId="3994A354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45,1</w:t>
            </w:r>
          </w:p>
        </w:tc>
        <w:tc>
          <w:tcPr>
            <w:tcW w:w="327" w:type="pct"/>
            <w:shd w:val="clear" w:color="auto" w:fill="FFF2CC" w:themeFill="accent4" w:themeFillTint="33"/>
          </w:tcPr>
          <w:p w14:paraId="164AA5B6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27" w:type="pct"/>
            <w:shd w:val="clear" w:color="auto" w:fill="FFF2CC" w:themeFill="accent4" w:themeFillTint="33"/>
          </w:tcPr>
          <w:p w14:paraId="2C95353D" w14:textId="4075BF0E" w:rsidR="00F2719E" w:rsidRPr="00D22E88" w:rsidRDefault="002B72F4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54,</w:t>
            </w:r>
            <w:r w:rsidR="009803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" w:type="pct"/>
          </w:tcPr>
          <w:p w14:paraId="48C3F994" w14:textId="2013A45D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F2719E" w:rsidRPr="00BC3D48" w14:paraId="0FA66C80" w14:textId="77777777" w:rsidTr="0050087A">
        <w:trPr>
          <w:trHeight w:val="20"/>
        </w:trPr>
        <w:tc>
          <w:tcPr>
            <w:tcW w:w="3346" w:type="pct"/>
          </w:tcPr>
          <w:p w14:paraId="4244B05A" w14:textId="77777777" w:rsidR="00F2719E" w:rsidRPr="00BC3D48" w:rsidRDefault="00F2719E" w:rsidP="00A47D9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детей и подростков в возрасте от 15 до 19 лет, проживающих в Кировской области, вошедших в программы наставничества в роли наставника, %</w:t>
            </w:r>
          </w:p>
        </w:tc>
        <w:tc>
          <w:tcPr>
            <w:tcW w:w="327" w:type="pct"/>
            <w:shd w:val="clear" w:color="auto" w:fill="D9D9D9" w:themeFill="background1" w:themeFillShade="D9"/>
          </w:tcPr>
          <w:p w14:paraId="602E391F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6" w:type="pct"/>
            <w:shd w:val="clear" w:color="auto" w:fill="D9D9D9" w:themeFill="background1" w:themeFillShade="D9"/>
          </w:tcPr>
          <w:p w14:paraId="68523E97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327" w:type="pct"/>
            <w:shd w:val="clear" w:color="auto" w:fill="FFF2CC" w:themeFill="accent4" w:themeFillTint="33"/>
          </w:tcPr>
          <w:p w14:paraId="36380903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7" w:type="pct"/>
            <w:shd w:val="clear" w:color="auto" w:fill="FFF2CC" w:themeFill="accent4" w:themeFillTint="33"/>
          </w:tcPr>
          <w:p w14:paraId="69593C6E" w14:textId="5D6A11FF" w:rsidR="00F2719E" w:rsidRPr="00D22E88" w:rsidRDefault="002B72F4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15,</w:t>
            </w:r>
            <w:r w:rsidR="00CE57B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" w:type="pct"/>
          </w:tcPr>
          <w:p w14:paraId="1EBE8FFC" w14:textId="73283A80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2719E" w:rsidRPr="00BC3D48" w14:paraId="18E2123A" w14:textId="77777777" w:rsidTr="0050087A">
        <w:trPr>
          <w:trHeight w:val="20"/>
        </w:trPr>
        <w:tc>
          <w:tcPr>
            <w:tcW w:w="3346" w:type="pct"/>
          </w:tcPr>
          <w:p w14:paraId="7E9D1595" w14:textId="77777777" w:rsidR="00F2719E" w:rsidRPr="00BC3D48" w:rsidRDefault="00F2719E" w:rsidP="00A47D9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учителей – молодых специалистов (с опытом работы от 0 до 3 лет), проживающих в Кировской области, вошедших в программы наставничества в роли наставляемого, %</w:t>
            </w:r>
          </w:p>
        </w:tc>
        <w:tc>
          <w:tcPr>
            <w:tcW w:w="327" w:type="pct"/>
            <w:shd w:val="clear" w:color="auto" w:fill="D9D9D9" w:themeFill="background1" w:themeFillShade="D9"/>
          </w:tcPr>
          <w:p w14:paraId="6B51DFF9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46" w:type="pct"/>
            <w:shd w:val="clear" w:color="auto" w:fill="D9D9D9" w:themeFill="background1" w:themeFillShade="D9"/>
          </w:tcPr>
          <w:p w14:paraId="3F0A548F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327" w:type="pct"/>
            <w:shd w:val="clear" w:color="auto" w:fill="FFF2CC" w:themeFill="accent4" w:themeFillTint="33"/>
          </w:tcPr>
          <w:p w14:paraId="0A5ACA98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27" w:type="pct"/>
            <w:shd w:val="clear" w:color="auto" w:fill="FFF2CC" w:themeFill="accent4" w:themeFillTint="33"/>
          </w:tcPr>
          <w:p w14:paraId="2E516A2D" w14:textId="69340E65" w:rsidR="00F2719E" w:rsidRPr="00D22E88" w:rsidRDefault="009178CD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92,1</w:t>
            </w:r>
          </w:p>
        </w:tc>
        <w:tc>
          <w:tcPr>
            <w:tcW w:w="326" w:type="pct"/>
          </w:tcPr>
          <w:p w14:paraId="581AD81F" w14:textId="1F703296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F2719E" w:rsidRPr="00BC3D48" w14:paraId="583ACDE9" w14:textId="77777777" w:rsidTr="0050087A">
        <w:trPr>
          <w:trHeight w:val="20"/>
        </w:trPr>
        <w:tc>
          <w:tcPr>
            <w:tcW w:w="3346" w:type="pct"/>
          </w:tcPr>
          <w:p w14:paraId="33E2034D" w14:textId="77777777" w:rsidR="00F2719E" w:rsidRPr="00BC3D48" w:rsidRDefault="00F2719E" w:rsidP="00A47D94">
            <w:pPr>
              <w:pStyle w:val="TableParagraph"/>
              <w:ind w:left="-62" w:right="100"/>
              <w:jc w:val="both"/>
              <w:rPr>
                <w:rFonts w:eastAsiaTheme="minorHAnsi"/>
                <w:sz w:val="24"/>
                <w:szCs w:val="24"/>
              </w:rPr>
            </w:pPr>
            <w:r w:rsidRPr="00BC3D48">
              <w:rPr>
                <w:sz w:val="24"/>
              </w:rPr>
              <w:t>Доля общеобразовательных организаций, образовательных</w:t>
            </w:r>
            <w:r w:rsidRPr="00BC3D48">
              <w:rPr>
                <w:spacing w:val="1"/>
                <w:sz w:val="24"/>
              </w:rPr>
              <w:t xml:space="preserve"> </w:t>
            </w:r>
            <w:r w:rsidRPr="00BC3D48">
              <w:rPr>
                <w:sz w:val="24"/>
              </w:rPr>
              <w:t>организаций</w:t>
            </w:r>
            <w:r w:rsidRPr="00BC3D48">
              <w:rPr>
                <w:spacing w:val="1"/>
                <w:sz w:val="24"/>
              </w:rPr>
              <w:t xml:space="preserve"> </w:t>
            </w:r>
            <w:r w:rsidRPr="00BC3D48">
              <w:rPr>
                <w:sz w:val="24"/>
              </w:rPr>
              <w:t>дополнительного</w:t>
            </w:r>
            <w:r w:rsidRPr="00BC3D48">
              <w:rPr>
                <w:spacing w:val="1"/>
                <w:sz w:val="24"/>
              </w:rPr>
              <w:t xml:space="preserve"> </w:t>
            </w:r>
            <w:r w:rsidRPr="00BC3D48">
              <w:rPr>
                <w:sz w:val="24"/>
              </w:rPr>
              <w:t>образования</w:t>
            </w:r>
            <w:r w:rsidRPr="00BC3D48">
              <w:rPr>
                <w:spacing w:val="1"/>
                <w:sz w:val="24"/>
              </w:rPr>
              <w:t xml:space="preserve"> </w:t>
            </w:r>
            <w:r w:rsidRPr="00BC3D48">
              <w:rPr>
                <w:sz w:val="24"/>
              </w:rPr>
              <w:t>и</w:t>
            </w:r>
            <w:r w:rsidRPr="00BC3D48">
              <w:rPr>
                <w:spacing w:val="1"/>
                <w:sz w:val="24"/>
              </w:rPr>
              <w:t xml:space="preserve"> </w:t>
            </w:r>
            <w:r w:rsidRPr="00BC3D48">
              <w:rPr>
                <w:sz w:val="24"/>
              </w:rPr>
              <w:t>профессиональных</w:t>
            </w:r>
            <w:r w:rsidRPr="00BC3D48">
              <w:rPr>
                <w:spacing w:val="1"/>
                <w:sz w:val="24"/>
              </w:rPr>
              <w:t xml:space="preserve"> </w:t>
            </w:r>
            <w:r w:rsidRPr="00BC3D48">
              <w:rPr>
                <w:sz w:val="24"/>
              </w:rPr>
              <w:t>образовательных</w:t>
            </w:r>
            <w:r w:rsidRPr="00BC3D48">
              <w:rPr>
                <w:spacing w:val="1"/>
                <w:sz w:val="24"/>
              </w:rPr>
              <w:t xml:space="preserve"> </w:t>
            </w:r>
            <w:r w:rsidRPr="00BC3D48">
              <w:rPr>
                <w:sz w:val="24"/>
              </w:rPr>
              <w:t>организаций,</w:t>
            </w:r>
            <w:r w:rsidRPr="00BC3D48">
              <w:rPr>
                <w:spacing w:val="-57"/>
                <w:sz w:val="24"/>
              </w:rPr>
              <w:t xml:space="preserve"> </w:t>
            </w:r>
            <w:r w:rsidRPr="00BC3D48">
              <w:rPr>
                <w:sz w:val="24"/>
              </w:rPr>
              <w:t>реализующих</w:t>
            </w:r>
            <w:r w:rsidRPr="00BC3D48">
              <w:rPr>
                <w:spacing w:val="38"/>
                <w:sz w:val="24"/>
              </w:rPr>
              <w:t xml:space="preserve"> </w:t>
            </w:r>
            <w:r w:rsidRPr="00BC3D48">
              <w:rPr>
                <w:sz w:val="24"/>
              </w:rPr>
              <w:t>целевую</w:t>
            </w:r>
            <w:r w:rsidRPr="00BC3D48">
              <w:rPr>
                <w:spacing w:val="36"/>
                <w:sz w:val="24"/>
              </w:rPr>
              <w:t xml:space="preserve"> </w:t>
            </w:r>
            <w:r w:rsidRPr="00BC3D48">
              <w:rPr>
                <w:sz w:val="24"/>
              </w:rPr>
              <w:t>модель</w:t>
            </w:r>
            <w:r w:rsidRPr="00BC3D48">
              <w:rPr>
                <w:spacing w:val="36"/>
                <w:sz w:val="24"/>
              </w:rPr>
              <w:t xml:space="preserve"> </w:t>
            </w:r>
            <w:r w:rsidRPr="00BC3D48">
              <w:rPr>
                <w:sz w:val="24"/>
              </w:rPr>
              <w:t>наставничества педагогических</w:t>
            </w:r>
            <w:r w:rsidRPr="00BC3D48">
              <w:rPr>
                <w:spacing w:val="-4"/>
                <w:sz w:val="24"/>
              </w:rPr>
              <w:t xml:space="preserve"> </w:t>
            </w:r>
            <w:r w:rsidRPr="00BC3D48">
              <w:rPr>
                <w:sz w:val="24"/>
              </w:rPr>
              <w:t>работников, %</w:t>
            </w:r>
          </w:p>
        </w:tc>
        <w:tc>
          <w:tcPr>
            <w:tcW w:w="327" w:type="pct"/>
            <w:shd w:val="clear" w:color="auto" w:fill="D9D9D9" w:themeFill="background1" w:themeFillShade="D9"/>
          </w:tcPr>
          <w:p w14:paraId="00A57EB6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6" w:type="pct"/>
            <w:shd w:val="clear" w:color="auto" w:fill="D9D9D9" w:themeFill="background1" w:themeFillShade="D9"/>
          </w:tcPr>
          <w:p w14:paraId="67FAC882" w14:textId="77777777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7" w:type="pct"/>
            <w:shd w:val="clear" w:color="auto" w:fill="FFF2CC" w:themeFill="accent4" w:themeFillTint="33"/>
          </w:tcPr>
          <w:p w14:paraId="1AEB0C81" w14:textId="7447CEB3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7" w:type="pct"/>
            <w:shd w:val="clear" w:color="auto" w:fill="FFF2CC" w:themeFill="accent4" w:themeFillTint="33"/>
          </w:tcPr>
          <w:p w14:paraId="68833A06" w14:textId="2CD25316" w:rsidR="00F2719E" w:rsidRPr="00D22E88" w:rsidRDefault="00D22E88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2E8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6" w:type="pct"/>
          </w:tcPr>
          <w:p w14:paraId="464B77AC" w14:textId="04631758" w:rsidR="00F2719E" w:rsidRPr="00BC3D48" w:rsidRDefault="00F2719E" w:rsidP="00A47D9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3D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14:paraId="028E891A" w14:textId="77777777" w:rsidR="009047FD" w:rsidRDefault="009047FD" w:rsidP="00A47D94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17B3AA9" w14:textId="754F697B" w:rsidR="004A143F" w:rsidRDefault="001921CE" w:rsidP="00A47D94">
      <w:pPr>
        <w:ind w:firstLine="709"/>
        <w:jc w:val="both"/>
        <w:rPr>
          <w:rFonts w:ascii="Times New Roman" w:hAnsi="Times New Roman"/>
          <w:i/>
          <w:iCs/>
          <w:sz w:val="28"/>
          <w:szCs w:val="36"/>
        </w:rPr>
      </w:pPr>
      <w:r w:rsidRPr="00BC3D48">
        <w:rPr>
          <w:rFonts w:ascii="Times New Roman" w:hAnsi="Times New Roman"/>
          <w:sz w:val="28"/>
          <w:szCs w:val="24"/>
        </w:rPr>
        <w:t>В о</w:t>
      </w:r>
      <w:r w:rsidR="00DF00FF" w:rsidRPr="00BC3D48">
        <w:rPr>
          <w:rFonts w:ascii="Times New Roman" w:hAnsi="Times New Roman"/>
          <w:sz w:val="28"/>
          <w:szCs w:val="24"/>
        </w:rPr>
        <w:t>бразовательны</w:t>
      </w:r>
      <w:r w:rsidR="00591A61" w:rsidRPr="00BC3D48">
        <w:rPr>
          <w:rFonts w:ascii="Times New Roman" w:hAnsi="Times New Roman"/>
          <w:sz w:val="28"/>
          <w:szCs w:val="24"/>
        </w:rPr>
        <w:t>х</w:t>
      </w:r>
      <w:r w:rsidR="00DF00FF" w:rsidRPr="00BC3D48">
        <w:rPr>
          <w:rFonts w:ascii="Times New Roman" w:hAnsi="Times New Roman"/>
          <w:sz w:val="28"/>
          <w:szCs w:val="24"/>
        </w:rPr>
        <w:t xml:space="preserve"> организаци</w:t>
      </w:r>
      <w:r w:rsidR="00591A61" w:rsidRPr="00BC3D48">
        <w:rPr>
          <w:rFonts w:ascii="Times New Roman" w:hAnsi="Times New Roman"/>
          <w:sz w:val="28"/>
          <w:szCs w:val="24"/>
        </w:rPr>
        <w:t>ях</w:t>
      </w:r>
      <w:r w:rsidR="00DF00FF" w:rsidRPr="00BC3D48">
        <w:rPr>
          <w:rFonts w:ascii="Times New Roman" w:hAnsi="Times New Roman"/>
          <w:sz w:val="28"/>
          <w:szCs w:val="24"/>
        </w:rPr>
        <w:t xml:space="preserve"> </w:t>
      </w:r>
      <w:r w:rsidRPr="00BC3D48">
        <w:rPr>
          <w:rFonts w:ascii="Times New Roman" w:hAnsi="Times New Roman"/>
          <w:sz w:val="28"/>
          <w:szCs w:val="24"/>
        </w:rPr>
        <w:t xml:space="preserve">реализуется система </w:t>
      </w:r>
      <w:r w:rsidR="00DF00FF" w:rsidRPr="00BC3D48">
        <w:rPr>
          <w:rFonts w:ascii="Times New Roman" w:hAnsi="Times New Roman"/>
          <w:sz w:val="28"/>
          <w:szCs w:val="24"/>
        </w:rPr>
        <w:t>наставничеств</w:t>
      </w:r>
      <w:r w:rsidR="007E28D5" w:rsidRPr="00BC3D48">
        <w:rPr>
          <w:rFonts w:ascii="Times New Roman" w:hAnsi="Times New Roman"/>
          <w:sz w:val="28"/>
          <w:szCs w:val="24"/>
        </w:rPr>
        <w:t>а</w:t>
      </w:r>
      <w:r w:rsidR="00DF00FF" w:rsidRPr="00BC3D48">
        <w:rPr>
          <w:rFonts w:ascii="Times New Roman" w:hAnsi="Times New Roman"/>
          <w:sz w:val="28"/>
          <w:szCs w:val="24"/>
        </w:rPr>
        <w:t xml:space="preserve"> педагогических работников</w:t>
      </w:r>
      <w:r w:rsidR="00591A61" w:rsidRPr="00BC3D48">
        <w:rPr>
          <w:rFonts w:ascii="Times New Roman" w:hAnsi="Times New Roman"/>
          <w:sz w:val="28"/>
          <w:szCs w:val="24"/>
        </w:rPr>
        <w:t>: созданы условия для реализации системы наставничества все всех школах, профессиональных образовательных организациях, организациях дополнительного образования утверждено положение о системе наставничества (Таблица 2)</w:t>
      </w:r>
      <w:r w:rsidR="00DF00FF" w:rsidRPr="00BC3D48">
        <w:rPr>
          <w:rFonts w:ascii="Times New Roman" w:hAnsi="Times New Roman"/>
          <w:sz w:val="28"/>
          <w:szCs w:val="24"/>
        </w:rPr>
        <w:t>.</w:t>
      </w:r>
    </w:p>
    <w:p w14:paraId="440B6D23" w14:textId="5DFA96E2" w:rsidR="00507335" w:rsidRPr="00BC3D48" w:rsidRDefault="00507335" w:rsidP="00A47D94">
      <w:pPr>
        <w:ind w:firstLine="708"/>
        <w:jc w:val="right"/>
        <w:rPr>
          <w:rFonts w:ascii="Times New Roman" w:hAnsi="Times New Roman"/>
          <w:i/>
          <w:iCs/>
          <w:sz w:val="28"/>
          <w:szCs w:val="36"/>
        </w:rPr>
      </w:pPr>
      <w:r w:rsidRPr="00BC3D48">
        <w:rPr>
          <w:rFonts w:ascii="Times New Roman" w:hAnsi="Times New Roman"/>
          <w:i/>
          <w:iCs/>
          <w:sz w:val="28"/>
          <w:szCs w:val="36"/>
        </w:rPr>
        <w:lastRenderedPageBreak/>
        <w:t xml:space="preserve">Таблица </w:t>
      </w:r>
      <w:r w:rsidR="004C2417" w:rsidRPr="00BC3D48">
        <w:rPr>
          <w:rFonts w:ascii="Times New Roman" w:hAnsi="Times New Roman"/>
          <w:i/>
          <w:iCs/>
          <w:sz w:val="28"/>
          <w:szCs w:val="36"/>
        </w:rPr>
        <w:t>2</w:t>
      </w:r>
      <w:r w:rsidRPr="00BC3D48">
        <w:rPr>
          <w:rFonts w:ascii="Times New Roman" w:hAnsi="Times New Roman"/>
          <w:i/>
          <w:iCs/>
          <w:sz w:val="28"/>
          <w:szCs w:val="36"/>
        </w:rPr>
        <w:t xml:space="preserve">. </w:t>
      </w:r>
      <w:r w:rsidR="00791081" w:rsidRPr="00BC3D48">
        <w:rPr>
          <w:rFonts w:ascii="Times New Roman" w:hAnsi="Times New Roman"/>
          <w:i/>
          <w:iCs/>
          <w:sz w:val="28"/>
          <w:szCs w:val="36"/>
        </w:rPr>
        <w:t>Внедрение системы наставничества в образовательных организациях</w:t>
      </w:r>
    </w:p>
    <w:tbl>
      <w:tblPr>
        <w:tblStyle w:val="TableGrid"/>
        <w:tblW w:w="5000" w:type="pct"/>
        <w:tblInd w:w="0" w:type="dxa"/>
        <w:tblCellMar>
          <w:top w:w="57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17"/>
        <w:gridCol w:w="1930"/>
        <w:gridCol w:w="1858"/>
        <w:gridCol w:w="719"/>
        <w:gridCol w:w="1858"/>
        <w:gridCol w:w="719"/>
      </w:tblGrid>
      <w:tr w:rsidR="00507335" w:rsidRPr="009178CD" w14:paraId="1057CCC9" w14:textId="07B17BC7" w:rsidTr="0013160F">
        <w:trPr>
          <w:trHeight w:val="2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FD9D" w14:textId="77777777" w:rsidR="00507335" w:rsidRPr="009178CD" w:rsidRDefault="00507335" w:rsidP="00A47D94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 xml:space="preserve">№ 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47ED" w14:textId="77777777" w:rsidR="00507335" w:rsidRPr="009178CD" w:rsidRDefault="00507335" w:rsidP="00A47D9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2B6A" w14:textId="77777777" w:rsidR="00507335" w:rsidRPr="006A78BE" w:rsidRDefault="00507335" w:rsidP="00A47D94">
            <w:pPr>
              <w:jc w:val="center"/>
              <w:rPr>
                <w:rFonts w:ascii="Times New Roman" w:hAnsi="Times New Roman" w:cs="Times New Roman"/>
              </w:rPr>
            </w:pPr>
            <w:r w:rsidRPr="006A78BE">
              <w:rPr>
                <w:rFonts w:ascii="Times New Roman" w:hAnsi="Times New Roman" w:cs="Times New Roman"/>
              </w:rPr>
              <w:t xml:space="preserve">Количество образовательных организаций </w:t>
            </w:r>
          </w:p>
          <w:p w14:paraId="4AD32C97" w14:textId="77777777" w:rsidR="00507335" w:rsidRPr="006A78BE" w:rsidRDefault="00507335" w:rsidP="00A47D94">
            <w:pPr>
              <w:ind w:right="43"/>
              <w:jc w:val="center"/>
              <w:rPr>
                <w:rFonts w:ascii="Times New Roman" w:hAnsi="Times New Roman" w:cs="Times New Roman"/>
                <w:i/>
              </w:rPr>
            </w:pPr>
            <w:r w:rsidRPr="006A78BE">
              <w:rPr>
                <w:rFonts w:ascii="Times New Roman" w:hAnsi="Times New Roman" w:cs="Times New Roman"/>
              </w:rPr>
              <w:t>(</w:t>
            </w:r>
            <w:r w:rsidRPr="006A78BE">
              <w:rPr>
                <w:rFonts w:ascii="Times New Roman" w:hAnsi="Times New Roman" w:cs="Times New Roman"/>
                <w:i/>
              </w:rPr>
              <w:t xml:space="preserve">областные государственные </w:t>
            </w:r>
          </w:p>
          <w:p w14:paraId="226287B5" w14:textId="77777777" w:rsidR="00507335" w:rsidRPr="006A78BE" w:rsidRDefault="00507335" w:rsidP="00A47D94">
            <w:pPr>
              <w:jc w:val="center"/>
              <w:rPr>
                <w:rFonts w:ascii="Times New Roman" w:hAnsi="Times New Roman" w:cs="Times New Roman"/>
              </w:rPr>
            </w:pPr>
            <w:r w:rsidRPr="006A78BE">
              <w:rPr>
                <w:rFonts w:ascii="Times New Roman" w:hAnsi="Times New Roman" w:cs="Times New Roman"/>
                <w:i/>
              </w:rPr>
              <w:t>и муниципальные</w:t>
            </w:r>
            <w:r w:rsidRPr="006A78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DEFB" w14:textId="77777777" w:rsidR="00507335" w:rsidRPr="006A78BE" w:rsidRDefault="00507335" w:rsidP="00A47D94">
            <w:pPr>
              <w:jc w:val="center"/>
              <w:rPr>
                <w:rFonts w:ascii="Times New Roman" w:hAnsi="Times New Roman" w:cs="Times New Roman"/>
              </w:rPr>
            </w:pPr>
            <w:r w:rsidRPr="006A78BE">
              <w:rPr>
                <w:rFonts w:ascii="Times New Roman" w:hAnsi="Times New Roman" w:cs="Times New Roman"/>
              </w:rPr>
              <w:t xml:space="preserve">Количество образовательных организаций, в которых </w:t>
            </w:r>
            <w:r w:rsidRPr="006A78BE">
              <w:rPr>
                <w:rFonts w:ascii="Times New Roman" w:hAnsi="Times New Roman" w:cs="Times New Roman"/>
                <w:b/>
                <w:bCs/>
              </w:rPr>
              <w:t>утверждено Положение о системе наставничества</w:t>
            </w:r>
            <w:r w:rsidRPr="006A7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383" w14:textId="7FF70D43" w:rsidR="00507335" w:rsidRPr="006A78BE" w:rsidRDefault="00507335" w:rsidP="00A47D94">
            <w:pPr>
              <w:jc w:val="center"/>
              <w:rPr>
                <w:rFonts w:ascii="Times New Roman" w:hAnsi="Times New Roman" w:cs="Times New Roman"/>
              </w:rPr>
            </w:pPr>
            <w:r w:rsidRPr="006A78BE">
              <w:rPr>
                <w:rFonts w:ascii="Times New Roman" w:hAnsi="Times New Roman" w:cs="Times New Roman"/>
              </w:rPr>
              <w:t>Доля</w:t>
            </w:r>
            <w:r w:rsidR="00C266FA" w:rsidRPr="006A78BE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0DD0" w14:textId="69530BE4" w:rsidR="00507335" w:rsidRPr="006A78BE" w:rsidRDefault="00507335" w:rsidP="00A47D94">
            <w:pPr>
              <w:jc w:val="center"/>
              <w:rPr>
                <w:rFonts w:ascii="Times New Roman" w:hAnsi="Times New Roman" w:cs="Times New Roman"/>
              </w:rPr>
            </w:pPr>
            <w:r w:rsidRPr="006A78BE">
              <w:rPr>
                <w:rFonts w:ascii="Times New Roman" w:hAnsi="Times New Roman" w:cs="Times New Roman"/>
              </w:rPr>
              <w:t xml:space="preserve">Количество образовательных организаций, в которых имеются </w:t>
            </w:r>
            <w:r w:rsidRPr="006A78BE">
              <w:rPr>
                <w:rFonts w:ascii="Times New Roman" w:hAnsi="Times New Roman" w:cs="Times New Roman"/>
                <w:b/>
                <w:bCs/>
              </w:rPr>
              <w:t>локальные акты о закреплении пар</w:t>
            </w:r>
            <w:r w:rsidRPr="006A78BE">
              <w:rPr>
                <w:rFonts w:ascii="Times New Roman" w:hAnsi="Times New Roman" w:cs="Times New Roman"/>
              </w:rPr>
              <w:t xml:space="preserve"> </w:t>
            </w:r>
          </w:p>
          <w:p w14:paraId="0835BB1C" w14:textId="2B7D06EE" w:rsidR="00507335" w:rsidRPr="006A78BE" w:rsidRDefault="00507335" w:rsidP="00A47D94">
            <w:pPr>
              <w:jc w:val="center"/>
              <w:rPr>
                <w:rFonts w:ascii="Times New Roman" w:hAnsi="Times New Roman" w:cs="Times New Roman"/>
              </w:rPr>
            </w:pPr>
            <w:r w:rsidRPr="006A78BE">
              <w:rPr>
                <w:rFonts w:ascii="Times New Roman" w:hAnsi="Times New Roman" w:cs="Times New Roman"/>
              </w:rPr>
              <w:t>«наставник-наставляемый»</w:t>
            </w:r>
            <w:r w:rsidR="009178CD" w:rsidRPr="006A78BE">
              <w:rPr>
                <w:rFonts w:ascii="Times New Roman" w:hAnsi="Times New Roman" w:cs="Times New Roman"/>
              </w:rPr>
              <w:t xml:space="preserve"> </w:t>
            </w:r>
            <w:r w:rsidR="006A78BE">
              <w:rPr>
                <w:rFonts w:ascii="Times New Roman" w:hAnsi="Times New Roman" w:cs="Times New Roman"/>
              </w:rPr>
              <w:br/>
            </w:r>
            <w:r w:rsidR="009178CD" w:rsidRPr="006A78BE">
              <w:rPr>
                <w:rFonts w:ascii="Times New Roman" w:hAnsi="Times New Roman" w:cs="Times New Roman"/>
              </w:rPr>
              <w:t>в 2022-2023 уч</w:t>
            </w:r>
            <w:r w:rsidR="006A78BE">
              <w:rPr>
                <w:rFonts w:ascii="Times New Roman" w:hAnsi="Times New Roman" w:cs="Times New Roman"/>
              </w:rPr>
              <w:t xml:space="preserve">ебном </w:t>
            </w:r>
            <w:r w:rsidR="009178CD" w:rsidRPr="006A78BE">
              <w:rPr>
                <w:rFonts w:ascii="Times New Roman" w:hAnsi="Times New Roman" w:cs="Times New Roman"/>
              </w:rPr>
              <w:t>году</w:t>
            </w:r>
            <w:r w:rsidRPr="006A7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469A" w14:textId="3A65F101" w:rsidR="00507335" w:rsidRPr="006A78BE" w:rsidRDefault="00507335" w:rsidP="00A47D94">
            <w:pPr>
              <w:jc w:val="center"/>
              <w:rPr>
                <w:rFonts w:ascii="Times New Roman" w:hAnsi="Times New Roman" w:cs="Times New Roman"/>
              </w:rPr>
            </w:pPr>
            <w:r w:rsidRPr="006A78BE">
              <w:rPr>
                <w:rFonts w:ascii="Times New Roman" w:hAnsi="Times New Roman" w:cs="Times New Roman"/>
              </w:rPr>
              <w:t>Доля</w:t>
            </w:r>
            <w:r w:rsidR="00C266FA" w:rsidRPr="006A78BE">
              <w:rPr>
                <w:rFonts w:ascii="Times New Roman" w:hAnsi="Times New Roman" w:cs="Times New Roman"/>
              </w:rPr>
              <w:t>, %</w:t>
            </w:r>
          </w:p>
        </w:tc>
      </w:tr>
      <w:tr w:rsidR="00507335" w:rsidRPr="009178CD" w14:paraId="67EE9BFA" w14:textId="232F5C76" w:rsidTr="0013160F">
        <w:trPr>
          <w:trHeight w:val="2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E38F" w14:textId="77777777" w:rsidR="00507335" w:rsidRPr="009178CD" w:rsidRDefault="00507335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 xml:space="preserve">1 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A2B1" w14:textId="77777777" w:rsidR="00507335" w:rsidRPr="009178CD" w:rsidRDefault="00507335" w:rsidP="00A47D9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 xml:space="preserve">Общее образование 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2D8C" w14:textId="77777777" w:rsidR="00507335" w:rsidRPr="009178CD" w:rsidRDefault="00507335" w:rsidP="00A47D9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44</w:t>
            </w: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5E7B" w14:textId="77777777" w:rsidR="00507335" w:rsidRPr="009178CD" w:rsidRDefault="00507335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442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78AB" w14:textId="73DB7705" w:rsidR="00507335" w:rsidRPr="009178CD" w:rsidRDefault="00507335" w:rsidP="00A47D94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100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49A8" w14:textId="30EB31D5" w:rsidR="00507335" w:rsidRPr="009178CD" w:rsidRDefault="00507335" w:rsidP="00A47D94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310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DE86" w14:textId="216CA157" w:rsidR="00507335" w:rsidRPr="009178CD" w:rsidRDefault="00663074" w:rsidP="00A47D94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73,4</w:t>
            </w:r>
          </w:p>
        </w:tc>
      </w:tr>
      <w:tr w:rsidR="00507335" w:rsidRPr="009178CD" w14:paraId="71D8C80B" w14:textId="3537BBB5" w:rsidTr="0013160F">
        <w:trPr>
          <w:trHeight w:val="2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C007" w14:textId="77777777" w:rsidR="00507335" w:rsidRPr="009178CD" w:rsidRDefault="00507335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 xml:space="preserve">2 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B032" w14:textId="77777777" w:rsidR="00507335" w:rsidRPr="009178CD" w:rsidRDefault="00507335" w:rsidP="00A47D94">
            <w:pPr>
              <w:ind w:right="25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 xml:space="preserve">Среднее профессиональное образование 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5E56" w14:textId="77777777" w:rsidR="00507335" w:rsidRPr="009178CD" w:rsidRDefault="00507335" w:rsidP="00A47D9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39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B97F" w14:textId="77777777" w:rsidR="00507335" w:rsidRPr="009178CD" w:rsidRDefault="00507335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39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A621" w14:textId="4571FBD8" w:rsidR="00507335" w:rsidRPr="009178CD" w:rsidRDefault="00507335" w:rsidP="00A47D94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100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1613" w14:textId="36990C1E" w:rsidR="00507335" w:rsidRPr="009178CD" w:rsidRDefault="00507335" w:rsidP="00A47D94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39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E080" w14:textId="5F7650B5" w:rsidR="00507335" w:rsidRPr="009178CD" w:rsidRDefault="00663074" w:rsidP="00A47D94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100</w:t>
            </w:r>
          </w:p>
        </w:tc>
      </w:tr>
      <w:tr w:rsidR="00507335" w:rsidRPr="009178CD" w14:paraId="2125D214" w14:textId="59396EDB" w:rsidTr="0013160F">
        <w:trPr>
          <w:trHeight w:val="2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327A" w14:textId="77777777" w:rsidR="00507335" w:rsidRPr="009178CD" w:rsidRDefault="00507335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 xml:space="preserve">3 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3C20" w14:textId="77777777" w:rsidR="00507335" w:rsidRPr="009178CD" w:rsidRDefault="00507335" w:rsidP="00A47D94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 xml:space="preserve">Дополнительное образование 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6E3D" w14:textId="77777777" w:rsidR="00507335" w:rsidRPr="009178CD" w:rsidRDefault="00507335" w:rsidP="00A47D9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163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1978" w14:textId="77777777" w:rsidR="00507335" w:rsidRPr="009178CD" w:rsidRDefault="00507335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163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5597" w14:textId="40D75F37" w:rsidR="00507335" w:rsidRPr="009178CD" w:rsidRDefault="00507335" w:rsidP="00A47D94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100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B516" w14:textId="515C018D" w:rsidR="00507335" w:rsidRPr="009178CD" w:rsidRDefault="00507335" w:rsidP="00A47D94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98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B808" w14:textId="5903223E" w:rsidR="00507335" w:rsidRPr="009178CD" w:rsidRDefault="00663074" w:rsidP="00A47D94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178CD">
              <w:rPr>
                <w:rFonts w:ascii="Times New Roman" w:hAnsi="Times New Roman" w:cs="Times New Roman"/>
                <w:sz w:val="24"/>
                <w:szCs w:val="22"/>
              </w:rPr>
              <w:t>60</w:t>
            </w:r>
          </w:p>
        </w:tc>
      </w:tr>
    </w:tbl>
    <w:p w14:paraId="58B990B8" w14:textId="77777777" w:rsidR="009047FD" w:rsidRDefault="009047FD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626517" w14:textId="312E4FD6" w:rsidR="0013160F" w:rsidRDefault="0013160F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условиями работы образовательной организации приказ о текущей программе наставничества издан в 77,5% образовательных организаций, принявших участие в мониторинге, что соответствует показателю декабря 2022 года</w:t>
      </w:r>
      <w:r w:rsidR="0096279F">
        <w:rPr>
          <w:rFonts w:ascii="Times New Roman" w:hAnsi="Times New Roman"/>
          <w:sz w:val="28"/>
          <w:szCs w:val="28"/>
        </w:rPr>
        <w:t xml:space="preserve"> (77,8%)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DA59CE4" w14:textId="3D70CD4D" w:rsidR="00D22E88" w:rsidRDefault="00D22E88" w:rsidP="00A47D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2E88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был</w:t>
      </w:r>
      <w:r w:rsidR="002E45F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45F6">
        <w:rPr>
          <w:rFonts w:ascii="Times New Roman" w:hAnsi="Times New Roman"/>
          <w:sz w:val="28"/>
          <w:szCs w:val="28"/>
        </w:rPr>
        <w:t>собраны данные по</w:t>
      </w:r>
      <w:r>
        <w:rPr>
          <w:rFonts w:ascii="Times New Roman" w:hAnsi="Times New Roman"/>
          <w:sz w:val="28"/>
          <w:szCs w:val="28"/>
        </w:rPr>
        <w:t xml:space="preserve"> внедрени</w:t>
      </w:r>
      <w:r w:rsidR="002E45F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системы наставничества в дошкольных </w:t>
      </w:r>
      <w:r w:rsidR="002E45F6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C266FA">
        <w:rPr>
          <w:rFonts w:ascii="Times New Roman" w:hAnsi="Times New Roman"/>
          <w:sz w:val="28"/>
          <w:szCs w:val="28"/>
        </w:rPr>
        <w:t>,</w:t>
      </w:r>
      <w:r w:rsidR="0058159D">
        <w:rPr>
          <w:rFonts w:ascii="Times New Roman" w:hAnsi="Times New Roman"/>
          <w:sz w:val="28"/>
          <w:szCs w:val="28"/>
        </w:rPr>
        <w:t xml:space="preserve"> которые</w:t>
      </w:r>
      <w:r w:rsidR="00C266FA">
        <w:rPr>
          <w:rFonts w:ascii="Times New Roman" w:hAnsi="Times New Roman"/>
          <w:sz w:val="28"/>
          <w:szCs w:val="28"/>
        </w:rPr>
        <w:t xml:space="preserve"> не входят в показатели эффективности</w:t>
      </w:r>
      <w:r w:rsidR="002E45F6">
        <w:rPr>
          <w:rFonts w:ascii="Times New Roman" w:hAnsi="Times New Roman"/>
          <w:sz w:val="28"/>
          <w:szCs w:val="28"/>
        </w:rPr>
        <w:t>.</w:t>
      </w:r>
    </w:p>
    <w:p w14:paraId="1221DC3A" w14:textId="770F5AB0" w:rsidR="002E45F6" w:rsidRDefault="000E67EA" w:rsidP="00A47D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мониторинге приняли участие не все дошкольные образовательные организации</w:t>
      </w:r>
      <w:r w:rsidR="0058159D">
        <w:rPr>
          <w:rFonts w:ascii="Times New Roman" w:hAnsi="Times New Roman"/>
          <w:sz w:val="28"/>
          <w:szCs w:val="28"/>
        </w:rPr>
        <w:t>. Активность в разрезе образовательных округов представлены в</w:t>
      </w:r>
      <w:r w:rsidR="00F747C7">
        <w:rPr>
          <w:rFonts w:ascii="Times New Roman" w:hAnsi="Times New Roman"/>
          <w:sz w:val="28"/>
          <w:szCs w:val="28"/>
        </w:rPr>
        <w:t> </w:t>
      </w:r>
      <w:r w:rsidR="0058159D">
        <w:rPr>
          <w:rFonts w:ascii="Times New Roman" w:hAnsi="Times New Roman"/>
          <w:sz w:val="28"/>
          <w:szCs w:val="28"/>
        </w:rPr>
        <w:t xml:space="preserve">таблице 3. </w:t>
      </w:r>
    </w:p>
    <w:p w14:paraId="1E675977" w14:textId="3E8C2112" w:rsidR="002E45F6" w:rsidRPr="00BC3D48" w:rsidRDefault="002E45F6" w:rsidP="00A47D94">
      <w:pPr>
        <w:ind w:firstLine="708"/>
        <w:jc w:val="right"/>
        <w:rPr>
          <w:rFonts w:ascii="Times New Roman" w:hAnsi="Times New Roman"/>
          <w:i/>
          <w:iCs/>
          <w:sz w:val="28"/>
          <w:szCs w:val="36"/>
        </w:rPr>
      </w:pPr>
      <w:r w:rsidRPr="00BC3D48">
        <w:rPr>
          <w:rFonts w:ascii="Times New Roman" w:hAnsi="Times New Roman"/>
          <w:i/>
          <w:iCs/>
          <w:sz w:val="28"/>
          <w:szCs w:val="36"/>
        </w:rPr>
        <w:t xml:space="preserve">Таблица </w:t>
      </w:r>
      <w:r>
        <w:rPr>
          <w:rFonts w:ascii="Times New Roman" w:hAnsi="Times New Roman"/>
          <w:i/>
          <w:iCs/>
          <w:sz w:val="28"/>
          <w:szCs w:val="36"/>
        </w:rPr>
        <w:t>3</w:t>
      </w:r>
      <w:r w:rsidRPr="00BC3D48">
        <w:rPr>
          <w:rFonts w:ascii="Times New Roman" w:hAnsi="Times New Roman"/>
          <w:i/>
          <w:iCs/>
          <w:sz w:val="28"/>
          <w:szCs w:val="36"/>
        </w:rPr>
        <w:t xml:space="preserve">. Внедрение системы наставничества в </w:t>
      </w:r>
      <w:r w:rsidR="000E67EA">
        <w:rPr>
          <w:rFonts w:ascii="Times New Roman" w:hAnsi="Times New Roman"/>
          <w:i/>
          <w:iCs/>
          <w:sz w:val="28"/>
          <w:szCs w:val="36"/>
        </w:rPr>
        <w:t xml:space="preserve">дошкольных </w:t>
      </w:r>
      <w:r w:rsidRPr="00BC3D48">
        <w:rPr>
          <w:rFonts w:ascii="Times New Roman" w:hAnsi="Times New Roman"/>
          <w:i/>
          <w:iCs/>
          <w:sz w:val="28"/>
          <w:szCs w:val="36"/>
        </w:rPr>
        <w:t>образовательных организациях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24"/>
        <w:gridCol w:w="1257"/>
        <w:gridCol w:w="1803"/>
        <w:gridCol w:w="1425"/>
        <w:gridCol w:w="1268"/>
        <w:gridCol w:w="1647"/>
        <w:gridCol w:w="1803"/>
      </w:tblGrid>
      <w:tr w:rsidR="000E67EA" w:rsidRPr="006A78BE" w14:paraId="4CDA537B" w14:textId="1D0B3C96" w:rsidTr="0096279F">
        <w:trPr>
          <w:tblHeader/>
        </w:trPr>
        <w:tc>
          <w:tcPr>
            <w:tcW w:w="220" w:type="pct"/>
          </w:tcPr>
          <w:p w14:paraId="6B66124B" w14:textId="69CA5378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" w:type="pct"/>
          </w:tcPr>
          <w:p w14:paraId="0F64112A" w14:textId="2D4A8C94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781" w:type="pct"/>
          </w:tcPr>
          <w:p w14:paraId="0CF3430A" w14:textId="3D3A7412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Количество дошкольных образовательных организаций</w:t>
            </w:r>
          </w:p>
        </w:tc>
        <w:tc>
          <w:tcPr>
            <w:tcW w:w="740" w:type="pct"/>
          </w:tcPr>
          <w:p w14:paraId="6B5F94BF" w14:textId="0FA30C3D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Из них приняли участие в мониторинге</w:t>
            </w:r>
          </w:p>
        </w:tc>
        <w:tc>
          <w:tcPr>
            <w:tcW w:w="659" w:type="pct"/>
          </w:tcPr>
          <w:p w14:paraId="2F623E24" w14:textId="3F48FBBE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Доля принявших участие</w:t>
            </w:r>
          </w:p>
        </w:tc>
        <w:tc>
          <w:tcPr>
            <w:tcW w:w="855" w:type="pct"/>
          </w:tcPr>
          <w:p w14:paraId="1915AD3B" w14:textId="1BD0DE07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Разработано Положение о наставничества</w:t>
            </w:r>
          </w:p>
        </w:tc>
        <w:tc>
          <w:tcPr>
            <w:tcW w:w="936" w:type="pct"/>
          </w:tcPr>
          <w:p w14:paraId="531FF8B1" w14:textId="6616F083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6A78BE">
              <w:rPr>
                <w:rFonts w:ascii="Times New Roman" w:hAnsi="Times New Roman"/>
                <w:b/>
                <w:sz w:val="24"/>
                <w:szCs w:val="24"/>
              </w:rPr>
              <w:t>от общего количества</w:t>
            </w:r>
            <w:r w:rsidRPr="006A78BE">
              <w:rPr>
                <w:rFonts w:ascii="Times New Roman" w:hAnsi="Times New Roman"/>
                <w:sz w:val="24"/>
                <w:szCs w:val="24"/>
              </w:rPr>
              <w:t xml:space="preserve"> дошкольных образовательных организаций</w:t>
            </w:r>
          </w:p>
        </w:tc>
      </w:tr>
      <w:tr w:rsidR="000E67EA" w:rsidRPr="006A78BE" w14:paraId="12023D63" w14:textId="0C9492F8" w:rsidTr="0058159D">
        <w:tc>
          <w:tcPr>
            <w:tcW w:w="220" w:type="pct"/>
          </w:tcPr>
          <w:p w14:paraId="26ECE999" w14:textId="509CD65F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</w:tcPr>
          <w:p w14:paraId="6EC16554" w14:textId="520735F2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781" w:type="pct"/>
          </w:tcPr>
          <w:p w14:paraId="0C594AF1" w14:textId="249FF72C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0" w:type="pct"/>
          </w:tcPr>
          <w:p w14:paraId="589CCA1A" w14:textId="6EEEDE34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9" w:type="pct"/>
          </w:tcPr>
          <w:p w14:paraId="241B3AFA" w14:textId="4446AFA9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5" w:type="pct"/>
          </w:tcPr>
          <w:p w14:paraId="6B14499D" w14:textId="36E265B8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6" w:type="pct"/>
          </w:tcPr>
          <w:p w14:paraId="3AD6E074" w14:textId="6FA36987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87,0%</w:t>
            </w:r>
          </w:p>
        </w:tc>
      </w:tr>
      <w:tr w:rsidR="000E67EA" w:rsidRPr="006A78BE" w14:paraId="12B33984" w14:textId="606D89FF" w:rsidTr="0058159D">
        <w:tc>
          <w:tcPr>
            <w:tcW w:w="220" w:type="pct"/>
          </w:tcPr>
          <w:p w14:paraId="11C632E8" w14:textId="2BD8C9DD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</w:tcPr>
          <w:p w14:paraId="7B9B9DC8" w14:textId="6533C62A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Западный</w:t>
            </w:r>
          </w:p>
        </w:tc>
        <w:tc>
          <w:tcPr>
            <w:tcW w:w="781" w:type="pct"/>
          </w:tcPr>
          <w:p w14:paraId="1C010801" w14:textId="1970AE58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0" w:type="pct"/>
          </w:tcPr>
          <w:p w14:paraId="6E9CDC10" w14:textId="71AC66E2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9" w:type="pct"/>
          </w:tcPr>
          <w:p w14:paraId="294CAF70" w14:textId="65D18E4D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5" w:type="pct"/>
          </w:tcPr>
          <w:p w14:paraId="66D5964D" w14:textId="26652002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6" w:type="pct"/>
          </w:tcPr>
          <w:p w14:paraId="6553DCE4" w14:textId="045909B2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48,7%</w:t>
            </w:r>
          </w:p>
        </w:tc>
      </w:tr>
      <w:tr w:rsidR="000E67EA" w:rsidRPr="006A78BE" w14:paraId="2CE78DEE" w14:textId="5D4E0E30" w:rsidTr="0058159D">
        <w:tc>
          <w:tcPr>
            <w:tcW w:w="220" w:type="pct"/>
          </w:tcPr>
          <w:p w14:paraId="276A2884" w14:textId="36C4E479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</w:tcPr>
          <w:p w14:paraId="2EA12167" w14:textId="3E68801D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 xml:space="preserve">Кировский </w:t>
            </w:r>
          </w:p>
        </w:tc>
        <w:tc>
          <w:tcPr>
            <w:tcW w:w="781" w:type="pct"/>
          </w:tcPr>
          <w:p w14:paraId="768B30E6" w14:textId="3FBF8AC5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740" w:type="pct"/>
          </w:tcPr>
          <w:p w14:paraId="54DFE881" w14:textId="34BAC85F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9" w:type="pct"/>
          </w:tcPr>
          <w:p w14:paraId="718B0510" w14:textId="005AA368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55" w:type="pct"/>
          </w:tcPr>
          <w:p w14:paraId="6DE4E3C9" w14:textId="1089B03D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6" w:type="pct"/>
          </w:tcPr>
          <w:p w14:paraId="16832ED7" w14:textId="2AF4015C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28,3%</w:t>
            </w:r>
          </w:p>
        </w:tc>
      </w:tr>
      <w:tr w:rsidR="000E67EA" w:rsidRPr="006A78BE" w14:paraId="6F25E2FE" w14:textId="41A8BB0F" w:rsidTr="0058159D">
        <w:tc>
          <w:tcPr>
            <w:tcW w:w="220" w:type="pct"/>
          </w:tcPr>
          <w:p w14:paraId="78FE0EA4" w14:textId="3A7DD0D9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pct"/>
          </w:tcPr>
          <w:p w14:paraId="45848FB5" w14:textId="60072226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Северный</w:t>
            </w:r>
          </w:p>
        </w:tc>
        <w:tc>
          <w:tcPr>
            <w:tcW w:w="781" w:type="pct"/>
          </w:tcPr>
          <w:p w14:paraId="0989E7F3" w14:textId="5DBCD438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0" w:type="pct"/>
          </w:tcPr>
          <w:p w14:paraId="0A941CEA" w14:textId="2112D7EF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9" w:type="pct"/>
          </w:tcPr>
          <w:p w14:paraId="3C736845" w14:textId="04756718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94,7%</w:t>
            </w:r>
          </w:p>
        </w:tc>
        <w:tc>
          <w:tcPr>
            <w:tcW w:w="855" w:type="pct"/>
          </w:tcPr>
          <w:p w14:paraId="004B0A2E" w14:textId="0D3AE0E4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6" w:type="pct"/>
          </w:tcPr>
          <w:p w14:paraId="011CF6D6" w14:textId="01038D29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65,8%</w:t>
            </w:r>
          </w:p>
        </w:tc>
      </w:tr>
      <w:tr w:rsidR="000E67EA" w:rsidRPr="006A78BE" w14:paraId="39227B4F" w14:textId="4F360EB0" w:rsidTr="0058159D">
        <w:tc>
          <w:tcPr>
            <w:tcW w:w="220" w:type="pct"/>
          </w:tcPr>
          <w:p w14:paraId="2F15FCCA" w14:textId="07C1D4F9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pct"/>
          </w:tcPr>
          <w:p w14:paraId="798FAB12" w14:textId="386E6DEE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781" w:type="pct"/>
          </w:tcPr>
          <w:p w14:paraId="17A2BBA4" w14:textId="168110AA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0" w:type="pct"/>
          </w:tcPr>
          <w:p w14:paraId="59053DD8" w14:textId="0A0C5A65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9" w:type="pct"/>
          </w:tcPr>
          <w:p w14:paraId="257FB533" w14:textId="7D34E45B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855" w:type="pct"/>
          </w:tcPr>
          <w:p w14:paraId="7311A975" w14:textId="26D23E4E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6" w:type="pct"/>
          </w:tcPr>
          <w:p w14:paraId="67DE5073" w14:textId="59D24799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42,5%</w:t>
            </w:r>
          </w:p>
        </w:tc>
      </w:tr>
      <w:tr w:rsidR="000E67EA" w:rsidRPr="006A78BE" w14:paraId="5941E937" w14:textId="56C14144" w:rsidTr="0058159D">
        <w:tc>
          <w:tcPr>
            <w:tcW w:w="220" w:type="pct"/>
          </w:tcPr>
          <w:p w14:paraId="56F4BFAD" w14:textId="32141A84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8" w:type="pct"/>
          </w:tcPr>
          <w:p w14:paraId="066A2E90" w14:textId="38B0D8A2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Юго-Восточный</w:t>
            </w:r>
          </w:p>
        </w:tc>
        <w:tc>
          <w:tcPr>
            <w:tcW w:w="781" w:type="pct"/>
          </w:tcPr>
          <w:p w14:paraId="3288EE34" w14:textId="4853229F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0" w:type="pct"/>
          </w:tcPr>
          <w:p w14:paraId="4A271AF4" w14:textId="3DA68F14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9" w:type="pct"/>
          </w:tcPr>
          <w:p w14:paraId="3B6CCCC7" w14:textId="0B090459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97,7%</w:t>
            </w:r>
          </w:p>
        </w:tc>
        <w:tc>
          <w:tcPr>
            <w:tcW w:w="855" w:type="pct"/>
          </w:tcPr>
          <w:p w14:paraId="74DEA3D8" w14:textId="6AAD0801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6" w:type="pct"/>
          </w:tcPr>
          <w:p w14:paraId="4EF1A059" w14:textId="079EDF06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80,0%</w:t>
            </w:r>
          </w:p>
        </w:tc>
      </w:tr>
      <w:tr w:rsidR="000E67EA" w:rsidRPr="006A78BE" w14:paraId="237EDB1D" w14:textId="26A15D96" w:rsidTr="0058159D">
        <w:tc>
          <w:tcPr>
            <w:tcW w:w="220" w:type="pct"/>
          </w:tcPr>
          <w:p w14:paraId="053B82AC" w14:textId="54A89D8F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" w:type="pct"/>
          </w:tcPr>
          <w:p w14:paraId="5710A68C" w14:textId="4012F564" w:rsidR="000E67EA" w:rsidRPr="006A78BE" w:rsidRDefault="000E67EA" w:rsidP="00A4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Юго-Западный</w:t>
            </w:r>
          </w:p>
        </w:tc>
        <w:tc>
          <w:tcPr>
            <w:tcW w:w="781" w:type="pct"/>
          </w:tcPr>
          <w:p w14:paraId="34D22D30" w14:textId="14BC0D34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0" w:type="pct"/>
          </w:tcPr>
          <w:p w14:paraId="7E1C6C97" w14:textId="7D9CB622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9" w:type="pct"/>
          </w:tcPr>
          <w:p w14:paraId="7CD52106" w14:textId="728CD7BE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93,3%</w:t>
            </w:r>
          </w:p>
        </w:tc>
        <w:tc>
          <w:tcPr>
            <w:tcW w:w="855" w:type="pct"/>
          </w:tcPr>
          <w:p w14:paraId="76054A6E" w14:textId="0B190E1F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pct"/>
          </w:tcPr>
          <w:p w14:paraId="17900282" w14:textId="1C409E4A" w:rsidR="000E67EA" w:rsidRPr="006A78BE" w:rsidRDefault="000E67EA" w:rsidP="00A4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8B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</w:tbl>
    <w:p w14:paraId="16610364" w14:textId="77777777" w:rsidR="009047FD" w:rsidRDefault="009047FD" w:rsidP="00A47D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7FFA2" w14:textId="61F1DABA" w:rsidR="000E67EA" w:rsidRDefault="00F747C7" w:rsidP="00A47D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активны</w:t>
      </w:r>
      <w:r w:rsidR="0058159D">
        <w:rPr>
          <w:rFonts w:ascii="Times New Roman" w:hAnsi="Times New Roman"/>
          <w:sz w:val="28"/>
          <w:szCs w:val="28"/>
        </w:rPr>
        <w:t xml:space="preserve"> организации Восточного, Западного, Северного, Юго-Восточного и Юго-Западного округов, процент заполнения мониторинга от 93% до 100%. </w:t>
      </w:r>
      <w:r w:rsidR="008952B4">
        <w:rPr>
          <w:rFonts w:ascii="Times New Roman" w:hAnsi="Times New Roman"/>
          <w:sz w:val="28"/>
          <w:szCs w:val="28"/>
        </w:rPr>
        <w:t>Наименьший процент дошкольных образовательных организаций, которые прошли мониторинг, в Кировском образовательном округе</w:t>
      </w:r>
      <w:r>
        <w:rPr>
          <w:rFonts w:ascii="Times New Roman" w:hAnsi="Times New Roman"/>
          <w:sz w:val="28"/>
          <w:szCs w:val="28"/>
        </w:rPr>
        <w:t xml:space="preserve"> (40%)</w:t>
      </w:r>
      <w:r w:rsidR="008952B4">
        <w:rPr>
          <w:rFonts w:ascii="Times New Roman" w:hAnsi="Times New Roman"/>
          <w:sz w:val="28"/>
          <w:szCs w:val="28"/>
        </w:rPr>
        <w:t xml:space="preserve">. </w:t>
      </w:r>
    </w:p>
    <w:p w14:paraId="66E2C1DE" w14:textId="392CF4F4" w:rsidR="0058159D" w:rsidRDefault="00F747C7" w:rsidP="00A47D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в одном образовательном округе система наставничества не внедрена в 100% </w:t>
      </w:r>
      <w:r w:rsidR="0096279F">
        <w:rPr>
          <w:rFonts w:ascii="Times New Roman" w:hAnsi="Times New Roman"/>
          <w:sz w:val="28"/>
          <w:szCs w:val="28"/>
        </w:rPr>
        <w:t xml:space="preserve">дошкольных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организаций. Наилучшие результаты показали Восточный образовательный округ (87,0%) и Юго-Восточный (80,0%). </w:t>
      </w:r>
    </w:p>
    <w:p w14:paraId="7E154453" w14:textId="77777777" w:rsidR="009047FD" w:rsidRDefault="009047FD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159682" w14:textId="22CBC36F" w:rsidR="00405DE8" w:rsidRDefault="00405DE8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44ED6">
        <w:rPr>
          <w:rFonts w:ascii="Times New Roman" w:hAnsi="Times New Roman"/>
          <w:sz w:val="28"/>
          <w:szCs w:val="28"/>
        </w:rPr>
        <w:t>Доля обучающихся, вошедших в программы наставничества.</w:t>
      </w:r>
    </w:p>
    <w:p w14:paraId="2F2DFB7B" w14:textId="5A18FE10" w:rsidR="00CF39E5" w:rsidRDefault="00A642FA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4841">
        <w:rPr>
          <w:rFonts w:ascii="Times New Roman" w:hAnsi="Times New Roman"/>
          <w:sz w:val="28"/>
          <w:szCs w:val="28"/>
        </w:rPr>
        <w:t xml:space="preserve">Общее количество обучающихся в возрасте от 10 до 19 лет в </w:t>
      </w:r>
      <w:r>
        <w:rPr>
          <w:rFonts w:ascii="Times New Roman" w:hAnsi="Times New Roman"/>
          <w:sz w:val="28"/>
          <w:szCs w:val="28"/>
        </w:rPr>
        <w:t>о</w:t>
      </w:r>
      <w:r w:rsidRPr="00804841">
        <w:rPr>
          <w:rFonts w:ascii="Times New Roman" w:hAnsi="Times New Roman"/>
          <w:sz w:val="28"/>
          <w:szCs w:val="28"/>
        </w:rPr>
        <w:t>бразовательных организациях</w:t>
      </w:r>
      <w:r>
        <w:rPr>
          <w:rFonts w:ascii="Times New Roman" w:hAnsi="Times New Roman"/>
          <w:sz w:val="28"/>
          <w:szCs w:val="28"/>
        </w:rPr>
        <w:t>, принявших участи</w:t>
      </w:r>
      <w:r w:rsidR="00C266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мониторинге,</w:t>
      </w:r>
      <w:r w:rsidRPr="00804841">
        <w:rPr>
          <w:rFonts w:ascii="Times New Roman" w:hAnsi="Times New Roman"/>
          <w:sz w:val="28"/>
          <w:szCs w:val="28"/>
        </w:rPr>
        <w:t xml:space="preserve"> </w:t>
      </w:r>
      <w:r w:rsidRPr="002B2F2F">
        <w:rPr>
          <w:rFonts w:ascii="Times New Roman" w:hAnsi="Times New Roman"/>
          <w:sz w:val="28"/>
          <w:szCs w:val="28"/>
        </w:rPr>
        <w:t>1</w:t>
      </w:r>
      <w:r w:rsidR="002B2F2F" w:rsidRPr="002B2F2F">
        <w:rPr>
          <w:rFonts w:ascii="Times New Roman" w:hAnsi="Times New Roman"/>
          <w:sz w:val="28"/>
          <w:szCs w:val="28"/>
        </w:rPr>
        <w:t>2</w:t>
      </w:r>
      <w:r w:rsidR="00396C4B">
        <w:rPr>
          <w:rFonts w:ascii="Times New Roman" w:hAnsi="Times New Roman"/>
          <w:sz w:val="28"/>
          <w:szCs w:val="28"/>
        </w:rPr>
        <w:t>7960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841">
        <w:rPr>
          <w:rFonts w:ascii="Times New Roman" w:hAnsi="Times New Roman"/>
          <w:sz w:val="28"/>
          <w:szCs w:val="28"/>
        </w:rPr>
        <w:t xml:space="preserve">человек, из них вовлечено в наставничество в роли наставляемого </w:t>
      </w:r>
      <w:r w:rsidR="00284DD5">
        <w:rPr>
          <w:rFonts w:ascii="Times New Roman" w:hAnsi="Times New Roman"/>
          <w:sz w:val="28"/>
          <w:szCs w:val="28"/>
        </w:rPr>
        <w:t>69994</w:t>
      </w:r>
      <w:r>
        <w:rPr>
          <w:rFonts w:ascii="Times New Roman" w:hAnsi="Times New Roman"/>
          <w:sz w:val="28"/>
          <w:szCs w:val="28"/>
        </w:rPr>
        <w:t xml:space="preserve"> обучающихся, что соответствует </w:t>
      </w:r>
      <w:r w:rsidR="002B2F2F" w:rsidRPr="00396C4B">
        <w:rPr>
          <w:rFonts w:ascii="Times New Roman" w:hAnsi="Times New Roman"/>
          <w:sz w:val="28"/>
          <w:szCs w:val="28"/>
        </w:rPr>
        <w:t>5</w:t>
      </w:r>
      <w:r w:rsidR="00F07DB1">
        <w:rPr>
          <w:rFonts w:ascii="Times New Roman" w:hAnsi="Times New Roman"/>
          <w:sz w:val="28"/>
          <w:szCs w:val="28"/>
        </w:rPr>
        <w:t>4</w:t>
      </w:r>
      <w:r w:rsidR="002B2F2F" w:rsidRPr="00396C4B">
        <w:rPr>
          <w:rFonts w:ascii="Times New Roman" w:hAnsi="Times New Roman"/>
          <w:sz w:val="28"/>
          <w:szCs w:val="28"/>
        </w:rPr>
        <w:t>,</w:t>
      </w:r>
      <w:r w:rsidR="00F07DB1">
        <w:rPr>
          <w:rFonts w:ascii="Times New Roman" w:hAnsi="Times New Roman"/>
          <w:sz w:val="28"/>
          <w:szCs w:val="28"/>
        </w:rPr>
        <w:t>7</w:t>
      </w:r>
      <w:r w:rsidRPr="00396C4B">
        <w:rPr>
          <w:rFonts w:ascii="Times New Roman" w:hAnsi="Times New Roman"/>
          <w:sz w:val="28"/>
          <w:szCs w:val="28"/>
        </w:rPr>
        <w:t>%</w:t>
      </w:r>
      <w:r w:rsidR="000C34B8">
        <w:rPr>
          <w:rFonts w:ascii="Times New Roman" w:hAnsi="Times New Roman"/>
          <w:sz w:val="28"/>
          <w:szCs w:val="28"/>
        </w:rPr>
        <w:t xml:space="preserve">, </w:t>
      </w:r>
      <w:r w:rsidR="00C266FA">
        <w:rPr>
          <w:rFonts w:ascii="Times New Roman" w:hAnsi="Times New Roman"/>
          <w:sz w:val="28"/>
          <w:szCs w:val="28"/>
        </w:rPr>
        <w:t xml:space="preserve">и </w:t>
      </w:r>
      <w:r w:rsidR="000C34B8">
        <w:rPr>
          <w:rFonts w:ascii="Times New Roman" w:hAnsi="Times New Roman"/>
          <w:sz w:val="28"/>
          <w:szCs w:val="28"/>
        </w:rPr>
        <w:t xml:space="preserve">что на </w:t>
      </w:r>
      <w:r w:rsidR="00F07DB1">
        <w:rPr>
          <w:rFonts w:ascii="Times New Roman" w:hAnsi="Times New Roman"/>
          <w:sz w:val="28"/>
          <w:szCs w:val="28"/>
        </w:rPr>
        <w:t>9</w:t>
      </w:r>
      <w:r w:rsidR="000C34B8">
        <w:rPr>
          <w:rFonts w:ascii="Times New Roman" w:hAnsi="Times New Roman"/>
          <w:sz w:val="28"/>
          <w:szCs w:val="28"/>
        </w:rPr>
        <w:t>,</w:t>
      </w:r>
      <w:r w:rsidR="00F07DB1">
        <w:rPr>
          <w:rFonts w:ascii="Times New Roman" w:hAnsi="Times New Roman"/>
          <w:sz w:val="28"/>
          <w:szCs w:val="28"/>
        </w:rPr>
        <w:t>6</w:t>
      </w:r>
      <w:r w:rsidR="000C34B8">
        <w:rPr>
          <w:rFonts w:ascii="Times New Roman" w:hAnsi="Times New Roman"/>
          <w:sz w:val="28"/>
          <w:szCs w:val="28"/>
        </w:rPr>
        <w:t>%</w:t>
      </w:r>
      <w:r w:rsidR="00396C4B">
        <w:rPr>
          <w:rFonts w:ascii="Times New Roman" w:hAnsi="Times New Roman"/>
          <w:sz w:val="28"/>
          <w:szCs w:val="28"/>
        </w:rPr>
        <w:t xml:space="preserve"> </w:t>
      </w:r>
      <w:r w:rsidR="000C34B8">
        <w:rPr>
          <w:rFonts w:ascii="Times New Roman" w:hAnsi="Times New Roman"/>
          <w:sz w:val="28"/>
          <w:szCs w:val="28"/>
        </w:rPr>
        <w:t>выше показателя 2022 года</w:t>
      </w:r>
      <w:r w:rsidR="00F07DB1">
        <w:rPr>
          <w:rFonts w:ascii="Times New Roman" w:hAnsi="Times New Roman"/>
          <w:sz w:val="28"/>
          <w:szCs w:val="28"/>
        </w:rPr>
        <w:t xml:space="preserve"> и практически соответствует плановому значению (55%) на конец 2023 года</w:t>
      </w:r>
      <w:r w:rsidR="000C34B8">
        <w:rPr>
          <w:rFonts w:ascii="Times New Roman" w:hAnsi="Times New Roman"/>
          <w:sz w:val="28"/>
          <w:szCs w:val="28"/>
        </w:rPr>
        <w:t>.</w:t>
      </w:r>
    </w:p>
    <w:p w14:paraId="20DF588A" w14:textId="1266D826" w:rsidR="00A642FA" w:rsidRDefault="00A642FA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4841">
        <w:rPr>
          <w:rFonts w:ascii="Times New Roman" w:hAnsi="Times New Roman"/>
          <w:sz w:val="28"/>
          <w:szCs w:val="28"/>
        </w:rPr>
        <w:t>Общее количество обучающихся в возрасте от 15 до 19 лет в образовательных организациях, принявших участие в мониторинге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C586D">
        <w:rPr>
          <w:rFonts w:ascii="Times New Roman" w:hAnsi="Times New Roman"/>
          <w:sz w:val="28"/>
          <w:szCs w:val="28"/>
        </w:rPr>
        <w:t>48604</w:t>
      </w:r>
      <w:r w:rsidRPr="00804841">
        <w:rPr>
          <w:rFonts w:ascii="Times New Roman" w:hAnsi="Times New Roman"/>
          <w:sz w:val="28"/>
          <w:szCs w:val="28"/>
        </w:rPr>
        <w:t xml:space="preserve"> человек, из них вовлечено в наставничество в роли наставников – </w:t>
      </w:r>
      <w:r w:rsidR="00CC586D">
        <w:rPr>
          <w:rFonts w:ascii="Times New Roman" w:hAnsi="Times New Roman"/>
          <w:sz w:val="28"/>
          <w:szCs w:val="28"/>
        </w:rPr>
        <w:t>7602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841">
        <w:rPr>
          <w:rFonts w:ascii="Times New Roman" w:hAnsi="Times New Roman"/>
          <w:sz w:val="28"/>
          <w:szCs w:val="28"/>
        </w:rPr>
        <w:t>человек</w:t>
      </w:r>
      <w:r w:rsidR="00CC586D">
        <w:rPr>
          <w:rFonts w:ascii="Times New Roman" w:hAnsi="Times New Roman"/>
          <w:sz w:val="28"/>
          <w:szCs w:val="28"/>
        </w:rPr>
        <w:t>а</w:t>
      </w:r>
      <w:r w:rsidRPr="00804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C586D">
        <w:rPr>
          <w:rFonts w:ascii="Times New Roman" w:hAnsi="Times New Roman"/>
          <w:sz w:val="28"/>
          <w:szCs w:val="28"/>
        </w:rPr>
        <w:t>15,6%</w:t>
      </w:r>
      <w:r>
        <w:rPr>
          <w:rFonts w:ascii="Times New Roman" w:hAnsi="Times New Roman"/>
          <w:sz w:val="28"/>
          <w:szCs w:val="28"/>
        </w:rPr>
        <w:t>),</w:t>
      </w:r>
      <w:r w:rsidRPr="00DC558D">
        <w:rPr>
          <w:rFonts w:ascii="Times New Roman" w:hAnsi="Times New Roman"/>
          <w:sz w:val="28"/>
          <w:szCs w:val="28"/>
        </w:rPr>
        <w:t xml:space="preserve"> </w:t>
      </w:r>
      <w:r w:rsidRPr="0080484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более, чем в </w:t>
      </w:r>
      <w:r w:rsidRPr="00804841">
        <w:rPr>
          <w:rFonts w:ascii="Times New Roman" w:hAnsi="Times New Roman"/>
          <w:sz w:val="28"/>
          <w:szCs w:val="28"/>
        </w:rPr>
        <w:t xml:space="preserve">два раза превышает </w:t>
      </w:r>
      <w:r w:rsidR="00CE57B2">
        <w:rPr>
          <w:rFonts w:ascii="Times New Roman" w:hAnsi="Times New Roman"/>
          <w:sz w:val="28"/>
          <w:szCs w:val="28"/>
        </w:rPr>
        <w:t xml:space="preserve">плановый </w:t>
      </w:r>
      <w:r w:rsidRPr="00804841">
        <w:rPr>
          <w:rFonts w:ascii="Times New Roman" w:hAnsi="Times New Roman"/>
          <w:sz w:val="28"/>
          <w:szCs w:val="28"/>
        </w:rPr>
        <w:t>показатель дорожной кар</w:t>
      </w:r>
      <w:r>
        <w:rPr>
          <w:rFonts w:ascii="Times New Roman" w:hAnsi="Times New Roman"/>
          <w:sz w:val="28"/>
          <w:szCs w:val="28"/>
        </w:rPr>
        <w:t>т</w:t>
      </w:r>
      <w:r w:rsidRPr="00804841">
        <w:rPr>
          <w:rFonts w:ascii="Times New Roman" w:hAnsi="Times New Roman"/>
          <w:sz w:val="28"/>
          <w:szCs w:val="28"/>
        </w:rPr>
        <w:t>ы на</w:t>
      </w:r>
      <w:r>
        <w:rPr>
          <w:rFonts w:ascii="Times New Roman" w:hAnsi="Times New Roman"/>
          <w:sz w:val="28"/>
          <w:szCs w:val="28"/>
        </w:rPr>
        <w:t xml:space="preserve"> конец</w:t>
      </w:r>
      <w:r w:rsidRPr="00804841">
        <w:rPr>
          <w:rFonts w:ascii="Times New Roman" w:hAnsi="Times New Roman"/>
          <w:sz w:val="28"/>
          <w:szCs w:val="28"/>
        </w:rPr>
        <w:t xml:space="preserve"> 202</w:t>
      </w:r>
      <w:r w:rsidR="00CE57B2">
        <w:rPr>
          <w:rFonts w:ascii="Times New Roman" w:hAnsi="Times New Roman"/>
          <w:sz w:val="28"/>
          <w:szCs w:val="28"/>
        </w:rPr>
        <w:t>3</w:t>
      </w:r>
      <w:r w:rsidRPr="0080484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</w:t>
      </w:r>
      <w:r w:rsidR="00CE57B2">
        <w:rPr>
          <w:rFonts w:ascii="Times New Roman" w:hAnsi="Times New Roman"/>
          <w:sz w:val="28"/>
          <w:szCs w:val="28"/>
        </w:rPr>
        <w:t>8</w:t>
      </w:r>
      <w:r w:rsidRPr="0080484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="00CE57B2">
        <w:rPr>
          <w:rFonts w:ascii="Times New Roman" w:hAnsi="Times New Roman"/>
          <w:sz w:val="28"/>
          <w:szCs w:val="28"/>
        </w:rPr>
        <w:t>.</w:t>
      </w:r>
    </w:p>
    <w:p w14:paraId="2703DF3F" w14:textId="6B36BD82" w:rsidR="002F0441" w:rsidRDefault="00647EF2" w:rsidP="00A47D94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типов образовательных организаций значения распределились следующим образом (таблица 4).</w:t>
      </w:r>
    </w:p>
    <w:p w14:paraId="5A0DEDFC" w14:textId="559A999C" w:rsidR="00647EF2" w:rsidRDefault="00647EF2" w:rsidP="00A47D94">
      <w:pPr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6E5E21">
        <w:rPr>
          <w:rFonts w:ascii="Times New Roman" w:hAnsi="Times New Roman"/>
          <w:i/>
          <w:iCs/>
          <w:sz w:val="28"/>
          <w:szCs w:val="28"/>
        </w:rPr>
        <w:t>Таблица 4.</w:t>
      </w:r>
      <w:r w:rsidRPr="006E5E21">
        <w:rPr>
          <w:rFonts w:hint="eastAsia"/>
        </w:rPr>
        <w:t xml:space="preserve"> </w:t>
      </w:r>
      <w:r w:rsidRPr="006E5E21">
        <w:rPr>
          <w:rFonts w:ascii="Times New Roman" w:hAnsi="Times New Roman" w:hint="eastAsia"/>
          <w:i/>
          <w:iCs/>
          <w:sz w:val="28"/>
          <w:szCs w:val="28"/>
        </w:rPr>
        <w:t>Доля</w:t>
      </w:r>
      <w:r w:rsidRPr="006E5E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5E21">
        <w:rPr>
          <w:rFonts w:ascii="Times New Roman" w:hAnsi="Times New Roman" w:hint="eastAsia"/>
          <w:i/>
          <w:iCs/>
          <w:sz w:val="28"/>
          <w:szCs w:val="28"/>
        </w:rPr>
        <w:t>обучающихся</w:t>
      </w:r>
      <w:r w:rsidRPr="006E5E2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6E5E21">
        <w:rPr>
          <w:rFonts w:ascii="Times New Roman" w:hAnsi="Times New Roman" w:hint="eastAsia"/>
          <w:i/>
          <w:iCs/>
          <w:sz w:val="28"/>
          <w:szCs w:val="28"/>
        </w:rPr>
        <w:t>вошедших</w:t>
      </w:r>
      <w:r w:rsidRPr="006E5E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5E21">
        <w:rPr>
          <w:rFonts w:ascii="Times New Roman" w:hAnsi="Times New Roman" w:hint="eastAsia"/>
          <w:i/>
          <w:iCs/>
          <w:sz w:val="28"/>
          <w:szCs w:val="28"/>
        </w:rPr>
        <w:t>в</w:t>
      </w:r>
      <w:r w:rsidRPr="006E5E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5E21">
        <w:rPr>
          <w:rFonts w:ascii="Times New Roman" w:hAnsi="Times New Roman" w:hint="eastAsia"/>
          <w:i/>
          <w:iCs/>
          <w:sz w:val="28"/>
          <w:szCs w:val="28"/>
        </w:rPr>
        <w:t>программы</w:t>
      </w:r>
      <w:r w:rsidRPr="006E5E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5E21">
        <w:rPr>
          <w:rFonts w:ascii="Times New Roman" w:hAnsi="Times New Roman" w:hint="eastAsia"/>
          <w:i/>
          <w:iCs/>
          <w:sz w:val="28"/>
          <w:szCs w:val="28"/>
        </w:rPr>
        <w:t>наставничества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636FD4BB" w14:textId="77777777" w:rsidR="00647EF2" w:rsidRPr="006E5E21" w:rsidRDefault="00647EF2" w:rsidP="00A47D94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6E5E2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472"/>
        <w:gridCol w:w="1629"/>
        <w:gridCol w:w="1633"/>
        <w:gridCol w:w="1629"/>
        <w:gridCol w:w="1623"/>
      </w:tblGrid>
      <w:tr w:rsidR="00647EF2" w:rsidRPr="002A1295" w14:paraId="032F467A" w14:textId="77777777" w:rsidTr="00A47D94">
        <w:trPr>
          <w:trHeight w:val="20"/>
          <w:tblHeader/>
        </w:trPr>
        <w:tc>
          <w:tcPr>
            <w:tcW w:w="333" w:type="pct"/>
          </w:tcPr>
          <w:p w14:paraId="5440F142" w14:textId="77777777" w:rsidR="00647EF2" w:rsidRPr="002A1295" w:rsidRDefault="00647EF2" w:rsidP="00A47D94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84" w:type="pct"/>
          </w:tcPr>
          <w:p w14:paraId="5A745D52" w14:textId="77777777" w:rsidR="00647EF2" w:rsidRPr="002A1295" w:rsidRDefault="00647EF2" w:rsidP="00A47D9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gridSpan w:val="2"/>
          </w:tcPr>
          <w:p w14:paraId="3D2D05A8" w14:textId="43F7379B" w:rsidR="00647EF2" w:rsidRPr="002A1295" w:rsidRDefault="00647EF2" w:rsidP="00A4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обучающихся</w:t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E36" w:rsidRPr="002A12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85E36" w:rsidRPr="002A1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5 до 19 лет, вошедших в программы наставничества в качестве </w:t>
            </w:r>
            <w:r w:rsidRPr="002A1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</w:p>
        </w:tc>
        <w:tc>
          <w:tcPr>
            <w:tcW w:w="1689" w:type="pct"/>
            <w:gridSpan w:val="2"/>
          </w:tcPr>
          <w:p w14:paraId="033EC2F8" w14:textId="7E1CFFB5" w:rsidR="00647EF2" w:rsidRPr="002A1295" w:rsidRDefault="00647EF2" w:rsidP="00A4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обучающихся</w:t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E36" w:rsidRPr="002A12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85E36" w:rsidRPr="002A1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 до 19 лет, вошедших в программы наставничества в качестве </w:t>
            </w:r>
            <w:r w:rsidR="00185E36" w:rsidRPr="002A1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наставляемого</w:t>
            </w:r>
          </w:p>
        </w:tc>
      </w:tr>
      <w:tr w:rsidR="00B815E6" w:rsidRPr="002A1295" w14:paraId="2190C060" w14:textId="77777777" w:rsidTr="00A47D94">
        <w:trPr>
          <w:trHeight w:val="20"/>
          <w:tblHeader/>
        </w:trPr>
        <w:tc>
          <w:tcPr>
            <w:tcW w:w="333" w:type="pct"/>
          </w:tcPr>
          <w:p w14:paraId="24ED0C76" w14:textId="77777777" w:rsidR="00B815E6" w:rsidRPr="002A1295" w:rsidRDefault="00B815E6" w:rsidP="00A47D94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503C324" w14:textId="77777777" w:rsidR="00B815E6" w:rsidRPr="002A1295" w:rsidRDefault="00B815E6" w:rsidP="00A47D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14:paraId="6F8063D7" w14:textId="4BD729F2" w:rsidR="00B815E6" w:rsidRPr="002A1295" w:rsidRDefault="00B815E6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8" w:type="pct"/>
            <w:vAlign w:val="center"/>
          </w:tcPr>
          <w:p w14:paraId="2B832B90" w14:textId="42AB0526" w:rsidR="00B815E6" w:rsidRPr="002A1295" w:rsidRDefault="00B815E6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846" w:type="pct"/>
            <w:vAlign w:val="center"/>
          </w:tcPr>
          <w:p w14:paraId="622B01E9" w14:textId="1870FC16" w:rsidR="00B815E6" w:rsidRPr="002A1295" w:rsidRDefault="00B815E6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3" w:type="pct"/>
            <w:vAlign w:val="center"/>
          </w:tcPr>
          <w:p w14:paraId="068E70F9" w14:textId="0E94069D" w:rsidR="00B815E6" w:rsidRPr="002A1295" w:rsidRDefault="00B815E6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</w:tr>
      <w:tr w:rsidR="00B815E6" w:rsidRPr="002A1295" w14:paraId="4623A89A" w14:textId="77777777" w:rsidTr="008640C7">
        <w:trPr>
          <w:trHeight w:val="20"/>
        </w:trPr>
        <w:tc>
          <w:tcPr>
            <w:tcW w:w="333" w:type="pct"/>
          </w:tcPr>
          <w:p w14:paraId="47AF5963" w14:textId="77777777" w:rsidR="00B815E6" w:rsidRPr="002A1295" w:rsidRDefault="00B815E6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4" w:type="pct"/>
          </w:tcPr>
          <w:p w14:paraId="2D05051B" w14:textId="77777777" w:rsidR="00B815E6" w:rsidRPr="002A1295" w:rsidRDefault="00B815E6" w:rsidP="00A4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846" w:type="pct"/>
            <w:vAlign w:val="center"/>
          </w:tcPr>
          <w:p w14:paraId="365420FD" w14:textId="5AD301ED" w:rsidR="00B815E6" w:rsidRPr="002A1295" w:rsidRDefault="00A014AF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7,0</w:t>
            </w:r>
            <w:r w:rsidR="00584273" w:rsidRPr="002A12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8" w:type="pct"/>
            <w:vAlign w:val="center"/>
          </w:tcPr>
          <w:p w14:paraId="54826BB1" w14:textId="1B491E26" w:rsidR="00B815E6" w:rsidRPr="002A1295" w:rsidRDefault="00A014AF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18,7%</w:t>
            </w:r>
          </w:p>
        </w:tc>
        <w:tc>
          <w:tcPr>
            <w:tcW w:w="846" w:type="pct"/>
            <w:vAlign w:val="center"/>
          </w:tcPr>
          <w:p w14:paraId="2A6A40B7" w14:textId="1953BC5E" w:rsidR="00B815E6" w:rsidRPr="002A1295" w:rsidRDefault="00584273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48,</w:t>
            </w:r>
            <w:r w:rsidR="00A038E9" w:rsidRPr="002A1295">
              <w:rPr>
                <w:rFonts w:ascii="Times New Roman" w:hAnsi="Times New Roman"/>
                <w:sz w:val="24"/>
                <w:szCs w:val="24"/>
              </w:rPr>
              <w:t>7</w:t>
            </w:r>
            <w:r w:rsidRPr="002A12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3" w:type="pct"/>
            <w:vAlign w:val="center"/>
          </w:tcPr>
          <w:p w14:paraId="3B8F887A" w14:textId="1AF6E6F8" w:rsidR="00B815E6" w:rsidRPr="002A1295" w:rsidRDefault="00890CB6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58,1%</w:t>
            </w:r>
          </w:p>
        </w:tc>
      </w:tr>
      <w:tr w:rsidR="00B815E6" w:rsidRPr="002A1295" w14:paraId="50F56761" w14:textId="77777777" w:rsidTr="008640C7">
        <w:trPr>
          <w:trHeight w:val="20"/>
        </w:trPr>
        <w:tc>
          <w:tcPr>
            <w:tcW w:w="333" w:type="pct"/>
          </w:tcPr>
          <w:p w14:paraId="6108019F" w14:textId="77777777" w:rsidR="00B815E6" w:rsidRPr="002A1295" w:rsidRDefault="00B815E6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4" w:type="pct"/>
          </w:tcPr>
          <w:p w14:paraId="0B331D43" w14:textId="77777777" w:rsidR="00B815E6" w:rsidRPr="002A1295" w:rsidRDefault="00B815E6" w:rsidP="00A47D94">
            <w:pPr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846" w:type="pct"/>
            <w:vAlign w:val="center"/>
          </w:tcPr>
          <w:p w14:paraId="3E720CCF" w14:textId="3299CBE5" w:rsidR="00B815E6" w:rsidRPr="002A1295" w:rsidRDefault="00A014AF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8,</w:t>
            </w:r>
            <w:r w:rsidR="00C656AB" w:rsidRPr="002A1295">
              <w:rPr>
                <w:rFonts w:ascii="Times New Roman" w:hAnsi="Times New Roman"/>
                <w:sz w:val="24"/>
                <w:szCs w:val="24"/>
              </w:rPr>
              <w:t>4</w:t>
            </w:r>
            <w:r w:rsidRPr="002A12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8" w:type="pct"/>
            <w:vAlign w:val="center"/>
          </w:tcPr>
          <w:p w14:paraId="38624049" w14:textId="136AA688" w:rsidR="00B815E6" w:rsidRPr="002A1295" w:rsidRDefault="00C656AB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13,1%</w:t>
            </w:r>
          </w:p>
        </w:tc>
        <w:tc>
          <w:tcPr>
            <w:tcW w:w="846" w:type="pct"/>
            <w:vAlign w:val="center"/>
          </w:tcPr>
          <w:p w14:paraId="2C48F741" w14:textId="7D9D4DD9" w:rsidR="00B815E6" w:rsidRPr="002A1295" w:rsidRDefault="00A038E9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53,6</w:t>
            </w:r>
            <w:r w:rsidR="00584273" w:rsidRPr="002A12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3" w:type="pct"/>
            <w:vAlign w:val="center"/>
          </w:tcPr>
          <w:p w14:paraId="7D1E908F" w14:textId="662127E0" w:rsidR="00B815E6" w:rsidRPr="002A1295" w:rsidRDefault="00890CB6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61,2%</w:t>
            </w:r>
          </w:p>
        </w:tc>
      </w:tr>
      <w:tr w:rsidR="00B815E6" w:rsidRPr="002A1295" w14:paraId="68658BE3" w14:textId="77777777" w:rsidTr="008640C7">
        <w:trPr>
          <w:trHeight w:val="20"/>
        </w:trPr>
        <w:tc>
          <w:tcPr>
            <w:tcW w:w="333" w:type="pct"/>
          </w:tcPr>
          <w:p w14:paraId="718BD126" w14:textId="77777777" w:rsidR="00B815E6" w:rsidRPr="002A1295" w:rsidRDefault="00B815E6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284" w:type="pct"/>
          </w:tcPr>
          <w:p w14:paraId="1BE381A3" w14:textId="77777777" w:rsidR="00B815E6" w:rsidRPr="002A1295" w:rsidRDefault="00B815E6" w:rsidP="00A4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846" w:type="pct"/>
            <w:vAlign w:val="center"/>
          </w:tcPr>
          <w:p w14:paraId="172D664C" w14:textId="304B1A10" w:rsidR="00B815E6" w:rsidRPr="002A1295" w:rsidRDefault="00A014AF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5,8%</w:t>
            </w:r>
          </w:p>
        </w:tc>
        <w:tc>
          <w:tcPr>
            <w:tcW w:w="848" w:type="pct"/>
            <w:vAlign w:val="center"/>
          </w:tcPr>
          <w:p w14:paraId="43BA3F9C" w14:textId="60F176F9" w:rsidR="00B815E6" w:rsidRPr="002A1295" w:rsidRDefault="00C656AB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15,0%</w:t>
            </w:r>
          </w:p>
        </w:tc>
        <w:tc>
          <w:tcPr>
            <w:tcW w:w="846" w:type="pct"/>
            <w:vAlign w:val="center"/>
          </w:tcPr>
          <w:p w14:paraId="5B2720E2" w14:textId="05A5FA1E" w:rsidR="00B815E6" w:rsidRPr="002A1295" w:rsidRDefault="00A038E9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33,0%</w:t>
            </w:r>
          </w:p>
        </w:tc>
        <w:tc>
          <w:tcPr>
            <w:tcW w:w="843" w:type="pct"/>
            <w:vAlign w:val="center"/>
          </w:tcPr>
          <w:p w14:paraId="189F9A2D" w14:textId="6C9AE978" w:rsidR="00B815E6" w:rsidRPr="002A1295" w:rsidRDefault="00890CB6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44,8%</w:t>
            </w:r>
          </w:p>
        </w:tc>
      </w:tr>
      <w:tr w:rsidR="000144F6" w:rsidRPr="002A1295" w14:paraId="075E1883" w14:textId="77777777" w:rsidTr="000144F6">
        <w:trPr>
          <w:trHeight w:val="20"/>
        </w:trPr>
        <w:tc>
          <w:tcPr>
            <w:tcW w:w="333" w:type="pct"/>
          </w:tcPr>
          <w:p w14:paraId="2325FF83" w14:textId="77777777" w:rsidR="000144F6" w:rsidRPr="002A1295" w:rsidRDefault="000144F6" w:rsidP="00A47D94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3C7FEAA" w14:textId="6DC83708" w:rsidR="000144F6" w:rsidRPr="002A1295" w:rsidRDefault="000144F6" w:rsidP="00A47D94">
            <w:pPr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i/>
                <w:iCs/>
                <w:sz w:val="24"/>
                <w:szCs w:val="24"/>
              </w:rPr>
              <w:t>Среднее значение</w:t>
            </w:r>
          </w:p>
        </w:tc>
        <w:tc>
          <w:tcPr>
            <w:tcW w:w="846" w:type="pct"/>
            <w:shd w:val="clear" w:color="auto" w:fill="auto"/>
            <w:vAlign w:val="bottom"/>
          </w:tcPr>
          <w:p w14:paraId="2A816A78" w14:textId="29AE8708" w:rsidR="000144F6" w:rsidRPr="002A1295" w:rsidRDefault="000144F6" w:rsidP="00A47D94">
            <w:pPr>
              <w:ind w:left="1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7,1%</w:t>
            </w:r>
          </w:p>
        </w:tc>
        <w:tc>
          <w:tcPr>
            <w:tcW w:w="848" w:type="pct"/>
            <w:shd w:val="clear" w:color="auto" w:fill="auto"/>
            <w:vAlign w:val="bottom"/>
          </w:tcPr>
          <w:p w14:paraId="41DE459A" w14:textId="277F12F4" w:rsidR="000144F6" w:rsidRPr="002A1295" w:rsidRDefault="000144F6" w:rsidP="00A47D94">
            <w:pPr>
              <w:ind w:left="1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15,6%</w:t>
            </w:r>
          </w:p>
        </w:tc>
        <w:tc>
          <w:tcPr>
            <w:tcW w:w="846" w:type="pct"/>
            <w:shd w:val="clear" w:color="auto" w:fill="auto"/>
            <w:vAlign w:val="bottom"/>
          </w:tcPr>
          <w:p w14:paraId="0720EDC8" w14:textId="5106D456" w:rsidR="000144F6" w:rsidRPr="002A1295" w:rsidRDefault="000144F6" w:rsidP="00A47D94">
            <w:pPr>
              <w:ind w:left="1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45,1%</w:t>
            </w:r>
          </w:p>
        </w:tc>
        <w:tc>
          <w:tcPr>
            <w:tcW w:w="843" w:type="pct"/>
            <w:shd w:val="clear" w:color="auto" w:fill="auto"/>
            <w:vAlign w:val="bottom"/>
          </w:tcPr>
          <w:p w14:paraId="154EB40D" w14:textId="0E0CBBD7" w:rsidR="000144F6" w:rsidRPr="002A1295" w:rsidRDefault="000144F6" w:rsidP="00A47D94">
            <w:pPr>
              <w:ind w:left="1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54,7%</w:t>
            </w:r>
          </w:p>
        </w:tc>
      </w:tr>
    </w:tbl>
    <w:p w14:paraId="26D8F480" w14:textId="77777777" w:rsidR="009047FD" w:rsidRDefault="009047FD" w:rsidP="00A47D9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EDCFE6" w14:textId="10EB1D8A" w:rsidR="00244ED6" w:rsidRPr="00C266FA" w:rsidRDefault="00244ED6" w:rsidP="00A47D9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66FA">
        <w:rPr>
          <w:rFonts w:ascii="Times New Roman" w:hAnsi="Times New Roman"/>
          <w:color w:val="000000" w:themeColor="text1"/>
          <w:sz w:val="28"/>
          <w:szCs w:val="28"/>
        </w:rPr>
        <w:t>2. Доля молодых специалистов, вошедших в программы наставничества.</w:t>
      </w:r>
    </w:p>
    <w:p w14:paraId="335460A7" w14:textId="490CE7F1" w:rsidR="00A642FA" w:rsidRDefault="00A642FA" w:rsidP="00A47D9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66FA">
        <w:rPr>
          <w:rFonts w:ascii="Times New Roman" w:hAnsi="Times New Roman"/>
          <w:color w:val="000000" w:themeColor="text1"/>
          <w:sz w:val="28"/>
          <w:szCs w:val="28"/>
        </w:rPr>
        <w:t>Общее количество учителей с опытом работы от 0 до 3 лет по данным образовательных организаций, принявших участие в мониторинге, 133</w:t>
      </w:r>
      <w:r w:rsidR="001700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266FA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1700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266FA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вошедших в программы наставничества в роли наставляемого – </w:t>
      </w:r>
      <w:r w:rsidR="00170010">
        <w:rPr>
          <w:rFonts w:ascii="Times New Roman" w:hAnsi="Times New Roman"/>
          <w:color w:val="000000" w:themeColor="text1"/>
          <w:sz w:val="28"/>
          <w:szCs w:val="28"/>
        </w:rPr>
        <w:t>1228</w:t>
      </w:r>
      <w:r w:rsidRPr="00C266FA">
        <w:rPr>
          <w:rFonts w:ascii="Times New Roman" w:hAnsi="Times New Roman"/>
          <w:color w:val="000000" w:themeColor="text1"/>
          <w:sz w:val="28"/>
          <w:szCs w:val="28"/>
        </w:rPr>
        <w:t xml:space="preserve"> человек (</w:t>
      </w:r>
      <w:r w:rsidR="00170010">
        <w:rPr>
          <w:rFonts w:ascii="Times New Roman" w:hAnsi="Times New Roman"/>
          <w:color w:val="000000" w:themeColor="text1"/>
          <w:sz w:val="28"/>
          <w:szCs w:val="28"/>
        </w:rPr>
        <w:t>92,1%</w:t>
      </w:r>
      <w:r w:rsidRPr="00C266FA">
        <w:rPr>
          <w:rFonts w:ascii="Times New Roman" w:hAnsi="Times New Roman"/>
          <w:color w:val="000000" w:themeColor="text1"/>
          <w:sz w:val="28"/>
          <w:szCs w:val="28"/>
        </w:rPr>
        <w:t>), что значительно превышает показатель дорожной карты на конец 202</w:t>
      </w:r>
      <w:r w:rsidR="001700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266FA">
        <w:rPr>
          <w:rFonts w:ascii="Times New Roman" w:hAnsi="Times New Roman"/>
          <w:color w:val="000000" w:themeColor="text1"/>
          <w:sz w:val="28"/>
          <w:szCs w:val="28"/>
        </w:rPr>
        <w:t xml:space="preserve"> год (</w:t>
      </w:r>
      <w:r w:rsidR="00170010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Pr="00C266FA">
        <w:rPr>
          <w:rFonts w:ascii="Times New Roman" w:hAnsi="Times New Roman"/>
          <w:color w:val="000000" w:themeColor="text1"/>
          <w:sz w:val="28"/>
          <w:szCs w:val="28"/>
        </w:rPr>
        <w:t xml:space="preserve">%). </w:t>
      </w:r>
      <w:r w:rsidR="00170010">
        <w:rPr>
          <w:rFonts w:ascii="Times New Roman" w:hAnsi="Times New Roman"/>
          <w:color w:val="000000" w:themeColor="text1"/>
          <w:sz w:val="28"/>
          <w:szCs w:val="28"/>
        </w:rPr>
        <w:t xml:space="preserve">Это говорит, о том, что работа с молодыми педагогами организована планомерно и системно. В основном, применяются следующие формы: </w:t>
      </w:r>
      <w:r w:rsidR="0096279F">
        <w:rPr>
          <w:rFonts w:ascii="Times New Roman" w:hAnsi="Times New Roman"/>
          <w:color w:val="000000" w:themeColor="text1"/>
          <w:sz w:val="28"/>
          <w:szCs w:val="28"/>
        </w:rPr>
        <w:t>закрепление</w:t>
      </w:r>
      <w:r w:rsidR="00170010">
        <w:rPr>
          <w:rFonts w:ascii="Times New Roman" w:hAnsi="Times New Roman"/>
          <w:color w:val="000000" w:themeColor="text1"/>
          <w:sz w:val="28"/>
          <w:szCs w:val="28"/>
        </w:rPr>
        <w:t xml:space="preserve"> наставнических пар, проведение «Школы молодого педагога», консультирование</w:t>
      </w:r>
      <w:r w:rsidR="0096279F">
        <w:rPr>
          <w:rFonts w:ascii="Times New Roman" w:hAnsi="Times New Roman"/>
          <w:color w:val="000000" w:themeColor="text1"/>
          <w:sz w:val="28"/>
          <w:szCs w:val="28"/>
        </w:rPr>
        <w:t>, посещение уроков</w:t>
      </w:r>
      <w:r w:rsidR="00170010">
        <w:rPr>
          <w:rFonts w:ascii="Times New Roman" w:hAnsi="Times New Roman"/>
          <w:color w:val="000000" w:themeColor="text1"/>
          <w:sz w:val="28"/>
          <w:szCs w:val="28"/>
        </w:rPr>
        <w:t>. Только в</w:t>
      </w:r>
      <w:r w:rsidR="003316E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70010">
        <w:rPr>
          <w:rFonts w:ascii="Times New Roman" w:hAnsi="Times New Roman"/>
          <w:color w:val="000000" w:themeColor="text1"/>
          <w:sz w:val="28"/>
          <w:szCs w:val="28"/>
        </w:rPr>
        <w:t xml:space="preserve">12,5% образовательных организаций не реализуется наставничество над молодыми педагогами, так как в них отсутствуют педагоги данной категории. </w:t>
      </w:r>
    </w:p>
    <w:p w14:paraId="19254309" w14:textId="66EDD745" w:rsidR="00BD7CDC" w:rsidRDefault="00BD7CDC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разрезе типов образовательных организаций значения распределились следующим образом (таблица </w:t>
      </w:r>
      <w:r w:rsidR="006500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14:paraId="458975A7" w14:textId="3B08B1D5" w:rsidR="00BD7CDC" w:rsidRDefault="00BD7CDC" w:rsidP="00A47D94">
      <w:pPr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6E5E21"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 w:rsidR="00650094">
        <w:rPr>
          <w:rFonts w:ascii="Times New Roman" w:hAnsi="Times New Roman"/>
          <w:i/>
          <w:iCs/>
          <w:sz w:val="28"/>
          <w:szCs w:val="28"/>
        </w:rPr>
        <w:t>5</w:t>
      </w:r>
      <w:r w:rsidRPr="006E5E21">
        <w:rPr>
          <w:rFonts w:ascii="Times New Roman" w:hAnsi="Times New Roman"/>
          <w:i/>
          <w:iCs/>
          <w:sz w:val="28"/>
          <w:szCs w:val="28"/>
        </w:rPr>
        <w:t>.</w:t>
      </w:r>
      <w:r w:rsidRPr="006E5E21">
        <w:rPr>
          <w:rFonts w:hint="eastAsia"/>
        </w:rPr>
        <w:t xml:space="preserve"> </w:t>
      </w:r>
      <w:r w:rsidRPr="006E5E21">
        <w:rPr>
          <w:rFonts w:ascii="Times New Roman" w:hAnsi="Times New Roman" w:hint="eastAsia"/>
          <w:i/>
          <w:iCs/>
          <w:sz w:val="28"/>
          <w:szCs w:val="28"/>
        </w:rPr>
        <w:t>Доля</w:t>
      </w:r>
      <w:r w:rsidRPr="006E5E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26A37">
        <w:rPr>
          <w:rFonts w:ascii="Times New Roman" w:hAnsi="Times New Roman" w:hint="eastAsia"/>
          <w:i/>
          <w:iCs/>
          <w:sz w:val="28"/>
          <w:szCs w:val="28"/>
        </w:rPr>
        <w:t>м</w:t>
      </w:r>
      <w:r w:rsidR="00D26A37">
        <w:rPr>
          <w:rFonts w:ascii="Times New Roman" w:hAnsi="Times New Roman"/>
          <w:i/>
          <w:iCs/>
          <w:sz w:val="28"/>
          <w:szCs w:val="28"/>
        </w:rPr>
        <w:t>олодых специалистов</w:t>
      </w:r>
      <w:r w:rsidRPr="006E5E2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6E5E21">
        <w:rPr>
          <w:rFonts w:ascii="Times New Roman" w:hAnsi="Times New Roman" w:hint="eastAsia"/>
          <w:i/>
          <w:iCs/>
          <w:sz w:val="28"/>
          <w:szCs w:val="28"/>
        </w:rPr>
        <w:t>вошедших</w:t>
      </w:r>
      <w:r w:rsidRPr="006E5E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5E21">
        <w:rPr>
          <w:rFonts w:ascii="Times New Roman" w:hAnsi="Times New Roman" w:hint="eastAsia"/>
          <w:i/>
          <w:iCs/>
          <w:sz w:val="28"/>
          <w:szCs w:val="28"/>
        </w:rPr>
        <w:t>в</w:t>
      </w:r>
      <w:r w:rsidRPr="006E5E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5E21">
        <w:rPr>
          <w:rFonts w:ascii="Times New Roman" w:hAnsi="Times New Roman" w:hint="eastAsia"/>
          <w:i/>
          <w:iCs/>
          <w:sz w:val="28"/>
          <w:szCs w:val="28"/>
        </w:rPr>
        <w:t>программы</w:t>
      </w:r>
      <w:r w:rsidRPr="006E5E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5E21">
        <w:rPr>
          <w:rFonts w:ascii="Times New Roman" w:hAnsi="Times New Roman" w:hint="eastAsia"/>
          <w:i/>
          <w:iCs/>
          <w:sz w:val="28"/>
          <w:szCs w:val="28"/>
        </w:rPr>
        <w:t>наставничества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388"/>
        <w:gridCol w:w="2305"/>
        <w:gridCol w:w="2303"/>
      </w:tblGrid>
      <w:tr w:rsidR="00D26A37" w:rsidRPr="002A1295" w14:paraId="7429C4B3" w14:textId="77777777" w:rsidTr="00D26A37">
        <w:trPr>
          <w:trHeight w:val="20"/>
        </w:trPr>
        <w:tc>
          <w:tcPr>
            <w:tcW w:w="328" w:type="pct"/>
          </w:tcPr>
          <w:p w14:paraId="7795BCB4" w14:textId="57AEF6B9" w:rsidR="00D26A37" w:rsidRPr="002A1295" w:rsidRDefault="00D26A37" w:rsidP="00A47D94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279" w:type="pct"/>
          </w:tcPr>
          <w:p w14:paraId="467546CB" w14:textId="77777777" w:rsidR="00D26A37" w:rsidRPr="002A1295" w:rsidRDefault="00D26A37" w:rsidP="00A47D9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pct"/>
            <w:gridSpan w:val="2"/>
          </w:tcPr>
          <w:p w14:paraId="1C29A7E6" w14:textId="321C042F" w:rsidR="00D26A37" w:rsidRPr="002A1295" w:rsidRDefault="00D26A37" w:rsidP="00A4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молодых специалистов</w:t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, вошедших в программы наставничества</w:t>
            </w:r>
          </w:p>
        </w:tc>
      </w:tr>
      <w:tr w:rsidR="00D26A37" w:rsidRPr="002A1295" w14:paraId="5F5F91E1" w14:textId="77777777" w:rsidTr="008D7FE0">
        <w:trPr>
          <w:trHeight w:val="20"/>
        </w:trPr>
        <w:tc>
          <w:tcPr>
            <w:tcW w:w="328" w:type="pct"/>
          </w:tcPr>
          <w:p w14:paraId="016C0DE7" w14:textId="77777777" w:rsidR="00D26A37" w:rsidRPr="002A1295" w:rsidRDefault="00D26A37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</w:tcPr>
          <w:p w14:paraId="295E0899" w14:textId="77777777" w:rsidR="00D26A37" w:rsidRPr="002A1295" w:rsidRDefault="00D26A37" w:rsidP="00A4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177C9979" w14:textId="77777777" w:rsidR="00D26A37" w:rsidRPr="002A1295" w:rsidRDefault="00D26A37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6" w:type="pct"/>
            <w:vAlign w:val="center"/>
          </w:tcPr>
          <w:p w14:paraId="2218654D" w14:textId="77777777" w:rsidR="00D26A37" w:rsidRPr="002A1295" w:rsidRDefault="00D26A37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8D7FE0" w:rsidRPr="002A1295" w14:paraId="75FD1C54" w14:textId="77777777" w:rsidTr="008D7FE0">
        <w:trPr>
          <w:trHeight w:val="20"/>
        </w:trPr>
        <w:tc>
          <w:tcPr>
            <w:tcW w:w="328" w:type="pct"/>
          </w:tcPr>
          <w:p w14:paraId="706C3B8A" w14:textId="77777777" w:rsidR="008D7FE0" w:rsidRPr="002A1295" w:rsidRDefault="008D7FE0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9" w:type="pct"/>
          </w:tcPr>
          <w:p w14:paraId="03351AB7" w14:textId="77777777" w:rsidR="008D7FE0" w:rsidRPr="002A1295" w:rsidRDefault="008D7FE0" w:rsidP="00A4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197" w:type="pct"/>
            <w:vAlign w:val="center"/>
          </w:tcPr>
          <w:p w14:paraId="274EA271" w14:textId="211DF0DA" w:rsidR="008D7FE0" w:rsidRPr="002A1295" w:rsidRDefault="008D7FE0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64,0%</w:t>
            </w:r>
          </w:p>
        </w:tc>
        <w:tc>
          <w:tcPr>
            <w:tcW w:w="1196" w:type="pct"/>
            <w:vAlign w:val="center"/>
          </w:tcPr>
          <w:p w14:paraId="0EBA993B" w14:textId="71A011FA" w:rsidR="008D7FE0" w:rsidRPr="002A1295" w:rsidRDefault="008D7FE0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89,10%</w:t>
            </w:r>
          </w:p>
        </w:tc>
      </w:tr>
      <w:tr w:rsidR="008D7FE0" w:rsidRPr="002A1295" w14:paraId="4B4B256B" w14:textId="77777777" w:rsidTr="008D7FE0">
        <w:trPr>
          <w:trHeight w:val="20"/>
        </w:trPr>
        <w:tc>
          <w:tcPr>
            <w:tcW w:w="328" w:type="pct"/>
          </w:tcPr>
          <w:p w14:paraId="0A34AE7E" w14:textId="77777777" w:rsidR="008D7FE0" w:rsidRPr="002A1295" w:rsidRDefault="008D7FE0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79" w:type="pct"/>
          </w:tcPr>
          <w:p w14:paraId="2216C183" w14:textId="77777777" w:rsidR="008D7FE0" w:rsidRPr="002A1295" w:rsidRDefault="008D7FE0" w:rsidP="00A47D94">
            <w:pPr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197" w:type="pct"/>
            <w:vAlign w:val="center"/>
          </w:tcPr>
          <w:p w14:paraId="5E0A78BC" w14:textId="39EF8B48" w:rsidR="008D7FE0" w:rsidRPr="002A1295" w:rsidRDefault="008D7FE0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82,0%</w:t>
            </w:r>
          </w:p>
        </w:tc>
        <w:tc>
          <w:tcPr>
            <w:tcW w:w="1196" w:type="pct"/>
            <w:vAlign w:val="center"/>
          </w:tcPr>
          <w:p w14:paraId="52C69C56" w14:textId="0CDFA500" w:rsidR="008D7FE0" w:rsidRPr="002A1295" w:rsidRDefault="008D7FE0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96,20%</w:t>
            </w:r>
          </w:p>
        </w:tc>
      </w:tr>
      <w:tr w:rsidR="008D7FE0" w:rsidRPr="002A1295" w14:paraId="18795840" w14:textId="77777777" w:rsidTr="008D7FE0">
        <w:trPr>
          <w:trHeight w:val="20"/>
        </w:trPr>
        <w:tc>
          <w:tcPr>
            <w:tcW w:w="328" w:type="pct"/>
          </w:tcPr>
          <w:p w14:paraId="1CE74D6B" w14:textId="77777777" w:rsidR="008D7FE0" w:rsidRPr="002A1295" w:rsidRDefault="008D7FE0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79" w:type="pct"/>
          </w:tcPr>
          <w:p w14:paraId="7091C9A6" w14:textId="77777777" w:rsidR="008D7FE0" w:rsidRPr="002A1295" w:rsidRDefault="008D7FE0" w:rsidP="00A4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197" w:type="pct"/>
            <w:vAlign w:val="center"/>
          </w:tcPr>
          <w:p w14:paraId="23F1E5F5" w14:textId="3BFC7C41" w:rsidR="008D7FE0" w:rsidRPr="002A1295" w:rsidRDefault="008D7FE0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63,7%</w:t>
            </w:r>
          </w:p>
        </w:tc>
        <w:tc>
          <w:tcPr>
            <w:tcW w:w="1196" w:type="pct"/>
            <w:vAlign w:val="center"/>
          </w:tcPr>
          <w:p w14:paraId="120FBD33" w14:textId="2669BA77" w:rsidR="008D7FE0" w:rsidRPr="002A1295" w:rsidRDefault="008D7FE0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91,00%</w:t>
            </w:r>
          </w:p>
        </w:tc>
      </w:tr>
      <w:tr w:rsidR="008D7FE0" w:rsidRPr="002A1295" w14:paraId="55BB001F" w14:textId="77777777" w:rsidTr="008D7FE0">
        <w:trPr>
          <w:trHeight w:val="20"/>
        </w:trPr>
        <w:tc>
          <w:tcPr>
            <w:tcW w:w="328" w:type="pct"/>
          </w:tcPr>
          <w:p w14:paraId="2EAD4AC5" w14:textId="02009B94" w:rsidR="008D7FE0" w:rsidRPr="002A1295" w:rsidRDefault="008D7FE0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pct"/>
          </w:tcPr>
          <w:p w14:paraId="491A28D4" w14:textId="2CE5B708" w:rsidR="008D7FE0" w:rsidRPr="002A1295" w:rsidRDefault="008D7FE0" w:rsidP="00A4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97" w:type="pct"/>
            <w:vAlign w:val="center"/>
          </w:tcPr>
          <w:p w14:paraId="0B9D2EE0" w14:textId="35BF1463" w:rsidR="008D7FE0" w:rsidRPr="002A1295" w:rsidRDefault="008D7FE0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pct"/>
            <w:vAlign w:val="center"/>
          </w:tcPr>
          <w:p w14:paraId="281C0365" w14:textId="7F30F078" w:rsidR="008D7FE0" w:rsidRPr="002A1295" w:rsidRDefault="008D7FE0" w:rsidP="00A47D94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99,2%%</w:t>
            </w:r>
          </w:p>
        </w:tc>
      </w:tr>
      <w:tr w:rsidR="00D35577" w:rsidRPr="002A1295" w14:paraId="1472D758" w14:textId="77777777" w:rsidTr="008D7FE0">
        <w:trPr>
          <w:trHeight w:val="20"/>
        </w:trPr>
        <w:tc>
          <w:tcPr>
            <w:tcW w:w="328" w:type="pct"/>
          </w:tcPr>
          <w:p w14:paraId="462DA0A9" w14:textId="77777777" w:rsidR="00D35577" w:rsidRPr="002A1295" w:rsidRDefault="00D35577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</w:tcPr>
          <w:p w14:paraId="5F795C98" w14:textId="64A60F0A" w:rsidR="00D35577" w:rsidRPr="002A1295" w:rsidRDefault="00D35577" w:rsidP="00A47D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Среднее значение </w:t>
            </w:r>
          </w:p>
        </w:tc>
        <w:tc>
          <w:tcPr>
            <w:tcW w:w="1197" w:type="pct"/>
            <w:vAlign w:val="center"/>
          </w:tcPr>
          <w:p w14:paraId="4DE20DF5" w14:textId="4E2933A2" w:rsidR="00D35577" w:rsidRPr="002A1295" w:rsidRDefault="00D35577" w:rsidP="00A47D94">
            <w:pPr>
              <w:ind w:left="1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69,9%</w:t>
            </w:r>
          </w:p>
        </w:tc>
        <w:tc>
          <w:tcPr>
            <w:tcW w:w="1196" w:type="pct"/>
            <w:vAlign w:val="center"/>
          </w:tcPr>
          <w:p w14:paraId="743E4891" w14:textId="1B38C0FC" w:rsidR="00D35577" w:rsidRPr="002A1295" w:rsidRDefault="008D7FE0" w:rsidP="00A47D94">
            <w:pPr>
              <w:ind w:left="1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92,1%</w:t>
            </w:r>
          </w:p>
        </w:tc>
      </w:tr>
    </w:tbl>
    <w:p w14:paraId="6E0C86EC" w14:textId="77777777" w:rsidR="009047FD" w:rsidRDefault="009047FD" w:rsidP="00A47D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814FC5" w14:textId="6C28A345" w:rsidR="00244ED6" w:rsidRDefault="00244ED6" w:rsidP="00A47D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B25A7">
        <w:rPr>
          <w:rFonts w:ascii="Times New Roman" w:hAnsi="Times New Roman"/>
          <w:sz w:val="28"/>
          <w:szCs w:val="28"/>
        </w:rPr>
        <w:t>Количество предприятий</w:t>
      </w:r>
      <w:r w:rsidR="00D92863">
        <w:rPr>
          <w:rFonts w:ascii="Times New Roman" w:hAnsi="Times New Roman"/>
          <w:sz w:val="28"/>
          <w:szCs w:val="28"/>
        </w:rPr>
        <w:t xml:space="preserve"> и организаций</w:t>
      </w:r>
      <w:r w:rsidR="00BB25A7">
        <w:rPr>
          <w:rFonts w:ascii="Times New Roman" w:hAnsi="Times New Roman"/>
          <w:sz w:val="28"/>
          <w:szCs w:val="28"/>
        </w:rPr>
        <w:t>, вошедших в программы наставничества.</w:t>
      </w:r>
    </w:p>
    <w:p w14:paraId="470CBB30" w14:textId="69A968D1" w:rsidR="00A642FA" w:rsidRDefault="00A642FA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декабрем 20</w:t>
      </w:r>
      <w:r w:rsidR="00165C1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существенно увеличилось количество п</w:t>
      </w:r>
      <w:r w:rsidRPr="00804841">
        <w:rPr>
          <w:rFonts w:ascii="Times New Roman" w:hAnsi="Times New Roman"/>
          <w:sz w:val="28"/>
          <w:szCs w:val="28"/>
        </w:rPr>
        <w:t xml:space="preserve">редприятий </w:t>
      </w:r>
      <w:r w:rsidR="005B5AF8">
        <w:rPr>
          <w:rFonts w:ascii="Times New Roman" w:hAnsi="Times New Roman"/>
          <w:sz w:val="28"/>
          <w:szCs w:val="28"/>
        </w:rPr>
        <w:t xml:space="preserve">и </w:t>
      </w:r>
      <w:r w:rsidRPr="00804841">
        <w:rPr>
          <w:rFonts w:ascii="Times New Roman" w:hAnsi="Times New Roman"/>
          <w:sz w:val="28"/>
          <w:szCs w:val="28"/>
        </w:rPr>
        <w:t>организаций, вошедших в программы наставничества, предоставили своих наставников</w:t>
      </w:r>
      <w:r>
        <w:rPr>
          <w:rFonts w:ascii="Times New Roman" w:hAnsi="Times New Roman"/>
          <w:sz w:val="28"/>
          <w:szCs w:val="28"/>
        </w:rPr>
        <w:t xml:space="preserve">: в </w:t>
      </w:r>
      <w:r w:rsidR="00D92863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92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их количество составило </w:t>
      </w:r>
      <w:r w:rsidR="00D92863">
        <w:rPr>
          <w:rFonts w:ascii="Times New Roman" w:hAnsi="Times New Roman"/>
          <w:sz w:val="28"/>
          <w:szCs w:val="28"/>
        </w:rPr>
        <w:t>532</w:t>
      </w:r>
      <w:r>
        <w:rPr>
          <w:rFonts w:ascii="Times New Roman" w:hAnsi="Times New Roman"/>
          <w:sz w:val="28"/>
          <w:szCs w:val="28"/>
        </w:rPr>
        <w:t xml:space="preserve">, в декабре </w:t>
      </w:r>
      <w:r w:rsidR="00D92863">
        <w:rPr>
          <w:rFonts w:ascii="Times New Roman" w:hAnsi="Times New Roman"/>
          <w:sz w:val="28"/>
          <w:szCs w:val="28"/>
        </w:rPr>
        <w:t>2022 года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92863" w:rsidRPr="008952B4">
        <w:rPr>
          <w:rFonts w:ascii="Times New Roman" w:hAnsi="Times New Roman"/>
          <w:sz w:val="28"/>
          <w:szCs w:val="28"/>
        </w:rPr>
        <w:t>123</w:t>
      </w:r>
      <w:r w:rsidRPr="008048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92863">
        <w:rPr>
          <w:rFonts w:ascii="Times New Roman" w:hAnsi="Times New Roman"/>
          <w:sz w:val="28"/>
          <w:szCs w:val="28"/>
        </w:rPr>
        <w:t>Показатель вырос практически в 4 раза.</w:t>
      </w:r>
    </w:p>
    <w:p w14:paraId="66D2D4A0" w14:textId="38F6F2D9" w:rsidR="00BB25A7" w:rsidRDefault="00BB25A7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Модели наставничества</w:t>
      </w:r>
    </w:p>
    <w:p w14:paraId="4E75F614" w14:textId="48475F80" w:rsidR="00A642FA" w:rsidRPr="00804841" w:rsidRDefault="00A642FA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4841">
        <w:rPr>
          <w:rFonts w:ascii="Times New Roman" w:hAnsi="Times New Roman"/>
          <w:sz w:val="28"/>
          <w:szCs w:val="28"/>
        </w:rPr>
        <w:t xml:space="preserve">Наиболее </w:t>
      </w:r>
      <w:r>
        <w:rPr>
          <w:rFonts w:ascii="Times New Roman" w:hAnsi="Times New Roman"/>
          <w:sz w:val="28"/>
          <w:szCs w:val="28"/>
        </w:rPr>
        <w:t xml:space="preserve">часто </w:t>
      </w:r>
      <w:r w:rsidRPr="00804841">
        <w:rPr>
          <w:rFonts w:ascii="Times New Roman" w:hAnsi="Times New Roman"/>
          <w:sz w:val="28"/>
          <w:szCs w:val="28"/>
        </w:rPr>
        <w:t>в образовательных организациях реализу</w:t>
      </w:r>
      <w:r>
        <w:rPr>
          <w:rFonts w:ascii="Times New Roman" w:hAnsi="Times New Roman"/>
          <w:sz w:val="28"/>
          <w:szCs w:val="28"/>
        </w:rPr>
        <w:t>ются</w:t>
      </w:r>
      <w:r w:rsidRPr="00804841">
        <w:rPr>
          <w:rFonts w:ascii="Times New Roman" w:hAnsi="Times New Roman"/>
          <w:sz w:val="28"/>
          <w:szCs w:val="28"/>
        </w:rPr>
        <w:t xml:space="preserve"> модели наставничества «</w:t>
      </w:r>
      <w:r w:rsidR="008952B4">
        <w:rPr>
          <w:rFonts w:ascii="Times New Roman" w:hAnsi="Times New Roman"/>
          <w:sz w:val="28"/>
          <w:szCs w:val="28"/>
        </w:rPr>
        <w:t>обучающийся</w:t>
      </w:r>
      <w:r w:rsidRPr="00804841">
        <w:rPr>
          <w:rFonts w:ascii="Times New Roman" w:hAnsi="Times New Roman"/>
          <w:sz w:val="28"/>
          <w:szCs w:val="28"/>
        </w:rPr>
        <w:t xml:space="preserve"> – </w:t>
      </w:r>
      <w:r w:rsidR="008952B4">
        <w:rPr>
          <w:rFonts w:ascii="Times New Roman" w:hAnsi="Times New Roman"/>
          <w:sz w:val="28"/>
          <w:szCs w:val="28"/>
        </w:rPr>
        <w:t>обучающийся</w:t>
      </w:r>
      <w:r w:rsidRPr="00804841">
        <w:rPr>
          <w:rFonts w:ascii="Times New Roman" w:hAnsi="Times New Roman"/>
          <w:sz w:val="28"/>
          <w:szCs w:val="28"/>
        </w:rPr>
        <w:t>», «</w:t>
      </w:r>
      <w:r w:rsidR="008952B4">
        <w:rPr>
          <w:rFonts w:ascii="Times New Roman" w:hAnsi="Times New Roman"/>
          <w:sz w:val="28"/>
          <w:szCs w:val="28"/>
        </w:rPr>
        <w:t>педагог</w:t>
      </w:r>
      <w:r w:rsidRPr="00804841">
        <w:rPr>
          <w:rFonts w:ascii="Times New Roman" w:hAnsi="Times New Roman"/>
          <w:sz w:val="28"/>
          <w:szCs w:val="28"/>
        </w:rPr>
        <w:t xml:space="preserve"> – </w:t>
      </w:r>
      <w:r w:rsidR="008952B4">
        <w:rPr>
          <w:rFonts w:ascii="Times New Roman" w:hAnsi="Times New Roman"/>
          <w:sz w:val="28"/>
          <w:szCs w:val="28"/>
        </w:rPr>
        <w:t>педагог</w:t>
      </w:r>
      <w:r w:rsidRPr="00804841">
        <w:rPr>
          <w:rFonts w:ascii="Times New Roman" w:hAnsi="Times New Roman"/>
          <w:sz w:val="28"/>
          <w:szCs w:val="28"/>
        </w:rPr>
        <w:t>», «</w:t>
      </w:r>
      <w:r w:rsidR="008952B4">
        <w:rPr>
          <w:rFonts w:ascii="Times New Roman" w:hAnsi="Times New Roman"/>
          <w:sz w:val="28"/>
          <w:szCs w:val="28"/>
        </w:rPr>
        <w:t>педагог</w:t>
      </w:r>
      <w:r w:rsidR="008952B4" w:rsidRPr="00804841">
        <w:rPr>
          <w:rFonts w:ascii="Times New Roman" w:hAnsi="Times New Roman"/>
          <w:sz w:val="28"/>
          <w:szCs w:val="28"/>
        </w:rPr>
        <w:t xml:space="preserve"> </w:t>
      </w:r>
      <w:r w:rsidRPr="00804841">
        <w:rPr>
          <w:rFonts w:ascii="Times New Roman" w:hAnsi="Times New Roman"/>
          <w:sz w:val="28"/>
          <w:szCs w:val="28"/>
        </w:rPr>
        <w:t xml:space="preserve">– </w:t>
      </w:r>
      <w:r w:rsidR="008952B4">
        <w:rPr>
          <w:rFonts w:ascii="Times New Roman" w:hAnsi="Times New Roman"/>
          <w:sz w:val="28"/>
          <w:szCs w:val="28"/>
        </w:rPr>
        <w:t>обучающийся</w:t>
      </w:r>
      <w:r w:rsidRPr="00804841">
        <w:rPr>
          <w:rFonts w:ascii="Times New Roman" w:hAnsi="Times New Roman"/>
          <w:sz w:val="28"/>
          <w:szCs w:val="28"/>
        </w:rPr>
        <w:t>»,</w:t>
      </w:r>
      <w:r w:rsidR="008952B4" w:rsidRPr="008952B4">
        <w:rPr>
          <w:rFonts w:ascii="Times New Roman" w:hAnsi="Times New Roman"/>
          <w:sz w:val="28"/>
          <w:szCs w:val="28"/>
        </w:rPr>
        <w:t xml:space="preserve"> </w:t>
      </w:r>
      <w:r w:rsidR="008952B4" w:rsidRPr="00804841">
        <w:rPr>
          <w:rFonts w:ascii="Times New Roman" w:hAnsi="Times New Roman"/>
          <w:sz w:val="28"/>
          <w:szCs w:val="28"/>
        </w:rPr>
        <w:t>«студент – ученик»</w:t>
      </w:r>
      <w:r w:rsidR="008952B4">
        <w:rPr>
          <w:rFonts w:ascii="Times New Roman" w:hAnsi="Times New Roman"/>
          <w:sz w:val="28"/>
          <w:szCs w:val="28"/>
        </w:rPr>
        <w:t>,</w:t>
      </w:r>
      <w:r w:rsidRPr="00804841">
        <w:rPr>
          <w:rFonts w:ascii="Times New Roman" w:hAnsi="Times New Roman"/>
          <w:sz w:val="28"/>
          <w:szCs w:val="28"/>
        </w:rPr>
        <w:t xml:space="preserve"> в </w:t>
      </w:r>
      <w:r w:rsidR="008952B4">
        <w:rPr>
          <w:rFonts w:ascii="Times New Roman" w:hAnsi="Times New Roman"/>
          <w:sz w:val="28"/>
          <w:szCs w:val="28"/>
        </w:rPr>
        <w:t>69% профессиональных</w:t>
      </w:r>
      <w:r w:rsidRPr="00804841">
        <w:rPr>
          <w:rFonts w:ascii="Times New Roman" w:hAnsi="Times New Roman"/>
          <w:sz w:val="28"/>
          <w:szCs w:val="28"/>
        </w:rPr>
        <w:t xml:space="preserve"> </w:t>
      </w:r>
      <w:r w:rsidR="008952B4">
        <w:rPr>
          <w:rFonts w:ascii="Times New Roman" w:hAnsi="Times New Roman"/>
          <w:sz w:val="28"/>
          <w:szCs w:val="28"/>
        </w:rPr>
        <w:t xml:space="preserve">образовательных </w:t>
      </w:r>
      <w:r w:rsidRPr="00804841">
        <w:rPr>
          <w:rFonts w:ascii="Times New Roman" w:hAnsi="Times New Roman"/>
          <w:sz w:val="28"/>
          <w:szCs w:val="28"/>
        </w:rPr>
        <w:t xml:space="preserve">организаций </w:t>
      </w:r>
      <w:r w:rsidR="008952B4">
        <w:rPr>
          <w:rFonts w:ascii="Times New Roman" w:hAnsi="Times New Roman"/>
          <w:sz w:val="28"/>
          <w:szCs w:val="28"/>
        </w:rPr>
        <w:t xml:space="preserve">реализуется </w:t>
      </w:r>
      <w:r w:rsidRPr="00804841">
        <w:rPr>
          <w:rFonts w:ascii="Times New Roman" w:hAnsi="Times New Roman"/>
          <w:sz w:val="28"/>
          <w:szCs w:val="28"/>
        </w:rPr>
        <w:t>модел</w:t>
      </w:r>
      <w:r w:rsidR="008952B4">
        <w:rPr>
          <w:rFonts w:ascii="Times New Roman" w:hAnsi="Times New Roman"/>
          <w:sz w:val="28"/>
          <w:szCs w:val="28"/>
        </w:rPr>
        <w:t>ь</w:t>
      </w:r>
      <w:r w:rsidRPr="00804841">
        <w:rPr>
          <w:rFonts w:ascii="Times New Roman" w:hAnsi="Times New Roman"/>
          <w:sz w:val="28"/>
          <w:szCs w:val="28"/>
        </w:rPr>
        <w:t xml:space="preserve"> «работодатель – </w:t>
      </w:r>
      <w:r w:rsidR="008952B4">
        <w:rPr>
          <w:rFonts w:ascii="Times New Roman" w:hAnsi="Times New Roman"/>
          <w:sz w:val="28"/>
          <w:szCs w:val="28"/>
        </w:rPr>
        <w:t>студент</w:t>
      </w:r>
      <w:r w:rsidRPr="00804841">
        <w:rPr>
          <w:rFonts w:ascii="Times New Roman" w:hAnsi="Times New Roman"/>
          <w:sz w:val="28"/>
          <w:szCs w:val="28"/>
        </w:rPr>
        <w:t>».</w:t>
      </w:r>
      <w:r w:rsidR="001A04CB">
        <w:rPr>
          <w:rFonts w:ascii="Times New Roman" w:hAnsi="Times New Roman"/>
          <w:sz w:val="28"/>
          <w:szCs w:val="28"/>
        </w:rPr>
        <w:t xml:space="preserve"> </w:t>
      </w:r>
      <w:r w:rsidR="001A04CB" w:rsidRPr="00BC3D48">
        <w:rPr>
          <w:rFonts w:ascii="Times New Roman" w:hAnsi="Times New Roman"/>
          <w:sz w:val="28"/>
          <w:szCs w:val="36"/>
        </w:rPr>
        <w:lastRenderedPageBreak/>
        <w:t>Появились и новые модели: «руководитель</w:t>
      </w:r>
      <w:r w:rsidR="001A04CB">
        <w:rPr>
          <w:rFonts w:ascii="Times New Roman" w:hAnsi="Times New Roman"/>
          <w:sz w:val="28"/>
          <w:szCs w:val="36"/>
        </w:rPr>
        <w:t xml:space="preserve"> – </w:t>
      </w:r>
      <w:r w:rsidR="001A04CB" w:rsidRPr="00BC3D48">
        <w:rPr>
          <w:rFonts w:ascii="Times New Roman" w:hAnsi="Times New Roman"/>
          <w:sz w:val="28"/>
          <w:szCs w:val="36"/>
        </w:rPr>
        <w:t>студент», «мастер производственного обучения – дошкольник», модель реверсивного наставничества «Студент</w:t>
      </w:r>
      <w:r w:rsidR="001A04CB">
        <w:rPr>
          <w:rFonts w:ascii="Times New Roman" w:hAnsi="Times New Roman"/>
          <w:sz w:val="28"/>
          <w:szCs w:val="36"/>
        </w:rPr>
        <w:t xml:space="preserve"> – </w:t>
      </w:r>
      <w:r w:rsidR="001A04CB" w:rsidRPr="00BC3D48">
        <w:rPr>
          <w:rFonts w:ascii="Times New Roman" w:hAnsi="Times New Roman"/>
          <w:sz w:val="28"/>
          <w:szCs w:val="36"/>
        </w:rPr>
        <w:t>педагог»</w:t>
      </w:r>
      <w:r w:rsidR="001A04CB">
        <w:rPr>
          <w:rFonts w:ascii="Times New Roman" w:hAnsi="Times New Roman"/>
          <w:sz w:val="28"/>
          <w:szCs w:val="36"/>
        </w:rPr>
        <w:t>.</w:t>
      </w:r>
    </w:p>
    <w:p w14:paraId="7075F081" w14:textId="77777777" w:rsidR="00D26A37" w:rsidRDefault="00D26A37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857645" w14:textId="4F1840AC" w:rsidR="00BB25A7" w:rsidRDefault="00BB25A7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Уровень удовлетворенности участием в программах наставничества</w:t>
      </w:r>
    </w:p>
    <w:p w14:paraId="1E6E4EB6" w14:textId="5A437EEA" w:rsidR="00A642FA" w:rsidRPr="0078065F" w:rsidRDefault="009E74B8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Плановое значение у</w:t>
      </w:r>
      <w:r w:rsidR="00A642FA" w:rsidRPr="00E53381">
        <w:rPr>
          <w:rFonts w:ascii="Times New Roman" w:hAnsi="Times New Roman"/>
          <w:sz w:val="28"/>
          <w:szCs w:val="28"/>
        </w:rPr>
        <w:t>ровн</w:t>
      </w:r>
      <w:r>
        <w:rPr>
          <w:rFonts w:ascii="Times New Roman" w:hAnsi="Times New Roman"/>
          <w:sz w:val="28"/>
          <w:szCs w:val="28"/>
        </w:rPr>
        <w:t>я</w:t>
      </w:r>
      <w:r w:rsidR="00A642FA" w:rsidRPr="00E53381">
        <w:rPr>
          <w:rFonts w:ascii="Times New Roman" w:hAnsi="Times New Roman"/>
          <w:sz w:val="28"/>
          <w:szCs w:val="28"/>
        </w:rPr>
        <w:t xml:space="preserve"> удовлетворенности </w:t>
      </w:r>
      <w:r w:rsidR="00A642FA" w:rsidRPr="0078065F">
        <w:rPr>
          <w:rFonts w:ascii="Times New Roman" w:hAnsi="Times New Roman"/>
          <w:bCs/>
          <w:sz w:val="28"/>
          <w:szCs w:val="28"/>
        </w:rPr>
        <w:t>наставляемых</w:t>
      </w:r>
      <w:r w:rsidR="00A642FA" w:rsidRPr="0078065F">
        <w:rPr>
          <w:rFonts w:ascii="Times New Roman" w:hAnsi="Times New Roman"/>
          <w:sz w:val="28"/>
          <w:szCs w:val="28"/>
        </w:rPr>
        <w:t xml:space="preserve"> участием в программах наставничества на конец 202</w:t>
      </w:r>
      <w:r w:rsidR="00CE3786">
        <w:rPr>
          <w:rFonts w:ascii="Times New Roman" w:hAnsi="Times New Roman"/>
          <w:sz w:val="28"/>
          <w:szCs w:val="28"/>
        </w:rPr>
        <w:t>3</w:t>
      </w:r>
      <w:r w:rsidR="00A642FA" w:rsidRPr="0078065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="00A642FA" w:rsidRPr="0078065F">
        <w:rPr>
          <w:rFonts w:ascii="Times New Roman" w:hAnsi="Times New Roman"/>
          <w:sz w:val="28"/>
          <w:szCs w:val="28"/>
        </w:rPr>
        <w:t xml:space="preserve"> 50%, к 2024 году – 85%, по данным мониторинга на ма</w:t>
      </w:r>
      <w:r w:rsidR="00CE3786">
        <w:rPr>
          <w:rFonts w:ascii="Times New Roman" w:hAnsi="Times New Roman"/>
          <w:sz w:val="28"/>
          <w:szCs w:val="28"/>
        </w:rPr>
        <w:t>й</w:t>
      </w:r>
      <w:r w:rsidR="00A642FA" w:rsidRPr="0078065F">
        <w:rPr>
          <w:rFonts w:ascii="Times New Roman" w:hAnsi="Times New Roman"/>
          <w:sz w:val="28"/>
          <w:szCs w:val="28"/>
        </w:rPr>
        <w:t xml:space="preserve"> 202</w:t>
      </w:r>
      <w:r w:rsidR="00CE3786">
        <w:rPr>
          <w:rFonts w:ascii="Times New Roman" w:hAnsi="Times New Roman"/>
          <w:sz w:val="28"/>
          <w:szCs w:val="28"/>
        </w:rPr>
        <w:t>3</w:t>
      </w:r>
      <w:r w:rsidR="00A642FA" w:rsidRPr="0078065F">
        <w:rPr>
          <w:rFonts w:ascii="Times New Roman" w:hAnsi="Times New Roman"/>
          <w:sz w:val="28"/>
          <w:szCs w:val="28"/>
        </w:rPr>
        <w:t xml:space="preserve"> года – процент наставляемых, удовлетворенных участием в программах наставничества, составляет </w:t>
      </w:r>
      <w:r w:rsidR="0036545B" w:rsidRPr="0036545B">
        <w:rPr>
          <w:rFonts w:ascii="Times New Roman" w:hAnsi="Times New Roman"/>
          <w:sz w:val="28"/>
          <w:szCs w:val="28"/>
        </w:rPr>
        <w:t xml:space="preserve">77%, </w:t>
      </w:r>
      <w:r w:rsidR="00A642FA" w:rsidRPr="0036545B">
        <w:rPr>
          <w:rFonts w:ascii="Times New Roman" w:hAnsi="Times New Roman"/>
          <w:sz w:val="28"/>
          <w:szCs w:val="28"/>
        </w:rPr>
        <w:t>что выше</w:t>
      </w:r>
      <w:r w:rsidR="00A642FA" w:rsidRPr="0078065F">
        <w:rPr>
          <w:rFonts w:ascii="Times New Roman" w:hAnsi="Times New Roman"/>
          <w:sz w:val="28"/>
          <w:szCs w:val="28"/>
        </w:rPr>
        <w:t xml:space="preserve"> декабрьского показателя </w:t>
      </w:r>
      <w:r w:rsidR="00A642FA" w:rsidRPr="0036545B">
        <w:rPr>
          <w:rFonts w:ascii="Times New Roman" w:hAnsi="Times New Roman"/>
          <w:sz w:val="28"/>
          <w:szCs w:val="28"/>
        </w:rPr>
        <w:t xml:space="preserve">– </w:t>
      </w:r>
      <w:r w:rsidR="0036545B" w:rsidRPr="0036545B">
        <w:rPr>
          <w:rFonts w:ascii="Times New Roman" w:hAnsi="Times New Roman"/>
          <w:sz w:val="28"/>
          <w:szCs w:val="28"/>
        </w:rPr>
        <w:t>73,5</w:t>
      </w:r>
      <w:r w:rsidR="00A642FA" w:rsidRPr="0036545B">
        <w:rPr>
          <w:rFonts w:ascii="Times New Roman" w:hAnsi="Times New Roman"/>
          <w:sz w:val="28"/>
          <w:szCs w:val="28"/>
        </w:rPr>
        <w:t>%.</w:t>
      </w:r>
    </w:p>
    <w:p w14:paraId="08CE4FBF" w14:textId="0F2AE3E4" w:rsidR="00A642FA" w:rsidRDefault="00A642FA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8065F">
        <w:rPr>
          <w:rFonts w:ascii="Times New Roman" w:hAnsi="Times New Roman"/>
          <w:sz w:val="28"/>
          <w:szCs w:val="28"/>
        </w:rPr>
        <w:t>Процент наставников,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841">
        <w:rPr>
          <w:rFonts w:ascii="Times New Roman" w:hAnsi="Times New Roman"/>
          <w:sz w:val="28"/>
          <w:szCs w:val="28"/>
        </w:rPr>
        <w:t>удовлетворенных участием в программах наставничества</w:t>
      </w:r>
      <w:r>
        <w:rPr>
          <w:rFonts w:ascii="Times New Roman" w:hAnsi="Times New Roman"/>
          <w:sz w:val="28"/>
          <w:szCs w:val="28"/>
        </w:rPr>
        <w:t xml:space="preserve">, составляет </w:t>
      </w:r>
      <w:r w:rsidR="0036545B">
        <w:rPr>
          <w:rFonts w:ascii="Times New Roman" w:hAnsi="Times New Roman"/>
          <w:sz w:val="28"/>
          <w:szCs w:val="28"/>
        </w:rPr>
        <w:t>59,5%</w:t>
      </w:r>
      <w:r w:rsidR="000D3F38">
        <w:rPr>
          <w:rFonts w:ascii="Times New Roman" w:hAnsi="Times New Roman"/>
          <w:sz w:val="28"/>
          <w:szCs w:val="28"/>
        </w:rPr>
        <w:t>.</w:t>
      </w:r>
      <w:r w:rsidR="0036545B">
        <w:rPr>
          <w:rFonts w:ascii="Times New Roman" w:hAnsi="Times New Roman"/>
          <w:sz w:val="28"/>
          <w:szCs w:val="28"/>
        </w:rPr>
        <w:t xml:space="preserve"> </w:t>
      </w:r>
      <w:r w:rsidR="009E74B8">
        <w:rPr>
          <w:rFonts w:ascii="Times New Roman" w:hAnsi="Times New Roman"/>
          <w:sz w:val="28"/>
          <w:szCs w:val="28"/>
        </w:rPr>
        <w:t>Следует отметить, что а</w:t>
      </w:r>
      <w:r w:rsidR="000D3F38">
        <w:rPr>
          <w:rFonts w:ascii="Times New Roman" w:hAnsi="Times New Roman"/>
          <w:sz w:val="28"/>
          <w:szCs w:val="28"/>
        </w:rPr>
        <w:t>бсолютное значение обучающихся, удовлетворенных участием в программах наставничества, выросло, но в процентном отношении   показатель стал несколько</w:t>
      </w:r>
      <w:r>
        <w:rPr>
          <w:rFonts w:ascii="Times New Roman" w:hAnsi="Times New Roman"/>
          <w:sz w:val="28"/>
          <w:szCs w:val="28"/>
        </w:rPr>
        <w:t xml:space="preserve"> ниже значения </w:t>
      </w:r>
      <w:r w:rsidR="000D3F38">
        <w:rPr>
          <w:rFonts w:ascii="Times New Roman" w:hAnsi="Times New Roman"/>
          <w:sz w:val="28"/>
          <w:szCs w:val="28"/>
        </w:rPr>
        <w:t>декабря 2022 года</w:t>
      </w:r>
      <w:r w:rsidR="0036545B">
        <w:rPr>
          <w:rFonts w:ascii="Times New Roman" w:hAnsi="Times New Roman"/>
          <w:sz w:val="28"/>
          <w:szCs w:val="28"/>
        </w:rPr>
        <w:t xml:space="preserve"> – 61,7%. </w:t>
      </w:r>
    </w:p>
    <w:p w14:paraId="2B23360A" w14:textId="37B85F98" w:rsidR="00BD7CDC" w:rsidRDefault="00BD7CDC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разрезе типов образовательных организаций значения распределились следующим образом (таблица </w:t>
      </w:r>
      <w:r w:rsidR="006500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).</w:t>
      </w:r>
    </w:p>
    <w:p w14:paraId="31554D93" w14:textId="77777777" w:rsidR="00D26A37" w:rsidRPr="00BC150B" w:rsidRDefault="00D26A37" w:rsidP="00A47D94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66A4A555" w14:textId="7B30792B" w:rsidR="00BC150B" w:rsidRPr="00BC150B" w:rsidRDefault="00BD7CDC" w:rsidP="00A47D94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6E5E21"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 w:rsidR="00650094">
        <w:rPr>
          <w:rFonts w:ascii="Times New Roman" w:hAnsi="Times New Roman"/>
          <w:i/>
          <w:iCs/>
          <w:sz w:val="28"/>
          <w:szCs w:val="28"/>
        </w:rPr>
        <w:t>6</w:t>
      </w:r>
      <w:r w:rsidRPr="006E5E21">
        <w:rPr>
          <w:rFonts w:ascii="Times New Roman" w:hAnsi="Times New Roman"/>
          <w:i/>
          <w:iCs/>
          <w:sz w:val="28"/>
          <w:szCs w:val="28"/>
        </w:rPr>
        <w:t>.</w:t>
      </w:r>
      <w:r w:rsidRPr="006E5E21">
        <w:rPr>
          <w:rFonts w:hint="eastAsia"/>
        </w:rPr>
        <w:t xml:space="preserve"> </w:t>
      </w:r>
      <w:r w:rsidR="00BC150B" w:rsidRPr="00BC150B">
        <w:rPr>
          <w:rFonts w:ascii="Times New Roman" w:hAnsi="Times New Roman" w:hint="eastAsia"/>
          <w:i/>
          <w:iCs/>
          <w:sz w:val="28"/>
          <w:szCs w:val="28"/>
        </w:rPr>
        <w:t>Уровень</w:t>
      </w:r>
      <w:r w:rsidR="00BC150B" w:rsidRPr="00BC15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150B" w:rsidRPr="00BC150B">
        <w:rPr>
          <w:rFonts w:ascii="Times New Roman" w:hAnsi="Times New Roman" w:hint="eastAsia"/>
          <w:i/>
          <w:iCs/>
          <w:sz w:val="28"/>
          <w:szCs w:val="28"/>
        </w:rPr>
        <w:t>удовлетворенности</w:t>
      </w:r>
      <w:r w:rsidR="00BC150B" w:rsidRPr="00BC15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150B" w:rsidRPr="00BC150B">
        <w:rPr>
          <w:rFonts w:ascii="Times New Roman" w:hAnsi="Times New Roman" w:hint="eastAsia"/>
          <w:i/>
          <w:iCs/>
          <w:sz w:val="28"/>
          <w:szCs w:val="28"/>
        </w:rPr>
        <w:t>участием</w:t>
      </w:r>
      <w:r w:rsidR="00BC150B" w:rsidRPr="00BC15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150B" w:rsidRPr="00BC150B">
        <w:rPr>
          <w:rFonts w:ascii="Times New Roman" w:hAnsi="Times New Roman" w:hint="eastAsia"/>
          <w:i/>
          <w:iCs/>
          <w:sz w:val="28"/>
          <w:szCs w:val="28"/>
        </w:rPr>
        <w:t>в</w:t>
      </w:r>
      <w:r w:rsidR="00BC150B" w:rsidRPr="00BC15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150B" w:rsidRPr="00BC150B">
        <w:rPr>
          <w:rFonts w:ascii="Times New Roman" w:hAnsi="Times New Roman" w:hint="eastAsia"/>
          <w:i/>
          <w:iCs/>
          <w:sz w:val="28"/>
          <w:szCs w:val="28"/>
        </w:rPr>
        <w:t>программах</w:t>
      </w:r>
      <w:r w:rsidR="00BC150B" w:rsidRPr="00BC15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150B" w:rsidRPr="00BC150B">
        <w:rPr>
          <w:rFonts w:ascii="Times New Roman" w:hAnsi="Times New Roman" w:hint="eastAsia"/>
          <w:i/>
          <w:iCs/>
          <w:sz w:val="28"/>
          <w:szCs w:val="28"/>
        </w:rPr>
        <w:t>наставничества</w:t>
      </w:r>
      <w:r w:rsidRPr="006E5E2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21"/>
        <w:gridCol w:w="1368"/>
        <w:gridCol w:w="1368"/>
        <w:gridCol w:w="1622"/>
        <w:gridCol w:w="1622"/>
      </w:tblGrid>
      <w:tr w:rsidR="006E1D4C" w:rsidRPr="002A1295" w14:paraId="49417005" w14:textId="77777777" w:rsidTr="002A1295">
        <w:trPr>
          <w:trHeight w:val="20"/>
        </w:trPr>
        <w:tc>
          <w:tcPr>
            <w:tcW w:w="221" w:type="pct"/>
          </w:tcPr>
          <w:p w14:paraId="556798A7" w14:textId="77777777" w:rsidR="00BC150B" w:rsidRPr="002A1295" w:rsidRDefault="00BC150B" w:rsidP="00A47D94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898" w:type="pct"/>
          </w:tcPr>
          <w:p w14:paraId="0258124B" w14:textId="77777777" w:rsidR="00BC150B" w:rsidRPr="002A1295" w:rsidRDefault="00BC150B" w:rsidP="00A47D9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pct"/>
            <w:gridSpan w:val="4"/>
          </w:tcPr>
          <w:p w14:paraId="07C26FA3" w14:textId="76F6F561" w:rsidR="00BC150B" w:rsidRPr="002A1295" w:rsidRDefault="00BC150B" w:rsidP="00A4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Уровень</w:t>
            </w:r>
            <w:r w:rsidRPr="002A1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29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удовлетворенности</w:t>
            </w:r>
            <w:r w:rsidRPr="002A1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295">
              <w:rPr>
                <w:rFonts w:ascii="Times New Roman" w:hAnsi="Times New Roman" w:cs="Times New Roman" w:hint="eastAsia"/>
                <w:sz w:val="24"/>
                <w:szCs w:val="24"/>
              </w:rPr>
              <w:t>участием</w:t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1295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295">
              <w:rPr>
                <w:rFonts w:ascii="Times New Roman" w:hAnsi="Times New Roman" w:cs="Times New Roman" w:hint="eastAsia"/>
                <w:sz w:val="24"/>
                <w:szCs w:val="24"/>
              </w:rPr>
              <w:t>программах</w:t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295">
              <w:rPr>
                <w:rFonts w:ascii="Times New Roman" w:hAnsi="Times New Roman" w:cs="Times New Roman" w:hint="eastAsia"/>
                <w:sz w:val="24"/>
                <w:szCs w:val="24"/>
              </w:rPr>
              <w:t>наставничества</w:t>
            </w:r>
          </w:p>
        </w:tc>
      </w:tr>
      <w:tr w:rsidR="006E1D4C" w:rsidRPr="002A1295" w14:paraId="06BD34A2" w14:textId="77777777" w:rsidTr="002A1295">
        <w:trPr>
          <w:trHeight w:val="20"/>
        </w:trPr>
        <w:tc>
          <w:tcPr>
            <w:tcW w:w="221" w:type="pct"/>
          </w:tcPr>
          <w:p w14:paraId="6E735C4D" w14:textId="77777777" w:rsidR="006E1D4C" w:rsidRPr="002A1295" w:rsidRDefault="006E1D4C" w:rsidP="00A47D94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</w:tcPr>
          <w:p w14:paraId="5AA8E77D" w14:textId="77777777" w:rsidR="006E1D4C" w:rsidRPr="002A1295" w:rsidRDefault="006E1D4C" w:rsidP="00A47D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626C3C34" w14:textId="77777777" w:rsidR="006E1D4C" w:rsidRPr="002A1295" w:rsidRDefault="006E1D4C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5E1E94C0" w14:textId="198B3ED2" w:rsidR="006E1D4C" w:rsidRPr="002A1295" w:rsidRDefault="006E1D4C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660" w:type="pct"/>
            <w:vAlign w:val="center"/>
          </w:tcPr>
          <w:p w14:paraId="092938FB" w14:textId="36163060" w:rsidR="006E1D4C" w:rsidRPr="002A1295" w:rsidRDefault="006E1D4C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май 2023 наставники</w:t>
            </w:r>
          </w:p>
        </w:tc>
        <w:tc>
          <w:tcPr>
            <w:tcW w:w="781" w:type="pct"/>
            <w:vAlign w:val="center"/>
          </w:tcPr>
          <w:p w14:paraId="636245BC" w14:textId="77777777" w:rsidR="006E1D4C" w:rsidRPr="002A1295" w:rsidRDefault="006E1D4C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17504C3F" w14:textId="67A6BD22" w:rsidR="006E1D4C" w:rsidRPr="002A1295" w:rsidRDefault="006E1D4C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наставляемые</w:t>
            </w:r>
          </w:p>
        </w:tc>
        <w:tc>
          <w:tcPr>
            <w:tcW w:w="781" w:type="pct"/>
            <w:vAlign w:val="center"/>
          </w:tcPr>
          <w:p w14:paraId="60E9DC81" w14:textId="20246952" w:rsidR="006E1D4C" w:rsidRPr="002A1295" w:rsidRDefault="006E1D4C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май 2023 наставляемые</w:t>
            </w:r>
          </w:p>
        </w:tc>
      </w:tr>
      <w:tr w:rsidR="000F236C" w:rsidRPr="002A1295" w14:paraId="2E984B46" w14:textId="77777777" w:rsidTr="002A1295">
        <w:trPr>
          <w:trHeight w:val="20"/>
        </w:trPr>
        <w:tc>
          <w:tcPr>
            <w:tcW w:w="221" w:type="pct"/>
          </w:tcPr>
          <w:p w14:paraId="2398D051" w14:textId="77777777" w:rsidR="000F236C" w:rsidRPr="002A1295" w:rsidRDefault="000F236C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8" w:type="pct"/>
          </w:tcPr>
          <w:p w14:paraId="387C865F" w14:textId="77777777" w:rsidR="000F236C" w:rsidRPr="002A1295" w:rsidRDefault="000F236C" w:rsidP="00A4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660" w:type="pct"/>
            <w:vAlign w:val="center"/>
          </w:tcPr>
          <w:p w14:paraId="1711BC94" w14:textId="798B2BF2" w:rsidR="000F236C" w:rsidRPr="002A1295" w:rsidRDefault="006E1D4C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6</w:t>
            </w:r>
            <w:r w:rsidR="00977BA0" w:rsidRPr="002A1295">
              <w:rPr>
                <w:rFonts w:ascii="Times New Roman" w:hAnsi="Times New Roman"/>
                <w:sz w:val="24"/>
                <w:szCs w:val="24"/>
              </w:rPr>
              <w:t>2</w:t>
            </w:r>
            <w:r w:rsidRPr="002A1295">
              <w:rPr>
                <w:rFonts w:ascii="Times New Roman" w:hAnsi="Times New Roman"/>
                <w:sz w:val="24"/>
                <w:szCs w:val="24"/>
              </w:rPr>
              <w:t>,</w:t>
            </w:r>
            <w:r w:rsidR="00977BA0" w:rsidRPr="002A1295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660" w:type="pct"/>
            <w:vAlign w:val="center"/>
          </w:tcPr>
          <w:p w14:paraId="1E7C3E67" w14:textId="67DC52B0" w:rsidR="000F236C" w:rsidRPr="002A1295" w:rsidRDefault="00977BA0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60,6%</w:t>
            </w:r>
          </w:p>
        </w:tc>
        <w:tc>
          <w:tcPr>
            <w:tcW w:w="781" w:type="pct"/>
            <w:vAlign w:val="center"/>
          </w:tcPr>
          <w:p w14:paraId="1F72B795" w14:textId="69ADDDE4" w:rsidR="000F236C" w:rsidRPr="002A1295" w:rsidRDefault="0028141C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71,1%</w:t>
            </w:r>
          </w:p>
        </w:tc>
        <w:tc>
          <w:tcPr>
            <w:tcW w:w="781" w:type="pct"/>
            <w:vAlign w:val="center"/>
          </w:tcPr>
          <w:p w14:paraId="3C589D53" w14:textId="0BA0EDB5" w:rsidR="000F236C" w:rsidRPr="002A1295" w:rsidRDefault="006014AD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76,6%</w:t>
            </w:r>
          </w:p>
        </w:tc>
      </w:tr>
      <w:tr w:rsidR="000F236C" w:rsidRPr="002A1295" w14:paraId="22D266CB" w14:textId="77777777" w:rsidTr="002A1295">
        <w:trPr>
          <w:trHeight w:val="20"/>
        </w:trPr>
        <w:tc>
          <w:tcPr>
            <w:tcW w:w="221" w:type="pct"/>
          </w:tcPr>
          <w:p w14:paraId="238C9945" w14:textId="77777777" w:rsidR="000F236C" w:rsidRPr="002A1295" w:rsidRDefault="000F236C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98" w:type="pct"/>
          </w:tcPr>
          <w:p w14:paraId="63E0A190" w14:textId="77777777" w:rsidR="000F236C" w:rsidRPr="002A1295" w:rsidRDefault="000F236C" w:rsidP="00A47D94">
            <w:pPr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660" w:type="pct"/>
            <w:vAlign w:val="center"/>
          </w:tcPr>
          <w:p w14:paraId="4B779686" w14:textId="48A5DC9C" w:rsidR="000F236C" w:rsidRPr="002A1295" w:rsidRDefault="00977BA0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54,6%</w:t>
            </w:r>
          </w:p>
        </w:tc>
        <w:tc>
          <w:tcPr>
            <w:tcW w:w="660" w:type="pct"/>
            <w:vAlign w:val="center"/>
          </w:tcPr>
          <w:p w14:paraId="45D67C2E" w14:textId="3D6102E7" w:rsidR="000F236C" w:rsidRPr="002A1295" w:rsidRDefault="00977BA0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55,1%</w:t>
            </w:r>
          </w:p>
        </w:tc>
        <w:tc>
          <w:tcPr>
            <w:tcW w:w="781" w:type="pct"/>
            <w:vAlign w:val="center"/>
          </w:tcPr>
          <w:p w14:paraId="5066C0F5" w14:textId="7B9A4D37" w:rsidR="000F236C" w:rsidRPr="002A1295" w:rsidRDefault="0028141C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76,8%</w:t>
            </w:r>
          </w:p>
        </w:tc>
        <w:tc>
          <w:tcPr>
            <w:tcW w:w="781" w:type="pct"/>
            <w:vAlign w:val="center"/>
          </w:tcPr>
          <w:p w14:paraId="781D9B0E" w14:textId="122C1214" w:rsidR="000F236C" w:rsidRPr="002A1295" w:rsidRDefault="006014AD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82,1%</w:t>
            </w:r>
          </w:p>
        </w:tc>
      </w:tr>
      <w:tr w:rsidR="000F236C" w:rsidRPr="002A1295" w14:paraId="06394AB0" w14:textId="77777777" w:rsidTr="002A1295">
        <w:trPr>
          <w:trHeight w:val="20"/>
        </w:trPr>
        <w:tc>
          <w:tcPr>
            <w:tcW w:w="221" w:type="pct"/>
          </w:tcPr>
          <w:p w14:paraId="7CBE3336" w14:textId="77777777" w:rsidR="000F236C" w:rsidRPr="002A1295" w:rsidRDefault="000F236C" w:rsidP="00A47D94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98" w:type="pct"/>
          </w:tcPr>
          <w:p w14:paraId="27BFAB09" w14:textId="77777777" w:rsidR="000F236C" w:rsidRPr="002A1295" w:rsidRDefault="000F236C" w:rsidP="00A4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660" w:type="pct"/>
            <w:vAlign w:val="center"/>
          </w:tcPr>
          <w:p w14:paraId="13BB0FDE" w14:textId="0766631E" w:rsidR="000F236C" w:rsidRPr="002A1295" w:rsidRDefault="00987E73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68,3%</w:t>
            </w:r>
          </w:p>
        </w:tc>
        <w:tc>
          <w:tcPr>
            <w:tcW w:w="660" w:type="pct"/>
            <w:vAlign w:val="center"/>
          </w:tcPr>
          <w:p w14:paraId="0A5C7E16" w14:textId="4BB29B64" w:rsidR="000F236C" w:rsidRPr="002A1295" w:rsidRDefault="00977BA0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64,0%</w:t>
            </w:r>
          </w:p>
        </w:tc>
        <w:tc>
          <w:tcPr>
            <w:tcW w:w="781" w:type="pct"/>
            <w:vAlign w:val="center"/>
          </w:tcPr>
          <w:p w14:paraId="195DBB95" w14:textId="7A32FF30" w:rsidR="000F236C" w:rsidRPr="002A1295" w:rsidRDefault="0028141C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72,6%</w:t>
            </w:r>
          </w:p>
        </w:tc>
        <w:tc>
          <w:tcPr>
            <w:tcW w:w="781" w:type="pct"/>
            <w:vAlign w:val="center"/>
          </w:tcPr>
          <w:p w14:paraId="531275AD" w14:textId="3B4F32D0" w:rsidR="000F236C" w:rsidRPr="002A1295" w:rsidRDefault="006014AD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73,0%</w:t>
            </w:r>
          </w:p>
        </w:tc>
      </w:tr>
      <w:tr w:rsidR="000F236C" w:rsidRPr="002A1295" w14:paraId="6AA30733" w14:textId="77777777" w:rsidTr="002A1295">
        <w:trPr>
          <w:trHeight w:val="20"/>
        </w:trPr>
        <w:tc>
          <w:tcPr>
            <w:tcW w:w="221" w:type="pct"/>
          </w:tcPr>
          <w:p w14:paraId="5EF2F76F" w14:textId="77777777" w:rsidR="000F236C" w:rsidRPr="002A1295" w:rsidRDefault="000F236C" w:rsidP="00A47D94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pct"/>
          </w:tcPr>
          <w:p w14:paraId="2A0B51B1" w14:textId="77777777" w:rsidR="000F236C" w:rsidRPr="002A1295" w:rsidRDefault="000F236C" w:rsidP="00A47D94">
            <w:pPr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60" w:type="pct"/>
            <w:vAlign w:val="center"/>
          </w:tcPr>
          <w:p w14:paraId="2D36F89D" w14:textId="623C3015" w:rsidR="000F236C" w:rsidRPr="002A1295" w:rsidRDefault="00987E73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  <w:vAlign w:val="center"/>
          </w:tcPr>
          <w:p w14:paraId="30EC5E33" w14:textId="77777777" w:rsidR="000F236C" w:rsidRPr="002A1295" w:rsidRDefault="000F236C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76E6A915" w14:textId="3A0D8DE4" w:rsidR="000F236C" w:rsidRPr="002A1295" w:rsidRDefault="00987E73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vAlign w:val="center"/>
          </w:tcPr>
          <w:p w14:paraId="18114C26" w14:textId="6CEE6F2D" w:rsidR="000F236C" w:rsidRPr="002A1295" w:rsidRDefault="006014AD" w:rsidP="00A47D94">
            <w:pPr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sz w:val="24"/>
                <w:szCs w:val="24"/>
              </w:rPr>
              <w:t>76,3%</w:t>
            </w:r>
          </w:p>
        </w:tc>
      </w:tr>
      <w:tr w:rsidR="002A1295" w:rsidRPr="002A1295" w14:paraId="4167F186" w14:textId="77777777" w:rsidTr="002A1295">
        <w:trPr>
          <w:trHeight w:val="20"/>
        </w:trPr>
        <w:tc>
          <w:tcPr>
            <w:tcW w:w="221" w:type="pct"/>
          </w:tcPr>
          <w:p w14:paraId="1E616AE7" w14:textId="77777777" w:rsidR="002A1295" w:rsidRPr="002A1295" w:rsidRDefault="002A1295" w:rsidP="00A47D94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pct"/>
          </w:tcPr>
          <w:p w14:paraId="1A4EF1D1" w14:textId="5026CB9C" w:rsidR="002A1295" w:rsidRPr="002A1295" w:rsidRDefault="002A1295" w:rsidP="00A47D94">
            <w:pPr>
              <w:rPr>
                <w:rFonts w:ascii="Times New Roman" w:hAnsi="Times New Roman"/>
                <w:sz w:val="24"/>
                <w:szCs w:val="24"/>
              </w:rPr>
            </w:pPr>
            <w:r w:rsidRPr="002A1295">
              <w:rPr>
                <w:rFonts w:ascii="Times New Roman" w:hAnsi="Times New Roman"/>
                <w:i/>
                <w:iCs/>
                <w:sz w:val="24"/>
                <w:szCs w:val="24"/>
              </w:rPr>
              <w:t>Среднее значение</w:t>
            </w:r>
          </w:p>
        </w:tc>
        <w:tc>
          <w:tcPr>
            <w:tcW w:w="660" w:type="pct"/>
            <w:vAlign w:val="bottom"/>
          </w:tcPr>
          <w:p w14:paraId="619FA6DB" w14:textId="6A79EFC4" w:rsidR="002A1295" w:rsidRPr="002A1295" w:rsidRDefault="002A1295" w:rsidP="00A47D94">
            <w:pPr>
              <w:ind w:left="1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61,7%</w:t>
            </w:r>
          </w:p>
        </w:tc>
        <w:tc>
          <w:tcPr>
            <w:tcW w:w="660" w:type="pct"/>
            <w:vAlign w:val="bottom"/>
          </w:tcPr>
          <w:p w14:paraId="44D107C9" w14:textId="62F030D5" w:rsidR="002A1295" w:rsidRPr="002A1295" w:rsidRDefault="002A1295" w:rsidP="00A47D94">
            <w:pPr>
              <w:ind w:left="1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59,9%</w:t>
            </w:r>
          </w:p>
        </w:tc>
        <w:tc>
          <w:tcPr>
            <w:tcW w:w="781" w:type="pct"/>
            <w:vAlign w:val="bottom"/>
          </w:tcPr>
          <w:p w14:paraId="222476E6" w14:textId="338E342C" w:rsidR="002A1295" w:rsidRPr="002A1295" w:rsidRDefault="002A1295" w:rsidP="00A47D94">
            <w:pPr>
              <w:ind w:left="1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73,5%</w:t>
            </w:r>
          </w:p>
        </w:tc>
        <w:tc>
          <w:tcPr>
            <w:tcW w:w="781" w:type="pct"/>
            <w:vAlign w:val="bottom"/>
          </w:tcPr>
          <w:p w14:paraId="6BF216F7" w14:textId="717438D3" w:rsidR="002A1295" w:rsidRPr="002A1295" w:rsidRDefault="002A1295" w:rsidP="00A47D94">
            <w:pPr>
              <w:ind w:left="1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77,0%</w:t>
            </w:r>
          </w:p>
        </w:tc>
      </w:tr>
    </w:tbl>
    <w:p w14:paraId="3A10A1FD" w14:textId="77777777" w:rsidR="00BD7CDC" w:rsidRPr="00804841" w:rsidRDefault="00BD7CDC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C7B1A8" w14:textId="7B756569" w:rsidR="00400051" w:rsidRDefault="00400051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Положительный опыт реализации системы наставничества</w:t>
      </w:r>
      <w:r w:rsidR="005B5AF8">
        <w:rPr>
          <w:rFonts w:ascii="Times New Roman" w:hAnsi="Times New Roman"/>
          <w:sz w:val="28"/>
          <w:szCs w:val="28"/>
        </w:rPr>
        <w:t xml:space="preserve"> по модели «педагог-педагог»</w:t>
      </w:r>
      <w:r w:rsidR="003316E1">
        <w:rPr>
          <w:rFonts w:ascii="Times New Roman" w:hAnsi="Times New Roman"/>
          <w:sz w:val="28"/>
          <w:szCs w:val="28"/>
        </w:rPr>
        <w:t>.</w:t>
      </w:r>
    </w:p>
    <w:p w14:paraId="400BA15D" w14:textId="4A6AB3EC" w:rsidR="00D6520F" w:rsidRDefault="005B5AF8" w:rsidP="00A47D94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BC3D48">
        <w:rPr>
          <w:rFonts w:ascii="Times New Roman" w:hAnsi="Times New Roman"/>
          <w:sz w:val="28"/>
          <w:szCs w:val="24"/>
        </w:rPr>
        <w:t xml:space="preserve">Для начинающих учителей </w:t>
      </w:r>
      <w:r w:rsidR="009E74B8">
        <w:rPr>
          <w:rFonts w:ascii="Times New Roman" w:hAnsi="Times New Roman"/>
          <w:sz w:val="28"/>
          <w:szCs w:val="24"/>
        </w:rPr>
        <w:t xml:space="preserve">(возраст до 35 лет, педагогический стаж не более 3 лет) в образовательных организациях </w:t>
      </w:r>
      <w:r>
        <w:rPr>
          <w:rFonts w:ascii="Times New Roman" w:hAnsi="Times New Roman"/>
          <w:sz w:val="28"/>
          <w:szCs w:val="24"/>
        </w:rPr>
        <w:t>р</w:t>
      </w:r>
      <w:r w:rsidR="00D6520F" w:rsidRPr="00BC3D48">
        <w:rPr>
          <w:rFonts w:ascii="Times New Roman" w:hAnsi="Times New Roman"/>
          <w:sz w:val="28"/>
          <w:szCs w:val="24"/>
        </w:rPr>
        <w:t>аб</w:t>
      </w:r>
      <w:r>
        <w:rPr>
          <w:rFonts w:ascii="Times New Roman" w:hAnsi="Times New Roman"/>
          <w:sz w:val="28"/>
          <w:szCs w:val="24"/>
        </w:rPr>
        <w:t>отают педагогические мастерские</w:t>
      </w:r>
      <w:r w:rsidR="00D6520F" w:rsidRPr="00BC3D48">
        <w:rPr>
          <w:rFonts w:ascii="Times New Roman" w:hAnsi="Times New Roman"/>
          <w:sz w:val="28"/>
          <w:szCs w:val="24"/>
        </w:rPr>
        <w:t xml:space="preserve">, организовано психолого-педагогическое сопровождение деятельности молодых специалистов, как наставники, так и наставляемые </w:t>
      </w:r>
      <w:r>
        <w:rPr>
          <w:rFonts w:ascii="Times New Roman" w:hAnsi="Times New Roman"/>
          <w:sz w:val="28"/>
          <w:szCs w:val="24"/>
        </w:rPr>
        <w:t>вовлечены в конкурсное движение. Так,</w:t>
      </w:r>
      <w:r w:rsidR="009E74B8">
        <w:rPr>
          <w:rFonts w:ascii="Times New Roman" w:hAnsi="Times New Roman"/>
          <w:sz w:val="28"/>
          <w:szCs w:val="24"/>
        </w:rPr>
        <w:t xml:space="preserve"> в первом полугодии 2023 года</w:t>
      </w:r>
      <w:r>
        <w:rPr>
          <w:rFonts w:ascii="Times New Roman" w:hAnsi="Times New Roman"/>
          <w:sz w:val="28"/>
          <w:szCs w:val="24"/>
        </w:rPr>
        <w:t xml:space="preserve"> 238 </w:t>
      </w:r>
      <w:r w:rsidR="009E74B8">
        <w:rPr>
          <w:rFonts w:ascii="Times New Roman" w:hAnsi="Times New Roman"/>
          <w:sz w:val="28"/>
          <w:szCs w:val="24"/>
        </w:rPr>
        <w:t>педагогов</w:t>
      </w:r>
      <w:r>
        <w:rPr>
          <w:rFonts w:ascii="Times New Roman" w:hAnsi="Times New Roman"/>
          <w:sz w:val="28"/>
          <w:szCs w:val="24"/>
        </w:rPr>
        <w:t xml:space="preserve"> приняли участие в конкурсах профессионального мастерства.</w:t>
      </w:r>
    </w:p>
    <w:p w14:paraId="40A069AC" w14:textId="50CCC43E" w:rsidR="00C266FA" w:rsidRPr="00804841" w:rsidRDefault="009E74B8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</w:t>
      </w:r>
      <w:r w:rsidR="00C266FA" w:rsidRPr="00804841"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="00C266FA" w:rsidRPr="00804841">
        <w:rPr>
          <w:rFonts w:ascii="Times New Roman" w:hAnsi="Times New Roman"/>
          <w:sz w:val="28"/>
          <w:szCs w:val="28"/>
        </w:rPr>
        <w:t>наставничества молодых педагогов на уровне региона утверждены распоряжение министерства обра</w:t>
      </w:r>
      <w:r w:rsidR="00C266FA">
        <w:rPr>
          <w:rFonts w:ascii="Times New Roman" w:hAnsi="Times New Roman"/>
          <w:sz w:val="28"/>
          <w:szCs w:val="28"/>
        </w:rPr>
        <w:t>зования Кировской области от 05.07.</w:t>
      </w:r>
      <w:r w:rsidR="00C266FA" w:rsidRPr="00804841">
        <w:rPr>
          <w:rFonts w:ascii="Times New Roman" w:hAnsi="Times New Roman"/>
          <w:sz w:val="28"/>
          <w:szCs w:val="28"/>
        </w:rPr>
        <w:t xml:space="preserve">2019 г. № 5-522 </w:t>
      </w:r>
      <w:r w:rsidR="00C266FA">
        <w:rPr>
          <w:rFonts w:ascii="Times New Roman" w:hAnsi="Times New Roman"/>
          <w:sz w:val="28"/>
          <w:szCs w:val="28"/>
        </w:rPr>
        <w:t>«</w:t>
      </w:r>
      <w:r w:rsidR="00C266FA" w:rsidRPr="00804841">
        <w:rPr>
          <w:rFonts w:ascii="Times New Roman" w:hAnsi="Times New Roman"/>
          <w:sz w:val="28"/>
          <w:szCs w:val="28"/>
        </w:rPr>
        <w:t xml:space="preserve">О Почетном звании «Почетный наставник в сфере образования Кировской области» и распоряжение </w:t>
      </w:r>
      <w:r w:rsidR="00C266FA">
        <w:rPr>
          <w:rFonts w:ascii="Times New Roman" w:hAnsi="Times New Roman"/>
          <w:sz w:val="28"/>
          <w:szCs w:val="28"/>
        </w:rPr>
        <w:t>м</w:t>
      </w:r>
      <w:r w:rsidR="00C266FA" w:rsidRPr="00804841">
        <w:rPr>
          <w:rFonts w:ascii="Times New Roman" w:hAnsi="Times New Roman"/>
          <w:sz w:val="28"/>
          <w:szCs w:val="28"/>
        </w:rPr>
        <w:t>инистерства образования Кировской области от 25</w:t>
      </w:r>
      <w:r w:rsidR="00C266FA">
        <w:rPr>
          <w:rFonts w:ascii="Times New Roman" w:hAnsi="Times New Roman"/>
          <w:sz w:val="28"/>
          <w:szCs w:val="28"/>
        </w:rPr>
        <w:t>.09.</w:t>
      </w:r>
      <w:r w:rsidR="00C266FA" w:rsidRPr="00804841">
        <w:rPr>
          <w:rFonts w:ascii="Times New Roman" w:hAnsi="Times New Roman"/>
          <w:sz w:val="28"/>
          <w:szCs w:val="28"/>
        </w:rPr>
        <w:t xml:space="preserve">2019 г. № 791 </w:t>
      </w:r>
      <w:r w:rsidR="00C266FA">
        <w:rPr>
          <w:rFonts w:ascii="Times New Roman" w:hAnsi="Times New Roman"/>
          <w:sz w:val="28"/>
          <w:szCs w:val="28"/>
        </w:rPr>
        <w:t>«</w:t>
      </w:r>
      <w:r w:rsidR="00C266FA" w:rsidRPr="00804841">
        <w:rPr>
          <w:rFonts w:ascii="Times New Roman" w:hAnsi="Times New Roman"/>
          <w:sz w:val="28"/>
          <w:szCs w:val="28"/>
        </w:rPr>
        <w:t xml:space="preserve">Об утверждении </w:t>
      </w:r>
      <w:r w:rsidR="00C266FA" w:rsidRPr="00804841">
        <w:rPr>
          <w:rFonts w:ascii="Times New Roman" w:hAnsi="Times New Roman"/>
          <w:sz w:val="28"/>
          <w:szCs w:val="28"/>
        </w:rPr>
        <w:lastRenderedPageBreak/>
        <w:t>Типового положения о наставничестве в образовательных организациях Кировской области</w:t>
      </w:r>
      <w:r w:rsidR="00C266FA">
        <w:rPr>
          <w:rFonts w:ascii="Times New Roman" w:hAnsi="Times New Roman"/>
          <w:sz w:val="28"/>
          <w:szCs w:val="28"/>
        </w:rPr>
        <w:t>»</w:t>
      </w:r>
      <w:r w:rsidR="00C266FA" w:rsidRPr="00804841">
        <w:rPr>
          <w:rFonts w:ascii="Times New Roman" w:hAnsi="Times New Roman"/>
          <w:sz w:val="28"/>
          <w:szCs w:val="28"/>
        </w:rPr>
        <w:t>.</w:t>
      </w:r>
    </w:p>
    <w:p w14:paraId="6D40E7F3" w14:textId="156330E6" w:rsidR="00D6520F" w:rsidRPr="00BC3D48" w:rsidRDefault="009E74B8" w:rsidP="00A47D94">
      <w:pPr>
        <w:ind w:firstLine="708"/>
        <w:jc w:val="both"/>
        <w:rPr>
          <w:rStyle w:val="a3"/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Образовательные организации активно используют в совей работе материалы и шаблоны, размещенные в </w:t>
      </w:r>
      <w:r w:rsidR="00D6520F" w:rsidRPr="00BC3D48">
        <w:rPr>
          <w:rFonts w:ascii="Times New Roman" w:hAnsi="Times New Roman"/>
          <w:sz w:val="28"/>
          <w:szCs w:val="36"/>
        </w:rPr>
        <w:t>раздел</w:t>
      </w:r>
      <w:r>
        <w:rPr>
          <w:rFonts w:ascii="Times New Roman" w:hAnsi="Times New Roman"/>
          <w:sz w:val="28"/>
          <w:szCs w:val="36"/>
        </w:rPr>
        <w:t>е</w:t>
      </w:r>
      <w:r w:rsidR="00D6520F" w:rsidRPr="00BC3D48">
        <w:rPr>
          <w:rFonts w:ascii="Times New Roman" w:hAnsi="Times New Roman"/>
          <w:sz w:val="28"/>
          <w:szCs w:val="36"/>
        </w:rPr>
        <w:t xml:space="preserve"> «Система наставничества» на официальном сайте КОГОАУ ДПО «Институт развития образования Кировской области» </w:t>
      </w:r>
      <w:hyperlink r:id="rId7" w:history="1">
        <w:r w:rsidR="00D6520F" w:rsidRPr="00BC3D48">
          <w:rPr>
            <w:rStyle w:val="a3"/>
            <w:rFonts w:ascii="Times New Roman" w:hAnsi="Times New Roman"/>
            <w:sz w:val="28"/>
            <w:szCs w:val="36"/>
          </w:rPr>
          <w:t>https://kirovipk.ru/point/unified-regional-methodological-service/mentoring-system/</w:t>
        </w:r>
      </w:hyperlink>
      <w:r>
        <w:rPr>
          <w:rStyle w:val="a3"/>
          <w:rFonts w:ascii="Times New Roman" w:hAnsi="Times New Roman"/>
          <w:color w:val="auto"/>
          <w:sz w:val="28"/>
          <w:szCs w:val="36"/>
          <w:u w:val="none"/>
        </w:rPr>
        <w:t>.</w:t>
      </w:r>
    </w:p>
    <w:p w14:paraId="52590D78" w14:textId="40AB3E70" w:rsidR="00D6520F" w:rsidRDefault="009E74B8" w:rsidP="00A47D94">
      <w:pPr>
        <w:ind w:firstLine="708"/>
        <w:jc w:val="both"/>
        <w:rPr>
          <w:rFonts w:ascii="Times New Roman" w:hAnsi="Times New Roman"/>
          <w:sz w:val="28"/>
          <w:szCs w:val="36"/>
          <w:lang w:eastAsia="zh-CN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36"/>
        </w:rPr>
        <w:t xml:space="preserve"> С целью </w:t>
      </w:r>
      <w:r w:rsidR="00D6520F" w:rsidRPr="00BC3D48">
        <w:rPr>
          <w:rFonts w:ascii="Times New Roman" w:eastAsiaTheme="majorEastAsia" w:hAnsi="Times New Roman"/>
          <w:bCs/>
          <w:color w:val="000000" w:themeColor="text1"/>
          <w:sz w:val="28"/>
          <w:szCs w:val="36"/>
        </w:rPr>
        <w:t xml:space="preserve">развития инновационной составляющей целевой модели наставничества функционируют региональные инновационные площадки: </w:t>
      </w:r>
      <w:r w:rsidR="00D6520F" w:rsidRPr="00BC3D48">
        <w:rPr>
          <w:rFonts w:ascii="Times New Roman" w:hAnsi="Times New Roman"/>
          <w:sz w:val="28"/>
          <w:szCs w:val="36"/>
          <w:lang w:eastAsia="zh-CN"/>
        </w:rPr>
        <w:t>«Организационно-методическая модель внедрения наставничества в практику подготовки кадров по программам среднего профессионального образования» на базе КОГПОБУ «Кировский лесопромышленный колледж»</w:t>
      </w:r>
      <w:r>
        <w:rPr>
          <w:rFonts w:ascii="Times New Roman" w:hAnsi="Times New Roman"/>
          <w:sz w:val="28"/>
          <w:szCs w:val="36"/>
          <w:lang w:eastAsia="zh-CN"/>
        </w:rPr>
        <w:t xml:space="preserve">, «Разработка организационно-методической модели наставничества в образовательной организации в условиях сетевого взаимодействия» КОГОБУ СШ с УИОП пгт Тужа, «Организация непрерывного повышения педагогического мастерства коллектива сельской школы» МБОУ СОШ с. </w:t>
      </w:r>
      <w:proofErr w:type="spellStart"/>
      <w:r>
        <w:rPr>
          <w:rFonts w:ascii="Times New Roman" w:hAnsi="Times New Roman"/>
          <w:sz w:val="28"/>
          <w:szCs w:val="36"/>
          <w:lang w:eastAsia="zh-CN"/>
        </w:rPr>
        <w:t>Гордино</w:t>
      </w:r>
      <w:proofErr w:type="spellEnd"/>
      <w:r w:rsidR="001A04CB">
        <w:rPr>
          <w:rFonts w:ascii="Times New Roman" w:hAnsi="Times New Roman"/>
          <w:sz w:val="28"/>
          <w:szCs w:val="36"/>
          <w:lang w:eastAsia="zh-CN"/>
        </w:rPr>
        <w:t xml:space="preserve"> Афанасьевского муниципального округа.</w:t>
      </w:r>
    </w:p>
    <w:p w14:paraId="0382D7D5" w14:textId="2D440BAF" w:rsidR="009217BC" w:rsidRDefault="005C2D29" w:rsidP="00A47D94">
      <w:pPr>
        <w:ind w:firstLine="708"/>
        <w:jc w:val="both"/>
        <w:rPr>
          <w:rFonts w:ascii="Times New Roman" w:hAnsi="Times New Roman"/>
          <w:sz w:val="28"/>
          <w:szCs w:val="36"/>
          <w:lang w:eastAsia="zh-CN"/>
        </w:rPr>
      </w:pPr>
      <w:r>
        <w:rPr>
          <w:rFonts w:ascii="Times New Roman" w:hAnsi="Times New Roman"/>
          <w:sz w:val="28"/>
          <w:szCs w:val="36"/>
          <w:lang w:eastAsia="zh-CN"/>
        </w:rPr>
        <w:t>Неоднократно р</w:t>
      </w:r>
      <w:r w:rsidR="009217BC">
        <w:rPr>
          <w:rFonts w:ascii="Times New Roman" w:hAnsi="Times New Roman"/>
          <w:sz w:val="28"/>
          <w:szCs w:val="36"/>
          <w:lang w:eastAsia="zh-CN"/>
        </w:rPr>
        <w:t>еспонденты отмечают</w:t>
      </w:r>
      <w:r w:rsidR="009217BC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Pr="009217BC">
        <w:rPr>
          <w:rFonts w:ascii="Times New Roman" w:hAnsi="Times New Roman" w:hint="eastAsia"/>
          <w:sz w:val="28"/>
          <w:szCs w:val="36"/>
          <w:lang w:eastAsia="zh-CN"/>
        </w:rPr>
        <w:t>развитие</w:t>
      </w:r>
      <w:r>
        <w:rPr>
          <w:rFonts w:ascii="Times New Roman" w:hAnsi="Times New Roman"/>
          <w:sz w:val="28"/>
          <w:szCs w:val="36"/>
          <w:lang w:eastAsia="zh-CN"/>
        </w:rPr>
        <w:t xml:space="preserve"> у наставляемых</w:t>
      </w:r>
      <w:r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Pr="009217BC">
        <w:rPr>
          <w:rFonts w:ascii="Times New Roman" w:hAnsi="Times New Roman" w:hint="eastAsia"/>
          <w:sz w:val="28"/>
          <w:szCs w:val="36"/>
          <w:lang w:eastAsia="zh-CN"/>
        </w:rPr>
        <w:t>гибких</w:t>
      </w:r>
      <w:r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Pr="009217BC">
        <w:rPr>
          <w:rFonts w:ascii="Times New Roman" w:hAnsi="Times New Roman" w:hint="eastAsia"/>
          <w:sz w:val="28"/>
          <w:szCs w:val="36"/>
          <w:lang w:eastAsia="zh-CN"/>
        </w:rPr>
        <w:t>навыков</w:t>
      </w:r>
      <w:r w:rsidRPr="009217BC">
        <w:rPr>
          <w:rFonts w:ascii="Times New Roman" w:hAnsi="Times New Roman"/>
          <w:sz w:val="28"/>
          <w:szCs w:val="36"/>
          <w:lang w:eastAsia="zh-CN"/>
        </w:rPr>
        <w:t xml:space="preserve">, </w:t>
      </w:r>
      <w:r w:rsidRPr="009217BC">
        <w:rPr>
          <w:rFonts w:ascii="Times New Roman" w:hAnsi="Times New Roman" w:hint="eastAsia"/>
          <w:sz w:val="28"/>
          <w:szCs w:val="36"/>
          <w:lang w:eastAsia="zh-CN"/>
        </w:rPr>
        <w:t>лидерских</w:t>
      </w:r>
      <w:r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Pr="009217BC">
        <w:rPr>
          <w:rFonts w:ascii="Times New Roman" w:hAnsi="Times New Roman" w:hint="eastAsia"/>
          <w:sz w:val="28"/>
          <w:szCs w:val="36"/>
          <w:lang w:eastAsia="zh-CN"/>
        </w:rPr>
        <w:t>качеств</w:t>
      </w:r>
      <w:r w:rsidRPr="009217BC">
        <w:rPr>
          <w:rFonts w:ascii="Times New Roman" w:hAnsi="Times New Roman"/>
          <w:sz w:val="28"/>
          <w:szCs w:val="36"/>
          <w:lang w:eastAsia="zh-CN"/>
        </w:rPr>
        <w:t xml:space="preserve">, </w:t>
      </w:r>
      <w:proofErr w:type="spellStart"/>
      <w:r w:rsidRPr="009217BC">
        <w:rPr>
          <w:rFonts w:ascii="Times New Roman" w:hAnsi="Times New Roman" w:hint="eastAsia"/>
          <w:sz w:val="28"/>
          <w:szCs w:val="36"/>
          <w:lang w:eastAsia="zh-CN"/>
        </w:rPr>
        <w:t>метакомпетенций</w:t>
      </w:r>
      <w:proofErr w:type="spellEnd"/>
      <w:r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Pr="009217BC">
        <w:rPr>
          <w:rFonts w:ascii="Times New Roman" w:hAnsi="Times New Roman" w:hint="eastAsia"/>
          <w:sz w:val="28"/>
          <w:szCs w:val="36"/>
          <w:lang w:eastAsia="zh-CN"/>
        </w:rPr>
        <w:t>как</w:t>
      </w:r>
      <w:r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Pr="009217BC">
        <w:rPr>
          <w:rFonts w:ascii="Times New Roman" w:hAnsi="Times New Roman" w:hint="eastAsia"/>
          <w:sz w:val="28"/>
          <w:szCs w:val="36"/>
          <w:lang w:eastAsia="zh-CN"/>
        </w:rPr>
        <w:t>основы</w:t>
      </w:r>
      <w:r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Pr="009217BC">
        <w:rPr>
          <w:rFonts w:ascii="Times New Roman" w:hAnsi="Times New Roman" w:hint="eastAsia"/>
          <w:sz w:val="28"/>
          <w:szCs w:val="36"/>
          <w:lang w:eastAsia="zh-CN"/>
        </w:rPr>
        <w:t>успешной</w:t>
      </w:r>
      <w:r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>
        <w:rPr>
          <w:rFonts w:ascii="Times New Roman" w:hAnsi="Times New Roman" w:hint="eastAsia"/>
          <w:sz w:val="28"/>
          <w:szCs w:val="36"/>
          <w:lang w:eastAsia="zh-CN"/>
        </w:rPr>
        <w:t>самостоятельной деятельности</w:t>
      </w:r>
      <w:r>
        <w:rPr>
          <w:rFonts w:ascii="Times New Roman" w:hAnsi="Times New Roman"/>
          <w:sz w:val="28"/>
          <w:szCs w:val="36"/>
          <w:lang w:eastAsia="zh-CN"/>
        </w:rPr>
        <w:t xml:space="preserve">, их </w:t>
      </w:r>
      <w:r w:rsidR="009217BC" w:rsidRPr="009217BC">
        <w:rPr>
          <w:rFonts w:ascii="Times New Roman" w:hAnsi="Times New Roman" w:hint="eastAsia"/>
          <w:sz w:val="28"/>
          <w:szCs w:val="36"/>
          <w:lang w:eastAsia="zh-CN"/>
        </w:rPr>
        <w:t>участие</w:t>
      </w:r>
      <w:r w:rsidR="009217BC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>
        <w:rPr>
          <w:rFonts w:ascii="Times New Roman" w:hAnsi="Times New Roman"/>
          <w:sz w:val="28"/>
          <w:szCs w:val="36"/>
          <w:lang w:eastAsia="zh-CN"/>
        </w:rPr>
        <w:t xml:space="preserve">конкурсах, причем показывают увеличение количества выполненных проектных работы, участие конкурсах. Молодые педагоги участвуют в работе </w:t>
      </w:r>
      <w:r w:rsidR="009217BC" w:rsidRPr="009217BC">
        <w:rPr>
          <w:rFonts w:ascii="Times New Roman" w:hAnsi="Times New Roman" w:hint="eastAsia"/>
          <w:sz w:val="28"/>
          <w:szCs w:val="36"/>
          <w:lang w:eastAsia="zh-CN"/>
        </w:rPr>
        <w:t>районных</w:t>
      </w:r>
      <w:r>
        <w:rPr>
          <w:rFonts w:ascii="Times New Roman" w:hAnsi="Times New Roman"/>
          <w:sz w:val="28"/>
          <w:szCs w:val="36"/>
          <w:lang w:eastAsia="zh-CN"/>
        </w:rPr>
        <w:t xml:space="preserve"> и окружных</w:t>
      </w:r>
      <w:r w:rsidR="009217BC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9217BC" w:rsidRPr="009217BC">
        <w:rPr>
          <w:rFonts w:ascii="Times New Roman" w:hAnsi="Times New Roman" w:hint="eastAsia"/>
          <w:sz w:val="28"/>
          <w:szCs w:val="36"/>
          <w:lang w:eastAsia="zh-CN"/>
        </w:rPr>
        <w:t>методических</w:t>
      </w:r>
      <w:r w:rsidR="009217BC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9217BC" w:rsidRPr="009217BC">
        <w:rPr>
          <w:rFonts w:ascii="Times New Roman" w:hAnsi="Times New Roman" w:hint="eastAsia"/>
          <w:sz w:val="28"/>
          <w:szCs w:val="36"/>
          <w:lang w:eastAsia="zh-CN"/>
        </w:rPr>
        <w:t>объединениях</w:t>
      </w:r>
      <w:r>
        <w:rPr>
          <w:rFonts w:ascii="Times New Roman" w:hAnsi="Times New Roman"/>
          <w:sz w:val="28"/>
          <w:szCs w:val="36"/>
          <w:lang w:eastAsia="zh-CN"/>
        </w:rPr>
        <w:t>, в том числе с выступлениями, участвуют в конкурсах.</w:t>
      </w:r>
    </w:p>
    <w:p w14:paraId="26811197" w14:textId="67220EDB" w:rsidR="003316E1" w:rsidRDefault="003316E1" w:rsidP="00A47D94">
      <w:pPr>
        <w:ind w:firstLine="708"/>
        <w:jc w:val="both"/>
        <w:rPr>
          <w:rFonts w:ascii="Times New Roman" w:hAnsi="Times New Roman"/>
          <w:sz w:val="28"/>
          <w:szCs w:val="36"/>
          <w:lang w:eastAsia="zh-CN"/>
        </w:rPr>
      </w:pPr>
      <w:r>
        <w:rPr>
          <w:rFonts w:ascii="Times New Roman" w:hAnsi="Times New Roman"/>
          <w:sz w:val="28"/>
          <w:szCs w:val="36"/>
          <w:lang w:eastAsia="zh-CN"/>
        </w:rPr>
        <w:t>В 2023 году впервые в областном конкурсе «Учитель года Кировской области» введена номинация «Педагог-наставник года». Заявились для участия в данной номинации 10 педагогов из общеобразовательных организаций и дошкольных образовательных организаций. На очном этапе участвовали 7 педагогов:</w:t>
      </w:r>
    </w:p>
    <w:p w14:paraId="20A0DC86" w14:textId="79036C20" w:rsidR="003316E1" w:rsidRPr="00E349CB" w:rsidRDefault="003316E1" w:rsidP="00E349CB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E349CB">
        <w:rPr>
          <w:rFonts w:ascii="Times New Roman" w:hAnsi="Times New Roman"/>
          <w:b/>
          <w:sz w:val="28"/>
        </w:rPr>
        <w:t xml:space="preserve">Богатырева Татьяна Ивановна, </w:t>
      </w:r>
      <w:r w:rsidRPr="00E349CB">
        <w:rPr>
          <w:rFonts w:ascii="Times New Roman" w:hAnsi="Times New Roman"/>
          <w:sz w:val="28"/>
        </w:rPr>
        <w:t xml:space="preserve">учитель русского языка и литературы муниципального казенного общеобразовательного учреждения средней общеобразовательной школы п. </w:t>
      </w:r>
      <w:proofErr w:type="spellStart"/>
      <w:r w:rsidRPr="00E349CB">
        <w:rPr>
          <w:rFonts w:ascii="Times New Roman" w:hAnsi="Times New Roman"/>
          <w:sz w:val="28"/>
        </w:rPr>
        <w:t>Пиляндыш</w:t>
      </w:r>
      <w:proofErr w:type="spellEnd"/>
      <w:r w:rsidRPr="00E349CB">
        <w:rPr>
          <w:rFonts w:ascii="Times New Roman" w:hAnsi="Times New Roman"/>
          <w:sz w:val="28"/>
        </w:rPr>
        <w:t xml:space="preserve"> </w:t>
      </w:r>
      <w:proofErr w:type="spellStart"/>
      <w:r w:rsidRPr="00E349CB">
        <w:rPr>
          <w:rFonts w:ascii="Times New Roman" w:hAnsi="Times New Roman"/>
          <w:sz w:val="28"/>
        </w:rPr>
        <w:t>Уржумского</w:t>
      </w:r>
      <w:proofErr w:type="spellEnd"/>
      <w:r w:rsidRPr="00E349CB">
        <w:rPr>
          <w:rFonts w:ascii="Times New Roman" w:hAnsi="Times New Roman"/>
          <w:sz w:val="28"/>
        </w:rPr>
        <w:t xml:space="preserve"> района Кировской области</w:t>
      </w:r>
      <w:r w:rsidR="00E349CB">
        <w:rPr>
          <w:rFonts w:ascii="Times New Roman" w:hAnsi="Times New Roman"/>
          <w:sz w:val="28"/>
        </w:rPr>
        <w:t>;</w:t>
      </w:r>
    </w:p>
    <w:p w14:paraId="7F680C29" w14:textId="135801C3" w:rsidR="003316E1" w:rsidRPr="00E349CB" w:rsidRDefault="003316E1" w:rsidP="00232D25">
      <w:pPr>
        <w:pStyle w:val="a7"/>
        <w:numPr>
          <w:ilvl w:val="0"/>
          <w:numId w:val="2"/>
        </w:numPr>
        <w:tabs>
          <w:tab w:val="left" w:pos="993"/>
        </w:tabs>
        <w:spacing w:line="310" w:lineRule="exact"/>
        <w:ind w:left="0" w:firstLine="709"/>
        <w:jc w:val="both"/>
        <w:rPr>
          <w:rFonts w:ascii="Times New Roman" w:hAnsi="Times New Roman"/>
          <w:sz w:val="28"/>
        </w:rPr>
      </w:pPr>
      <w:r w:rsidRPr="00E349CB">
        <w:rPr>
          <w:rFonts w:ascii="Times New Roman" w:hAnsi="Times New Roman"/>
          <w:b/>
          <w:sz w:val="28"/>
        </w:rPr>
        <w:t xml:space="preserve">Борова Валентина Владимировна, </w:t>
      </w:r>
      <w:r w:rsidRPr="00E349CB">
        <w:rPr>
          <w:rFonts w:ascii="Times New Roman" w:hAnsi="Times New Roman"/>
          <w:sz w:val="28"/>
        </w:rPr>
        <w:t xml:space="preserve">воспитатель муниципального бюджетного дошкольного образовательного учреждения детского сада «Солнышко» д. </w:t>
      </w:r>
      <w:proofErr w:type="spellStart"/>
      <w:r w:rsidRPr="00E349CB">
        <w:rPr>
          <w:rFonts w:ascii="Times New Roman" w:hAnsi="Times New Roman"/>
          <w:sz w:val="28"/>
        </w:rPr>
        <w:t>Ичетовкино</w:t>
      </w:r>
      <w:proofErr w:type="spellEnd"/>
      <w:r w:rsidRPr="00E349CB">
        <w:rPr>
          <w:rFonts w:ascii="Times New Roman" w:hAnsi="Times New Roman"/>
          <w:sz w:val="28"/>
        </w:rPr>
        <w:t xml:space="preserve"> Афанасьевского муниципального округа Кировской области</w:t>
      </w:r>
      <w:r w:rsidR="00E349CB">
        <w:rPr>
          <w:rFonts w:ascii="Times New Roman" w:hAnsi="Times New Roman"/>
          <w:sz w:val="28"/>
        </w:rPr>
        <w:t>;</w:t>
      </w:r>
    </w:p>
    <w:p w14:paraId="2C0CC504" w14:textId="33D12D36" w:rsidR="003316E1" w:rsidRPr="00E349CB" w:rsidRDefault="003316E1" w:rsidP="009748F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E349CB">
        <w:rPr>
          <w:rFonts w:ascii="Times New Roman" w:hAnsi="Times New Roman"/>
          <w:b/>
          <w:sz w:val="28"/>
        </w:rPr>
        <w:t>Ванчугова</w:t>
      </w:r>
      <w:proofErr w:type="spellEnd"/>
      <w:r w:rsidRPr="00E349CB">
        <w:rPr>
          <w:rFonts w:ascii="Times New Roman" w:hAnsi="Times New Roman"/>
          <w:b/>
          <w:sz w:val="28"/>
        </w:rPr>
        <w:t xml:space="preserve"> Светлана Михайловна</w:t>
      </w:r>
      <w:r w:rsidR="00E349CB" w:rsidRPr="00E349CB">
        <w:rPr>
          <w:rFonts w:ascii="Times New Roman" w:hAnsi="Times New Roman"/>
          <w:b/>
          <w:sz w:val="28"/>
        </w:rPr>
        <w:t xml:space="preserve">, </w:t>
      </w:r>
      <w:r w:rsidRPr="00E349CB">
        <w:rPr>
          <w:rFonts w:ascii="Times New Roman" w:hAnsi="Times New Roman"/>
          <w:sz w:val="28"/>
        </w:rPr>
        <w:t>учитель начальных классов муниципального общеобразовательного учреждения средней общеобразовательной школы с углубленным изучением отдельных предметов № 1 г. Советска Советского района Кировской области</w:t>
      </w:r>
      <w:r w:rsidR="00E349CB">
        <w:rPr>
          <w:rFonts w:ascii="Times New Roman" w:hAnsi="Times New Roman"/>
          <w:sz w:val="28"/>
        </w:rPr>
        <w:t>;</w:t>
      </w:r>
    </w:p>
    <w:p w14:paraId="1A78A95E" w14:textId="73D9E41E" w:rsidR="003316E1" w:rsidRPr="00E349CB" w:rsidRDefault="003316E1" w:rsidP="0080585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E349CB">
        <w:rPr>
          <w:rFonts w:ascii="Times New Roman" w:hAnsi="Times New Roman"/>
          <w:b/>
          <w:sz w:val="28"/>
        </w:rPr>
        <w:t>Гостюхина Светлана Николаевна</w:t>
      </w:r>
      <w:r w:rsidR="00E349CB" w:rsidRPr="00E349CB">
        <w:rPr>
          <w:rFonts w:ascii="Times New Roman" w:hAnsi="Times New Roman"/>
          <w:b/>
          <w:sz w:val="28"/>
        </w:rPr>
        <w:t>,</w:t>
      </w:r>
      <w:r w:rsidR="00E349CB">
        <w:rPr>
          <w:rFonts w:ascii="Times New Roman" w:hAnsi="Times New Roman"/>
          <w:b/>
          <w:sz w:val="28"/>
        </w:rPr>
        <w:t xml:space="preserve"> </w:t>
      </w:r>
      <w:r w:rsidRPr="00E349CB">
        <w:rPr>
          <w:rFonts w:ascii="Times New Roman" w:hAnsi="Times New Roman"/>
          <w:sz w:val="28"/>
        </w:rPr>
        <w:t>учитель географии Кировского областного государственного общеобразовательного бюджетного учреждения «Средняя школа с углублённым изучением отдельных предметов г. </w:t>
      </w:r>
      <w:proofErr w:type="spellStart"/>
      <w:r w:rsidRPr="00E349CB">
        <w:rPr>
          <w:rFonts w:ascii="Times New Roman" w:hAnsi="Times New Roman"/>
          <w:sz w:val="28"/>
        </w:rPr>
        <w:t>Кирс</w:t>
      </w:r>
      <w:proofErr w:type="spellEnd"/>
      <w:r w:rsidRPr="00E349CB">
        <w:rPr>
          <w:rFonts w:ascii="Times New Roman" w:hAnsi="Times New Roman"/>
          <w:sz w:val="28"/>
        </w:rPr>
        <w:t xml:space="preserve"> Верхнекамского района»</w:t>
      </w:r>
      <w:r w:rsidR="00E349CB">
        <w:rPr>
          <w:rFonts w:ascii="Times New Roman" w:hAnsi="Times New Roman"/>
          <w:sz w:val="28"/>
        </w:rPr>
        <w:t>;</w:t>
      </w:r>
    </w:p>
    <w:p w14:paraId="31EF071A" w14:textId="3AC6B350" w:rsidR="003316E1" w:rsidRPr="00E349CB" w:rsidRDefault="00E349CB" w:rsidP="007A466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E349CB">
        <w:rPr>
          <w:rFonts w:ascii="Times New Roman" w:hAnsi="Times New Roman"/>
          <w:b/>
          <w:sz w:val="28"/>
        </w:rPr>
        <w:lastRenderedPageBreak/>
        <w:t xml:space="preserve">Русинова Мария Владимировна, </w:t>
      </w:r>
      <w:r w:rsidRPr="00E349CB">
        <w:rPr>
          <w:rFonts w:ascii="Times New Roman" w:hAnsi="Times New Roman"/>
          <w:sz w:val="28"/>
        </w:rPr>
        <w:t>учитель иностранного языка муниципального бюджетного общеобразовательного учреждения «Средняя общеобразовательная школа с углубленным изучением отдельных предметов № 27» города Кирова</w:t>
      </w:r>
      <w:r>
        <w:rPr>
          <w:rFonts w:ascii="Times New Roman" w:hAnsi="Times New Roman"/>
          <w:sz w:val="28"/>
        </w:rPr>
        <w:t>;</w:t>
      </w:r>
    </w:p>
    <w:p w14:paraId="1BD40B9C" w14:textId="1B0C86E3" w:rsidR="00E349CB" w:rsidRPr="00E349CB" w:rsidRDefault="00E349CB" w:rsidP="00895F31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E349CB">
        <w:rPr>
          <w:rFonts w:ascii="Times New Roman" w:hAnsi="Times New Roman"/>
          <w:b/>
          <w:sz w:val="28"/>
        </w:rPr>
        <w:t xml:space="preserve">Скурихина Юлия Александровна, </w:t>
      </w:r>
      <w:r w:rsidRPr="00E349CB">
        <w:rPr>
          <w:rFonts w:ascii="Times New Roman" w:hAnsi="Times New Roman"/>
          <w:sz w:val="28"/>
        </w:rPr>
        <w:t>учитель информатики и английского языка муниципального бюджетного общеобразовательного учреждения «Средняя общеобразовательная школа с углубленным изучением отдельных предметов № 66» города Кирова</w:t>
      </w:r>
      <w:r>
        <w:rPr>
          <w:rFonts w:ascii="Times New Roman" w:hAnsi="Times New Roman"/>
          <w:sz w:val="28"/>
        </w:rPr>
        <w:t>;</w:t>
      </w:r>
    </w:p>
    <w:p w14:paraId="3819BBDC" w14:textId="67CB18DF" w:rsidR="00E349CB" w:rsidRPr="00E349CB" w:rsidRDefault="00E349CB" w:rsidP="00E349CB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36"/>
          <w:lang w:eastAsia="zh-CN"/>
        </w:rPr>
      </w:pPr>
      <w:proofErr w:type="spellStart"/>
      <w:r w:rsidRPr="00E349CB">
        <w:rPr>
          <w:rFonts w:ascii="Times New Roman" w:hAnsi="Times New Roman"/>
          <w:b/>
          <w:sz w:val="28"/>
        </w:rPr>
        <w:t>Чжан-Имашева</w:t>
      </w:r>
      <w:proofErr w:type="spellEnd"/>
      <w:r w:rsidRPr="00E349CB">
        <w:rPr>
          <w:rFonts w:ascii="Times New Roman" w:hAnsi="Times New Roman"/>
          <w:b/>
          <w:sz w:val="28"/>
        </w:rPr>
        <w:t xml:space="preserve"> Елена Валентиновна, </w:t>
      </w:r>
      <w:r w:rsidRPr="00E349CB">
        <w:rPr>
          <w:rFonts w:ascii="Times New Roman" w:hAnsi="Times New Roman"/>
          <w:sz w:val="28"/>
        </w:rPr>
        <w:t>учитель истории муниципального бюджетного общеобразовательного учреждения «Средняя общеобразовательная школа № 59» города Кирова</w:t>
      </w:r>
      <w:r>
        <w:rPr>
          <w:rFonts w:ascii="Times New Roman" w:hAnsi="Times New Roman"/>
          <w:sz w:val="28"/>
        </w:rPr>
        <w:t>.</w:t>
      </w:r>
    </w:p>
    <w:p w14:paraId="7585FF52" w14:textId="141E657F" w:rsidR="00E349CB" w:rsidRPr="00E349CB" w:rsidRDefault="00E349CB" w:rsidP="00E349CB">
      <w:pPr>
        <w:ind w:firstLine="709"/>
        <w:jc w:val="both"/>
        <w:rPr>
          <w:rFonts w:ascii="Times New Roman" w:hAnsi="Times New Roman"/>
          <w:sz w:val="28"/>
          <w:szCs w:val="36"/>
          <w:lang w:eastAsia="zh-CN"/>
        </w:rPr>
      </w:pPr>
      <w:r>
        <w:rPr>
          <w:rFonts w:ascii="Times New Roman" w:hAnsi="Times New Roman"/>
          <w:sz w:val="28"/>
          <w:szCs w:val="36"/>
          <w:lang w:eastAsia="zh-CN"/>
        </w:rPr>
        <w:t xml:space="preserve">Победителем конкурса стала </w:t>
      </w:r>
      <w:r w:rsidRPr="00E349CB">
        <w:rPr>
          <w:rFonts w:ascii="Times New Roman" w:hAnsi="Times New Roman"/>
          <w:sz w:val="28"/>
          <w:szCs w:val="36"/>
          <w:lang w:eastAsia="zh-CN"/>
        </w:rPr>
        <w:tab/>
      </w:r>
      <w:r w:rsidRPr="00E349CB">
        <w:rPr>
          <w:rFonts w:ascii="Times New Roman" w:hAnsi="Times New Roman" w:hint="eastAsia"/>
          <w:sz w:val="28"/>
          <w:szCs w:val="36"/>
          <w:lang w:eastAsia="zh-CN"/>
        </w:rPr>
        <w:t>Скурихина</w:t>
      </w:r>
      <w:r w:rsidRPr="00E349CB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Pr="00E349CB">
        <w:rPr>
          <w:rFonts w:ascii="Times New Roman" w:hAnsi="Times New Roman" w:hint="eastAsia"/>
          <w:sz w:val="28"/>
          <w:szCs w:val="36"/>
          <w:lang w:eastAsia="zh-CN"/>
        </w:rPr>
        <w:t>Юлия</w:t>
      </w:r>
      <w:r w:rsidRPr="00E349CB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Pr="00E349CB">
        <w:rPr>
          <w:rFonts w:ascii="Times New Roman" w:hAnsi="Times New Roman" w:hint="eastAsia"/>
          <w:sz w:val="28"/>
          <w:szCs w:val="36"/>
          <w:lang w:eastAsia="zh-CN"/>
        </w:rPr>
        <w:t>Александровна</w:t>
      </w:r>
      <w:r>
        <w:rPr>
          <w:rFonts w:ascii="Times New Roman" w:hAnsi="Times New Roman"/>
          <w:sz w:val="28"/>
          <w:szCs w:val="36"/>
          <w:lang w:eastAsia="zh-CN"/>
        </w:rPr>
        <w:t xml:space="preserve">. </w:t>
      </w:r>
    </w:p>
    <w:p w14:paraId="568181C3" w14:textId="0D504E2C" w:rsidR="00630099" w:rsidRDefault="00630099" w:rsidP="00A47D94">
      <w:pPr>
        <w:ind w:firstLine="708"/>
        <w:jc w:val="both"/>
        <w:rPr>
          <w:rFonts w:ascii="Times New Roman" w:hAnsi="Times New Roman"/>
          <w:sz w:val="28"/>
          <w:szCs w:val="36"/>
          <w:lang w:eastAsia="zh-CN"/>
        </w:rPr>
      </w:pPr>
      <w:r>
        <w:rPr>
          <w:rFonts w:ascii="Times New Roman" w:hAnsi="Times New Roman"/>
          <w:sz w:val="28"/>
          <w:szCs w:val="36"/>
          <w:lang w:eastAsia="zh-CN"/>
        </w:rPr>
        <w:t>7. Меры стимулирования участников системы наставничества</w:t>
      </w:r>
    </w:p>
    <w:p w14:paraId="5826EAEE" w14:textId="70FE3994" w:rsidR="00630099" w:rsidRDefault="00CE3169" w:rsidP="00A47D94">
      <w:pPr>
        <w:ind w:firstLine="70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На уровне образовательных организаций разработаны локальные нормативные акты, позволяющие осуществлять выплаты педагогам-наставникам за наставническую деятельность (в 72,5% образовательных организаций, которые приняли участие в мониторинге). Педагогам устанавливают доплаты (от 5% до 15%), награждают грамотами, благодарственными письмами, выплачивают премии.</w:t>
      </w:r>
    </w:p>
    <w:p w14:paraId="4887C7D5" w14:textId="0D330404" w:rsidR="006E3976" w:rsidRDefault="006E3976" w:rsidP="00B26E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3976">
        <w:rPr>
          <w:rFonts w:ascii="Times New Roman" w:hAnsi="Times New Roman"/>
          <w:sz w:val="28"/>
          <w:szCs w:val="28"/>
        </w:rPr>
        <w:t xml:space="preserve">2023 </w:t>
      </w:r>
      <w:r w:rsidRPr="006E3976">
        <w:rPr>
          <w:rFonts w:ascii="Times New Roman" w:hAnsi="Times New Roman" w:hint="eastAsia"/>
          <w:sz w:val="28"/>
          <w:szCs w:val="28"/>
        </w:rPr>
        <w:t>год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Указом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Президента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России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Владимира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Путина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объявлен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Годом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педагога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и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наставника</w:t>
      </w:r>
      <w:r w:rsidRPr="006E39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Кировской области утвержден</w:t>
      </w:r>
      <w:r w:rsidR="00B26EC9">
        <w:rPr>
          <w:rFonts w:ascii="Times New Roman" w:hAnsi="Times New Roman"/>
          <w:sz w:val="28"/>
          <w:szCs w:val="28"/>
        </w:rPr>
        <w:t xml:space="preserve">ы </w:t>
      </w:r>
      <w:r w:rsidR="00B26EC9" w:rsidRPr="00B26EC9">
        <w:rPr>
          <w:rFonts w:ascii="Times New Roman" w:hAnsi="Times New Roman" w:hint="eastAsia"/>
          <w:sz w:val="28"/>
          <w:szCs w:val="28"/>
        </w:rPr>
        <w:t>план</w:t>
      </w:r>
      <w:r w:rsidR="00B26EC9" w:rsidRPr="00B26EC9">
        <w:rPr>
          <w:rFonts w:ascii="Times New Roman" w:hAnsi="Times New Roman"/>
          <w:sz w:val="28"/>
          <w:szCs w:val="28"/>
        </w:rPr>
        <w:t xml:space="preserve"> </w:t>
      </w:r>
      <w:r w:rsidR="00B26EC9" w:rsidRPr="00B26EC9">
        <w:rPr>
          <w:rFonts w:ascii="Times New Roman" w:hAnsi="Times New Roman" w:hint="eastAsia"/>
          <w:sz w:val="28"/>
          <w:szCs w:val="28"/>
        </w:rPr>
        <w:t>мероприятий</w:t>
      </w:r>
      <w:r w:rsidR="00B26EC9" w:rsidRPr="00B26EC9">
        <w:rPr>
          <w:rFonts w:ascii="Times New Roman" w:hAnsi="Times New Roman"/>
          <w:sz w:val="28"/>
          <w:szCs w:val="28"/>
        </w:rPr>
        <w:t xml:space="preserve"> </w:t>
      </w:r>
      <w:r w:rsidR="00B26EC9" w:rsidRPr="00B26EC9">
        <w:rPr>
          <w:rFonts w:ascii="Times New Roman" w:hAnsi="Times New Roman" w:hint="eastAsia"/>
          <w:sz w:val="28"/>
          <w:szCs w:val="28"/>
        </w:rPr>
        <w:t>по</w:t>
      </w:r>
      <w:r w:rsidR="00B26EC9" w:rsidRPr="00B26EC9">
        <w:rPr>
          <w:rFonts w:ascii="Times New Roman" w:hAnsi="Times New Roman"/>
          <w:sz w:val="28"/>
          <w:szCs w:val="28"/>
        </w:rPr>
        <w:t xml:space="preserve"> </w:t>
      </w:r>
      <w:r w:rsidR="00B26EC9" w:rsidRPr="00B26EC9">
        <w:rPr>
          <w:rFonts w:ascii="Times New Roman" w:hAnsi="Times New Roman" w:hint="eastAsia"/>
          <w:sz w:val="28"/>
          <w:szCs w:val="28"/>
        </w:rPr>
        <w:t>повышению</w:t>
      </w:r>
      <w:r w:rsidR="00B26EC9" w:rsidRPr="00B26EC9">
        <w:rPr>
          <w:rFonts w:ascii="Times New Roman" w:hAnsi="Times New Roman"/>
          <w:sz w:val="28"/>
          <w:szCs w:val="28"/>
        </w:rPr>
        <w:t xml:space="preserve"> </w:t>
      </w:r>
      <w:r w:rsidR="00B26EC9" w:rsidRPr="00B26EC9">
        <w:rPr>
          <w:rFonts w:ascii="Times New Roman" w:hAnsi="Times New Roman" w:hint="eastAsia"/>
          <w:sz w:val="28"/>
          <w:szCs w:val="28"/>
        </w:rPr>
        <w:t>социального</w:t>
      </w:r>
      <w:r w:rsidR="00B26EC9" w:rsidRPr="00B26EC9">
        <w:rPr>
          <w:rFonts w:ascii="Times New Roman" w:hAnsi="Times New Roman"/>
          <w:sz w:val="28"/>
          <w:szCs w:val="28"/>
        </w:rPr>
        <w:t xml:space="preserve"> </w:t>
      </w:r>
      <w:r w:rsidR="00B26EC9" w:rsidRPr="00B26EC9">
        <w:rPr>
          <w:rFonts w:ascii="Times New Roman" w:hAnsi="Times New Roman" w:hint="eastAsia"/>
          <w:sz w:val="28"/>
          <w:szCs w:val="28"/>
        </w:rPr>
        <w:t>статуса</w:t>
      </w:r>
      <w:r w:rsidR="00B26EC9" w:rsidRPr="00B26EC9">
        <w:rPr>
          <w:rFonts w:ascii="Times New Roman" w:hAnsi="Times New Roman"/>
          <w:sz w:val="28"/>
          <w:szCs w:val="28"/>
        </w:rPr>
        <w:t xml:space="preserve"> </w:t>
      </w:r>
      <w:r w:rsidR="00B26EC9" w:rsidRPr="00B26EC9">
        <w:rPr>
          <w:rFonts w:ascii="Times New Roman" w:hAnsi="Times New Roman" w:hint="eastAsia"/>
          <w:sz w:val="28"/>
          <w:szCs w:val="28"/>
        </w:rPr>
        <w:t>педагогических</w:t>
      </w:r>
      <w:r w:rsidR="00B26EC9" w:rsidRPr="00B26EC9">
        <w:rPr>
          <w:rFonts w:ascii="Times New Roman" w:hAnsi="Times New Roman"/>
          <w:sz w:val="28"/>
          <w:szCs w:val="28"/>
        </w:rPr>
        <w:t xml:space="preserve"> </w:t>
      </w:r>
      <w:r w:rsidR="00B26EC9" w:rsidRPr="00B26EC9">
        <w:rPr>
          <w:rFonts w:ascii="Times New Roman" w:hAnsi="Times New Roman" w:hint="eastAsia"/>
          <w:sz w:val="28"/>
          <w:szCs w:val="28"/>
        </w:rPr>
        <w:t>работников</w:t>
      </w:r>
      <w:r w:rsidR="00B26EC9" w:rsidRPr="00B26EC9">
        <w:rPr>
          <w:rFonts w:ascii="Times New Roman" w:hAnsi="Times New Roman"/>
          <w:sz w:val="28"/>
          <w:szCs w:val="28"/>
        </w:rPr>
        <w:t xml:space="preserve"> </w:t>
      </w:r>
      <w:r w:rsidR="00B26EC9" w:rsidRPr="00B26EC9">
        <w:rPr>
          <w:rFonts w:ascii="Times New Roman" w:hAnsi="Times New Roman" w:hint="eastAsia"/>
          <w:sz w:val="28"/>
          <w:szCs w:val="28"/>
        </w:rPr>
        <w:t>в</w:t>
      </w:r>
      <w:r w:rsidR="00B26EC9" w:rsidRPr="00B26EC9">
        <w:rPr>
          <w:rFonts w:ascii="Times New Roman" w:hAnsi="Times New Roman"/>
          <w:sz w:val="28"/>
          <w:szCs w:val="28"/>
        </w:rPr>
        <w:t xml:space="preserve"> </w:t>
      </w:r>
      <w:r w:rsidR="00B26EC9" w:rsidRPr="00B26EC9">
        <w:rPr>
          <w:rFonts w:ascii="Times New Roman" w:hAnsi="Times New Roman" w:hint="eastAsia"/>
          <w:sz w:val="28"/>
          <w:szCs w:val="28"/>
        </w:rPr>
        <w:t>Кировской</w:t>
      </w:r>
      <w:r w:rsidR="00B26EC9" w:rsidRPr="00B26EC9">
        <w:rPr>
          <w:rFonts w:ascii="Times New Roman" w:hAnsi="Times New Roman"/>
          <w:sz w:val="28"/>
          <w:szCs w:val="28"/>
        </w:rPr>
        <w:t xml:space="preserve"> </w:t>
      </w:r>
      <w:r w:rsidR="00B26EC9" w:rsidRPr="00B26EC9">
        <w:rPr>
          <w:rFonts w:ascii="Times New Roman" w:hAnsi="Times New Roman" w:hint="eastAsia"/>
          <w:sz w:val="28"/>
          <w:szCs w:val="28"/>
        </w:rPr>
        <w:t>области</w:t>
      </w:r>
      <w:r w:rsidR="00B26EC9" w:rsidRPr="00B26EC9">
        <w:rPr>
          <w:rFonts w:ascii="Times New Roman" w:hAnsi="Times New Roman"/>
          <w:sz w:val="28"/>
          <w:szCs w:val="28"/>
        </w:rPr>
        <w:t xml:space="preserve"> </w:t>
      </w:r>
      <w:r w:rsidR="00B26EC9" w:rsidRPr="00B26EC9">
        <w:rPr>
          <w:rFonts w:ascii="Times New Roman" w:hAnsi="Times New Roman" w:hint="eastAsia"/>
          <w:sz w:val="28"/>
          <w:szCs w:val="28"/>
        </w:rPr>
        <w:t>на</w:t>
      </w:r>
      <w:r w:rsidR="00B26EC9" w:rsidRPr="00B26EC9">
        <w:rPr>
          <w:rFonts w:ascii="Times New Roman" w:hAnsi="Times New Roman"/>
          <w:sz w:val="28"/>
          <w:szCs w:val="28"/>
        </w:rPr>
        <w:t xml:space="preserve"> 2023-2025 </w:t>
      </w:r>
      <w:r w:rsidR="00B26EC9" w:rsidRPr="00B26EC9">
        <w:rPr>
          <w:rFonts w:ascii="Times New Roman" w:hAnsi="Times New Roman" w:hint="eastAsia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B26EC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 w:hint="eastAsia"/>
          <w:sz w:val="28"/>
          <w:szCs w:val="28"/>
        </w:rPr>
        <w:t>п</w:t>
      </w:r>
      <w:r w:rsidRPr="006E3976">
        <w:rPr>
          <w:rFonts w:ascii="Times New Roman" w:hAnsi="Times New Roman" w:hint="eastAsia"/>
          <w:sz w:val="28"/>
          <w:szCs w:val="28"/>
        </w:rPr>
        <w:t>лан</w:t>
      </w:r>
      <w:r w:rsidR="00B26EC9">
        <w:rPr>
          <w:rFonts w:ascii="Times New Roman" w:hAnsi="Times New Roman"/>
          <w:sz w:val="28"/>
          <w:szCs w:val="28"/>
        </w:rPr>
        <w:t xml:space="preserve"> мероприятий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по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обеспечению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молодыми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квалифицированными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педагогическими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кадрами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образовательных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организаций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Кировской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области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и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повышения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статуса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учителя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на</w:t>
      </w:r>
      <w:r w:rsidRPr="006E3976">
        <w:rPr>
          <w:rFonts w:ascii="Times New Roman" w:hAnsi="Times New Roman"/>
          <w:sz w:val="28"/>
          <w:szCs w:val="28"/>
        </w:rPr>
        <w:t xml:space="preserve"> 2020-2023 </w:t>
      </w:r>
      <w:r w:rsidRPr="006E3976">
        <w:rPr>
          <w:rFonts w:ascii="Times New Roman" w:hAnsi="Times New Roman" w:hint="eastAsia"/>
          <w:sz w:val="28"/>
          <w:szCs w:val="28"/>
        </w:rPr>
        <w:t>годы</w:t>
      </w:r>
      <w:r w:rsidR="00B26EC9">
        <w:rPr>
          <w:rFonts w:ascii="Times New Roman" w:hAnsi="Times New Roman"/>
          <w:sz w:val="28"/>
          <w:szCs w:val="28"/>
        </w:rPr>
        <w:t>, который</w:t>
      </w:r>
      <w:r>
        <w:rPr>
          <w:rFonts w:ascii="Times New Roman" w:hAnsi="Times New Roman"/>
          <w:sz w:val="28"/>
          <w:szCs w:val="28"/>
        </w:rPr>
        <w:t xml:space="preserve"> включает </w:t>
      </w:r>
      <w:r w:rsidR="00B26EC9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направления деятельности: </w:t>
      </w:r>
    </w:p>
    <w:p w14:paraId="7804E293" w14:textId="01C15840" w:rsidR="006E3976" w:rsidRDefault="006E3976" w:rsidP="006E39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E3976">
        <w:rPr>
          <w:rFonts w:ascii="Times New Roman" w:hAnsi="Times New Roman"/>
          <w:sz w:val="28"/>
          <w:szCs w:val="28"/>
        </w:rPr>
        <w:t>Прогнозно-аналитическая. Мониторинг кадровой потребности образовательных организаций, утверждение</w:t>
      </w:r>
      <w:r>
        <w:rPr>
          <w:rFonts w:ascii="Times New Roman" w:hAnsi="Times New Roman"/>
          <w:sz w:val="28"/>
          <w:szCs w:val="28"/>
        </w:rPr>
        <w:t xml:space="preserve"> (и повышение)</w:t>
      </w:r>
      <w:r w:rsidRPr="006E3976">
        <w:rPr>
          <w:rFonts w:ascii="Times New Roman" w:hAnsi="Times New Roman"/>
          <w:sz w:val="28"/>
          <w:szCs w:val="28"/>
        </w:rPr>
        <w:t xml:space="preserve"> контрольных цифр приема для педагогических колледжей, корректировка контрольных цифр приема для </w:t>
      </w:r>
      <w:r>
        <w:rPr>
          <w:rFonts w:ascii="Times New Roman" w:hAnsi="Times New Roman"/>
          <w:sz w:val="28"/>
          <w:szCs w:val="28"/>
        </w:rPr>
        <w:t>Вятского государственного университета, м</w:t>
      </w:r>
      <w:r w:rsidRPr="006E3976">
        <w:rPr>
          <w:rFonts w:ascii="Times New Roman" w:hAnsi="Times New Roman"/>
          <w:sz w:val="28"/>
          <w:szCs w:val="28"/>
        </w:rPr>
        <w:t>ониторинг студентов, обучающихся по договорам о целевом обучении, и стипендиатов Правительства Кировской области</w:t>
      </w:r>
      <w:r>
        <w:rPr>
          <w:rFonts w:ascii="Times New Roman" w:hAnsi="Times New Roman"/>
          <w:sz w:val="28"/>
          <w:szCs w:val="28"/>
        </w:rPr>
        <w:t>, м</w:t>
      </w:r>
      <w:r w:rsidRPr="006E3976">
        <w:rPr>
          <w:rFonts w:ascii="Times New Roman" w:hAnsi="Times New Roman"/>
          <w:sz w:val="28"/>
          <w:szCs w:val="28"/>
        </w:rPr>
        <w:t>ониторинг потребности в повышении квалификации педагогических кадров</w:t>
      </w:r>
      <w:r>
        <w:rPr>
          <w:rFonts w:ascii="Times New Roman" w:hAnsi="Times New Roman"/>
          <w:sz w:val="28"/>
          <w:szCs w:val="28"/>
        </w:rPr>
        <w:t>, м</w:t>
      </w:r>
      <w:r w:rsidRPr="006E3976">
        <w:rPr>
          <w:rFonts w:ascii="Times New Roman" w:hAnsi="Times New Roman"/>
          <w:sz w:val="28"/>
          <w:szCs w:val="28"/>
        </w:rPr>
        <w:t xml:space="preserve">ониторинг приема, выпуска и трудоустройства обучающихся по программам </w:t>
      </w:r>
      <w:r>
        <w:rPr>
          <w:rFonts w:ascii="Times New Roman" w:hAnsi="Times New Roman"/>
          <w:sz w:val="28"/>
          <w:szCs w:val="28"/>
        </w:rPr>
        <w:t>высшего и среднего специального</w:t>
      </w:r>
      <w:r w:rsidRPr="006E3976">
        <w:rPr>
          <w:rFonts w:ascii="Times New Roman" w:hAnsi="Times New Roman"/>
          <w:sz w:val="28"/>
          <w:szCs w:val="28"/>
        </w:rPr>
        <w:t xml:space="preserve"> педагогического профиля</w:t>
      </w:r>
      <w:r>
        <w:rPr>
          <w:rFonts w:ascii="Times New Roman" w:hAnsi="Times New Roman"/>
          <w:sz w:val="28"/>
          <w:szCs w:val="28"/>
        </w:rPr>
        <w:t>.</w:t>
      </w:r>
    </w:p>
    <w:p w14:paraId="40CBB009" w14:textId="7A67D36E" w:rsidR="006E3976" w:rsidRDefault="006E3976" w:rsidP="006E39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E3976">
        <w:rPr>
          <w:rFonts w:ascii="Times New Roman" w:hAnsi="Times New Roman" w:hint="eastAsia"/>
          <w:sz w:val="28"/>
          <w:szCs w:val="28"/>
        </w:rPr>
        <w:t>Организация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профориентационной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E3976">
        <w:rPr>
          <w:rFonts w:ascii="Times New Roman" w:hAnsi="Times New Roman" w:hint="eastAsia"/>
          <w:sz w:val="28"/>
          <w:szCs w:val="28"/>
        </w:rPr>
        <w:t>Развитие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сети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педагогических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классов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в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общеобразовательных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. Б</w:t>
      </w:r>
      <w:r w:rsidRPr="006E3976">
        <w:rPr>
          <w:rFonts w:ascii="Times New Roman" w:hAnsi="Times New Roman" w:hint="eastAsia"/>
          <w:sz w:val="28"/>
          <w:szCs w:val="28"/>
        </w:rPr>
        <w:t>олее</w:t>
      </w:r>
      <w:r w:rsidRPr="006E3976">
        <w:rPr>
          <w:rFonts w:ascii="Times New Roman" w:hAnsi="Times New Roman"/>
          <w:sz w:val="28"/>
          <w:szCs w:val="28"/>
        </w:rPr>
        <w:t xml:space="preserve"> 400 </w:t>
      </w:r>
      <w:r w:rsidRPr="006E3976">
        <w:rPr>
          <w:rFonts w:ascii="Times New Roman" w:hAnsi="Times New Roman" w:hint="eastAsia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прошли обучение в педагогических классах, из них </w:t>
      </w:r>
      <w:r w:rsidRPr="006E3976">
        <w:rPr>
          <w:rFonts w:ascii="Times New Roman" w:hAnsi="Times New Roman"/>
          <w:sz w:val="28"/>
          <w:szCs w:val="28"/>
        </w:rPr>
        <w:t xml:space="preserve">50% </w:t>
      </w:r>
      <w:r>
        <w:rPr>
          <w:rFonts w:ascii="Times New Roman" w:hAnsi="Times New Roman"/>
          <w:sz w:val="28"/>
          <w:szCs w:val="28"/>
        </w:rPr>
        <w:t xml:space="preserve">в 2022 году </w:t>
      </w:r>
      <w:r w:rsidRPr="006E3976">
        <w:rPr>
          <w:rFonts w:ascii="Times New Roman" w:hAnsi="Times New Roman" w:hint="eastAsia"/>
          <w:sz w:val="28"/>
          <w:szCs w:val="28"/>
        </w:rPr>
        <w:t>поступ</w:t>
      </w:r>
      <w:r>
        <w:rPr>
          <w:rFonts w:ascii="Times New Roman" w:hAnsi="Times New Roman" w:hint="eastAsia"/>
          <w:sz w:val="28"/>
          <w:szCs w:val="28"/>
        </w:rPr>
        <w:t xml:space="preserve">или </w:t>
      </w:r>
      <w:r w:rsidRPr="006E3976">
        <w:rPr>
          <w:rFonts w:ascii="Times New Roman" w:hAnsi="Times New Roman" w:hint="eastAsia"/>
          <w:sz w:val="28"/>
          <w:szCs w:val="28"/>
        </w:rPr>
        <w:t>на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педагогические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</w:rPr>
        <w:t>.</w:t>
      </w:r>
    </w:p>
    <w:p w14:paraId="6A90276A" w14:textId="15018632" w:rsidR="006E3976" w:rsidRDefault="006E3976" w:rsidP="006E39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2022-2023 учебном году работают профильные психолого-педагогические классы в </w:t>
      </w:r>
      <w:r w:rsidRPr="006E3976">
        <w:rPr>
          <w:rFonts w:ascii="Times New Roman" w:hAnsi="Times New Roman"/>
          <w:sz w:val="28"/>
          <w:szCs w:val="28"/>
        </w:rPr>
        <w:t xml:space="preserve">17 </w:t>
      </w:r>
      <w:r w:rsidRPr="006E3976">
        <w:rPr>
          <w:rFonts w:ascii="Times New Roman" w:hAnsi="Times New Roman" w:hint="eastAsia"/>
          <w:sz w:val="28"/>
          <w:szCs w:val="28"/>
        </w:rPr>
        <w:t>школ</w:t>
      </w:r>
      <w:r>
        <w:rPr>
          <w:rFonts w:ascii="Times New Roman" w:hAnsi="Times New Roman" w:hint="eastAsia"/>
          <w:sz w:val="28"/>
          <w:szCs w:val="28"/>
        </w:rPr>
        <w:t>ах области</w:t>
      </w:r>
      <w:r w:rsidRPr="006E39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сетевой профильный психолого-педагогический класс на базе КОГОАУ ЦДОД. В июне 2023 года </w:t>
      </w:r>
      <w:r>
        <w:rPr>
          <w:rFonts w:ascii="Times New Roman" w:hAnsi="Times New Roman"/>
          <w:sz w:val="28"/>
          <w:szCs w:val="28"/>
        </w:rPr>
        <w:lastRenderedPageBreak/>
        <w:t xml:space="preserve">16 образовательных организаций проводят летние профильные смены для обучающихся таких классов. </w:t>
      </w:r>
    </w:p>
    <w:p w14:paraId="2DE8A03B" w14:textId="7685F9CA" w:rsidR="006E3976" w:rsidRDefault="006E3976" w:rsidP="006E39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E3976">
        <w:rPr>
          <w:rFonts w:ascii="Times New Roman" w:hAnsi="Times New Roman" w:hint="eastAsia"/>
          <w:sz w:val="28"/>
          <w:szCs w:val="28"/>
        </w:rPr>
        <w:t>Содействие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трудоустройству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и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закреплению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молодых</w:t>
      </w:r>
      <w:r w:rsidRPr="006E3976">
        <w:rPr>
          <w:rFonts w:ascii="Times New Roman" w:hAnsi="Times New Roman"/>
          <w:sz w:val="28"/>
          <w:szCs w:val="28"/>
        </w:rPr>
        <w:t xml:space="preserve"> </w:t>
      </w:r>
      <w:r w:rsidRPr="006E3976">
        <w:rPr>
          <w:rFonts w:ascii="Times New Roman" w:hAnsi="Times New Roman" w:hint="eastAsia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E3976">
        <w:rPr>
          <w:rFonts w:ascii="Times New Roman" w:hAnsi="Times New Roman"/>
          <w:sz w:val="28"/>
          <w:szCs w:val="28"/>
        </w:rPr>
        <w:t>Внедрение целевой модели наставничества в образовательных организациях, включение молодых педагогов в деятельность профессиональных сообществ педагогов: методических объединений, Ассоциацию молодых педагогов Кировской области, в конкурсное движение.</w:t>
      </w:r>
    </w:p>
    <w:p w14:paraId="0CCCB21F" w14:textId="3FD3D2BE" w:rsidR="006E3976" w:rsidRPr="006E3976" w:rsidRDefault="006E3976" w:rsidP="006E39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Усилен</w:t>
      </w:r>
      <w:r w:rsidR="00D507E2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мер социальный поддержки молодых специалистов в городских и сельских школах.</w:t>
      </w:r>
    </w:p>
    <w:p w14:paraId="49DEAEA3" w14:textId="77777777" w:rsidR="00D507E2" w:rsidRDefault="00D507E2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891700" w14:textId="3C48A495" w:rsidR="00A642FA" w:rsidRDefault="00A642FA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</w:t>
      </w:r>
      <w:r w:rsidR="00400051">
        <w:rPr>
          <w:rFonts w:ascii="Times New Roman" w:hAnsi="Times New Roman"/>
          <w:sz w:val="28"/>
          <w:szCs w:val="28"/>
        </w:rPr>
        <w:t>:</w:t>
      </w:r>
    </w:p>
    <w:p w14:paraId="71442A0C" w14:textId="4CBAADEA" w:rsidR="00A642FA" w:rsidRDefault="00A642FA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484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="00630099">
        <w:rPr>
          <w:rFonts w:ascii="Times New Roman" w:hAnsi="Times New Roman"/>
          <w:sz w:val="28"/>
          <w:szCs w:val="28"/>
        </w:rPr>
        <w:t>щеоб</w:t>
      </w:r>
      <w:r w:rsidRPr="00804841">
        <w:rPr>
          <w:rFonts w:ascii="Times New Roman" w:hAnsi="Times New Roman"/>
          <w:sz w:val="28"/>
          <w:szCs w:val="28"/>
        </w:rPr>
        <w:t>разовательные организации</w:t>
      </w:r>
      <w:r w:rsidR="00630099">
        <w:rPr>
          <w:rFonts w:ascii="Times New Roman" w:hAnsi="Times New Roman"/>
          <w:sz w:val="28"/>
          <w:szCs w:val="28"/>
        </w:rPr>
        <w:t>, профессиональные образовательные организации, организации дополнительного образования</w:t>
      </w:r>
      <w:r w:rsidRPr="00804841">
        <w:rPr>
          <w:rFonts w:ascii="Times New Roman" w:hAnsi="Times New Roman"/>
          <w:sz w:val="28"/>
          <w:szCs w:val="28"/>
        </w:rPr>
        <w:t xml:space="preserve"> </w:t>
      </w:r>
      <w:r w:rsidR="00630099">
        <w:rPr>
          <w:rFonts w:ascii="Times New Roman" w:hAnsi="Times New Roman"/>
          <w:sz w:val="28"/>
          <w:szCs w:val="28"/>
        </w:rPr>
        <w:t>реализуют</w:t>
      </w:r>
      <w:r>
        <w:rPr>
          <w:rFonts w:ascii="Times New Roman" w:hAnsi="Times New Roman"/>
          <w:sz w:val="28"/>
          <w:szCs w:val="28"/>
        </w:rPr>
        <w:t xml:space="preserve"> целев</w:t>
      </w:r>
      <w:r w:rsidR="00630099">
        <w:rPr>
          <w:rFonts w:ascii="Times New Roman" w:hAnsi="Times New Roman"/>
          <w:sz w:val="28"/>
          <w:szCs w:val="28"/>
        </w:rPr>
        <w:t xml:space="preserve">ую модель </w:t>
      </w:r>
      <w:r>
        <w:rPr>
          <w:rFonts w:ascii="Times New Roman" w:hAnsi="Times New Roman"/>
          <w:sz w:val="28"/>
          <w:szCs w:val="28"/>
        </w:rPr>
        <w:t xml:space="preserve">наставничества: </w:t>
      </w:r>
      <w:r w:rsidR="00630099">
        <w:rPr>
          <w:rFonts w:ascii="Times New Roman" w:hAnsi="Times New Roman"/>
          <w:sz w:val="28"/>
          <w:szCs w:val="28"/>
        </w:rPr>
        <w:t>сформирована</w:t>
      </w:r>
      <w:r w:rsidRPr="00804841">
        <w:rPr>
          <w:rFonts w:ascii="Times New Roman" w:hAnsi="Times New Roman"/>
          <w:sz w:val="28"/>
          <w:szCs w:val="28"/>
        </w:rPr>
        <w:t xml:space="preserve"> локальная нормативно</w:t>
      </w:r>
      <w:r>
        <w:rPr>
          <w:rFonts w:ascii="Times New Roman" w:hAnsi="Times New Roman"/>
          <w:sz w:val="28"/>
          <w:szCs w:val="28"/>
        </w:rPr>
        <w:t>-</w:t>
      </w:r>
      <w:r w:rsidRPr="00804841">
        <w:rPr>
          <w:rFonts w:ascii="Times New Roman" w:hAnsi="Times New Roman"/>
          <w:sz w:val="28"/>
          <w:szCs w:val="28"/>
        </w:rPr>
        <w:t xml:space="preserve">правовая и методическая база реализации целевой модели наставничества, </w:t>
      </w:r>
      <w:r w:rsidR="00630099">
        <w:rPr>
          <w:rFonts w:ascii="Times New Roman" w:hAnsi="Times New Roman"/>
          <w:sz w:val="28"/>
          <w:szCs w:val="28"/>
        </w:rPr>
        <w:t>формируются наставнические пары, проводятся консультации, «Школы молодого педагога»</w:t>
      </w:r>
      <w:r w:rsidRPr="00804841">
        <w:rPr>
          <w:rFonts w:ascii="Times New Roman" w:hAnsi="Times New Roman"/>
          <w:sz w:val="28"/>
          <w:szCs w:val="28"/>
        </w:rPr>
        <w:t>, реализуются различные модели наставничества.</w:t>
      </w:r>
    </w:p>
    <w:p w14:paraId="30AED3F5" w14:textId="619AA9FC" w:rsidR="00630099" w:rsidRDefault="00630099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продолжить внедрение целевой модели наставничества в дошкольных образовательных организациях.</w:t>
      </w:r>
    </w:p>
    <w:p w14:paraId="4D905AFE" w14:textId="77777777" w:rsidR="00630099" w:rsidRDefault="00A642FA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положительных сторон внедрения целевой модели наста</w:t>
      </w:r>
      <w:r w:rsidR="00630099">
        <w:rPr>
          <w:rFonts w:ascii="Times New Roman" w:hAnsi="Times New Roman"/>
          <w:sz w:val="28"/>
          <w:szCs w:val="28"/>
        </w:rPr>
        <w:t>вничества следует отметить п</w:t>
      </w:r>
      <w:r w:rsidRPr="005C08E1">
        <w:rPr>
          <w:rFonts w:ascii="Times New Roman" w:hAnsi="Times New Roman"/>
          <w:sz w:val="28"/>
          <w:szCs w:val="28"/>
        </w:rPr>
        <w:t xml:space="preserve">лавный «вход» молодого </w:t>
      </w:r>
      <w:r>
        <w:rPr>
          <w:rFonts w:ascii="Times New Roman" w:hAnsi="Times New Roman"/>
          <w:sz w:val="28"/>
          <w:szCs w:val="28"/>
        </w:rPr>
        <w:t>педагога</w:t>
      </w:r>
      <w:r w:rsidRPr="005C08E1">
        <w:rPr>
          <w:rFonts w:ascii="Times New Roman" w:hAnsi="Times New Roman"/>
          <w:sz w:val="28"/>
          <w:szCs w:val="28"/>
        </w:rPr>
        <w:t xml:space="preserve"> в профессию, построение продуктивной среды в педагогическом коллективе на основе </w:t>
      </w:r>
      <w:proofErr w:type="spellStart"/>
      <w:r w:rsidRPr="005C08E1">
        <w:rPr>
          <w:rFonts w:ascii="Times New Roman" w:hAnsi="Times New Roman"/>
          <w:sz w:val="28"/>
          <w:szCs w:val="28"/>
        </w:rPr>
        <w:t>взаимообогащающих</w:t>
      </w:r>
      <w:proofErr w:type="spellEnd"/>
      <w:r w:rsidRPr="005C08E1">
        <w:rPr>
          <w:rFonts w:ascii="Times New Roman" w:hAnsi="Times New Roman"/>
          <w:sz w:val="28"/>
          <w:szCs w:val="28"/>
        </w:rPr>
        <w:t xml:space="preserve"> отношений начинающих и опытных специалистов, повышение заинтересованности в педагогической профессии, раскрытие потенциала педагогов, закрепление в профессии</w:t>
      </w:r>
      <w:r w:rsidR="00630099">
        <w:rPr>
          <w:rFonts w:ascii="Times New Roman" w:hAnsi="Times New Roman"/>
          <w:sz w:val="28"/>
          <w:szCs w:val="28"/>
        </w:rPr>
        <w:t>.</w:t>
      </w:r>
    </w:p>
    <w:p w14:paraId="43990EDE" w14:textId="77777777" w:rsidR="00630099" w:rsidRDefault="00630099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причин, способствующих увеличение количества обучающихся вовлеченных в наставническую деятельность, является развития Российского движения детей и молодежи и создание его первичных отделений на базе образовательных организаций, а также повышенное внимание к воспитательной деятельности, ученическому самоуправлению и внедрению должности советника директора по воспитанию.</w:t>
      </w:r>
    </w:p>
    <w:p w14:paraId="1E83C1EE" w14:textId="538E0982" w:rsidR="00A642FA" w:rsidRPr="005C08E1" w:rsidRDefault="00630099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наставничества позволяет эффективно осуществлять </w:t>
      </w:r>
      <w:r w:rsidR="00A642FA" w:rsidRPr="00630099">
        <w:rPr>
          <w:rFonts w:ascii="Times New Roman" w:hAnsi="Times New Roman"/>
          <w:sz w:val="28"/>
          <w:szCs w:val="28"/>
        </w:rPr>
        <w:t xml:space="preserve">воспитание детей с девиантным поведением посредством общения с обучающимися старших классов с активной жизненной позицией, повышение уровня успеваемости, формирование и реализация индивидуальной образовательной траектории, помощь обучающихся друг другу </w:t>
      </w:r>
      <w:r>
        <w:rPr>
          <w:rFonts w:ascii="Times New Roman" w:hAnsi="Times New Roman"/>
          <w:sz w:val="28"/>
          <w:szCs w:val="28"/>
        </w:rPr>
        <w:t xml:space="preserve">в образовательном процессе, в том числе при </w:t>
      </w:r>
      <w:r w:rsidR="00A642FA" w:rsidRPr="005C08E1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и</w:t>
      </w:r>
      <w:r w:rsidR="00A642FA" w:rsidRPr="005C08E1">
        <w:rPr>
          <w:rFonts w:ascii="Times New Roman" w:hAnsi="Times New Roman"/>
          <w:sz w:val="28"/>
          <w:szCs w:val="28"/>
        </w:rPr>
        <w:t xml:space="preserve"> индивидуальных проектов обучающихся, участия в конкурсах.</w:t>
      </w:r>
      <w:r w:rsidR="005C2D29">
        <w:rPr>
          <w:rFonts w:ascii="Times New Roman" w:hAnsi="Times New Roman"/>
          <w:sz w:val="28"/>
          <w:szCs w:val="28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создание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условий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для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осознанного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выбора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оптимальной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образовательной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траектории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, </w:t>
      </w:r>
      <w:r w:rsidR="00CE3169" w:rsidRPr="00CE3169">
        <w:rPr>
          <w:rFonts w:ascii="Times New Roman" w:hAnsi="Times New Roman" w:hint="eastAsia"/>
          <w:sz w:val="28"/>
          <w:szCs w:val="36"/>
          <w:lang w:eastAsia="zh-CN"/>
        </w:rPr>
        <w:t>а также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для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обучающихся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с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особыми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образовательными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потребностями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(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студенты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с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ОВЗ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,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подростки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в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трудной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жизненной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 xml:space="preserve"> </w:t>
      </w:r>
      <w:r w:rsidR="005C2D29" w:rsidRPr="009217BC">
        <w:rPr>
          <w:rFonts w:ascii="Times New Roman" w:hAnsi="Times New Roman" w:hint="eastAsia"/>
          <w:sz w:val="28"/>
          <w:szCs w:val="36"/>
          <w:lang w:eastAsia="zh-CN"/>
        </w:rPr>
        <w:t>ситуации</w:t>
      </w:r>
      <w:r w:rsidR="005C2D29" w:rsidRPr="009217BC">
        <w:rPr>
          <w:rFonts w:ascii="Times New Roman" w:hAnsi="Times New Roman"/>
          <w:sz w:val="28"/>
          <w:szCs w:val="36"/>
          <w:lang w:eastAsia="zh-CN"/>
        </w:rPr>
        <w:t>)</w:t>
      </w:r>
      <w:r w:rsidR="00CE3169">
        <w:rPr>
          <w:rFonts w:ascii="Times New Roman" w:hAnsi="Times New Roman"/>
          <w:sz w:val="28"/>
          <w:szCs w:val="36"/>
          <w:lang w:eastAsia="zh-CN"/>
        </w:rPr>
        <w:t>.</w:t>
      </w:r>
    </w:p>
    <w:p w14:paraId="4444C6BB" w14:textId="61456ABA" w:rsidR="00A642FA" w:rsidRDefault="00A642FA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результатами мониторинга по внедрению целевой модели</w:t>
      </w:r>
      <w:r w:rsidRPr="00104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наставничества, который проводился в декабре 202</w:t>
      </w:r>
      <w:r w:rsidR="006300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наблюдается положительная динамика количества образовательных организаций по параметрам: размещение информации по наставничеству на официальном сайте, </w:t>
      </w:r>
      <w:r>
        <w:rPr>
          <w:rFonts w:ascii="Times New Roman" w:hAnsi="Times New Roman"/>
          <w:sz w:val="28"/>
          <w:szCs w:val="28"/>
        </w:rPr>
        <w:lastRenderedPageBreak/>
        <w:t>разработка локальных нормативных документов</w:t>
      </w:r>
      <w:r w:rsidR="00630099">
        <w:rPr>
          <w:rFonts w:ascii="Times New Roman" w:hAnsi="Times New Roman"/>
          <w:sz w:val="28"/>
          <w:szCs w:val="28"/>
        </w:rPr>
        <w:t xml:space="preserve"> (добавились детские сады)</w:t>
      </w:r>
      <w:r>
        <w:rPr>
          <w:rFonts w:ascii="Times New Roman" w:hAnsi="Times New Roman"/>
          <w:sz w:val="28"/>
          <w:szCs w:val="28"/>
        </w:rPr>
        <w:t>, количество предприятий, участвующих в программе наставничества, количество обучающихся-наставников</w:t>
      </w:r>
      <w:r w:rsidR="00630099">
        <w:rPr>
          <w:rFonts w:ascii="Times New Roman" w:hAnsi="Times New Roman"/>
          <w:sz w:val="28"/>
          <w:szCs w:val="28"/>
        </w:rPr>
        <w:t xml:space="preserve"> (но при этом незначительно снизился уровень удовлетворенности в процентном отношении)</w:t>
      </w:r>
      <w:r>
        <w:rPr>
          <w:rFonts w:ascii="Times New Roman" w:hAnsi="Times New Roman"/>
          <w:sz w:val="28"/>
          <w:szCs w:val="28"/>
        </w:rPr>
        <w:t>.</w:t>
      </w:r>
    </w:p>
    <w:p w14:paraId="5C2544D6" w14:textId="77777777" w:rsidR="00D507E2" w:rsidRDefault="00D507E2" w:rsidP="00A47D9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C017F64" w14:textId="7B8FF134" w:rsidR="00A411DE" w:rsidRDefault="00A411DE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520F">
        <w:rPr>
          <w:rFonts w:ascii="Times New Roman" w:hAnsi="Times New Roman"/>
          <w:bCs/>
          <w:sz w:val="28"/>
          <w:szCs w:val="28"/>
        </w:rPr>
        <w:t>Рекомендации</w:t>
      </w:r>
      <w:r w:rsidR="00CE3169">
        <w:rPr>
          <w:rFonts w:ascii="Times New Roman" w:hAnsi="Times New Roman"/>
          <w:bCs/>
          <w:sz w:val="28"/>
          <w:szCs w:val="28"/>
        </w:rPr>
        <w:t xml:space="preserve"> о</w:t>
      </w:r>
      <w:r w:rsidR="00CE3169">
        <w:rPr>
          <w:rFonts w:ascii="Times New Roman" w:hAnsi="Times New Roman"/>
          <w:sz w:val="28"/>
          <w:szCs w:val="28"/>
        </w:rPr>
        <w:t>бразовательным организациям:</w:t>
      </w:r>
    </w:p>
    <w:p w14:paraId="3080E9E2" w14:textId="6871F35B" w:rsidR="00A411DE" w:rsidRDefault="00A411DE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работу по </w:t>
      </w:r>
      <w:r w:rsidR="00630099">
        <w:rPr>
          <w:rFonts w:ascii="Times New Roman" w:hAnsi="Times New Roman"/>
          <w:sz w:val="28"/>
          <w:szCs w:val="28"/>
        </w:rPr>
        <w:t>реализации системы</w:t>
      </w:r>
      <w:r>
        <w:rPr>
          <w:rFonts w:ascii="Times New Roman" w:hAnsi="Times New Roman"/>
          <w:sz w:val="28"/>
          <w:szCs w:val="28"/>
        </w:rPr>
        <w:t xml:space="preserve"> наставничества </w:t>
      </w:r>
      <w:r w:rsidRPr="00804841">
        <w:rPr>
          <w:rFonts w:ascii="Times New Roman" w:hAnsi="Times New Roman"/>
          <w:sz w:val="28"/>
          <w:szCs w:val="28"/>
        </w:rPr>
        <w:t xml:space="preserve">на период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804841">
        <w:rPr>
          <w:rFonts w:ascii="Times New Roman" w:hAnsi="Times New Roman"/>
          <w:sz w:val="28"/>
          <w:szCs w:val="28"/>
        </w:rPr>
        <w:t xml:space="preserve">2024 годы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804841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ю</w:t>
      </w:r>
      <w:r w:rsidRPr="00804841">
        <w:rPr>
          <w:rFonts w:ascii="Times New Roman" w:hAnsi="Times New Roman"/>
          <w:sz w:val="28"/>
          <w:szCs w:val="28"/>
        </w:rPr>
        <w:t xml:space="preserve"> министерства образования Кировской области от 05.11.2020 №</w:t>
      </w:r>
      <w:r w:rsidR="00630099">
        <w:rPr>
          <w:rFonts w:ascii="Times New Roman" w:hAnsi="Times New Roman"/>
          <w:sz w:val="28"/>
          <w:szCs w:val="28"/>
        </w:rPr>
        <w:t xml:space="preserve"> </w:t>
      </w:r>
      <w:r w:rsidRPr="00804841">
        <w:rPr>
          <w:rFonts w:ascii="Times New Roman" w:hAnsi="Times New Roman"/>
          <w:sz w:val="28"/>
          <w:szCs w:val="28"/>
        </w:rPr>
        <w:t>1394</w:t>
      </w:r>
      <w:r>
        <w:rPr>
          <w:rFonts w:ascii="Times New Roman" w:hAnsi="Times New Roman"/>
          <w:sz w:val="28"/>
          <w:szCs w:val="28"/>
        </w:rPr>
        <w:t>;</w:t>
      </w:r>
    </w:p>
    <w:p w14:paraId="5C9952AD" w14:textId="77777777" w:rsidR="00A411DE" w:rsidRDefault="00A411DE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применять различные механизмы нематериального стимулирования наставников-обучающихся и наставников-педагогов для повышения уровня их заинтересованности в наставнической деятельности: </w:t>
      </w:r>
      <w:r w:rsidRPr="00C944AD">
        <w:rPr>
          <w:rFonts w:ascii="Times New Roman" w:hAnsi="Times New Roman"/>
          <w:sz w:val="28"/>
          <w:szCs w:val="28"/>
        </w:rPr>
        <w:t xml:space="preserve">популяризировать роль наставника среди образовательных и общественных организаций; сообществ выпускников школ, профессиональных образовательных организаций, образовательных организаций высшего образования, детских домов; компаний-партнеров; волонтерских и благотворительных организаций; </w:t>
      </w:r>
      <w:r>
        <w:rPr>
          <w:rFonts w:ascii="Times New Roman" w:hAnsi="Times New Roman"/>
          <w:sz w:val="28"/>
          <w:szCs w:val="28"/>
        </w:rPr>
        <w:t>в социальных сетях</w:t>
      </w:r>
      <w:r w:rsidRPr="00C944AD">
        <w:rPr>
          <w:rFonts w:ascii="Times New Roman" w:hAnsi="Times New Roman"/>
          <w:sz w:val="28"/>
          <w:szCs w:val="28"/>
        </w:rPr>
        <w:t>; рассказывать о преимуществах роли наставника</w:t>
      </w:r>
      <w:r>
        <w:rPr>
          <w:rFonts w:ascii="Times New Roman" w:hAnsi="Times New Roman"/>
          <w:sz w:val="28"/>
          <w:szCs w:val="28"/>
        </w:rPr>
        <w:t>,</w:t>
      </w:r>
      <w:r w:rsidRPr="00C944AD">
        <w:rPr>
          <w:rFonts w:ascii="Times New Roman" w:hAnsi="Times New Roman"/>
          <w:sz w:val="28"/>
          <w:szCs w:val="28"/>
        </w:rPr>
        <w:t xml:space="preserve"> возможностях личностного и социального роста, получения новых знаний и навыков</w:t>
      </w:r>
      <w:r>
        <w:rPr>
          <w:rFonts w:ascii="Times New Roman" w:hAnsi="Times New Roman"/>
          <w:sz w:val="28"/>
          <w:szCs w:val="28"/>
        </w:rPr>
        <w:t>;</w:t>
      </w:r>
    </w:p>
    <w:p w14:paraId="01058CF2" w14:textId="3588DF35" w:rsidR="00A411DE" w:rsidRDefault="00A411DE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педагогов к участию в конкурсе на присвоение звания «</w:t>
      </w:r>
      <w:r w:rsidRPr="00804841">
        <w:rPr>
          <w:rFonts w:ascii="Times New Roman" w:hAnsi="Times New Roman"/>
          <w:sz w:val="28"/>
          <w:szCs w:val="28"/>
        </w:rPr>
        <w:t>Почетный наставник в сфере образования Кировской области»</w:t>
      </w:r>
      <w:r w:rsidR="00E349CB">
        <w:rPr>
          <w:rFonts w:ascii="Times New Roman" w:hAnsi="Times New Roman"/>
          <w:sz w:val="28"/>
          <w:szCs w:val="28"/>
        </w:rPr>
        <w:t>;</w:t>
      </w:r>
    </w:p>
    <w:p w14:paraId="5EE7D67C" w14:textId="0E0500D9" w:rsidR="00E349CB" w:rsidRDefault="00E349CB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ассоциацию педагогов-наставников Кировской области.</w:t>
      </w:r>
    </w:p>
    <w:p w14:paraId="107AF05E" w14:textId="77777777" w:rsidR="00A411DE" w:rsidRPr="00804841" w:rsidRDefault="00A411DE" w:rsidP="00A47D9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411DE" w:rsidRPr="00804841" w:rsidSect="00DF00FF">
      <w:footerReference w:type="default" r:id="rId8"/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36685" w14:textId="77777777" w:rsidR="00D507E2" w:rsidRDefault="00D507E2" w:rsidP="00D507E2">
      <w:r>
        <w:separator/>
      </w:r>
    </w:p>
  </w:endnote>
  <w:endnote w:type="continuationSeparator" w:id="0">
    <w:p w14:paraId="26AAE176" w14:textId="77777777" w:rsidR="00D507E2" w:rsidRDefault="00D507E2" w:rsidP="00D5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4889146"/>
      <w:docPartObj>
        <w:docPartGallery w:val="Page Numbers (Bottom of Page)"/>
        <w:docPartUnique/>
      </w:docPartObj>
    </w:sdtPr>
    <w:sdtEndPr/>
    <w:sdtContent>
      <w:p w14:paraId="548EC18C" w14:textId="39B2D729" w:rsidR="00D507E2" w:rsidRDefault="00D507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7B">
          <w:rPr>
            <w:noProof/>
          </w:rPr>
          <w:t>9</w:t>
        </w:r>
        <w:r>
          <w:fldChar w:fldCharType="end"/>
        </w:r>
      </w:p>
    </w:sdtContent>
  </w:sdt>
  <w:p w14:paraId="4D27452C" w14:textId="77777777" w:rsidR="00D507E2" w:rsidRDefault="00D507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21341" w14:textId="77777777" w:rsidR="00D507E2" w:rsidRDefault="00D507E2" w:rsidP="00D507E2">
      <w:r>
        <w:separator/>
      </w:r>
    </w:p>
  </w:footnote>
  <w:footnote w:type="continuationSeparator" w:id="0">
    <w:p w14:paraId="351A6B0E" w14:textId="77777777" w:rsidR="00D507E2" w:rsidRDefault="00D507E2" w:rsidP="00D5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28E"/>
    <w:multiLevelType w:val="hybridMultilevel"/>
    <w:tmpl w:val="E2185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BA072B"/>
    <w:multiLevelType w:val="hybridMultilevel"/>
    <w:tmpl w:val="55B437D0"/>
    <w:lvl w:ilvl="0" w:tplc="3CE0C5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FF"/>
    <w:rsid w:val="000042E0"/>
    <w:rsid w:val="000144F6"/>
    <w:rsid w:val="000C34B8"/>
    <w:rsid w:val="000D1A9F"/>
    <w:rsid w:val="000D3F38"/>
    <w:rsid w:val="000E67EA"/>
    <w:rsid w:val="000F236C"/>
    <w:rsid w:val="0013160F"/>
    <w:rsid w:val="00165C13"/>
    <w:rsid w:val="00170010"/>
    <w:rsid w:val="00185E36"/>
    <w:rsid w:val="001921CE"/>
    <w:rsid w:val="001A04CB"/>
    <w:rsid w:val="001F799D"/>
    <w:rsid w:val="002128ED"/>
    <w:rsid w:val="00244ED6"/>
    <w:rsid w:val="0026049F"/>
    <w:rsid w:val="00264EAF"/>
    <w:rsid w:val="0028141C"/>
    <w:rsid w:val="00284DD5"/>
    <w:rsid w:val="002A1295"/>
    <w:rsid w:val="002B2F2F"/>
    <w:rsid w:val="002B72F4"/>
    <w:rsid w:val="002E45F6"/>
    <w:rsid w:val="002F0441"/>
    <w:rsid w:val="002F157B"/>
    <w:rsid w:val="00301EB5"/>
    <w:rsid w:val="003316E1"/>
    <w:rsid w:val="0036545B"/>
    <w:rsid w:val="00396C4B"/>
    <w:rsid w:val="003B6F79"/>
    <w:rsid w:val="003E60FB"/>
    <w:rsid w:val="00400051"/>
    <w:rsid w:val="00405DE8"/>
    <w:rsid w:val="00415C83"/>
    <w:rsid w:val="004A143F"/>
    <w:rsid w:val="004C2417"/>
    <w:rsid w:val="004F494F"/>
    <w:rsid w:val="0050087A"/>
    <w:rsid w:val="00507335"/>
    <w:rsid w:val="00520764"/>
    <w:rsid w:val="0058159D"/>
    <w:rsid w:val="00584273"/>
    <w:rsid w:val="00591A61"/>
    <w:rsid w:val="005B5AF8"/>
    <w:rsid w:val="005C2D29"/>
    <w:rsid w:val="005E657B"/>
    <w:rsid w:val="006014AD"/>
    <w:rsid w:val="00630099"/>
    <w:rsid w:val="00647EF2"/>
    <w:rsid w:val="00650094"/>
    <w:rsid w:val="00663074"/>
    <w:rsid w:val="00694D5C"/>
    <w:rsid w:val="006A78BE"/>
    <w:rsid w:val="006E1D4C"/>
    <w:rsid w:val="006E3976"/>
    <w:rsid w:val="006E5E21"/>
    <w:rsid w:val="0072671D"/>
    <w:rsid w:val="00733478"/>
    <w:rsid w:val="00791081"/>
    <w:rsid w:val="007E28D5"/>
    <w:rsid w:val="007E5E17"/>
    <w:rsid w:val="008640C7"/>
    <w:rsid w:val="00890CB6"/>
    <w:rsid w:val="008952B4"/>
    <w:rsid w:val="0089680E"/>
    <w:rsid w:val="008A267F"/>
    <w:rsid w:val="008D4968"/>
    <w:rsid w:val="008D7FE0"/>
    <w:rsid w:val="00903811"/>
    <w:rsid w:val="009047FD"/>
    <w:rsid w:val="00910774"/>
    <w:rsid w:val="009178CD"/>
    <w:rsid w:val="009217BC"/>
    <w:rsid w:val="00961E46"/>
    <w:rsid w:val="0096279F"/>
    <w:rsid w:val="00977BA0"/>
    <w:rsid w:val="0098032E"/>
    <w:rsid w:val="00987E73"/>
    <w:rsid w:val="009B3085"/>
    <w:rsid w:val="009D78DF"/>
    <w:rsid w:val="009E74B8"/>
    <w:rsid w:val="00A014AF"/>
    <w:rsid w:val="00A038E9"/>
    <w:rsid w:val="00A052EA"/>
    <w:rsid w:val="00A33F2C"/>
    <w:rsid w:val="00A411DE"/>
    <w:rsid w:val="00A47D94"/>
    <w:rsid w:val="00A642FA"/>
    <w:rsid w:val="00AC58F2"/>
    <w:rsid w:val="00B26EC9"/>
    <w:rsid w:val="00B815E6"/>
    <w:rsid w:val="00BB25A7"/>
    <w:rsid w:val="00BC150B"/>
    <w:rsid w:val="00BC3D48"/>
    <w:rsid w:val="00BD7CDC"/>
    <w:rsid w:val="00BE32F3"/>
    <w:rsid w:val="00C266FA"/>
    <w:rsid w:val="00C656AB"/>
    <w:rsid w:val="00CC586D"/>
    <w:rsid w:val="00CE3169"/>
    <w:rsid w:val="00CE3786"/>
    <w:rsid w:val="00CE57B2"/>
    <w:rsid w:val="00CE7703"/>
    <w:rsid w:val="00CF39E5"/>
    <w:rsid w:val="00D22E88"/>
    <w:rsid w:val="00D26A37"/>
    <w:rsid w:val="00D35577"/>
    <w:rsid w:val="00D507E2"/>
    <w:rsid w:val="00D6520F"/>
    <w:rsid w:val="00D92863"/>
    <w:rsid w:val="00DA53AE"/>
    <w:rsid w:val="00DC0838"/>
    <w:rsid w:val="00DF00FF"/>
    <w:rsid w:val="00E13806"/>
    <w:rsid w:val="00E349CB"/>
    <w:rsid w:val="00E85977"/>
    <w:rsid w:val="00EE0299"/>
    <w:rsid w:val="00EF0CF1"/>
    <w:rsid w:val="00F06CBE"/>
    <w:rsid w:val="00F07DB1"/>
    <w:rsid w:val="00F16E3A"/>
    <w:rsid w:val="00F2719E"/>
    <w:rsid w:val="00F73737"/>
    <w:rsid w:val="00F747C7"/>
    <w:rsid w:val="00FC2C6D"/>
    <w:rsid w:val="00FD2E7C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F420"/>
  <w15:chartTrackingRefBased/>
  <w15:docId w15:val="{0D6648BE-79BF-4DFE-B052-AFC12E95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0FF"/>
    <w:pPr>
      <w:spacing w:line="240" w:lineRule="auto"/>
      <w:jc w:val="left"/>
    </w:pPr>
    <w:rPr>
      <w:rFonts w:ascii="NTTimes/Cyrillic" w:eastAsia="Times New Roman" w:hAnsi="NTTimes/Cyrillic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00F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DF00FF"/>
    <w:rPr>
      <w:color w:val="0563C1" w:themeColor="hyperlink"/>
      <w:u w:val="single"/>
    </w:rPr>
  </w:style>
  <w:style w:type="table" w:customStyle="1" w:styleId="TableGrid">
    <w:name w:val="TableGrid"/>
    <w:rsid w:val="00DF00FF"/>
    <w:pPr>
      <w:spacing w:line="240" w:lineRule="auto"/>
      <w:jc w:val="left"/>
    </w:pPr>
    <w:rPr>
      <w:rFonts w:asciiTheme="minorHAnsi" w:eastAsiaTheme="minorEastAsia" w:hAnsiTheme="minorHAnsi" w:cstheme="minorBidi"/>
      <w:color w:val="auto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DF00FF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494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A53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3AE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styleId="a6">
    <w:name w:val="Table Grid"/>
    <w:basedOn w:val="a1"/>
    <w:uiPriority w:val="39"/>
    <w:rsid w:val="00A411DE"/>
    <w:pPr>
      <w:spacing w:line="240" w:lineRule="auto"/>
      <w:jc w:val="left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642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E3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D507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07E2"/>
    <w:rPr>
      <w:rFonts w:ascii="NTTimes/Cyrillic" w:eastAsia="Times New Roman" w:hAnsi="NTTimes/Cyrillic"/>
      <w:color w:val="auto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507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07E2"/>
    <w:rPr>
      <w:rFonts w:ascii="NTTimes/Cyrillic" w:eastAsia="Times New Roman" w:hAnsi="NTTimes/Cyrillic"/>
      <w:color w:val="auto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irovipk.ru/point/unified-regional-methodological-service/mentoring-syst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9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Антон Кобелев</cp:lastModifiedBy>
  <cp:revision>20</cp:revision>
  <cp:lastPrinted>2022-12-14T10:40:00Z</cp:lastPrinted>
  <dcterms:created xsi:type="dcterms:W3CDTF">2023-05-30T02:13:00Z</dcterms:created>
  <dcterms:modified xsi:type="dcterms:W3CDTF">2023-06-21T03:27:00Z</dcterms:modified>
</cp:coreProperties>
</file>