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65CC2" w14:textId="77777777" w:rsidR="004A28E3" w:rsidRPr="00A6446B" w:rsidRDefault="004A28E3" w:rsidP="00A6446B">
      <w:pPr>
        <w:spacing w:after="0" w:line="240" w:lineRule="auto"/>
        <w:jc w:val="center"/>
        <w:rPr>
          <w:rFonts w:ascii="Times New Roman" w:eastAsiaTheme="minorHAnsi" w:hAnsi="Times New Roman" w:cs="Times New Roman"/>
          <w:b/>
          <w:sz w:val="28"/>
          <w:szCs w:val="28"/>
          <w:lang w:eastAsia="en-US"/>
        </w:rPr>
      </w:pPr>
      <w:bookmarkStart w:id="0" w:name="_Toc22206013"/>
      <w:bookmarkStart w:id="1" w:name="_Toc499153418"/>
      <w:bookmarkStart w:id="2" w:name="_Toc490477068"/>
      <w:r w:rsidRPr="00A6446B">
        <w:rPr>
          <w:rFonts w:ascii="Times New Roman" w:eastAsiaTheme="minorHAnsi" w:hAnsi="Times New Roman" w:cs="Times New Roman"/>
          <w:b/>
          <w:sz w:val="28"/>
          <w:szCs w:val="28"/>
          <w:lang w:eastAsia="en-US"/>
        </w:rPr>
        <w:t>Методические рекомендации по совершенствованию преподавания учебного предмета «Русский язык» на основ</w:t>
      </w:r>
      <w:r w:rsidR="008735DC" w:rsidRPr="00A6446B">
        <w:rPr>
          <w:rFonts w:ascii="Times New Roman" w:eastAsiaTheme="minorHAnsi" w:hAnsi="Times New Roman" w:cs="Times New Roman"/>
          <w:b/>
          <w:sz w:val="28"/>
          <w:szCs w:val="28"/>
          <w:lang w:eastAsia="en-US"/>
        </w:rPr>
        <w:t>е анализа результатов ОГЭ - 2022</w:t>
      </w:r>
      <w:r w:rsidRPr="00A6446B">
        <w:rPr>
          <w:rFonts w:ascii="Times New Roman" w:eastAsiaTheme="minorHAnsi" w:hAnsi="Times New Roman" w:cs="Times New Roman"/>
          <w:b/>
          <w:sz w:val="28"/>
          <w:szCs w:val="28"/>
          <w:lang w:eastAsia="en-US"/>
        </w:rPr>
        <w:t xml:space="preserve"> в Кировской области</w:t>
      </w:r>
    </w:p>
    <w:p w14:paraId="6F111FBE" w14:textId="77777777" w:rsidR="004A28E3" w:rsidRPr="00A6446B" w:rsidRDefault="004A28E3" w:rsidP="00A6446B">
      <w:pPr>
        <w:keepNext/>
        <w:keepLines/>
        <w:spacing w:after="0" w:line="240" w:lineRule="auto"/>
        <w:jc w:val="center"/>
        <w:outlineLvl w:val="1"/>
        <w:rPr>
          <w:rStyle w:val="12220"/>
          <w:rFonts w:eastAsiaTheme="minorEastAsia"/>
        </w:rPr>
      </w:pPr>
    </w:p>
    <w:p w14:paraId="7EFBAEBC" w14:textId="77777777" w:rsidR="001B1B73" w:rsidRPr="00A6446B" w:rsidRDefault="001B1B73" w:rsidP="00A6446B">
      <w:pPr>
        <w:keepNext/>
        <w:keepLines/>
        <w:spacing w:after="0" w:line="240" w:lineRule="auto"/>
        <w:jc w:val="center"/>
        <w:outlineLvl w:val="1"/>
        <w:rPr>
          <w:rFonts w:ascii="Times New Roman" w:eastAsia="Times New Roman" w:hAnsi="Times New Roman" w:cs="Times New Roman"/>
          <w:b/>
          <w:bCs/>
          <w:i/>
          <w:sz w:val="28"/>
          <w:szCs w:val="28"/>
          <w:lang w:eastAsia="zh-CN"/>
        </w:rPr>
      </w:pPr>
      <w:r w:rsidRPr="00A6446B">
        <w:rPr>
          <w:rStyle w:val="12220"/>
          <w:rFonts w:eastAsiaTheme="minorEastAsia"/>
        </w:rPr>
        <w:t>Перминова Елена Геннадьевна</w:t>
      </w:r>
      <w:bookmarkEnd w:id="0"/>
      <w:r w:rsidRPr="00A6446B">
        <w:rPr>
          <w:rFonts w:ascii="Times New Roman" w:eastAsia="Times New Roman" w:hAnsi="Times New Roman" w:cs="Times New Roman"/>
          <w:bCs/>
          <w:i/>
          <w:sz w:val="28"/>
          <w:szCs w:val="28"/>
          <w:lang w:eastAsia="zh-CN"/>
        </w:rPr>
        <w:t>,</w:t>
      </w:r>
    </w:p>
    <w:p w14:paraId="186B71A3" w14:textId="77777777" w:rsidR="001B1B73" w:rsidRPr="00A6446B" w:rsidRDefault="001B1B73" w:rsidP="00A6446B">
      <w:pPr>
        <w:spacing w:after="0" w:line="240" w:lineRule="auto"/>
        <w:jc w:val="center"/>
        <w:rPr>
          <w:rFonts w:ascii="Times New Roman" w:eastAsia="Calibri" w:hAnsi="Times New Roman" w:cs="Times New Roman"/>
          <w:i/>
          <w:sz w:val="28"/>
          <w:szCs w:val="28"/>
          <w:lang w:eastAsia="en-US"/>
        </w:rPr>
      </w:pPr>
      <w:r w:rsidRPr="00A6446B">
        <w:rPr>
          <w:rFonts w:ascii="Times New Roman" w:eastAsia="Times New Roman" w:hAnsi="Times New Roman" w:cs="Times New Roman"/>
          <w:bCs/>
          <w:i/>
          <w:iCs/>
          <w:color w:val="000000"/>
          <w:sz w:val="28"/>
          <w:szCs w:val="28"/>
        </w:rPr>
        <w:t>учитель русского языка и литературы</w:t>
      </w:r>
      <w:r w:rsidRPr="00A6446B">
        <w:rPr>
          <w:rFonts w:ascii="Calibri" w:eastAsia="Times New Roman" w:hAnsi="Calibri" w:cs="Times New Roman"/>
          <w:sz w:val="28"/>
          <w:szCs w:val="28"/>
        </w:rPr>
        <w:t xml:space="preserve"> </w:t>
      </w:r>
      <w:r w:rsidRPr="00A6446B">
        <w:rPr>
          <w:rFonts w:ascii="Times New Roman" w:eastAsia="Calibri" w:hAnsi="Times New Roman" w:cs="Times New Roman"/>
          <w:i/>
          <w:sz w:val="28"/>
          <w:szCs w:val="28"/>
          <w:lang w:eastAsia="en-US"/>
        </w:rPr>
        <w:t xml:space="preserve">МБОУ «Вятская православная гимназия во имя преподобного Трифона Вятского» г. Кирова, </w:t>
      </w:r>
    </w:p>
    <w:p w14:paraId="6CF3401F" w14:textId="77777777" w:rsidR="001B1B73" w:rsidRPr="00A6446B" w:rsidRDefault="001B1B73" w:rsidP="00A6446B">
      <w:pPr>
        <w:spacing w:after="0" w:line="240" w:lineRule="auto"/>
        <w:jc w:val="center"/>
        <w:rPr>
          <w:rFonts w:ascii="Times New Roman" w:eastAsia="Calibri" w:hAnsi="Times New Roman" w:cs="Times New Roman"/>
          <w:i/>
          <w:sz w:val="28"/>
          <w:szCs w:val="28"/>
          <w:lang w:eastAsia="en-US"/>
        </w:rPr>
      </w:pPr>
      <w:r w:rsidRPr="00A6446B">
        <w:rPr>
          <w:rFonts w:ascii="Times New Roman" w:eastAsia="Times New Roman" w:hAnsi="Times New Roman" w:cs="Calibri"/>
          <w:i/>
          <w:sz w:val="28"/>
          <w:szCs w:val="28"/>
          <w:lang w:eastAsia="zh-CN"/>
        </w:rPr>
        <w:t>председатель региональной предметной комиссии по русскому языку,</w:t>
      </w:r>
    </w:p>
    <w:p w14:paraId="4AEFD128" w14:textId="77777777" w:rsidR="001B1B73" w:rsidRPr="00A6446B" w:rsidRDefault="005E5575" w:rsidP="00A6446B">
      <w:pPr>
        <w:keepNext/>
        <w:keepLines/>
        <w:spacing w:after="0" w:line="240" w:lineRule="auto"/>
        <w:jc w:val="center"/>
        <w:outlineLvl w:val="1"/>
        <w:rPr>
          <w:rFonts w:ascii="Times New Roman" w:eastAsia="Times New Roman" w:hAnsi="Times New Roman" w:cs="Times New Roman"/>
          <w:b/>
          <w:bCs/>
          <w:i/>
          <w:sz w:val="28"/>
          <w:szCs w:val="28"/>
          <w:lang w:eastAsia="zh-CN"/>
        </w:rPr>
      </w:pPr>
      <w:r w:rsidRPr="00A6446B">
        <w:rPr>
          <w:rStyle w:val="12220"/>
          <w:rFonts w:eastAsia="Calibri"/>
        </w:rPr>
        <w:t>Окунева Светлана Александровна</w:t>
      </w:r>
      <w:r w:rsidR="001B1B73" w:rsidRPr="00A6446B">
        <w:rPr>
          <w:rFonts w:ascii="Times New Roman" w:eastAsia="Times New Roman" w:hAnsi="Times New Roman" w:cs="Times New Roman"/>
          <w:bCs/>
          <w:i/>
          <w:sz w:val="28"/>
          <w:szCs w:val="28"/>
          <w:lang w:eastAsia="zh-CN"/>
        </w:rPr>
        <w:t>,</w:t>
      </w:r>
    </w:p>
    <w:p w14:paraId="3FE6EEFD" w14:textId="77777777" w:rsidR="00C30F3B" w:rsidRDefault="00C30F3B" w:rsidP="00A6446B">
      <w:pPr>
        <w:keepNext/>
        <w:keepLines/>
        <w:spacing w:after="0" w:line="240" w:lineRule="auto"/>
        <w:jc w:val="center"/>
        <w:outlineLvl w:val="1"/>
        <w:rPr>
          <w:rFonts w:ascii="Times New Roman" w:eastAsia="Times New Roman" w:hAnsi="Times New Roman" w:cs="Times New Roman"/>
          <w:bCs/>
          <w:i/>
          <w:sz w:val="28"/>
          <w:szCs w:val="28"/>
          <w:lang w:eastAsia="zh-CN"/>
        </w:rPr>
      </w:pPr>
      <w:r>
        <w:rPr>
          <w:rFonts w:ascii="Times New Roman" w:eastAsia="Times New Roman" w:hAnsi="Times New Roman" w:cs="Times New Roman"/>
          <w:bCs/>
          <w:i/>
          <w:sz w:val="28"/>
          <w:szCs w:val="28"/>
          <w:lang w:eastAsia="zh-CN"/>
        </w:rPr>
        <w:t>кандидат педагогических</w:t>
      </w:r>
      <w:r w:rsidR="001B1B73" w:rsidRPr="00A6446B">
        <w:rPr>
          <w:rFonts w:ascii="Times New Roman" w:eastAsia="Times New Roman" w:hAnsi="Times New Roman" w:cs="Times New Roman"/>
          <w:bCs/>
          <w:i/>
          <w:sz w:val="28"/>
          <w:szCs w:val="28"/>
          <w:lang w:eastAsia="zh-CN"/>
        </w:rPr>
        <w:t xml:space="preserve"> наук, </w:t>
      </w:r>
    </w:p>
    <w:p w14:paraId="008C61C3" w14:textId="77777777" w:rsidR="00C30F3B" w:rsidRDefault="001B1B73" w:rsidP="00C30F3B">
      <w:pPr>
        <w:keepNext/>
        <w:keepLines/>
        <w:spacing w:after="0" w:line="240" w:lineRule="auto"/>
        <w:jc w:val="center"/>
        <w:outlineLvl w:val="1"/>
        <w:rPr>
          <w:rFonts w:ascii="Times New Roman" w:eastAsia="Times New Roman" w:hAnsi="Times New Roman" w:cs="Times New Roman"/>
          <w:bCs/>
          <w:i/>
          <w:sz w:val="28"/>
          <w:szCs w:val="28"/>
          <w:lang w:eastAsia="zh-CN"/>
        </w:rPr>
      </w:pPr>
      <w:r w:rsidRPr="00A6446B">
        <w:rPr>
          <w:rFonts w:ascii="Times New Roman" w:eastAsia="Times New Roman" w:hAnsi="Times New Roman" w:cs="Times New Roman"/>
          <w:bCs/>
          <w:i/>
          <w:sz w:val="28"/>
          <w:szCs w:val="28"/>
          <w:lang w:eastAsia="zh-CN"/>
        </w:rPr>
        <w:t>доцент кафедры предметных областей</w:t>
      </w:r>
      <w:r w:rsidR="00C30F3B">
        <w:rPr>
          <w:rFonts w:ascii="Times New Roman" w:eastAsia="Times New Roman" w:hAnsi="Times New Roman" w:cs="Times New Roman"/>
          <w:bCs/>
          <w:i/>
          <w:sz w:val="28"/>
          <w:szCs w:val="28"/>
          <w:lang w:eastAsia="zh-CN"/>
        </w:rPr>
        <w:t xml:space="preserve"> </w:t>
      </w:r>
    </w:p>
    <w:p w14:paraId="12D779F1" w14:textId="758B6AC8" w:rsidR="001B1B73" w:rsidRPr="00A6446B" w:rsidRDefault="001B1B73" w:rsidP="00C30F3B">
      <w:pPr>
        <w:keepNext/>
        <w:keepLines/>
        <w:spacing w:after="0" w:line="240" w:lineRule="auto"/>
        <w:jc w:val="center"/>
        <w:outlineLvl w:val="1"/>
        <w:rPr>
          <w:rFonts w:ascii="Times New Roman" w:eastAsia="Times New Roman" w:hAnsi="Times New Roman" w:cs="Times New Roman"/>
          <w:bCs/>
          <w:i/>
          <w:sz w:val="28"/>
          <w:szCs w:val="28"/>
          <w:lang w:eastAsia="zh-CN"/>
        </w:rPr>
      </w:pPr>
      <w:r w:rsidRPr="00A6446B">
        <w:rPr>
          <w:rFonts w:ascii="Times New Roman" w:eastAsia="Times New Roman" w:hAnsi="Times New Roman" w:cs="Times New Roman"/>
          <w:bCs/>
          <w:i/>
          <w:sz w:val="28"/>
          <w:szCs w:val="28"/>
          <w:lang w:eastAsia="zh-CN"/>
        </w:rPr>
        <w:t>КОГОАУ ДПО «ИРО Кировской области»</w:t>
      </w:r>
    </w:p>
    <w:p w14:paraId="6F6DC81F" w14:textId="77777777" w:rsidR="001B1B73" w:rsidRPr="00A6446B" w:rsidRDefault="001B1B73" w:rsidP="00A6446B">
      <w:pPr>
        <w:spacing w:after="0" w:line="240" w:lineRule="auto"/>
        <w:jc w:val="both"/>
        <w:rPr>
          <w:rFonts w:ascii="Times New Roman" w:eastAsia="Times New Roman" w:hAnsi="Times New Roman" w:cs="Times New Roman"/>
          <w:sz w:val="28"/>
          <w:szCs w:val="28"/>
          <w:lang w:eastAsia="zh-CN"/>
        </w:rPr>
      </w:pPr>
    </w:p>
    <w:p w14:paraId="61A34898" w14:textId="78174572" w:rsidR="00F34C6B" w:rsidRPr="00C30F3B" w:rsidRDefault="001B1B73" w:rsidP="00C30F3B">
      <w:pPr>
        <w:numPr>
          <w:ilvl w:val="3"/>
          <w:numId w:val="1"/>
        </w:numPr>
        <w:spacing w:after="0" w:line="240" w:lineRule="auto"/>
        <w:ind w:left="0" w:firstLine="709"/>
        <w:jc w:val="both"/>
        <w:rPr>
          <w:rFonts w:ascii="Times New Roman" w:eastAsia="Times New Roman" w:hAnsi="Times New Roman" w:cs="Times New Roman"/>
          <w:sz w:val="28"/>
          <w:szCs w:val="28"/>
          <w:lang w:eastAsia="zh-CN"/>
        </w:rPr>
      </w:pPr>
      <w:r w:rsidRPr="00C30F3B">
        <w:rPr>
          <w:rFonts w:ascii="Times New Roman" w:eastAsia="Times New Roman" w:hAnsi="Times New Roman" w:cs="Times New Roman"/>
          <w:sz w:val="28"/>
          <w:szCs w:val="28"/>
        </w:rPr>
        <w:t>В Кировской области в рамках государств</w:t>
      </w:r>
      <w:r w:rsidR="008735DC" w:rsidRPr="00C30F3B">
        <w:rPr>
          <w:rFonts w:ascii="Times New Roman" w:eastAsia="Times New Roman" w:hAnsi="Times New Roman" w:cs="Times New Roman"/>
          <w:sz w:val="28"/>
          <w:szCs w:val="28"/>
        </w:rPr>
        <w:t>енной итоговой аттестации в 2022</w:t>
      </w:r>
      <w:r w:rsidRPr="00C30F3B">
        <w:rPr>
          <w:rFonts w:ascii="Times New Roman" w:eastAsia="Times New Roman" w:hAnsi="Times New Roman" w:cs="Times New Roman"/>
          <w:sz w:val="28"/>
          <w:szCs w:val="28"/>
        </w:rPr>
        <w:t xml:space="preserve"> г. предмет «Русский язык» в 9 классе в качестве обязательного экзамена сдавали </w:t>
      </w:r>
      <w:r w:rsidR="008735DC" w:rsidRPr="00C30F3B">
        <w:rPr>
          <w:rFonts w:ascii="Times New Roman" w:hAnsi="Times New Roman" w:cs="Times New Roman"/>
          <w:sz w:val="28"/>
          <w:szCs w:val="28"/>
        </w:rPr>
        <w:t>11489</w:t>
      </w:r>
      <w:r w:rsidRPr="00C30F3B">
        <w:rPr>
          <w:rFonts w:ascii="Times New Roman" w:eastAsia="Times New Roman" w:hAnsi="Times New Roman" w:cs="Times New Roman"/>
          <w:sz w:val="28"/>
          <w:szCs w:val="28"/>
        </w:rPr>
        <w:t xml:space="preserve"> участников. </w:t>
      </w:r>
      <w:r w:rsidR="00F34C6B" w:rsidRPr="00C30F3B">
        <w:rPr>
          <w:rFonts w:ascii="Times New Roman" w:eastAsia="Times New Roman" w:hAnsi="Times New Roman" w:cs="Times New Roman"/>
          <w:sz w:val="28"/>
          <w:szCs w:val="28"/>
        </w:rPr>
        <w:t xml:space="preserve">В таблице 1 представлено распределение участников ОГЭ в зависимости от образовательной организации. </w:t>
      </w:r>
      <w:r w:rsidR="00F34C6B" w:rsidRPr="00C30F3B">
        <w:rPr>
          <w:rFonts w:ascii="Times New Roman" w:eastAsia="Times New Roman" w:hAnsi="Times New Roman" w:cs="Times New Roman"/>
          <w:sz w:val="28"/>
          <w:szCs w:val="28"/>
          <w:lang w:eastAsia="zh-CN"/>
        </w:rPr>
        <w:t xml:space="preserve">Так как </w:t>
      </w:r>
      <w:r w:rsidR="00F34C6B" w:rsidRPr="00C30F3B">
        <w:rPr>
          <w:rFonts w:ascii="Times New Roman" w:hAnsi="Times New Roman" w:cs="Times New Roman"/>
          <w:sz w:val="28"/>
          <w:szCs w:val="28"/>
        </w:rPr>
        <w:t>в 2020 г. ОГЭ не проводился, для анализа динамики показателей использу</w:t>
      </w:r>
      <w:r w:rsidR="008735DC" w:rsidRPr="00C30F3B">
        <w:rPr>
          <w:rFonts w:ascii="Times New Roman" w:hAnsi="Times New Roman" w:cs="Times New Roman"/>
          <w:sz w:val="28"/>
          <w:szCs w:val="28"/>
        </w:rPr>
        <w:t xml:space="preserve">ются результаты ОГЭ 2018, </w:t>
      </w:r>
      <w:r w:rsidR="00C30F3B" w:rsidRPr="00C30F3B">
        <w:rPr>
          <w:rFonts w:ascii="Times New Roman" w:hAnsi="Times New Roman" w:cs="Times New Roman"/>
          <w:sz w:val="28"/>
          <w:szCs w:val="28"/>
        </w:rPr>
        <w:t>2019, 2021</w:t>
      </w:r>
      <w:r w:rsidR="008735DC" w:rsidRPr="00C30F3B">
        <w:rPr>
          <w:rFonts w:ascii="Times New Roman" w:hAnsi="Times New Roman" w:cs="Times New Roman"/>
          <w:sz w:val="28"/>
          <w:szCs w:val="28"/>
        </w:rPr>
        <w:t xml:space="preserve"> и 2022</w:t>
      </w:r>
      <w:r w:rsidR="00F34C6B" w:rsidRPr="00C30F3B">
        <w:rPr>
          <w:rFonts w:ascii="Times New Roman" w:hAnsi="Times New Roman" w:cs="Times New Roman"/>
          <w:sz w:val="28"/>
          <w:szCs w:val="28"/>
        </w:rPr>
        <w:t xml:space="preserve"> гг.</w:t>
      </w:r>
    </w:p>
    <w:p w14:paraId="5024C875" w14:textId="77777777" w:rsidR="008735DC" w:rsidRPr="00C30F3B" w:rsidRDefault="00F34C6B" w:rsidP="00C30F3B">
      <w:pPr>
        <w:pStyle w:val="af0"/>
        <w:keepNext/>
        <w:spacing w:before="240"/>
        <w:ind w:firstLine="709"/>
        <w:jc w:val="both"/>
        <w:rPr>
          <w:i w:val="0"/>
          <w:color w:val="auto"/>
          <w:sz w:val="28"/>
          <w:szCs w:val="28"/>
        </w:rPr>
      </w:pPr>
      <w:r w:rsidRPr="00C30F3B">
        <w:rPr>
          <w:i w:val="0"/>
          <w:color w:val="auto"/>
          <w:sz w:val="28"/>
          <w:szCs w:val="28"/>
        </w:rPr>
        <w:lastRenderedPageBreak/>
        <w:t>Таблица 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96"/>
        <w:gridCol w:w="833"/>
        <w:gridCol w:w="832"/>
        <w:gridCol w:w="833"/>
        <w:gridCol w:w="832"/>
        <w:gridCol w:w="833"/>
        <w:gridCol w:w="832"/>
        <w:gridCol w:w="833"/>
        <w:gridCol w:w="694"/>
      </w:tblGrid>
      <w:tr w:rsidR="008735DC" w:rsidRPr="005C0C9E" w14:paraId="72EEB958" w14:textId="77777777" w:rsidTr="00CC3C93">
        <w:trPr>
          <w:cantSplit/>
          <w:trHeight w:val="267"/>
          <w:tblHeader/>
        </w:trPr>
        <w:tc>
          <w:tcPr>
            <w:tcW w:w="2977" w:type="dxa"/>
            <w:vMerge w:val="restart"/>
            <w:vAlign w:val="center"/>
          </w:tcPr>
          <w:p w14:paraId="2E2B1728" w14:textId="77777777" w:rsidR="008735DC" w:rsidRPr="005C0C9E" w:rsidRDefault="008735DC" w:rsidP="005C0C9E">
            <w:pPr>
              <w:tabs>
                <w:tab w:val="left" w:pos="10320"/>
              </w:tabs>
              <w:spacing w:after="0" w:line="240" w:lineRule="auto"/>
              <w:jc w:val="center"/>
              <w:rPr>
                <w:rFonts w:ascii="Times New Roman" w:hAnsi="Times New Roman" w:cs="Times New Roman"/>
                <w:b/>
                <w:noProof/>
                <w:sz w:val="24"/>
                <w:szCs w:val="24"/>
              </w:rPr>
            </w:pPr>
            <w:r w:rsidRPr="005C0C9E">
              <w:rPr>
                <w:rFonts w:ascii="Times New Roman" w:hAnsi="Times New Roman" w:cs="Times New Roman"/>
                <w:b/>
                <w:noProof/>
                <w:sz w:val="24"/>
                <w:szCs w:val="24"/>
              </w:rPr>
              <w:t>Участники ОГЭ</w:t>
            </w:r>
          </w:p>
        </w:tc>
        <w:tc>
          <w:tcPr>
            <w:tcW w:w="1701" w:type="dxa"/>
            <w:gridSpan w:val="2"/>
            <w:vAlign w:val="center"/>
          </w:tcPr>
          <w:p w14:paraId="46242D87" w14:textId="77777777" w:rsidR="008735DC" w:rsidRPr="005C0C9E" w:rsidRDefault="008735DC" w:rsidP="005C0C9E">
            <w:pPr>
              <w:tabs>
                <w:tab w:val="left" w:pos="10320"/>
              </w:tabs>
              <w:spacing w:after="0" w:line="240" w:lineRule="auto"/>
              <w:jc w:val="center"/>
              <w:rPr>
                <w:rFonts w:ascii="Times New Roman" w:hAnsi="Times New Roman" w:cs="Times New Roman"/>
                <w:b/>
                <w:noProof/>
                <w:sz w:val="24"/>
                <w:szCs w:val="24"/>
              </w:rPr>
            </w:pPr>
            <w:r w:rsidRPr="005C0C9E">
              <w:rPr>
                <w:rFonts w:ascii="Times New Roman" w:hAnsi="Times New Roman" w:cs="Times New Roman"/>
                <w:b/>
                <w:noProof/>
                <w:sz w:val="24"/>
                <w:szCs w:val="24"/>
              </w:rPr>
              <w:t>2018 г.</w:t>
            </w:r>
          </w:p>
        </w:tc>
        <w:tc>
          <w:tcPr>
            <w:tcW w:w="1701" w:type="dxa"/>
            <w:gridSpan w:val="2"/>
            <w:vAlign w:val="center"/>
          </w:tcPr>
          <w:p w14:paraId="74F35F45" w14:textId="77777777" w:rsidR="008735DC" w:rsidRPr="005C0C9E" w:rsidRDefault="008735DC" w:rsidP="005C0C9E">
            <w:pPr>
              <w:tabs>
                <w:tab w:val="left" w:pos="10320"/>
              </w:tabs>
              <w:spacing w:after="0" w:line="240" w:lineRule="auto"/>
              <w:jc w:val="center"/>
              <w:rPr>
                <w:rFonts w:ascii="Times New Roman" w:hAnsi="Times New Roman" w:cs="Times New Roman"/>
                <w:b/>
                <w:noProof/>
                <w:sz w:val="24"/>
                <w:szCs w:val="24"/>
              </w:rPr>
            </w:pPr>
            <w:r w:rsidRPr="005C0C9E">
              <w:rPr>
                <w:rFonts w:ascii="Times New Roman" w:hAnsi="Times New Roman" w:cs="Times New Roman"/>
                <w:b/>
                <w:noProof/>
                <w:sz w:val="24"/>
                <w:szCs w:val="24"/>
              </w:rPr>
              <w:t>2019 г.</w:t>
            </w:r>
          </w:p>
        </w:tc>
        <w:tc>
          <w:tcPr>
            <w:tcW w:w="1701" w:type="dxa"/>
            <w:gridSpan w:val="2"/>
          </w:tcPr>
          <w:p w14:paraId="379AC1FE" w14:textId="77777777" w:rsidR="008735DC" w:rsidRPr="005C0C9E" w:rsidDel="00006B1B" w:rsidRDefault="008735DC" w:rsidP="005C0C9E">
            <w:pPr>
              <w:tabs>
                <w:tab w:val="left" w:pos="10320"/>
              </w:tabs>
              <w:spacing w:after="0" w:line="240" w:lineRule="auto"/>
              <w:jc w:val="center"/>
              <w:rPr>
                <w:rFonts w:ascii="Times New Roman" w:hAnsi="Times New Roman" w:cs="Times New Roman"/>
                <w:b/>
                <w:noProof/>
                <w:sz w:val="24"/>
                <w:szCs w:val="24"/>
              </w:rPr>
            </w:pPr>
            <w:r w:rsidRPr="005C0C9E">
              <w:rPr>
                <w:rFonts w:ascii="Times New Roman" w:hAnsi="Times New Roman" w:cs="Times New Roman"/>
                <w:b/>
                <w:noProof/>
                <w:sz w:val="24"/>
                <w:szCs w:val="24"/>
              </w:rPr>
              <w:t>2021 г.</w:t>
            </w:r>
          </w:p>
        </w:tc>
        <w:tc>
          <w:tcPr>
            <w:tcW w:w="1559" w:type="dxa"/>
            <w:gridSpan w:val="2"/>
            <w:vAlign w:val="center"/>
          </w:tcPr>
          <w:p w14:paraId="471104B7" w14:textId="77777777" w:rsidR="008735DC" w:rsidRPr="005C0C9E" w:rsidRDefault="008735DC" w:rsidP="005C0C9E">
            <w:pPr>
              <w:tabs>
                <w:tab w:val="left" w:pos="10320"/>
              </w:tabs>
              <w:spacing w:after="0" w:line="240" w:lineRule="auto"/>
              <w:jc w:val="center"/>
              <w:rPr>
                <w:rFonts w:ascii="Times New Roman" w:hAnsi="Times New Roman" w:cs="Times New Roman"/>
                <w:b/>
                <w:noProof/>
                <w:sz w:val="24"/>
                <w:szCs w:val="24"/>
              </w:rPr>
            </w:pPr>
            <w:r w:rsidRPr="005C0C9E">
              <w:rPr>
                <w:rFonts w:ascii="Times New Roman" w:hAnsi="Times New Roman" w:cs="Times New Roman"/>
                <w:b/>
                <w:noProof/>
                <w:sz w:val="24"/>
                <w:szCs w:val="24"/>
              </w:rPr>
              <w:t>2022 г.</w:t>
            </w:r>
          </w:p>
        </w:tc>
      </w:tr>
      <w:tr w:rsidR="008735DC" w:rsidRPr="005C0C9E" w14:paraId="74DAED2F" w14:textId="77777777" w:rsidTr="00CC3C93">
        <w:trPr>
          <w:cantSplit/>
          <w:trHeight w:val="282"/>
          <w:tblHeader/>
        </w:trPr>
        <w:tc>
          <w:tcPr>
            <w:tcW w:w="2977" w:type="dxa"/>
            <w:vMerge/>
          </w:tcPr>
          <w:p w14:paraId="4B494F24" w14:textId="77777777" w:rsidR="008735DC" w:rsidRPr="005C0C9E" w:rsidRDefault="008735DC" w:rsidP="005C0C9E">
            <w:pPr>
              <w:tabs>
                <w:tab w:val="left" w:pos="10320"/>
              </w:tabs>
              <w:spacing w:after="0" w:line="240" w:lineRule="auto"/>
              <w:rPr>
                <w:rFonts w:ascii="Times New Roman" w:hAnsi="Times New Roman" w:cs="Times New Roman"/>
                <w:b/>
                <w:noProof/>
                <w:sz w:val="24"/>
                <w:szCs w:val="24"/>
              </w:rPr>
            </w:pPr>
          </w:p>
        </w:tc>
        <w:tc>
          <w:tcPr>
            <w:tcW w:w="851" w:type="dxa"/>
            <w:vAlign w:val="center"/>
          </w:tcPr>
          <w:p w14:paraId="566E00C0" w14:textId="77777777" w:rsidR="008735DC" w:rsidRPr="005C0C9E" w:rsidRDefault="008735DC" w:rsidP="005C0C9E">
            <w:pPr>
              <w:tabs>
                <w:tab w:val="left" w:pos="10320"/>
              </w:tabs>
              <w:spacing w:after="0" w:line="240" w:lineRule="auto"/>
              <w:jc w:val="center"/>
              <w:rPr>
                <w:rFonts w:ascii="Times New Roman" w:hAnsi="Times New Roman" w:cs="Times New Roman"/>
                <w:noProof/>
                <w:sz w:val="24"/>
                <w:szCs w:val="24"/>
              </w:rPr>
            </w:pPr>
            <w:r w:rsidRPr="005C0C9E">
              <w:rPr>
                <w:rFonts w:ascii="Times New Roman" w:hAnsi="Times New Roman" w:cs="Times New Roman"/>
                <w:noProof/>
                <w:sz w:val="24"/>
                <w:szCs w:val="24"/>
              </w:rPr>
              <w:t>чел.</w:t>
            </w:r>
          </w:p>
        </w:tc>
        <w:tc>
          <w:tcPr>
            <w:tcW w:w="850" w:type="dxa"/>
            <w:vAlign w:val="center"/>
          </w:tcPr>
          <w:p w14:paraId="551FBC6F" w14:textId="55F1E5E8" w:rsidR="008735DC" w:rsidRPr="005C0C9E" w:rsidRDefault="008735DC" w:rsidP="005C0C9E">
            <w:pPr>
              <w:tabs>
                <w:tab w:val="left" w:pos="10320"/>
              </w:tabs>
              <w:spacing w:after="0" w:line="240" w:lineRule="auto"/>
              <w:jc w:val="center"/>
              <w:rPr>
                <w:rFonts w:ascii="Times New Roman" w:hAnsi="Times New Roman" w:cs="Times New Roman"/>
                <w:noProof/>
                <w:sz w:val="24"/>
                <w:szCs w:val="24"/>
              </w:rPr>
            </w:pPr>
            <w:r w:rsidRPr="005C0C9E">
              <w:rPr>
                <w:rFonts w:ascii="Times New Roman" w:hAnsi="Times New Roman" w:cs="Times New Roman"/>
                <w:noProof/>
                <w:sz w:val="24"/>
                <w:szCs w:val="24"/>
              </w:rPr>
              <w:t xml:space="preserve">% </w:t>
            </w:r>
          </w:p>
        </w:tc>
        <w:tc>
          <w:tcPr>
            <w:tcW w:w="851" w:type="dxa"/>
            <w:vAlign w:val="center"/>
          </w:tcPr>
          <w:p w14:paraId="3D8CE3BD" w14:textId="77777777" w:rsidR="008735DC" w:rsidRPr="005C0C9E" w:rsidRDefault="008735DC" w:rsidP="005C0C9E">
            <w:pPr>
              <w:tabs>
                <w:tab w:val="left" w:pos="10320"/>
              </w:tabs>
              <w:spacing w:after="0" w:line="240" w:lineRule="auto"/>
              <w:jc w:val="center"/>
              <w:rPr>
                <w:rFonts w:ascii="Times New Roman" w:hAnsi="Times New Roman" w:cs="Times New Roman"/>
                <w:noProof/>
                <w:sz w:val="24"/>
                <w:szCs w:val="24"/>
              </w:rPr>
            </w:pPr>
            <w:r w:rsidRPr="005C0C9E">
              <w:rPr>
                <w:rFonts w:ascii="Times New Roman" w:hAnsi="Times New Roman" w:cs="Times New Roman"/>
                <w:noProof/>
                <w:sz w:val="24"/>
                <w:szCs w:val="24"/>
              </w:rPr>
              <w:t>чел.</w:t>
            </w:r>
          </w:p>
        </w:tc>
        <w:tc>
          <w:tcPr>
            <w:tcW w:w="850" w:type="dxa"/>
            <w:vAlign w:val="center"/>
          </w:tcPr>
          <w:p w14:paraId="61099556" w14:textId="77777777" w:rsidR="008735DC" w:rsidRPr="005C0C9E" w:rsidRDefault="008735DC" w:rsidP="005C0C9E">
            <w:pPr>
              <w:tabs>
                <w:tab w:val="left" w:pos="10320"/>
              </w:tabs>
              <w:spacing w:after="0" w:line="240" w:lineRule="auto"/>
              <w:jc w:val="center"/>
              <w:rPr>
                <w:rFonts w:ascii="Times New Roman" w:hAnsi="Times New Roman" w:cs="Times New Roman"/>
                <w:noProof/>
                <w:sz w:val="24"/>
                <w:szCs w:val="24"/>
              </w:rPr>
            </w:pPr>
            <w:r w:rsidRPr="005C0C9E">
              <w:rPr>
                <w:rFonts w:ascii="Times New Roman" w:hAnsi="Times New Roman" w:cs="Times New Roman"/>
                <w:noProof/>
                <w:sz w:val="24"/>
                <w:szCs w:val="24"/>
              </w:rPr>
              <w:t>%</w:t>
            </w:r>
          </w:p>
        </w:tc>
        <w:tc>
          <w:tcPr>
            <w:tcW w:w="851" w:type="dxa"/>
            <w:vAlign w:val="center"/>
          </w:tcPr>
          <w:p w14:paraId="47B2EF9D" w14:textId="77777777" w:rsidR="008735DC" w:rsidRPr="005C0C9E" w:rsidRDefault="008735DC" w:rsidP="005C0C9E">
            <w:pPr>
              <w:tabs>
                <w:tab w:val="left" w:pos="10320"/>
              </w:tabs>
              <w:spacing w:after="0" w:line="240" w:lineRule="auto"/>
              <w:jc w:val="center"/>
              <w:rPr>
                <w:rFonts w:ascii="Times New Roman" w:hAnsi="Times New Roman" w:cs="Times New Roman"/>
                <w:noProof/>
                <w:sz w:val="24"/>
                <w:szCs w:val="24"/>
              </w:rPr>
            </w:pPr>
            <w:r w:rsidRPr="005C0C9E">
              <w:rPr>
                <w:rFonts w:ascii="Times New Roman" w:hAnsi="Times New Roman" w:cs="Times New Roman"/>
                <w:noProof/>
                <w:sz w:val="24"/>
                <w:szCs w:val="24"/>
              </w:rPr>
              <w:t>чел.</w:t>
            </w:r>
          </w:p>
        </w:tc>
        <w:tc>
          <w:tcPr>
            <w:tcW w:w="850" w:type="dxa"/>
            <w:vAlign w:val="center"/>
          </w:tcPr>
          <w:p w14:paraId="369F3F0A" w14:textId="77777777" w:rsidR="008735DC" w:rsidRPr="005C0C9E" w:rsidRDefault="008735DC" w:rsidP="005C0C9E">
            <w:pPr>
              <w:tabs>
                <w:tab w:val="left" w:pos="10320"/>
              </w:tabs>
              <w:spacing w:after="0" w:line="240" w:lineRule="auto"/>
              <w:jc w:val="center"/>
              <w:rPr>
                <w:rFonts w:ascii="Times New Roman" w:hAnsi="Times New Roman" w:cs="Times New Roman"/>
                <w:noProof/>
                <w:sz w:val="24"/>
                <w:szCs w:val="24"/>
              </w:rPr>
            </w:pPr>
            <w:r w:rsidRPr="005C0C9E">
              <w:rPr>
                <w:rFonts w:ascii="Times New Roman" w:hAnsi="Times New Roman" w:cs="Times New Roman"/>
                <w:noProof/>
                <w:sz w:val="24"/>
                <w:szCs w:val="24"/>
              </w:rPr>
              <w:t>%</w:t>
            </w:r>
          </w:p>
        </w:tc>
        <w:tc>
          <w:tcPr>
            <w:tcW w:w="851" w:type="dxa"/>
            <w:vAlign w:val="center"/>
          </w:tcPr>
          <w:p w14:paraId="164236C8" w14:textId="77777777" w:rsidR="008735DC" w:rsidRPr="005C0C9E" w:rsidRDefault="008735DC" w:rsidP="005C0C9E">
            <w:pPr>
              <w:tabs>
                <w:tab w:val="left" w:pos="10320"/>
              </w:tabs>
              <w:spacing w:after="0" w:line="240" w:lineRule="auto"/>
              <w:jc w:val="center"/>
              <w:rPr>
                <w:rFonts w:ascii="Times New Roman" w:hAnsi="Times New Roman" w:cs="Times New Roman"/>
                <w:noProof/>
                <w:sz w:val="24"/>
                <w:szCs w:val="24"/>
              </w:rPr>
            </w:pPr>
            <w:r w:rsidRPr="005C0C9E">
              <w:rPr>
                <w:rFonts w:ascii="Times New Roman" w:hAnsi="Times New Roman" w:cs="Times New Roman"/>
                <w:noProof/>
                <w:sz w:val="24"/>
                <w:szCs w:val="24"/>
              </w:rPr>
              <w:t>чел.</w:t>
            </w:r>
          </w:p>
        </w:tc>
        <w:tc>
          <w:tcPr>
            <w:tcW w:w="708" w:type="dxa"/>
            <w:vAlign w:val="center"/>
          </w:tcPr>
          <w:p w14:paraId="053C4976" w14:textId="77777777" w:rsidR="008735DC" w:rsidRPr="005C0C9E" w:rsidRDefault="008735DC" w:rsidP="005C0C9E">
            <w:pPr>
              <w:tabs>
                <w:tab w:val="left" w:pos="10320"/>
              </w:tabs>
              <w:spacing w:after="0" w:line="240" w:lineRule="auto"/>
              <w:jc w:val="center"/>
              <w:rPr>
                <w:rFonts w:ascii="Times New Roman" w:hAnsi="Times New Roman" w:cs="Times New Roman"/>
                <w:noProof/>
                <w:sz w:val="24"/>
                <w:szCs w:val="24"/>
              </w:rPr>
            </w:pPr>
            <w:r w:rsidRPr="005C0C9E">
              <w:rPr>
                <w:rFonts w:ascii="Times New Roman" w:hAnsi="Times New Roman" w:cs="Times New Roman"/>
                <w:noProof/>
                <w:sz w:val="24"/>
                <w:szCs w:val="24"/>
              </w:rPr>
              <w:t>%</w:t>
            </w:r>
          </w:p>
        </w:tc>
      </w:tr>
      <w:tr w:rsidR="008735DC" w:rsidRPr="005C0C9E" w14:paraId="1C3D3EE4" w14:textId="77777777" w:rsidTr="00CC3C93">
        <w:trPr>
          <w:trHeight w:val="817"/>
        </w:trPr>
        <w:tc>
          <w:tcPr>
            <w:tcW w:w="2977" w:type="dxa"/>
            <w:vAlign w:val="center"/>
          </w:tcPr>
          <w:p w14:paraId="0DCA228E" w14:textId="77777777" w:rsidR="008735DC" w:rsidRPr="005C0C9E" w:rsidRDefault="008735DC" w:rsidP="005C0C9E">
            <w:pPr>
              <w:tabs>
                <w:tab w:val="left" w:pos="10320"/>
              </w:tabs>
              <w:spacing w:after="0" w:line="240" w:lineRule="auto"/>
              <w:rPr>
                <w:rFonts w:ascii="Times New Roman" w:hAnsi="Times New Roman" w:cs="Times New Roman"/>
                <w:sz w:val="24"/>
                <w:szCs w:val="24"/>
              </w:rPr>
            </w:pPr>
            <w:r w:rsidRPr="005C0C9E">
              <w:rPr>
                <w:rFonts w:ascii="Times New Roman" w:hAnsi="Times New Roman" w:cs="Times New Roman"/>
                <w:sz w:val="24"/>
                <w:szCs w:val="24"/>
              </w:rPr>
              <w:t>Выпускники текущего года, обучающиеся по программам ООО</w:t>
            </w:r>
          </w:p>
        </w:tc>
        <w:tc>
          <w:tcPr>
            <w:tcW w:w="851" w:type="dxa"/>
            <w:vAlign w:val="center"/>
          </w:tcPr>
          <w:p w14:paraId="1E9C6C71"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11160</w:t>
            </w:r>
          </w:p>
        </w:tc>
        <w:tc>
          <w:tcPr>
            <w:tcW w:w="850" w:type="dxa"/>
            <w:vAlign w:val="center"/>
          </w:tcPr>
          <w:p w14:paraId="71F8F022" w14:textId="77777777" w:rsidR="008735DC" w:rsidRPr="005C0C9E" w:rsidRDefault="008735DC" w:rsidP="005C0C9E">
            <w:pPr>
              <w:spacing w:after="0" w:line="240" w:lineRule="auto"/>
              <w:jc w:val="center"/>
              <w:rPr>
                <w:rFonts w:ascii="Times New Roman" w:hAnsi="Times New Roman" w:cs="Times New Roman"/>
                <w:sz w:val="24"/>
                <w:szCs w:val="24"/>
              </w:rPr>
            </w:pPr>
          </w:p>
        </w:tc>
        <w:tc>
          <w:tcPr>
            <w:tcW w:w="851" w:type="dxa"/>
            <w:vAlign w:val="center"/>
          </w:tcPr>
          <w:p w14:paraId="76213452"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11607</w:t>
            </w:r>
          </w:p>
        </w:tc>
        <w:tc>
          <w:tcPr>
            <w:tcW w:w="850" w:type="dxa"/>
            <w:vAlign w:val="center"/>
          </w:tcPr>
          <w:p w14:paraId="72E1243F" w14:textId="77777777" w:rsidR="008735DC" w:rsidRPr="005C0C9E" w:rsidRDefault="008735DC" w:rsidP="005C0C9E">
            <w:pPr>
              <w:tabs>
                <w:tab w:val="left" w:pos="10320"/>
              </w:tabs>
              <w:spacing w:after="0" w:line="240" w:lineRule="auto"/>
              <w:jc w:val="center"/>
              <w:rPr>
                <w:rFonts w:ascii="Times New Roman" w:hAnsi="Times New Roman" w:cs="Times New Roman"/>
                <w:noProof/>
                <w:sz w:val="24"/>
                <w:szCs w:val="24"/>
              </w:rPr>
            </w:pPr>
          </w:p>
        </w:tc>
        <w:tc>
          <w:tcPr>
            <w:tcW w:w="851" w:type="dxa"/>
            <w:vAlign w:val="center"/>
          </w:tcPr>
          <w:p w14:paraId="42388BD5"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11190</w:t>
            </w:r>
          </w:p>
        </w:tc>
        <w:tc>
          <w:tcPr>
            <w:tcW w:w="850" w:type="dxa"/>
            <w:vAlign w:val="center"/>
          </w:tcPr>
          <w:p w14:paraId="0E594977" w14:textId="77777777" w:rsidR="008735DC" w:rsidRPr="005C0C9E" w:rsidRDefault="008735DC" w:rsidP="005C0C9E">
            <w:pPr>
              <w:spacing w:after="0" w:line="240" w:lineRule="auto"/>
              <w:jc w:val="center"/>
              <w:rPr>
                <w:rFonts w:ascii="Times New Roman" w:hAnsi="Times New Roman" w:cs="Times New Roman"/>
                <w:sz w:val="24"/>
                <w:szCs w:val="24"/>
              </w:rPr>
            </w:pPr>
          </w:p>
        </w:tc>
        <w:tc>
          <w:tcPr>
            <w:tcW w:w="851" w:type="dxa"/>
            <w:vAlign w:val="center"/>
          </w:tcPr>
          <w:p w14:paraId="126420F7"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11489</w:t>
            </w:r>
          </w:p>
        </w:tc>
        <w:tc>
          <w:tcPr>
            <w:tcW w:w="708" w:type="dxa"/>
            <w:vAlign w:val="center"/>
          </w:tcPr>
          <w:p w14:paraId="26516931" w14:textId="77777777" w:rsidR="008735DC" w:rsidRPr="005C0C9E" w:rsidRDefault="008735DC" w:rsidP="005C0C9E">
            <w:pPr>
              <w:spacing w:after="0" w:line="240" w:lineRule="auto"/>
              <w:jc w:val="center"/>
              <w:rPr>
                <w:rFonts w:ascii="Times New Roman" w:hAnsi="Times New Roman" w:cs="Times New Roman"/>
                <w:sz w:val="24"/>
                <w:szCs w:val="24"/>
              </w:rPr>
            </w:pPr>
          </w:p>
        </w:tc>
      </w:tr>
      <w:tr w:rsidR="008735DC" w:rsidRPr="005C0C9E" w14:paraId="4DD44928" w14:textId="77777777" w:rsidTr="00CC3C93">
        <w:trPr>
          <w:trHeight w:val="535"/>
        </w:trPr>
        <w:tc>
          <w:tcPr>
            <w:tcW w:w="2977" w:type="dxa"/>
            <w:vAlign w:val="center"/>
          </w:tcPr>
          <w:p w14:paraId="74A26C3E" w14:textId="77777777" w:rsidR="008735DC" w:rsidRPr="005C0C9E" w:rsidRDefault="008735DC" w:rsidP="005C0C9E">
            <w:pPr>
              <w:tabs>
                <w:tab w:val="left" w:pos="10320"/>
              </w:tabs>
              <w:spacing w:after="0" w:line="240" w:lineRule="auto"/>
              <w:rPr>
                <w:rFonts w:ascii="Times New Roman" w:hAnsi="Times New Roman" w:cs="Times New Roman"/>
                <w:sz w:val="24"/>
                <w:szCs w:val="24"/>
              </w:rPr>
            </w:pPr>
            <w:r w:rsidRPr="005C0C9E">
              <w:rPr>
                <w:rFonts w:ascii="Times New Roman" w:hAnsi="Times New Roman" w:cs="Times New Roman"/>
                <w:sz w:val="24"/>
                <w:szCs w:val="24"/>
              </w:rPr>
              <w:t>Выпускники лицеев и гимназий</w:t>
            </w:r>
          </w:p>
        </w:tc>
        <w:tc>
          <w:tcPr>
            <w:tcW w:w="851" w:type="dxa"/>
            <w:vAlign w:val="center"/>
          </w:tcPr>
          <w:p w14:paraId="161F884D"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1775</w:t>
            </w:r>
          </w:p>
        </w:tc>
        <w:tc>
          <w:tcPr>
            <w:tcW w:w="850" w:type="dxa"/>
            <w:vAlign w:val="center"/>
          </w:tcPr>
          <w:p w14:paraId="52BCBC87"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15.91</w:t>
            </w:r>
          </w:p>
        </w:tc>
        <w:tc>
          <w:tcPr>
            <w:tcW w:w="851" w:type="dxa"/>
            <w:vAlign w:val="center"/>
          </w:tcPr>
          <w:p w14:paraId="2D99569E"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1925</w:t>
            </w:r>
          </w:p>
        </w:tc>
        <w:tc>
          <w:tcPr>
            <w:tcW w:w="850" w:type="dxa"/>
            <w:vAlign w:val="center"/>
          </w:tcPr>
          <w:p w14:paraId="6E9CC17D"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16,58</w:t>
            </w:r>
          </w:p>
        </w:tc>
        <w:tc>
          <w:tcPr>
            <w:tcW w:w="851" w:type="dxa"/>
            <w:vAlign w:val="center"/>
          </w:tcPr>
          <w:p w14:paraId="0EB7CD4D"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1837</w:t>
            </w:r>
          </w:p>
        </w:tc>
        <w:tc>
          <w:tcPr>
            <w:tcW w:w="850" w:type="dxa"/>
            <w:vAlign w:val="center"/>
          </w:tcPr>
          <w:p w14:paraId="3C4BC43C"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16,42</w:t>
            </w:r>
          </w:p>
        </w:tc>
        <w:tc>
          <w:tcPr>
            <w:tcW w:w="851" w:type="dxa"/>
            <w:vAlign w:val="center"/>
          </w:tcPr>
          <w:p w14:paraId="41B413A7"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1940</w:t>
            </w:r>
          </w:p>
        </w:tc>
        <w:tc>
          <w:tcPr>
            <w:tcW w:w="708" w:type="dxa"/>
            <w:vAlign w:val="center"/>
          </w:tcPr>
          <w:p w14:paraId="3462D00D"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16,9</w:t>
            </w:r>
          </w:p>
        </w:tc>
      </w:tr>
      <w:tr w:rsidR="008735DC" w:rsidRPr="005C0C9E" w14:paraId="1926E550" w14:textId="77777777" w:rsidTr="00CC3C93">
        <w:trPr>
          <w:trHeight w:val="550"/>
        </w:trPr>
        <w:tc>
          <w:tcPr>
            <w:tcW w:w="2977" w:type="dxa"/>
            <w:vAlign w:val="center"/>
          </w:tcPr>
          <w:p w14:paraId="6407537A" w14:textId="77777777" w:rsidR="008735DC" w:rsidRPr="005C0C9E" w:rsidRDefault="008735DC" w:rsidP="005C0C9E">
            <w:pPr>
              <w:tabs>
                <w:tab w:val="left" w:pos="10320"/>
              </w:tabs>
              <w:spacing w:after="0" w:line="240" w:lineRule="auto"/>
              <w:rPr>
                <w:rFonts w:ascii="Times New Roman" w:hAnsi="Times New Roman" w:cs="Times New Roman"/>
                <w:sz w:val="24"/>
                <w:szCs w:val="24"/>
              </w:rPr>
            </w:pPr>
            <w:r w:rsidRPr="005C0C9E">
              <w:rPr>
                <w:rFonts w:ascii="Times New Roman" w:hAnsi="Times New Roman" w:cs="Times New Roman"/>
                <w:sz w:val="24"/>
                <w:szCs w:val="24"/>
              </w:rPr>
              <w:t>Выпускники СОШ</w:t>
            </w:r>
          </w:p>
        </w:tc>
        <w:tc>
          <w:tcPr>
            <w:tcW w:w="851" w:type="dxa"/>
            <w:vAlign w:val="center"/>
          </w:tcPr>
          <w:p w14:paraId="081A6842"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4537</w:t>
            </w:r>
          </w:p>
        </w:tc>
        <w:tc>
          <w:tcPr>
            <w:tcW w:w="850" w:type="dxa"/>
            <w:vAlign w:val="center"/>
          </w:tcPr>
          <w:p w14:paraId="781E65E5"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40.65</w:t>
            </w:r>
          </w:p>
        </w:tc>
        <w:tc>
          <w:tcPr>
            <w:tcW w:w="851" w:type="dxa"/>
            <w:vAlign w:val="center"/>
          </w:tcPr>
          <w:p w14:paraId="4137EBB1"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4865</w:t>
            </w:r>
          </w:p>
        </w:tc>
        <w:tc>
          <w:tcPr>
            <w:tcW w:w="850" w:type="dxa"/>
            <w:vAlign w:val="center"/>
          </w:tcPr>
          <w:p w14:paraId="1959B58D"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41,91</w:t>
            </w:r>
          </w:p>
        </w:tc>
        <w:tc>
          <w:tcPr>
            <w:tcW w:w="851" w:type="dxa"/>
            <w:vAlign w:val="center"/>
          </w:tcPr>
          <w:p w14:paraId="2196AA4E"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4778</w:t>
            </w:r>
          </w:p>
        </w:tc>
        <w:tc>
          <w:tcPr>
            <w:tcW w:w="850" w:type="dxa"/>
            <w:vAlign w:val="center"/>
          </w:tcPr>
          <w:p w14:paraId="2C104223"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42,70</w:t>
            </w:r>
          </w:p>
        </w:tc>
        <w:tc>
          <w:tcPr>
            <w:tcW w:w="851" w:type="dxa"/>
            <w:vAlign w:val="center"/>
          </w:tcPr>
          <w:p w14:paraId="06C5FD5A"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4850</w:t>
            </w:r>
          </w:p>
        </w:tc>
        <w:tc>
          <w:tcPr>
            <w:tcW w:w="708" w:type="dxa"/>
            <w:vAlign w:val="center"/>
          </w:tcPr>
          <w:p w14:paraId="749527DB"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42,2</w:t>
            </w:r>
          </w:p>
        </w:tc>
      </w:tr>
      <w:tr w:rsidR="008735DC" w:rsidRPr="005C0C9E" w14:paraId="7D5A95FF" w14:textId="77777777" w:rsidTr="00CC3C93">
        <w:trPr>
          <w:trHeight w:val="267"/>
        </w:trPr>
        <w:tc>
          <w:tcPr>
            <w:tcW w:w="2977" w:type="dxa"/>
            <w:shd w:val="clear" w:color="auto" w:fill="auto"/>
            <w:vAlign w:val="center"/>
          </w:tcPr>
          <w:p w14:paraId="0437DF25" w14:textId="77777777" w:rsidR="008735DC" w:rsidRPr="005C0C9E" w:rsidRDefault="008735DC" w:rsidP="005C0C9E">
            <w:pPr>
              <w:tabs>
                <w:tab w:val="left" w:pos="10320"/>
              </w:tabs>
              <w:spacing w:after="0" w:line="240" w:lineRule="auto"/>
              <w:rPr>
                <w:rFonts w:ascii="Times New Roman" w:hAnsi="Times New Roman" w:cs="Times New Roman"/>
                <w:sz w:val="24"/>
                <w:szCs w:val="24"/>
                <w:highlight w:val="yellow"/>
              </w:rPr>
            </w:pPr>
            <w:r w:rsidRPr="005C0C9E">
              <w:rPr>
                <w:rFonts w:ascii="Times New Roman" w:hAnsi="Times New Roman" w:cs="Times New Roman"/>
                <w:sz w:val="24"/>
                <w:szCs w:val="24"/>
              </w:rPr>
              <w:t>Обучающиеся на дому</w:t>
            </w:r>
          </w:p>
        </w:tc>
        <w:tc>
          <w:tcPr>
            <w:tcW w:w="851" w:type="dxa"/>
            <w:vAlign w:val="center"/>
          </w:tcPr>
          <w:p w14:paraId="6E7840F1"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2</w:t>
            </w:r>
          </w:p>
        </w:tc>
        <w:tc>
          <w:tcPr>
            <w:tcW w:w="850" w:type="dxa"/>
            <w:vAlign w:val="center"/>
          </w:tcPr>
          <w:p w14:paraId="166047BA"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0.02</w:t>
            </w:r>
          </w:p>
        </w:tc>
        <w:tc>
          <w:tcPr>
            <w:tcW w:w="851" w:type="dxa"/>
            <w:vAlign w:val="center"/>
          </w:tcPr>
          <w:p w14:paraId="06AC6CE3"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5</w:t>
            </w:r>
          </w:p>
        </w:tc>
        <w:tc>
          <w:tcPr>
            <w:tcW w:w="850" w:type="dxa"/>
            <w:vAlign w:val="center"/>
          </w:tcPr>
          <w:p w14:paraId="1FD9EA6D"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0,04</w:t>
            </w:r>
          </w:p>
        </w:tc>
        <w:tc>
          <w:tcPr>
            <w:tcW w:w="851" w:type="dxa"/>
            <w:vAlign w:val="center"/>
          </w:tcPr>
          <w:p w14:paraId="060326A7"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10</w:t>
            </w:r>
          </w:p>
        </w:tc>
        <w:tc>
          <w:tcPr>
            <w:tcW w:w="850" w:type="dxa"/>
            <w:vAlign w:val="center"/>
          </w:tcPr>
          <w:p w14:paraId="41EE79FC"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0,09</w:t>
            </w:r>
          </w:p>
        </w:tc>
        <w:tc>
          <w:tcPr>
            <w:tcW w:w="851" w:type="dxa"/>
            <w:vAlign w:val="center"/>
          </w:tcPr>
          <w:p w14:paraId="74CA7D8E"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10</w:t>
            </w:r>
          </w:p>
        </w:tc>
        <w:tc>
          <w:tcPr>
            <w:tcW w:w="708" w:type="dxa"/>
            <w:vAlign w:val="center"/>
          </w:tcPr>
          <w:p w14:paraId="173F9598"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0,09</w:t>
            </w:r>
          </w:p>
        </w:tc>
      </w:tr>
      <w:tr w:rsidR="008735DC" w:rsidRPr="005C0C9E" w14:paraId="44337868" w14:textId="77777777" w:rsidTr="00CC3C93">
        <w:trPr>
          <w:trHeight w:val="53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739572B" w14:textId="77777777" w:rsidR="008735DC" w:rsidRPr="005C0C9E" w:rsidRDefault="008735DC" w:rsidP="005C0C9E">
            <w:pPr>
              <w:tabs>
                <w:tab w:val="left" w:pos="10320"/>
              </w:tabs>
              <w:spacing w:after="0" w:line="240" w:lineRule="auto"/>
              <w:rPr>
                <w:rFonts w:ascii="Times New Roman" w:hAnsi="Times New Roman" w:cs="Times New Roman"/>
                <w:sz w:val="24"/>
                <w:szCs w:val="24"/>
              </w:rPr>
            </w:pPr>
            <w:r w:rsidRPr="005C0C9E">
              <w:rPr>
                <w:rFonts w:ascii="Times New Roman" w:hAnsi="Times New Roman" w:cs="Times New Roman"/>
                <w:sz w:val="24"/>
                <w:szCs w:val="24"/>
              </w:rPr>
              <w:t>Участники с ограниченными возможностями здоровья</w:t>
            </w:r>
          </w:p>
        </w:tc>
        <w:tc>
          <w:tcPr>
            <w:tcW w:w="851" w:type="dxa"/>
            <w:tcBorders>
              <w:top w:val="single" w:sz="4" w:space="0" w:color="auto"/>
              <w:left w:val="single" w:sz="4" w:space="0" w:color="auto"/>
              <w:bottom w:val="single" w:sz="4" w:space="0" w:color="auto"/>
              <w:right w:val="single" w:sz="4" w:space="0" w:color="auto"/>
            </w:tcBorders>
            <w:vAlign w:val="center"/>
          </w:tcPr>
          <w:p w14:paraId="0DD1C618"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58</w:t>
            </w:r>
          </w:p>
        </w:tc>
        <w:tc>
          <w:tcPr>
            <w:tcW w:w="850" w:type="dxa"/>
            <w:tcBorders>
              <w:top w:val="single" w:sz="4" w:space="0" w:color="auto"/>
              <w:left w:val="single" w:sz="4" w:space="0" w:color="auto"/>
              <w:bottom w:val="single" w:sz="4" w:space="0" w:color="auto"/>
              <w:right w:val="single" w:sz="4" w:space="0" w:color="auto"/>
            </w:tcBorders>
            <w:vAlign w:val="center"/>
          </w:tcPr>
          <w:p w14:paraId="43A94668"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0.52</w:t>
            </w:r>
          </w:p>
        </w:tc>
        <w:tc>
          <w:tcPr>
            <w:tcW w:w="851" w:type="dxa"/>
            <w:tcBorders>
              <w:top w:val="single" w:sz="4" w:space="0" w:color="auto"/>
              <w:left w:val="single" w:sz="4" w:space="0" w:color="auto"/>
              <w:bottom w:val="single" w:sz="4" w:space="0" w:color="auto"/>
              <w:right w:val="single" w:sz="4" w:space="0" w:color="auto"/>
            </w:tcBorders>
            <w:vAlign w:val="center"/>
          </w:tcPr>
          <w:p w14:paraId="4FFEECC1"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57</w:t>
            </w:r>
          </w:p>
        </w:tc>
        <w:tc>
          <w:tcPr>
            <w:tcW w:w="850" w:type="dxa"/>
            <w:tcBorders>
              <w:top w:val="single" w:sz="4" w:space="0" w:color="auto"/>
              <w:left w:val="single" w:sz="4" w:space="0" w:color="auto"/>
              <w:bottom w:val="single" w:sz="4" w:space="0" w:color="auto"/>
              <w:right w:val="single" w:sz="4" w:space="0" w:color="auto"/>
            </w:tcBorders>
            <w:vAlign w:val="center"/>
          </w:tcPr>
          <w:p w14:paraId="01CD9450"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0,49</w:t>
            </w:r>
          </w:p>
        </w:tc>
        <w:tc>
          <w:tcPr>
            <w:tcW w:w="851" w:type="dxa"/>
            <w:tcBorders>
              <w:top w:val="single" w:sz="4" w:space="0" w:color="auto"/>
              <w:left w:val="single" w:sz="4" w:space="0" w:color="auto"/>
              <w:bottom w:val="single" w:sz="4" w:space="0" w:color="auto"/>
              <w:right w:val="single" w:sz="4" w:space="0" w:color="auto"/>
            </w:tcBorders>
            <w:vAlign w:val="center"/>
          </w:tcPr>
          <w:p w14:paraId="46BF7FA1"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vAlign w:val="center"/>
          </w:tcPr>
          <w:p w14:paraId="3B9010AB"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0,23</w:t>
            </w:r>
          </w:p>
        </w:tc>
        <w:tc>
          <w:tcPr>
            <w:tcW w:w="851" w:type="dxa"/>
            <w:tcBorders>
              <w:top w:val="single" w:sz="4" w:space="0" w:color="auto"/>
              <w:left w:val="single" w:sz="4" w:space="0" w:color="auto"/>
              <w:bottom w:val="single" w:sz="4" w:space="0" w:color="auto"/>
              <w:right w:val="single" w:sz="4" w:space="0" w:color="auto"/>
            </w:tcBorders>
            <w:vAlign w:val="center"/>
          </w:tcPr>
          <w:p w14:paraId="20DC3E0C"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66</w:t>
            </w:r>
          </w:p>
        </w:tc>
        <w:tc>
          <w:tcPr>
            <w:tcW w:w="708" w:type="dxa"/>
            <w:tcBorders>
              <w:top w:val="single" w:sz="4" w:space="0" w:color="auto"/>
              <w:left w:val="single" w:sz="4" w:space="0" w:color="auto"/>
              <w:bottom w:val="single" w:sz="4" w:space="0" w:color="auto"/>
              <w:right w:val="single" w:sz="4" w:space="0" w:color="auto"/>
            </w:tcBorders>
            <w:vAlign w:val="center"/>
          </w:tcPr>
          <w:p w14:paraId="3C45289A" w14:textId="77777777" w:rsidR="008735DC" w:rsidRPr="005C0C9E" w:rsidRDefault="008735DC"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0,5</w:t>
            </w:r>
          </w:p>
        </w:tc>
      </w:tr>
    </w:tbl>
    <w:p w14:paraId="41C8E6DD" w14:textId="4964B9F7" w:rsidR="008735DC" w:rsidRPr="00C30F3B" w:rsidRDefault="008735DC" w:rsidP="005C0C9E">
      <w:pPr>
        <w:spacing w:before="240" w:after="0" w:line="240" w:lineRule="auto"/>
        <w:ind w:firstLine="709"/>
        <w:jc w:val="both"/>
        <w:rPr>
          <w:rFonts w:ascii="Times New Roman" w:hAnsi="Times New Roman" w:cs="Times New Roman"/>
          <w:sz w:val="28"/>
          <w:szCs w:val="28"/>
        </w:rPr>
      </w:pPr>
      <w:r w:rsidRPr="00C30F3B">
        <w:rPr>
          <w:rFonts w:ascii="Times New Roman" w:hAnsi="Times New Roman" w:cs="Times New Roman"/>
          <w:sz w:val="28"/>
          <w:szCs w:val="28"/>
        </w:rPr>
        <w:t>Количество участников ОГЭ за последний год увеличилось почти на 300 человек по сравнению с предыдущими годами. Количество девятиклассников из лицеев и гимназий выросло на 100 человек, если сравнить с 2021 годом, и практически такое же, как в 2019 году. Наб</w:t>
      </w:r>
      <w:r w:rsidR="00515C04" w:rsidRPr="00C30F3B">
        <w:rPr>
          <w:rFonts w:ascii="Times New Roman" w:hAnsi="Times New Roman" w:cs="Times New Roman"/>
          <w:sz w:val="28"/>
          <w:szCs w:val="28"/>
        </w:rPr>
        <w:t>людается незначительное увеличение</w:t>
      </w:r>
      <w:r w:rsidRPr="00C30F3B">
        <w:rPr>
          <w:rFonts w:ascii="Times New Roman" w:hAnsi="Times New Roman" w:cs="Times New Roman"/>
          <w:sz w:val="28"/>
          <w:szCs w:val="28"/>
        </w:rPr>
        <w:t xml:space="preserve"> количества выпускников СОШ в сравнении с 2021 годом. В 2021 году выросло количество обучающихся на дому (возможно, сказываются условия пандемии), в 2022 году количество обучающихся на дому осталось прежним (10 человек), а вот процент </w:t>
      </w:r>
      <w:r w:rsidRPr="00C30F3B">
        <w:rPr>
          <w:rFonts w:ascii="Times New Roman" w:hAnsi="Times New Roman" w:cs="Times New Roman"/>
          <w:sz w:val="28"/>
          <w:szCs w:val="28"/>
        </w:rPr>
        <w:lastRenderedPageBreak/>
        <w:t xml:space="preserve">участников с ограниченными возможностями здоровья резко вырос в 2022 году по сравнению с 2021 годом. </w:t>
      </w:r>
    </w:p>
    <w:p w14:paraId="534D879F" w14:textId="77777777" w:rsidR="00F34C6B" w:rsidRPr="00C30F3B" w:rsidRDefault="00F34C6B" w:rsidP="00C30F3B">
      <w:pPr>
        <w:numPr>
          <w:ilvl w:val="3"/>
          <w:numId w:val="1"/>
        </w:numPr>
        <w:spacing w:after="0" w:line="240" w:lineRule="auto"/>
        <w:ind w:left="0" w:firstLine="709"/>
        <w:jc w:val="both"/>
        <w:rPr>
          <w:rFonts w:ascii="Times New Roman" w:eastAsia="Times New Roman" w:hAnsi="Times New Roman" w:cs="Times New Roman"/>
          <w:sz w:val="28"/>
          <w:szCs w:val="28"/>
        </w:rPr>
      </w:pPr>
      <w:r w:rsidRPr="00C30F3B">
        <w:rPr>
          <w:rFonts w:ascii="Times New Roman" w:eastAsia="Times New Roman" w:hAnsi="Times New Roman" w:cs="Times New Roman"/>
          <w:sz w:val="28"/>
          <w:szCs w:val="28"/>
          <w:lang w:eastAsia="zh-CN"/>
        </w:rPr>
        <w:t xml:space="preserve">Динамика результатов ОГЭ по русскому языку в целом по Кировской области представлена в таблице 2. </w:t>
      </w:r>
    </w:p>
    <w:p w14:paraId="6058C8B5" w14:textId="77777777" w:rsidR="001B1B73" w:rsidRPr="005C0C9E" w:rsidRDefault="00F34C6B" w:rsidP="005C0C9E">
      <w:pPr>
        <w:numPr>
          <w:ilvl w:val="6"/>
          <w:numId w:val="1"/>
        </w:numPr>
        <w:spacing w:before="240" w:line="240" w:lineRule="auto"/>
        <w:ind w:left="0" w:firstLine="709"/>
        <w:jc w:val="both"/>
        <w:rPr>
          <w:rFonts w:ascii="Times New Roman" w:eastAsia="Times New Roman" w:hAnsi="Times New Roman" w:cs="Times New Roman"/>
          <w:sz w:val="28"/>
          <w:szCs w:val="28"/>
          <w:lang w:eastAsia="zh-CN"/>
        </w:rPr>
      </w:pPr>
      <w:r w:rsidRPr="005C0C9E">
        <w:rPr>
          <w:rFonts w:ascii="Times New Roman" w:eastAsia="Times New Roman" w:hAnsi="Times New Roman" w:cs="Times New Roman"/>
          <w:sz w:val="28"/>
          <w:szCs w:val="28"/>
          <w:lang w:eastAsia="zh-CN"/>
        </w:rPr>
        <w:t>Таблица 2</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974"/>
        <w:gridCol w:w="975"/>
        <w:gridCol w:w="974"/>
        <w:gridCol w:w="975"/>
        <w:gridCol w:w="975"/>
        <w:gridCol w:w="974"/>
        <w:gridCol w:w="975"/>
        <w:gridCol w:w="1116"/>
      </w:tblGrid>
      <w:tr w:rsidR="00CC3C93" w:rsidRPr="005C0C9E" w14:paraId="28E9907F" w14:textId="77777777" w:rsidTr="00515C04">
        <w:trPr>
          <w:trHeight w:val="338"/>
          <w:tblHeader/>
        </w:trPr>
        <w:tc>
          <w:tcPr>
            <w:tcW w:w="1701" w:type="dxa"/>
            <w:vMerge w:val="restart"/>
            <w:vAlign w:val="center"/>
          </w:tcPr>
          <w:p w14:paraId="4918C1D0"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Получили отметку</w:t>
            </w:r>
          </w:p>
        </w:tc>
        <w:tc>
          <w:tcPr>
            <w:tcW w:w="1949" w:type="dxa"/>
            <w:gridSpan w:val="2"/>
            <w:tcBorders>
              <w:right w:val="single" w:sz="4" w:space="0" w:color="auto"/>
            </w:tcBorders>
            <w:vAlign w:val="center"/>
          </w:tcPr>
          <w:p w14:paraId="55D01E48" w14:textId="77777777" w:rsidR="00CC3C93" w:rsidRPr="005C0C9E" w:rsidRDefault="00CC3C93" w:rsidP="005C0C9E">
            <w:pPr>
              <w:spacing w:after="0" w:line="240" w:lineRule="auto"/>
              <w:contextualSpacing/>
              <w:jc w:val="center"/>
              <w:rPr>
                <w:rFonts w:ascii="Times New Roman" w:eastAsia="MS Mincho" w:hAnsi="Times New Roman" w:cs="Times New Roman"/>
                <w:b/>
                <w:sz w:val="24"/>
                <w:szCs w:val="24"/>
              </w:rPr>
            </w:pPr>
            <w:r w:rsidRPr="005C0C9E">
              <w:rPr>
                <w:rFonts w:ascii="Times New Roman" w:eastAsia="MS Mincho" w:hAnsi="Times New Roman" w:cs="Times New Roman"/>
                <w:b/>
                <w:sz w:val="24"/>
                <w:szCs w:val="24"/>
              </w:rPr>
              <w:t>2018 г.</w:t>
            </w:r>
          </w:p>
        </w:tc>
        <w:tc>
          <w:tcPr>
            <w:tcW w:w="1949" w:type="dxa"/>
            <w:gridSpan w:val="2"/>
            <w:tcBorders>
              <w:left w:val="single" w:sz="4" w:space="0" w:color="auto"/>
              <w:right w:val="single" w:sz="4" w:space="0" w:color="auto"/>
            </w:tcBorders>
            <w:vAlign w:val="center"/>
          </w:tcPr>
          <w:p w14:paraId="2C268234" w14:textId="77777777" w:rsidR="00CC3C93" w:rsidRPr="005C0C9E" w:rsidRDefault="00CC3C93" w:rsidP="005C0C9E">
            <w:pPr>
              <w:spacing w:after="0" w:line="240" w:lineRule="auto"/>
              <w:contextualSpacing/>
              <w:jc w:val="center"/>
              <w:rPr>
                <w:rFonts w:ascii="Times New Roman" w:eastAsia="MS Mincho" w:hAnsi="Times New Roman" w:cs="Times New Roman"/>
                <w:b/>
                <w:sz w:val="24"/>
                <w:szCs w:val="24"/>
              </w:rPr>
            </w:pPr>
            <w:r w:rsidRPr="005C0C9E">
              <w:rPr>
                <w:rFonts w:ascii="Times New Roman" w:eastAsia="MS Mincho" w:hAnsi="Times New Roman" w:cs="Times New Roman"/>
                <w:b/>
                <w:sz w:val="24"/>
                <w:szCs w:val="24"/>
              </w:rPr>
              <w:t>2019 г.</w:t>
            </w:r>
          </w:p>
        </w:tc>
        <w:tc>
          <w:tcPr>
            <w:tcW w:w="1949" w:type="dxa"/>
            <w:gridSpan w:val="2"/>
            <w:tcBorders>
              <w:left w:val="single" w:sz="4" w:space="0" w:color="auto"/>
              <w:right w:val="single" w:sz="4" w:space="0" w:color="auto"/>
            </w:tcBorders>
          </w:tcPr>
          <w:p w14:paraId="5C5DDAC2" w14:textId="77777777" w:rsidR="00CC3C93" w:rsidRPr="005C0C9E" w:rsidRDefault="00CC3C93" w:rsidP="005C0C9E">
            <w:pPr>
              <w:spacing w:after="0" w:line="240" w:lineRule="auto"/>
              <w:contextualSpacing/>
              <w:jc w:val="center"/>
              <w:rPr>
                <w:rFonts w:ascii="Times New Roman" w:eastAsia="MS Mincho" w:hAnsi="Times New Roman" w:cs="Times New Roman"/>
                <w:b/>
                <w:sz w:val="24"/>
                <w:szCs w:val="24"/>
              </w:rPr>
            </w:pPr>
            <w:r w:rsidRPr="005C0C9E">
              <w:rPr>
                <w:rFonts w:ascii="Times New Roman" w:eastAsia="MS Mincho" w:hAnsi="Times New Roman" w:cs="Times New Roman"/>
                <w:b/>
                <w:sz w:val="24"/>
                <w:szCs w:val="24"/>
              </w:rPr>
              <w:t>2021 г.</w:t>
            </w:r>
          </w:p>
        </w:tc>
        <w:tc>
          <w:tcPr>
            <w:tcW w:w="2091" w:type="dxa"/>
            <w:gridSpan w:val="2"/>
            <w:tcBorders>
              <w:left w:val="single" w:sz="4" w:space="0" w:color="auto"/>
            </w:tcBorders>
            <w:vAlign w:val="center"/>
          </w:tcPr>
          <w:p w14:paraId="179E2476" w14:textId="77777777" w:rsidR="00CC3C93" w:rsidRPr="005C0C9E" w:rsidRDefault="00CC3C93" w:rsidP="005C0C9E">
            <w:pPr>
              <w:spacing w:after="0" w:line="240" w:lineRule="auto"/>
              <w:contextualSpacing/>
              <w:jc w:val="center"/>
              <w:rPr>
                <w:rFonts w:ascii="Times New Roman" w:eastAsia="MS Mincho" w:hAnsi="Times New Roman" w:cs="Times New Roman"/>
                <w:b/>
                <w:sz w:val="24"/>
                <w:szCs w:val="24"/>
              </w:rPr>
            </w:pPr>
            <w:r w:rsidRPr="005C0C9E">
              <w:rPr>
                <w:rFonts w:ascii="Times New Roman" w:eastAsia="MS Mincho" w:hAnsi="Times New Roman" w:cs="Times New Roman"/>
                <w:b/>
                <w:sz w:val="24"/>
                <w:szCs w:val="24"/>
              </w:rPr>
              <w:t>2022 г.</w:t>
            </w:r>
          </w:p>
        </w:tc>
      </w:tr>
      <w:tr w:rsidR="00CC3C93" w:rsidRPr="005C0C9E" w14:paraId="5CFAB413" w14:textId="77777777" w:rsidTr="00515C04">
        <w:trPr>
          <w:trHeight w:val="155"/>
          <w:tblHeader/>
        </w:trPr>
        <w:tc>
          <w:tcPr>
            <w:tcW w:w="1701" w:type="dxa"/>
            <w:vMerge/>
            <w:vAlign w:val="center"/>
          </w:tcPr>
          <w:p w14:paraId="23591282"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p>
        </w:tc>
        <w:tc>
          <w:tcPr>
            <w:tcW w:w="974" w:type="dxa"/>
            <w:tcBorders>
              <w:right w:val="single" w:sz="4" w:space="0" w:color="auto"/>
            </w:tcBorders>
            <w:vAlign w:val="center"/>
          </w:tcPr>
          <w:p w14:paraId="2B27CBD0"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чел.</w:t>
            </w:r>
          </w:p>
        </w:tc>
        <w:tc>
          <w:tcPr>
            <w:tcW w:w="975" w:type="dxa"/>
            <w:tcBorders>
              <w:left w:val="single" w:sz="4" w:space="0" w:color="auto"/>
            </w:tcBorders>
            <w:vAlign w:val="center"/>
          </w:tcPr>
          <w:p w14:paraId="30C2A216" w14:textId="7AE04A27" w:rsidR="00CC3C93" w:rsidRPr="005C0C9E" w:rsidRDefault="00CC3C93" w:rsidP="00BE7A35">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w:t>
            </w:r>
          </w:p>
        </w:tc>
        <w:tc>
          <w:tcPr>
            <w:tcW w:w="974" w:type="dxa"/>
            <w:tcBorders>
              <w:right w:val="single" w:sz="4" w:space="0" w:color="auto"/>
            </w:tcBorders>
            <w:vAlign w:val="center"/>
          </w:tcPr>
          <w:p w14:paraId="35D0F052"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чел.</w:t>
            </w:r>
          </w:p>
        </w:tc>
        <w:tc>
          <w:tcPr>
            <w:tcW w:w="975" w:type="dxa"/>
            <w:tcBorders>
              <w:left w:val="single" w:sz="4" w:space="0" w:color="auto"/>
            </w:tcBorders>
            <w:vAlign w:val="center"/>
          </w:tcPr>
          <w:p w14:paraId="2BA05AD3"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w:t>
            </w:r>
          </w:p>
        </w:tc>
        <w:tc>
          <w:tcPr>
            <w:tcW w:w="975" w:type="dxa"/>
            <w:vAlign w:val="center"/>
          </w:tcPr>
          <w:p w14:paraId="41C90CBF"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чел.</w:t>
            </w:r>
          </w:p>
        </w:tc>
        <w:tc>
          <w:tcPr>
            <w:tcW w:w="974" w:type="dxa"/>
            <w:vAlign w:val="center"/>
          </w:tcPr>
          <w:p w14:paraId="58FAC8C9"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w:t>
            </w:r>
          </w:p>
        </w:tc>
        <w:tc>
          <w:tcPr>
            <w:tcW w:w="975" w:type="dxa"/>
            <w:tcBorders>
              <w:right w:val="single" w:sz="4" w:space="0" w:color="auto"/>
            </w:tcBorders>
            <w:vAlign w:val="center"/>
          </w:tcPr>
          <w:p w14:paraId="27F5B936"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чел.</w:t>
            </w:r>
          </w:p>
        </w:tc>
        <w:tc>
          <w:tcPr>
            <w:tcW w:w="1116" w:type="dxa"/>
            <w:tcBorders>
              <w:left w:val="single" w:sz="4" w:space="0" w:color="auto"/>
            </w:tcBorders>
            <w:vAlign w:val="center"/>
          </w:tcPr>
          <w:p w14:paraId="18CF1F91"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w:t>
            </w:r>
          </w:p>
        </w:tc>
      </w:tr>
      <w:tr w:rsidR="00CC3C93" w:rsidRPr="005C0C9E" w14:paraId="7E988825" w14:textId="77777777" w:rsidTr="00515C04">
        <w:trPr>
          <w:trHeight w:val="349"/>
        </w:trPr>
        <w:tc>
          <w:tcPr>
            <w:tcW w:w="1701" w:type="dxa"/>
            <w:vAlign w:val="center"/>
          </w:tcPr>
          <w:p w14:paraId="18DB11CC"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hAnsi="Times New Roman" w:cs="Times New Roman"/>
                <w:sz w:val="24"/>
                <w:szCs w:val="24"/>
              </w:rPr>
              <w:t>«2»</w:t>
            </w:r>
          </w:p>
        </w:tc>
        <w:tc>
          <w:tcPr>
            <w:tcW w:w="974" w:type="dxa"/>
            <w:tcBorders>
              <w:right w:val="single" w:sz="4" w:space="0" w:color="auto"/>
            </w:tcBorders>
            <w:vAlign w:val="center"/>
          </w:tcPr>
          <w:p w14:paraId="2746913C"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11</w:t>
            </w:r>
          </w:p>
        </w:tc>
        <w:tc>
          <w:tcPr>
            <w:tcW w:w="975" w:type="dxa"/>
            <w:tcBorders>
              <w:left w:val="single" w:sz="4" w:space="0" w:color="auto"/>
            </w:tcBorders>
            <w:vAlign w:val="center"/>
          </w:tcPr>
          <w:p w14:paraId="593E6145"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0,11</w:t>
            </w:r>
          </w:p>
        </w:tc>
        <w:tc>
          <w:tcPr>
            <w:tcW w:w="974" w:type="dxa"/>
            <w:tcBorders>
              <w:right w:val="single" w:sz="4" w:space="0" w:color="auto"/>
            </w:tcBorders>
            <w:vAlign w:val="center"/>
          </w:tcPr>
          <w:p w14:paraId="49266FEE" w14:textId="77777777" w:rsidR="00CC3C93" w:rsidRPr="005C0C9E" w:rsidRDefault="00CC3C93"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38</w:t>
            </w:r>
          </w:p>
        </w:tc>
        <w:tc>
          <w:tcPr>
            <w:tcW w:w="975" w:type="dxa"/>
            <w:tcBorders>
              <w:left w:val="single" w:sz="4" w:space="0" w:color="auto"/>
            </w:tcBorders>
            <w:vAlign w:val="center"/>
          </w:tcPr>
          <w:p w14:paraId="62A0CB76" w14:textId="77777777" w:rsidR="00CC3C93" w:rsidRPr="005C0C9E" w:rsidRDefault="00CC3C93"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0,34</w:t>
            </w:r>
          </w:p>
        </w:tc>
        <w:tc>
          <w:tcPr>
            <w:tcW w:w="975" w:type="dxa"/>
            <w:vAlign w:val="center"/>
          </w:tcPr>
          <w:p w14:paraId="4DAA4B14"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121</w:t>
            </w:r>
          </w:p>
        </w:tc>
        <w:tc>
          <w:tcPr>
            <w:tcW w:w="974" w:type="dxa"/>
            <w:vAlign w:val="center"/>
          </w:tcPr>
          <w:p w14:paraId="190F169C"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1,08</w:t>
            </w:r>
          </w:p>
        </w:tc>
        <w:tc>
          <w:tcPr>
            <w:tcW w:w="975" w:type="dxa"/>
            <w:tcBorders>
              <w:right w:val="single" w:sz="4" w:space="0" w:color="auto"/>
            </w:tcBorders>
            <w:vAlign w:val="center"/>
          </w:tcPr>
          <w:p w14:paraId="72E31810"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162</w:t>
            </w:r>
          </w:p>
        </w:tc>
        <w:tc>
          <w:tcPr>
            <w:tcW w:w="1116" w:type="dxa"/>
            <w:tcBorders>
              <w:left w:val="single" w:sz="4" w:space="0" w:color="auto"/>
            </w:tcBorders>
            <w:vAlign w:val="center"/>
          </w:tcPr>
          <w:p w14:paraId="0D1F2343"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1,4</w:t>
            </w:r>
          </w:p>
        </w:tc>
      </w:tr>
      <w:tr w:rsidR="00CC3C93" w:rsidRPr="005C0C9E" w14:paraId="48319B59" w14:textId="77777777" w:rsidTr="00515C04">
        <w:trPr>
          <w:trHeight w:val="338"/>
        </w:trPr>
        <w:tc>
          <w:tcPr>
            <w:tcW w:w="1701" w:type="dxa"/>
            <w:vAlign w:val="center"/>
          </w:tcPr>
          <w:p w14:paraId="3CABE63B"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«3»</w:t>
            </w:r>
          </w:p>
        </w:tc>
        <w:tc>
          <w:tcPr>
            <w:tcW w:w="974" w:type="dxa"/>
            <w:tcBorders>
              <w:right w:val="single" w:sz="4" w:space="0" w:color="auto"/>
            </w:tcBorders>
            <w:vAlign w:val="center"/>
          </w:tcPr>
          <w:p w14:paraId="29AC49C4"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2412</w:t>
            </w:r>
          </w:p>
        </w:tc>
        <w:tc>
          <w:tcPr>
            <w:tcW w:w="975" w:type="dxa"/>
            <w:tcBorders>
              <w:left w:val="single" w:sz="4" w:space="0" w:color="auto"/>
            </w:tcBorders>
            <w:vAlign w:val="center"/>
          </w:tcPr>
          <w:p w14:paraId="51969FFF"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23,28</w:t>
            </w:r>
          </w:p>
        </w:tc>
        <w:tc>
          <w:tcPr>
            <w:tcW w:w="974" w:type="dxa"/>
            <w:tcBorders>
              <w:right w:val="single" w:sz="4" w:space="0" w:color="auto"/>
            </w:tcBorders>
            <w:vAlign w:val="center"/>
          </w:tcPr>
          <w:p w14:paraId="1A84D188" w14:textId="77777777" w:rsidR="00CC3C93" w:rsidRPr="005C0C9E" w:rsidRDefault="00CC3C93"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2359</w:t>
            </w:r>
          </w:p>
        </w:tc>
        <w:tc>
          <w:tcPr>
            <w:tcW w:w="975" w:type="dxa"/>
            <w:tcBorders>
              <w:left w:val="single" w:sz="4" w:space="0" w:color="auto"/>
            </w:tcBorders>
            <w:vAlign w:val="center"/>
          </w:tcPr>
          <w:p w14:paraId="7467045A" w14:textId="77777777" w:rsidR="00CC3C93" w:rsidRPr="005C0C9E" w:rsidRDefault="00CC3C93"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21,14</w:t>
            </w:r>
          </w:p>
        </w:tc>
        <w:tc>
          <w:tcPr>
            <w:tcW w:w="975" w:type="dxa"/>
            <w:vAlign w:val="center"/>
          </w:tcPr>
          <w:p w14:paraId="2F1EE882"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2697</w:t>
            </w:r>
          </w:p>
        </w:tc>
        <w:tc>
          <w:tcPr>
            <w:tcW w:w="974" w:type="dxa"/>
            <w:vAlign w:val="center"/>
          </w:tcPr>
          <w:p w14:paraId="4FCA87C9"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24,10</w:t>
            </w:r>
          </w:p>
        </w:tc>
        <w:tc>
          <w:tcPr>
            <w:tcW w:w="975" w:type="dxa"/>
            <w:tcBorders>
              <w:right w:val="single" w:sz="4" w:space="0" w:color="auto"/>
            </w:tcBorders>
            <w:vAlign w:val="center"/>
          </w:tcPr>
          <w:p w14:paraId="27C80B94"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3269</w:t>
            </w:r>
          </w:p>
        </w:tc>
        <w:tc>
          <w:tcPr>
            <w:tcW w:w="1116" w:type="dxa"/>
            <w:tcBorders>
              <w:left w:val="single" w:sz="4" w:space="0" w:color="auto"/>
            </w:tcBorders>
            <w:vAlign w:val="center"/>
          </w:tcPr>
          <w:p w14:paraId="4070F346"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28,5</w:t>
            </w:r>
          </w:p>
        </w:tc>
      </w:tr>
      <w:tr w:rsidR="00CC3C93" w:rsidRPr="005C0C9E" w14:paraId="53A48ECA" w14:textId="77777777" w:rsidTr="00515C04">
        <w:trPr>
          <w:trHeight w:val="338"/>
        </w:trPr>
        <w:tc>
          <w:tcPr>
            <w:tcW w:w="1701" w:type="dxa"/>
            <w:vAlign w:val="center"/>
          </w:tcPr>
          <w:p w14:paraId="322173C8"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«4»</w:t>
            </w:r>
          </w:p>
        </w:tc>
        <w:tc>
          <w:tcPr>
            <w:tcW w:w="974" w:type="dxa"/>
            <w:tcBorders>
              <w:right w:val="single" w:sz="4" w:space="0" w:color="auto"/>
            </w:tcBorders>
            <w:vAlign w:val="center"/>
          </w:tcPr>
          <w:p w14:paraId="4863A050"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4080</w:t>
            </w:r>
          </w:p>
        </w:tc>
        <w:tc>
          <w:tcPr>
            <w:tcW w:w="975" w:type="dxa"/>
            <w:tcBorders>
              <w:left w:val="single" w:sz="4" w:space="0" w:color="auto"/>
            </w:tcBorders>
            <w:vAlign w:val="center"/>
          </w:tcPr>
          <w:p w14:paraId="310A030B"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39,39</w:t>
            </w:r>
          </w:p>
        </w:tc>
        <w:tc>
          <w:tcPr>
            <w:tcW w:w="974" w:type="dxa"/>
            <w:tcBorders>
              <w:right w:val="single" w:sz="4" w:space="0" w:color="auto"/>
            </w:tcBorders>
            <w:vAlign w:val="center"/>
          </w:tcPr>
          <w:p w14:paraId="682378A3" w14:textId="77777777" w:rsidR="00CC3C93" w:rsidRPr="005C0C9E" w:rsidRDefault="00CC3C93"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4158</w:t>
            </w:r>
          </w:p>
        </w:tc>
        <w:tc>
          <w:tcPr>
            <w:tcW w:w="975" w:type="dxa"/>
            <w:tcBorders>
              <w:left w:val="single" w:sz="4" w:space="0" w:color="auto"/>
            </w:tcBorders>
            <w:vAlign w:val="center"/>
          </w:tcPr>
          <w:p w14:paraId="33D7F589" w14:textId="77777777" w:rsidR="00CC3C93" w:rsidRPr="005C0C9E" w:rsidRDefault="00CC3C93"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37,26</w:t>
            </w:r>
          </w:p>
        </w:tc>
        <w:tc>
          <w:tcPr>
            <w:tcW w:w="975" w:type="dxa"/>
            <w:vAlign w:val="center"/>
          </w:tcPr>
          <w:p w14:paraId="7EF346F5"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4650</w:t>
            </w:r>
          </w:p>
        </w:tc>
        <w:tc>
          <w:tcPr>
            <w:tcW w:w="974" w:type="dxa"/>
            <w:vAlign w:val="center"/>
          </w:tcPr>
          <w:p w14:paraId="55F61C10"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41,55</w:t>
            </w:r>
          </w:p>
        </w:tc>
        <w:tc>
          <w:tcPr>
            <w:tcW w:w="975" w:type="dxa"/>
            <w:tcBorders>
              <w:right w:val="single" w:sz="4" w:space="0" w:color="auto"/>
            </w:tcBorders>
            <w:vAlign w:val="center"/>
          </w:tcPr>
          <w:p w14:paraId="5D9F83C7"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4715</w:t>
            </w:r>
          </w:p>
        </w:tc>
        <w:tc>
          <w:tcPr>
            <w:tcW w:w="1116" w:type="dxa"/>
            <w:tcBorders>
              <w:left w:val="single" w:sz="4" w:space="0" w:color="auto"/>
            </w:tcBorders>
            <w:vAlign w:val="center"/>
          </w:tcPr>
          <w:p w14:paraId="4B8F4DB2"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41</w:t>
            </w:r>
          </w:p>
        </w:tc>
      </w:tr>
      <w:tr w:rsidR="00CC3C93" w:rsidRPr="005C0C9E" w14:paraId="3ECA6414" w14:textId="77777777" w:rsidTr="00515C04">
        <w:trPr>
          <w:trHeight w:val="338"/>
        </w:trPr>
        <w:tc>
          <w:tcPr>
            <w:tcW w:w="1701" w:type="dxa"/>
            <w:vAlign w:val="center"/>
          </w:tcPr>
          <w:p w14:paraId="6B06AF26"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«5»</w:t>
            </w:r>
          </w:p>
        </w:tc>
        <w:tc>
          <w:tcPr>
            <w:tcW w:w="974" w:type="dxa"/>
            <w:tcBorders>
              <w:right w:val="single" w:sz="4" w:space="0" w:color="auto"/>
            </w:tcBorders>
            <w:vAlign w:val="center"/>
          </w:tcPr>
          <w:p w14:paraId="7A7A47DA"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3856</w:t>
            </w:r>
          </w:p>
        </w:tc>
        <w:tc>
          <w:tcPr>
            <w:tcW w:w="975" w:type="dxa"/>
            <w:tcBorders>
              <w:left w:val="single" w:sz="4" w:space="0" w:color="auto"/>
            </w:tcBorders>
            <w:vAlign w:val="center"/>
          </w:tcPr>
          <w:p w14:paraId="40236A8F"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37,22</w:t>
            </w:r>
          </w:p>
        </w:tc>
        <w:tc>
          <w:tcPr>
            <w:tcW w:w="974" w:type="dxa"/>
            <w:tcBorders>
              <w:right w:val="single" w:sz="4" w:space="0" w:color="auto"/>
            </w:tcBorders>
            <w:vAlign w:val="center"/>
          </w:tcPr>
          <w:p w14:paraId="29BBCD3D" w14:textId="77777777" w:rsidR="00CC3C93" w:rsidRPr="005C0C9E" w:rsidRDefault="00CC3C93"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4605</w:t>
            </w:r>
          </w:p>
        </w:tc>
        <w:tc>
          <w:tcPr>
            <w:tcW w:w="975" w:type="dxa"/>
            <w:tcBorders>
              <w:left w:val="single" w:sz="4" w:space="0" w:color="auto"/>
            </w:tcBorders>
            <w:vAlign w:val="center"/>
          </w:tcPr>
          <w:p w14:paraId="24BD561C" w14:textId="77777777" w:rsidR="00CC3C93" w:rsidRPr="005C0C9E" w:rsidRDefault="00CC3C93" w:rsidP="005C0C9E">
            <w:pPr>
              <w:spacing w:after="0" w:line="240" w:lineRule="auto"/>
              <w:jc w:val="center"/>
              <w:rPr>
                <w:rFonts w:ascii="Times New Roman" w:hAnsi="Times New Roman" w:cs="Times New Roman"/>
                <w:sz w:val="24"/>
                <w:szCs w:val="24"/>
              </w:rPr>
            </w:pPr>
            <w:r w:rsidRPr="005C0C9E">
              <w:rPr>
                <w:rFonts w:ascii="Times New Roman" w:hAnsi="Times New Roman" w:cs="Times New Roman"/>
                <w:sz w:val="24"/>
                <w:szCs w:val="24"/>
              </w:rPr>
              <w:t>41,26</w:t>
            </w:r>
          </w:p>
        </w:tc>
        <w:tc>
          <w:tcPr>
            <w:tcW w:w="975" w:type="dxa"/>
            <w:vAlign w:val="center"/>
          </w:tcPr>
          <w:p w14:paraId="0E9D2573"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3722</w:t>
            </w:r>
          </w:p>
        </w:tc>
        <w:tc>
          <w:tcPr>
            <w:tcW w:w="974" w:type="dxa"/>
            <w:vAlign w:val="center"/>
          </w:tcPr>
          <w:p w14:paraId="3DB265E0"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33,26</w:t>
            </w:r>
          </w:p>
        </w:tc>
        <w:tc>
          <w:tcPr>
            <w:tcW w:w="975" w:type="dxa"/>
            <w:tcBorders>
              <w:right w:val="single" w:sz="4" w:space="0" w:color="auto"/>
            </w:tcBorders>
            <w:vAlign w:val="center"/>
          </w:tcPr>
          <w:p w14:paraId="7FFB0595"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3343</w:t>
            </w:r>
          </w:p>
        </w:tc>
        <w:tc>
          <w:tcPr>
            <w:tcW w:w="1116" w:type="dxa"/>
            <w:tcBorders>
              <w:left w:val="single" w:sz="4" w:space="0" w:color="auto"/>
            </w:tcBorders>
            <w:vAlign w:val="center"/>
          </w:tcPr>
          <w:p w14:paraId="5C1222B5" w14:textId="77777777" w:rsidR="00CC3C93" w:rsidRPr="005C0C9E" w:rsidRDefault="00CC3C93" w:rsidP="005C0C9E">
            <w:pPr>
              <w:spacing w:after="0" w:line="240" w:lineRule="auto"/>
              <w:contextualSpacing/>
              <w:jc w:val="center"/>
              <w:rPr>
                <w:rFonts w:ascii="Times New Roman" w:eastAsia="MS Mincho" w:hAnsi="Times New Roman" w:cs="Times New Roman"/>
                <w:sz w:val="24"/>
                <w:szCs w:val="24"/>
              </w:rPr>
            </w:pPr>
            <w:r w:rsidRPr="005C0C9E">
              <w:rPr>
                <w:rFonts w:ascii="Times New Roman" w:eastAsia="MS Mincho" w:hAnsi="Times New Roman" w:cs="Times New Roman"/>
                <w:sz w:val="24"/>
                <w:szCs w:val="24"/>
              </w:rPr>
              <w:t>29,1</w:t>
            </w:r>
          </w:p>
        </w:tc>
      </w:tr>
    </w:tbl>
    <w:p w14:paraId="1D52672A" w14:textId="1EFFF300" w:rsidR="00F34C6B" w:rsidRPr="00C30F3B" w:rsidRDefault="00F34C6B" w:rsidP="005C0C9E">
      <w:pPr>
        <w:spacing w:before="240" w:after="0" w:line="240" w:lineRule="auto"/>
        <w:ind w:firstLine="709"/>
        <w:jc w:val="both"/>
        <w:rPr>
          <w:rFonts w:ascii="Times New Roman" w:eastAsia="Times New Roman" w:hAnsi="Times New Roman" w:cs="Times New Roman"/>
          <w:color w:val="FF0000"/>
          <w:sz w:val="28"/>
          <w:szCs w:val="28"/>
        </w:rPr>
      </w:pPr>
      <w:r w:rsidRPr="00C30F3B">
        <w:rPr>
          <w:rFonts w:ascii="Times New Roman" w:eastAsia="Times New Roman" w:hAnsi="Times New Roman" w:cs="Times New Roman"/>
          <w:sz w:val="28"/>
          <w:szCs w:val="28"/>
        </w:rPr>
        <w:t>Максимальный балл за выполнение экз</w:t>
      </w:r>
      <w:r w:rsidR="00294C77" w:rsidRPr="00C30F3B">
        <w:rPr>
          <w:rFonts w:ascii="Times New Roman" w:eastAsia="Times New Roman" w:hAnsi="Times New Roman" w:cs="Times New Roman"/>
          <w:sz w:val="28"/>
          <w:szCs w:val="28"/>
        </w:rPr>
        <w:t>аменационной работы получили 3343 участника (29,1</w:t>
      </w:r>
      <w:r w:rsidRPr="00C30F3B">
        <w:rPr>
          <w:rFonts w:ascii="Times New Roman" w:eastAsia="Times New Roman" w:hAnsi="Times New Roman" w:cs="Times New Roman"/>
          <w:sz w:val="28"/>
          <w:szCs w:val="28"/>
        </w:rPr>
        <w:t>% от общего количества участников), что в процентном соотнош</w:t>
      </w:r>
      <w:r w:rsidR="00294C77" w:rsidRPr="00C30F3B">
        <w:rPr>
          <w:rFonts w:ascii="Times New Roman" w:eastAsia="Times New Roman" w:hAnsi="Times New Roman" w:cs="Times New Roman"/>
          <w:sz w:val="28"/>
          <w:szCs w:val="28"/>
        </w:rPr>
        <w:t>ении ниже результата 2021 года (33,26%) и</w:t>
      </w:r>
      <w:r w:rsidRPr="00C30F3B">
        <w:rPr>
          <w:rFonts w:ascii="Times New Roman" w:eastAsia="Times New Roman" w:hAnsi="Times New Roman" w:cs="Times New Roman"/>
          <w:sz w:val="28"/>
          <w:szCs w:val="28"/>
        </w:rPr>
        <w:t xml:space="preserve"> </w:t>
      </w:r>
      <w:r w:rsidR="00294C77" w:rsidRPr="00C30F3B">
        <w:rPr>
          <w:rFonts w:ascii="Times New Roman" w:eastAsia="Times New Roman" w:hAnsi="Times New Roman" w:cs="Times New Roman"/>
          <w:sz w:val="28"/>
          <w:szCs w:val="28"/>
        </w:rPr>
        <w:t>2019 года (41,26</w:t>
      </w:r>
      <w:r w:rsidRPr="00C30F3B">
        <w:rPr>
          <w:rFonts w:ascii="Times New Roman" w:eastAsia="Times New Roman" w:hAnsi="Times New Roman" w:cs="Times New Roman"/>
          <w:sz w:val="28"/>
          <w:szCs w:val="28"/>
        </w:rPr>
        <w:t xml:space="preserve">%). </w:t>
      </w:r>
    </w:p>
    <w:p w14:paraId="7D4C8A40" w14:textId="6D45C00D" w:rsidR="00192EA5" w:rsidRPr="00C30F3B" w:rsidRDefault="00294C77" w:rsidP="00C30F3B">
      <w:pPr>
        <w:spacing w:after="0" w:line="240" w:lineRule="auto"/>
        <w:ind w:firstLine="709"/>
        <w:jc w:val="both"/>
        <w:rPr>
          <w:rFonts w:ascii="Times New Roman" w:eastAsia="Times New Roman" w:hAnsi="Times New Roman" w:cs="Times New Roman"/>
          <w:sz w:val="28"/>
          <w:szCs w:val="28"/>
        </w:rPr>
      </w:pPr>
      <w:r w:rsidRPr="00C30F3B">
        <w:rPr>
          <w:rFonts w:ascii="Times New Roman" w:eastAsia="Times New Roman" w:hAnsi="Times New Roman" w:cs="Times New Roman"/>
          <w:sz w:val="28"/>
          <w:szCs w:val="28"/>
        </w:rPr>
        <w:t>Как видно из таблицы</w:t>
      </w:r>
      <w:r w:rsidR="00D40F8C" w:rsidRPr="00C30F3B">
        <w:rPr>
          <w:rFonts w:ascii="Times New Roman" w:eastAsia="Times New Roman" w:hAnsi="Times New Roman" w:cs="Times New Roman"/>
          <w:sz w:val="28"/>
          <w:szCs w:val="28"/>
        </w:rPr>
        <w:t>, 11327</w:t>
      </w:r>
      <w:r w:rsidR="001B1B73" w:rsidRPr="00C30F3B">
        <w:rPr>
          <w:rFonts w:ascii="Times New Roman" w:eastAsia="Times New Roman" w:hAnsi="Times New Roman" w:cs="Times New Roman"/>
          <w:sz w:val="28"/>
          <w:szCs w:val="28"/>
        </w:rPr>
        <w:t xml:space="preserve"> обучающих</w:t>
      </w:r>
      <w:r w:rsidR="00D40F8C" w:rsidRPr="00C30F3B">
        <w:rPr>
          <w:rFonts w:ascii="Times New Roman" w:eastAsia="Times New Roman" w:hAnsi="Times New Roman" w:cs="Times New Roman"/>
          <w:sz w:val="28"/>
          <w:szCs w:val="28"/>
        </w:rPr>
        <w:t>ся региона, что составляет 98,6</w:t>
      </w:r>
      <w:r w:rsidR="001B1B73" w:rsidRPr="00C30F3B">
        <w:rPr>
          <w:rFonts w:ascii="Times New Roman" w:eastAsia="Times New Roman" w:hAnsi="Times New Roman" w:cs="Times New Roman"/>
          <w:sz w:val="28"/>
          <w:szCs w:val="28"/>
        </w:rPr>
        <w:t>%, выполнили экзаменационную работу на положительную отметку. В </w:t>
      </w:r>
      <w:r w:rsidR="00D40F8C" w:rsidRPr="00C30F3B">
        <w:rPr>
          <w:rFonts w:ascii="Times New Roman" w:eastAsia="Times New Roman" w:hAnsi="Times New Roman" w:cs="Times New Roman"/>
          <w:sz w:val="28"/>
          <w:szCs w:val="28"/>
        </w:rPr>
        <w:t>2021</w:t>
      </w:r>
      <w:r w:rsidR="001F2818" w:rsidRPr="00C30F3B">
        <w:rPr>
          <w:rFonts w:ascii="Times New Roman" w:eastAsia="Times New Roman" w:hAnsi="Times New Roman" w:cs="Times New Roman"/>
          <w:sz w:val="28"/>
          <w:szCs w:val="28"/>
        </w:rPr>
        <w:t xml:space="preserve"> году </w:t>
      </w:r>
      <w:r w:rsidR="00D40F8C" w:rsidRPr="00C30F3B">
        <w:rPr>
          <w:rFonts w:ascii="Times New Roman" w:eastAsia="Times New Roman" w:hAnsi="Times New Roman" w:cs="Times New Roman"/>
          <w:sz w:val="28"/>
          <w:szCs w:val="28"/>
        </w:rPr>
        <w:t>данный показатель составил 98,92%, в 2019</w:t>
      </w:r>
      <w:r w:rsidR="00096A58">
        <w:rPr>
          <w:rFonts w:ascii="Times New Roman" w:eastAsia="Times New Roman" w:hAnsi="Times New Roman" w:cs="Times New Roman"/>
          <w:sz w:val="28"/>
          <w:szCs w:val="28"/>
        </w:rPr>
        <w:t xml:space="preserve"> году – </w:t>
      </w:r>
      <w:r w:rsidR="001F2818" w:rsidRPr="00C30F3B">
        <w:rPr>
          <w:rFonts w:ascii="Times New Roman" w:eastAsia="Times New Roman" w:hAnsi="Times New Roman" w:cs="Times New Roman"/>
          <w:sz w:val="28"/>
          <w:szCs w:val="28"/>
        </w:rPr>
        <w:t xml:space="preserve">99,66%. </w:t>
      </w:r>
    </w:p>
    <w:p w14:paraId="2386E208" w14:textId="49A180F4" w:rsidR="001B1B73" w:rsidRPr="00096A58" w:rsidRDefault="001B1B73" w:rsidP="00096A58">
      <w:pPr>
        <w:spacing w:after="0" w:line="240" w:lineRule="auto"/>
        <w:ind w:firstLine="709"/>
        <w:jc w:val="both"/>
        <w:rPr>
          <w:rFonts w:ascii="Times New Roman" w:eastAsia="Times New Roman" w:hAnsi="Times New Roman" w:cs="Times New Roman"/>
          <w:sz w:val="28"/>
          <w:szCs w:val="28"/>
        </w:rPr>
      </w:pPr>
      <w:r w:rsidRPr="00C30F3B">
        <w:rPr>
          <w:rFonts w:ascii="Times New Roman" w:eastAsia="Times New Roman" w:hAnsi="Times New Roman" w:cs="Times New Roman"/>
          <w:sz w:val="28"/>
          <w:szCs w:val="28"/>
        </w:rPr>
        <w:lastRenderedPageBreak/>
        <w:t>Большинство обучающихся успешно справились с ОГЭ по русскому языку, так как отметки «4» и «5» получил</w:t>
      </w:r>
      <w:r w:rsidR="00096A58">
        <w:rPr>
          <w:rFonts w:ascii="Times New Roman" w:eastAsia="Times New Roman" w:hAnsi="Times New Roman" w:cs="Times New Roman"/>
          <w:sz w:val="28"/>
          <w:szCs w:val="28"/>
        </w:rPr>
        <w:t>о</w:t>
      </w:r>
      <w:r w:rsidR="00D40F8C" w:rsidRPr="00C30F3B">
        <w:rPr>
          <w:rFonts w:ascii="Times New Roman" w:eastAsia="Times New Roman" w:hAnsi="Times New Roman" w:cs="Times New Roman"/>
          <w:sz w:val="28"/>
          <w:szCs w:val="28"/>
        </w:rPr>
        <w:t xml:space="preserve"> за экзаменационную работу 8058 участников, что составляет 70,1%. По сравнению с 2021</w:t>
      </w:r>
      <w:r w:rsidRPr="00C30F3B">
        <w:rPr>
          <w:rFonts w:ascii="Times New Roman" w:eastAsia="Times New Roman" w:hAnsi="Times New Roman" w:cs="Times New Roman"/>
          <w:sz w:val="28"/>
          <w:szCs w:val="28"/>
        </w:rPr>
        <w:t xml:space="preserve"> годом д</w:t>
      </w:r>
      <w:r w:rsidR="00D40F8C" w:rsidRPr="00C30F3B">
        <w:rPr>
          <w:rFonts w:ascii="Times New Roman" w:eastAsia="Times New Roman" w:hAnsi="Times New Roman" w:cs="Times New Roman"/>
          <w:sz w:val="28"/>
          <w:szCs w:val="28"/>
        </w:rPr>
        <w:t>анный показатель уменьшился</w:t>
      </w:r>
      <w:r w:rsidRPr="00C30F3B">
        <w:rPr>
          <w:rFonts w:ascii="Times New Roman" w:eastAsia="Times New Roman" w:hAnsi="Times New Roman" w:cs="Times New Roman"/>
          <w:sz w:val="28"/>
          <w:szCs w:val="28"/>
        </w:rPr>
        <w:t xml:space="preserve"> более</w:t>
      </w:r>
      <w:r w:rsidR="001F2818" w:rsidRPr="00C30F3B">
        <w:rPr>
          <w:rFonts w:ascii="Times New Roman" w:eastAsia="Times New Roman" w:hAnsi="Times New Roman" w:cs="Times New Roman"/>
          <w:sz w:val="28"/>
          <w:szCs w:val="28"/>
        </w:rPr>
        <w:t xml:space="preserve"> чем на 4</w:t>
      </w:r>
      <w:r w:rsidRPr="00C30F3B">
        <w:rPr>
          <w:rFonts w:ascii="Times New Roman" w:eastAsia="Times New Roman" w:hAnsi="Times New Roman" w:cs="Times New Roman"/>
          <w:sz w:val="28"/>
          <w:szCs w:val="28"/>
        </w:rPr>
        <w:t xml:space="preserve">%. Отметку «3» поставили </w:t>
      </w:r>
      <w:r w:rsidR="00D40F8C" w:rsidRPr="00C30F3B">
        <w:rPr>
          <w:rFonts w:ascii="Times New Roman" w:eastAsia="Calibri" w:hAnsi="Times New Roman" w:cs="Times New Roman"/>
          <w:sz w:val="28"/>
          <w:szCs w:val="28"/>
          <w:lang w:eastAsia="en-US"/>
        </w:rPr>
        <w:t>3269</w:t>
      </w:r>
      <w:r w:rsidRPr="00C30F3B">
        <w:rPr>
          <w:rFonts w:ascii="Times New Roman" w:eastAsia="Calibri" w:hAnsi="Times New Roman" w:cs="Times New Roman"/>
          <w:sz w:val="28"/>
          <w:szCs w:val="28"/>
          <w:lang w:eastAsia="en-US"/>
        </w:rPr>
        <w:t xml:space="preserve"> </w:t>
      </w:r>
      <w:r w:rsidRPr="00C30F3B">
        <w:rPr>
          <w:rFonts w:ascii="Times New Roman" w:eastAsia="Times New Roman" w:hAnsi="Times New Roman" w:cs="Times New Roman"/>
          <w:sz w:val="28"/>
          <w:szCs w:val="28"/>
        </w:rPr>
        <w:t>выпускникам 9-х классов (</w:t>
      </w:r>
      <w:r w:rsidR="00D40F8C" w:rsidRPr="00C30F3B">
        <w:rPr>
          <w:rFonts w:ascii="Times New Roman" w:eastAsia="Calibri" w:hAnsi="Times New Roman" w:cs="Times New Roman"/>
          <w:sz w:val="28"/>
          <w:szCs w:val="28"/>
          <w:lang w:eastAsia="en-US"/>
        </w:rPr>
        <w:t>28,5</w:t>
      </w:r>
      <w:r w:rsidR="001F2818" w:rsidRPr="00C30F3B">
        <w:rPr>
          <w:rFonts w:ascii="Times New Roman" w:eastAsia="Calibri" w:hAnsi="Times New Roman" w:cs="Times New Roman"/>
          <w:sz w:val="28"/>
          <w:szCs w:val="28"/>
          <w:lang w:eastAsia="en-US"/>
        </w:rPr>
        <w:t>%), что на 4</w:t>
      </w:r>
      <w:r w:rsidR="00D40F8C" w:rsidRPr="00C30F3B">
        <w:rPr>
          <w:rFonts w:ascii="Times New Roman" w:eastAsia="Calibri" w:hAnsi="Times New Roman" w:cs="Times New Roman"/>
          <w:sz w:val="28"/>
          <w:szCs w:val="28"/>
          <w:lang w:eastAsia="en-US"/>
        </w:rPr>
        <w:t>,4</w:t>
      </w:r>
      <w:r w:rsidRPr="00C30F3B">
        <w:rPr>
          <w:rFonts w:ascii="Times New Roman" w:eastAsia="Calibri" w:hAnsi="Times New Roman" w:cs="Times New Roman"/>
          <w:sz w:val="28"/>
          <w:szCs w:val="28"/>
          <w:lang w:eastAsia="en-US"/>
        </w:rPr>
        <w:t xml:space="preserve">% </w:t>
      </w:r>
      <w:r w:rsidR="00D40F8C" w:rsidRPr="00C30F3B">
        <w:rPr>
          <w:rFonts w:ascii="Times New Roman" w:eastAsia="Calibri" w:hAnsi="Times New Roman" w:cs="Times New Roman"/>
          <w:sz w:val="28"/>
          <w:szCs w:val="28"/>
          <w:lang w:eastAsia="en-US"/>
        </w:rPr>
        <w:t>выше</w:t>
      </w:r>
      <w:r w:rsidR="001F2818" w:rsidRPr="00C30F3B">
        <w:rPr>
          <w:rFonts w:ascii="Times New Roman" w:eastAsia="Calibri" w:hAnsi="Times New Roman" w:cs="Times New Roman"/>
          <w:sz w:val="28"/>
          <w:szCs w:val="28"/>
          <w:lang w:eastAsia="en-US"/>
        </w:rPr>
        <w:t xml:space="preserve"> </w:t>
      </w:r>
      <w:r w:rsidRPr="00C30F3B">
        <w:rPr>
          <w:rFonts w:ascii="Times New Roman" w:eastAsia="Calibri" w:hAnsi="Times New Roman" w:cs="Times New Roman"/>
          <w:sz w:val="28"/>
          <w:szCs w:val="28"/>
          <w:lang w:eastAsia="en-US"/>
        </w:rPr>
        <w:t xml:space="preserve">показателя </w:t>
      </w:r>
      <w:r w:rsidR="00D40F8C" w:rsidRPr="00C30F3B">
        <w:rPr>
          <w:rFonts w:ascii="Times New Roman" w:eastAsia="Calibri" w:hAnsi="Times New Roman" w:cs="Times New Roman"/>
          <w:sz w:val="28"/>
          <w:szCs w:val="28"/>
          <w:lang w:eastAsia="en-US"/>
        </w:rPr>
        <w:t xml:space="preserve">2021 года. </w:t>
      </w:r>
    </w:p>
    <w:p w14:paraId="089A245A" w14:textId="77777777" w:rsidR="00D40F8C" w:rsidRPr="00C30F3B" w:rsidRDefault="001F2818" w:rsidP="00C30F3B">
      <w:pPr>
        <w:spacing w:after="0" w:line="240" w:lineRule="auto"/>
        <w:ind w:firstLine="709"/>
        <w:jc w:val="both"/>
        <w:rPr>
          <w:rFonts w:ascii="Times New Roman" w:eastAsia="Times New Roman" w:hAnsi="Times New Roman" w:cs="Times New Roman"/>
          <w:sz w:val="28"/>
          <w:szCs w:val="28"/>
        </w:rPr>
      </w:pPr>
      <w:r w:rsidRPr="00C30F3B">
        <w:rPr>
          <w:rFonts w:ascii="Times New Roman" w:eastAsia="Times New Roman" w:hAnsi="Times New Roman" w:cs="Times New Roman"/>
          <w:sz w:val="28"/>
          <w:szCs w:val="28"/>
        </w:rPr>
        <w:t>Таким образом, суммарно по нескольким основным показателям можно вести речь об отрицатель</w:t>
      </w:r>
      <w:r w:rsidR="00D40F8C" w:rsidRPr="00C30F3B">
        <w:rPr>
          <w:rFonts w:ascii="Times New Roman" w:eastAsia="Times New Roman" w:hAnsi="Times New Roman" w:cs="Times New Roman"/>
          <w:sz w:val="28"/>
          <w:szCs w:val="28"/>
        </w:rPr>
        <w:t>ной динамике по сравнению с 2021</w:t>
      </w:r>
      <w:r w:rsidR="00FB6366" w:rsidRPr="00C30F3B">
        <w:rPr>
          <w:rFonts w:ascii="Times New Roman" w:eastAsia="Times New Roman" w:hAnsi="Times New Roman" w:cs="Times New Roman"/>
          <w:sz w:val="28"/>
          <w:szCs w:val="28"/>
        </w:rPr>
        <w:t>, хотя формат экзамена остался прежним</w:t>
      </w:r>
      <w:r w:rsidRPr="00C30F3B">
        <w:rPr>
          <w:rFonts w:ascii="Times New Roman" w:eastAsia="Times New Roman" w:hAnsi="Times New Roman" w:cs="Times New Roman"/>
          <w:sz w:val="28"/>
          <w:szCs w:val="28"/>
        </w:rPr>
        <w:t xml:space="preserve">. </w:t>
      </w:r>
    </w:p>
    <w:p w14:paraId="1C714333" w14:textId="77777777" w:rsidR="00D40F8C" w:rsidRPr="00C30F3B" w:rsidRDefault="00D40F8C" w:rsidP="00C30F3B">
      <w:pPr>
        <w:spacing w:after="0" w:line="240" w:lineRule="auto"/>
        <w:ind w:firstLine="709"/>
        <w:jc w:val="both"/>
        <w:rPr>
          <w:rFonts w:ascii="Times New Roman" w:hAnsi="Times New Roman" w:cs="Times New Roman"/>
          <w:bCs/>
          <w:sz w:val="28"/>
          <w:szCs w:val="28"/>
        </w:rPr>
      </w:pPr>
      <w:r w:rsidRPr="00C30F3B">
        <w:rPr>
          <w:rFonts w:ascii="Times New Roman" w:hAnsi="Times New Roman" w:cs="Times New Roman"/>
          <w:sz w:val="28"/>
          <w:szCs w:val="28"/>
        </w:rPr>
        <w:t>Стоит отметить, что с</w:t>
      </w:r>
      <w:r w:rsidR="00E35498" w:rsidRPr="00C30F3B">
        <w:rPr>
          <w:rFonts w:ascii="Times New Roman" w:hAnsi="Times New Roman" w:cs="Times New Roman"/>
          <w:sz w:val="28"/>
          <w:szCs w:val="28"/>
        </w:rPr>
        <w:t>равнение результатов ОГЭ по русскому язы</w:t>
      </w:r>
      <w:r w:rsidRPr="00C30F3B">
        <w:rPr>
          <w:rFonts w:ascii="Times New Roman" w:hAnsi="Times New Roman" w:cs="Times New Roman"/>
          <w:sz w:val="28"/>
          <w:szCs w:val="28"/>
        </w:rPr>
        <w:t>ку с результатами 2018, 2019 гг.</w:t>
      </w:r>
      <w:r w:rsidR="00E35498" w:rsidRPr="00C30F3B">
        <w:rPr>
          <w:rFonts w:ascii="Times New Roman" w:hAnsi="Times New Roman" w:cs="Times New Roman"/>
          <w:sz w:val="28"/>
          <w:szCs w:val="28"/>
        </w:rPr>
        <w:t xml:space="preserve"> не вполне корректно, поскольку формат тестовой части значительно поменялся, задания стали гораздо сложнее</w:t>
      </w:r>
      <w:r w:rsidR="00E35498" w:rsidRPr="00C30F3B">
        <w:rPr>
          <w:rFonts w:ascii="Times New Roman" w:hAnsi="Times New Roman" w:cs="Times New Roman"/>
          <w:bCs/>
          <w:sz w:val="28"/>
          <w:szCs w:val="28"/>
        </w:rPr>
        <w:t xml:space="preserve">. </w:t>
      </w:r>
    </w:p>
    <w:p w14:paraId="402BBF56" w14:textId="77777777" w:rsidR="00E35498" w:rsidRPr="00C30F3B" w:rsidRDefault="00A5473F" w:rsidP="00C30F3B">
      <w:pPr>
        <w:spacing w:after="0" w:line="240" w:lineRule="auto"/>
        <w:ind w:firstLine="709"/>
        <w:jc w:val="both"/>
        <w:rPr>
          <w:rFonts w:ascii="Times New Roman" w:eastAsia="Times New Roman" w:hAnsi="Times New Roman" w:cs="Times New Roman"/>
          <w:sz w:val="28"/>
          <w:szCs w:val="28"/>
        </w:rPr>
      </w:pPr>
      <w:r w:rsidRPr="00C30F3B">
        <w:rPr>
          <w:rFonts w:ascii="Times New Roman" w:hAnsi="Times New Roman" w:cs="Times New Roman"/>
          <w:bCs/>
          <w:sz w:val="28"/>
          <w:szCs w:val="28"/>
        </w:rPr>
        <w:t xml:space="preserve">Таким образом, </w:t>
      </w:r>
    </w:p>
    <w:p w14:paraId="69582ED7" w14:textId="1108F152" w:rsidR="00E35498" w:rsidRPr="00096A58" w:rsidRDefault="00E35498" w:rsidP="00096A58">
      <w:pPr>
        <w:pStyle w:val="a3"/>
        <w:numPr>
          <w:ilvl w:val="0"/>
          <w:numId w:val="7"/>
        </w:numPr>
        <w:tabs>
          <w:tab w:val="left" w:pos="993"/>
        </w:tabs>
        <w:spacing w:after="0" w:line="240" w:lineRule="auto"/>
        <w:ind w:left="0" w:firstLine="709"/>
        <w:jc w:val="both"/>
        <w:rPr>
          <w:rFonts w:ascii="Times New Roman" w:hAnsi="Times New Roman"/>
          <w:bCs/>
          <w:sz w:val="28"/>
          <w:szCs w:val="28"/>
        </w:rPr>
      </w:pPr>
      <w:r w:rsidRPr="00096A58">
        <w:rPr>
          <w:rFonts w:ascii="Times New Roman" w:hAnsi="Times New Roman"/>
          <w:bCs/>
          <w:sz w:val="28"/>
          <w:szCs w:val="28"/>
        </w:rPr>
        <w:t xml:space="preserve">количество выпускников, не справившихся с экзаменом, </w:t>
      </w:r>
      <w:r w:rsidR="00052AE4" w:rsidRPr="00096A58">
        <w:rPr>
          <w:rFonts w:ascii="Times New Roman" w:hAnsi="Times New Roman"/>
          <w:bCs/>
          <w:sz w:val="28"/>
          <w:szCs w:val="28"/>
        </w:rPr>
        <w:t>увеличилось по сравнению с 2021 гг.</w:t>
      </w:r>
      <w:r w:rsidRPr="00096A58">
        <w:rPr>
          <w:rFonts w:ascii="Times New Roman" w:hAnsi="Times New Roman"/>
          <w:bCs/>
          <w:sz w:val="28"/>
          <w:szCs w:val="28"/>
        </w:rPr>
        <w:t>;</w:t>
      </w:r>
    </w:p>
    <w:p w14:paraId="7709DDD2" w14:textId="55B5777B" w:rsidR="00E35498" w:rsidRPr="00096A58" w:rsidRDefault="00E35498" w:rsidP="00096A58">
      <w:pPr>
        <w:pStyle w:val="a3"/>
        <w:numPr>
          <w:ilvl w:val="0"/>
          <w:numId w:val="7"/>
        </w:numPr>
        <w:tabs>
          <w:tab w:val="left" w:pos="993"/>
        </w:tabs>
        <w:spacing w:after="0" w:line="240" w:lineRule="auto"/>
        <w:ind w:left="0" w:firstLine="709"/>
        <w:jc w:val="both"/>
        <w:rPr>
          <w:rFonts w:ascii="Times New Roman" w:hAnsi="Times New Roman"/>
          <w:bCs/>
          <w:sz w:val="28"/>
          <w:szCs w:val="28"/>
        </w:rPr>
      </w:pPr>
      <w:r w:rsidRPr="00096A58">
        <w:rPr>
          <w:rFonts w:ascii="Times New Roman" w:hAnsi="Times New Roman"/>
          <w:bCs/>
          <w:sz w:val="28"/>
          <w:szCs w:val="28"/>
        </w:rPr>
        <w:t>процент участников, получи</w:t>
      </w:r>
      <w:r w:rsidR="00052AE4" w:rsidRPr="00096A58">
        <w:rPr>
          <w:rFonts w:ascii="Times New Roman" w:hAnsi="Times New Roman"/>
          <w:bCs/>
          <w:sz w:val="28"/>
          <w:szCs w:val="28"/>
        </w:rPr>
        <w:t>вших за экзамен «3», стал на 4,4% выше</w:t>
      </w:r>
      <w:r w:rsidRPr="00096A58">
        <w:rPr>
          <w:rFonts w:ascii="Times New Roman" w:hAnsi="Times New Roman"/>
          <w:bCs/>
          <w:sz w:val="28"/>
          <w:szCs w:val="28"/>
        </w:rPr>
        <w:t xml:space="preserve"> в срав</w:t>
      </w:r>
      <w:r w:rsidR="00052AE4" w:rsidRPr="00096A58">
        <w:rPr>
          <w:rFonts w:ascii="Times New Roman" w:hAnsi="Times New Roman"/>
          <w:bCs/>
          <w:sz w:val="28"/>
          <w:szCs w:val="28"/>
        </w:rPr>
        <w:t>нении с 2021 годом</w:t>
      </w:r>
      <w:r w:rsidRPr="00096A58">
        <w:rPr>
          <w:rFonts w:ascii="Times New Roman" w:hAnsi="Times New Roman"/>
          <w:bCs/>
          <w:sz w:val="28"/>
          <w:szCs w:val="28"/>
        </w:rPr>
        <w:t>;</w:t>
      </w:r>
    </w:p>
    <w:p w14:paraId="508FBAD2" w14:textId="09555DC9" w:rsidR="00E35498" w:rsidRPr="00096A58" w:rsidRDefault="00052AE4" w:rsidP="00096A58">
      <w:pPr>
        <w:pStyle w:val="a3"/>
        <w:numPr>
          <w:ilvl w:val="0"/>
          <w:numId w:val="7"/>
        </w:numPr>
        <w:tabs>
          <w:tab w:val="left" w:pos="993"/>
        </w:tabs>
        <w:spacing w:after="0" w:line="240" w:lineRule="auto"/>
        <w:ind w:left="0" w:firstLine="709"/>
        <w:jc w:val="both"/>
        <w:rPr>
          <w:rFonts w:ascii="Times New Roman" w:hAnsi="Times New Roman"/>
          <w:bCs/>
          <w:sz w:val="28"/>
          <w:szCs w:val="28"/>
        </w:rPr>
      </w:pPr>
      <w:r w:rsidRPr="00096A58">
        <w:rPr>
          <w:rFonts w:ascii="Times New Roman" w:hAnsi="Times New Roman"/>
          <w:bCs/>
          <w:sz w:val="28"/>
          <w:szCs w:val="28"/>
        </w:rPr>
        <w:t>незначительно уменьшилось</w:t>
      </w:r>
      <w:r w:rsidR="00E35498" w:rsidRPr="00096A58">
        <w:rPr>
          <w:rFonts w:ascii="Times New Roman" w:hAnsi="Times New Roman"/>
          <w:bCs/>
          <w:sz w:val="28"/>
          <w:szCs w:val="28"/>
        </w:rPr>
        <w:t xml:space="preserve"> количество выпускников, сдавших экзамен на «4»;</w:t>
      </w:r>
    </w:p>
    <w:p w14:paraId="34FEFC1B" w14:textId="28B6651D" w:rsidR="00E35498" w:rsidRPr="00096A58" w:rsidRDefault="00E35498" w:rsidP="00096A58">
      <w:pPr>
        <w:pStyle w:val="a3"/>
        <w:numPr>
          <w:ilvl w:val="0"/>
          <w:numId w:val="7"/>
        </w:numPr>
        <w:tabs>
          <w:tab w:val="left" w:pos="993"/>
        </w:tabs>
        <w:spacing w:after="0" w:line="240" w:lineRule="auto"/>
        <w:ind w:left="0" w:firstLine="709"/>
        <w:jc w:val="both"/>
        <w:rPr>
          <w:rFonts w:ascii="Times New Roman" w:hAnsi="Times New Roman"/>
          <w:bCs/>
          <w:sz w:val="28"/>
          <w:szCs w:val="28"/>
        </w:rPr>
      </w:pPr>
      <w:r w:rsidRPr="00096A58">
        <w:rPr>
          <w:rFonts w:ascii="Times New Roman" w:hAnsi="Times New Roman"/>
          <w:bCs/>
          <w:sz w:val="28"/>
          <w:szCs w:val="28"/>
        </w:rPr>
        <w:t>оценку «5» за</w:t>
      </w:r>
      <w:r w:rsidR="00056EA4" w:rsidRPr="00096A58">
        <w:rPr>
          <w:rFonts w:ascii="Times New Roman" w:hAnsi="Times New Roman"/>
          <w:bCs/>
          <w:sz w:val="28"/>
          <w:szCs w:val="28"/>
        </w:rPr>
        <w:t xml:space="preserve"> экзамен получили в 2022</w:t>
      </w:r>
      <w:r w:rsidR="00052AE4" w:rsidRPr="00096A58">
        <w:rPr>
          <w:rFonts w:ascii="Times New Roman" w:hAnsi="Times New Roman"/>
          <w:bCs/>
          <w:sz w:val="28"/>
          <w:szCs w:val="28"/>
        </w:rPr>
        <w:t xml:space="preserve"> году 29,1</w:t>
      </w:r>
      <w:r w:rsidRPr="00096A58">
        <w:rPr>
          <w:rFonts w:ascii="Times New Roman" w:hAnsi="Times New Roman"/>
          <w:bCs/>
          <w:sz w:val="28"/>
          <w:szCs w:val="28"/>
        </w:rPr>
        <w:t xml:space="preserve">% </w:t>
      </w:r>
      <w:r w:rsidR="007948F7">
        <w:rPr>
          <w:rFonts w:ascii="Times New Roman" w:hAnsi="Times New Roman"/>
          <w:bCs/>
          <w:sz w:val="28"/>
          <w:szCs w:val="28"/>
        </w:rPr>
        <w:t>обучающихся</w:t>
      </w:r>
      <w:r w:rsidRPr="00096A58">
        <w:rPr>
          <w:rFonts w:ascii="Times New Roman" w:hAnsi="Times New Roman"/>
          <w:bCs/>
          <w:sz w:val="28"/>
          <w:szCs w:val="28"/>
        </w:rPr>
        <w:t xml:space="preserve">, что </w:t>
      </w:r>
      <w:r w:rsidR="00052AE4" w:rsidRPr="00096A58">
        <w:rPr>
          <w:rFonts w:ascii="Times New Roman" w:hAnsi="Times New Roman"/>
          <w:bCs/>
          <w:sz w:val="28"/>
          <w:szCs w:val="28"/>
        </w:rPr>
        <w:t>на 4</w:t>
      </w:r>
      <w:r w:rsidR="00FB6366" w:rsidRPr="00096A58">
        <w:rPr>
          <w:rFonts w:ascii="Times New Roman" w:hAnsi="Times New Roman"/>
          <w:bCs/>
          <w:sz w:val="28"/>
          <w:szCs w:val="28"/>
        </w:rPr>
        <w:t>,16</w:t>
      </w:r>
      <w:r w:rsidR="00052AE4" w:rsidRPr="00096A58">
        <w:rPr>
          <w:rFonts w:ascii="Times New Roman" w:hAnsi="Times New Roman"/>
          <w:bCs/>
          <w:sz w:val="28"/>
          <w:szCs w:val="28"/>
        </w:rPr>
        <w:t>% ниже, чем в 2021 году</w:t>
      </w:r>
      <w:r w:rsidRPr="00096A58">
        <w:rPr>
          <w:rFonts w:ascii="Times New Roman" w:hAnsi="Times New Roman"/>
          <w:bCs/>
          <w:sz w:val="28"/>
          <w:szCs w:val="28"/>
        </w:rPr>
        <w:t>.</w:t>
      </w:r>
    </w:p>
    <w:p w14:paraId="520564CC" w14:textId="60C2CD87" w:rsidR="00FB6366" w:rsidRPr="00C30F3B" w:rsidRDefault="00052AE4" w:rsidP="00BE7A35">
      <w:pPr>
        <w:spacing w:after="0" w:line="240" w:lineRule="auto"/>
        <w:ind w:firstLine="709"/>
        <w:jc w:val="both"/>
        <w:rPr>
          <w:rFonts w:ascii="Times New Roman" w:hAnsi="Times New Roman" w:cs="Times New Roman"/>
          <w:bCs/>
          <w:sz w:val="28"/>
          <w:szCs w:val="28"/>
        </w:rPr>
      </w:pPr>
      <w:r w:rsidRPr="00C30F3B">
        <w:rPr>
          <w:rFonts w:ascii="Times New Roman" w:hAnsi="Times New Roman" w:cs="Times New Roman"/>
          <w:bCs/>
          <w:sz w:val="28"/>
          <w:szCs w:val="28"/>
        </w:rPr>
        <w:t>Таким образом, выпускники 2022</w:t>
      </w:r>
      <w:r w:rsidR="00E35498" w:rsidRPr="00C30F3B">
        <w:rPr>
          <w:rFonts w:ascii="Times New Roman" w:hAnsi="Times New Roman" w:cs="Times New Roman"/>
          <w:bCs/>
          <w:sz w:val="28"/>
          <w:szCs w:val="28"/>
        </w:rPr>
        <w:t xml:space="preserve"> года сдали ОГЭ по р</w:t>
      </w:r>
      <w:r w:rsidRPr="00C30F3B">
        <w:rPr>
          <w:rFonts w:ascii="Times New Roman" w:hAnsi="Times New Roman" w:cs="Times New Roman"/>
          <w:bCs/>
          <w:sz w:val="28"/>
          <w:szCs w:val="28"/>
        </w:rPr>
        <w:t>усскому языку хуже</w:t>
      </w:r>
      <w:r w:rsidR="00E35498" w:rsidRPr="00C30F3B">
        <w:rPr>
          <w:rFonts w:ascii="Times New Roman" w:hAnsi="Times New Roman" w:cs="Times New Roman"/>
          <w:bCs/>
          <w:sz w:val="28"/>
          <w:szCs w:val="28"/>
        </w:rPr>
        <w:t xml:space="preserve">, чем выпускники </w:t>
      </w:r>
      <w:r w:rsidRPr="00C30F3B">
        <w:rPr>
          <w:rFonts w:ascii="Times New Roman" w:hAnsi="Times New Roman" w:cs="Times New Roman"/>
          <w:bCs/>
          <w:sz w:val="28"/>
          <w:szCs w:val="28"/>
        </w:rPr>
        <w:t xml:space="preserve">2021, </w:t>
      </w:r>
      <w:r w:rsidR="00E35498" w:rsidRPr="00C30F3B">
        <w:rPr>
          <w:rFonts w:ascii="Times New Roman" w:hAnsi="Times New Roman" w:cs="Times New Roman"/>
          <w:bCs/>
          <w:sz w:val="28"/>
          <w:szCs w:val="28"/>
        </w:rPr>
        <w:t>2019</w:t>
      </w:r>
      <w:r w:rsidR="00BE7A35">
        <w:rPr>
          <w:rFonts w:ascii="Times New Roman" w:hAnsi="Times New Roman" w:cs="Times New Roman"/>
          <w:bCs/>
          <w:sz w:val="28"/>
          <w:szCs w:val="28"/>
        </w:rPr>
        <w:t xml:space="preserve">, 2018 </w:t>
      </w:r>
      <w:r w:rsidR="00056EA4" w:rsidRPr="00C30F3B">
        <w:rPr>
          <w:rFonts w:ascii="Times New Roman" w:hAnsi="Times New Roman" w:cs="Times New Roman"/>
          <w:bCs/>
          <w:sz w:val="28"/>
          <w:szCs w:val="28"/>
        </w:rPr>
        <w:t>гг</w:t>
      </w:r>
      <w:r w:rsidR="00E35498" w:rsidRPr="00C30F3B">
        <w:rPr>
          <w:rFonts w:ascii="Times New Roman" w:hAnsi="Times New Roman" w:cs="Times New Roman"/>
          <w:bCs/>
          <w:sz w:val="28"/>
          <w:szCs w:val="28"/>
        </w:rPr>
        <w:t>.</w:t>
      </w:r>
      <w:r w:rsidR="008A71CC" w:rsidRPr="00C30F3B">
        <w:rPr>
          <w:rFonts w:ascii="Times New Roman" w:hAnsi="Times New Roman" w:cs="Times New Roman"/>
          <w:bCs/>
          <w:sz w:val="28"/>
          <w:szCs w:val="28"/>
        </w:rPr>
        <w:t xml:space="preserve"> </w:t>
      </w:r>
    </w:p>
    <w:p w14:paraId="33F8B922" w14:textId="77777777" w:rsidR="00F16465" w:rsidRPr="00C30F3B" w:rsidRDefault="00BD5D6F" w:rsidP="00C30F3B">
      <w:pPr>
        <w:spacing w:after="0" w:line="240" w:lineRule="auto"/>
        <w:ind w:firstLine="709"/>
        <w:jc w:val="both"/>
        <w:rPr>
          <w:rFonts w:ascii="Times New Roman" w:eastAsia="Times New Roman" w:hAnsi="Times New Roman" w:cs="Times New Roman"/>
          <w:sz w:val="28"/>
          <w:szCs w:val="28"/>
        </w:rPr>
      </w:pPr>
      <w:r w:rsidRPr="00C30F3B">
        <w:rPr>
          <w:rFonts w:ascii="Times New Roman" w:hAnsi="Times New Roman" w:cs="Times New Roman"/>
          <w:sz w:val="28"/>
          <w:szCs w:val="28"/>
        </w:rPr>
        <w:t xml:space="preserve">Анализ результатов по группам участников с различным уровнем подготовки </w:t>
      </w:r>
      <w:r w:rsidRPr="00C30F3B">
        <w:rPr>
          <w:rFonts w:ascii="Times New Roman" w:eastAsia="Times New Roman" w:hAnsi="Times New Roman" w:cs="Times New Roman"/>
          <w:sz w:val="28"/>
          <w:szCs w:val="28"/>
        </w:rPr>
        <w:t>с учетом типа образовательной организации представлен в таблице</w:t>
      </w:r>
      <w:r w:rsidR="008A71CC" w:rsidRPr="00C30F3B">
        <w:rPr>
          <w:rFonts w:ascii="Times New Roman" w:eastAsia="Times New Roman" w:hAnsi="Times New Roman" w:cs="Times New Roman"/>
          <w:sz w:val="28"/>
          <w:szCs w:val="28"/>
        </w:rPr>
        <w:t> </w:t>
      </w:r>
      <w:r w:rsidRPr="00C30F3B">
        <w:rPr>
          <w:rFonts w:ascii="Times New Roman" w:eastAsia="Times New Roman" w:hAnsi="Times New Roman" w:cs="Times New Roman"/>
          <w:sz w:val="28"/>
          <w:szCs w:val="28"/>
        </w:rPr>
        <w:t xml:space="preserve">3. </w:t>
      </w:r>
    </w:p>
    <w:p w14:paraId="67E30AB7" w14:textId="77777777" w:rsidR="00BD5D6F" w:rsidRPr="00BE7A35" w:rsidRDefault="00BD5D6F" w:rsidP="00BE7A35">
      <w:pPr>
        <w:spacing w:before="240" w:line="240" w:lineRule="auto"/>
        <w:ind w:firstLine="709"/>
        <w:jc w:val="both"/>
        <w:rPr>
          <w:rFonts w:ascii="Times New Roman" w:eastAsia="Times New Roman" w:hAnsi="Times New Roman" w:cs="Times New Roman"/>
          <w:sz w:val="28"/>
          <w:szCs w:val="28"/>
        </w:rPr>
      </w:pPr>
      <w:r w:rsidRPr="00BE7A35">
        <w:rPr>
          <w:rFonts w:ascii="Times New Roman" w:eastAsia="Times New Roman" w:hAnsi="Times New Roman" w:cs="Times New Roman"/>
          <w:sz w:val="28"/>
          <w:szCs w:val="28"/>
        </w:rPr>
        <w:t>Таблица 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56"/>
        <w:gridCol w:w="957"/>
        <w:gridCol w:w="957"/>
        <w:gridCol w:w="957"/>
        <w:gridCol w:w="1488"/>
        <w:gridCol w:w="1630"/>
      </w:tblGrid>
      <w:tr w:rsidR="00052AE4" w:rsidRPr="00BE7A35" w14:paraId="156C547C" w14:textId="77777777" w:rsidTr="00052AE4">
        <w:trPr>
          <w:cantSplit/>
          <w:trHeight w:val="495"/>
          <w:tblHeader/>
        </w:trPr>
        <w:tc>
          <w:tcPr>
            <w:tcW w:w="709" w:type="dxa"/>
            <w:vMerge w:val="restart"/>
            <w:vAlign w:val="center"/>
          </w:tcPr>
          <w:p w14:paraId="0C1F059F" w14:textId="77777777" w:rsidR="00052AE4" w:rsidRPr="00BE7A35" w:rsidRDefault="00052AE4" w:rsidP="00BE7A35">
            <w:pPr>
              <w:pStyle w:val="a3"/>
              <w:spacing w:after="0" w:line="240" w:lineRule="auto"/>
              <w:ind w:left="0"/>
              <w:jc w:val="center"/>
              <w:rPr>
                <w:rFonts w:ascii="Times New Roman" w:hAnsi="Times New Roman"/>
                <w:b/>
                <w:sz w:val="24"/>
                <w:szCs w:val="24"/>
              </w:rPr>
            </w:pPr>
            <w:r w:rsidRPr="00BE7A35">
              <w:rPr>
                <w:rFonts w:ascii="Times New Roman" w:hAnsi="Times New Roman"/>
                <w:b/>
                <w:sz w:val="24"/>
                <w:szCs w:val="24"/>
              </w:rPr>
              <w:t>№ п/п</w:t>
            </w:r>
          </w:p>
        </w:tc>
        <w:tc>
          <w:tcPr>
            <w:tcW w:w="1985" w:type="dxa"/>
            <w:vMerge w:val="restart"/>
            <w:vAlign w:val="center"/>
          </w:tcPr>
          <w:p w14:paraId="1D2750E6" w14:textId="77777777" w:rsidR="00052AE4" w:rsidRPr="00BE7A35" w:rsidRDefault="00052AE4" w:rsidP="00BE7A35">
            <w:pPr>
              <w:pStyle w:val="a3"/>
              <w:spacing w:after="0" w:line="240" w:lineRule="auto"/>
              <w:ind w:left="0"/>
              <w:rPr>
                <w:rFonts w:ascii="Times New Roman" w:hAnsi="Times New Roman"/>
                <w:b/>
                <w:sz w:val="24"/>
                <w:szCs w:val="24"/>
              </w:rPr>
            </w:pPr>
            <w:r w:rsidRPr="00BE7A35">
              <w:rPr>
                <w:rFonts w:ascii="Times New Roman" w:hAnsi="Times New Roman"/>
                <w:b/>
                <w:sz w:val="24"/>
                <w:szCs w:val="24"/>
              </w:rPr>
              <w:t>Тип ОО</w:t>
            </w:r>
          </w:p>
        </w:tc>
        <w:tc>
          <w:tcPr>
            <w:tcW w:w="6945" w:type="dxa"/>
            <w:gridSpan w:val="6"/>
            <w:vAlign w:val="center"/>
          </w:tcPr>
          <w:p w14:paraId="08573A82" w14:textId="77777777" w:rsidR="00052AE4" w:rsidRPr="00BE7A35" w:rsidRDefault="00052AE4" w:rsidP="00BE7A35">
            <w:pPr>
              <w:pStyle w:val="a3"/>
              <w:spacing w:after="0" w:line="240" w:lineRule="auto"/>
              <w:ind w:left="0"/>
              <w:jc w:val="center"/>
              <w:rPr>
                <w:rFonts w:ascii="Times New Roman" w:hAnsi="Times New Roman"/>
                <w:b/>
                <w:sz w:val="24"/>
                <w:szCs w:val="24"/>
              </w:rPr>
            </w:pPr>
            <w:r w:rsidRPr="00BE7A35">
              <w:rPr>
                <w:rFonts w:ascii="Times New Roman" w:hAnsi="Times New Roman"/>
                <w:b/>
                <w:sz w:val="24"/>
                <w:szCs w:val="24"/>
              </w:rPr>
              <w:t>Доля участников, получивших отметку</w:t>
            </w:r>
          </w:p>
        </w:tc>
      </w:tr>
      <w:tr w:rsidR="00052AE4" w:rsidRPr="00BE7A35" w14:paraId="1F6D3E03" w14:textId="77777777" w:rsidTr="00052AE4">
        <w:trPr>
          <w:cantSplit/>
          <w:trHeight w:val="495"/>
          <w:tblHeader/>
        </w:trPr>
        <w:tc>
          <w:tcPr>
            <w:tcW w:w="709" w:type="dxa"/>
            <w:vMerge/>
            <w:vAlign w:val="center"/>
          </w:tcPr>
          <w:p w14:paraId="77F1E8EB" w14:textId="77777777" w:rsidR="00052AE4" w:rsidRPr="00BE7A35" w:rsidRDefault="00052AE4" w:rsidP="00BE7A35">
            <w:pPr>
              <w:pStyle w:val="a3"/>
              <w:spacing w:after="0" w:line="240" w:lineRule="auto"/>
              <w:ind w:left="0"/>
              <w:jc w:val="center"/>
              <w:rPr>
                <w:rFonts w:ascii="Times New Roman" w:hAnsi="Times New Roman"/>
                <w:sz w:val="24"/>
                <w:szCs w:val="24"/>
              </w:rPr>
            </w:pPr>
          </w:p>
        </w:tc>
        <w:tc>
          <w:tcPr>
            <w:tcW w:w="1985" w:type="dxa"/>
            <w:vMerge/>
            <w:vAlign w:val="center"/>
          </w:tcPr>
          <w:p w14:paraId="16817157" w14:textId="77777777" w:rsidR="00052AE4" w:rsidRPr="00BE7A35" w:rsidRDefault="00052AE4" w:rsidP="00BE7A35">
            <w:pPr>
              <w:pStyle w:val="a3"/>
              <w:spacing w:after="0" w:line="240" w:lineRule="auto"/>
              <w:ind w:left="0"/>
              <w:rPr>
                <w:rFonts w:ascii="Times New Roman" w:hAnsi="Times New Roman"/>
                <w:sz w:val="24"/>
                <w:szCs w:val="24"/>
              </w:rPr>
            </w:pPr>
          </w:p>
        </w:tc>
        <w:tc>
          <w:tcPr>
            <w:tcW w:w="956" w:type="dxa"/>
            <w:vAlign w:val="center"/>
          </w:tcPr>
          <w:p w14:paraId="7EE5D4B8" w14:textId="77777777" w:rsidR="00052AE4" w:rsidRPr="00BE7A35" w:rsidRDefault="00052AE4" w:rsidP="00BE7A35">
            <w:pPr>
              <w:pStyle w:val="a3"/>
              <w:spacing w:after="0" w:line="240" w:lineRule="auto"/>
              <w:ind w:left="0"/>
              <w:jc w:val="center"/>
              <w:rPr>
                <w:rFonts w:ascii="Times New Roman" w:hAnsi="Times New Roman"/>
                <w:sz w:val="24"/>
                <w:szCs w:val="24"/>
              </w:rPr>
            </w:pPr>
            <w:r w:rsidRPr="00BE7A35">
              <w:rPr>
                <w:rFonts w:ascii="Times New Roman" w:hAnsi="Times New Roman"/>
                <w:sz w:val="24"/>
                <w:szCs w:val="24"/>
              </w:rPr>
              <w:t>«2»</w:t>
            </w:r>
          </w:p>
        </w:tc>
        <w:tc>
          <w:tcPr>
            <w:tcW w:w="957" w:type="dxa"/>
            <w:vAlign w:val="center"/>
          </w:tcPr>
          <w:p w14:paraId="521E86F0" w14:textId="77777777" w:rsidR="00052AE4" w:rsidRPr="00BE7A35" w:rsidRDefault="00052AE4" w:rsidP="00BE7A35">
            <w:pPr>
              <w:pStyle w:val="a3"/>
              <w:spacing w:after="0" w:line="240" w:lineRule="auto"/>
              <w:ind w:left="0"/>
              <w:jc w:val="center"/>
              <w:rPr>
                <w:rFonts w:ascii="Times New Roman" w:hAnsi="Times New Roman"/>
                <w:sz w:val="24"/>
                <w:szCs w:val="24"/>
              </w:rPr>
            </w:pPr>
            <w:r w:rsidRPr="00BE7A35">
              <w:rPr>
                <w:rFonts w:ascii="Times New Roman" w:hAnsi="Times New Roman"/>
                <w:sz w:val="24"/>
                <w:szCs w:val="24"/>
              </w:rPr>
              <w:t>«3»</w:t>
            </w:r>
          </w:p>
        </w:tc>
        <w:tc>
          <w:tcPr>
            <w:tcW w:w="957" w:type="dxa"/>
            <w:vAlign w:val="center"/>
          </w:tcPr>
          <w:p w14:paraId="782B74D5" w14:textId="77777777" w:rsidR="00052AE4" w:rsidRPr="00BE7A35" w:rsidRDefault="00052AE4" w:rsidP="00BE7A35">
            <w:pPr>
              <w:pStyle w:val="a3"/>
              <w:spacing w:after="0" w:line="240" w:lineRule="auto"/>
              <w:ind w:left="0"/>
              <w:jc w:val="center"/>
              <w:rPr>
                <w:rFonts w:ascii="Times New Roman" w:hAnsi="Times New Roman"/>
                <w:sz w:val="24"/>
                <w:szCs w:val="24"/>
              </w:rPr>
            </w:pPr>
            <w:r w:rsidRPr="00BE7A35">
              <w:rPr>
                <w:rFonts w:ascii="Times New Roman" w:hAnsi="Times New Roman"/>
                <w:sz w:val="24"/>
                <w:szCs w:val="24"/>
              </w:rPr>
              <w:t>«4»</w:t>
            </w:r>
          </w:p>
        </w:tc>
        <w:tc>
          <w:tcPr>
            <w:tcW w:w="957" w:type="dxa"/>
            <w:vAlign w:val="center"/>
          </w:tcPr>
          <w:p w14:paraId="362E12CE" w14:textId="77777777" w:rsidR="00052AE4" w:rsidRPr="00BE7A35" w:rsidRDefault="00052AE4" w:rsidP="00BE7A35">
            <w:pPr>
              <w:pStyle w:val="a3"/>
              <w:spacing w:after="0" w:line="240" w:lineRule="auto"/>
              <w:ind w:left="0"/>
              <w:jc w:val="center"/>
              <w:rPr>
                <w:rFonts w:ascii="Times New Roman" w:hAnsi="Times New Roman"/>
                <w:sz w:val="24"/>
                <w:szCs w:val="24"/>
              </w:rPr>
            </w:pPr>
            <w:r w:rsidRPr="00BE7A35">
              <w:rPr>
                <w:rFonts w:ascii="Times New Roman" w:hAnsi="Times New Roman"/>
                <w:sz w:val="24"/>
                <w:szCs w:val="24"/>
              </w:rPr>
              <w:t>«5»</w:t>
            </w:r>
          </w:p>
        </w:tc>
        <w:tc>
          <w:tcPr>
            <w:tcW w:w="1488" w:type="dxa"/>
            <w:vAlign w:val="center"/>
          </w:tcPr>
          <w:p w14:paraId="20943364" w14:textId="77777777" w:rsidR="00052AE4" w:rsidRPr="00BE7A35" w:rsidRDefault="00052AE4" w:rsidP="00BE7A35">
            <w:pPr>
              <w:pStyle w:val="a3"/>
              <w:spacing w:after="0" w:line="240" w:lineRule="auto"/>
              <w:ind w:left="0"/>
              <w:jc w:val="center"/>
              <w:rPr>
                <w:rFonts w:ascii="Times New Roman" w:hAnsi="Times New Roman"/>
                <w:sz w:val="24"/>
                <w:szCs w:val="24"/>
              </w:rPr>
            </w:pPr>
            <w:r w:rsidRPr="00BE7A35">
              <w:rPr>
                <w:rFonts w:ascii="Times New Roman" w:hAnsi="Times New Roman"/>
                <w:sz w:val="24"/>
                <w:szCs w:val="24"/>
              </w:rPr>
              <w:t xml:space="preserve">«4» и «5» </w:t>
            </w:r>
            <w:r w:rsidRPr="00BE7A35">
              <w:rPr>
                <w:rFonts w:ascii="Times New Roman" w:hAnsi="Times New Roman"/>
                <w:sz w:val="24"/>
                <w:szCs w:val="24"/>
              </w:rPr>
              <w:br/>
              <w:t xml:space="preserve">(качество </w:t>
            </w:r>
            <w:r w:rsidRPr="00BE7A35">
              <w:rPr>
                <w:rFonts w:ascii="Times New Roman" w:hAnsi="Times New Roman"/>
                <w:sz w:val="24"/>
                <w:szCs w:val="24"/>
              </w:rPr>
              <w:br/>
              <w:t>обучения)</w:t>
            </w:r>
          </w:p>
        </w:tc>
        <w:tc>
          <w:tcPr>
            <w:tcW w:w="1630" w:type="dxa"/>
            <w:vAlign w:val="center"/>
          </w:tcPr>
          <w:p w14:paraId="708452E6" w14:textId="77777777" w:rsidR="00052AE4" w:rsidRPr="00BE7A35" w:rsidRDefault="00052AE4" w:rsidP="00BE7A35">
            <w:pPr>
              <w:pStyle w:val="a3"/>
              <w:spacing w:after="0" w:line="240" w:lineRule="auto"/>
              <w:ind w:left="0"/>
              <w:jc w:val="center"/>
              <w:rPr>
                <w:rFonts w:ascii="Times New Roman" w:hAnsi="Times New Roman"/>
                <w:sz w:val="24"/>
                <w:szCs w:val="24"/>
              </w:rPr>
            </w:pPr>
            <w:r w:rsidRPr="00BE7A35">
              <w:rPr>
                <w:rFonts w:ascii="Times New Roman" w:hAnsi="Times New Roman"/>
                <w:sz w:val="24"/>
                <w:szCs w:val="24"/>
              </w:rPr>
              <w:t xml:space="preserve">«3», «4» и «5» </w:t>
            </w:r>
            <w:r w:rsidRPr="00BE7A35">
              <w:rPr>
                <w:rFonts w:ascii="Times New Roman" w:hAnsi="Times New Roman"/>
                <w:sz w:val="24"/>
                <w:szCs w:val="24"/>
              </w:rPr>
              <w:br/>
              <w:t xml:space="preserve">(уровень </w:t>
            </w:r>
            <w:r w:rsidRPr="00BE7A35">
              <w:rPr>
                <w:rFonts w:ascii="Times New Roman" w:hAnsi="Times New Roman"/>
                <w:sz w:val="24"/>
                <w:szCs w:val="24"/>
              </w:rPr>
              <w:br/>
              <w:t>обученности)</w:t>
            </w:r>
          </w:p>
        </w:tc>
      </w:tr>
      <w:tr w:rsidR="00052AE4" w:rsidRPr="00BE7A35" w14:paraId="1C2DD96A" w14:textId="77777777" w:rsidTr="00052AE4">
        <w:trPr>
          <w:trHeight w:val="397"/>
        </w:trPr>
        <w:tc>
          <w:tcPr>
            <w:tcW w:w="709" w:type="dxa"/>
            <w:vAlign w:val="center"/>
          </w:tcPr>
          <w:p w14:paraId="3CF0C7B1" w14:textId="77777777" w:rsidR="00052AE4" w:rsidRPr="00BE7A35" w:rsidRDefault="00052AE4" w:rsidP="00BE7A35">
            <w:pPr>
              <w:pStyle w:val="a3"/>
              <w:numPr>
                <w:ilvl w:val="0"/>
                <w:numId w:val="2"/>
              </w:numPr>
              <w:spacing w:after="0" w:line="240" w:lineRule="auto"/>
              <w:jc w:val="center"/>
              <w:rPr>
                <w:rFonts w:ascii="Times New Roman" w:hAnsi="Times New Roman"/>
                <w:sz w:val="24"/>
                <w:szCs w:val="24"/>
              </w:rPr>
            </w:pPr>
          </w:p>
        </w:tc>
        <w:tc>
          <w:tcPr>
            <w:tcW w:w="1985" w:type="dxa"/>
            <w:vAlign w:val="center"/>
          </w:tcPr>
          <w:p w14:paraId="7C299987" w14:textId="77777777" w:rsidR="00052AE4" w:rsidRPr="00BE7A35" w:rsidRDefault="00052AE4" w:rsidP="00BE7A35">
            <w:pPr>
              <w:spacing w:after="0" w:line="240" w:lineRule="auto"/>
              <w:contextualSpacing/>
              <w:rPr>
                <w:rFonts w:ascii="Times New Roman" w:eastAsia="MS Mincho" w:hAnsi="Times New Roman" w:cs="Times New Roman"/>
                <w:sz w:val="24"/>
                <w:szCs w:val="24"/>
              </w:rPr>
            </w:pPr>
            <w:r w:rsidRPr="00BE7A35">
              <w:rPr>
                <w:rFonts w:ascii="Times New Roman" w:eastAsia="MS Mincho" w:hAnsi="Times New Roman" w:cs="Times New Roman"/>
                <w:sz w:val="24"/>
                <w:szCs w:val="24"/>
              </w:rPr>
              <w:t>ООШ</w:t>
            </w:r>
          </w:p>
        </w:tc>
        <w:tc>
          <w:tcPr>
            <w:tcW w:w="956" w:type="dxa"/>
            <w:vAlign w:val="center"/>
          </w:tcPr>
          <w:p w14:paraId="62F3D424"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3,1</w:t>
            </w:r>
          </w:p>
        </w:tc>
        <w:tc>
          <w:tcPr>
            <w:tcW w:w="957" w:type="dxa"/>
            <w:vAlign w:val="center"/>
          </w:tcPr>
          <w:p w14:paraId="3F1E4BE9"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33,3</w:t>
            </w:r>
          </w:p>
        </w:tc>
        <w:tc>
          <w:tcPr>
            <w:tcW w:w="957" w:type="dxa"/>
            <w:vAlign w:val="center"/>
          </w:tcPr>
          <w:p w14:paraId="0852F387"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39,3</w:t>
            </w:r>
          </w:p>
        </w:tc>
        <w:tc>
          <w:tcPr>
            <w:tcW w:w="957" w:type="dxa"/>
            <w:vAlign w:val="center"/>
          </w:tcPr>
          <w:p w14:paraId="71553943"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24,2</w:t>
            </w:r>
          </w:p>
        </w:tc>
        <w:tc>
          <w:tcPr>
            <w:tcW w:w="1488" w:type="dxa"/>
            <w:vAlign w:val="center"/>
          </w:tcPr>
          <w:p w14:paraId="6D82BA85"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63,5</w:t>
            </w:r>
          </w:p>
        </w:tc>
        <w:tc>
          <w:tcPr>
            <w:tcW w:w="1630" w:type="dxa"/>
            <w:vAlign w:val="center"/>
          </w:tcPr>
          <w:p w14:paraId="4B3A71D5"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96,9</w:t>
            </w:r>
          </w:p>
        </w:tc>
      </w:tr>
      <w:tr w:rsidR="00052AE4" w:rsidRPr="00BE7A35" w14:paraId="4223E7A9" w14:textId="77777777" w:rsidTr="00052AE4">
        <w:trPr>
          <w:trHeight w:val="397"/>
        </w:trPr>
        <w:tc>
          <w:tcPr>
            <w:tcW w:w="709" w:type="dxa"/>
            <w:vAlign w:val="center"/>
          </w:tcPr>
          <w:p w14:paraId="25FA739A" w14:textId="77777777" w:rsidR="00052AE4" w:rsidRPr="00BE7A35" w:rsidRDefault="00052AE4" w:rsidP="00BE7A35">
            <w:pPr>
              <w:pStyle w:val="a3"/>
              <w:numPr>
                <w:ilvl w:val="0"/>
                <w:numId w:val="2"/>
              </w:numPr>
              <w:spacing w:after="0" w:line="240" w:lineRule="auto"/>
              <w:jc w:val="center"/>
              <w:rPr>
                <w:rFonts w:ascii="Times New Roman" w:hAnsi="Times New Roman"/>
                <w:sz w:val="24"/>
                <w:szCs w:val="24"/>
              </w:rPr>
            </w:pPr>
          </w:p>
        </w:tc>
        <w:tc>
          <w:tcPr>
            <w:tcW w:w="1985" w:type="dxa"/>
            <w:vAlign w:val="center"/>
          </w:tcPr>
          <w:p w14:paraId="1431A859" w14:textId="77777777" w:rsidR="00052AE4" w:rsidRPr="00BE7A35" w:rsidRDefault="00052AE4" w:rsidP="00BE7A35">
            <w:pPr>
              <w:spacing w:after="0" w:line="240" w:lineRule="auto"/>
              <w:contextualSpacing/>
              <w:rPr>
                <w:rFonts w:ascii="Times New Roman" w:eastAsia="MS Mincho" w:hAnsi="Times New Roman" w:cs="Times New Roman"/>
                <w:sz w:val="24"/>
                <w:szCs w:val="24"/>
              </w:rPr>
            </w:pPr>
            <w:r w:rsidRPr="00BE7A35">
              <w:rPr>
                <w:rFonts w:ascii="Times New Roman" w:eastAsia="MS Mincho" w:hAnsi="Times New Roman" w:cs="Times New Roman"/>
                <w:sz w:val="24"/>
                <w:szCs w:val="24"/>
              </w:rPr>
              <w:t>СОШ</w:t>
            </w:r>
          </w:p>
        </w:tc>
        <w:tc>
          <w:tcPr>
            <w:tcW w:w="956" w:type="dxa"/>
            <w:vAlign w:val="center"/>
          </w:tcPr>
          <w:p w14:paraId="50142A29"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1,6</w:t>
            </w:r>
          </w:p>
        </w:tc>
        <w:tc>
          <w:tcPr>
            <w:tcW w:w="957" w:type="dxa"/>
            <w:vAlign w:val="center"/>
          </w:tcPr>
          <w:p w14:paraId="30A239D7"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32,0</w:t>
            </w:r>
          </w:p>
        </w:tc>
        <w:tc>
          <w:tcPr>
            <w:tcW w:w="957" w:type="dxa"/>
            <w:vAlign w:val="center"/>
          </w:tcPr>
          <w:p w14:paraId="5A91C9DE"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42,9</w:t>
            </w:r>
          </w:p>
        </w:tc>
        <w:tc>
          <w:tcPr>
            <w:tcW w:w="957" w:type="dxa"/>
            <w:vAlign w:val="center"/>
          </w:tcPr>
          <w:p w14:paraId="25FA1E8B"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23,5</w:t>
            </w:r>
          </w:p>
        </w:tc>
        <w:tc>
          <w:tcPr>
            <w:tcW w:w="1488" w:type="dxa"/>
            <w:vAlign w:val="center"/>
          </w:tcPr>
          <w:p w14:paraId="07728C9F"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66,4</w:t>
            </w:r>
          </w:p>
        </w:tc>
        <w:tc>
          <w:tcPr>
            <w:tcW w:w="1630" w:type="dxa"/>
            <w:vAlign w:val="center"/>
          </w:tcPr>
          <w:p w14:paraId="5089663C"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98,4</w:t>
            </w:r>
          </w:p>
        </w:tc>
      </w:tr>
      <w:tr w:rsidR="00052AE4" w:rsidRPr="00BE7A35" w14:paraId="02B25CB7" w14:textId="77777777" w:rsidTr="00052AE4">
        <w:trPr>
          <w:trHeight w:val="397"/>
        </w:trPr>
        <w:tc>
          <w:tcPr>
            <w:tcW w:w="709" w:type="dxa"/>
            <w:vAlign w:val="center"/>
          </w:tcPr>
          <w:p w14:paraId="767B0C64" w14:textId="77777777" w:rsidR="00052AE4" w:rsidRPr="00BE7A35" w:rsidRDefault="00052AE4" w:rsidP="00BE7A35">
            <w:pPr>
              <w:pStyle w:val="a3"/>
              <w:numPr>
                <w:ilvl w:val="0"/>
                <w:numId w:val="2"/>
              </w:numPr>
              <w:spacing w:after="0" w:line="240" w:lineRule="auto"/>
              <w:jc w:val="center"/>
              <w:rPr>
                <w:rFonts w:ascii="Times New Roman" w:hAnsi="Times New Roman"/>
                <w:sz w:val="24"/>
                <w:szCs w:val="24"/>
              </w:rPr>
            </w:pPr>
          </w:p>
        </w:tc>
        <w:tc>
          <w:tcPr>
            <w:tcW w:w="1985" w:type="dxa"/>
            <w:vAlign w:val="center"/>
          </w:tcPr>
          <w:p w14:paraId="69975BE6" w14:textId="77777777" w:rsidR="00052AE4" w:rsidRPr="00BE7A35" w:rsidRDefault="00052AE4" w:rsidP="00BE7A35">
            <w:pPr>
              <w:spacing w:after="0" w:line="240" w:lineRule="auto"/>
              <w:contextualSpacing/>
              <w:rPr>
                <w:rFonts w:ascii="Times New Roman" w:eastAsia="MS Mincho" w:hAnsi="Times New Roman" w:cs="Times New Roman"/>
                <w:sz w:val="24"/>
                <w:szCs w:val="24"/>
              </w:rPr>
            </w:pPr>
            <w:r w:rsidRPr="00BE7A35">
              <w:rPr>
                <w:rFonts w:ascii="Times New Roman" w:eastAsia="MS Mincho" w:hAnsi="Times New Roman" w:cs="Times New Roman"/>
                <w:sz w:val="24"/>
                <w:szCs w:val="24"/>
              </w:rPr>
              <w:t>Лицей</w:t>
            </w:r>
          </w:p>
        </w:tc>
        <w:tc>
          <w:tcPr>
            <w:tcW w:w="956" w:type="dxa"/>
            <w:vAlign w:val="center"/>
          </w:tcPr>
          <w:p w14:paraId="6EAD8542"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0,2</w:t>
            </w:r>
          </w:p>
        </w:tc>
        <w:tc>
          <w:tcPr>
            <w:tcW w:w="957" w:type="dxa"/>
            <w:vAlign w:val="center"/>
          </w:tcPr>
          <w:p w14:paraId="11DE14BD"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13,0</w:t>
            </w:r>
          </w:p>
        </w:tc>
        <w:tc>
          <w:tcPr>
            <w:tcW w:w="957" w:type="dxa"/>
            <w:vAlign w:val="center"/>
          </w:tcPr>
          <w:p w14:paraId="0FCE4F89"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37,1</w:t>
            </w:r>
          </w:p>
        </w:tc>
        <w:tc>
          <w:tcPr>
            <w:tcW w:w="957" w:type="dxa"/>
            <w:vAlign w:val="center"/>
          </w:tcPr>
          <w:p w14:paraId="78CDE912"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49,8</w:t>
            </w:r>
          </w:p>
        </w:tc>
        <w:tc>
          <w:tcPr>
            <w:tcW w:w="1488" w:type="dxa"/>
            <w:vAlign w:val="center"/>
          </w:tcPr>
          <w:p w14:paraId="0E73617C"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86,8</w:t>
            </w:r>
          </w:p>
        </w:tc>
        <w:tc>
          <w:tcPr>
            <w:tcW w:w="1630" w:type="dxa"/>
            <w:vAlign w:val="center"/>
          </w:tcPr>
          <w:p w14:paraId="7B6F94F4"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99,8</w:t>
            </w:r>
          </w:p>
        </w:tc>
      </w:tr>
      <w:tr w:rsidR="00052AE4" w:rsidRPr="00BE7A35" w14:paraId="0FE34F7C" w14:textId="77777777" w:rsidTr="00052AE4">
        <w:trPr>
          <w:trHeight w:val="397"/>
        </w:trPr>
        <w:tc>
          <w:tcPr>
            <w:tcW w:w="709" w:type="dxa"/>
            <w:vAlign w:val="center"/>
          </w:tcPr>
          <w:p w14:paraId="0F9B8691" w14:textId="77777777" w:rsidR="00052AE4" w:rsidRPr="00BE7A35" w:rsidRDefault="00052AE4" w:rsidP="00BE7A35">
            <w:pPr>
              <w:pStyle w:val="a3"/>
              <w:numPr>
                <w:ilvl w:val="0"/>
                <w:numId w:val="2"/>
              </w:numPr>
              <w:spacing w:after="0" w:line="240" w:lineRule="auto"/>
              <w:jc w:val="center"/>
              <w:rPr>
                <w:rFonts w:ascii="Times New Roman" w:hAnsi="Times New Roman"/>
                <w:sz w:val="24"/>
                <w:szCs w:val="24"/>
              </w:rPr>
            </w:pPr>
          </w:p>
        </w:tc>
        <w:tc>
          <w:tcPr>
            <w:tcW w:w="1985" w:type="dxa"/>
            <w:vAlign w:val="center"/>
          </w:tcPr>
          <w:p w14:paraId="5C8610FD" w14:textId="77777777" w:rsidR="00052AE4" w:rsidRPr="00BE7A35" w:rsidRDefault="00052AE4" w:rsidP="00BE7A35">
            <w:pPr>
              <w:spacing w:after="0" w:line="240" w:lineRule="auto"/>
              <w:contextualSpacing/>
              <w:rPr>
                <w:rFonts w:ascii="Times New Roman" w:eastAsia="MS Mincho" w:hAnsi="Times New Roman" w:cs="Times New Roman"/>
                <w:sz w:val="24"/>
                <w:szCs w:val="24"/>
              </w:rPr>
            </w:pPr>
            <w:r w:rsidRPr="00BE7A35">
              <w:rPr>
                <w:rFonts w:ascii="Times New Roman" w:eastAsia="MS Mincho" w:hAnsi="Times New Roman" w:cs="Times New Roman"/>
                <w:sz w:val="24"/>
                <w:szCs w:val="24"/>
              </w:rPr>
              <w:t>Гимназия</w:t>
            </w:r>
          </w:p>
        </w:tc>
        <w:tc>
          <w:tcPr>
            <w:tcW w:w="956" w:type="dxa"/>
            <w:vAlign w:val="center"/>
          </w:tcPr>
          <w:p w14:paraId="1E46A01D"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0,0</w:t>
            </w:r>
          </w:p>
        </w:tc>
        <w:tc>
          <w:tcPr>
            <w:tcW w:w="957" w:type="dxa"/>
            <w:vAlign w:val="center"/>
          </w:tcPr>
          <w:p w14:paraId="16794916"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11,6</w:t>
            </w:r>
          </w:p>
        </w:tc>
        <w:tc>
          <w:tcPr>
            <w:tcW w:w="957" w:type="dxa"/>
            <w:vAlign w:val="center"/>
          </w:tcPr>
          <w:p w14:paraId="45F58E95"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36,7</w:t>
            </w:r>
          </w:p>
        </w:tc>
        <w:tc>
          <w:tcPr>
            <w:tcW w:w="957" w:type="dxa"/>
            <w:vAlign w:val="center"/>
          </w:tcPr>
          <w:p w14:paraId="786BCFCE"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51,7</w:t>
            </w:r>
          </w:p>
        </w:tc>
        <w:tc>
          <w:tcPr>
            <w:tcW w:w="1488" w:type="dxa"/>
            <w:vAlign w:val="center"/>
          </w:tcPr>
          <w:p w14:paraId="5B0FFE55"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88,4</w:t>
            </w:r>
          </w:p>
        </w:tc>
        <w:tc>
          <w:tcPr>
            <w:tcW w:w="1630" w:type="dxa"/>
            <w:vAlign w:val="center"/>
          </w:tcPr>
          <w:p w14:paraId="0F9CDD52"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100,0</w:t>
            </w:r>
          </w:p>
        </w:tc>
      </w:tr>
      <w:tr w:rsidR="00052AE4" w:rsidRPr="00BE7A35" w14:paraId="7857425A" w14:textId="77777777" w:rsidTr="00052AE4">
        <w:trPr>
          <w:trHeight w:val="397"/>
        </w:trPr>
        <w:tc>
          <w:tcPr>
            <w:tcW w:w="709" w:type="dxa"/>
            <w:vAlign w:val="center"/>
          </w:tcPr>
          <w:p w14:paraId="1E6D0078" w14:textId="77777777" w:rsidR="00052AE4" w:rsidRPr="00BE7A35" w:rsidRDefault="00052AE4" w:rsidP="00BE7A35">
            <w:pPr>
              <w:pStyle w:val="a3"/>
              <w:numPr>
                <w:ilvl w:val="0"/>
                <w:numId w:val="2"/>
              </w:numPr>
              <w:spacing w:after="0" w:line="240" w:lineRule="auto"/>
              <w:jc w:val="center"/>
              <w:rPr>
                <w:rFonts w:ascii="Times New Roman" w:hAnsi="Times New Roman"/>
                <w:sz w:val="24"/>
                <w:szCs w:val="24"/>
              </w:rPr>
            </w:pPr>
          </w:p>
        </w:tc>
        <w:tc>
          <w:tcPr>
            <w:tcW w:w="1985" w:type="dxa"/>
            <w:vAlign w:val="center"/>
          </w:tcPr>
          <w:p w14:paraId="56B7CCD1" w14:textId="77777777" w:rsidR="00052AE4" w:rsidRPr="00BE7A35" w:rsidRDefault="00052AE4" w:rsidP="00BE7A35">
            <w:pPr>
              <w:spacing w:after="0" w:line="240" w:lineRule="auto"/>
              <w:contextualSpacing/>
              <w:rPr>
                <w:rFonts w:ascii="Times New Roman" w:eastAsia="MS Mincho" w:hAnsi="Times New Roman" w:cs="Times New Roman"/>
                <w:sz w:val="24"/>
                <w:szCs w:val="24"/>
              </w:rPr>
            </w:pPr>
            <w:r w:rsidRPr="00BE7A35">
              <w:rPr>
                <w:rFonts w:ascii="Times New Roman" w:eastAsia="MS Mincho" w:hAnsi="Times New Roman" w:cs="Times New Roman"/>
                <w:sz w:val="24"/>
                <w:szCs w:val="24"/>
              </w:rPr>
              <w:t>Интернаты</w:t>
            </w:r>
          </w:p>
        </w:tc>
        <w:tc>
          <w:tcPr>
            <w:tcW w:w="956" w:type="dxa"/>
            <w:vAlign w:val="center"/>
          </w:tcPr>
          <w:p w14:paraId="643943DE"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0,0</w:t>
            </w:r>
          </w:p>
        </w:tc>
        <w:tc>
          <w:tcPr>
            <w:tcW w:w="957" w:type="dxa"/>
            <w:vAlign w:val="center"/>
          </w:tcPr>
          <w:p w14:paraId="03ED829B"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26,9</w:t>
            </w:r>
          </w:p>
        </w:tc>
        <w:tc>
          <w:tcPr>
            <w:tcW w:w="957" w:type="dxa"/>
            <w:vAlign w:val="center"/>
          </w:tcPr>
          <w:p w14:paraId="49B81773"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46,2</w:t>
            </w:r>
          </w:p>
        </w:tc>
        <w:tc>
          <w:tcPr>
            <w:tcW w:w="957" w:type="dxa"/>
            <w:vAlign w:val="center"/>
          </w:tcPr>
          <w:p w14:paraId="366877E3"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26,9</w:t>
            </w:r>
          </w:p>
        </w:tc>
        <w:tc>
          <w:tcPr>
            <w:tcW w:w="1488" w:type="dxa"/>
            <w:vAlign w:val="center"/>
          </w:tcPr>
          <w:p w14:paraId="60CC0286"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73,1</w:t>
            </w:r>
          </w:p>
        </w:tc>
        <w:tc>
          <w:tcPr>
            <w:tcW w:w="1630" w:type="dxa"/>
            <w:vAlign w:val="center"/>
          </w:tcPr>
          <w:p w14:paraId="0D89BE54" w14:textId="77777777" w:rsidR="00052AE4" w:rsidRPr="00BE7A35" w:rsidRDefault="00052AE4" w:rsidP="00BE7A35">
            <w:pPr>
              <w:spacing w:after="0" w:line="240" w:lineRule="auto"/>
              <w:jc w:val="center"/>
              <w:rPr>
                <w:rFonts w:ascii="Times New Roman" w:hAnsi="Times New Roman" w:cs="Times New Roman"/>
                <w:color w:val="000000"/>
                <w:sz w:val="24"/>
                <w:szCs w:val="24"/>
              </w:rPr>
            </w:pPr>
            <w:r w:rsidRPr="00BE7A35">
              <w:rPr>
                <w:rFonts w:ascii="Times New Roman" w:hAnsi="Times New Roman" w:cs="Times New Roman"/>
                <w:color w:val="000000"/>
                <w:sz w:val="24"/>
                <w:szCs w:val="24"/>
              </w:rPr>
              <w:t>100,0</w:t>
            </w:r>
          </w:p>
        </w:tc>
      </w:tr>
    </w:tbl>
    <w:p w14:paraId="06E39935" w14:textId="036D2526" w:rsidR="00DC0323" w:rsidRPr="00C30F3B" w:rsidRDefault="00FE71F5" w:rsidP="00BE7A35">
      <w:pPr>
        <w:spacing w:before="240" w:after="0" w:line="240" w:lineRule="auto"/>
        <w:ind w:firstLine="709"/>
        <w:jc w:val="both"/>
        <w:rPr>
          <w:rFonts w:ascii="Times New Roman" w:hAnsi="Times New Roman" w:cs="Times New Roman"/>
          <w:sz w:val="28"/>
          <w:szCs w:val="28"/>
        </w:rPr>
      </w:pPr>
      <w:r w:rsidRPr="00C30F3B">
        <w:rPr>
          <w:rFonts w:ascii="Times New Roman" w:eastAsia="Times New Roman" w:hAnsi="Times New Roman" w:cs="Times New Roman"/>
          <w:sz w:val="28"/>
          <w:szCs w:val="28"/>
        </w:rPr>
        <w:t>Как ви</w:t>
      </w:r>
      <w:r w:rsidR="00FB6366" w:rsidRPr="00C30F3B">
        <w:rPr>
          <w:rFonts w:ascii="Times New Roman" w:eastAsia="Times New Roman" w:hAnsi="Times New Roman" w:cs="Times New Roman"/>
          <w:sz w:val="28"/>
          <w:szCs w:val="28"/>
        </w:rPr>
        <w:t>дно из таблицы, л</w:t>
      </w:r>
      <w:r w:rsidR="00DC0323" w:rsidRPr="00C30F3B">
        <w:rPr>
          <w:rFonts w:ascii="Times New Roman" w:hAnsi="Times New Roman" w:cs="Times New Roman"/>
          <w:bCs/>
          <w:sz w:val="28"/>
          <w:szCs w:val="28"/>
        </w:rPr>
        <w:t xml:space="preserve">учше всего сдают экзамен выпускники гимназий: двоечников – 0%; троечников – всего 11,6%; чуть больше половины </w:t>
      </w:r>
      <w:r w:rsidR="00BE7A35">
        <w:rPr>
          <w:rFonts w:ascii="Times New Roman" w:hAnsi="Times New Roman" w:cs="Times New Roman"/>
          <w:bCs/>
          <w:sz w:val="28"/>
          <w:szCs w:val="28"/>
        </w:rPr>
        <w:t>обучающихся</w:t>
      </w:r>
      <w:r w:rsidR="00DC0323" w:rsidRPr="00C30F3B">
        <w:rPr>
          <w:rFonts w:ascii="Times New Roman" w:hAnsi="Times New Roman" w:cs="Times New Roman"/>
          <w:bCs/>
          <w:sz w:val="28"/>
          <w:szCs w:val="28"/>
        </w:rPr>
        <w:t xml:space="preserve"> сдали экзамен на «5»; качество обучения – 88, 4 %. Практически на таком же уровне сдали выпускники лицеев: есть минимальный процент </w:t>
      </w:r>
      <w:r w:rsidR="00BE7A35">
        <w:rPr>
          <w:rFonts w:ascii="Times New Roman" w:hAnsi="Times New Roman" w:cs="Times New Roman"/>
          <w:bCs/>
          <w:sz w:val="28"/>
          <w:szCs w:val="28"/>
        </w:rPr>
        <w:t>участников</w:t>
      </w:r>
      <w:r w:rsidR="00DC0323" w:rsidRPr="00C30F3B">
        <w:rPr>
          <w:rFonts w:ascii="Times New Roman" w:hAnsi="Times New Roman" w:cs="Times New Roman"/>
          <w:bCs/>
          <w:sz w:val="28"/>
          <w:szCs w:val="28"/>
        </w:rPr>
        <w:t xml:space="preserve">, не справившихся с экзаменом, - 0,2 %; на </w:t>
      </w:r>
      <w:r w:rsidR="00DC0323" w:rsidRPr="00C30F3B">
        <w:rPr>
          <w:rFonts w:ascii="Times New Roman" w:hAnsi="Times New Roman" w:cs="Times New Roman"/>
          <w:bCs/>
          <w:sz w:val="28"/>
          <w:szCs w:val="28"/>
        </w:rPr>
        <w:lastRenderedPageBreak/>
        <w:t xml:space="preserve">«3» сдали 13% выпускников; отличников практически 50% </w:t>
      </w:r>
      <w:r w:rsidR="00DD4523">
        <w:rPr>
          <w:rFonts w:ascii="Times New Roman" w:hAnsi="Times New Roman" w:cs="Times New Roman"/>
          <w:bCs/>
          <w:sz w:val="28"/>
          <w:szCs w:val="28"/>
        </w:rPr>
        <w:t>обучающихся</w:t>
      </w:r>
      <w:r w:rsidR="00DC0323" w:rsidRPr="00C30F3B">
        <w:rPr>
          <w:rFonts w:ascii="Times New Roman" w:hAnsi="Times New Roman" w:cs="Times New Roman"/>
          <w:bCs/>
          <w:sz w:val="28"/>
          <w:szCs w:val="28"/>
        </w:rPr>
        <w:t xml:space="preserve">; качество обучения высокое – 86, 8%. </w:t>
      </w:r>
    </w:p>
    <w:p w14:paraId="647936A8" w14:textId="7910D0A9" w:rsidR="00DC0323" w:rsidRPr="00C30F3B" w:rsidRDefault="00DC0323" w:rsidP="00C30F3B">
      <w:pPr>
        <w:spacing w:after="0" w:line="240" w:lineRule="auto"/>
        <w:ind w:firstLine="709"/>
        <w:jc w:val="both"/>
        <w:rPr>
          <w:rFonts w:ascii="Times New Roman" w:hAnsi="Times New Roman" w:cs="Times New Roman"/>
          <w:bCs/>
          <w:sz w:val="28"/>
          <w:szCs w:val="28"/>
        </w:rPr>
      </w:pPr>
      <w:r w:rsidRPr="00C30F3B">
        <w:rPr>
          <w:rFonts w:ascii="Times New Roman" w:hAnsi="Times New Roman" w:cs="Times New Roman"/>
          <w:bCs/>
          <w:sz w:val="28"/>
          <w:szCs w:val="28"/>
        </w:rPr>
        <w:t xml:space="preserve">Хорошо сдали экзамен обучающиеся интернатов: уровень обученности – 100%, качество обучения – 73,1%, </w:t>
      </w:r>
      <w:r w:rsidR="00DD4523" w:rsidRPr="00C30F3B">
        <w:rPr>
          <w:rFonts w:ascii="Times New Roman" w:hAnsi="Times New Roman" w:cs="Times New Roman"/>
          <w:bCs/>
          <w:sz w:val="28"/>
          <w:szCs w:val="28"/>
        </w:rPr>
        <w:t>на «</w:t>
      </w:r>
      <w:r w:rsidRPr="00C30F3B">
        <w:rPr>
          <w:rFonts w:ascii="Times New Roman" w:hAnsi="Times New Roman" w:cs="Times New Roman"/>
          <w:bCs/>
          <w:sz w:val="28"/>
          <w:szCs w:val="28"/>
        </w:rPr>
        <w:t>5» - 26,9%, на «4» - 46,2%, на «3» - 26,9%.</w:t>
      </w:r>
    </w:p>
    <w:p w14:paraId="7A92EFA4" w14:textId="5360AA52" w:rsidR="00B462AF" w:rsidRPr="00B462AF" w:rsidRDefault="00FB6366" w:rsidP="00B462AF">
      <w:pPr>
        <w:pStyle w:val="a3"/>
        <w:spacing w:after="0" w:line="240" w:lineRule="auto"/>
        <w:ind w:left="0" w:firstLine="709"/>
        <w:jc w:val="both"/>
        <w:rPr>
          <w:rFonts w:ascii="Times New Roman" w:hAnsi="Times New Roman"/>
          <w:bCs/>
          <w:sz w:val="28"/>
          <w:szCs w:val="28"/>
        </w:rPr>
      </w:pPr>
      <w:r w:rsidRPr="00C30F3B">
        <w:rPr>
          <w:rFonts w:ascii="Times New Roman" w:hAnsi="Times New Roman"/>
          <w:bCs/>
          <w:sz w:val="28"/>
          <w:szCs w:val="28"/>
        </w:rPr>
        <w:t xml:space="preserve"> </w:t>
      </w:r>
      <w:r w:rsidR="00DC0323" w:rsidRPr="00C30F3B">
        <w:rPr>
          <w:rFonts w:ascii="Times New Roman" w:hAnsi="Times New Roman"/>
          <w:bCs/>
          <w:sz w:val="28"/>
          <w:szCs w:val="28"/>
        </w:rPr>
        <w:t xml:space="preserve">Значительно хуже сдали выпускники СОШ и ООШ. Количество не сдавших экзамен – 1,6% и 3,1% соответственно. Чуть больше 30% </w:t>
      </w:r>
      <w:r w:rsidR="00DD4523">
        <w:rPr>
          <w:rFonts w:ascii="Times New Roman" w:hAnsi="Times New Roman"/>
          <w:bCs/>
          <w:sz w:val="28"/>
          <w:szCs w:val="28"/>
        </w:rPr>
        <w:t>обучающихся</w:t>
      </w:r>
      <w:r w:rsidR="00DC0323" w:rsidRPr="00C30F3B">
        <w:rPr>
          <w:rFonts w:ascii="Times New Roman" w:hAnsi="Times New Roman"/>
          <w:bCs/>
          <w:sz w:val="28"/>
          <w:szCs w:val="28"/>
        </w:rPr>
        <w:t xml:space="preserve"> сдали экзамен на «3»; низкий процент учеников, получивших за экзамен «4», - </w:t>
      </w:r>
      <w:r w:rsidR="00056EA4" w:rsidRPr="00C30F3B">
        <w:rPr>
          <w:rFonts w:ascii="Times New Roman" w:hAnsi="Times New Roman"/>
          <w:bCs/>
          <w:sz w:val="28"/>
          <w:szCs w:val="28"/>
        </w:rPr>
        <w:t>42,9% в СОШ и 39,3</w:t>
      </w:r>
      <w:r w:rsidR="00DC0323" w:rsidRPr="00C30F3B">
        <w:rPr>
          <w:rFonts w:ascii="Times New Roman" w:hAnsi="Times New Roman"/>
          <w:bCs/>
          <w:sz w:val="28"/>
          <w:szCs w:val="28"/>
        </w:rPr>
        <w:t>% в ООШ. Качество обучени</w:t>
      </w:r>
      <w:r w:rsidR="00B462AF">
        <w:rPr>
          <w:rFonts w:ascii="Times New Roman" w:hAnsi="Times New Roman"/>
          <w:bCs/>
          <w:sz w:val="28"/>
          <w:szCs w:val="28"/>
        </w:rPr>
        <w:t>я – 66,4% и 63,5% соответствен</w:t>
      </w:r>
    </w:p>
    <w:p w14:paraId="538D9BF0" w14:textId="77777777" w:rsidR="003B0FE2" w:rsidRPr="00C30F3B" w:rsidRDefault="003B0FE2" w:rsidP="00C30F3B">
      <w:pPr>
        <w:spacing w:after="0" w:line="240" w:lineRule="auto"/>
        <w:ind w:firstLine="709"/>
        <w:contextualSpacing/>
        <w:jc w:val="both"/>
        <w:rPr>
          <w:rFonts w:ascii="Times New Roman" w:eastAsia="Times New Roman" w:hAnsi="Times New Roman" w:cs="Times New Roman"/>
          <w:sz w:val="28"/>
          <w:szCs w:val="28"/>
        </w:rPr>
      </w:pPr>
      <w:r w:rsidRPr="00C30F3B">
        <w:rPr>
          <w:rFonts w:ascii="Times New Roman" w:hAnsi="Times New Roman" w:cs="Times New Roman"/>
          <w:iCs/>
          <w:sz w:val="28"/>
          <w:szCs w:val="28"/>
        </w:rPr>
        <w:t xml:space="preserve">В 2022 году в Кировской области </w:t>
      </w:r>
      <w:r w:rsidRPr="00C30F3B">
        <w:rPr>
          <w:rFonts w:ascii="Times New Roman" w:eastAsia="Times New Roman" w:hAnsi="Times New Roman" w:cs="Times New Roman"/>
          <w:sz w:val="28"/>
          <w:szCs w:val="28"/>
        </w:rPr>
        <w:t>экзамен по русскому языку проводился в</w:t>
      </w:r>
      <w:r w:rsidRPr="00C30F3B">
        <w:rPr>
          <w:rFonts w:ascii="Times New Roman" w:eastAsia="Times New Roman" w:hAnsi="Times New Roman" w:cs="Times New Roman"/>
          <w:b/>
          <w:sz w:val="28"/>
          <w:szCs w:val="28"/>
        </w:rPr>
        <w:t xml:space="preserve"> </w:t>
      </w:r>
      <w:r w:rsidRPr="00C30F3B">
        <w:rPr>
          <w:rFonts w:ascii="Times New Roman" w:eastAsia="Times New Roman" w:hAnsi="Times New Roman" w:cs="Times New Roman"/>
          <w:sz w:val="28"/>
          <w:szCs w:val="28"/>
        </w:rPr>
        <w:t xml:space="preserve">2 потока: в 1 день (07.06.22) были использованы 4 варианта КИМ, во 2 день (08.06.22) – другие 4 варианта КИМ и другой текст для изложения. </w:t>
      </w:r>
    </w:p>
    <w:p w14:paraId="7AA42F3C" w14:textId="750EC154" w:rsidR="003B0FE2" w:rsidRPr="003B54A3" w:rsidRDefault="003B0FE2" w:rsidP="00C30F3B">
      <w:pPr>
        <w:spacing w:after="0" w:line="240" w:lineRule="auto"/>
        <w:ind w:firstLine="709"/>
        <w:contextualSpacing/>
        <w:jc w:val="both"/>
        <w:rPr>
          <w:rFonts w:ascii="Times New Roman" w:eastAsia="Times New Roman" w:hAnsi="Times New Roman" w:cs="Times New Roman"/>
          <w:sz w:val="28"/>
          <w:szCs w:val="28"/>
        </w:rPr>
      </w:pPr>
      <w:r w:rsidRPr="00C30F3B">
        <w:rPr>
          <w:rFonts w:ascii="Times New Roman" w:eastAsia="Times New Roman" w:hAnsi="Times New Roman" w:cs="Times New Roman"/>
          <w:sz w:val="28"/>
          <w:szCs w:val="28"/>
        </w:rPr>
        <w:t>Все варианты КИМ соответствовали демове</w:t>
      </w:r>
      <w:r w:rsidR="003B54A3">
        <w:rPr>
          <w:rFonts w:ascii="Times New Roman" w:eastAsia="Times New Roman" w:hAnsi="Times New Roman" w:cs="Times New Roman"/>
          <w:sz w:val="28"/>
          <w:szCs w:val="28"/>
        </w:rPr>
        <w:t xml:space="preserve">рсии, хотя сложность вариантов </w:t>
      </w:r>
      <w:r w:rsidRPr="00C30F3B">
        <w:rPr>
          <w:rFonts w:ascii="Times New Roman" w:eastAsia="Times New Roman" w:hAnsi="Times New Roman" w:cs="Times New Roman"/>
          <w:sz w:val="28"/>
          <w:szCs w:val="28"/>
        </w:rPr>
        <w:t>разная, особенно в плане подборки текстов и тем сочинений по этим текстам.</w:t>
      </w:r>
    </w:p>
    <w:p w14:paraId="07B503F7" w14:textId="77777777" w:rsidR="003B0FE2" w:rsidRPr="00C30F3B" w:rsidRDefault="003B0FE2" w:rsidP="00C30F3B">
      <w:pPr>
        <w:spacing w:after="0" w:line="240" w:lineRule="auto"/>
        <w:ind w:firstLine="709"/>
        <w:contextualSpacing/>
        <w:jc w:val="both"/>
        <w:rPr>
          <w:rFonts w:ascii="Times New Roman" w:hAnsi="Times New Roman" w:cs="Times New Roman"/>
          <w:sz w:val="28"/>
          <w:szCs w:val="28"/>
        </w:rPr>
      </w:pPr>
      <w:r w:rsidRPr="00C30F3B">
        <w:rPr>
          <w:rFonts w:ascii="Times New Roman" w:hAnsi="Times New Roman" w:cs="Times New Roman"/>
          <w:sz w:val="28"/>
          <w:szCs w:val="28"/>
        </w:rPr>
        <w:t xml:space="preserve">Каждый вариант КИМ состоит из трёх частей и включает в себя 9 заданий, различающихся формой и уровнем сложности. Часть 1 – сжатое изложение (задание № 1). Часть 2 (задания № 2-8) – задания с кратким ответом. Часть </w:t>
      </w:r>
      <w:r w:rsidRPr="00C30F3B">
        <w:rPr>
          <w:rFonts w:ascii="Times New Roman" w:hAnsi="Times New Roman" w:cs="Times New Roman"/>
          <w:sz w:val="28"/>
          <w:szCs w:val="28"/>
        </w:rPr>
        <w:lastRenderedPageBreak/>
        <w:t xml:space="preserve">3 (альтернативное задание № 9) – задание открытого типа с развёрнутым ответом (сочинение), проверяющее умение создавать собственное высказывание на основе прочитанного текста.  </w:t>
      </w:r>
    </w:p>
    <w:p w14:paraId="4665D540" w14:textId="1E20B20D" w:rsidR="003B0FE2" w:rsidRPr="00C30F3B" w:rsidRDefault="003B0FE2" w:rsidP="00C30F3B">
      <w:pPr>
        <w:spacing w:after="0" w:line="240" w:lineRule="auto"/>
        <w:ind w:firstLine="709"/>
        <w:contextualSpacing/>
        <w:jc w:val="both"/>
        <w:rPr>
          <w:rFonts w:ascii="Times New Roman" w:eastAsia="Times New Roman" w:hAnsi="Times New Roman" w:cs="Times New Roman"/>
          <w:sz w:val="28"/>
          <w:szCs w:val="28"/>
        </w:rPr>
      </w:pPr>
      <w:r w:rsidRPr="00162AEE">
        <w:rPr>
          <w:rFonts w:ascii="Times New Roman" w:eastAsia="Times New Roman" w:hAnsi="Times New Roman" w:cs="Times New Roman"/>
          <w:b/>
          <w:sz w:val="28"/>
          <w:szCs w:val="28"/>
        </w:rPr>
        <w:t>Первая часть</w:t>
      </w:r>
      <w:r w:rsidRPr="00C30F3B">
        <w:rPr>
          <w:rFonts w:ascii="Times New Roman" w:eastAsia="Times New Roman" w:hAnsi="Times New Roman" w:cs="Times New Roman"/>
          <w:sz w:val="28"/>
          <w:szCs w:val="28"/>
        </w:rPr>
        <w:t xml:space="preserve"> экзаменационной работы –</w:t>
      </w:r>
      <w:r w:rsidR="003B54A3" w:rsidRPr="003B54A3">
        <w:rPr>
          <w:rFonts w:ascii="Times New Roman" w:eastAsia="Times New Roman" w:hAnsi="Times New Roman" w:cs="Times New Roman"/>
          <w:sz w:val="28"/>
          <w:szCs w:val="28"/>
        </w:rPr>
        <w:t xml:space="preserve"> </w:t>
      </w:r>
      <w:r w:rsidRPr="00C30F3B">
        <w:rPr>
          <w:rFonts w:ascii="Times New Roman" w:eastAsia="Times New Roman" w:hAnsi="Times New Roman" w:cs="Times New Roman"/>
          <w:sz w:val="28"/>
          <w:szCs w:val="28"/>
        </w:rPr>
        <w:t xml:space="preserve">написание сжатого изложения после прослушивания аудиозаписи. 07.06.22 выпускникам был предложен очень сложный для воспроизведения текст («Можно ли одной исчерпывающей формулой определить, то такое искусство…»). Это изложение написано очень слабо, особенно теми, кто слышал текст впервые. В тексте почти нет простых, конкретных мыслей. Предложения в основном большие по объему, сложные или осложненные, с абстрактной лексикой философского и культурологического плана. Уже первая фраза («исчерпывающей формулой определить искусство») очень сложна для восприятия. Дальше идет весьма странное определение искусства, из которого </w:t>
      </w:r>
      <w:r w:rsidR="003B26F3">
        <w:rPr>
          <w:rFonts w:ascii="Times New Roman" w:eastAsia="Times New Roman" w:hAnsi="Times New Roman" w:cs="Times New Roman"/>
          <w:sz w:val="28"/>
          <w:szCs w:val="28"/>
        </w:rPr>
        <w:t>обучающиеся</w:t>
      </w:r>
      <w:r w:rsidRPr="00C30F3B">
        <w:rPr>
          <w:rFonts w:ascii="Times New Roman" w:eastAsia="Times New Roman" w:hAnsi="Times New Roman" w:cs="Times New Roman"/>
          <w:sz w:val="28"/>
          <w:szCs w:val="28"/>
        </w:rPr>
        <w:t xml:space="preserve"> чаще всего запоминают только одно: «искусство – это мораль и безнравственность», что звучит очень странно, хотя в тексте так и написано.  Следующее предложение для современных 9-классников тоже надо «переводить» с русского на русский: «В искусстве человек создает свой образ </w:t>
      </w:r>
      <w:r w:rsidRPr="00C30F3B">
        <w:rPr>
          <w:rFonts w:ascii="Times New Roman" w:eastAsia="Times New Roman" w:hAnsi="Times New Roman" w:cs="Times New Roman"/>
          <w:sz w:val="28"/>
          <w:szCs w:val="28"/>
        </w:rPr>
        <w:lastRenderedPageBreak/>
        <w:t xml:space="preserve">как нечто отдельное, способное существовать вне его самого и остаться после него как его след в истории». 2-й абзац кажется более понятным, если его предварительно разобрать с </w:t>
      </w:r>
      <w:r w:rsidR="003B26F3">
        <w:rPr>
          <w:rFonts w:ascii="Times New Roman" w:eastAsia="Times New Roman" w:hAnsi="Times New Roman" w:cs="Times New Roman"/>
          <w:sz w:val="28"/>
          <w:szCs w:val="28"/>
        </w:rPr>
        <w:t>обучающимися</w:t>
      </w:r>
      <w:r w:rsidRPr="00C30F3B">
        <w:rPr>
          <w:rFonts w:ascii="Times New Roman" w:eastAsia="Times New Roman" w:hAnsi="Times New Roman" w:cs="Times New Roman"/>
          <w:sz w:val="28"/>
          <w:szCs w:val="28"/>
        </w:rPr>
        <w:t xml:space="preserve">. В последнем предложении 2-го абзаца </w:t>
      </w:r>
      <w:r w:rsidR="003B26F3">
        <w:rPr>
          <w:rFonts w:ascii="Times New Roman" w:eastAsia="Times New Roman" w:hAnsi="Times New Roman" w:cs="Times New Roman"/>
          <w:sz w:val="28"/>
          <w:szCs w:val="28"/>
        </w:rPr>
        <w:t xml:space="preserve">они </w:t>
      </w:r>
      <w:r w:rsidRPr="00C30F3B">
        <w:rPr>
          <w:rFonts w:ascii="Times New Roman" w:eastAsia="Times New Roman" w:hAnsi="Times New Roman" w:cs="Times New Roman"/>
          <w:sz w:val="28"/>
          <w:szCs w:val="28"/>
        </w:rPr>
        <w:t xml:space="preserve">выбрасывают нужные слова, тем самым искажая смысл текста: вместо «язык искусства универсален» пишут просто «язык универсален», вместо «человечество ощущает себя как единое целое», пишут «человек ощущает себя как единое целое». 3-й абзац представляет собой всего одно предложение, но оно состоит из 34 слов, поэтому тоже сложно для воспроизведения; многие </w:t>
      </w:r>
      <w:r w:rsidR="007948F7">
        <w:rPr>
          <w:rFonts w:ascii="Times New Roman" w:eastAsia="Times New Roman" w:hAnsi="Times New Roman" w:cs="Times New Roman"/>
          <w:sz w:val="28"/>
          <w:szCs w:val="28"/>
        </w:rPr>
        <w:t>обучающиеся</w:t>
      </w:r>
      <w:r w:rsidRPr="00C30F3B">
        <w:rPr>
          <w:rFonts w:ascii="Times New Roman" w:eastAsia="Times New Roman" w:hAnsi="Times New Roman" w:cs="Times New Roman"/>
          <w:sz w:val="28"/>
          <w:szCs w:val="28"/>
        </w:rPr>
        <w:t xml:space="preserve"> не понимают, кто способен запечатлеть образ, какой образ. </w:t>
      </w:r>
    </w:p>
    <w:p w14:paraId="4BB2CCC5" w14:textId="38015FB8" w:rsidR="003B0FE2" w:rsidRPr="00C30F3B" w:rsidRDefault="003B0FE2" w:rsidP="00C30F3B">
      <w:pPr>
        <w:spacing w:after="0" w:line="240" w:lineRule="auto"/>
        <w:ind w:firstLine="709"/>
        <w:contextualSpacing/>
        <w:jc w:val="both"/>
        <w:rPr>
          <w:rFonts w:ascii="Times New Roman" w:eastAsia="Times New Roman" w:hAnsi="Times New Roman" w:cs="Times New Roman"/>
          <w:sz w:val="28"/>
          <w:szCs w:val="28"/>
        </w:rPr>
      </w:pPr>
      <w:r w:rsidRPr="00C30F3B">
        <w:rPr>
          <w:rFonts w:ascii="Times New Roman" w:eastAsia="Times New Roman" w:hAnsi="Times New Roman" w:cs="Times New Roman"/>
          <w:sz w:val="28"/>
          <w:szCs w:val="28"/>
        </w:rPr>
        <w:t xml:space="preserve">Текст для изложения, предложенный выпускникам 08.06.22, был легче по смыслу («Мы часто говорим о сложностях, связанных с воспитанием начинающего жизнь человека»), хотя некоторые </w:t>
      </w:r>
      <w:r w:rsidR="003B26F3">
        <w:rPr>
          <w:rFonts w:ascii="Times New Roman" w:eastAsia="Times New Roman" w:hAnsi="Times New Roman" w:cs="Times New Roman"/>
          <w:sz w:val="28"/>
          <w:szCs w:val="28"/>
        </w:rPr>
        <w:t>обучающиеся</w:t>
      </w:r>
      <w:r w:rsidRPr="00C30F3B">
        <w:rPr>
          <w:rFonts w:ascii="Times New Roman" w:eastAsia="Times New Roman" w:hAnsi="Times New Roman" w:cs="Times New Roman"/>
          <w:sz w:val="28"/>
          <w:szCs w:val="28"/>
        </w:rPr>
        <w:t xml:space="preserve"> не знают, что такое узы (словосочетание «ослабление семейных уз»). Абзацное членение в этом тесте прозрачное. </w:t>
      </w:r>
      <w:r w:rsidR="003B26F3">
        <w:rPr>
          <w:rFonts w:ascii="Times New Roman" w:eastAsia="Times New Roman" w:hAnsi="Times New Roman" w:cs="Times New Roman"/>
          <w:sz w:val="28"/>
          <w:szCs w:val="28"/>
        </w:rPr>
        <w:t>Ученики</w:t>
      </w:r>
      <w:r w:rsidRPr="00C30F3B">
        <w:rPr>
          <w:rFonts w:ascii="Times New Roman" w:eastAsia="Times New Roman" w:hAnsi="Times New Roman" w:cs="Times New Roman"/>
          <w:sz w:val="28"/>
          <w:szCs w:val="28"/>
        </w:rPr>
        <w:t xml:space="preserve"> неплохо справились с этим тестом.</w:t>
      </w:r>
    </w:p>
    <w:p w14:paraId="25667736" w14:textId="77777777" w:rsidR="003B0FE2" w:rsidRPr="00C30F3B" w:rsidRDefault="003B0FE2" w:rsidP="00C30F3B">
      <w:pPr>
        <w:spacing w:after="0" w:line="240" w:lineRule="auto"/>
        <w:ind w:firstLine="709"/>
        <w:contextualSpacing/>
        <w:jc w:val="both"/>
        <w:rPr>
          <w:rFonts w:ascii="Times New Roman" w:eastAsia="Times New Roman" w:hAnsi="Times New Roman" w:cs="Times New Roman"/>
          <w:sz w:val="28"/>
          <w:szCs w:val="28"/>
        </w:rPr>
      </w:pPr>
      <w:r w:rsidRPr="00162AEE">
        <w:rPr>
          <w:rFonts w:ascii="Times New Roman" w:eastAsia="Times New Roman" w:hAnsi="Times New Roman" w:cs="Times New Roman"/>
          <w:b/>
          <w:sz w:val="28"/>
          <w:szCs w:val="28"/>
        </w:rPr>
        <w:t>Вторая часть</w:t>
      </w:r>
      <w:r w:rsidRPr="00C30F3B">
        <w:rPr>
          <w:rFonts w:ascii="Times New Roman" w:eastAsia="Times New Roman" w:hAnsi="Times New Roman" w:cs="Times New Roman"/>
          <w:sz w:val="28"/>
          <w:szCs w:val="28"/>
        </w:rPr>
        <w:t xml:space="preserve"> (тестовая) в этом году была такая же, как в 2021 году. Она состояла из 7 заданий. Каждое задание оценивалось всего одним баллом. Чтобы получить всего 1 </w:t>
      </w:r>
      <w:r w:rsidRPr="00C30F3B">
        <w:rPr>
          <w:rFonts w:ascii="Times New Roman" w:eastAsia="Times New Roman" w:hAnsi="Times New Roman" w:cs="Times New Roman"/>
          <w:sz w:val="28"/>
          <w:szCs w:val="28"/>
        </w:rPr>
        <w:lastRenderedPageBreak/>
        <w:t>балл за орфографию или синтаксис, надо выполнить 5 заданий, выписав правильные ответы, количество которых абсолютно неизвестно, причем для получения 1 балла надо знать весь материал по теме «Синтаксис» (что такое ГО, ПГС, СГС, СИС, типы односоставных предложений, неполные предложения, типы придаточных, все типы СП, типы СПП с несколькими придаточными, типы СП с разными видами связи, чем может быть осложнено предложение…) и весь материал по теме «Орфография» (четкое знание всех формулировок орфограмм и умение их применять). То же самое касается и заданий по содержанию текста и по средствам художественной выразительности. Задание на постановку знаков препинания назвать легким тоже нельзя (иногда в предложенном тексте надо поставить 8 запятых</w:t>
      </w:r>
      <w:r w:rsidR="00A31F6E" w:rsidRPr="00C30F3B">
        <w:rPr>
          <w:rFonts w:ascii="Times New Roman" w:eastAsia="Times New Roman" w:hAnsi="Times New Roman" w:cs="Times New Roman"/>
          <w:sz w:val="28"/>
          <w:szCs w:val="28"/>
        </w:rPr>
        <w:t>)</w:t>
      </w:r>
      <w:r w:rsidRPr="00C30F3B">
        <w:rPr>
          <w:rFonts w:ascii="Times New Roman" w:eastAsia="Times New Roman" w:hAnsi="Times New Roman" w:cs="Times New Roman"/>
          <w:sz w:val="28"/>
          <w:szCs w:val="28"/>
        </w:rPr>
        <w:t>. Самым легким можно назвать задание на замену одного типа подчинительной связи на другой тип в словосочетании.</w:t>
      </w:r>
    </w:p>
    <w:p w14:paraId="66F81DB1" w14:textId="1E7C3685" w:rsidR="003B0FE2" w:rsidRPr="00C30F3B" w:rsidRDefault="003B0FE2" w:rsidP="00C30F3B">
      <w:pPr>
        <w:spacing w:after="0" w:line="240" w:lineRule="auto"/>
        <w:ind w:firstLine="709"/>
        <w:contextualSpacing/>
        <w:jc w:val="both"/>
        <w:rPr>
          <w:rFonts w:ascii="Times New Roman" w:eastAsia="Times New Roman" w:hAnsi="Times New Roman" w:cs="Times New Roman"/>
          <w:sz w:val="28"/>
          <w:szCs w:val="28"/>
        </w:rPr>
      </w:pPr>
      <w:r w:rsidRPr="00162AEE">
        <w:rPr>
          <w:rFonts w:ascii="Times New Roman" w:eastAsia="Times New Roman" w:hAnsi="Times New Roman" w:cs="Times New Roman"/>
          <w:b/>
          <w:sz w:val="28"/>
          <w:szCs w:val="28"/>
        </w:rPr>
        <w:t>Третья часть</w:t>
      </w:r>
      <w:r w:rsidRPr="00C30F3B">
        <w:rPr>
          <w:rFonts w:ascii="Times New Roman" w:eastAsia="Times New Roman" w:hAnsi="Times New Roman" w:cs="Times New Roman"/>
          <w:sz w:val="28"/>
          <w:szCs w:val="28"/>
        </w:rPr>
        <w:t xml:space="preserve"> </w:t>
      </w:r>
      <w:r w:rsidR="00162AEE">
        <w:rPr>
          <w:rFonts w:ascii="Times New Roman" w:eastAsia="Times New Roman" w:hAnsi="Times New Roman" w:cs="Times New Roman"/>
          <w:sz w:val="28"/>
          <w:szCs w:val="28"/>
        </w:rPr>
        <w:t>–</w:t>
      </w:r>
      <w:r w:rsidRPr="00C30F3B">
        <w:rPr>
          <w:rFonts w:ascii="Times New Roman" w:eastAsia="Times New Roman" w:hAnsi="Times New Roman" w:cs="Times New Roman"/>
          <w:sz w:val="28"/>
          <w:szCs w:val="28"/>
        </w:rPr>
        <w:t xml:space="preserve"> на</w:t>
      </w:r>
      <w:r w:rsidR="00162AEE">
        <w:rPr>
          <w:rFonts w:ascii="Times New Roman" w:eastAsia="Times New Roman" w:hAnsi="Times New Roman" w:cs="Times New Roman"/>
          <w:sz w:val="28"/>
          <w:szCs w:val="28"/>
        </w:rPr>
        <w:t xml:space="preserve"> </w:t>
      </w:r>
      <w:r w:rsidRPr="00C30F3B">
        <w:rPr>
          <w:rFonts w:ascii="Times New Roman" w:eastAsia="Times New Roman" w:hAnsi="Times New Roman" w:cs="Times New Roman"/>
          <w:sz w:val="28"/>
          <w:szCs w:val="28"/>
        </w:rPr>
        <w:t xml:space="preserve">писание сочинения-рассуждения на одну из трех тем: 9.1 – сочинение на лингвистическую тем (анализ предложенной цитаты); 9.2 – понимание смысла цитаты из текста; 9.3 – объяснение смысла предложенного нравственного понятия и аргументация своего ответа примерами из прочитанного текста и жизненного опыта. Эта </w:t>
      </w:r>
      <w:r w:rsidRPr="00C30F3B">
        <w:rPr>
          <w:rFonts w:ascii="Times New Roman" w:eastAsia="Times New Roman" w:hAnsi="Times New Roman" w:cs="Times New Roman"/>
          <w:sz w:val="28"/>
          <w:szCs w:val="28"/>
        </w:rPr>
        <w:lastRenderedPageBreak/>
        <w:t>часть задания в 2022 году такая же, как в 2021 году, но гораздо сложнее, чем в предыдущие годы. Для сочинения 9.3 раньше предлагалось всего 14 понятий, в 2021 и в 2022 году количест</w:t>
      </w:r>
      <w:r w:rsidR="00A31F6E" w:rsidRPr="00C30F3B">
        <w:rPr>
          <w:rFonts w:ascii="Times New Roman" w:eastAsia="Times New Roman" w:hAnsi="Times New Roman" w:cs="Times New Roman"/>
          <w:sz w:val="28"/>
          <w:szCs w:val="28"/>
        </w:rPr>
        <w:t>во таких понятий было больше 40.</w:t>
      </w:r>
    </w:p>
    <w:p w14:paraId="57980FA7" w14:textId="04E29697" w:rsidR="003B0FE2" w:rsidRPr="00C30F3B" w:rsidRDefault="003B0FE2" w:rsidP="00C30F3B">
      <w:pPr>
        <w:spacing w:after="0" w:line="240" w:lineRule="auto"/>
        <w:ind w:firstLine="709"/>
        <w:contextualSpacing/>
        <w:jc w:val="both"/>
        <w:rPr>
          <w:rFonts w:ascii="Times New Roman" w:eastAsia="Times New Roman" w:hAnsi="Times New Roman" w:cs="Times New Roman"/>
          <w:sz w:val="28"/>
          <w:szCs w:val="28"/>
        </w:rPr>
      </w:pPr>
      <w:r w:rsidRPr="00C30F3B">
        <w:rPr>
          <w:rFonts w:ascii="Times New Roman" w:eastAsia="Times New Roman" w:hAnsi="Times New Roman" w:cs="Times New Roman"/>
          <w:sz w:val="28"/>
          <w:szCs w:val="28"/>
        </w:rPr>
        <w:t xml:space="preserve">Таким образом, </w:t>
      </w:r>
      <w:r w:rsidR="00162AEE">
        <w:rPr>
          <w:rFonts w:ascii="Times New Roman" w:eastAsia="Times New Roman" w:hAnsi="Times New Roman" w:cs="Times New Roman"/>
          <w:sz w:val="28"/>
          <w:szCs w:val="28"/>
        </w:rPr>
        <w:t xml:space="preserve">видно, что </w:t>
      </w:r>
      <w:r w:rsidRPr="00C30F3B">
        <w:rPr>
          <w:rFonts w:ascii="Times New Roman" w:eastAsia="Times New Roman" w:hAnsi="Times New Roman" w:cs="Times New Roman"/>
          <w:sz w:val="28"/>
          <w:szCs w:val="28"/>
        </w:rPr>
        <w:t>в 2022 году формат ОГЭ по русскому языку остался таким же, как в 2021 году.</w:t>
      </w:r>
    </w:p>
    <w:p w14:paraId="5276C9F1" w14:textId="1286B1AC" w:rsidR="003B0FE2" w:rsidRPr="00162AEE" w:rsidRDefault="00162AEE" w:rsidP="00162AEE">
      <w:pPr>
        <w:spacing w:after="0" w:line="240" w:lineRule="auto"/>
        <w:ind w:firstLine="709"/>
        <w:contextualSpacing/>
        <w:jc w:val="both"/>
        <w:rPr>
          <w:rFonts w:ascii="Times New Roman" w:eastAsia="Times New Roman" w:hAnsi="Times New Roman" w:cs="Times New Roman"/>
          <w:b/>
          <w:sz w:val="28"/>
          <w:szCs w:val="28"/>
        </w:rPr>
      </w:pPr>
      <w:r w:rsidRPr="00162AEE">
        <w:rPr>
          <w:rFonts w:ascii="Times New Roman" w:eastAsia="Calibri" w:hAnsi="Times New Roman" w:cs="Times New Roman"/>
          <w:sz w:val="28"/>
          <w:szCs w:val="28"/>
        </w:rPr>
        <w:t>Таблица 4</w:t>
      </w:r>
      <w:r>
        <w:rPr>
          <w:rFonts w:ascii="Times New Roman" w:eastAsia="Calibri" w:hAnsi="Times New Roman" w:cs="Times New Roman"/>
          <w:sz w:val="28"/>
          <w:szCs w:val="28"/>
        </w:rPr>
        <w:t xml:space="preserve"> </w:t>
      </w:r>
      <w:r w:rsidR="00123735" w:rsidRPr="00C30F3B">
        <w:rPr>
          <w:rFonts w:ascii="Times New Roman" w:eastAsia="Times New Roman" w:hAnsi="Times New Roman" w:cs="Times New Roman"/>
          <w:sz w:val="28"/>
          <w:szCs w:val="28"/>
        </w:rPr>
        <w:t xml:space="preserve">Статистический анализ выполнения заданий КИМ ОГЭ </w:t>
      </w:r>
      <w:r>
        <w:rPr>
          <w:rFonts w:ascii="Times New Roman" w:eastAsia="Times New Roman" w:hAnsi="Times New Roman" w:cs="Times New Roman"/>
          <w:sz w:val="28"/>
          <w:szCs w:val="28"/>
        </w:rPr>
        <w:t>по русскому языку</w:t>
      </w:r>
    </w:p>
    <w:p w14:paraId="322DF19A" w14:textId="260E50B7" w:rsidR="003C3E2F" w:rsidRPr="00162AEE" w:rsidRDefault="003C3E2F" w:rsidP="00C30F3B">
      <w:pPr>
        <w:spacing w:after="0" w:line="240" w:lineRule="auto"/>
        <w:ind w:firstLine="709"/>
        <w:jc w:val="both"/>
        <w:rPr>
          <w:rFonts w:ascii="Times New Roman" w:eastAsia="Calibri" w:hAnsi="Times New Roman" w:cs="Times New Roman"/>
          <w:sz w:val="28"/>
          <w:szCs w:val="28"/>
        </w:rPr>
      </w:pPr>
    </w:p>
    <w:tbl>
      <w:tblPr>
        <w:tblW w:w="4972" w:type="pct"/>
        <w:tblInd w:w="108" w:type="dxa"/>
        <w:tblLayout w:type="fixed"/>
        <w:tblLook w:val="0000" w:firstRow="0" w:lastRow="0" w:firstColumn="0" w:lastColumn="0" w:noHBand="0" w:noVBand="0"/>
      </w:tblPr>
      <w:tblGrid>
        <w:gridCol w:w="977"/>
        <w:gridCol w:w="1658"/>
        <w:gridCol w:w="1245"/>
        <w:gridCol w:w="1406"/>
        <w:gridCol w:w="1069"/>
        <w:gridCol w:w="1073"/>
        <w:gridCol w:w="1069"/>
        <w:gridCol w:w="1067"/>
      </w:tblGrid>
      <w:tr w:rsidR="00123735" w:rsidRPr="00162AEE" w14:paraId="4CFA7035" w14:textId="77777777" w:rsidTr="00123735">
        <w:trPr>
          <w:cantSplit/>
          <w:trHeight w:val="649"/>
          <w:tblHeader/>
        </w:trPr>
        <w:tc>
          <w:tcPr>
            <w:tcW w:w="510" w:type="pct"/>
            <w:vMerge w:val="restart"/>
            <w:tcBorders>
              <w:top w:val="single" w:sz="8" w:space="0" w:color="000000"/>
              <w:left w:val="single" w:sz="8" w:space="0" w:color="000000"/>
              <w:right w:val="single" w:sz="8" w:space="0" w:color="000000"/>
            </w:tcBorders>
            <w:shd w:val="clear" w:color="auto" w:fill="auto"/>
            <w:vAlign w:val="center"/>
          </w:tcPr>
          <w:p w14:paraId="279A6CA0" w14:textId="77777777" w:rsidR="00123735" w:rsidRPr="00162AEE" w:rsidRDefault="00123735" w:rsidP="00162AEE">
            <w:pPr>
              <w:autoSpaceDE w:val="0"/>
              <w:autoSpaceDN w:val="0"/>
              <w:adjustRightInd w:val="0"/>
              <w:spacing w:after="0" w:line="240" w:lineRule="auto"/>
              <w:jc w:val="center"/>
              <w:rPr>
                <w:rFonts w:ascii="Times New Roman" w:hAnsi="Times New Roman" w:cs="Times New Roman"/>
                <w:b/>
                <w:sz w:val="24"/>
                <w:szCs w:val="24"/>
              </w:rPr>
            </w:pPr>
            <w:r w:rsidRPr="00162AEE">
              <w:rPr>
                <w:rFonts w:ascii="Times New Roman" w:hAnsi="Times New Roman" w:cs="Times New Roman"/>
                <w:b/>
                <w:bCs/>
                <w:sz w:val="24"/>
                <w:szCs w:val="24"/>
              </w:rPr>
              <w:t>Номер</w:t>
            </w:r>
          </w:p>
          <w:p w14:paraId="6A45FB22" w14:textId="77777777" w:rsidR="00123735" w:rsidRPr="00162AEE" w:rsidRDefault="00123735" w:rsidP="00162AEE">
            <w:pPr>
              <w:autoSpaceDE w:val="0"/>
              <w:autoSpaceDN w:val="0"/>
              <w:adjustRightInd w:val="0"/>
              <w:spacing w:after="0" w:line="240" w:lineRule="auto"/>
              <w:jc w:val="center"/>
              <w:rPr>
                <w:rFonts w:ascii="Times New Roman" w:hAnsi="Times New Roman" w:cs="Times New Roman"/>
                <w:b/>
                <w:sz w:val="24"/>
                <w:szCs w:val="24"/>
              </w:rPr>
            </w:pPr>
            <w:r w:rsidRPr="00162AEE">
              <w:rPr>
                <w:rFonts w:ascii="Times New Roman" w:hAnsi="Times New Roman" w:cs="Times New Roman"/>
                <w:b/>
                <w:bCs/>
                <w:sz w:val="24"/>
                <w:szCs w:val="24"/>
              </w:rPr>
              <w:t xml:space="preserve">задания </w:t>
            </w:r>
            <w:r w:rsidRPr="00162AEE">
              <w:rPr>
                <w:rFonts w:ascii="Times New Roman" w:hAnsi="Times New Roman" w:cs="Times New Roman"/>
                <w:b/>
                <w:bCs/>
                <w:sz w:val="24"/>
                <w:szCs w:val="24"/>
              </w:rPr>
              <w:br/>
              <w:t>в КИМ</w:t>
            </w:r>
          </w:p>
        </w:tc>
        <w:tc>
          <w:tcPr>
            <w:tcW w:w="867" w:type="pct"/>
            <w:vMerge w:val="restart"/>
            <w:tcBorders>
              <w:top w:val="single" w:sz="8" w:space="0" w:color="000000"/>
              <w:left w:val="single" w:sz="8" w:space="0" w:color="000000"/>
              <w:right w:val="single" w:sz="8" w:space="0" w:color="000000"/>
            </w:tcBorders>
            <w:shd w:val="clear" w:color="auto" w:fill="auto"/>
            <w:vAlign w:val="center"/>
          </w:tcPr>
          <w:p w14:paraId="19C02C5C" w14:textId="77777777" w:rsidR="00123735" w:rsidRPr="00162AEE" w:rsidRDefault="00123735" w:rsidP="00162AEE">
            <w:pPr>
              <w:autoSpaceDE w:val="0"/>
              <w:autoSpaceDN w:val="0"/>
              <w:adjustRightInd w:val="0"/>
              <w:spacing w:after="0" w:line="240" w:lineRule="auto"/>
              <w:jc w:val="center"/>
              <w:rPr>
                <w:rFonts w:ascii="Times New Roman" w:hAnsi="Times New Roman" w:cs="Times New Roman"/>
                <w:b/>
                <w:sz w:val="24"/>
                <w:szCs w:val="24"/>
              </w:rPr>
            </w:pPr>
            <w:r w:rsidRPr="00162AEE">
              <w:rPr>
                <w:rFonts w:ascii="Times New Roman" w:hAnsi="Times New Roman" w:cs="Times New Roman"/>
                <w:b/>
                <w:bCs/>
                <w:sz w:val="24"/>
                <w:szCs w:val="24"/>
              </w:rPr>
              <w:t>Проверяемые элементы содержания / умения</w:t>
            </w:r>
          </w:p>
        </w:tc>
        <w:tc>
          <w:tcPr>
            <w:tcW w:w="651" w:type="pct"/>
            <w:vMerge w:val="restart"/>
            <w:tcBorders>
              <w:top w:val="single" w:sz="8" w:space="0" w:color="000000"/>
              <w:left w:val="single" w:sz="8" w:space="0" w:color="000000"/>
              <w:right w:val="single" w:sz="8" w:space="0" w:color="000000"/>
            </w:tcBorders>
            <w:shd w:val="clear" w:color="auto" w:fill="auto"/>
            <w:vAlign w:val="center"/>
          </w:tcPr>
          <w:p w14:paraId="7C727333" w14:textId="77777777" w:rsidR="00123735" w:rsidRPr="00162AEE" w:rsidRDefault="00123735" w:rsidP="00162AEE">
            <w:pPr>
              <w:autoSpaceDE w:val="0"/>
              <w:autoSpaceDN w:val="0"/>
              <w:adjustRightInd w:val="0"/>
              <w:spacing w:after="0" w:line="240" w:lineRule="auto"/>
              <w:jc w:val="center"/>
              <w:rPr>
                <w:rFonts w:ascii="Times New Roman" w:hAnsi="Times New Roman" w:cs="Times New Roman"/>
                <w:b/>
                <w:sz w:val="24"/>
                <w:szCs w:val="24"/>
              </w:rPr>
            </w:pPr>
            <w:r w:rsidRPr="00162AEE">
              <w:rPr>
                <w:rFonts w:ascii="Times New Roman" w:hAnsi="Times New Roman" w:cs="Times New Roman"/>
                <w:b/>
                <w:bCs/>
                <w:sz w:val="24"/>
                <w:szCs w:val="24"/>
              </w:rPr>
              <w:t>Уровень сложности задания</w:t>
            </w:r>
          </w:p>
          <w:p w14:paraId="4DBA6B0E" w14:textId="77777777" w:rsidR="00123735" w:rsidRPr="00162AEE" w:rsidRDefault="00123735" w:rsidP="00162AEE">
            <w:pPr>
              <w:autoSpaceDE w:val="0"/>
              <w:autoSpaceDN w:val="0"/>
              <w:adjustRightInd w:val="0"/>
              <w:spacing w:after="0" w:line="240" w:lineRule="auto"/>
              <w:jc w:val="center"/>
              <w:rPr>
                <w:rFonts w:ascii="Times New Roman" w:hAnsi="Times New Roman" w:cs="Times New Roman"/>
                <w:b/>
                <w:sz w:val="24"/>
                <w:szCs w:val="24"/>
              </w:rPr>
            </w:pPr>
          </w:p>
        </w:tc>
        <w:tc>
          <w:tcPr>
            <w:tcW w:w="735" w:type="pct"/>
            <w:vMerge w:val="restart"/>
            <w:tcBorders>
              <w:top w:val="single" w:sz="8" w:space="0" w:color="000000"/>
              <w:left w:val="single" w:sz="8" w:space="0" w:color="000000"/>
              <w:right w:val="single" w:sz="4" w:space="0" w:color="auto"/>
            </w:tcBorders>
            <w:vAlign w:val="center"/>
          </w:tcPr>
          <w:p w14:paraId="03A9D7EC" w14:textId="77777777" w:rsidR="00123735" w:rsidRPr="00162AEE" w:rsidRDefault="00123735" w:rsidP="00162AEE">
            <w:pPr>
              <w:spacing w:after="0" w:line="240" w:lineRule="auto"/>
              <w:jc w:val="center"/>
              <w:rPr>
                <w:rFonts w:ascii="Times New Roman" w:hAnsi="Times New Roman" w:cs="Times New Roman"/>
                <w:b/>
                <w:bCs/>
                <w:sz w:val="24"/>
                <w:szCs w:val="24"/>
              </w:rPr>
            </w:pPr>
            <w:r w:rsidRPr="00162AEE">
              <w:rPr>
                <w:rFonts w:ascii="Times New Roman" w:hAnsi="Times New Roman" w:cs="Times New Roman"/>
                <w:b/>
                <w:bCs/>
                <w:sz w:val="24"/>
                <w:szCs w:val="24"/>
              </w:rPr>
              <w:t>Средний процент выполнения</w:t>
            </w:r>
            <w:r w:rsidRPr="00162AEE">
              <w:rPr>
                <w:rStyle w:val="af"/>
                <w:rFonts w:ascii="Times New Roman" w:hAnsi="Times New Roman" w:cs="Times New Roman"/>
                <w:b/>
                <w:bCs/>
                <w:sz w:val="24"/>
                <w:szCs w:val="24"/>
              </w:rPr>
              <w:footnoteReference w:id="1"/>
            </w:r>
          </w:p>
        </w:tc>
        <w:tc>
          <w:tcPr>
            <w:tcW w:w="2238" w:type="pct"/>
            <w:gridSpan w:val="4"/>
            <w:tcBorders>
              <w:top w:val="single" w:sz="8" w:space="0" w:color="000000"/>
              <w:left w:val="single" w:sz="4" w:space="0" w:color="auto"/>
              <w:bottom w:val="single" w:sz="8" w:space="0" w:color="000000"/>
              <w:right w:val="single" w:sz="8" w:space="0" w:color="000000"/>
            </w:tcBorders>
            <w:vAlign w:val="center"/>
          </w:tcPr>
          <w:p w14:paraId="25CD386D" w14:textId="77777777" w:rsidR="00123735" w:rsidRPr="00162AEE" w:rsidRDefault="00123735" w:rsidP="00162AEE">
            <w:pPr>
              <w:spacing w:after="0" w:line="240" w:lineRule="auto"/>
              <w:jc w:val="center"/>
              <w:rPr>
                <w:rFonts w:ascii="Times New Roman" w:hAnsi="Times New Roman" w:cs="Times New Roman"/>
                <w:b/>
                <w:bCs/>
                <w:sz w:val="24"/>
                <w:szCs w:val="24"/>
              </w:rPr>
            </w:pPr>
            <w:r w:rsidRPr="00162AEE">
              <w:rPr>
                <w:rFonts w:ascii="Times New Roman" w:hAnsi="Times New Roman" w:cs="Times New Roman"/>
                <w:b/>
                <w:sz w:val="24"/>
                <w:szCs w:val="24"/>
              </w:rPr>
              <w:t>Процент выполнения</w:t>
            </w:r>
            <w:r w:rsidRPr="00162AEE">
              <w:rPr>
                <w:rFonts w:ascii="Times New Roman" w:hAnsi="Times New Roman" w:cs="Times New Roman"/>
                <w:b/>
                <w:sz w:val="24"/>
                <w:szCs w:val="24"/>
                <w:vertAlign w:val="superscript"/>
              </w:rPr>
              <w:t xml:space="preserve"> </w:t>
            </w:r>
            <w:r w:rsidRPr="00162AEE">
              <w:rPr>
                <w:rFonts w:ascii="Times New Roman" w:hAnsi="Times New Roman" w:cs="Times New Roman"/>
                <w:b/>
                <w:sz w:val="24"/>
                <w:szCs w:val="24"/>
              </w:rPr>
              <w:t xml:space="preserve">по региону в группах, </w:t>
            </w:r>
            <w:r w:rsidRPr="00162AEE">
              <w:rPr>
                <w:rFonts w:ascii="Times New Roman" w:hAnsi="Times New Roman" w:cs="Times New Roman"/>
                <w:b/>
                <w:sz w:val="24"/>
                <w:szCs w:val="24"/>
              </w:rPr>
              <w:br/>
              <w:t>получивших отметку</w:t>
            </w:r>
          </w:p>
        </w:tc>
      </w:tr>
      <w:tr w:rsidR="00123735" w:rsidRPr="00162AEE" w14:paraId="627D8BF3" w14:textId="77777777" w:rsidTr="00123735">
        <w:trPr>
          <w:cantSplit/>
          <w:trHeight w:val="481"/>
          <w:tblHeader/>
        </w:trPr>
        <w:tc>
          <w:tcPr>
            <w:tcW w:w="510" w:type="pct"/>
            <w:vMerge/>
            <w:tcBorders>
              <w:left w:val="single" w:sz="8" w:space="0" w:color="000000"/>
              <w:bottom w:val="single" w:sz="8" w:space="0" w:color="000000"/>
              <w:right w:val="single" w:sz="8" w:space="0" w:color="000000"/>
            </w:tcBorders>
            <w:shd w:val="clear" w:color="auto" w:fill="auto"/>
            <w:vAlign w:val="center"/>
          </w:tcPr>
          <w:p w14:paraId="3EAF8D73" w14:textId="77777777" w:rsidR="00123735" w:rsidRPr="00162AEE" w:rsidRDefault="00123735" w:rsidP="00162AEE">
            <w:pPr>
              <w:autoSpaceDE w:val="0"/>
              <w:autoSpaceDN w:val="0"/>
              <w:adjustRightInd w:val="0"/>
              <w:spacing w:after="0" w:line="240" w:lineRule="auto"/>
              <w:jc w:val="center"/>
              <w:rPr>
                <w:rFonts w:ascii="Times New Roman" w:hAnsi="Times New Roman" w:cs="Times New Roman"/>
                <w:b/>
                <w:bCs/>
                <w:sz w:val="24"/>
                <w:szCs w:val="24"/>
              </w:rPr>
            </w:pPr>
          </w:p>
        </w:tc>
        <w:tc>
          <w:tcPr>
            <w:tcW w:w="867" w:type="pct"/>
            <w:vMerge/>
            <w:tcBorders>
              <w:left w:val="single" w:sz="8" w:space="0" w:color="000000"/>
              <w:bottom w:val="single" w:sz="8" w:space="0" w:color="000000"/>
              <w:right w:val="single" w:sz="8" w:space="0" w:color="000000"/>
            </w:tcBorders>
            <w:shd w:val="clear" w:color="auto" w:fill="auto"/>
            <w:vAlign w:val="center"/>
          </w:tcPr>
          <w:p w14:paraId="6FD259B4" w14:textId="77777777" w:rsidR="00123735" w:rsidRPr="00162AEE" w:rsidRDefault="00123735" w:rsidP="00162AEE">
            <w:pPr>
              <w:autoSpaceDE w:val="0"/>
              <w:autoSpaceDN w:val="0"/>
              <w:adjustRightInd w:val="0"/>
              <w:spacing w:after="0" w:line="240" w:lineRule="auto"/>
              <w:jc w:val="center"/>
              <w:rPr>
                <w:rFonts w:ascii="Times New Roman" w:hAnsi="Times New Roman" w:cs="Times New Roman"/>
                <w:b/>
                <w:bCs/>
                <w:sz w:val="24"/>
                <w:szCs w:val="24"/>
              </w:rPr>
            </w:pPr>
          </w:p>
        </w:tc>
        <w:tc>
          <w:tcPr>
            <w:tcW w:w="651" w:type="pct"/>
            <w:vMerge/>
            <w:tcBorders>
              <w:left w:val="single" w:sz="8" w:space="0" w:color="000000"/>
              <w:bottom w:val="single" w:sz="8" w:space="0" w:color="000000"/>
              <w:right w:val="single" w:sz="8" w:space="0" w:color="000000"/>
            </w:tcBorders>
            <w:shd w:val="clear" w:color="auto" w:fill="auto"/>
            <w:vAlign w:val="center"/>
          </w:tcPr>
          <w:p w14:paraId="73C841ED" w14:textId="77777777" w:rsidR="00123735" w:rsidRPr="00162AEE" w:rsidRDefault="00123735" w:rsidP="00162AEE">
            <w:pPr>
              <w:autoSpaceDE w:val="0"/>
              <w:autoSpaceDN w:val="0"/>
              <w:adjustRightInd w:val="0"/>
              <w:spacing w:after="0" w:line="240" w:lineRule="auto"/>
              <w:jc w:val="center"/>
              <w:rPr>
                <w:rFonts w:ascii="Times New Roman" w:hAnsi="Times New Roman" w:cs="Times New Roman"/>
                <w:b/>
                <w:bCs/>
                <w:sz w:val="24"/>
                <w:szCs w:val="24"/>
              </w:rPr>
            </w:pPr>
          </w:p>
        </w:tc>
        <w:tc>
          <w:tcPr>
            <w:tcW w:w="735" w:type="pct"/>
            <w:vMerge/>
            <w:tcBorders>
              <w:left w:val="single" w:sz="8" w:space="0" w:color="000000"/>
              <w:bottom w:val="single" w:sz="8" w:space="0" w:color="000000"/>
              <w:right w:val="single" w:sz="4" w:space="0" w:color="auto"/>
            </w:tcBorders>
            <w:vAlign w:val="center"/>
          </w:tcPr>
          <w:p w14:paraId="649624E5" w14:textId="77777777" w:rsidR="00123735" w:rsidRPr="00162AEE" w:rsidRDefault="00123735" w:rsidP="00162AEE">
            <w:pPr>
              <w:spacing w:after="0" w:line="240" w:lineRule="auto"/>
              <w:jc w:val="center"/>
              <w:rPr>
                <w:rFonts w:ascii="Times New Roman" w:hAnsi="Times New Roman" w:cs="Times New Roman"/>
                <w:b/>
                <w:sz w:val="24"/>
                <w:szCs w:val="24"/>
              </w:rPr>
            </w:pPr>
          </w:p>
        </w:tc>
        <w:tc>
          <w:tcPr>
            <w:tcW w:w="559" w:type="pct"/>
            <w:tcBorders>
              <w:top w:val="single" w:sz="8" w:space="0" w:color="000000"/>
              <w:left w:val="single" w:sz="4" w:space="0" w:color="auto"/>
              <w:bottom w:val="single" w:sz="8" w:space="0" w:color="000000"/>
              <w:right w:val="single" w:sz="8" w:space="0" w:color="000000"/>
            </w:tcBorders>
            <w:vAlign w:val="center"/>
          </w:tcPr>
          <w:p w14:paraId="6F125282" w14:textId="77777777" w:rsidR="00123735" w:rsidRPr="00162AEE" w:rsidRDefault="00123735" w:rsidP="00162AEE">
            <w:pPr>
              <w:spacing w:after="0" w:line="240" w:lineRule="auto"/>
              <w:jc w:val="center"/>
              <w:rPr>
                <w:rFonts w:ascii="Times New Roman" w:hAnsi="Times New Roman" w:cs="Times New Roman"/>
                <w:b/>
                <w:bCs/>
                <w:sz w:val="24"/>
                <w:szCs w:val="24"/>
              </w:rPr>
            </w:pPr>
            <w:r w:rsidRPr="00162AEE">
              <w:rPr>
                <w:rFonts w:ascii="Times New Roman" w:hAnsi="Times New Roman" w:cs="Times New Roman"/>
                <w:b/>
                <w:bCs/>
                <w:sz w:val="24"/>
                <w:szCs w:val="24"/>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2CF445F4" w14:textId="77777777" w:rsidR="00123735" w:rsidRPr="00162AEE" w:rsidRDefault="00123735" w:rsidP="00162AEE">
            <w:pPr>
              <w:spacing w:after="0" w:line="240" w:lineRule="auto"/>
              <w:jc w:val="center"/>
              <w:rPr>
                <w:rFonts w:ascii="Times New Roman" w:hAnsi="Times New Roman" w:cs="Times New Roman"/>
                <w:b/>
                <w:bCs/>
                <w:sz w:val="24"/>
                <w:szCs w:val="24"/>
              </w:rPr>
            </w:pPr>
            <w:r w:rsidRPr="00162AEE">
              <w:rPr>
                <w:rFonts w:ascii="Times New Roman" w:hAnsi="Times New Roman" w:cs="Times New Roman"/>
                <w:b/>
                <w:bCs/>
                <w:sz w:val="24"/>
                <w:szCs w:val="24"/>
              </w:rPr>
              <w:t>«3»</w:t>
            </w:r>
          </w:p>
        </w:tc>
        <w:tc>
          <w:tcPr>
            <w:tcW w:w="559" w:type="pct"/>
            <w:tcBorders>
              <w:top w:val="single" w:sz="8" w:space="0" w:color="000000"/>
              <w:left w:val="single" w:sz="8" w:space="0" w:color="000000"/>
              <w:bottom w:val="single" w:sz="8" w:space="0" w:color="000000"/>
              <w:right w:val="single" w:sz="4" w:space="0" w:color="auto"/>
            </w:tcBorders>
            <w:vAlign w:val="center"/>
          </w:tcPr>
          <w:p w14:paraId="322C7DE1" w14:textId="77777777" w:rsidR="00123735" w:rsidRPr="00162AEE" w:rsidRDefault="00123735" w:rsidP="00162AEE">
            <w:pPr>
              <w:spacing w:after="0" w:line="240" w:lineRule="auto"/>
              <w:jc w:val="center"/>
              <w:rPr>
                <w:rFonts w:ascii="Times New Roman" w:hAnsi="Times New Roman" w:cs="Times New Roman"/>
                <w:b/>
                <w:bCs/>
                <w:sz w:val="24"/>
                <w:szCs w:val="24"/>
              </w:rPr>
            </w:pPr>
            <w:r w:rsidRPr="00162AEE">
              <w:rPr>
                <w:rFonts w:ascii="Times New Roman" w:hAnsi="Times New Roman" w:cs="Times New Roman"/>
                <w:b/>
                <w:bCs/>
                <w:sz w:val="24"/>
                <w:szCs w:val="24"/>
              </w:rPr>
              <w:t>«4»</w:t>
            </w:r>
          </w:p>
        </w:tc>
        <w:tc>
          <w:tcPr>
            <w:tcW w:w="559" w:type="pct"/>
            <w:tcBorders>
              <w:top w:val="single" w:sz="8" w:space="0" w:color="000000"/>
              <w:left w:val="single" w:sz="4" w:space="0" w:color="auto"/>
              <w:bottom w:val="single" w:sz="8" w:space="0" w:color="000000"/>
              <w:right w:val="single" w:sz="8" w:space="0" w:color="000000"/>
            </w:tcBorders>
            <w:vAlign w:val="center"/>
          </w:tcPr>
          <w:p w14:paraId="6FE5EB37" w14:textId="77777777" w:rsidR="00123735" w:rsidRPr="00162AEE" w:rsidRDefault="00123735" w:rsidP="00162AEE">
            <w:pPr>
              <w:spacing w:after="0" w:line="240" w:lineRule="auto"/>
              <w:jc w:val="center"/>
              <w:rPr>
                <w:rFonts w:ascii="Times New Roman" w:hAnsi="Times New Roman" w:cs="Times New Roman"/>
                <w:b/>
                <w:bCs/>
                <w:sz w:val="24"/>
                <w:szCs w:val="24"/>
              </w:rPr>
            </w:pPr>
            <w:r w:rsidRPr="00162AEE">
              <w:rPr>
                <w:rFonts w:ascii="Times New Roman" w:hAnsi="Times New Roman" w:cs="Times New Roman"/>
                <w:b/>
                <w:bCs/>
                <w:sz w:val="24"/>
                <w:szCs w:val="24"/>
              </w:rPr>
              <w:t>«5»</w:t>
            </w:r>
          </w:p>
        </w:tc>
      </w:tr>
      <w:tr w:rsidR="00123735" w:rsidRPr="00162AEE" w14:paraId="56F02D14" w14:textId="77777777" w:rsidTr="00123735">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056EC392"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№2</w:t>
            </w:r>
          </w:p>
        </w:tc>
        <w:tc>
          <w:tcPr>
            <w:tcW w:w="867" w:type="pct"/>
            <w:tcBorders>
              <w:top w:val="single" w:sz="8" w:space="0" w:color="000000"/>
              <w:left w:val="single" w:sz="8" w:space="0" w:color="000000"/>
              <w:bottom w:val="single" w:sz="8" w:space="0" w:color="000000"/>
              <w:right w:val="single" w:sz="8" w:space="0" w:color="000000"/>
            </w:tcBorders>
            <w:vAlign w:val="center"/>
          </w:tcPr>
          <w:p w14:paraId="055166CC"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Синтаксический анализ предложения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1EE160C6" w14:textId="77777777" w:rsidR="00123735" w:rsidRPr="00162AEE" w:rsidRDefault="00123735" w:rsidP="00162AEE">
            <w:pPr>
              <w:autoSpaceDE w:val="0"/>
              <w:autoSpaceDN w:val="0"/>
              <w:adjustRightInd w:val="0"/>
              <w:spacing w:after="0" w:line="240" w:lineRule="auto"/>
              <w:ind w:hanging="112"/>
              <w:jc w:val="center"/>
              <w:rPr>
                <w:rFonts w:ascii="Times New Roman" w:hAnsi="Times New Roman" w:cs="Times New Roman"/>
                <w:sz w:val="24"/>
                <w:szCs w:val="24"/>
              </w:rPr>
            </w:pPr>
            <w:r w:rsidRPr="00162AEE">
              <w:rPr>
                <w:rFonts w:ascii="Times New Roman" w:hAnsi="Times New Roman" w:cs="Times New Roman"/>
                <w:sz w:val="24"/>
                <w:szCs w:val="24"/>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474A5C67"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lang w:val="en-US"/>
              </w:rPr>
            </w:pPr>
            <w:r w:rsidRPr="00162AEE">
              <w:rPr>
                <w:rFonts w:ascii="Times New Roman" w:hAnsi="Times New Roman" w:cs="Times New Roman"/>
                <w:sz w:val="24"/>
                <w:szCs w:val="24"/>
              </w:rPr>
              <w:t>34</w:t>
            </w:r>
            <w:r w:rsidRPr="00162AEE">
              <w:rPr>
                <w:rFonts w:ascii="Times New Roman" w:hAnsi="Times New Roman" w:cs="Times New Roman"/>
                <w:sz w:val="24"/>
                <w:szCs w:val="24"/>
                <w:lang w:val="en-US"/>
              </w:rPr>
              <w:t>,4</w:t>
            </w:r>
          </w:p>
        </w:tc>
        <w:tc>
          <w:tcPr>
            <w:tcW w:w="559" w:type="pct"/>
            <w:tcBorders>
              <w:top w:val="single" w:sz="8" w:space="0" w:color="000000"/>
              <w:left w:val="single" w:sz="8" w:space="0" w:color="000000"/>
              <w:bottom w:val="single" w:sz="8" w:space="0" w:color="000000"/>
              <w:right w:val="single" w:sz="8" w:space="0" w:color="000000"/>
            </w:tcBorders>
            <w:vAlign w:val="center"/>
          </w:tcPr>
          <w:p w14:paraId="0AC7B868"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15,3</w:t>
            </w:r>
          </w:p>
        </w:tc>
        <w:tc>
          <w:tcPr>
            <w:tcW w:w="561" w:type="pct"/>
            <w:tcBorders>
              <w:top w:val="single" w:sz="8" w:space="0" w:color="000000"/>
              <w:left w:val="single" w:sz="8" w:space="0" w:color="000000"/>
              <w:bottom w:val="single" w:sz="8" w:space="0" w:color="000000"/>
              <w:right w:val="single" w:sz="8" w:space="0" w:color="000000"/>
            </w:tcBorders>
            <w:vAlign w:val="center"/>
          </w:tcPr>
          <w:p w14:paraId="2AFA3138"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19,6</w:t>
            </w:r>
          </w:p>
        </w:tc>
        <w:tc>
          <w:tcPr>
            <w:tcW w:w="559" w:type="pct"/>
            <w:tcBorders>
              <w:top w:val="single" w:sz="8" w:space="0" w:color="000000"/>
              <w:left w:val="single" w:sz="8" w:space="0" w:color="000000"/>
              <w:bottom w:val="single" w:sz="8" w:space="0" w:color="000000"/>
              <w:right w:val="single" w:sz="4" w:space="0" w:color="auto"/>
            </w:tcBorders>
            <w:vAlign w:val="center"/>
          </w:tcPr>
          <w:p w14:paraId="5B3EF71A"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26,8</w:t>
            </w:r>
          </w:p>
        </w:tc>
        <w:tc>
          <w:tcPr>
            <w:tcW w:w="559" w:type="pct"/>
            <w:tcBorders>
              <w:top w:val="single" w:sz="8" w:space="0" w:color="000000"/>
              <w:left w:val="single" w:sz="4" w:space="0" w:color="auto"/>
              <w:bottom w:val="single" w:sz="8" w:space="0" w:color="000000"/>
              <w:right w:val="single" w:sz="8" w:space="0" w:color="000000"/>
            </w:tcBorders>
            <w:vAlign w:val="center"/>
          </w:tcPr>
          <w:p w14:paraId="199A7E68"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61,44</w:t>
            </w:r>
          </w:p>
        </w:tc>
      </w:tr>
      <w:tr w:rsidR="00123735" w:rsidRPr="00162AEE" w14:paraId="463F6301" w14:textId="77777777" w:rsidTr="00123735">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56FE352D"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№3</w:t>
            </w:r>
          </w:p>
        </w:tc>
        <w:tc>
          <w:tcPr>
            <w:tcW w:w="867" w:type="pct"/>
            <w:tcBorders>
              <w:top w:val="single" w:sz="8" w:space="0" w:color="000000"/>
              <w:left w:val="single" w:sz="8" w:space="0" w:color="000000"/>
              <w:bottom w:val="single" w:sz="8" w:space="0" w:color="000000"/>
              <w:right w:val="single" w:sz="8" w:space="0" w:color="000000"/>
            </w:tcBorders>
            <w:vAlign w:val="center"/>
          </w:tcPr>
          <w:p w14:paraId="714AE22D"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Пунктуационный анализ</w:t>
            </w:r>
          </w:p>
        </w:tc>
        <w:tc>
          <w:tcPr>
            <w:tcW w:w="651" w:type="pct"/>
            <w:tcBorders>
              <w:top w:val="single" w:sz="8" w:space="0" w:color="000000"/>
              <w:left w:val="single" w:sz="8" w:space="0" w:color="000000"/>
              <w:bottom w:val="single" w:sz="8" w:space="0" w:color="000000"/>
              <w:right w:val="single" w:sz="8" w:space="0" w:color="000000"/>
            </w:tcBorders>
            <w:vAlign w:val="center"/>
          </w:tcPr>
          <w:p w14:paraId="60D3C897" w14:textId="77777777" w:rsidR="00123735" w:rsidRPr="00162AEE" w:rsidRDefault="00123735" w:rsidP="00162AEE">
            <w:pPr>
              <w:autoSpaceDE w:val="0"/>
              <w:autoSpaceDN w:val="0"/>
              <w:adjustRightInd w:val="0"/>
              <w:spacing w:after="0" w:line="240" w:lineRule="auto"/>
              <w:ind w:hanging="112"/>
              <w:jc w:val="center"/>
              <w:rPr>
                <w:rFonts w:ascii="Times New Roman" w:hAnsi="Times New Roman" w:cs="Times New Roman"/>
                <w:sz w:val="24"/>
                <w:szCs w:val="24"/>
              </w:rPr>
            </w:pPr>
            <w:r w:rsidRPr="00162AEE">
              <w:rPr>
                <w:rFonts w:ascii="Times New Roman" w:hAnsi="Times New Roman" w:cs="Times New Roman"/>
                <w:sz w:val="24"/>
                <w:szCs w:val="24"/>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37C32697"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44,2</w:t>
            </w:r>
          </w:p>
        </w:tc>
        <w:tc>
          <w:tcPr>
            <w:tcW w:w="559" w:type="pct"/>
            <w:tcBorders>
              <w:top w:val="single" w:sz="8" w:space="0" w:color="000000"/>
              <w:left w:val="single" w:sz="8" w:space="0" w:color="000000"/>
              <w:bottom w:val="single" w:sz="8" w:space="0" w:color="000000"/>
              <w:right w:val="single" w:sz="8" w:space="0" w:color="000000"/>
            </w:tcBorders>
            <w:vAlign w:val="center"/>
          </w:tcPr>
          <w:p w14:paraId="54AC519C"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13</w:t>
            </w:r>
          </w:p>
        </w:tc>
        <w:tc>
          <w:tcPr>
            <w:tcW w:w="561" w:type="pct"/>
            <w:tcBorders>
              <w:top w:val="single" w:sz="8" w:space="0" w:color="000000"/>
              <w:left w:val="single" w:sz="8" w:space="0" w:color="000000"/>
              <w:bottom w:val="single" w:sz="8" w:space="0" w:color="000000"/>
              <w:right w:val="single" w:sz="8" w:space="0" w:color="000000"/>
            </w:tcBorders>
            <w:vAlign w:val="center"/>
          </w:tcPr>
          <w:p w14:paraId="71C3B6F2"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21,9</w:t>
            </w:r>
          </w:p>
        </w:tc>
        <w:tc>
          <w:tcPr>
            <w:tcW w:w="559" w:type="pct"/>
            <w:tcBorders>
              <w:top w:val="single" w:sz="8" w:space="0" w:color="000000"/>
              <w:left w:val="single" w:sz="8" w:space="0" w:color="000000"/>
              <w:bottom w:val="single" w:sz="8" w:space="0" w:color="000000"/>
              <w:right w:val="single" w:sz="4" w:space="0" w:color="auto"/>
            </w:tcBorders>
            <w:vAlign w:val="center"/>
          </w:tcPr>
          <w:p w14:paraId="7C4E439E"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37,7</w:t>
            </w:r>
          </w:p>
        </w:tc>
        <w:tc>
          <w:tcPr>
            <w:tcW w:w="559" w:type="pct"/>
            <w:tcBorders>
              <w:top w:val="single" w:sz="8" w:space="0" w:color="000000"/>
              <w:left w:val="single" w:sz="4" w:space="0" w:color="auto"/>
              <w:bottom w:val="single" w:sz="8" w:space="0" w:color="000000"/>
              <w:right w:val="single" w:sz="8" w:space="0" w:color="000000"/>
            </w:tcBorders>
            <w:vAlign w:val="center"/>
          </w:tcPr>
          <w:p w14:paraId="6184FF34"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78,1</w:t>
            </w:r>
          </w:p>
        </w:tc>
      </w:tr>
      <w:tr w:rsidR="00123735" w:rsidRPr="00162AEE" w14:paraId="0E6B200A" w14:textId="77777777" w:rsidTr="00123735">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08C5F389"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№4</w:t>
            </w:r>
          </w:p>
        </w:tc>
        <w:tc>
          <w:tcPr>
            <w:tcW w:w="867" w:type="pct"/>
            <w:tcBorders>
              <w:top w:val="single" w:sz="8" w:space="0" w:color="000000"/>
              <w:left w:val="single" w:sz="8" w:space="0" w:color="000000"/>
              <w:bottom w:val="single" w:sz="8" w:space="0" w:color="000000"/>
              <w:right w:val="single" w:sz="8" w:space="0" w:color="000000"/>
            </w:tcBorders>
            <w:vAlign w:val="center"/>
          </w:tcPr>
          <w:p w14:paraId="2D1C7DE7"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 xml:space="preserve">Синтаксический анализ </w:t>
            </w:r>
            <w:proofErr w:type="spellStart"/>
            <w:r w:rsidRPr="00162AEE">
              <w:rPr>
                <w:rFonts w:ascii="Times New Roman" w:hAnsi="Times New Roman" w:cs="Times New Roman"/>
                <w:sz w:val="24"/>
                <w:szCs w:val="24"/>
              </w:rPr>
              <w:t>словосочет</w:t>
            </w:r>
            <w:proofErr w:type="spellEnd"/>
            <w:r w:rsidRPr="00162AEE">
              <w:rPr>
                <w:rFonts w:ascii="Times New Roman" w:hAnsi="Times New Roman" w:cs="Times New Roman"/>
                <w:sz w:val="24"/>
                <w:szCs w:val="24"/>
              </w:rPr>
              <w:t>.</w:t>
            </w:r>
          </w:p>
        </w:tc>
        <w:tc>
          <w:tcPr>
            <w:tcW w:w="651" w:type="pct"/>
            <w:tcBorders>
              <w:top w:val="single" w:sz="8" w:space="0" w:color="000000"/>
              <w:left w:val="single" w:sz="8" w:space="0" w:color="000000"/>
              <w:bottom w:val="single" w:sz="8" w:space="0" w:color="000000"/>
              <w:right w:val="single" w:sz="8" w:space="0" w:color="000000"/>
            </w:tcBorders>
            <w:vAlign w:val="center"/>
          </w:tcPr>
          <w:p w14:paraId="3916C40F" w14:textId="77777777" w:rsidR="00123735" w:rsidRPr="00162AEE" w:rsidRDefault="00123735" w:rsidP="00162AEE">
            <w:pPr>
              <w:autoSpaceDE w:val="0"/>
              <w:autoSpaceDN w:val="0"/>
              <w:adjustRightInd w:val="0"/>
              <w:spacing w:after="0" w:line="240" w:lineRule="auto"/>
              <w:ind w:hanging="112"/>
              <w:jc w:val="center"/>
              <w:rPr>
                <w:rFonts w:ascii="Times New Roman" w:hAnsi="Times New Roman" w:cs="Times New Roman"/>
                <w:sz w:val="24"/>
                <w:szCs w:val="24"/>
              </w:rPr>
            </w:pPr>
            <w:r w:rsidRPr="00162AEE">
              <w:rPr>
                <w:rFonts w:ascii="Times New Roman" w:hAnsi="Times New Roman" w:cs="Times New Roman"/>
                <w:sz w:val="24"/>
                <w:szCs w:val="24"/>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396C55AE"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89,4</w:t>
            </w:r>
          </w:p>
        </w:tc>
        <w:tc>
          <w:tcPr>
            <w:tcW w:w="559" w:type="pct"/>
            <w:tcBorders>
              <w:top w:val="single" w:sz="8" w:space="0" w:color="000000"/>
              <w:left w:val="single" w:sz="8" w:space="0" w:color="000000"/>
              <w:bottom w:val="single" w:sz="8" w:space="0" w:color="000000"/>
              <w:right w:val="single" w:sz="8" w:space="0" w:color="000000"/>
            </w:tcBorders>
            <w:vAlign w:val="center"/>
          </w:tcPr>
          <w:p w14:paraId="0C1FD313"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50,6</w:t>
            </w:r>
          </w:p>
        </w:tc>
        <w:tc>
          <w:tcPr>
            <w:tcW w:w="561" w:type="pct"/>
            <w:tcBorders>
              <w:top w:val="single" w:sz="8" w:space="0" w:color="000000"/>
              <w:left w:val="single" w:sz="8" w:space="0" w:color="000000"/>
              <w:bottom w:val="single" w:sz="8" w:space="0" w:color="000000"/>
              <w:right w:val="single" w:sz="8" w:space="0" w:color="000000"/>
            </w:tcBorders>
            <w:vAlign w:val="center"/>
          </w:tcPr>
          <w:p w14:paraId="3BF131BB"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80,4</w:t>
            </w:r>
          </w:p>
        </w:tc>
        <w:tc>
          <w:tcPr>
            <w:tcW w:w="559" w:type="pct"/>
            <w:tcBorders>
              <w:top w:val="single" w:sz="8" w:space="0" w:color="000000"/>
              <w:left w:val="single" w:sz="8" w:space="0" w:color="000000"/>
              <w:bottom w:val="single" w:sz="8" w:space="0" w:color="000000"/>
              <w:right w:val="single" w:sz="4" w:space="0" w:color="auto"/>
            </w:tcBorders>
            <w:vAlign w:val="center"/>
          </w:tcPr>
          <w:p w14:paraId="2F0DA4C2"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91,9</w:t>
            </w:r>
          </w:p>
        </w:tc>
        <w:tc>
          <w:tcPr>
            <w:tcW w:w="559" w:type="pct"/>
            <w:tcBorders>
              <w:top w:val="single" w:sz="8" w:space="0" w:color="000000"/>
              <w:left w:val="single" w:sz="4" w:space="0" w:color="auto"/>
              <w:bottom w:val="single" w:sz="8" w:space="0" w:color="000000"/>
              <w:right w:val="single" w:sz="8" w:space="0" w:color="000000"/>
            </w:tcBorders>
            <w:vAlign w:val="center"/>
          </w:tcPr>
          <w:p w14:paraId="39766771"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98,3</w:t>
            </w:r>
          </w:p>
        </w:tc>
      </w:tr>
      <w:tr w:rsidR="00123735" w:rsidRPr="00162AEE" w14:paraId="2DD7B139" w14:textId="77777777" w:rsidTr="00123735">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3EB8C5C6"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№5</w:t>
            </w:r>
          </w:p>
        </w:tc>
        <w:tc>
          <w:tcPr>
            <w:tcW w:w="867" w:type="pct"/>
            <w:tcBorders>
              <w:top w:val="single" w:sz="8" w:space="0" w:color="000000"/>
              <w:left w:val="single" w:sz="8" w:space="0" w:color="000000"/>
              <w:bottom w:val="single" w:sz="8" w:space="0" w:color="000000"/>
              <w:right w:val="single" w:sz="8" w:space="0" w:color="000000"/>
            </w:tcBorders>
            <w:vAlign w:val="center"/>
          </w:tcPr>
          <w:p w14:paraId="518801DD"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Орфографический анализ</w:t>
            </w:r>
          </w:p>
        </w:tc>
        <w:tc>
          <w:tcPr>
            <w:tcW w:w="651" w:type="pct"/>
            <w:tcBorders>
              <w:top w:val="single" w:sz="8" w:space="0" w:color="000000"/>
              <w:left w:val="single" w:sz="8" w:space="0" w:color="000000"/>
              <w:bottom w:val="single" w:sz="8" w:space="0" w:color="000000"/>
              <w:right w:val="single" w:sz="8" w:space="0" w:color="000000"/>
            </w:tcBorders>
            <w:vAlign w:val="center"/>
          </w:tcPr>
          <w:p w14:paraId="69BC5951" w14:textId="77777777" w:rsidR="00123735" w:rsidRPr="00162AEE" w:rsidRDefault="00123735" w:rsidP="00162AEE">
            <w:pPr>
              <w:autoSpaceDE w:val="0"/>
              <w:autoSpaceDN w:val="0"/>
              <w:adjustRightInd w:val="0"/>
              <w:spacing w:after="0" w:line="240" w:lineRule="auto"/>
              <w:ind w:hanging="112"/>
              <w:jc w:val="center"/>
              <w:rPr>
                <w:rFonts w:ascii="Times New Roman" w:hAnsi="Times New Roman" w:cs="Times New Roman"/>
                <w:sz w:val="24"/>
                <w:szCs w:val="24"/>
              </w:rPr>
            </w:pPr>
            <w:r w:rsidRPr="00162AEE">
              <w:rPr>
                <w:rFonts w:ascii="Times New Roman" w:hAnsi="Times New Roman" w:cs="Times New Roman"/>
                <w:sz w:val="24"/>
                <w:szCs w:val="24"/>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79BB770D"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34,1</w:t>
            </w:r>
          </w:p>
        </w:tc>
        <w:tc>
          <w:tcPr>
            <w:tcW w:w="559" w:type="pct"/>
            <w:tcBorders>
              <w:top w:val="single" w:sz="8" w:space="0" w:color="000000"/>
              <w:left w:val="single" w:sz="8" w:space="0" w:color="000000"/>
              <w:bottom w:val="single" w:sz="8" w:space="0" w:color="000000"/>
              <w:right w:val="single" w:sz="8" w:space="0" w:color="000000"/>
            </w:tcBorders>
            <w:vAlign w:val="center"/>
          </w:tcPr>
          <w:p w14:paraId="27D32CE1"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13,3</w:t>
            </w:r>
          </w:p>
        </w:tc>
        <w:tc>
          <w:tcPr>
            <w:tcW w:w="561" w:type="pct"/>
            <w:tcBorders>
              <w:top w:val="single" w:sz="8" w:space="0" w:color="000000"/>
              <w:left w:val="single" w:sz="8" w:space="0" w:color="000000"/>
              <w:bottom w:val="single" w:sz="8" w:space="0" w:color="000000"/>
              <w:right w:val="single" w:sz="8" w:space="0" w:color="000000"/>
            </w:tcBorders>
            <w:vAlign w:val="center"/>
          </w:tcPr>
          <w:p w14:paraId="6B6D70A7"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19,7</w:t>
            </w:r>
          </w:p>
        </w:tc>
        <w:tc>
          <w:tcPr>
            <w:tcW w:w="559" w:type="pct"/>
            <w:tcBorders>
              <w:top w:val="single" w:sz="8" w:space="0" w:color="000000"/>
              <w:left w:val="single" w:sz="8" w:space="0" w:color="000000"/>
              <w:bottom w:val="single" w:sz="8" w:space="0" w:color="000000"/>
              <w:right w:val="single" w:sz="4" w:space="0" w:color="auto"/>
            </w:tcBorders>
            <w:vAlign w:val="center"/>
          </w:tcPr>
          <w:p w14:paraId="6087AA5B"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27,1</w:t>
            </w:r>
          </w:p>
        </w:tc>
        <w:tc>
          <w:tcPr>
            <w:tcW w:w="559" w:type="pct"/>
            <w:tcBorders>
              <w:top w:val="single" w:sz="8" w:space="0" w:color="000000"/>
              <w:left w:val="single" w:sz="4" w:space="0" w:color="auto"/>
              <w:bottom w:val="single" w:sz="8" w:space="0" w:color="000000"/>
              <w:right w:val="single" w:sz="8" w:space="0" w:color="000000"/>
            </w:tcBorders>
            <w:vAlign w:val="center"/>
          </w:tcPr>
          <w:p w14:paraId="4F9F5048"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60,2</w:t>
            </w:r>
          </w:p>
        </w:tc>
      </w:tr>
      <w:tr w:rsidR="00123735" w:rsidRPr="00162AEE" w14:paraId="76C11298" w14:textId="77777777" w:rsidTr="00123735">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46B6B418"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№6</w:t>
            </w:r>
          </w:p>
        </w:tc>
        <w:tc>
          <w:tcPr>
            <w:tcW w:w="867" w:type="pct"/>
            <w:tcBorders>
              <w:top w:val="single" w:sz="8" w:space="0" w:color="000000"/>
              <w:left w:val="single" w:sz="8" w:space="0" w:color="000000"/>
              <w:bottom w:val="single" w:sz="8" w:space="0" w:color="000000"/>
              <w:right w:val="single" w:sz="8" w:space="0" w:color="000000"/>
            </w:tcBorders>
            <w:vAlign w:val="center"/>
          </w:tcPr>
          <w:p w14:paraId="6A27D522"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Анализ содержания текста</w:t>
            </w:r>
          </w:p>
        </w:tc>
        <w:tc>
          <w:tcPr>
            <w:tcW w:w="651" w:type="pct"/>
            <w:tcBorders>
              <w:top w:val="single" w:sz="8" w:space="0" w:color="000000"/>
              <w:left w:val="single" w:sz="8" w:space="0" w:color="000000"/>
              <w:bottom w:val="single" w:sz="8" w:space="0" w:color="000000"/>
              <w:right w:val="single" w:sz="8" w:space="0" w:color="000000"/>
            </w:tcBorders>
            <w:vAlign w:val="center"/>
          </w:tcPr>
          <w:p w14:paraId="15286015" w14:textId="77777777" w:rsidR="00123735" w:rsidRPr="00162AEE" w:rsidRDefault="00123735" w:rsidP="00162AEE">
            <w:pPr>
              <w:autoSpaceDE w:val="0"/>
              <w:autoSpaceDN w:val="0"/>
              <w:adjustRightInd w:val="0"/>
              <w:spacing w:after="0" w:line="240" w:lineRule="auto"/>
              <w:ind w:hanging="112"/>
              <w:jc w:val="center"/>
              <w:rPr>
                <w:rFonts w:ascii="Times New Roman" w:hAnsi="Times New Roman" w:cs="Times New Roman"/>
                <w:sz w:val="24"/>
                <w:szCs w:val="24"/>
              </w:rPr>
            </w:pPr>
            <w:r w:rsidRPr="00162AEE">
              <w:rPr>
                <w:rFonts w:ascii="Times New Roman" w:hAnsi="Times New Roman" w:cs="Times New Roman"/>
                <w:sz w:val="24"/>
                <w:szCs w:val="24"/>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48FABA3A"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73,9</w:t>
            </w:r>
          </w:p>
        </w:tc>
        <w:tc>
          <w:tcPr>
            <w:tcW w:w="559" w:type="pct"/>
            <w:tcBorders>
              <w:top w:val="single" w:sz="8" w:space="0" w:color="000000"/>
              <w:left w:val="single" w:sz="8" w:space="0" w:color="000000"/>
              <w:bottom w:val="single" w:sz="8" w:space="0" w:color="000000"/>
              <w:right w:val="single" w:sz="8" w:space="0" w:color="000000"/>
            </w:tcBorders>
            <w:vAlign w:val="center"/>
          </w:tcPr>
          <w:p w14:paraId="55C7308A"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38</w:t>
            </w:r>
          </w:p>
        </w:tc>
        <w:tc>
          <w:tcPr>
            <w:tcW w:w="561" w:type="pct"/>
            <w:tcBorders>
              <w:top w:val="single" w:sz="8" w:space="0" w:color="000000"/>
              <w:left w:val="single" w:sz="8" w:space="0" w:color="000000"/>
              <w:bottom w:val="single" w:sz="8" w:space="0" w:color="000000"/>
              <w:right w:val="single" w:sz="8" w:space="0" w:color="000000"/>
            </w:tcBorders>
            <w:vAlign w:val="center"/>
          </w:tcPr>
          <w:p w14:paraId="559E066F"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66,8</w:t>
            </w:r>
          </w:p>
        </w:tc>
        <w:tc>
          <w:tcPr>
            <w:tcW w:w="559" w:type="pct"/>
            <w:tcBorders>
              <w:top w:val="single" w:sz="8" w:space="0" w:color="000000"/>
              <w:left w:val="single" w:sz="8" w:space="0" w:color="000000"/>
              <w:bottom w:val="single" w:sz="8" w:space="0" w:color="000000"/>
              <w:right w:val="single" w:sz="4" w:space="0" w:color="auto"/>
            </w:tcBorders>
            <w:vAlign w:val="center"/>
          </w:tcPr>
          <w:p w14:paraId="2A69A42C"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73,55</w:t>
            </w:r>
          </w:p>
        </w:tc>
        <w:tc>
          <w:tcPr>
            <w:tcW w:w="559" w:type="pct"/>
            <w:tcBorders>
              <w:top w:val="single" w:sz="8" w:space="0" w:color="000000"/>
              <w:left w:val="single" w:sz="4" w:space="0" w:color="auto"/>
              <w:bottom w:val="single" w:sz="8" w:space="0" w:color="000000"/>
              <w:right w:val="single" w:sz="8" w:space="0" w:color="000000"/>
            </w:tcBorders>
            <w:vAlign w:val="center"/>
          </w:tcPr>
          <w:p w14:paraId="31CBE947"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84,9</w:t>
            </w:r>
          </w:p>
        </w:tc>
      </w:tr>
      <w:tr w:rsidR="00123735" w:rsidRPr="00162AEE" w14:paraId="7D22DD38" w14:textId="77777777" w:rsidTr="00123735">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67F34E32"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№7</w:t>
            </w:r>
          </w:p>
        </w:tc>
        <w:tc>
          <w:tcPr>
            <w:tcW w:w="867" w:type="pct"/>
            <w:tcBorders>
              <w:top w:val="single" w:sz="8" w:space="0" w:color="000000"/>
              <w:left w:val="single" w:sz="8" w:space="0" w:color="000000"/>
              <w:bottom w:val="single" w:sz="8" w:space="0" w:color="000000"/>
              <w:right w:val="single" w:sz="8" w:space="0" w:color="000000"/>
            </w:tcBorders>
            <w:vAlign w:val="center"/>
          </w:tcPr>
          <w:p w14:paraId="7C0BD377"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Анализ средств выразительности</w:t>
            </w:r>
          </w:p>
        </w:tc>
        <w:tc>
          <w:tcPr>
            <w:tcW w:w="651" w:type="pct"/>
            <w:tcBorders>
              <w:top w:val="single" w:sz="8" w:space="0" w:color="000000"/>
              <w:left w:val="single" w:sz="8" w:space="0" w:color="000000"/>
              <w:bottom w:val="single" w:sz="8" w:space="0" w:color="000000"/>
              <w:right w:val="single" w:sz="8" w:space="0" w:color="000000"/>
            </w:tcBorders>
            <w:vAlign w:val="center"/>
          </w:tcPr>
          <w:p w14:paraId="6CBC6D5F" w14:textId="77777777" w:rsidR="00123735" w:rsidRPr="00162AEE" w:rsidRDefault="00123735" w:rsidP="00162AEE">
            <w:pPr>
              <w:autoSpaceDE w:val="0"/>
              <w:autoSpaceDN w:val="0"/>
              <w:adjustRightInd w:val="0"/>
              <w:spacing w:after="0" w:line="240" w:lineRule="auto"/>
              <w:ind w:hanging="112"/>
              <w:jc w:val="center"/>
              <w:rPr>
                <w:rFonts w:ascii="Times New Roman" w:hAnsi="Times New Roman" w:cs="Times New Roman"/>
                <w:sz w:val="24"/>
                <w:szCs w:val="24"/>
              </w:rPr>
            </w:pPr>
            <w:r w:rsidRPr="00162AEE">
              <w:rPr>
                <w:rFonts w:ascii="Times New Roman" w:hAnsi="Times New Roman" w:cs="Times New Roman"/>
                <w:sz w:val="24"/>
                <w:szCs w:val="24"/>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13BCBA25"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53,9</w:t>
            </w:r>
          </w:p>
        </w:tc>
        <w:tc>
          <w:tcPr>
            <w:tcW w:w="559" w:type="pct"/>
            <w:tcBorders>
              <w:top w:val="single" w:sz="8" w:space="0" w:color="000000"/>
              <w:left w:val="single" w:sz="8" w:space="0" w:color="000000"/>
              <w:bottom w:val="single" w:sz="8" w:space="0" w:color="000000"/>
              <w:right w:val="single" w:sz="8" w:space="0" w:color="000000"/>
            </w:tcBorders>
            <w:vAlign w:val="center"/>
          </w:tcPr>
          <w:p w14:paraId="4A3DCED2"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22,4</w:t>
            </w:r>
          </w:p>
        </w:tc>
        <w:tc>
          <w:tcPr>
            <w:tcW w:w="561" w:type="pct"/>
            <w:tcBorders>
              <w:top w:val="single" w:sz="8" w:space="0" w:color="000000"/>
              <w:left w:val="single" w:sz="8" w:space="0" w:color="000000"/>
              <w:bottom w:val="single" w:sz="8" w:space="0" w:color="000000"/>
              <w:right w:val="single" w:sz="8" w:space="0" w:color="000000"/>
            </w:tcBorders>
            <w:vAlign w:val="center"/>
          </w:tcPr>
          <w:p w14:paraId="40341CAA"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37,5</w:t>
            </w:r>
          </w:p>
        </w:tc>
        <w:tc>
          <w:tcPr>
            <w:tcW w:w="559" w:type="pct"/>
            <w:tcBorders>
              <w:top w:val="single" w:sz="8" w:space="0" w:color="000000"/>
              <w:left w:val="single" w:sz="8" w:space="0" w:color="000000"/>
              <w:bottom w:val="single" w:sz="8" w:space="0" w:color="000000"/>
              <w:right w:val="single" w:sz="4" w:space="0" w:color="auto"/>
            </w:tcBorders>
            <w:vAlign w:val="center"/>
          </w:tcPr>
          <w:p w14:paraId="2A3C7F73"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49,8</w:t>
            </w:r>
          </w:p>
        </w:tc>
        <w:tc>
          <w:tcPr>
            <w:tcW w:w="559" w:type="pct"/>
            <w:tcBorders>
              <w:top w:val="single" w:sz="8" w:space="0" w:color="000000"/>
              <w:left w:val="single" w:sz="4" w:space="0" w:color="auto"/>
              <w:bottom w:val="single" w:sz="8" w:space="0" w:color="000000"/>
              <w:right w:val="single" w:sz="8" w:space="0" w:color="000000"/>
            </w:tcBorders>
            <w:vAlign w:val="center"/>
          </w:tcPr>
          <w:p w14:paraId="6DF22283"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78,8</w:t>
            </w:r>
          </w:p>
        </w:tc>
      </w:tr>
      <w:tr w:rsidR="00123735" w:rsidRPr="00162AEE" w14:paraId="38980570" w14:textId="77777777" w:rsidTr="00123735">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3D8DA142"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lastRenderedPageBreak/>
              <w:t>№8</w:t>
            </w:r>
          </w:p>
        </w:tc>
        <w:tc>
          <w:tcPr>
            <w:tcW w:w="867" w:type="pct"/>
            <w:tcBorders>
              <w:top w:val="single" w:sz="8" w:space="0" w:color="000000"/>
              <w:left w:val="single" w:sz="8" w:space="0" w:color="000000"/>
              <w:bottom w:val="single" w:sz="8" w:space="0" w:color="000000"/>
              <w:right w:val="single" w:sz="8" w:space="0" w:color="000000"/>
            </w:tcBorders>
            <w:vAlign w:val="center"/>
          </w:tcPr>
          <w:p w14:paraId="7D703AD0"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Лексический анализ</w:t>
            </w:r>
          </w:p>
        </w:tc>
        <w:tc>
          <w:tcPr>
            <w:tcW w:w="651" w:type="pct"/>
            <w:tcBorders>
              <w:top w:val="single" w:sz="8" w:space="0" w:color="000000"/>
              <w:left w:val="single" w:sz="8" w:space="0" w:color="000000"/>
              <w:bottom w:val="single" w:sz="8" w:space="0" w:color="000000"/>
              <w:right w:val="single" w:sz="8" w:space="0" w:color="000000"/>
            </w:tcBorders>
            <w:vAlign w:val="center"/>
          </w:tcPr>
          <w:p w14:paraId="558D3599" w14:textId="77777777" w:rsidR="00123735" w:rsidRPr="00162AEE" w:rsidRDefault="00123735" w:rsidP="00162AEE">
            <w:pPr>
              <w:autoSpaceDE w:val="0"/>
              <w:autoSpaceDN w:val="0"/>
              <w:adjustRightInd w:val="0"/>
              <w:spacing w:after="0" w:line="240" w:lineRule="auto"/>
              <w:ind w:hanging="112"/>
              <w:jc w:val="center"/>
              <w:rPr>
                <w:rFonts w:ascii="Times New Roman" w:hAnsi="Times New Roman" w:cs="Times New Roman"/>
                <w:sz w:val="24"/>
                <w:szCs w:val="24"/>
              </w:rPr>
            </w:pPr>
            <w:r w:rsidRPr="00162AEE">
              <w:rPr>
                <w:rFonts w:ascii="Times New Roman" w:hAnsi="Times New Roman" w:cs="Times New Roman"/>
                <w:sz w:val="24"/>
                <w:szCs w:val="24"/>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254E0820"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77,2</w:t>
            </w:r>
          </w:p>
        </w:tc>
        <w:tc>
          <w:tcPr>
            <w:tcW w:w="559" w:type="pct"/>
            <w:tcBorders>
              <w:top w:val="single" w:sz="8" w:space="0" w:color="000000"/>
              <w:left w:val="single" w:sz="8" w:space="0" w:color="000000"/>
              <w:bottom w:val="single" w:sz="8" w:space="0" w:color="000000"/>
              <w:right w:val="single" w:sz="8" w:space="0" w:color="000000"/>
            </w:tcBorders>
            <w:vAlign w:val="center"/>
          </w:tcPr>
          <w:p w14:paraId="3D9A696D"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48,1</w:t>
            </w:r>
          </w:p>
        </w:tc>
        <w:tc>
          <w:tcPr>
            <w:tcW w:w="561" w:type="pct"/>
            <w:tcBorders>
              <w:top w:val="single" w:sz="8" w:space="0" w:color="000000"/>
              <w:left w:val="single" w:sz="8" w:space="0" w:color="000000"/>
              <w:bottom w:val="single" w:sz="8" w:space="0" w:color="000000"/>
              <w:right w:val="single" w:sz="8" w:space="0" w:color="000000"/>
            </w:tcBorders>
            <w:vAlign w:val="center"/>
          </w:tcPr>
          <w:p w14:paraId="67CB3E1B"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62,5</w:t>
            </w:r>
          </w:p>
        </w:tc>
        <w:tc>
          <w:tcPr>
            <w:tcW w:w="559" w:type="pct"/>
            <w:tcBorders>
              <w:top w:val="single" w:sz="8" w:space="0" w:color="000000"/>
              <w:left w:val="single" w:sz="8" w:space="0" w:color="000000"/>
              <w:bottom w:val="single" w:sz="8" w:space="0" w:color="000000"/>
              <w:right w:val="single" w:sz="4" w:space="0" w:color="auto"/>
            </w:tcBorders>
            <w:vAlign w:val="center"/>
          </w:tcPr>
          <w:p w14:paraId="7B1A84E5"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76,4</w:t>
            </w:r>
          </w:p>
        </w:tc>
        <w:tc>
          <w:tcPr>
            <w:tcW w:w="559" w:type="pct"/>
            <w:tcBorders>
              <w:top w:val="single" w:sz="8" w:space="0" w:color="000000"/>
              <w:left w:val="single" w:sz="4" w:space="0" w:color="auto"/>
              <w:bottom w:val="single" w:sz="8" w:space="0" w:color="000000"/>
              <w:right w:val="single" w:sz="8" w:space="0" w:color="000000"/>
            </w:tcBorders>
            <w:vAlign w:val="center"/>
          </w:tcPr>
          <w:p w14:paraId="43694565"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88,8</w:t>
            </w:r>
          </w:p>
        </w:tc>
      </w:tr>
      <w:tr w:rsidR="00123735" w:rsidRPr="00162AEE" w14:paraId="41F7E877" w14:textId="77777777" w:rsidTr="00123735">
        <w:trPr>
          <w:trHeight w:val="226"/>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3B157A0C" w14:textId="77777777" w:rsidR="00123735" w:rsidRPr="00162AEE" w:rsidRDefault="00123735" w:rsidP="00162AEE">
            <w:pPr>
              <w:spacing w:after="0" w:line="240" w:lineRule="auto"/>
              <w:jc w:val="center"/>
              <w:rPr>
                <w:rFonts w:ascii="Times New Roman" w:hAnsi="Times New Roman" w:cs="Times New Roman"/>
                <w:sz w:val="24"/>
                <w:szCs w:val="24"/>
              </w:rPr>
            </w:pPr>
            <w:r w:rsidRPr="00162AEE">
              <w:rPr>
                <w:rFonts w:ascii="Times New Roman" w:hAnsi="Times New Roman" w:cs="Times New Roman"/>
                <w:sz w:val="24"/>
                <w:szCs w:val="24"/>
              </w:rPr>
              <w:t>Задания с развернутым ответом</w:t>
            </w:r>
          </w:p>
        </w:tc>
      </w:tr>
      <w:tr w:rsidR="00123735" w:rsidRPr="00162AEE" w14:paraId="7180978E" w14:textId="77777777" w:rsidTr="00123735">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5E9DE95B"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ИК1</w:t>
            </w:r>
          </w:p>
        </w:tc>
        <w:tc>
          <w:tcPr>
            <w:tcW w:w="867" w:type="pct"/>
            <w:tcBorders>
              <w:top w:val="single" w:sz="8" w:space="0" w:color="000000"/>
              <w:left w:val="single" w:sz="8" w:space="0" w:color="000000"/>
              <w:bottom w:val="single" w:sz="8" w:space="0" w:color="000000"/>
              <w:right w:val="single" w:sz="8" w:space="0" w:color="000000"/>
            </w:tcBorders>
            <w:vAlign w:val="center"/>
          </w:tcPr>
          <w:p w14:paraId="6B0E36E0"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Содержание изложения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1B5C2205" w14:textId="77777777" w:rsidR="00123735" w:rsidRPr="00162AEE" w:rsidRDefault="00123735" w:rsidP="00162AEE">
            <w:pPr>
              <w:autoSpaceDE w:val="0"/>
              <w:autoSpaceDN w:val="0"/>
              <w:adjustRightInd w:val="0"/>
              <w:spacing w:after="0" w:line="240" w:lineRule="auto"/>
              <w:ind w:hanging="112"/>
              <w:jc w:val="center"/>
              <w:rPr>
                <w:rFonts w:ascii="Times New Roman" w:hAnsi="Times New Roman" w:cs="Times New Roman"/>
                <w:sz w:val="24"/>
                <w:szCs w:val="24"/>
              </w:rPr>
            </w:pPr>
            <w:r w:rsidRPr="00162AEE">
              <w:rPr>
                <w:rFonts w:ascii="Times New Roman" w:hAnsi="Times New Roman" w:cs="Times New Roman"/>
                <w:sz w:val="24"/>
                <w:szCs w:val="24"/>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3891C9FF"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87,9</w:t>
            </w:r>
          </w:p>
        </w:tc>
        <w:tc>
          <w:tcPr>
            <w:tcW w:w="559" w:type="pct"/>
            <w:tcBorders>
              <w:top w:val="single" w:sz="8" w:space="0" w:color="000000"/>
              <w:left w:val="single" w:sz="8" w:space="0" w:color="000000"/>
              <w:bottom w:val="single" w:sz="8" w:space="0" w:color="000000"/>
              <w:right w:val="single" w:sz="8" w:space="0" w:color="000000"/>
            </w:tcBorders>
            <w:vAlign w:val="center"/>
          </w:tcPr>
          <w:p w14:paraId="4BFF0D9C"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35,2</w:t>
            </w:r>
          </w:p>
        </w:tc>
        <w:tc>
          <w:tcPr>
            <w:tcW w:w="561" w:type="pct"/>
            <w:tcBorders>
              <w:top w:val="single" w:sz="8" w:space="0" w:color="000000"/>
              <w:left w:val="single" w:sz="8" w:space="0" w:color="000000"/>
              <w:bottom w:val="single" w:sz="8" w:space="0" w:color="000000"/>
              <w:right w:val="single" w:sz="8" w:space="0" w:color="000000"/>
            </w:tcBorders>
            <w:vAlign w:val="center"/>
          </w:tcPr>
          <w:p w14:paraId="12B9E893"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75,5</w:t>
            </w:r>
          </w:p>
        </w:tc>
        <w:tc>
          <w:tcPr>
            <w:tcW w:w="559" w:type="pct"/>
            <w:tcBorders>
              <w:top w:val="single" w:sz="8" w:space="0" w:color="000000"/>
              <w:left w:val="single" w:sz="8" w:space="0" w:color="000000"/>
              <w:bottom w:val="single" w:sz="8" w:space="0" w:color="000000"/>
              <w:right w:val="single" w:sz="4" w:space="0" w:color="auto"/>
            </w:tcBorders>
            <w:vAlign w:val="center"/>
          </w:tcPr>
          <w:p w14:paraId="011C0D26"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92,3</w:t>
            </w:r>
          </w:p>
        </w:tc>
        <w:tc>
          <w:tcPr>
            <w:tcW w:w="559" w:type="pct"/>
            <w:tcBorders>
              <w:top w:val="single" w:sz="8" w:space="0" w:color="000000"/>
              <w:left w:val="single" w:sz="4" w:space="0" w:color="auto"/>
              <w:bottom w:val="single" w:sz="8" w:space="0" w:color="000000"/>
              <w:right w:val="single" w:sz="8" w:space="0" w:color="000000"/>
            </w:tcBorders>
            <w:vAlign w:val="center"/>
          </w:tcPr>
          <w:p w14:paraId="2C3111B2"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98,7</w:t>
            </w:r>
          </w:p>
        </w:tc>
      </w:tr>
      <w:tr w:rsidR="00123735" w:rsidRPr="00162AEE" w14:paraId="1CF4C9D9" w14:textId="77777777" w:rsidTr="00123735">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6D430946"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ИК2</w:t>
            </w:r>
          </w:p>
        </w:tc>
        <w:tc>
          <w:tcPr>
            <w:tcW w:w="867" w:type="pct"/>
            <w:tcBorders>
              <w:top w:val="single" w:sz="8" w:space="0" w:color="000000"/>
              <w:left w:val="single" w:sz="8" w:space="0" w:color="000000"/>
              <w:bottom w:val="single" w:sz="8" w:space="0" w:color="000000"/>
              <w:right w:val="single" w:sz="8" w:space="0" w:color="000000"/>
            </w:tcBorders>
            <w:vAlign w:val="center"/>
          </w:tcPr>
          <w:p w14:paraId="3FC7AD34"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Сжатие исходного текста</w:t>
            </w:r>
          </w:p>
        </w:tc>
        <w:tc>
          <w:tcPr>
            <w:tcW w:w="651" w:type="pct"/>
            <w:tcBorders>
              <w:top w:val="single" w:sz="8" w:space="0" w:color="000000"/>
              <w:left w:val="single" w:sz="8" w:space="0" w:color="000000"/>
              <w:bottom w:val="single" w:sz="8" w:space="0" w:color="000000"/>
              <w:right w:val="single" w:sz="8" w:space="0" w:color="000000"/>
            </w:tcBorders>
            <w:vAlign w:val="center"/>
          </w:tcPr>
          <w:p w14:paraId="6A4C7795" w14:textId="77777777" w:rsidR="00123735" w:rsidRPr="00162AEE" w:rsidRDefault="00123735" w:rsidP="00162AEE">
            <w:pPr>
              <w:autoSpaceDE w:val="0"/>
              <w:autoSpaceDN w:val="0"/>
              <w:adjustRightInd w:val="0"/>
              <w:spacing w:after="0" w:line="240" w:lineRule="auto"/>
              <w:ind w:hanging="112"/>
              <w:jc w:val="center"/>
              <w:rPr>
                <w:rFonts w:ascii="Times New Roman" w:hAnsi="Times New Roman" w:cs="Times New Roman"/>
                <w:sz w:val="24"/>
                <w:szCs w:val="24"/>
              </w:rPr>
            </w:pPr>
            <w:r w:rsidRPr="00162AEE">
              <w:rPr>
                <w:rFonts w:ascii="Times New Roman" w:hAnsi="Times New Roman" w:cs="Times New Roman"/>
                <w:sz w:val="24"/>
                <w:szCs w:val="24"/>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12948B37"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91,2</w:t>
            </w:r>
          </w:p>
        </w:tc>
        <w:tc>
          <w:tcPr>
            <w:tcW w:w="559" w:type="pct"/>
            <w:tcBorders>
              <w:top w:val="single" w:sz="8" w:space="0" w:color="000000"/>
              <w:left w:val="single" w:sz="8" w:space="0" w:color="000000"/>
              <w:bottom w:val="single" w:sz="8" w:space="0" w:color="000000"/>
              <w:right w:val="single" w:sz="8" w:space="0" w:color="000000"/>
            </w:tcBorders>
            <w:vAlign w:val="center"/>
          </w:tcPr>
          <w:p w14:paraId="67AD68A9"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41,5</w:t>
            </w:r>
          </w:p>
        </w:tc>
        <w:tc>
          <w:tcPr>
            <w:tcW w:w="561" w:type="pct"/>
            <w:tcBorders>
              <w:top w:val="single" w:sz="8" w:space="0" w:color="000000"/>
              <w:left w:val="single" w:sz="8" w:space="0" w:color="000000"/>
              <w:bottom w:val="single" w:sz="8" w:space="0" w:color="000000"/>
              <w:right w:val="single" w:sz="8" w:space="0" w:color="000000"/>
            </w:tcBorders>
            <w:vAlign w:val="center"/>
          </w:tcPr>
          <w:p w14:paraId="029517A1"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81,4</w:t>
            </w:r>
          </w:p>
        </w:tc>
        <w:tc>
          <w:tcPr>
            <w:tcW w:w="559" w:type="pct"/>
            <w:tcBorders>
              <w:top w:val="single" w:sz="8" w:space="0" w:color="000000"/>
              <w:left w:val="single" w:sz="8" w:space="0" w:color="000000"/>
              <w:bottom w:val="single" w:sz="8" w:space="0" w:color="000000"/>
              <w:right w:val="single" w:sz="4" w:space="0" w:color="auto"/>
            </w:tcBorders>
            <w:vAlign w:val="center"/>
          </w:tcPr>
          <w:p w14:paraId="2CB8351C"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95,7</w:t>
            </w:r>
          </w:p>
        </w:tc>
        <w:tc>
          <w:tcPr>
            <w:tcW w:w="559" w:type="pct"/>
            <w:tcBorders>
              <w:top w:val="single" w:sz="8" w:space="0" w:color="000000"/>
              <w:left w:val="single" w:sz="4" w:space="0" w:color="auto"/>
              <w:bottom w:val="single" w:sz="8" w:space="0" w:color="000000"/>
              <w:right w:val="single" w:sz="8" w:space="0" w:color="000000"/>
            </w:tcBorders>
            <w:vAlign w:val="center"/>
          </w:tcPr>
          <w:p w14:paraId="31DA40CD"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99,4</w:t>
            </w:r>
          </w:p>
        </w:tc>
      </w:tr>
      <w:tr w:rsidR="00123735" w:rsidRPr="00162AEE" w14:paraId="6FF34404" w14:textId="77777777" w:rsidTr="00123735">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75F04758"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ИК3</w:t>
            </w:r>
          </w:p>
        </w:tc>
        <w:tc>
          <w:tcPr>
            <w:tcW w:w="867" w:type="pct"/>
            <w:tcBorders>
              <w:top w:val="single" w:sz="8" w:space="0" w:color="000000"/>
              <w:left w:val="single" w:sz="8" w:space="0" w:color="000000"/>
              <w:bottom w:val="single" w:sz="8" w:space="0" w:color="000000"/>
              <w:right w:val="single" w:sz="8" w:space="0" w:color="000000"/>
            </w:tcBorders>
            <w:vAlign w:val="center"/>
          </w:tcPr>
          <w:p w14:paraId="1DEE000B"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Цельность, связность и последовательность изложения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4E847040" w14:textId="77777777" w:rsidR="00123735" w:rsidRPr="00162AEE" w:rsidRDefault="00123735" w:rsidP="00162AEE">
            <w:pPr>
              <w:autoSpaceDE w:val="0"/>
              <w:autoSpaceDN w:val="0"/>
              <w:adjustRightInd w:val="0"/>
              <w:spacing w:after="0" w:line="240" w:lineRule="auto"/>
              <w:ind w:hanging="112"/>
              <w:jc w:val="center"/>
              <w:rPr>
                <w:rFonts w:ascii="Times New Roman" w:hAnsi="Times New Roman" w:cs="Times New Roman"/>
                <w:sz w:val="24"/>
                <w:szCs w:val="24"/>
              </w:rPr>
            </w:pPr>
            <w:r w:rsidRPr="00162AEE">
              <w:rPr>
                <w:rFonts w:ascii="Times New Roman" w:hAnsi="Times New Roman" w:cs="Times New Roman"/>
                <w:sz w:val="24"/>
                <w:szCs w:val="24"/>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49D32150"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82</w:t>
            </w:r>
          </w:p>
        </w:tc>
        <w:tc>
          <w:tcPr>
            <w:tcW w:w="559" w:type="pct"/>
            <w:tcBorders>
              <w:top w:val="single" w:sz="8" w:space="0" w:color="000000"/>
              <w:left w:val="single" w:sz="8" w:space="0" w:color="000000"/>
              <w:bottom w:val="single" w:sz="8" w:space="0" w:color="000000"/>
              <w:right w:val="single" w:sz="8" w:space="0" w:color="000000"/>
            </w:tcBorders>
            <w:vAlign w:val="center"/>
          </w:tcPr>
          <w:p w14:paraId="43B1E0A4"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27,9</w:t>
            </w:r>
          </w:p>
        </w:tc>
        <w:tc>
          <w:tcPr>
            <w:tcW w:w="561" w:type="pct"/>
            <w:tcBorders>
              <w:top w:val="single" w:sz="8" w:space="0" w:color="000000"/>
              <w:left w:val="single" w:sz="8" w:space="0" w:color="000000"/>
              <w:bottom w:val="single" w:sz="8" w:space="0" w:color="000000"/>
              <w:right w:val="single" w:sz="8" w:space="0" w:color="000000"/>
            </w:tcBorders>
            <w:vAlign w:val="center"/>
          </w:tcPr>
          <w:p w14:paraId="1A03C09B"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68,2</w:t>
            </w:r>
          </w:p>
        </w:tc>
        <w:tc>
          <w:tcPr>
            <w:tcW w:w="559" w:type="pct"/>
            <w:tcBorders>
              <w:top w:val="single" w:sz="8" w:space="0" w:color="000000"/>
              <w:left w:val="single" w:sz="8" w:space="0" w:color="000000"/>
              <w:bottom w:val="single" w:sz="8" w:space="0" w:color="000000"/>
              <w:right w:val="single" w:sz="4" w:space="0" w:color="auto"/>
            </w:tcBorders>
            <w:vAlign w:val="center"/>
          </w:tcPr>
          <w:p w14:paraId="1D00C9A9"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85,9</w:t>
            </w:r>
          </w:p>
        </w:tc>
        <w:tc>
          <w:tcPr>
            <w:tcW w:w="559" w:type="pct"/>
            <w:tcBorders>
              <w:top w:val="single" w:sz="8" w:space="0" w:color="000000"/>
              <w:left w:val="single" w:sz="4" w:space="0" w:color="auto"/>
              <w:bottom w:val="single" w:sz="8" w:space="0" w:color="000000"/>
              <w:right w:val="single" w:sz="8" w:space="0" w:color="000000"/>
            </w:tcBorders>
            <w:vAlign w:val="center"/>
          </w:tcPr>
          <w:p w14:paraId="42451995"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95,2</w:t>
            </w:r>
          </w:p>
        </w:tc>
      </w:tr>
      <w:tr w:rsidR="00123735" w:rsidRPr="00162AEE" w14:paraId="1056766E" w14:textId="77777777" w:rsidTr="00123735">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628533F4"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СК4</w:t>
            </w:r>
          </w:p>
        </w:tc>
        <w:tc>
          <w:tcPr>
            <w:tcW w:w="867" w:type="pct"/>
            <w:tcBorders>
              <w:top w:val="single" w:sz="8" w:space="0" w:color="000000"/>
              <w:left w:val="single" w:sz="8" w:space="0" w:color="000000"/>
              <w:bottom w:val="single" w:sz="8" w:space="0" w:color="000000"/>
              <w:right w:val="single" w:sz="8" w:space="0" w:color="000000"/>
            </w:tcBorders>
            <w:vAlign w:val="center"/>
          </w:tcPr>
          <w:p w14:paraId="2B270410"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Наличие обоснованного ответа на вопрос сочинения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12D3AD49" w14:textId="77777777" w:rsidR="00123735" w:rsidRPr="00162AEE" w:rsidRDefault="00123735" w:rsidP="00162AEE">
            <w:pPr>
              <w:autoSpaceDE w:val="0"/>
              <w:autoSpaceDN w:val="0"/>
              <w:adjustRightInd w:val="0"/>
              <w:spacing w:after="0" w:line="240" w:lineRule="auto"/>
              <w:ind w:hanging="112"/>
              <w:jc w:val="center"/>
              <w:rPr>
                <w:rFonts w:ascii="Times New Roman" w:hAnsi="Times New Roman" w:cs="Times New Roman"/>
                <w:sz w:val="24"/>
                <w:szCs w:val="24"/>
              </w:rPr>
            </w:pPr>
            <w:r w:rsidRPr="00162AEE">
              <w:rPr>
                <w:rFonts w:ascii="Times New Roman" w:hAnsi="Times New Roman" w:cs="Times New Roman"/>
                <w:sz w:val="24"/>
                <w:szCs w:val="24"/>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5DAB8A55"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85,7</w:t>
            </w:r>
          </w:p>
        </w:tc>
        <w:tc>
          <w:tcPr>
            <w:tcW w:w="559" w:type="pct"/>
            <w:tcBorders>
              <w:top w:val="single" w:sz="8" w:space="0" w:color="000000"/>
              <w:left w:val="single" w:sz="8" w:space="0" w:color="000000"/>
              <w:bottom w:val="single" w:sz="8" w:space="0" w:color="000000"/>
              <w:right w:val="single" w:sz="8" w:space="0" w:color="000000"/>
            </w:tcBorders>
            <w:vAlign w:val="center"/>
          </w:tcPr>
          <w:p w14:paraId="18E6BD4B"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39,9</w:t>
            </w:r>
          </w:p>
        </w:tc>
        <w:tc>
          <w:tcPr>
            <w:tcW w:w="561" w:type="pct"/>
            <w:tcBorders>
              <w:top w:val="single" w:sz="8" w:space="0" w:color="000000"/>
              <w:left w:val="single" w:sz="8" w:space="0" w:color="000000"/>
              <w:bottom w:val="single" w:sz="8" w:space="0" w:color="000000"/>
              <w:right w:val="single" w:sz="8" w:space="0" w:color="000000"/>
            </w:tcBorders>
            <w:vAlign w:val="center"/>
          </w:tcPr>
          <w:p w14:paraId="66F894A0"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76,4</w:t>
            </w:r>
          </w:p>
        </w:tc>
        <w:tc>
          <w:tcPr>
            <w:tcW w:w="559" w:type="pct"/>
            <w:tcBorders>
              <w:top w:val="single" w:sz="8" w:space="0" w:color="000000"/>
              <w:left w:val="single" w:sz="8" w:space="0" w:color="000000"/>
              <w:bottom w:val="single" w:sz="8" w:space="0" w:color="000000"/>
              <w:right w:val="single" w:sz="4" w:space="0" w:color="auto"/>
            </w:tcBorders>
            <w:vAlign w:val="center"/>
          </w:tcPr>
          <w:p w14:paraId="696AA8AC"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87,4</w:t>
            </w:r>
          </w:p>
        </w:tc>
        <w:tc>
          <w:tcPr>
            <w:tcW w:w="559" w:type="pct"/>
            <w:tcBorders>
              <w:top w:val="single" w:sz="8" w:space="0" w:color="000000"/>
              <w:left w:val="single" w:sz="4" w:space="0" w:color="auto"/>
              <w:bottom w:val="single" w:sz="8" w:space="0" w:color="000000"/>
              <w:right w:val="single" w:sz="8" w:space="0" w:color="000000"/>
            </w:tcBorders>
            <w:vAlign w:val="center"/>
          </w:tcPr>
          <w:p w14:paraId="3BD5B390"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96,8</w:t>
            </w:r>
          </w:p>
        </w:tc>
      </w:tr>
      <w:tr w:rsidR="00123735" w:rsidRPr="00162AEE" w14:paraId="3CD087B5" w14:textId="77777777" w:rsidTr="00123735">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600A08A4"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СК5</w:t>
            </w:r>
          </w:p>
        </w:tc>
        <w:tc>
          <w:tcPr>
            <w:tcW w:w="867" w:type="pct"/>
            <w:tcBorders>
              <w:top w:val="single" w:sz="8" w:space="0" w:color="000000"/>
              <w:left w:val="single" w:sz="8" w:space="0" w:color="000000"/>
              <w:bottom w:val="single" w:sz="8" w:space="0" w:color="000000"/>
              <w:right w:val="single" w:sz="8" w:space="0" w:color="000000"/>
            </w:tcBorders>
            <w:vAlign w:val="center"/>
          </w:tcPr>
          <w:p w14:paraId="7BFA5BA2"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Наличие примеров- аргументов</w:t>
            </w:r>
          </w:p>
        </w:tc>
        <w:tc>
          <w:tcPr>
            <w:tcW w:w="651" w:type="pct"/>
            <w:tcBorders>
              <w:top w:val="single" w:sz="8" w:space="0" w:color="000000"/>
              <w:left w:val="single" w:sz="8" w:space="0" w:color="000000"/>
              <w:bottom w:val="single" w:sz="8" w:space="0" w:color="000000"/>
              <w:right w:val="single" w:sz="8" w:space="0" w:color="000000"/>
            </w:tcBorders>
            <w:vAlign w:val="center"/>
          </w:tcPr>
          <w:p w14:paraId="4E9A50CF" w14:textId="77777777" w:rsidR="00123735" w:rsidRPr="00162AEE" w:rsidRDefault="00123735" w:rsidP="00162AEE">
            <w:pPr>
              <w:autoSpaceDE w:val="0"/>
              <w:autoSpaceDN w:val="0"/>
              <w:adjustRightInd w:val="0"/>
              <w:spacing w:after="0" w:line="240" w:lineRule="auto"/>
              <w:ind w:hanging="112"/>
              <w:jc w:val="center"/>
              <w:rPr>
                <w:rFonts w:ascii="Times New Roman" w:hAnsi="Times New Roman" w:cs="Times New Roman"/>
                <w:sz w:val="24"/>
                <w:szCs w:val="24"/>
              </w:rPr>
            </w:pPr>
            <w:r w:rsidRPr="00162AEE">
              <w:rPr>
                <w:rFonts w:ascii="Times New Roman" w:hAnsi="Times New Roman" w:cs="Times New Roman"/>
                <w:sz w:val="24"/>
                <w:szCs w:val="24"/>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111AF1E4"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88.7</w:t>
            </w:r>
          </w:p>
        </w:tc>
        <w:tc>
          <w:tcPr>
            <w:tcW w:w="559" w:type="pct"/>
            <w:tcBorders>
              <w:top w:val="single" w:sz="8" w:space="0" w:color="000000"/>
              <w:left w:val="single" w:sz="8" w:space="0" w:color="000000"/>
              <w:bottom w:val="single" w:sz="8" w:space="0" w:color="000000"/>
              <w:right w:val="single" w:sz="8" w:space="0" w:color="000000"/>
            </w:tcBorders>
            <w:vAlign w:val="center"/>
          </w:tcPr>
          <w:p w14:paraId="51BE5F64"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34,3</w:t>
            </w:r>
          </w:p>
        </w:tc>
        <w:tc>
          <w:tcPr>
            <w:tcW w:w="561" w:type="pct"/>
            <w:tcBorders>
              <w:top w:val="single" w:sz="8" w:space="0" w:color="000000"/>
              <w:left w:val="single" w:sz="8" w:space="0" w:color="000000"/>
              <w:bottom w:val="single" w:sz="8" w:space="0" w:color="000000"/>
              <w:right w:val="single" w:sz="8" w:space="0" w:color="000000"/>
            </w:tcBorders>
            <w:vAlign w:val="center"/>
          </w:tcPr>
          <w:p w14:paraId="0F5E5593"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81,3</w:t>
            </w:r>
          </w:p>
        </w:tc>
        <w:tc>
          <w:tcPr>
            <w:tcW w:w="559" w:type="pct"/>
            <w:tcBorders>
              <w:top w:val="single" w:sz="8" w:space="0" w:color="000000"/>
              <w:left w:val="single" w:sz="8" w:space="0" w:color="000000"/>
              <w:bottom w:val="single" w:sz="8" w:space="0" w:color="000000"/>
              <w:right w:val="single" w:sz="4" w:space="0" w:color="auto"/>
            </w:tcBorders>
            <w:vAlign w:val="center"/>
          </w:tcPr>
          <w:p w14:paraId="31059E80"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91</w:t>
            </w:r>
          </w:p>
        </w:tc>
        <w:tc>
          <w:tcPr>
            <w:tcW w:w="559" w:type="pct"/>
            <w:tcBorders>
              <w:top w:val="single" w:sz="8" w:space="0" w:color="000000"/>
              <w:left w:val="single" w:sz="4" w:space="0" w:color="auto"/>
              <w:bottom w:val="single" w:sz="8" w:space="0" w:color="000000"/>
              <w:right w:val="single" w:sz="8" w:space="0" w:color="000000"/>
            </w:tcBorders>
            <w:vAlign w:val="center"/>
          </w:tcPr>
          <w:p w14:paraId="3F9E73E2"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97,9</w:t>
            </w:r>
          </w:p>
        </w:tc>
      </w:tr>
      <w:tr w:rsidR="00123735" w:rsidRPr="00162AEE" w14:paraId="60DADBF9" w14:textId="77777777" w:rsidTr="00123735">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26F30618"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СК6</w:t>
            </w:r>
          </w:p>
        </w:tc>
        <w:tc>
          <w:tcPr>
            <w:tcW w:w="867" w:type="pct"/>
            <w:tcBorders>
              <w:top w:val="single" w:sz="8" w:space="0" w:color="000000"/>
              <w:left w:val="single" w:sz="8" w:space="0" w:color="000000"/>
              <w:bottom w:val="single" w:sz="8" w:space="0" w:color="000000"/>
              <w:right w:val="single" w:sz="8" w:space="0" w:color="000000"/>
            </w:tcBorders>
            <w:vAlign w:val="center"/>
          </w:tcPr>
          <w:p w14:paraId="543D8A4E"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Цельность, связность и последовательность сочинения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57EFA608" w14:textId="77777777" w:rsidR="00123735" w:rsidRPr="00162AEE" w:rsidRDefault="00123735" w:rsidP="00162AEE">
            <w:pPr>
              <w:autoSpaceDE w:val="0"/>
              <w:autoSpaceDN w:val="0"/>
              <w:adjustRightInd w:val="0"/>
              <w:spacing w:after="0" w:line="240" w:lineRule="auto"/>
              <w:ind w:hanging="112"/>
              <w:jc w:val="center"/>
              <w:rPr>
                <w:rFonts w:ascii="Times New Roman" w:hAnsi="Times New Roman" w:cs="Times New Roman"/>
                <w:sz w:val="24"/>
                <w:szCs w:val="24"/>
              </w:rPr>
            </w:pPr>
            <w:r w:rsidRPr="00162AEE">
              <w:rPr>
                <w:rFonts w:ascii="Times New Roman" w:hAnsi="Times New Roman" w:cs="Times New Roman"/>
                <w:sz w:val="24"/>
                <w:szCs w:val="24"/>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1FC156A0"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87,9</w:t>
            </w:r>
          </w:p>
        </w:tc>
        <w:tc>
          <w:tcPr>
            <w:tcW w:w="559" w:type="pct"/>
            <w:tcBorders>
              <w:top w:val="single" w:sz="8" w:space="0" w:color="000000"/>
              <w:left w:val="single" w:sz="8" w:space="0" w:color="000000"/>
              <w:bottom w:val="single" w:sz="8" w:space="0" w:color="000000"/>
              <w:right w:val="single" w:sz="8" w:space="0" w:color="000000"/>
            </w:tcBorders>
            <w:vAlign w:val="center"/>
          </w:tcPr>
          <w:p w14:paraId="57250A2C"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36</w:t>
            </w:r>
          </w:p>
        </w:tc>
        <w:tc>
          <w:tcPr>
            <w:tcW w:w="561" w:type="pct"/>
            <w:tcBorders>
              <w:top w:val="single" w:sz="8" w:space="0" w:color="000000"/>
              <w:left w:val="single" w:sz="8" w:space="0" w:color="000000"/>
              <w:bottom w:val="single" w:sz="8" w:space="0" w:color="000000"/>
              <w:right w:val="single" w:sz="8" w:space="0" w:color="000000"/>
            </w:tcBorders>
            <w:vAlign w:val="center"/>
          </w:tcPr>
          <w:p w14:paraId="43040FDA"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79</w:t>
            </w:r>
          </w:p>
        </w:tc>
        <w:tc>
          <w:tcPr>
            <w:tcW w:w="559" w:type="pct"/>
            <w:tcBorders>
              <w:top w:val="single" w:sz="8" w:space="0" w:color="000000"/>
              <w:left w:val="single" w:sz="8" w:space="0" w:color="000000"/>
              <w:bottom w:val="single" w:sz="8" w:space="0" w:color="000000"/>
              <w:right w:val="single" w:sz="4" w:space="0" w:color="auto"/>
            </w:tcBorders>
            <w:vAlign w:val="center"/>
          </w:tcPr>
          <w:p w14:paraId="0DE0FE2F"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90,3</w:t>
            </w:r>
          </w:p>
        </w:tc>
        <w:tc>
          <w:tcPr>
            <w:tcW w:w="559" w:type="pct"/>
            <w:tcBorders>
              <w:top w:val="single" w:sz="8" w:space="0" w:color="000000"/>
              <w:left w:val="single" w:sz="4" w:space="0" w:color="auto"/>
              <w:bottom w:val="single" w:sz="8" w:space="0" w:color="000000"/>
              <w:right w:val="single" w:sz="8" w:space="0" w:color="000000"/>
            </w:tcBorders>
            <w:vAlign w:val="center"/>
          </w:tcPr>
          <w:p w14:paraId="0B83F857"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98,2</w:t>
            </w:r>
          </w:p>
        </w:tc>
      </w:tr>
      <w:tr w:rsidR="00123735" w:rsidRPr="00162AEE" w14:paraId="75C22B09" w14:textId="77777777" w:rsidTr="00123735">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4735CC67"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СК7</w:t>
            </w:r>
          </w:p>
        </w:tc>
        <w:tc>
          <w:tcPr>
            <w:tcW w:w="867" w:type="pct"/>
            <w:tcBorders>
              <w:top w:val="single" w:sz="8" w:space="0" w:color="000000"/>
              <w:left w:val="single" w:sz="8" w:space="0" w:color="000000"/>
              <w:bottom w:val="single" w:sz="8" w:space="0" w:color="000000"/>
              <w:right w:val="single" w:sz="8" w:space="0" w:color="000000"/>
            </w:tcBorders>
            <w:vAlign w:val="center"/>
          </w:tcPr>
          <w:p w14:paraId="75EF694D"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Композиционная стройность</w:t>
            </w:r>
          </w:p>
        </w:tc>
        <w:tc>
          <w:tcPr>
            <w:tcW w:w="651" w:type="pct"/>
            <w:tcBorders>
              <w:top w:val="single" w:sz="8" w:space="0" w:color="000000"/>
              <w:left w:val="single" w:sz="8" w:space="0" w:color="000000"/>
              <w:bottom w:val="single" w:sz="8" w:space="0" w:color="000000"/>
              <w:right w:val="single" w:sz="8" w:space="0" w:color="000000"/>
            </w:tcBorders>
            <w:vAlign w:val="center"/>
          </w:tcPr>
          <w:p w14:paraId="7CA79FA9" w14:textId="77777777" w:rsidR="00123735" w:rsidRPr="00162AEE" w:rsidRDefault="00123735" w:rsidP="00162AEE">
            <w:pPr>
              <w:autoSpaceDE w:val="0"/>
              <w:autoSpaceDN w:val="0"/>
              <w:adjustRightInd w:val="0"/>
              <w:spacing w:after="0" w:line="240" w:lineRule="auto"/>
              <w:ind w:hanging="112"/>
              <w:jc w:val="center"/>
              <w:rPr>
                <w:rFonts w:ascii="Times New Roman" w:hAnsi="Times New Roman" w:cs="Times New Roman"/>
                <w:sz w:val="24"/>
                <w:szCs w:val="24"/>
              </w:rPr>
            </w:pPr>
            <w:r w:rsidRPr="00162AEE">
              <w:rPr>
                <w:rFonts w:ascii="Times New Roman" w:hAnsi="Times New Roman" w:cs="Times New Roman"/>
                <w:sz w:val="24"/>
                <w:szCs w:val="24"/>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45A51DCA"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95,6</w:t>
            </w:r>
          </w:p>
        </w:tc>
        <w:tc>
          <w:tcPr>
            <w:tcW w:w="559" w:type="pct"/>
            <w:tcBorders>
              <w:top w:val="single" w:sz="8" w:space="0" w:color="000000"/>
              <w:left w:val="single" w:sz="8" w:space="0" w:color="000000"/>
              <w:bottom w:val="single" w:sz="8" w:space="0" w:color="000000"/>
              <w:right w:val="single" w:sz="8" w:space="0" w:color="000000"/>
            </w:tcBorders>
            <w:vAlign w:val="center"/>
          </w:tcPr>
          <w:p w14:paraId="6A74B0E9"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49,2</w:t>
            </w:r>
          </w:p>
        </w:tc>
        <w:tc>
          <w:tcPr>
            <w:tcW w:w="561" w:type="pct"/>
            <w:tcBorders>
              <w:top w:val="single" w:sz="8" w:space="0" w:color="000000"/>
              <w:left w:val="single" w:sz="8" w:space="0" w:color="000000"/>
              <w:bottom w:val="single" w:sz="8" w:space="0" w:color="000000"/>
              <w:right w:val="single" w:sz="8" w:space="0" w:color="000000"/>
            </w:tcBorders>
            <w:vAlign w:val="center"/>
          </w:tcPr>
          <w:p w14:paraId="19B3D561"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92,5</w:t>
            </w:r>
          </w:p>
        </w:tc>
        <w:tc>
          <w:tcPr>
            <w:tcW w:w="559" w:type="pct"/>
            <w:tcBorders>
              <w:top w:val="single" w:sz="8" w:space="0" w:color="000000"/>
              <w:left w:val="single" w:sz="8" w:space="0" w:color="000000"/>
              <w:bottom w:val="single" w:sz="8" w:space="0" w:color="000000"/>
              <w:right w:val="single" w:sz="4" w:space="0" w:color="auto"/>
            </w:tcBorders>
            <w:vAlign w:val="center"/>
          </w:tcPr>
          <w:p w14:paraId="230DB1F2"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98</w:t>
            </w:r>
          </w:p>
        </w:tc>
        <w:tc>
          <w:tcPr>
            <w:tcW w:w="559" w:type="pct"/>
            <w:tcBorders>
              <w:top w:val="single" w:sz="8" w:space="0" w:color="000000"/>
              <w:left w:val="single" w:sz="4" w:space="0" w:color="auto"/>
              <w:bottom w:val="single" w:sz="8" w:space="0" w:color="000000"/>
              <w:right w:val="single" w:sz="8" w:space="0" w:color="000000"/>
            </w:tcBorders>
            <w:vAlign w:val="center"/>
          </w:tcPr>
          <w:p w14:paraId="5F70643C"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99,7</w:t>
            </w:r>
          </w:p>
        </w:tc>
      </w:tr>
      <w:tr w:rsidR="00123735" w:rsidRPr="00162AEE" w14:paraId="6524E71F" w14:textId="77777777" w:rsidTr="00123735">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34F9DEEC"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ГК8</w:t>
            </w:r>
          </w:p>
        </w:tc>
        <w:tc>
          <w:tcPr>
            <w:tcW w:w="867" w:type="pct"/>
            <w:tcBorders>
              <w:top w:val="single" w:sz="8" w:space="0" w:color="000000"/>
              <w:left w:val="single" w:sz="8" w:space="0" w:color="000000"/>
              <w:bottom w:val="single" w:sz="8" w:space="0" w:color="000000"/>
              <w:right w:val="single" w:sz="8" w:space="0" w:color="000000"/>
            </w:tcBorders>
            <w:vAlign w:val="center"/>
          </w:tcPr>
          <w:p w14:paraId="70E9D7E0"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Соблюдение орфографических норм</w:t>
            </w:r>
          </w:p>
        </w:tc>
        <w:tc>
          <w:tcPr>
            <w:tcW w:w="651" w:type="pct"/>
            <w:tcBorders>
              <w:top w:val="single" w:sz="8" w:space="0" w:color="000000"/>
              <w:left w:val="single" w:sz="8" w:space="0" w:color="000000"/>
              <w:bottom w:val="single" w:sz="8" w:space="0" w:color="000000"/>
              <w:right w:val="single" w:sz="8" w:space="0" w:color="000000"/>
            </w:tcBorders>
            <w:vAlign w:val="center"/>
          </w:tcPr>
          <w:p w14:paraId="560BABE7" w14:textId="77777777" w:rsidR="00123735" w:rsidRPr="00162AEE" w:rsidRDefault="00123735" w:rsidP="00162AEE">
            <w:pPr>
              <w:autoSpaceDE w:val="0"/>
              <w:autoSpaceDN w:val="0"/>
              <w:adjustRightInd w:val="0"/>
              <w:spacing w:after="0" w:line="240" w:lineRule="auto"/>
              <w:ind w:hanging="112"/>
              <w:jc w:val="center"/>
              <w:rPr>
                <w:rFonts w:ascii="Times New Roman" w:hAnsi="Times New Roman" w:cs="Times New Roman"/>
                <w:sz w:val="24"/>
                <w:szCs w:val="24"/>
              </w:rPr>
            </w:pPr>
            <w:r w:rsidRPr="00162AEE">
              <w:rPr>
                <w:rFonts w:ascii="Times New Roman" w:hAnsi="Times New Roman" w:cs="Times New Roman"/>
                <w:sz w:val="24"/>
                <w:szCs w:val="24"/>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18CE9CC1"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66,6</w:t>
            </w:r>
          </w:p>
        </w:tc>
        <w:tc>
          <w:tcPr>
            <w:tcW w:w="559" w:type="pct"/>
            <w:tcBorders>
              <w:top w:val="single" w:sz="8" w:space="0" w:color="000000"/>
              <w:left w:val="single" w:sz="8" w:space="0" w:color="000000"/>
              <w:bottom w:val="single" w:sz="8" w:space="0" w:color="000000"/>
              <w:right w:val="single" w:sz="8" w:space="0" w:color="000000"/>
            </w:tcBorders>
            <w:vAlign w:val="center"/>
          </w:tcPr>
          <w:p w14:paraId="496057CD"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11,9</w:t>
            </w:r>
          </w:p>
        </w:tc>
        <w:tc>
          <w:tcPr>
            <w:tcW w:w="561" w:type="pct"/>
            <w:tcBorders>
              <w:top w:val="single" w:sz="8" w:space="0" w:color="000000"/>
              <w:left w:val="single" w:sz="8" w:space="0" w:color="000000"/>
              <w:bottom w:val="single" w:sz="8" w:space="0" w:color="000000"/>
              <w:right w:val="single" w:sz="8" w:space="0" w:color="000000"/>
            </w:tcBorders>
            <w:vAlign w:val="center"/>
          </w:tcPr>
          <w:p w14:paraId="10153C73"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32,7</w:t>
            </w:r>
          </w:p>
        </w:tc>
        <w:tc>
          <w:tcPr>
            <w:tcW w:w="559" w:type="pct"/>
            <w:tcBorders>
              <w:top w:val="single" w:sz="8" w:space="0" w:color="000000"/>
              <w:left w:val="single" w:sz="8" w:space="0" w:color="000000"/>
              <w:bottom w:val="single" w:sz="8" w:space="0" w:color="000000"/>
              <w:right w:val="single" w:sz="4" w:space="0" w:color="auto"/>
            </w:tcBorders>
            <w:vAlign w:val="center"/>
          </w:tcPr>
          <w:p w14:paraId="19BCCD9D"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73,6</w:t>
            </w:r>
          </w:p>
        </w:tc>
        <w:tc>
          <w:tcPr>
            <w:tcW w:w="559" w:type="pct"/>
            <w:tcBorders>
              <w:top w:val="single" w:sz="8" w:space="0" w:color="000000"/>
              <w:left w:val="single" w:sz="4" w:space="0" w:color="auto"/>
              <w:bottom w:val="single" w:sz="8" w:space="0" w:color="000000"/>
              <w:right w:val="single" w:sz="8" w:space="0" w:color="000000"/>
            </w:tcBorders>
            <w:vAlign w:val="center"/>
          </w:tcPr>
          <w:p w14:paraId="7B28BE99"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95,2</w:t>
            </w:r>
          </w:p>
        </w:tc>
      </w:tr>
      <w:tr w:rsidR="00123735" w:rsidRPr="00162AEE" w14:paraId="1B37D547" w14:textId="77777777" w:rsidTr="00123735">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53C36DB2"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ГК9</w:t>
            </w:r>
          </w:p>
        </w:tc>
        <w:tc>
          <w:tcPr>
            <w:tcW w:w="867" w:type="pct"/>
            <w:tcBorders>
              <w:top w:val="single" w:sz="8" w:space="0" w:color="000000"/>
              <w:left w:val="single" w:sz="8" w:space="0" w:color="000000"/>
              <w:bottom w:val="single" w:sz="8" w:space="0" w:color="000000"/>
              <w:right w:val="single" w:sz="8" w:space="0" w:color="000000"/>
            </w:tcBorders>
            <w:vAlign w:val="center"/>
          </w:tcPr>
          <w:p w14:paraId="0B5432EA"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Соблюдение пунктуационных норм</w:t>
            </w:r>
          </w:p>
        </w:tc>
        <w:tc>
          <w:tcPr>
            <w:tcW w:w="651" w:type="pct"/>
            <w:tcBorders>
              <w:top w:val="single" w:sz="8" w:space="0" w:color="000000"/>
              <w:left w:val="single" w:sz="8" w:space="0" w:color="000000"/>
              <w:bottom w:val="single" w:sz="8" w:space="0" w:color="000000"/>
              <w:right w:val="single" w:sz="8" w:space="0" w:color="000000"/>
            </w:tcBorders>
            <w:vAlign w:val="center"/>
          </w:tcPr>
          <w:p w14:paraId="3831E80A" w14:textId="77777777" w:rsidR="00123735" w:rsidRPr="00162AEE" w:rsidRDefault="00123735" w:rsidP="00162AEE">
            <w:pPr>
              <w:autoSpaceDE w:val="0"/>
              <w:autoSpaceDN w:val="0"/>
              <w:adjustRightInd w:val="0"/>
              <w:spacing w:after="0" w:line="240" w:lineRule="auto"/>
              <w:ind w:hanging="112"/>
              <w:jc w:val="center"/>
              <w:rPr>
                <w:rFonts w:ascii="Times New Roman" w:hAnsi="Times New Roman" w:cs="Times New Roman"/>
                <w:sz w:val="24"/>
                <w:szCs w:val="24"/>
              </w:rPr>
            </w:pPr>
            <w:r w:rsidRPr="00162AEE">
              <w:rPr>
                <w:rFonts w:ascii="Times New Roman" w:hAnsi="Times New Roman" w:cs="Times New Roman"/>
                <w:sz w:val="24"/>
                <w:szCs w:val="24"/>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6D9FA7D7"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52,5</w:t>
            </w:r>
          </w:p>
        </w:tc>
        <w:tc>
          <w:tcPr>
            <w:tcW w:w="559" w:type="pct"/>
            <w:tcBorders>
              <w:top w:val="single" w:sz="8" w:space="0" w:color="000000"/>
              <w:left w:val="single" w:sz="8" w:space="0" w:color="000000"/>
              <w:bottom w:val="single" w:sz="8" w:space="0" w:color="000000"/>
              <w:right w:val="single" w:sz="8" w:space="0" w:color="000000"/>
            </w:tcBorders>
            <w:vAlign w:val="center"/>
          </w:tcPr>
          <w:p w14:paraId="20F6C5A3"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6,8</w:t>
            </w:r>
          </w:p>
        </w:tc>
        <w:tc>
          <w:tcPr>
            <w:tcW w:w="561" w:type="pct"/>
            <w:tcBorders>
              <w:top w:val="single" w:sz="8" w:space="0" w:color="000000"/>
              <w:left w:val="single" w:sz="8" w:space="0" w:color="000000"/>
              <w:bottom w:val="single" w:sz="8" w:space="0" w:color="000000"/>
              <w:right w:val="single" w:sz="8" w:space="0" w:color="000000"/>
            </w:tcBorders>
            <w:vAlign w:val="center"/>
          </w:tcPr>
          <w:p w14:paraId="3608D2A9"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18,1</w:t>
            </w:r>
          </w:p>
        </w:tc>
        <w:tc>
          <w:tcPr>
            <w:tcW w:w="559" w:type="pct"/>
            <w:tcBorders>
              <w:top w:val="single" w:sz="8" w:space="0" w:color="000000"/>
              <w:left w:val="single" w:sz="8" w:space="0" w:color="000000"/>
              <w:bottom w:val="single" w:sz="8" w:space="0" w:color="000000"/>
              <w:right w:val="single" w:sz="4" w:space="0" w:color="auto"/>
            </w:tcBorders>
            <w:vAlign w:val="center"/>
          </w:tcPr>
          <w:p w14:paraId="0B866C13"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54</w:t>
            </w:r>
          </w:p>
        </w:tc>
        <w:tc>
          <w:tcPr>
            <w:tcW w:w="559" w:type="pct"/>
            <w:tcBorders>
              <w:top w:val="single" w:sz="8" w:space="0" w:color="000000"/>
              <w:left w:val="single" w:sz="4" w:space="0" w:color="auto"/>
              <w:bottom w:val="single" w:sz="8" w:space="0" w:color="000000"/>
              <w:right w:val="single" w:sz="8" w:space="0" w:color="000000"/>
            </w:tcBorders>
            <w:vAlign w:val="center"/>
          </w:tcPr>
          <w:p w14:paraId="3EECBDBD"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88,4</w:t>
            </w:r>
          </w:p>
        </w:tc>
      </w:tr>
      <w:tr w:rsidR="00123735" w:rsidRPr="00162AEE" w14:paraId="4F194906" w14:textId="77777777" w:rsidTr="00123735">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47FDC18F"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lastRenderedPageBreak/>
              <w:t>ГК10</w:t>
            </w:r>
          </w:p>
        </w:tc>
        <w:tc>
          <w:tcPr>
            <w:tcW w:w="867" w:type="pct"/>
            <w:tcBorders>
              <w:top w:val="single" w:sz="8" w:space="0" w:color="000000"/>
              <w:left w:val="single" w:sz="8" w:space="0" w:color="000000"/>
              <w:bottom w:val="single" w:sz="8" w:space="0" w:color="000000"/>
              <w:right w:val="single" w:sz="8" w:space="0" w:color="000000"/>
            </w:tcBorders>
            <w:vAlign w:val="center"/>
          </w:tcPr>
          <w:p w14:paraId="6CF770B3"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Соблюдение грамматических норм</w:t>
            </w:r>
          </w:p>
        </w:tc>
        <w:tc>
          <w:tcPr>
            <w:tcW w:w="651" w:type="pct"/>
            <w:tcBorders>
              <w:top w:val="single" w:sz="8" w:space="0" w:color="000000"/>
              <w:left w:val="single" w:sz="8" w:space="0" w:color="000000"/>
              <w:bottom w:val="single" w:sz="8" w:space="0" w:color="000000"/>
              <w:right w:val="single" w:sz="8" w:space="0" w:color="000000"/>
            </w:tcBorders>
            <w:vAlign w:val="center"/>
          </w:tcPr>
          <w:p w14:paraId="6BAB767D" w14:textId="77777777" w:rsidR="00123735" w:rsidRPr="00162AEE" w:rsidRDefault="00123735" w:rsidP="00162AEE">
            <w:pPr>
              <w:autoSpaceDE w:val="0"/>
              <w:autoSpaceDN w:val="0"/>
              <w:adjustRightInd w:val="0"/>
              <w:spacing w:after="0" w:line="240" w:lineRule="auto"/>
              <w:ind w:hanging="112"/>
              <w:jc w:val="center"/>
              <w:rPr>
                <w:rFonts w:ascii="Times New Roman" w:hAnsi="Times New Roman" w:cs="Times New Roman"/>
                <w:sz w:val="24"/>
                <w:szCs w:val="24"/>
              </w:rPr>
            </w:pPr>
            <w:r w:rsidRPr="00162AEE">
              <w:rPr>
                <w:rFonts w:ascii="Times New Roman" w:hAnsi="Times New Roman" w:cs="Times New Roman"/>
                <w:sz w:val="24"/>
                <w:szCs w:val="24"/>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2BED962B"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lang w:val="en-US"/>
              </w:rPr>
            </w:pPr>
            <w:r w:rsidRPr="00162AEE">
              <w:rPr>
                <w:rFonts w:ascii="Times New Roman" w:hAnsi="Times New Roman" w:cs="Times New Roman"/>
                <w:sz w:val="24"/>
                <w:szCs w:val="24"/>
              </w:rPr>
              <w:t>68</w:t>
            </w:r>
            <w:r w:rsidRPr="00162AEE">
              <w:rPr>
                <w:rFonts w:ascii="Times New Roman" w:hAnsi="Times New Roman" w:cs="Times New Roman"/>
                <w:sz w:val="24"/>
                <w:szCs w:val="24"/>
                <w:lang w:val="en-US"/>
              </w:rPr>
              <w:t>,6</w:t>
            </w:r>
          </w:p>
        </w:tc>
        <w:tc>
          <w:tcPr>
            <w:tcW w:w="559" w:type="pct"/>
            <w:tcBorders>
              <w:top w:val="single" w:sz="8" w:space="0" w:color="000000"/>
              <w:left w:val="single" w:sz="8" w:space="0" w:color="000000"/>
              <w:bottom w:val="single" w:sz="8" w:space="0" w:color="000000"/>
              <w:right w:val="single" w:sz="8" w:space="0" w:color="000000"/>
            </w:tcBorders>
            <w:vAlign w:val="center"/>
          </w:tcPr>
          <w:p w14:paraId="54A6B3BB"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20,3</w:t>
            </w:r>
          </w:p>
        </w:tc>
        <w:tc>
          <w:tcPr>
            <w:tcW w:w="561" w:type="pct"/>
            <w:tcBorders>
              <w:top w:val="single" w:sz="8" w:space="0" w:color="000000"/>
              <w:left w:val="single" w:sz="8" w:space="0" w:color="000000"/>
              <w:bottom w:val="single" w:sz="8" w:space="0" w:color="000000"/>
              <w:right w:val="single" w:sz="8" w:space="0" w:color="000000"/>
            </w:tcBorders>
            <w:vAlign w:val="center"/>
          </w:tcPr>
          <w:p w14:paraId="1A49EB0C"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41,1</w:t>
            </w:r>
          </w:p>
        </w:tc>
        <w:tc>
          <w:tcPr>
            <w:tcW w:w="559" w:type="pct"/>
            <w:tcBorders>
              <w:top w:val="single" w:sz="8" w:space="0" w:color="000000"/>
              <w:left w:val="single" w:sz="8" w:space="0" w:color="000000"/>
              <w:bottom w:val="single" w:sz="8" w:space="0" w:color="000000"/>
              <w:right w:val="single" w:sz="4" w:space="0" w:color="auto"/>
            </w:tcBorders>
            <w:vAlign w:val="center"/>
          </w:tcPr>
          <w:p w14:paraId="20CAE43B"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74</w:t>
            </w:r>
          </w:p>
        </w:tc>
        <w:tc>
          <w:tcPr>
            <w:tcW w:w="559" w:type="pct"/>
            <w:tcBorders>
              <w:top w:val="single" w:sz="8" w:space="0" w:color="000000"/>
              <w:left w:val="single" w:sz="4" w:space="0" w:color="auto"/>
              <w:bottom w:val="single" w:sz="8" w:space="0" w:color="000000"/>
              <w:right w:val="single" w:sz="8" w:space="0" w:color="000000"/>
            </w:tcBorders>
            <w:vAlign w:val="center"/>
          </w:tcPr>
          <w:p w14:paraId="22A2801B"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92,4</w:t>
            </w:r>
          </w:p>
        </w:tc>
      </w:tr>
      <w:tr w:rsidR="00123735" w:rsidRPr="00162AEE" w14:paraId="5ECFB2E2" w14:textId="77777777" w:rsidTr="00123735">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18135462"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ГК11</w:t>
            </w:r>
          </w:p>
        </w:tc>
        <w:tc>
          <w:tcPr>
            <w:tcW w:w="867" w:type="pct"/>
            <w:tcBorders>
              <w:top w:val="single" w:sz="8" w:space="0" w:color="000000"/>
              <w:left w:val="single" w:sz="8" w:space="0" w:color="000000"/>
              <w:bottom w:val="single" w:sz="8" w:space="0" w:color="000000"/>
              <w:right w:val="single" w:sz="8" w:space="0" w:color="000000"/>
            </w:tcBorders>
            <w:vAlign w:val="center"/>
          </w:tcPr>
          <w:p w14:paraId="3898E7FA"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Соблюдение речевых норм</w:t>
            </w:r>
          </w:p>
        </w:tc>
        <w:tc>
          <w:tcPr>
            <w:tcW w:w="651" w:type="pct"/>
            <w:tcBorders>
              <w:top w:val="single" w:sz="8" w:space="0" w:color="000000"/>
              <w:left w:val="single" w:sz="8" w:space="0" w:color="000000"/>
              <w:bottom w:val="single" w:sz="8" w:space="0" w:color="000000"/>
              <w:right w:val="single" w:sz="8" w:space="0" w:color="000000"/>
            </w:tcBorders>
            <w:vAlign w:val="center"/>
          </w:tcPr>
          <w:p w14:paraId="5D083A62" w14:textId="77777777" w:rsidR="00123735" w:rsidRPr="00162AEE" w:rsidRDefault="00123735" w:rsidP="00162AEE">
            <w:pPr>
              <w:autoSpaceDE w:val="0"/>
              <w:autoSpaceDN w:val="0"/>
              <w:adjustRightInd w:val="0"/>
              <w:spacing w:after="0" w:line="240" w:lineRule="auto"/>
              <w:ind w:hanging="112"/>
              <w:jc w:val="center"/>
              <w:rPr>
                <w:rFonts w:ascii="Times New Roman" w:hAnsi="Times New Roman" w:cs="Times New Roman"/>
                <w:sz w:val="24"/>
                <w:szCs w:val="24"/>
              </w:rPr>
            </w:pPr>
            <w:r w:rsidRPr="00162AEE">
              <w:rPr>
                <w:rFonts w:ascii="Times New Roman" w:hAnsi="Times New Roman" w:cs="Times New Roman"/>
                <w:sz w:val="24"/>
                <w:szCs w:val="24"/>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1FB4B644"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73,6</w:t>
            </w:r>
          </w:p>
        </w:tc>
        <w:tc>
          <w:tcPr>
            <w:tcW w:w="559" w:type="pct"/>
            <w:tcBorders>
              <w:top w:val="single" w:sz="8" w:space="0" w:color="000000"/>
              <w:left w:val="single" w:sz="8" w:space="0" w:color="000000"/>
              <w:bottom w:val="single" w:sz="8" w:space="0" w:color="000000"/>
              <w:right w:val="single" w:sz="8" w:space="0" w:color="000000"/>
            </w:tcBorders>
            <w:vAlign w:val="center"/>
          </w:tcPr>
          <w:p w14:paraId="72C1216C"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24,4</w:t>
            </w:r>
          </w:p>
        </w:tc>
        <w:tc>
          <w:tcPr>
            <w:tcW w:w="561" w:type="pct"/>
            <w:tcBorders>
              <w:top w:val="single" w:sz="8" w:space="0" w:color="000000"/>
              <w:left w:val="single" w:sz="8" w:space="0" w:color="000000"/>
              <w:bottom w:val="single" w:sz="8" w:space="0" w:color="000000"/>
              <w:right w:val="single" w:sz="8" w:space="0" w:color="000000"/>
            </w:tcBorders>
            <w:vAlign w:val="center"/>
          </w:tcPr>
          <w:p w14:paraId="762C1A73"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50,9</w:t>
            </w:r>
          </w:p>
        </w:tc>
        <w:tc>
          <w:tcPr>
            <w:tcW w:w="559" w:type="pct"/>
            <w:tcBorders>
              <w:top w:val="single" w:sz="8" w:space="0" w:color="000000"/>
              <w:left w:val="single" w:sz="8" w:space="0" w:color="000000"/>
              <w:bottom w:val="single" w:sz="8" w:space="0" w:color="000000"/>
              <w:right w:val="single" w:sz="4" w:space="0" w:color="auto"/>
            </w:tcBorders>
            <w:vAlign w:val="center"/>
          </w:tcPr>
          <w:p w14:paraId="14FFB57A"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78,5</w:t>
            </w:r>
          </w:p>
        </w:tc>
        <w:tc>
          <w:tcPr>
            <w:tcW w:w="559" w:type="pct"/>
            <w:tcBorders>
              <w:top w:val="single" w:sz="8" w:space="0" w:color="000000"/>
              <w:left w:val="single" w:sz="4" w:space="0" w:color="auto"/>
              <w:bottom w:val="single" w:sz="8" w:space="0" w:color="000000"/>
              <w:right w:val="single" w:sz="8" w:space="0" w:color="000000"/>
            </w:tcBorders>
            <w:vAlign w:val="center"/>
          </w:tcPr>
          <w:p w14:paraId="30E1BB00"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93,5</w:t>
            </w:r>
          </w:p>
        </w:tc>
      </w:tr>
      <w:tr w:rsidR="00123735" w:rsidRPr="00162AEE" w14:paraId="50E7B6AF" w14:textId="77777777" w:rsidTr="00123735">
        <w:trPr>
          <w:trHeight w:val="226"/>
        </w:trPr>
        <w:tc>
          <w:tcPr>
            <w:tcW w:w="510" w:type="pct"/>
            <w:tcBorders>
              <w:top w:val="single" w:sz="8" w:space="0" w:color="000000"/>
              <w:left w:val="single" w:sz="8" w:space="0" w:color="000000"/>
              <w:bottom w:val="single" w:sz="8" w:space="0" w:color="000000"/>
              <w:right w:val="single" w:sz="8" w:space="0" w:color="000000"/>
            </w:tcBorders>
            <w:vAlign w:val="center"/>
          </w:tcPr>
          <w:p w14:paraId="610E77AB"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ФК12</w:t>
            </w:r>
          </w:p>
        </w:tc>
        <w:tc>
          <w:tcPr>
            <w:tcW w:w="867" w:type="pct"/>
            <w:tcBorders>
              <w:top w:val="single" w:sz="8" w:space="0" w:color="000000"/>
              <w:left w:val="single" w:sz="8" w:space="0" w:color="000000"/>
              <w:bottom w:val="single" w:sz="8" w:space="0" w:color="000000"/>
              <w:right w:val="single" w:sz="8" w:space="0" w:color="000000"/>
            </w:tcBorders>
            <w:vAlign w:val="center"/>
          </w:tcPr>
          <w:p w14:paraId="0311C6B9"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rPr>
            </w:pPr>
            <w:r w:rsidRPr="00162AEE">
              <w:rPr>
                <w:rFonts w:ascii="Times New Roman" w:hAnsi="Times New Roman" w:cs="Times New Roman"/>
                <w:sz w:val="24"/>
                <w:szCs w:val="24"/>
              </w:rPr>
              <w:t>Фактическая точность письменной речи</w:t>
            </w:r>
          </w:p>
        </w:tc>
        <w:tc>
          <w:tcPr>
            <w:tcW w:w="651" w:type="pct"/>
            <w:tcBorders>
              <w:top w:val="single" w:sz="8" w:space="0" w:color="000000"/>
              <w:left w:val="single" w:sz="8" w:space="0" w:color="000000"/>
              <w:bottom w:val="single" w:sz="8" w:space="0" w:color="000000"/>
              <w:right w:val="single" w:sz="8" w:space="0" w:color="000000"/>
            </w:tcBorders>
            <w:vAlign w:val="center"/>
          </w:tcPr>
          <w:p w14:paraId="5C015463" w14:textId="77777777" w:rsidR="00123735" w:rsidRPr="00162AEE" w:rsidRDefault="00123735" w:rsidP="00162AEE">
            <w:pPr>
              <w:autoSpaceDE w:val="0"/>
              <w:autoSpaceDN w:val="0"/>
              <w:adjustRightInd w:val="0"/>
              <w:spacing w:after="0" w:line="240" w:lineRule="auto"/>
              <w:ind w:hanging="112"/>
              <w:jc w:val="center"/>
              <w:rPr>
                <w:rFonts w:ascii="Times New Roman" w:hAnsi="Times New Roman" w:cs="Times New Roman"/>
                <w:sz w:val="24"/>
                <w:szCs w:val="24"/>
              </w:rPr>
            </w:pPr>
            <w:r w:rsidRPr="00162AEE">
              <w:rPr>
                <w:rFonts w:ascii="Times New Roman" w:hAnsi="Times New Roman" w:cs="Times New Roman"/>
                <w:sz w:val="24"/>
                <w:szCs w:val="24"/>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tcPr>
          <w:p w14:paraId="3A0F481D" w14:textId="77777777" w:rsidR="00123735" w:rsidRPr="00162AEE" w:rsidRDefault="00123735" w:rsidP="00162AEE">
            <w:pPr>
              <w:autoSpaceDE w:val="0"/>
              <w:autoSpaceDN w:val="0"/>
              <w:adjustRightInd w:val="0"/>
              <w:spacing w:after="0" w:line="240" w:lineRule="auto"/>
              <w:ind w:firstLine="67"/>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95,9</w:t>
            </w:r>
          </w:p>
        </w:tc>
        <w:tc>
          <w:tcPr>
            <w:tcW w:w="559" w:type="pct"/>
            <w:tcBorders>
              <w:top w:val="single" w:sz="8" w:space="0" w:color="000000"/>
              <w:left w:val="single" w:sz="8" w:space="0" w:color="000000"/>
              <w:bottom w:val="single" w:sz="8" w:space="0" w:color="000000"/>
              <w:right w:val="single" w:sz="8" w:space="0" w:color="000000"/>
            </w:tcBorders>
            <w:vAlign w:val="center"/>
          </w:tcPr>
          <w:p w14:paraId="774E4B76"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81,2</w:t>
            </w:r>
          </w:p>
        </w:tc>
        <w:tc>
          <w:tcPr>
            <w:tcW w:w="561" w:type="pct"/>
            <w:tcBorders>
              <w:top w:val="single" w:sz="8" w:space="0" w:color="000000"/>
              <w:left w:val="single" w:sz="8" w:space="0" w:color="000000"/>
              <w:bottom w:val="single" w:sz="8" w:space="0" w:color="000000"/>
              <w:right w:val="single" w:sz="8" w:space="0" w:color="000000"/>
            </w:tcBorders>
            <w:vAlign w:val="center"/>
          </w:tcPr>
          <w:p w14:paraId="11B1E049"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94</w:t>
            </w:r>
          </w:p>
        </w:tc>
        <w:tc>
          <w:tcPr>
            <w:tcW w:w="559" w:type="pct"/>
            <w:tcBorders>
              <w:top w:val="single" w:sz="8" w:space="0" w:color="000000"/>
              <w:left w:val="single" w:sz="8" w:space="0" w:color="000000"/>
              <w:bottom w:val="single" w:sz="8" w:space="0" w:color="000000"/>
              <w:right w:val="single" w:sz="4" w:space="0" w:color="auto"/>
            </w:tcBorders>
            <w:vAlign w:val="center"/>
          </w:tcPr>
          <w:p w14:paraId="6FF61214"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96,2</w:t>
            </w:r>
          </w:p>
        </w:tc>
        <w:tc>
          <w:tcPr>
            <w:tcW w:w="559" w:type="pct"/>
            <w:tcBorders>
              <w:top w:val="single" w:sz="8" w:space="0" w:color="000000"/>
              <w:left w:val="single" w:sz="4" w:space="0" w:color="auto"/>
              <w:bottom w:val="single" w:sz="8" w:space="0" w:color="000000"/>
              <w:right w:val="single" w:sz="8" w:space="0" w:color="000000"/>
            </w:tcBorders>
            <w:vAlign w:val="center"/>
          </w:tcPr>
          <w:p w14:paraId="4E2086FF" w14:textId="77777777" w:rsidR="00123735" w:rsidRPr="00162AEE" w:rsidRDefault="00123735" w:rsidP="00162AEE">
            <w:pPr>
              <w:spacing w:after="0" w:line="240" w:lineRule="auto"/>
              <w:jc w:val="center"/>
              <w:rPr>
                <w:rFonts w:ascii="Times New Roman" w:hAnsi="Times New Roman" w:cs="Times New Roman"/>
                <w:sz w:val="24"/>
                <w:szCs w:val="24"/>
                <w:lang w:val="en-US"/>
              </w:rPr>
            </w:pPr>
            <w:r w:rsidRPr="00162AEE">
              <w:rPr>
                <w:rFonts w:ascii="Times New Roman" w:hAnsi="Times New Roman" w:cs="Times New Roman"/>
                <w:sz w:val="24"/>
                <w:szCs w:val="24"/>
                <w:lang w:val="en-US"/>
              </w:rPr>
              <w:t>98,8</w:t>
            </w:r>
          </w:p>
        </w:tc>
      </w:tr>
    </w:tbl>
    <w:p w14:paraId="64582D71" w14:textId="77777777" w:rsidR="00123735" w:rsidRPr="00123735" w:rsidRDefault="00123735" w:rsidP="008A71CC">
      <w:pPr>
        <w:spacing w:after="0"/>
        <w:ind w:firstLine="709"/>
        <w:jc w:val="both"/>
        <w:rPr>
          <w:rFonts w:ascii="Times New Roman" w:hAnsi="Times New Roman" w:cs="Times New Roman"/>
          <w:sz w:val="28"/>
          <w:szCs w:val="28"/>
        </w:rPr>
      </w:pPr>
    </w:p>
    <w:p w14:paraId="25D42809" w14:textId="2E37A069" w:rsidR="00A31F6E" w:rsidRDefault="00A31F6E" w:rsidP="00F9788D">
      <w:pPr>
        <w:spacing w:after="0" w:line="240" w:lineRule="auto"/>
        <w:ind w:firstLine="709"/>
        <w:jc w:val="both"/>
        <w:rPr>
          <w:rFonts w:ascii="Times New Roman" w:hAnsi="Times New Roman" w:cs="Times New Roman"/>
          <w:sz w:val="28"/>
          <w:szCs w:val="28"/>
        </w:rPr>
      </w:pPr>
      <w:r w:rsidRPr="00F9788D">
        <w:rPr>
          <w:rFonts w:ascii="Times New Roman" w:hAnsi="Times New Roman" w:cs="Times New Roman"/>
          <w:sz w:val="28"/>
          <w:szCs w:val="28"/>
        </w:rPr>
        <w:t>Все задания</w:t>
      </w:r>
      <w:r w:rsidR="00C749F2" w:rsidRPr="00F9788D">
        <w:rPr>
          <w:rFonts w:ascii="Times New Roman" w:hAnsi="Times New Roman" w:cs="Times New Roman"/>
          <w:sz w:val="28"/>
          <w:szCs w:val="28"/>
        </w:rPr>
        <w:t xml:space="preserve"> не выходят за пределы базового уровня и проверяют комплекс умений, </w:t>
      </w:r>
      <w:r w:rsidR="00940A09" w:rsidRPr="00F9788D">
        <w:rPr>
          <w:rFonts w:ascii="Times New Roman" w:hAnsi="Times New Roman" w:cs="Times New Roman"/>
          <w:sz w:val="28"/>
          <w:szCs w:val="28"/>
        </w:rPr>
        <w:t xml:space="preserve">определяющих уровень языковой, </w:t>
      </w:r>
      <w:r w:rsidR="00C749F2" w:rsidRPr="00F9788D">
        <w:rPr>
          <w:rFonts w:ascii="Times New Roman" w:hAnsi="Times New Roman" w:cs="Times New Roman"/>
          <w:sz w:val="28"/>
          <w:szCs w:val="28"/>
        </w:rPr>
        <w:t xml:space="preserve">лингвистической </w:t>
      </w:r>
      <w:r w:rsidR="00940A09" w:rsidRPr="00F9788D">
        <w:rPr>
          <w:rFonts w:ascii="Times New Roman" w:hAnsi="Times New Roman" w:cs="Times New Roman"/>
          <w:sz w:val="28"/>
          <w:szCs w:val="28"/>
        </w:rPr>
        <w:t>и коммуникативной компетенций</w:t>
      </w:r>
      <w:r w:rsidRPr="00F9788D">
        <w:rPr>
          <w:rFonts w:ascii="Times New Roman" w:hAnsi="Times New Roman" w:cs="Times New Roman"/>
          <w:sz w:val="28"/>
          <w:szCs w:val="28"/>
        </w:rPr>
        <w:t xml:space="preserve"> выпускников. З</w:t>
      </w:r>
      <w:r w:rsidR="00C749F2" w:rsidRPr="00F9788D">
        <w:rPr>
          <w:rFonts w:ascii="Times New Roman" w:hAnsi="Times New Roman" w:cs="Times New Roman"/>
          <w:sz w:val="28"/>
          <w:szCs w:val="28"/>
        </w:rPr>
        <w:t xml:space="preserve">адания имеют практическую направленность и составляют необходимую лингвистическую </w:t>
      </w:r>
      <w:r w:rsidR="0071354A" w:rsidRPr="00F9788D">
        <w:rPr>
          <w:rFonts w:ascii="Times New Roman" w:hAnsi="Times New Roman" w:cs="Times New Roman"/>
          <w:sz w:val="28"/>
          <w:szCs w:val="28"/>
        </w:rPr>
        <w:t xml:space="preserve">базу владения орфографическими </w:t>
      </w:r>
      <w:r w:rsidR="00C749F2" w:rsidRPr="00F9788D">
        <w:rPr>
          <w:rFonts w:ascii="Times New Roman" w:hAnsi="Times New Roman" w:cs="Times New Roman"/>
          <w:sz w:val="28"/>
          <w:szCs w:val="28"/>
        </w:rPr>
        <w:t xml:space="preserve">и пунктуационными нормами. </w:t>
      </w:r>
    </w:p>
    <w:p w14:paraId="2711B769" w14:textId="77777777" w:rsidR="00F9788D" w:rsidRPr="00F9788D" w:rsidRDefault="00F9788D" w:rsidP="00F9788D">
      <w:pPr>
        <w:spacing w:after="0" w:line="240" w:lineRule="auto"/>
        <w:ind w:firstLine="709"/>
        <w:jc w:val="both"/>
        <w:rPr>
          <w:rFonts w:ascii="Times New Roman" w:hAnsi="Times New Roman" w:cs="Times New Roman"/>
          <w:sz w:val="28"/>
          <w:szCs w:val="28"/>
        </w:rPr>
      </w:pPr>
    </w:p>
    <w:p w14:paraId="5710AEE5" w14:textId="38D935B7" w:rsidR="00FE2300" w:rsidRDefault="00FE2300" w:rsidP="00F9788D">
      <w:pPr>
        <w:spacing w:after="0" w:line="240" w:lineRule="auto"/>
        <w:ind w:firstLine="709"/>
        <w:jc w:val="center"/>
        <w:rPr>
          <w:rFonts w:ascii="Times New Roman" w:hAnsi="Times New Roman" w:cs="Times New Roman"/>
          <w:b/>
          <w:iCs/>
          <w:sz w:val="28"/>
          <w:szCs w:val="28"/>
        </w:rPr>
      </w:pPr>
      <w:r w:rsidRPr="00F9788D">
        <w:rPr>
          <w:rFonts w:ascii="Times New Roman" w:hAnsi="Times New Roman" w:cs="Times New Roman"/>
          <w:b/>
          <w:iCs/>
          <w:sz w:val="28"/>
          <w:szCs w:val="28"/>
        </w:rPr>
        <w:t>Анализ написания изложения</w:t>
      </w:r>
    </w:p>
    <w:p w14:paraId="7FEE9002" w14:textId="77777777" w:rsidR="00F9788D" w:rsidRPr="00F9788D" w:rsidRDefault="00F9788D" w:rsidP="00F9788D">
      <w:pPr>
        <w:spacing w:after="0" w:line="240" w:lineRule="auto"/>
        <w:ind w:firstLine="709"/>
        <w:jc w:val="center"/>
        <w:rPr>
          <w:rFonts w:ascii="Times New Roman" w:hAnsi="Times New Roman" w:cs="Times New Roman"/>
          <w:b/>
          <w:iCs/>
          <w:sz w:val="28"/>
          <w:szCs w:val="28"/>
        </w:rPr>
      </w:pPr>
    </w:p>
    <w:p w14:paraId="361267ED" w14:textId="77777777" w:rsidR="00FE2300" w:rsidRPr="00F9788D" w:rsidRDefault="00FE2300" w:rsidP="00F9788D">
      <w:pPr>
        <w:spacing w:after="0" w:line="240" w:lineRule="auto"/>
        <w:ind w:firstLine="709"/>
        <w:jc w:val="both"/>
        <w:rPr>
          <w:rFonts w:ascii="Times New Roman" w:eastAsia="Calibri" w:hAnsi="Times New Roman" w:cs="Times New Roman"/>
          <w:sz w:val="28"/>
          <w:szCs w:val="28"/>
        </w:rPr>
      </w:pPr>
      <w:r w:rsidRPr="00F9788D">
        <w:rPr>
          <w:rFonts w:ascii="Times New Roman" w:eastAsia="Calibri" w:hAnsi="Times New Roman" w:cs="Times New Roman"/>
          <w:sz w:val="28"/>
          <w:szCs w:val="28"/>
        </w:rPr>
        <w:t>Сжатое изложение – это такая форма творческой работы, которая побуждает выпускника выполнить информационную обработку текста, проявив умение отбирать лексические и грамматические средства, по</w:t>
      </w:r>
      <w:r w:rsidRPr="00F9788D">
        <w:rPr>
          <w:rFonts w:ascii="Times New Roman" w:eastAsia="Calibri" w:hAnsi="Times New Roman" w:cs="Times New Roman"/>
          <w:sz w:val="28"/>
          <w:szCs w:val="28"/>
        </w:rPr>
        <w:softHyphen/>
        <w:t>зволяющие связно и кратко передать полученную информацию. Кри</w:t>
      </w:r>
      <w:r w:rsidRPr="00F9788D">
        <w:rPr>
          <w:rFonts w:ascii="Times New Roman" w:eastAsia="Calibri" w:hAnsi="Times New Roman" w:cs="Times New Roman"/>
          <w:sz w:val="28"/>
          <w:szCs w:val="28"/>
        </w:rPr>
        <w:lastRenderedPageBreak/>
        <w:t>терии оценивания изложения позволяют дать объективную оценку уро</w:t>
      </w:r>
      <w:r w:rsidRPr="00F9788D">
        <w:rPr>
          <w:rFonts w:ascii="Times New Roman" w:eastAsia="Calibri" w:hAnsi="Times New Roman" w:cs="Times New Roman"/>
          <w:sz w:val="28"/>
          <w:szCs w:val="28"/>
        </w:rPr>
        <w:softHyphen/>
        <w:t>вню сформированности этих умений: ИК1 – умение правильно выделить всю главную информацию исходного текста; ИК2 – умение лаконично, сжато передать основное содержание прослушанного текста; ИК3 – умение цельно, связ</w:t>
      </w:r>
      <w:r w:rsidRPr="00F9788D">
        <w:rPr>
          <w:rFonts w:ascii="Times New Roman" w:eastAsia="Calibri" w:hAnsi="Times New Roman" w:cs="Times New Roman"/>
          <w:sz w:val="28"/>
          <w:szCs w:val="28"/>
        </w:rPr>
        <w:softHyphen/>
        <w:t xml:space="preserve">но, последовательно изложить содержание. Формат задания и критерии оценивания не претерпели изменений по сравнению с предыдущими годами. </w:t>
      </w:r>
    </w:p>
    <w:p w14:paraId="7B29B5AD" w14:textId="77777777" w:rsidR="00FE2300" w:rsidRPr="00F9788D" w:rsidRDefault="00FE2300" w:rsidP="00F9788D">
      <w:pPr>
        <w:spacing w:after="0" w:line="240" w:lineRule="auto"/>
        <w:ind w:firstLine="709"/>
        <w:jc w:val="both"/>
        <w:rPr>
          <w:rFonts w:ascii="Times New Roman" w:eastAsia="TimesNewRoman" w:hAnsi="Times New Roman" w:cs="Times New Roman"/>
          <w:sz w:val="28"/>
          <w:szCs w:val="28"/>
        </w:rPr>
      </w:pPr>
      <w:r w:rsidRPr="00F9788D">
        <w:rPr>
          <w:rFonts w:ascii="Times New Roman" w:eastAsia="Calibri" w:hAnsi="Times New Roman" w:cs="Times New Roman"/>
          <w:sz w:val="28"/>
          <w:szCs w:val="28"/>
        </w:rPr>
        <w:t xml:space="preserve">Выполнение задания обучающимися демонстрирует уровень владения </w:t>
      </w:r>
      <w:r w:rsidRPr="00F9788D">
        <w:rPr>
          <w:rFonts w:ascii="Times New Roman" w:eastAsia="TimesNewRoman" w:hAnsi="Times New Roman" w:cs="Times New Roman"/>
          <w:sz w:val="28"/>
          <w:szCs w:val="28"/>
        </w:rPr>
        <w:t>такими видами</w:t>
      </w:r>
      <w:r w:rsidRPr="00F9788D">
        <w:rPr>
          <w:rFonts w:ascii="Times New Roman" w:eastAsia="Calibri" w:hAnsi="Times New Roman" w:cs="Times New Roman"/>
          <w:sz w:val="28"/>
          <w:szCs w:val="28"/>
        </w:rPr>
        <w:t xml:space="preserve"> </w:t>
      </w:r>
      <w:r w:rsidRPr="00F9788D">
        <w:rPr>
          <w:rFonts w:ascii="Times New Roman" w:eastAsia="TimesNewRoman" w:hAnsi="Times New Roman" w:cs="Times New Roman"/>
          <w:sz w:val="28"/>
          <w:szCs w:val="28"/>
        </w:rPr>
        <w:t>речевой деятельности, как аудирование и письмо, сформированность умений которых обеспечивает</w:t>
      </w:r>
      <w:r w:rsidRPr="00F9788D">
        <w:rPr>
          <w:rFonts w:ascii="Times New Roman" w:eastAsia="Calibri" w:hAnsi="Times New Roman" w:cs="Times New Roman"/>
          <w:sz w:val="28"/>
          <w:szCs w:val="28"/>
        </w:rPr>
        <w:t xml:space="preserve"> </w:t>
      </w:r>
      <w:r w:rsidRPr="00F9788D">
        <w:rPr>
          <w:rFonts w:ascii="Times New Roman" w:eastAsia="TimesNewRoman" w:hAnsi="Times New Roman" w:cs="Times New Roman"/>
          <w:sz w:val="28"/>
          <w:szCs w:val="28"/>
        </w:rPr>
        <w:t>эффективное освоение</w:t>
      </w:r>
      <w:r w:rsidRPr="00F9788D">
        <w:rPr>
          <w:rFonts w:ascii="Times New Roman" w:eastAsia="Calibri" w:hAnsi="Times New Roman" w:cs="Times New Roman"/>
          <w:sz w:val="28"/>
          <w:szCs w:val="28"/>
        </w:rPr>
        <w:t xml:space="preserve"> </w:t>
      </w:r>
      <w:r w:rsidRPr="00F9788D">
        <w:rPr>
          <w:rFonts w:ascii="Times New Roman" w:eastAsia="TimesNewRoman" w:hAnsi="Times New Roman" w:cs="Times New Roman"/>
          <w:sz w:val="28"/>
          <w:szCs w:val="28"/>
        </w:rPr>
        <w:t>разных учебных</w:t>
      </w:r>
      <w:r w:rsidRPr="00F9788D">
        <w:rPr>
          <w:rFonts w:ascii="Times New Roman" w:eastAsia="Calibri" w:hAnsi="Times New Roman" w:cs="Times New Roman"/>
          <w:sz w:val="28"/>
          <w:szCs w:val="28"/>
        </w:rPr>
        <w:t xml:space="preserve"> </w:t>
      </w:r>
      <w:r w:rsidRPr="00F9788D">
        <w:rPr>
          <w:rFonts w:ascii="Times New Roman" w:eastAsia="TimesNewRoman" w:hAnsi="Times New Roman" w:cs="Times New Roman"/>
          <w:sz w:val="28"/>
          <w:szCs w:val="28"/>
        </w:rPr>
        <w:t>предметов и взаимодействие</w:t>
      </w:r>
      <w:r w:rsidRPr="00F9788D">
        <w:rPr>
          <w:rFonts w:ascii="Times New Roman" w:eastAsia="Calibri" w:hAnsi="Times New Roman" w:cs="Times New Roman"/>
          <w:sz w:val="28"/>
          <w:szCs w:val="28"/>
        </w:rPr>
        <w:t xml:space="preserve"> </w:t>
      </w:r>
      <w:r w:rsidRPr="00F9788D">
        <w:rPr>
          <w:rFonts w:ascii="Times New Roman" w:eastAsia="TimesNewRoman" w:hAnsi="Times New Roman" w:cs="Times New Roman"/>
          <w:sz w:val="28"/>
          <w:szCs w:val="28"/>
        </w:rPr>
        <w:t>с окружающими людьми</w:t>
      </w:r>
      <w:r w:rsidRPr="00F9788D">
        <w:rPr>
          <w:rFonts w:ascii="Times New Roman" w:eastAsia="Calibri" w:hAnsi="Times New Roman" w:cs="Times New Roman"/>
          <w:sz w:val="28"/>
          <w:szCs w:val="28"/>
        </w:rPr>
        <w:t xml:space="preserve"> </w:t>
      </w:r>
      <w:r w:rsidRPr="00F9788D">
        <w:rPr>
          <w:rFonts w:ascii="Times New Roman" w:eastAsia="TimesNewRoman" w:hAnsi="Times New Roman" w:cs="Times New Roman"/>
          <w:sz w:val="28"/>
          <w:szCs w:val="28"/>
        </w:rPr>
        <w:t>в ситуациях формального</w:t>
      </w:r>
      <w:r w:rsidRPr="00F9788D">
        <w:rPr>
          <w:rFonts w:ascii="Times New Roman" w:eastAsia="Calibri" w:hAnsi="Times New Roman" w:cs="Times New Roman"/>
          <w:sz w:val="28"/>
          <w:szCs w:val="28"/>
        </w:rPr>
        <w:t xml:space="preserve"> </w:t>
      </w:r>
      <w:r w:rsidRPr="00F9788D">
        <w:rPr>
          <w:rFonts w:ascii="Times New Roman" w:eastAsia="TimesNewRoman" w:hAnsi="Times New Roman" w:cs="Times New Roman"/>
          <w:sz w:val="28"/>
          <w:szCs w:val="28"/>
        </w:rPr>
        <w:t>и неформального</w:t>
      </w:r>
      <w:r w:rsidRPr="00F9788D">
        <w:rPr>
          <w:rFonts w:ascii="Times New Roman" w:eastAsia="Calibri" w:hAnsi="Times New Roman" w:cs="Times New Roman"/>
          <w:sz w:val="28"/>
          <w:szCs w:val="28"/>
        </w:rPr>
        <w:t xml:space="preserve"> </w:t>
      </w:r>
      <w:r w:rsidRPr="00F9788D">
        <w:rPr>
          <w:rFonts w:ascii="Times New Roman" w:eastAsia="TimesNewRoman" w:hAnsi="Times New Roman" w:cs="Times New Roman"/>
          <w:sz w:val="28"/>
          <w:szCs w:val="28"/>
        </w:rPr>
        <w:t>межличностного</w:t>
      </w:r>
      <w:r w:rsidRPr="00F9788D">
        <w:rPr>
          <w:rFonts w:ascii="Times New Roman" w:eastAsia="Calibri" w:hAnsi="Times New Roman" w:cs="Times New Roman"/>
          <w:sz w:val="28"/>
          <w:szCs w:val="28"/>
        </w:rPr>
        <w:t xml:space="preserve"> </w:t>
      </w:r>
      <w:r w:rsidRPr="00F9788D">
        <w:rPr>
          <w:rFonts w:ascii="Times New Roman" w:eastAsia="TimesNewRoman" w:hAnsi="Times New Roman" w:cs="Times New Roman"/>
          <w:sz w:val="28"/>
          <w:szCs w:val="28"/>
        </w:rPr>
        <w:t xml:space="preserve">и межкультурного общения. </w:t>
      </w:r>
    </w:p>
    <w:p w14:paraId="0A2BB21A" w14:textId="77777777" w:rsidR="00FE2300" w:rsidRPr="00F9788D" w:rsidRDefault="00FE2300" w:rsidP="00F9788D">
      <w:pPr>
        <w:spacing w:after="0" w:line="240" w:lineRule="auto"/>
        <w:ind w:firstLine="709"/>
        <w:jc w:val="both"/>
        <w:rPr>
          <w:rFonts w:ascii="Times New Roman" w:eastAsia="Calibri" w:hAnsi="Times New Roman" w:cs="Times New Roman"/>
          <w:sz w:val="28"/>
          <w:szCs w:val="28"/>
        </w:rPr>
      </w:pPr>
      <w:r w:rsidRPr="00F9788D">
        <w:rPr>
          <w:rFonts w:ascii="Times New Roman" w:hAnsi="Times New Roman" w:cs="Times New Roman"/>
          <w:sz w:val="28"/>
          <w:szCs w:val="28"/>
        </w:rPr>
        <w:t>Статистические данные показывают, что участники OГЭ в 2022 г. в целом подготовлены к выполнению сжатого изложения. Показатели этого года достаточно высокие: ИК1 – 87,9%; И</w:t>
      </w:r>
      <w:r w:rsidR="00217A7F" w:rsidRPr="00F9788D">
        <w:rPr>
          <w:rFonts w:ascii="Times New Roman" w:hAnsi="Times New Roman" w:cs="Times New Roman"/>
          <w:sz w:val="28"/>
          <w:szCs w:val="28"/>
        </w:rPr>
        <w:t xml:space="preserve">К2 – 91,2%; ИК3 – 82%. </w:t>
      </w:r>
    </w:p>
    <w:p w14:paraId="495C337C" w14:textId="15088659" w:rsidR="00FE2300" w:rsidRPr="00F9788D" w:rsidRDefault="00A7304E" w:rsidP="00F9788D">
      <w:pPr>
        <w:spacing w:after="0" w:line="240" w:lineRule="auto"/>
        <w:ind w:firstLine="709"/>
        <w:jc w:val="both"/>
        <w:rPr>
          <w:rFonts w:ascii="Times New Roman" w:hAnsi="Times New Roman" w:cs="Times New Roman"/>
          <w:sz w:val="28"/>
          <w:szCs w:val="28"/>
        </w:rPr>
      </w:pPr>
      <w:r w:rsidRPr="00F9788D">
        <w:rPr>
          <w:rFonts w:ascii="Times New Roman" w:hAnsi="Times New Roman" w:cs="Times New Roman"/>
          <w:sz w:val="28"/>
          <w:szCs w:val="28"/>
        </w:rPr>
        <w:t>В 2022</w:t>
      </w:r>
      <w:r w:rsidR="00FE2300" w:rsidRPr="00F9788D">
        <w:rPr>
          <w:rFonts w:ascii="Times New Roman" w:hAnsi="Times New Roman" w:cs="Times New Roman"/>
          <w:sz w:val="28"/>
          <w:szCs w:val="28"/>
        </w:rPr>
        <w:t xml:space="preserve"> году участники </w:t>
      </w:r>
      <w:r w:rsidR="00217A7F" w:rsidRPr="00F9788D">
        <w:rPr>
          <w:rFonts w:ascii="Times New Roman" w:hAnsi="Times New Roman" w:cs="Times New Roman"/>
          <w:sz w:val="28"/>
          <w:szCs w:val="28"/>
        </w:rPr>
        <w:t xml:space="preserve">первого потока ОГЭ в целом хуже справились с написанием изложения, вероятно, из-за сложности текста. </w:t>
      </w:r>
      <w:r w:rsidR="00FE2300" w:rsidRPr="00F9788D">
        <w:rPr>
          <w:rFonts w:ascii="Times New Roman" w:hAnsi="Times New Roman" w:cs="Times New Roman"/>
          <w:sz w:val="28"/>
          <w:szCs w:val="28"/>
        </w:rPr>
        <w:t xml:space="preserve">Экзаменуемые не смогли сохранить нужные </w:t>
      </w:r>
      <w:proofErr w:type="spellStart"/>
      <w:r w:rsidR="00FE2300" w:rsidRPr="00F9788D">
        <w:rPr>
          <w:rFonts w:ascii="Times New Roman" w:hAnsi="Times New Roman" w:cs="Times New Roman"/>
          <w:sz w:val="28"/>
          <w:szCs w:val="28"/>
        </w:rPr>
        <w:t>микротемы</w:t>
      </w:r>
      <w:proofErr w:type="spellEnd"/>
      <w:r w:rsidR="00FE2300" w:rsidRPr="00F9788D">
        <w:rPr>
          <w:rFonts w:ascii="Times New Roman" w:hAnsi="Times New Roman" w:cs="Times New Roman"/>
          <w:sz w:val="28"/>
          <w:szCs w:val="28"/>
        </w:rPr>
        <w:t xml:space="preserve">, не понимая смысла текста, несмотря </w:t>
      </w:r>
      <w:r w:rsidR="00FE2300" w:rsidRPr="00F9788D">
        <w:rPr>
          <w:rFonts w:ascii="Times New Roman" w:hAnsi="Times New Roman" w:cs="Times New Roman"/>
          <w:sz w:val="28"/>
          <w:szCs w:val="28"/>
        </w:rPr>
        <w:lastRenderedPageBreak/>
        <w:t xml:space="preserve">на то, что тексты изложений были в открытом доступе на сайте ФИПИ. Часть экзаменуемых получила 0 </w:t>
      </w:r>
      <w:r w:rsidR="00217A7F" w:rsidRPr="00F9788D">
        <w:rPr>
          <w:rFonts w:ascii="Times New Roman" w:hAnsi="Times New Roman" w:cs="Times New Roman"/>
          <w:sz w:val="28"/>
          <w:szCs w:val="28"/>
        </w:rPr>
        <w:t>баллов по критерию ИК1. Всего 35,2</w:t>
      </w:r>
      <w:r w:rsidR="00FE2300" w:rsidRPr="00F9788D">
        <w:rPr>
          <w:rFonts w:ascii="Times New Roman" w:hAnsi="Times New Roman" w:cs="Times New Roman"/>
          <w:sz w:val="28"/>
          <w:szCs w:val="28"/>
        </w:rPr>
        <w:t xml:space="preserve">% </w:t>
      </w:r>
      <w:r w:rsidR="007948F7">
        <w:rPr>
          <w:rFonts w:ascii="Times New Roman" w:hAnsi="Times New Roman" w:cs="Times New Roman"/>
          <w:sz w:val="28"/>
          <w:szCs w:val="28"/>
        </w:rPr>
        <w:t>обучающихся</w:t>
      </w:r>
      <w:r w:rsidR="00FE2300" w:rsidRPr="00F9788D">
        <w:rPr>
          <w:rFonts w:ascii="Times New Roman" w:hAnsi="Times New Roman" w:cs="Times New Roman"/>
          <w:sz w:val="28"/>
          <w:szCs w:val="28"/>
        </w:rPr>
        <w:t xml:space="preserve">, получившие «2» за экзамен, смогли набрать баллы по этому критерию. Девятиклассники же, получившие отметки «4» и «5», успешно выделили </w:t>
      </w:r>
      <w:proofErr w:type="spellStart"/>
      <w:r w:rsidR="00FE2300" w:rsidRPr="00F9788D">
        <w:rPr>
          <w:rFonts w:ascii="Times New Roman" w:hAnsi="Times New Roman" w:cs="Times New Roman"/>
          <w:sz w:val="28"/>
          <w:szCs w:val="28"/>
        </w:rPr>
        <w:t>микротемы</w:t>
      </w:r>
      <w:proofErr w:type="spellEnd"/>
      <w:r w:rsidR="00FE2300" w:rsidRPr="00F9788D">
        <w:rPr>
          <w:rFonts w:ascii="Times New Roman" w:hAnsi="Times New Roman" w:cs="Times New Roman"/>
          <w:sz w:val="28"/>
          <w:szCs w:val="28"/>
        </w:rPr>
        <w:t xml:space="preserve"> в</w:t>
      </w:r>
      <w:r w:rsidR="00217A7F" w:rsidRPr="00F9788D">
        <w:rPr>
          <w:rFonts w:ascii="Times New Roman" w:hAnsi="Times New Roman" w:cs="Times New Roman"/>
          <w:sz w:val="28"/>
          <w:szCs w:val="28"/>
        </w:rPr>
        <w:t xml:space="preserve"> тексте (92,3% и 98,7</w:t>
      </w:r>
      <w:r w:rsidR="00FE2300" w:rsidRPr="00F9788D">
        <w:rPr>
          <w:rFonts w:ascii="Times New Roman" w:hAnsi="Times New Roman" w:cs="Times New Roman"/>
          <w:sz w:val="28"/>
          <w:szCs w:val="28"/>
        </w:rPr>
        <w:t>% соответственно). Поэтому средний</w:t>
      </w:r>
      <w:r w:rsidR="00217A7F" w:rsidRPr="00F9788D">
        <w:rPr>
          <w:rFonts w:ascii="Times New Roman" w:hAnsi="Times New Roman" w:cs="Times New Roman"/>
          <w:sz w:val="28"/>
          <w:szCs w:val="28"/>
        </w:rPr>
        <w:t xml:space="preserve"> процент по критерию высокий (87,9</w:t>
      </w:r>
      <w:r w:rsidR="00FE2300" w:rsidRPr="00F9788D">
        <w:rPr>
          <w:rFonts w:ascii="Times New Roman" w:hAnsi="Times New Roman" w:cs="Times New Roman"/>
          <w:sz w:val="28"/>
          <w:szCs w:val="28"/>
        </w:rPr>
        <w:t xml:space="preserve">%). </w:t>
      </w:r>
    </w:p>
    <w:p w14:paraId="7130040B" w14:textId="77777777" w:rsidR="00FE2300" w:rsidRPr="00F9788D" w:rsidRDefault="00FE2300" w:rsidP="00F9788D">
      <w:pPr>
        <w:spacing w:after="0" w:line="240" w:lineRule="auto"/>
        <w:ind w:firstLine="709"/>
        <w:jc w:val="both"/>
        <w:rPr>
          <w:rFonts w:ascii="Times New Roman" w:hAnsi="Times New Roman" w:cs="Times New Roman"/>
          <w:iCs/>
          <w:sz w:val="28"/>
          <w:szCs w:val="28"/>
          <w:u w:val="single"/>
        </w:rPr>
      </w:pPr>
      <w:r w:rsidRPr="00F9788D">
        <w:rPr>
          <w:rFonts w:ascii="Times New Roman" w:hAnsi="Times New Roman" w:cs="Times New Roman"/>
          <w:sz w:val="28"/>
          <w:szCs w:val="28"/>
        </w:rPr>
        <w:t>Обучающиеся, не сдавшие экзамен, после двукратного слушания текста испытывали затруднения с передачей без искажений его содержания, поэтому не очень высоки показатели выполнения задания по критерию ИК2 (</w:t>
      </w:r>
      <w:r w:rsidR="00217A7F" w:rsidRPr="00F9788D">
        <w:rPr>
          <w:rFonts w:ascii="Times New Roman" w:hAnsi="Times New Roman" w:cs="Times New Roman"/>
          <w:sz w:val="28"/>
          <w:szCs w:val="28"/>
        </w:rPr>
        <w:t>41,</w:t>
      </w:r>
      <w:r w:rsidRPr="00F9788D">
        <w:rPr>
          <w:rFonts w:ascii="Times New Roman" w:hAnsi="Times New Roman" w:cs="Times New Roman"/>
          <w:sz w:val="28"/>
          <w:szCs w:val="28"/>
        </w:rPr>
        <w:t>5%). Работы некоторых учеников представляют собой наб</w:t>
      </w:r>
      <w:r w:rsidR="003438C6" w:rsidRPr="00F9788D">
        <w:rPr>
          <w:rFonts w:ascii="Times New Roman" w:hAnsi="Times New Roman" w:cs="Times New Roman"/>
          <w:sz w:val="28"/>
          <w:szCs w:val="28"/>
        </w:rPr>
        <w:t>ор несвязных предложений или</w:t>
      </w:r>
      <w:r w:rsidRPr="00F9788D">
        <w:rPr>
          <w:rFonts w:ascii="Times New Roman" w:hAnsi="Times New Roman" w:cs="Times New Roman"/>
          <w:sz w:val="28"/>
          <w:szCs w:val="28"/>
        </w:rPr>
        <w:t xml:space="preserve"> просто словосочетаний. Выпускники других групп набрали почти максимальное количество баллов по этому критерию, что обеспечило наличие высокого показателя по к</w:t>
      </w:r>
      <w:r w:rsidR="00217A7F" w:rsidRPr="00F9788D">
        <w:rPr>
          <w:rFonts w:ascii="Times New Roman" w:hAnsi="Times New Roman" w:cs="Times New Roman"/>
          <w:sz w:val="28"/>
          <w:szCs w:val="28"/>
        </w:rPr>
        <w:t>ритерию в среднем по области (91,2</w:t>
      </w:r>
      <w:r w:rsidRPr="00F9788D">
        <w:rPr>
          <w:rFonts w:ascii="Times New Roman" w:hAnsi="Times New Roman" w:cs="Times New Roman"/>
          <w:sz w:val="28"/>
          <w:szCs w:val="28"/>
        </w:rPr>
        <w:t>%). Анализ результатов ОГЭ по данному критерию показывает, что работа по формированию у школьников умений информационной переработки текста ведется учителями области в системе и на постоянной основе.</w:t>
      </w:r>
    </w:p>
    <w:p w14:paraId="5A181EB1" w14:textId="77777777" w:rsidR="00FE2300" w:rsidRPr="00F9788D" w:rsidRDefault="00FE2300" w:rsidP="00F9788D">
      <w:pPr>
        <w:spacing w:after="0" w:line="240" w:lineRule="auto"/>
        <w:ind w:firstLine="709"/>
        <w:jc w:val="both"/>
        <w:rPr>
          <w:rFonts w:ascii="Times New Roman" w:hAnsi="Times New Roman" w:cs="Times New Roman"/>
          <w:sz w:val="28"/>
          <w:szCs w:val="28"/>
        </w:rPr>
      </w:pPr>
      <w:r w:rsidRPr="00F9788D">
        <w:rPr>
          <w:rFonts w:ascii="Times New Roman" w:hAnsi="Times New Roman" w:cs="Times New Roman"/>
          <w:sz w:val="28"/>
          <w:szCs w:val="28"/>
        </w:rPr>
        <w:t>Средний процент выполнения по критерию ИК3</w:t>
      </w:r>
      <w:r w:rsidR="00217A7F" w:rsidRPr="00F9788D">
        <w:rPr>
          <w:rFonts w:ascii="Times New Roman" w:hAnsi="Times New Roman" w:cs="Times New Roman"/>
          <w:sz w:val="28"/>
          <w:szCs w:val="28"/>
        </w:rPr>
        <w:t xml:space="preserve"> ниже предыдущих и составляет 82</w:t>
      </w:r>
      <w:r w:rsidRPr="00F9788D">
        <w:rPr>
          <w:rFonts w:ascii="Times New Roman" w:hAnsi="Times New Roman" w:cs="Times New Roman"/>
          <w:sz w:val="28"/>
          <w:szCs w:val="28"/>
        </w:rPr>
        <w:t xml:space="preserve">%, что продолжает являться </w:t>
      </w:r>
      <w:r w:rsidRPr="00F9788D">
        <w:rPr>
          <w:rFonts w:ascii="Times New Roman" w:hAnsi="Times New Roman" w:cs="Times New Roman"/>
          <w:sz w:val="28"/>
          <w:szCs w:val="28"/>
        </w:rPr>
        <w:lastRenderedPageBreak/>
        <w:t>оптимальным, несмотря на самые низкие показатели, которые демонстрируют выпуск</w:t>
      </w:r>
      <w:r w:rsidR="00217A7F" w:rsidRPr="00F9788D">
        <w:rPr>
          <w:rFonts w:ascii="Times New Roman" w:hAnsi="Times New Roman" w:cs="Times New Roman"/>
          <w:sz w:val="28"/>
          <w:szCs w:val="28"/>
        </w:rPr>
        <w:t>ники, получившие отметку «2» (27,9</w:t>
      </w:r>
      <w:r w:rsidRPr="00F9788D">
        <w:rPr>
          <w:rFonts w:ascii="Times New Roman" w:hAnsi="Times New Roman" w:cs="Times New Roman"/>
          <w:sz w:val="28"/>
          <w:szCs w:val="28"/>
        </w:rPr>
        <w:t>%.). У обучающихся данной группы часто встречаются нарушения абзацного членения, логические ошиб</w:t>
      </w:r>
      <w:r w:rsidRPr="00F9788D">
        <w:rPr>
          <w:rFonts w:ascii="Times New Roman" w:hAnsi="Times New Roman" w:cs="Times New Roman"/>
          <w:sz w:val="28"/>
          <w:szCs w:val="28"/>
        </w:rPr>
        <w:softHyphen/>
        <w:t>ки. Это свидетельствует о пробелах в освоении темы «</w:t>
      </w:r>
      <w:proofErr w:type="spellStart"/>
      <w:r w:rsidRPr="00F9788D">
        <w:rPr>
          <w:rFonts w:ascii="Times New Roman" w:hAnsi="Times New Roman" w:cs="Times New Roman"/>
          <w:sz w:val="28"/>
          <w:szCs w:val="28"/>
        </w:rPr>
        <w:t>Микротема</w:t>
      </w:r>
      <w:proofErr w:type="spellEnd"/>
      <w:r w:rsidRPr="00F9788D">
        <w:rPr>
          <w:rFonts w:ascii="Times New Roman" w:hAnsi="Times New Roman" w:cs="Times New Roman"/>
          <w:sz w:val="28"/>
          <w:szCs w:val="28"/>
        </w:rPr>
        <w:t>. Абзац».</w:t>
      </w:r>
    </w:p>
    <w:p w14:paraId="6A5E6083" w14:textId="77777777" w:rsidR="00FE2300" w:rsidRPr="00F9788D" w:rsidRDefault="00FE2300" w:rsidP="00F9788D">
      <w:pPr>
        <w:spacing w:after="0" w:line="240" w:lineRule="auto"/>
        <w:ind w:firstLine="709"/>
        <w:jc w:val="both"/>
        <w:rPr>
          <w:rFonts w:ascii="Times New Roman" w:eastAsia="Calibri" w:hAnsi="Times New Roman" w:cs="Times New Roman"/>
          <w:sz w:val="28"/>
          <w:szCs w:val="28"/>
        </w:rPr>
      </w:pPr>
      <w:r w:rsidRPr="00F9788D">
        <w:rPr>
          <w:rFonts w:ascii="Times New Roman" w:eastAsia="Calibri" w:hAnsi="Times New Roman" w:cs="Times New Roman"/>
          <w:sz w:val="28"/>
          <w:szCs w:val="28"/>
        </w:rPr>
        <w:t>Типичные ошибки выпускников при написании сжатого изложения:</w:t>
      </w:r>
    </w:p>
    <w:p w14:paraId="41A9773A" w14:textId="77777777" w:rsidR="00FE2300" w:rsidRPr="00F9788D" w:rsidRDefault="00FE2300" w:rsidP="007948F7">
      <w:pPr>
        <w:pStyle w:val="a3"/>
        <w:numPr>
          <w:ilvl w:val="0"/>
          <w:numId w:val="8"/>
        </w:numPr>
        <w:tabs>
          <w:tab w:val="left" w:pos="993"/>
        </w:tabs>
        <w:spacing w:after="0" w:line="240" w:lineRule="auto"/>
        <w:ind w:left="0" w:firstLine="709"/>
        <w:jc w:val="both"/>
        <w:rPr>
          <w:rFonts w:ascii="Times New Roman" w:hAnsi="Times New Roman"/>
          <w:sz w:val="28"/>
          <w:szCs w:val="28"/>
        </w:rPr>
      </w:pPr>
      <w:r w:rsidRPr="00F9788D">
        <w:rPr>
          <w:rFonts w:ascii="Times New Roman" w:hAnsi="Times New Roman"/>
          <w:sz w:val="28"/>
          <w:szCs w:val="28"/>
        </w:rPr>
        <w:t xml:space="preserve">раскрывая основное содержание прослушанного текста, обучающиеся упустили или добавили </w:t>
      </w:r>
      <w:proofErr w:type="spellStart"/>
      <w:r w:rsidRPr="00F9788D">
        <w:rPr>
          <w:rFonts w:ascii="Times New Roman" w:hAnsi="Times New Roman"/>
          <w:sz w:val="28"/>
          <w:szCs w:val="28"/>
        </w:rPr>
        <w:t>микротему</w:t>
      </w:r>
      <w:proofErr w:type="spellEnd"/>
      <w:r w:rsidRPr="00F9788D">
        <w:rPr>
          <w:rFonts w:ascii="Times New Roman" w:hAnsi="Times New Roman"/>
          <w:sz w:val="28"/>
          <w:szCs w:val="28"/>
        </w:rPr>
        <w:t>;</w:t>
      </w:r>
    </w:p>
    <w:p w14:paraId="1D4FCCA8" w14:textId="77777777" w:rsidR="00FE2300" w:rsidRPr="00F9788D" w:rsidRDefault="00FE2300" w:rsidP="007948F7">
      <w:pPr>
        <w:pStyle w:val="af1"/>
        <w:numPr>
          <w:ilvl w:val="0"/>
          <w:numId w:val="8"/>
        </w:numPr>
        <w:tabs>
          <w:tab w:val="left" w:pos="993"/>
        </w:tabs>
        <w:ind w:left="0" w:firstLine="709"/>
        <w:jc w:val="both"/>
        <w:rPr>
          <w:sz w:val="28"/>
          <w:szCs w:val="28"/>
        </w:rPr>
      </w:pPr>
      <w:r w:rsidRPr="00F9788D">
        <w:rPr>
          <w:sz w:val="28"/>
          <w:szCs w:val="28"/>
        </w:rPr>
        <w:t xml:space="preserve">приемы сжатия иногда применялись неудачно, так как ученики опускали не второстепенную, а главную информацию; </w:t>
      </w:r>
    </w:p>
    <w:p w14:paraId="196B01AE" w14:textId="77777777" w:rsidR="00FE2300" w:rsidRPr="00F9788D" w:rsidRDefault="00FE2300" w:rsidP="007948F7">
      <w:pPr>
        <w:pStyle w:val="af1"/>
        <w:numPr>
          <w:ilvl w:val="0"/>
          <w:numId w:val="8"/>
        </w:numPr>
        <w:tabs>
          <w:tab w:val="left" w:pos="993"/>
        </w:tabs>
        <w:ind w:left="0" w:firstLine="709"/>
        <w:jc w:val="both"/>
        <w:rPr>
          <w:sz w:val="28"/>
          <w:szCs w:val="28"/>
        </w:rPr>
      </w:pPr>
      <w:r w:rsidRPr="00F9788D">
        <w:rPr>
          <w:sz w:val="28"/>
          <w:szCs w:val="28"/>
        </w:rPr>
        <w:t xml:space="preserve">сокращая исходный текст, школьники не всегда восстанавливали необходимые логические связи как внутри </w:t>
      </w:r>
      <w:proofErr w:type="spellStart"/>
      <w:r w:rsidRPr="00F9788D">
        <w:rPr>
          <w:sz w:val="28"/>
          <w:szCs w:val="28"/>
        </w:rPr>
        <w:t>микротем</w:t>
      </w:r>
      <w:proofErr w:type="spellEnd"/>
      <w:r w:rsidRPr="00F9788D">
        <w:rPr>
          <w:sz w:val="28"/>
          <w:szCs w:val="28"/>
        </w:rPr>
        <w:t xml:space="preserve">, так и между ними, в результате собственный текст превращался в набор отдельных, не связанных друг с другом утверждений, иногда просто фраз или отдельных слов, что обусловило снижение баллов за логику; </w:t>
      </w:r>
    </w:p>
    <w:p w14:paraId="392C2FFA" w14:textId="77777777" w:rsidR="00A31F6E" w:rsidRPr="00F9788D" w:rsidRDefault="00FE2300" w:rsidP="007948F7">
      <w:pPr>
        <w:pStyle w:val="af1"/>
        <w:numPr>
          <w:ilvl w:val="0"/>
          <w:numId w:val="8"/>
        </w:numPr>
        <w:tabs>
          <w:tab w:val="left" w:pos="993"/>
        </w:tabs>
        <w:ind w:left="0" w:firstLine="709"/>
        <w:jc w:val="both"/>
        <w:rPr>
          <w:sz w:val="28"/>
          <w:szCs w:val="28"/>
        </w:rPr>
      </w:pPr>
      <w:r w:rsidRPr="00F9788D">
        <w:rPr>
          <w:sz w:val="28"/>
          <w:szCs w:val="28"/>
        </w:rPr>
        <w:t>в работах имелись нарушения абзацного членения текста.</w:t>
      </w:r>
    </w:p>
    <w:p w14:paraId="6F395366" w14:textId="77777777" w:rsidR="00A31F6E" w:rsidRPr="00F9788D" w:rsidRDefault="00A31F6E" w:rsidP="00F9788D">
      <w:pPr>
        <w:pStyle w:val="af1"/>
        <w:tabs>
          <w:tab w:val="left" w:pos="993"/>
        </w:tabs>
        <w:ind w:firstLine="709"/>
        <w:jc w:val="both"/>
        <w:rPr>
          <w:sz w:val="28"/>
          <w:szCs w:val="28"/>
        </w:rPr>
      </w:pPr>
      <w:r w:rsidRPr="00F9788D">
        <w:rPr>
          <w:sz w:val="28"/>
          <w:szCs w:val="28"/>
        </w:rPr>
        <w:t xml:space="preserve">На материале заданий </w:t>
      </w:r>
      <w:r w:rsidR="003438C6" w:rsidRPr="00F9788D">
        <w:rPr>
          <w:sz w:val="28"/>
          <w:szCs w:val="28"/>
        </w:rPr>
        <w:t>следующей</w:t>
      </w:r>
      <w:r w:rsidRPr="00F9788D">
        <w:rPr>
          <w:sz w:val="28"/>
          <w:szCs w:val="28"/>
        </w:rPr>
        <w:t xml:space="preserve"> части проверя</w:t>
      </w:r>
      <w:r w:rsidR="003438C6" w:rsidRPr="00F9788D">
        <w:rPr>
          <w:sz w:val="28"/>
          <w:szCs w:val="28"/>
        </w:rPr>
        <w:t>л</w:t>
      </w:r>
      <w:r w:rsidRPr="00F9788D">
        <w:rPr>
          <w:sz w:val="28"/>
          <w:szCs w:val="28"/>
        </w:rPr>
        <w:t>ся уровень сформированности навыков проведения различных видов анализа слова, синтаксического анализа словосочетания и предложения, а также многоаспектного анализа текста. Новый формат заданий тестовой части, уменьшение их количества</w:t>
      </w:r>
      <w:r w:rsidR="003438C6" w:rsidRPr="00F9788D">
        <w:rPr>
          <w:sz w:val="28"/>
          <w:szCs w:val="28"/>
        </w:rPr>
        <w:t xml:space="preserve"> в 2020 году</w:t>
      </w:r>
      <w:r w:rsidRPr="00F9788D">
        <w:rPr>
          <w:sz w:val="28"/>
          <w:szCs w:val="28"/>
        </w:rPr>
        <w:t xml:space="preserve"> имели целью систематизацию научных знаний о языке, демонстрацию выпускниками осознания взаимосвязи его уровней и единиц, практическое освоение базовых понятий лингвистики, основных единиц и грамматических категорий языка. </w:t>
      </w:r>
    </w:p>
    <w:p w14:paraId="05415822" w14:textId="77777777" w:rsidR="00FE2300" w:rsidRPr="00F9788D" w:rsidRDefault="00FE2300" w:rsidP="00F9788D">
      <w:pPr>
        <w:spacing w:after="0" w:line="240" w:lineRule="auto"/>
        <w:ind w:firstLine="709"/>
        <w:jc w:val="both"/>
        <w:rPr>
          <w:rFonts w:ascii="Times New Roman" w:hAnsi="Times New Roman"/>
          <w:sz w:val="28"/>
          <w:szCs w:val="28"/>
        </w:rPr>
      </w:pPr>
      <w:r w:rsidRPr="00F9788D">
        <w:rPr>
          <w:rFonts w:ascii="Times New Roman" w:hAnsi="Times New Roman"/>
          <w:sz w:val="28"/>
          <w:szCs w:val="28"/>
        </w:rPr>
        <w:t xml:space="preserve">Анализ данных таблицы показывает, что лучше всего выпускниками региона выполнено </w:t>
      </w:r>
      <w:r w:rsidRPr="00F9788D">
        <w:rPr>
          <w:rFonts w:ascii="Times New Roman" w:hAnsi="Times New Roman"/>
          <w:b/>
          <w:sz w:val="28"/>
          <w:szCs w:val="28"/>
        </w:rPr>
        <w:t>задание 4</w:t>
      </w:r>
      <w:r w:rsidRPr="00F9788D">
        <w:rPr>
          <w:rFonts w:ascii="Times New Roman" w:hAnsi="Times New Roman"/>
          <w:sz w:val="28"/>
          <w:szCs w:val="28"/>
        </w:rPr>
        <w:t>, которое предполагало замену словосочетания с одним типом связи синонимичным словосочетанием другого типа. Средний процен</w:t>
      </w:r>
      <w:r w:rsidR="00870295" w:rsidRPr="00F9788D">
        <w:rPr>
          <w:rFonts w:ascii="Times New Roman" w:hAnsi="Times New Roman"/>
          <w:sz w:val="28"/>
          <w:szCs w:val="28"/>
        </w:rPr>
        <w:t>т выполнения задания составил 89,4</w:t>
      </w:r>
      <w:r w:rsidRPr="00F9788D">
        <w:rPr>
          <w:rFonts w:ascii="Times New Roman" w:hAnsi="Times New Roman"/>
          <w:sz w:val="28"/>
          <w:szCs w:val="28"/>
        </w:rPr>
        <w:t>%. Кроме того, процент выполнения данного задания среди тех, кто написал экзамен на «4» и «5», также самый высокий из всех выполненных заданий тестовой части</w:t>
      </w:r>
      <w:r w:rsidR="00870295" w:rsidRPr="00F9788D">
        <w:rPr>
          <w:rFonts w:ascii="Times New Roman" w:hAnsi="Times New Roman"/>
          <w:sz w:val="28"/>
          <w:szCs w:val="28"/>
        </w:rPr>
        <w:t xml:space="preserve"> (91,9% и 98,3</w:t>
      </w:r>
      <w:r w:rsidRPr="00F9788D">
        <w:rPr>
          <w:rFonts w:ascii="Times New Roman" w:hAnsi="Times New Roman"/>
          <w:sz w:val="28"/>
          <w:szCs w:val="28"/>
        </w:rPr>
        <w:t>% соответственно). Даже обучающиеся, которые получили отметку «2», с заданием 4 справились успешнее, чем с остальными</w:t>
      </w:r>
      <w:r w:rsidR="00870295" w:rsidRPr="00F9788D">
        <w:rPr>
          <w:rFonts w:ascii="Times New Roman" w:hAnsi="Times New Roman"/>
          <w:sz w:val="28"/>
          <w:szCs w:val="28"/>
        </w:rPr>
        <w:t xml:space="preserve"> (50,6</w:t>
      </w:r>
      <w:r w:rsidRPr="00F9788D">
        <w:rPr>
          <w:rFonts w:ascii="Times New Roman" w:hAnsi="Times New Roman"/>
          <w:sz w:val="28"/>
          <w:szCs w:val="28"/>
        </w:rPr>
        <w:t>%). Больше всего затруднений вызв</w:t>
      </w:r>
      <w:r w:rsidR="00272020" w:rsidRPr="00F9788D">
        <w:rPr>
          <w:rFonts w:ascii="Times New Roman" w:hAnsi="Times New Roman"/>
          <w:sz w:val="28"/>
          <w:szCs w:val="28"/>
        </w:rPr>
        <w:t>ала трансформация словосочетаний «пароходный гудок</w:t>
      </w:r>
      <w:r w:rsidRPr="00F9788D">
        <w:rPr>
          <w:rFonts w:ascii="Times New Roman" w:hAnsi="Times New Roman"/>
          <w:sz w:val="28"/>
          <w:szCs w:val="28"/>
        </w:rPr>
        <w:t>»</w:t>
      </w:r>
      <w:r w:rsidR="00272020" w:rsidRPr="00F9788D">
        <w:rPr>
          <w:rFonts w:ascii="Times New Roman" w:hAnsi="Times New Roman"/>
          <w:sz w:val="28"/>
          <w:szCs w:val="28"/>
        </w:rPr>
        <w:t xml:space="preserve"> и «ваза из хрусталя»</w:t>
      </w:r>
      <w:r w:rsidRPr="00F9788D">
        <w:rPr>
          <w:rFonts w:ascii="Times New Roman" w:hAnsi="Times New Roman"/>
          <w:sz w:val="28"/>
          <w:szCs w:val="28"/>
        </w:rPr>
        <w:t xml:space="preserve">. </w:t>
      </w:r>
    </w:p>
    <w:p w14:paraId="36DECF5E" w14:textId="77777777" w:rsidR="00FE2300" w:rsidRPr="00F9788D" w:rsidRDefault="00FE2300" w:rsidP="00F9788D">
      <w:pPr>
        <w:spacing w:after="0" w:line="240" w:lineRule="auto"/>
        <w:ind w:firstLine="709"/>
        <w:jc w:val="both"/>
        <w:rPr>
          <w:rFonts w:ascii="Times New Roman" w:eastAsia="Calibri" w:hAnsi="Times New Roman"/>
          <w:sz w:val="28"/>
          <w:szCs w:val="28"/>
        </w:rPr>
      </w:pPr>
      <w:r w:rsidRPr="00F9788D">
        <w:rPr>
          <w:rFonts w:ascii="Times New Roman" w:hAnsi="Times New Roman"/>
          <w:sz w:val="28"/>
          <w:szCs w:val="28"/>
        </w:rPr>
        <w:lastRenderedPageBreak/>
        <w:t xml:space="preserve">Немного больше затруднений вызвало </w:t>
      </w:r>
      <w:r w:rsidRPr="00F9788D">
        <w:rPr>
          <w:rFonts w:ascii="Times New Roman" w:hAnsi="Times New Roman"/>
          <w:b/>
          <w:sz w:val="28"/>
          <w:szCs w:val="28"/>
        </w:rPr>
        <w:t>задание 8</w:t>
      </w:r>
      <w:r w:rsidRPr="00F9788D">
        <w:rPr>
          <w:rFonts w:ascii="Times New Roman" w:hAnsi="Times New Roman"/>
          <w:sz w:val="28"/>
          <w:szCs w:val="28"/>
        </w:rPr>
        <w:t>, представляющее собой лексический анализ текста. Средний процент вы</w:t>
      </w:r>
      <w:r w:rsidR="00870295" w:rsidRPr="00F9788D">
        <w:rPr>
          <w:rFonts w:ascii="Times New Roman" w:hAnsi="Times New Roman"/>
          <w:sz w:val="28"/>
          <w:szCs w:val="28"/>
        </w:rPr>
        <w:t>полнения данного задания 77,2</w:t>
      </w:r>
      <w:r w:rsidRPr="00F9788D">
        <w:rPr>
          <w:rFonts w:ascii="Times New Roman" w:hAnsi="Times New Roman"/>
          <w:sz w:val="28"/>
          <w:szCs w:val="28"/>
        </w:rPr>
        <w:t>%, что свидетельствует об оптимальном уровне сформированности умений распознавать лексические единицы в тексте, давать им характеристику. Средний процент выполнения почти полностью совпадает с процентами выполнения тех учеников, кто на</w:t>
      </w:r>
      <w:r w:rsidR="00870295" w:rsidRPr="00F9788D">
        <w:rPr>
          <w:rFonts w:ascii="Times New Roman" w:hAnsi="Times New Roman"/>
          <w:sz w:val="28"/>
          <w:szCs w:val="28"/>
        </w:rPr>
        <w:t>писал экзамен на «4» (76,4</w:t>
      </w:r>
      <w:r w:rsidRPr="00F9788D">
        <w:rPr>
          <w:rFonts w:ascii="Times New Roman" w:hAnsi="Times New Roman"/>
          <w:sz w:val="28"/>
          <w:szCs w:val="28"/>
        </w:rPr>
        <w:t>%). Обучающиеся, получившие отметку «3», также демонстрируют оптимальный уровен</w:t>
      </w:r>
      <w:r w:rsidR="00870295" w:rsidRPr="00F9788D">
        <w:rPr>
          <w:rFonts w:ascii="Times New Roman" w:hAnsi="Times New Roman"/>
          <w:sz w:val="28"/>
          <w:szCs w:val="28"/>
        </w:rPr>
        <w:t>ь выполнения данного задания (62,5</w:t>
      </w:r>
      <w:r w:rsidRPr="00F9788D">
        <w:rPr>
          <w:rFonts w:ascii="Times New Roman" w:hAnsi="Times New Roman"/>
          <w:sz w:val="28"/>
          <w:szCs w:val="28"/>
        </w:rPr>
        <w:t>%).</w:t>
      </w:r>
      <w:r w:rsidRPr="00F9788D">
        <w:rPr>
          <w:rFonts w:ascii="Times New Roman" w:hAnsi="Times New Roman"/>
          <w:b/>
          <w:sz w:val="28"/>
          <w:szCs w:val="28"/>
        </w:rPr>
        <w:t xml:space="preserve"> </w:t>
      </w:r>
      <w:r w:rsidRPr="00F9788D">
        <w:rPr>
          <w:rFonts w:ascii="Times New Roman" w:hAnsi="Times New Roman"/>
          <w:sz w:val="28"/>
          <w:szCs w:val="28"/>
        </w:rPr>
        <w:t xml:space="preserve">Выпускники, которые выполнили ОГЭ на отметку «5», имеют очень высокий результат </w:t>
      </w:r>
      <w:r w:rsidR="00870295" w:rsidRPr="00F9788D">
        <w:rPr>
          <w:rFonts w:ascii="Times New Roman" w:hAnsi="Times New Roman"/>
          <w:sz w:val="28"/>
          <w:szCs w:val="28"/>
        </w:rPr>
        <w:t>(88,8</w:t>
      </w:r>
      <w:r w:rsidRPr="00F9788D">
        <w:rPr>
          <w:rFonts w:ascii="Times New Roman" w:hAnsi="Times New Roman"/>
          <w:sz w:val="28"/>
          <w:szCs w:val="28"/>
        </w:rPr>
        <w:t xml:space="preserve">%). В группе экзаменуемых, получивших отметку «2», процент выполнения невысок </w:t>
      </w:r>
      <w:r w:rsidR="00870295" w:rsidRPr="00F9788D">
        <w:rPr>
          <w:rFonts w:ascii="Times New Roman" w:hAnsi="Times New Roman"/>
          <w:sz w:val="28"/>
          <w:szCs w:val="28"/>
        </w:rPr>
        <w:t>– всего 48,1</w:t>
      </w:r>
      <w:r w:rsidRPr="00F9788D">
        <w:rPr>
          <w:rFonts w:ascii="Times New Roman" w:hAnsi="Times New Roman"/>
          <w:sz w:val="28"/>
          <w:szCs w:val="28"/>
        </w:rPr>
        <w:t xml:space="preserve">%. Для данной группы обучающихся оказалось сложно найти слово с указанным лексическим значением, что говорит о бедности и ограниченности активного словарного запаса. </w:t>
      </w:r>
      <w:r w:rsidRPr="00F9788D">
        <w:rPr>
          <w:rFonts w:ascii="Times New Roman" w:eastAsia="Calibri" w:hAnsi="Times New Roman"/>
          <w:sz w:val="28"/>
          <w:szCs w:val="28"/>
        </w:rPr>
        <w:t>Такие результаты отражают общую картину языковой компетентности современной молодежи, а именно: обеднение и сокращение словарного запаса за счет вытеснения из него литературной лексики и замены ее сниженной и просторечной лексикой.</w:t>
      </w:r>
    </w:p>
    <w:p w14:paraId="1CC619C6" w14:textId="77777777" w:rsidR="000820AE" w:rsidRPr="00F9788D" w:rsidRDefault="000820AE" w:rsidP="00F9788D">
      <w:pPr>
        <w:spacing w:after="0" w:line="240" w:lineRule="auto"/>
        <w:ind w:firstLine="709"/>
        <w:jc w:val="both"/>
        <w:rPr>
          <w:rFonts w:ascii="Times New Roman" w:hAnsi="Times New Roman"/>
          <w:sz w:val="28"/>
          <w:szCs w:val="28"/>
        </w:rPr>
      </w:pPr>
      <w:r w:rsidRPr="00F9788D">
        <w:rPr>
          <w:rFonts w:ascii="Times New Roman" w:hAnsi="Times New Roman"/>
          <w:sz w:val="28"/>
          <w:szCs w:val="28"/>
        </w:rPr>
        <w:t xml:space="preserve">Большинство обучающихся неплохо справились с </w:t>
      </w:r>
      <w:r w:rsidRPr="00F9788D">
        <w:rPr>
          <w:rFonts w:ascii="Times New Roman" w:hAnsi="Times New Roman"/>
          <w:b/>
          <w:sz w:val="28"/>
          <w:szCs w:val="28"/>
        </w:rPr>
        <w:t>заданием 6</w:t>
      </w:r>
      <w:r w:rsidRPr="00F9788D">
        <w:rPr>
          <w:rFonts w:ascii="Times New Roman" w:hAnsi="Times New Roman"/>
          <w:sz w:val="28"/>
          <w:szCs w:val="28"/>
        </w:rPr>
        <w:t xml:space="preserve">, при выполнении которого демонстрировали </w:t>
      </w:r>
      <w:r w:rsidRPr="00F9788D">
        <w:rPr>
          <w:rFonts w:ascii="Times New Roman" w:hAnsi="Times New Roman"/>
          <w:sz w:val="28"/>
          <w:szCs w:val="28"/>
        </w:rPr>
        <w:lastRenderedPageBreak/>
        <w:t>умение анализировать содержания текста. Процент выполнения – 73,9%. Обучающиеся, получившие отметку «5», выполнили данное задание достаточно хорошо (84,9%). Можно вести речь и о том, что большинство обучающихся, получивших отметку «4», понимают содержание прочитанного текста (73,55%). Данное задание оказалось одним из самых «легким» для тех, кто получил отметку «2». Процент выполнения составил 38%, что позво</w:t>
      </w:r>
      <w:r w:rsidR="003438C6" w:rsidRPr="00F9788D">
        <w:rPr>
          <w:rFonts w:ascii="Times New Roman" w:hAnsi="Times New Roman"/>
          <w:sz w:val="28"/>
          <w:szCs w:val="28"/>
        </w:rPr>
        <w:t>ляет поставить задание на третье</w:t>
      </w:r>
      <w:r w:rsidRPr="00F9788D">
        <w:rPr>
          <w:rFonts w:ascii="Times New Roman" w:hAnsi="Times New Roman"/>
          <w:sz w:val="28"/>
          <w:szCs w:val="28"/>
        </w:rPr>
        <w:t xml:space="preserve"> место по уровню сложности для обучающихся этой группы после заданий на трансформацию словосочетаний и лексический анализ слова. </w:t>
      </w:r>
    </w:p>
    <w:p w14:paraId="76D7857C" w14:textId="77777777" w:rsidR="000D4CE0" w:rsidRPr="00F9788D" w:rsidRDefault="000D4CE0" w:rsidP="00F9788D">
      <w:pPr>
        <w:spacing w:after="0" w:line="240" w:lineRule="auto"/>
        <w:ind w:firstLine="709"/>
        <w:jc w:val="both"/>
        <w:rPr>
          <w:rFonts w:ascii="Times New Roman" w:hAnsi="Times New Roman"/>
          <w:sz w:val="28"/>
          <w:szCs w:val="28"/>
        </w:rPr>
      </w:pPr>
      <w:r w:rsidRPr="00F9788D">
        <w:rPr>
          <w:rFonts w:ascii="Times New Roman" w:hAnsi="Times New Roman"/>
          <w:sz w:val="28"/>
          <w:szCs w:val="28"/>
        </w:rPr>
        <w:t xml:space="preserve">Недостаточно высок средний процент выполнения </w:t>
      </w:r>
      <w:r w:rsidRPr="00F9788D">
        <w:rPr>
          <w:rFonts w:ascii="Times New Roman" w:hAnsi="Times New Roman"/>
          <w:b/>
          <w:sz w:val="28"/>
          <w:szCs w:val="28"/>
        </w:rPr>
        <w:t>задания 7</w:t>
      </w:r>
      <w:r w:rsidRPr="00F9788D">
        <w:rPr>
          <w:rFonts w:ascii="Times New Roman" w:hAnsi="Times New Roman"/>
          <w:sz w:val="28"/>
          <w:szCs w:val="28"/>
        </w:rPr>
        <w:t xml:space="preserve"> (53,9%), предусматривающего анализ средств выразительности. Если школьники, получившие отметку «5», еще справились с заданием (78,8%), хотя по уровню сложности оно оказалось на четвертом месте даже для них, то процент выполнения в группе обучающихся, получивших отметку «4», уже достаточно низкий (49,8%). Для данных выпускников задание 7 также оказалось самым трудным после орфографического, синтаксического и пунктуационного анализа. Подобную статистику наблюдаем и в группах обучающихся, получивших «3» и «2» (37,5% и 22,4% соответственно). </w:t>
      </w:r>
    </w:p>
    <w:p w14:paraId="4528EDF8" w14:textId="77777777" w:rsidR="00870295" w:rsidRPr="00F9788D" w:rsidRDefault="000D4CE0" w:rsidP="00F9788D">
      <w:pPr>
        <w:spacing w:after="0" w:line="240" w:lineRule="auto"/>
        <w:ind w:firstLine="709"/>
        <w:jc w:val="both"/>
        <w:rPr>
          <w:rFonts w:ascii="Times New Roman" w:hAnsi="Times New Roman"/>
          <w:sz w:val="28"/>
          <w:szCs w:val="28"/>
        </w:rPr>
      </w:pPr>
      <w:r w:rsidRPr="00F9788D">
        <w:rPr>
          <w:rFonts w:ascii="Times New Roman" w:hAnsi="Times New Roman"/>
          <w:sz w:val="28"/>
          <w:szCs w:val="28"/>
        </w:rPr>
        <w:lastRenderedPageBreak/>
        <w:t xml:space="preserve">Причина снижения результативности может заключаться в том, что в ходе подготовки к ОГЭ педагоги уделяли повышенное внимание выполнению заданий другой структуры. Следует обратить внимание, что в 9 классе для анализа могут быть предложены только лексические выразительные средства, набор которых достаточно ограничен. Но кроме знания определений данных выразительных средств, большое значение для целей успешности выполнения задания имеет практика работы как с образцовыми художественными текстами, так и с деформированными текстами, где необходимо вставить выразительные средства. </w:t>
      </w:r>
    </w:p>
    <w:p w14:paraId="4E3E09C0" w14:textId="6C3D63A1" w:rsidR="00FE2300" w:rsidRPr="00F9788D" w:rsidRDefault="009E60AB" w:rsidP="00F9788D">
      <w:pPr>
        <w:spacing w:after="0" w:line="240" w:lineRule="auto"/>
        <w:ind w:firstLine="709"/>
        <w:jc w:val="both"/>
        <w:rPr>
          <w:rFonts w:ascii="Times New Roman" w:hAnsi="Times New Roman"/>
          <w:sz w:val="28"/>
          <w:szCs w:val="28"/>
        </w:rPr>
      </w:pPr>
      <w:r w:rsidRPr="00F9788D">
        <w:rPr>
          <w:rFonts w:ascii="Times New Roman" w:hAnsi="Times New Roman"/>
          <w:sz w:val="28"/>
          <w:szCs w:val="28"/>
        </w:rPr>
        <w:t xml:space="preserve">Низкий процент выполнения имеет </w:t>
      </w:r>
      <w:r w:rsidRPr="00F9788D">
        <w:rPr>
          <w:rFonts w:ascii="Times New Roman" w:hAnsi="Times New Roman"/>
          <w:b/>
          <w:sz w:val="28"/>
          <w:szCs w:val="28"/>
        </w:rPr>
        <w:t xml:space="preserve">задание </w:t>
      </w:r>
      <w:r w:rsidR="005849F4" w:rsidRPr="00F9788D">
        <w:rPr>
          <w:rFonts w:ascii="Times New Roman" w:hAnsi="Times New Roman"/>
          <w:b/>
          <w:sz w:val="28"/>
          <w:szCs w:val="28"/>
        </w:rPr>
        <w:t>3</w:t>
      </w:r>
      <w:r w:rsidR="005849F4" w:rsidRPr="00F9788D">
        <w:rPr>
          <w:rFonts w:ascii="Times New Roman" w:hAnsi="Times New Roman"/>
          <w:sz w:val="28"/>
          <w:szCs w:val="28"/>
        </w:rPr>
        <w:t xml:space="preserve"> (</w:t>
      </w:r>
      <w:r w:rsidRPr="00F9788D">
        <w:rPr>
          <w:rFonts w:ascii="Times New Roman" w:hAnsi="Times New Roman"/>
          <w:sz w:val="28"/>
          <w:szCs w:val="28"/>
        </w:rPr>
        <w:t>44,2%), которое направлено на проверку умения</w:t>
      </w:r>
      <w:r w:rsidR="00FE2300" w:rsidRPr="00F9788D">
        <w:rPr>
          <w:rFonts w:ascii="Times New Roman" w:hAnsi="Times New Roman"/>
          <w:sz w:val="28"/>
          <w:szCs w:val="28"/>
        </w:rPr>
        <w:t xml:space="preserve"> применять в практике правописания все изученные </w:t>
      </w:r>
      <w:proofErr w:type="spellStart"/>
      <w:r w:rsidR="00FE2300" w:rsidRPr="00F9788D">
        <w:rPr>
          <w:rFonts w:ascii="Times New Roman" w:hAnsi="Times New Roman"/>
          <w:sz w:val="28"/>
          <w:szCs w:val="28"/>
        </w:rPr>
        <w:t>пунктограммы</w:t>
      </w:r>
      <w:proofErr w:type="spellEnd"/>
      <w:r w:rsidR="00FE2300" w:rsidRPr="00F9788D">
        <w:rPr>
          <w:rFonts w:ascii="Times New Roman" w:hAnsi="Times New Roman"/>
          <w:sz w:val="28"/>
          <w:szCs w:val="28"/>
        </w:rPr>
        <w:t xml:space="preserve">. Обучающиеся, получившие отметку «5», </w:t>
      </w:r>
      <w:r w:rsidRPr="00F9788D">
        <w:rPr>
          <w:rFonts w:ascii="Times New Roman" w:hAnsi="Times New Roman"/>
          <w:sz w:val="28"/>
          <w:szCs w:val="28"/>
        </w:rPr>
        <w:t xml:space="preserve">в большинстве </w:t>
      </w:r>
      <w:r w:rsidR="00FE2300" w:rsidRPr="00F9788D">
        <w:rPr>
          <w:rFonts w:ascii="Times New Roman" w:hAnsi="Times New Roman"/>
          <w:sz w:val="28"/>
          <w:szCs w:val="28"/>
        </w:rPr>
        <w:t>справили</w:t>
      </w:r>
      <w:r w:rsidRPr="00F9788D">
        <w:rPr>
          <w:rFonts w:ascii="Times New Roman" w:hAnsi="Times New Roman"/>
          <w:sz w:val="28"/>
          <w:szCs w:val="28"/>
        </w:rPr>
        <w:t>сь с данным заданием (78,1%). Менее</w:t>
      </w:r>
      <w:r w:rsidR="00FE2300" w:rsidRPr="00F9788D">
        <w:rPr>
          <w:rFonts w:ascii="Times New Roman" w:hAnsi="Times New Roman"/>
          <w:sz w:val="28"/>
          <w:szCs w:val="28"/>
        </w:rPr>
        <w:t xml:space="preserve"> половины обучающихся, получивших оценку «4», зна</w:t>
      </w:r>
      <w:r w:rsidRPr="00F9788D">
        <w:rPr>
          <w:rFonts w:ascii="Times New Roman" w:hAnsi="Times New Roman"/>
          <w:sz w:val="28"/>
          <w:szCs w:val="28"/>
        </w:rPr>
        <w:t>ют правила русской пунктуации (37,7</w:t>
      </w:r>
      <w:r w:rsidR="00FE2300" w:rsidRPr="00F9788D">
        <w:rPr>
          <w:rFonts w:ascii="Times New Roman" w:hAnsi="Times New Roman"/>
          <w:sz w:val="28"/>
          <w:szCs w:val="28"/>
        </w:rPr>
        <w:t>%). Большие трудности вызвал пунктуационный анализ у обучающихся, получивших неудовлетворитель</w:t>
      </w:r>
      <w:r w:rsidRPr="00F9788D">
        <w:rPr>
          <w:rFonts w:ascii="Times New Roman" w:hAnsi="Times New Roman"/>
          <w:sz w:val="28"/>
          <w:szCs w:val="28"/>
        </w:rPr>
        <w:t>ные отметки (13%).</w:t>
      </w:r>
      <w:r w:rsidR="00FE2300" w:rsidRPr="00F9788D">
        <w:rPr>
          <w:rFonts w:ascii="Times New Roman" w:hAnsi="Times New Roman"/>
          <w:sz w:val="28"/>
          <w:szCs w:val="28"/>
        </w:rPr>
        <w:t xml:space="preserve"> </w:t>
      </w:r>
    </w:p>
    <w:p w14:paraId="3D08EF9B" w14:textId="77777777" w:rsidR="00FE2300" w:rsidRPr="00F9788D" w:rsidRDefault="00FE2300" w:rsidP="00F9788D">
      <w:pPr>
        <w:spacing w:after="0" w:line="240" w:lineRule="auto"/>
        <w:ind w:firstLine="709"/>
        <w:jc w:val="both"/>
        <w:rPr>
          <w:rFonts w:ascii="Times New Roman" w:hAnsi="Times New Roman"/>
          <w:sz w:val="28"/>
          <w:szCs w:val="28"/>
        </w:rPr>
      </w:pPr>
      <w:r w:rsidRPr="00F9788D">
        <w:rPr>
          <w:rFonts w:ascii="Times New Roman" w:hAnsi="Times New Roman"/>
          <w:sz w:val="28"/>
          <w:szCs w:val="28"/>
        </w:rPr>
        <w:t xml:space="preserve">Обращает на себя внимание очень низкий средний процент выполнения </w:t>
      </w:r>
      <w:r w:rsidRPr="00F9788D">
        <w:rPr>
          <w:rFonts w:ascii="Times New Roman" w:hAnsi="Times New Roman"/>
          <w:b/>
          <w:sz w:val="28"/>
          <w:szCs w:val="28"/>
        </w:rPr>
        <w:t>задания 2</w:t>
      </w:r>
      <w:r w:rsidRPr="00F9788D">
        <w:rPr>
          <w:rFonts w:ascii="Times New Roman" w:hAnsi="Times New Roman"/>
          <w:sz w:val="28"/>
          <w:szCs w:val="28"/>
        </w:rPr>
        <w:t xml:space="preserve"> (</w:t>
      </w:r>
      <w:r w:rsidR="009E60AB" w:rsidRPr="00F9788D">
        <w:rPr>
          <w:rFonts w:ascii="Times New Roman" w:hAnsi="Times New Roman"/>
          <w:sz w:val="28"/>
          <w:szCs w:val="28"/>
        </w:rPr>
        <w:t>34,4</w:t>
      </w:r>
      <w:r w:rsidRPr="00F9788D">
        <w:rPr>
          <w:rFonts w:ascii="Times New Roman" w:hAnsi="Times New Roman"/>
          <w:sz w:val="28"/>
          <w:szCs w:val="28"/>
        </w:rPr>
        <w:t xml:space="preserve">%). Данное задание </w:t>
      </w:r>
      <w:r w:rsidRPr="00F9788D">
        <w:rPr>
          <w:rFonts w:ascii="Times New Roman" w:hAnsi="Times New Roman"/>
          <w:sz w:val="28"/>
          <w:szCs w:val="28"/>
        </w:rPr>
        <w:lastRenderedPageBreak/>
        <w:t>предусматривает синтаксический анализ предложений</w:t>
      </w:r>
      <w:r w:rsidR="009E60AB" w:rsidRPr="00F9788D">
        <w:rPr>
          <w:rFonts w:ascii="Times New Roman" w:hAnsi="Times New Roman"/>
          <w:sz w:val="28"/>
          <w:szCs w:val="28"/>
        </w:rPr>
        <w:t xml:space="preserve"> различных типов</w:t>
      </w:r>
      <w:r w:rsidRPr="00F9788D">
        <w:rPr>
          <w:rFonts w:ascii="Times New Roman" w:hAnsi="Times New Roman"/>
          <w:sz w:val="28"/>
          <w:szCs w:val="28"/>
        </w:rPr>
        <w:t xml:space="preserve">. </w:t>
      </w:r>
      <w:r w:rsidR="009E60AB" w:rsidRPr="00F9788D">
        <w:rPr>
          <w:rFonts w:ascii="Times New Roman" w:hAnsi="Times New Roman"/>
          <w:sz w:val="28"/>
          <w:szCs w:val="28"/>
        </w:rPr>
        <w:t>Только 19,6</w:t>
      </w:r>
      <w:r w:rsidRPr="00F9788D">
        <w:rPr>
          <w:rFonts w:ascii="Times New Roman" w:hAnsi="Times New Roman"/>
          <w:sz w:val="28"/>
          <w:szCs w:val="28"/>
        </w:rPr>
        <w:t>% обучающихся, получивших отметку «3», справились с этим заданием. Группа обучающихся, получивших отметку «4», тоже имеют низкий процент вы</w:t>
      </w:r>
      <w:r w:rsidR="009E60AB" w:rsidRPr="00F9788D">
        <w:rPr>
          <w:rFonts w:ascii="Times New Roman" w:hAnsi="Times New Roman"/>
          <w:sz w:val="28"/>
          <w:szCs w:val="28"/>
        </w:rPr>
        <w:t>полнения по этому заданию (26,8</w:t>
      </w:r>
      <w:r w:rsidRPr="00F9788D">
        <w:rPr>
          <w:rFonts w:ascii="Times New Roman" w:hAnsi="Times New Roman"/>
          <w:sz w:val="28"/>
          <w:szCs w:val="28"/>
        </w:rPr>
        <w:t>%). На втором месте по сложности оказалось это задание и для группы обучающихся, получивш</w:t>
      </w:r>
      <w:r w:rsidR="009E60AB" w:rsidRPr="00F9788D">
        <w:rPr>
          <w:rFonts w:ascii="Times New Roman" w:hAnsi="Times New Roman"/>
          <w:sz w:val="28"/>
          <w:szCs w:val="28"/>
        </w:rPr>
        <w:t>их отметку «5» (61,44</w:t>
      </w:r>
      <w:r w:rsidRPr="00F9788D">
        <w:rPr>
          <w:rFonts w:ascii="Times New Roman" w:hAnsi="Times New Roman"/>
          <w:sz w:val="28"/>
          <w:szCs w:val="28"/>
        </w:rPr>
        <w:t xml:space="preserve">%). Это задание </w:t>
      </w:r>
      <w:r w:rsidR="009E60AB" w:rsidRPr="00F9788D">
        <w:rPr>
          <w:rFonts w:ascii="Times New Roman" w:hAnsi="Times New Roman"/>
          <w:sz w:val="28"/>
          <w:szCs w:val="28"/>
        </w:rPr>
        <w:t>одно из самых</w:t>
      </w:r>
      <w:r w:rsidRPr="00F9788D">
        <w:rPr>
          <w:rFonts w:ascii="Times New Roman" w:hAnsi="Times New Roman"/>
          <w:sz w:val="28"/>
          <w:szCs w:val="28"/>
        </w:rPr>
        <w:t xml:space="preserve"> «</w:t>
      </w:r>
      <w:r w:rsidR="009E60AB" w:rsidRPr="00F9788D">
        <w:rPr>
          <w:rFonts w:ascii="Times New Roman" w:hAnsi="Times New Roman"/>
          <w:sz w:val="28"/>
          <w:szCs w:val="28"/>
        </w:rPr>
        <w:t>провальных</w:t>
      </w:r>
      <w:r w:rsidRPr="00F9788D">
        <w:rPr>
          <w:rFonts w:ascii="Times New Roman" w:hAnsi="Times New Roman"/>
          <w:sz w:val="28"/>
          <w:szCs w:val="28"/>
        </w:rPr>
        <w:t>» у группы обучающихся, получивших неудовлетворительную отметку, процен</w:t>
      </w:r>
      <w:r w:rsidR="009E60AB" w:rsidRPr="00F9788D">
        <w:rPr>
          <w:rFonts w:ascii="Times New Roman" w:hAnsi="Times New Roman"/>
          <w:sz w:val="28"/>
          <w:szCs w:val="28"/>
        </w:rPr>
        <w:t>т выполнения здесь всего 15,3</w:t>
      </w:r>
      <w:r w:rsidRPr="00F9788D">
        <w:rPr>
          <w:rFonts w:ascii="Times New Roman" w:hAnsi="Times New Roman"/>
          <w:sz w:val="28"/>
          <w:szCs w:val="28"/>
        </w:rPr>
        <w:t xml:space="preserve">%, что позволяет сделать вывод об отсутствии синтаксических навыков у школьников данной группы. </w:t>
      </w:r>
    </w:p>
    <w:p w14:paraId="1ADCD385" w14:textId="77777777" w:rsidR="00FE2300" w:rsidRPr="00F9788D" w:rsidRDefault="00FE2300" w:rsidP="00F9788D">
      <w:pPr>
        <w:spacing w:after="0" w:line="240" w:lineRule="auto"/>
        <w:ind w:firstLine="709"/>
        <w:jc w:val="both"/>
        <w:rPr>
          <w:rFonts w:ascii="Times New Roman" w:hAnsi="Times New Roman"/>
          <w:sz w:val="28"/>
          <w:szCs w:val="28"/>
        </w:rPr>
      </w:pPr>
      <w:r w:rsidRPr="00F9788D">
        <w:rPr>
          <w:rFonts w:ascii="Times New Roman" w:hAnsi="Times New Roman"/>
          <w:sz w:val="28"/>
          <w:szCs w:val="28"/>
        </w:rPr>
        <w:t xml:space="preserve">Трудности при выполнении этого задания вполне объяснимы: чтобы выполнить это задание, надо знать весь теоретический материал по теме «Синтаксис» и уметь применять его на практике. Причина неудач заключается, безусловно, в том, что в школьной практике преподавания русского языка в первую очередь внимание уделяется формированию правописных навыков. Изучение пунктуационных правил часто происходит оторвано от грамматики, имеет место заучивание вместо сознательного усвоения с позиций синтаксических отношений. Следует обратить </w:t>
      </w:r>
      <w:r w:rsidRPr="00F9788D">
        <w:rPr>
          <w:rFonts w:ascii="Times New Roman" w:hAnsi="Times New Roman"/>
          <w:sz w:val="28"/>
          <w:szCs w:val="28"/>
        </w:rPr>
        <w:lastRenderedPageBreak/>
        <w:t xml:space="preserve">внимание, что грамматический принцип выступает основным принципом русской пунктуации, постановка большинства знаков препинания опирается на структуру предложения, которую необходимо исследовать перед расстановкой запятых. Школьники часто не выполняют данные действия, ставят знаки препинания «наугад», поэтому не видят смысла в изучении синтаксических явлений русского языка. Синтаксис выступает одним из самых сложных разделов языкознания, поэтому в 8 и 9 классе в соответствии со школьной программой происходит системное его изучение, которое должно базироваться на предыдущем освоении единиц более низших уровней языка. В современном обучении русскому языку в свете традиций советской школы превалирование изучения правил орфографии и пунктуации идет в ущерб изучению разделов языка, что не позволяет обучающимся мыслить системно при усвоении и анализе языковых единиц. Развитие лингвистической компетенции как одной из предметных компетенций оказывается на «периферии» школьного преподавания, чего происходить не должно, потому как именно лингвистическое мышление способствует комплексному развитию как языковых, так и собственно правописных умений. </w:t>
      </w:r>
    </w:p>
    <w:p w14:paraId="24AB505D" w14:textId="77777777" w:rsidR="00FE2300" w:rsidRPr="00F9788D" w:rsidRDefault="00FE2300" w:rsidP="00F9788D">
      <w:pPr>
        <w:spacing w:after="0" w:line="240" w:lineRule="auto"/>
        <w:ind w:firstLine="709"/>
        <w:jc w:val="both"/>
        <w:rPr>
          <w:rFonts w:ascii="Times New Roman" w:hAnsi="Times New Roman"/>
          <w:sz w:val="28"/>
          <w:szCs w:val="28"/>
        </w:rPr>
      </w:pPr>
      <w:r w:rsidRPr="00F9788D">
        <w:rPr>
          <w:rFonts w:ascii="Times New Roman" w:hAnsi="Times New Roman"/>
          <w:sz w:val="28"/>
          <w:szCs w:val="28"/>
        </w:rPr>
        <w:lastRenderedPageBreak/>
        <w:t xml:space="preserve">Хуже всего экзаменуемые справились с </w:t>
      </w:r>
      <w:r w:rsidRPr="00F9788D">
        <w:rPr>
          <w:rFonts w:ascii="Times New Roman" w:hAnsi="Times New Roman"/>
          <w:b/>
          <w:sz w:val="28"/>
          <w:szCs w:val="28"/>
        </w:rPr>
        <w:t>заданием 5</w:t>
      </w:r>
      <w:r w:rsidR="009E60AB" w:rsidRPr="00F9788D">
        <w:rPr>
          <w:rFonts w:ascii="Times New Roman" w:hAnsi="Times New Roman"/>
          <w:sz w:val="28"/>
          <w:szCs w:val="28"/>
        </w:rPr>
        <w:t xml:space="preserve"> (34,1</w:t>
      </w:r>
      <w:r w:rsidRPr="00F9788D">
        <w:rPr>
          <w:rFonts w:ascii="Times New Roman" w:hAnsi="Times New Roman"/>
          <w:sz w:val="28"/>
          <w:szCs w:val="28"/>
        </w:rPr>
        <w:t>%), которое представляет собой орфографический анализ слова. Стоит отметить, что не только группы обучающихся, получивших «2» и «3», столкнулись с проблемами пр</w:t>
      </w:r>
      <w:r w:rsidR="009E60AB" w:rsidRPr="00F9788D">
        <w:rPr>
          <w:rFonts w:ascii="Times New Roman" w:hAnsi="Times New Roman"/>
          <w:sz w:val="28"/>
          <w:szCs w:val="28"/>
        </w:rPr>
        <w:t>и выполнении этого задания (13,3% и 19,7</w:t>
      </w:r>
      <w:r w:rsidRPr="00F9788D">
        <w:rPr>
          <w:rFonts w:ascii="Times New Roman" w:hAnsi="Times New Roman"/>
          <w:sz w:val="28"/>
          <w:szCs w:val="28"/>
        </w:rPr>
        <w:t xml:space="preserve">% соответственно), но и те, кто </w:t>
      </w:r>
      <w:r w:rsidR="009E60AB" w:rsidRPr="00F9788D">
        <w:rPr>
          <w:rFonts w:ascii="Times New Roman" w:hAnsi="Times New Roman"/>
          <w:sz w:val="28"/>
          <w:szCs w:val="28"/>
        </w:rPr>
        <w:t>написал экзамен на «4» и «5» (27,1% и 60,2</w:t>
      </w:r>
      <w:r w:rsidRPr="00F9788D">
        <w:rPr>
          <w:rFonts w:ascii="Times New Roman" w:hAnsi="Times New Roman"/>
          <w:sz w:val="28"/>
          <w:szCs w:val="28"/>
        </w:rPr>
        <w:t xml:space="preserve">%). Такие результаты отражают общую картину орфографической грамотности обучающихся. </w:t>
      </w:r>
    </w:p>
    <w:p w14:paraId="5B36B85B" w14:textId="1997E7FF" w:rsidR="00FE2300" w:rsidRDefault="00FE2300" w:rsidP="005849F4">
      <w:pPr>
        <w:spacing w:after="0" w:line="240" w:lineRule="auto"/>
        <w:ind w:firstLine="709"/>
        <w:jc w:val="both"/>
        <w:rPr>
          <w:rFonts w:ascii="Times New Roman" w:hAnsi="Times New Roman"/>
          <w:sz w:val="28"/>
          <w:szCs w:val="28"/>
        </w:rPr>
      </w:pPr>
      <w:r w:rsidRPr="00F9788D">
        <w:rPr>
          <w:rFonts w:ascii="Times New Roman" w:hAnsi="Times New Roman"/>
          <w:sz w:val="28"/>
          <w:szCs w:val="28"/>
        </w:rPr>
        <w:t xml:space="preserve">Причина трудностей для обучающихся уже озвучена выше и заключается в оторванности изучения орфографических правил от анализа структуры слова, от изучения языковых единиц и явлений таких уровней языка, как </w:t>
      </w:r>
      <w:proofErr w:type="spellStart"/>
      <w:r w:rsidRPr="00F9788D">
        <w:rPr>
          <w:rFonts w:ascii="Times New Roman" w:hAnsi="Times New Roman"/>
          <w:sz w:val="28"/>
          <w:szCs w:val="28"/>
        </w:rPr>
        <w:t>морфемика</w:t>
      </w:r>
      <w:proofErr w:type="spellEnd"/>
      <w:r w:rsidRPr="00F9788D">
        <w:rPr>
          <w:rFonts w:ascii="Times New Roman" w:hAnsi="Times New Roman"/>
          <w:sz w:val="28"/>
          <w:szCs w:val="28"/>
        </w:rPr>
        <w:t xml:space="preserve">, фонетика, морфология. Именно поэтому разработчики КИМ предлагают новый формат задания по орфографии, вместо нескольких заданий предлагают одно, но комплексное. Большинство девятиклассников не имеют представления о том, что русское правописание базируется на трех принципах, ведущим из которых выступает морфологический. Поэтому формирование орфографических умений должно осуществляться в системе с изучением разделов языка, анализ особенностей написания слова в каждом конкретном случае следует производить с учетом описанной ситуации. Прежде чем принять решение </w:t>
      </w:r>
      <w:r w:rsidRPr="00F9788D">
        <w:rPr>
          <w:rFonts w:ascii="Times New Roman" w:hAnsi="Times New Roman"/>
          <w:sz w:val="28"/>
          <w:szCs w:val="28"/>
        </w:rPr>
        <w:lastRenderedPageBreak/>
        <w:t xml:space="preserve">о верном написании слова, часто необходимо проанализировать его фонетический облик, морфемную структуру, способ образования, </w:t>
      </w:r>
      <w:proofErr w:type="spellStart"/>
      <w:r w:rsidRPr="00F9788D">
        <w:rPr>
          <w:rFonts w:ascii="Times New Roman" w:hAnsi="Times New Roman"/>
          <w:sz w:val="28"/>
          <w:szCs w:val="28"/>
        </w:rPr>
        <w:t>частеречную</w:t>
      </w:r>
      <w:proofErr w:type="spellEnd"/>
      <w:r w:rsidRPr="00F9788D">
        <w:rPr>
          <w:rFonts w:ascii="Times New Roman" w:hAnsi="Times New Roman"/>
          <w:sz w:val="28"/>
          <w:szCs w:val="28"/>
        </w:rPr>
        <w:t xml:space="preserve"> принадлежность – все это вместе или что-либо из означенного списка. Выбирая тот или иной вариант ответа, школьники делают это быстро и интуитивно, не желая «тратить время» на осознанный выбор, часто не представляя даже, как следует его выполнять. </w:t>
      </w:r>
    </w:p>
    <w:p w14:paraId="73ABE7B1" w14:textId="77777777" w:rsidR="005849F4" w:rsidRPr="00F9788D" w:rsidRDefault="005849F4" w:rsidP="005849F4">
      <w:pPr>
        <w:spacing w:after="0" w:line="240" w:lineRule="auto"/>
        <w:ind w:firstLine="709"/>
        <w:jc w:val="both"/>
        <w:rPr>
          <w:rFonts w:ascii="Times New Roman" w:hAnsi="Times New Roman"/>
          <w:sz w:val="28"/>
          <w:szCs w:val="28"/>
        </w:rPr>
      </w:pPr>
    </w:p>
    <w:p w14:paraId="5D4B5A37" w14:textId="1577B576" w:rsidR="00764169" w:rsidRDefault="00764169" w:rsidP="005849F4">
      <w:pPr>
        <w:pStyle w:val="af1"/>
        <w:ind w:firstLine="709"/>
        <w:jc w:val="center"/>
        <w:rPr>
          <w:b/>
          <w:sz w:val="28"/>
          <w:szCs w:val="28"/>
        </w:rPr>
      </w:pPr>
      <w:r w:rsidRPr="00F9788D">
        <w:rPr>
          <w:b/>
          <w:sz w:val="28"/>
          <w:szCs w:val="28"/>
        </w:rPr>
        <w:t>Анализ написания сочинения</w:t>
      </w:r>
    </w:p>
    <w:p w14:paraId="2C791C60" w14:textId="77777777" w:rsidR="005849F4" w:rsidRPr="00F9788D" w:rsidRDefault="005849F4" w:rsidP="005849F4">
      <w:pPr>
        <w:pStyle w:val="af1"/>
        <w:ind w:firstLine="709"/>
        <w:jc w:val="center"/>
        <w:rPr>
          <w:b/>
          <w:sz w:val="28"/>
          <w:szCs w:val="28"/>
        </w:rPr>
      </w:pPr>
    </w:p>
    <w:p w14:paraId="2ED0E40C" w14:textId="77777777" w:rsidR="00764169" w:rsidRPr="00F9788D" w:rsidRDefault="00764169" w:rsidP="005849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49F4">
        <w:rPr>
          <w:rFonts w:ascii="Times New Roman" w:eastAsia="Calibri" w:hAnsi="Times New Roman" w:cs="Times New Roman"/>
          <w:b/>
          <w:bCs/>
          <w:sz w:val="28"/>
          <w:szCs w:val="28"/>
        </w:rPr>
        <w:t>Задание 9</w:t>
      </w:r>
      <w:r w:rsidRPr="00F9788D">
        <w:rPr>
          <w:rFonts w:ascii="Times New Roman" w:eastAsia="Calibri" w:hAnsi="Times New Roman" w:cs="Times New Roman"/>
          <w:bCs/>
          <w:sz w:val="28"/>
          <w:szCs w:val="28"/>
        </w:rPr>
        <w:t xml:space="preserve"> представляет собой</w:t>
      </w:r>
      <w:r w:rsidRPr="00F9788D">
        <w:rPr>
          <w:rFonts w:ascii="Times New Roman" w:eastAsia="Calibri" w:hAnsi="Times New Roman" w:cs="Times New Roman"/>
          <w:sz w:val="28"/>
          <w:szCs w:val="28"/>
        </w:rPr>
        <w:t xml:space="preserve"> три альтернативных творческих задания (9.1, 9.2, 9.3), одно из которых (по выбору выпускника) являлось обязательным для выполнения. Формат задания и критерии оценивания не претерпели изменений по сравнению с предыдущими годами. </w:t>
      </w:r>
    </w:p>
    <w:p w14:paraId="1EC961B3" w14:textId="77777777" w:rsidR="00764169" w:rsidRPr="00F9788D" w:rsidRDefault="00764169" w:rsidP="00F9788D">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788D">
        <w:rPr>
          <w:rFonts w:ascii="Times New Roman" w:eastAsia="Calibri" w:hAnsi="Times New Roman" w:cs="Times New Roman"/>
          <w:sz w:val="28"/>
          <w:szCs w:val="28"/>
        </w:rPr>
        <w:t xml:space="preserve">На материале задания проверяется коммуникативная компетенция школьников, в частности умение строить собственное высказывание в соответствии с заданным типом речи. При выполнении задания обучающиеся демонстрирует уровень </w:t>
      </w:r>
      <w:r w:rsidRPr="00F9788D">
        <w:rPr>
          <w:rFonts w:ascii="Times New Roman" w:eastAsia="TimesNewRoman" w:hAnsi="Times New Roman" w:cs="Times New Roman"/>
          <w:sz w:val="28"/>
          <w:szCs w:val="28"/>
        </w:rPr>
        <w:t>активного</w:t>
      </w:r>
      <w:r w:rsidRPr="00F9788D">
        <w:rPr>
          <w:rFonts w:ascii="Times New Roman" w:eastAsia="Calibri" w:hAnsi="Times New Roman" w:cs="Times New Roman"/>
          <w:sz w:val="28"/>
          <w:szCs w:val="28"/>
        </w:rPr>
        <w:t xml:space="preserve"> </w:t>
      </w:r>
      <w:r w:rsidRPr="00F9788D">
        <w:rPr>
          <w:rFonts w:ascii="Times New Roman" w:eastAsia="TimesNewRoman" w:hAnsi="Times New Roman" w:cs="Times New Roman"/>
          <w:sz w:val="28"/>
          <w:szCs w:val="28"/>
        </w:rPr>
        <w:t>и потенциального словарного</w:t>
      </w:r>
      <w:r w:rsidRPr="00F9788D">
        <w:rPr>
          <w:rFonts w:ascii="Times New Roman" w:eastAsia="Calibri" w:hAnsi="Times New Roman" w:cs="Times New Roman"/>
          <w:sz w:val="28"/>
          <w:szCs w:val="28"/>
        </w:rPr>
        <w:t xml:space="preserve"> </w:t>
      </w:r>
      <w:r w:rsidRPr="00F9788D">
        <w:rPr>
          <w:rFonts w:ascii="Times New Roman" w:eastAsia="TimesNewRoman" w:hAnsi="Times New Roman" w:cs="Times New Roman"/>
          <w:sz w:val="28"/>
          <w:szCs w:val="28"/>
        </w:rPr>
        <w:t>запаса, объёма</w:t>
      </w:r>
      <w:r w:rsidRPr="00F9788D">
        <w:rPr>
          <w:rFonts w:ascii="Times New Roman" w:eastAsia="Calibri" w:hAnsi="Times New Roman" w:cs="Times New Roman"/>
          <w:sz w:val="28"/>
          <w:szCs w:val="28"/>
        </w:rPr>
        <w:t xml:space="preserve"> </w:t>
      </w:r>
      <w:r w:rsidRPr="00F9788D">
        <w:rPr>
          <w:rFonts w:ascii="Times New Roman" w:eastAsia="TimesNewRoman" w:hAnsi="Times New Roman" w:cs="Times New Roman"/>
          <w:sz w:val="28"/>
          <w:szCs w:val="28"/>
        </w:rPr>
        <w:t>используемых в речи</w:t>
      </w:r>
      <w:r w:rsidRPr="00F9788D">
        <w:rPr>
          <w:rFonts w:ascii="Times New Roman" w:eastAsia="Calibri" w:hAnsi="Times New Roman" w:cs="Times New Roman"/>
          <w:sz w:val="28"/>
          <w:szCs w:val="28"/>
        </w:rPr>
        <w:t xml:space="preserve"> </w:t>
      </w:r>
      <w:r w:rsidRPr="00F9788D">
        <w:rPr>
          <w:rFonts w:ascii="Times New Roman" w:eastAsia="TimesNewRoman" w:hAnsi="Times New Roman" w:cs="Times New Roman"/>
          <w:sz w:val="28"/>
          <w:szCs w:val="28"/>
        </w:rPr>
        <w:t>грамматических средств для</w:t>
      </w:r>
      <w:r w:rsidRPr="00F9788D">
        <w:rPr>
          <w:rFonts w:ascii="Times New Roman" w:eastAsia="Calibri" w:hAnsi="Times New Roman" w:cs="Times New Roman"/>
          <w:sz w:val="28"/>
          <w:szCs w:val="28"/>
        </w:rPr>
        <w:t xml:space="preserve"> </w:t>
      </w:r>
      <w:r w:rsidRPr="00F9788D">
        <w:rPr>
          <w:rFonts w:ascii="Times New Roman" w:eastAsia="TimesNewRoman" w:hAnsi="Times New Roman" w:cs="Times New Roman"/>
          <w:sz w:val="28"/>
          <w:szCs w:val="28"/>
        </w:rPr>
        <w:t>свободного выражения</w:t>
      </w:r>
      <w:r w:rsidRPr="00F9788D">
        <w:rPr>
          <w:rFonts w:ascii="Times New Roman" w:eastAsia="Calibri" w:hAnsi="Times New Roman" w:cs="Times New Roman"/>
          <w:sz w:val="28"/>
          <w:szCs w:val="28"/>
        </w:rPr>
        <w:t xml:space="preserve"> </w:t>
      </w:r>
      <w:r w:rsidRPr="00F9788D">
        <w:rPr>
          <w:rFonts w:ascii="Times New Roman" w:eastAsia="TimesNewRoman" w:hAnsi="Times New Roman" w:cs="Times New Roman"/>
          <w:sz w:val="28"/>
          <w:szCs w:val="28"/>
        </w:rPr>
        <w:t>мыслей и чувств адекватно</w:t>
      </w:r>
      <w:r w:rsidRPr="00F9788D">
        <w:rPr>
          <w:rFonts w:ascii="Times New Roman" w:eastAsia="Calibri" w:hAnsi="Times New Roman" w:cs="Times New Roman"/>
          <w:sz w:val="28"/>
          <w:szCs w:val="28"/>
        </w:rPr>
        <w:t xml:space="preserve"> </w:t>
      </w:r>
      <w:r w:rsidRPr="00F9788D">
        <w:rPr>
          <w:rFonts w:ascii="Times New Roman" w:eastAsia="TimesNewRoman" w:hAnsi="Times New Roman" w:cs="Times New Roman"/>
          <w:sz w:val="28"/>
          <w:szCs w:val="28"/>
        </w:rPr>
        <w:t>ситуации и стилю общения</w:t>
      </w:r>
      <w:r w:rsidRPr="00F9788D">
        <w:rPr>
          <w:rFonts w:ascii="Times New Roman" w:eastAsia="Calibri" w:hAnsi="Times New Roman" w:cs="Times New Roman"/>
          <w:sz w:val="28"/>
          <w:szCs w:val="28"/>
        </w:rPr>
        <w:t xml:space="preserve">. При этом особое внимание уделяется умению извлекать из прочитанного текста </w:t>
      </w:r>
      <w:r w:rsidRPr="00F9788D">
        <w:rPr>
          <w:rFonts w:ascii="Times New Roman" w:eastAsia="Calibri" w:hAnsi="Times New Roman" w:cs="Times New Roman"/>
          <w:sz w:val="28"/>
          <w:szCs w:val="28"/>
        </w:rPr>
        <w:lastRenderedPageBreak/>
        <w:t xml:space="preserve">соответствующую информацию для аргументации своих утверждений. Экзаменуемым необходимо написать сочинение-рассуждение на лингвистическую тему, раскрывая смысл высказывания известного лингвиста, или объяснить фрагмент текста, или объяснить смысл нравственного понятия, аргументируя свой ответ примерами из прочитанного текста, жизненного опыта. </w:t>
      </w:r>
    </w:p>
    <w:p w14:paraId="2EB5D27D" w14:textId="77777777" w:rsidR="00764169" w:rsidRPr="00F9788D" w:rsidRDefault="00764169" w:rsidP="00F9788D">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788D">
        <w:rPr>
          <w:rFonts w:ascii="Times New Roman" w:hAnsi="Times New Roman" w:cs="Times New Roman"/>
          <w:sz w:val="28"/>
          <w:szCs w:val="28"/>
        </w:rPr>
        <w:t xml:space="preserve">Вариант 9.1 – высказывание на лингвистическую тему – традиционно выбрал очень маленький процент выпускников, поскольку написание сочинения такого типа предполагает наличие у выпускников глубоких лингвистических знаний, умений оперировать терминами. </w:t>
      </w:r>
      <w:r w:rsidR="007C6616" w:rsidRPr="00F9788D">
        <w:rPr>
          <w:rFonts w:ascii="Times New Roman" w:hAnsi="Times New Roman" w:cs="Times New Roman"/>
          <w:sz w:val="28"/>
          <w:szCs w:val="28"/>
        </w:rPr>
        <w:t>Учащиеся не могут интерпретировать цитату известного филолога, не находят нужные лингвистические явления в предложенном для анализа тексте, а также не указывают их функцию в данном тексте.</w:t>
      </w:r>
      <w:r w:rsidR="007C6616" w:rsidRPr="00F9788D">
        <w:rPr>
          <w:sz w:val="28"/>
          <w:szCs w:val="28"/>
        </w:rPr>
        <w:t xml:space="preserve"> </w:t>
      </w:r>
      <w:r w:rsidRPr="00F9788D">
        <w:rPr>
          <w:rFonts w:ascii="Times New Roman" w:hAnsi="Times New Roman" w:cs="Times New Roman"/>
          <w:sz w:val="28"/>
          <w:szCs w:val="28"/>
        </w:rPr>
        <w:t>Школьники очень плохо справляются с этим заданием и закономерно предпочитают его не выбирать.</w:t>
      </w:r>
    </w:p>
    <w:p w14:paraId="1058E3AC" w14:textId="77777777" w:rsidR="00764169" w:rsidRPr="00F9788D" w:rsidRDefault="00764169" w:rsidP="00F9788D">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788D">
        <w:rPr>
          <w:rFonts w:ascii="Times New Roman" w:hAnsi="Times New Roman" w:cs="Times New Roman"/>
          <w:sz w:val="28"/>
          <w:szCs w:val="28"/>
        </w:rPr>
        <w:t>Вариант 9.2 в текущем учебном году выпускники выбирали чаще, чем в прошлые годы. Это связано, вероятно, с тем фактом, что понятий для сочинения 9.3 стало в три раза больше, хотя на самом деле вариант 9.2 совсем не про</w:t>
      </w:r>
      <w:r w:rsidRPr="00F9788D">
        <w:rPr>
          <w:rFonts w:ascii="Times New Roman" w:hAnsi="Times New Roman" w:cs="Times New Roman"/>
          <w:sz w:val="28"/>
          <w:szCs w:val="28"/>
        </w:rPr>
        <w:lastRenderedPageBreak/>
        <w:t xml:space="preserve">стой. Девятиклассники не всегда способны адекватно понять цитату из текста и построить свое рассуждение, раскрывая смысл предложенного высказывания. Трудности возникают и при выборе предложений-аргументов, чаще всего в сочинениях не хватает </w:t>
      </w:r>
      <w:proofErr w:type="spellStart"/>
      <w:r w:rsidRPr="00F9788D">
        <w:rPr>
          <w:rFonts w:ascii="Times New Roman" w:hAnsi="Times New Roman" w:cs="Times New Roman"/>
          <w:sz w:val="28"/>
          <w:szCs w:val="28"/>
        </w:rPr>
        <w:t>микровыводов</w:t>
      </w:r>
      <w:proofErr w:type="spellEnd"/>
      <w:r w:rsidRPr="00F9788D">
        <w:rPr>
          <w:rFonts w:ascii="Times New Roman" w:hAnsi="Times New Roman" w:cs="Times New Roman"/>
          <w:sz w:val="28"/>
          <w:szCs w:val="28"/>
        </w:rPr>
        <w:t>.</w:t>
      </w:r>
    </w:p>
    <w:p w14:paraId="3D23044B" w14:textId="77777777" w:rsidR="00764169" w:rsidRPr="00F9788D" w:rsidRDefault="00764169" w:rsidP="00F9788D">
      <w:pPr>
        <w:autoSpaceDE w:val="0"/>
        <w:autoSpaceDN w:val="0"/>
        <w:adjustRightInd w:val="0"/>
        <w:spacing w:after="0" w:line="240" w:lineRule="auto"/>
        <w:ind w:firstLine="709"/>
        <w:jc w:val="both"/>
        <w:rPr>
          <w:rFonts w:ascii="Times New Roman" w:hAnsi="Times New Roman" w:cs="Times New Roman"/>
          <w:sz w:val="28"/>
          <w:szCs w:val="28"/>
        </w:rPr>
      </w:pPr>
      <w:r w:rsidRPr="00F9788D">
        <w:rPr>
          <w:rFonts w:ascii="Times New Roman" w:hAnsi="Times New Roman" w:cs="Times New Roman"/>
          <w:sz w:val="28"/>
          <w:szCs w:val="28"/>
        </w:rPr>
        <w:t xml:space="preserve">Подавляющее большинство выпускников выбрали вариант 9.3, в котором нужно раскрыть нравственно-этическое понятие и ответить на поставленный вопрос. Так как в 2022 году было предложено не 14 понятий, а более 40, то эта часть задания выполнена хуже, чем в предыдущие годы, а часть учеников вообще не ответила на поставленный вопрос. </w:t>
      </w:r>
      <w:r w:rsidR="007C6616" w:rsidRPr="00F9788D">
        <w:rPr>
          <w:rFonts w:ascii="Times New Roman" w:hAnsi="Times New Roman" w:cs="Times New Roman"/>
          <w:sz w:val="28"/>
          <w:szCs w:val="28"/>
        </w:rPr>
        <w:t xml:space="preserve">Чаще всего выпускники дают очень слабые определения с массой речевых и грамматических ошибок. </w:t>
      </w:r>
      <w:r w:rsidRPr="00F9788D">
        <w:rPr>
          <w:rFonts w:ascii="Times New Roman" w:hAnsi="Times New Roman" w:cs="Times New Roman"/>
          <w:sz w:val="28"/>
          <w:szCs w:val="28"/>
        </w:rPr>
        <w:t>Аргументы из текста учащиеся приводят адекватно поставленной задаче, а аргументы из жизни часто очень примитивны. В качестве основной ошибки в сочинении можно назвать отсутствие логики между абзацами.</w:t>
      </w:r>
    </w:p>
    <w:p w14:paraId="03687DAD" w14:textId="77777777" w:rsidR="00764169" w:rsidRPr="00F9788D" w:rsidRDefault="00764169" w:rsidP="00F9788D">
      <w:pPr>
        <w:autoSpaceDE w:val="0"/>
        <w:autoSpaceDN w:val="0"/>
        <w:adjustRightInd w:val="0"/>
        <w:spacing w:after="0" w:line="240" w:lineRule="auto"/>
        <w:ind w:firstLine="709"/>
        <w:jc w:val="both"/>
        <w:rPr>
          <w:rFonts w:ascii="Times New Roman" w:hAnsi="Times New Roman" w:cs="Times New Roman"/>
          <w:sz w:val="28"/>
          <w:szCs w:val="28"/>
        </w:rPr>
      </w:pPr>
      <w:r w:rsidRPr="00F9788D">
        <w:rPr>
          <w:rFonts w:ascii="Times New Roman" w:hAnsi="Times New Roman" w:cs="Times New Roman"/>
          <w:sz w:val="28"/>
          <w:szCs w:val="28"/>
        </w:rPr>
        <w:t xml:space="preserve">На основании приведенных статистических данных можно сделать вывод о том, что уровень коммуникативной компетенции экзаменуемых достаточно высок, по всем критериям оценивания средний балл выше 85%, что является отличным показателем. Выпускники, получившие на экзамене «5», очень хорошо написали сочинение, процент </w:t>
      </w:r>
      <w:r w:rsidRPr="00F9788D">
        <w:rPr>
          <w:rFonts w:ascii="Times New Roman" w:hAnsi="Times New Roman" w:cs="Times New Roman"/>
          <w:sz w:val="28"/>
          <w:szCs w:val="28"/>
        </w:rPr>
        <w:lastRenderedPageBreak/>
        <w:t xml:space="preserve">по каждому из критериев в данной группе обучающихся более 96%. Вероятно, это связано с тем, что экзаменационные материалы представлены в открытом банке заданий ФИПИ и учителями была проведена большая подготовительная работа по этим текстам. В то же время анализ работ выпускников, получивших неудовлетворительные оценки, свидетельствует о неготовности отдельной группы обучающихся к созданию текста в соответствии с заданной темой и функционально-смысловым типом речи. </w:t>
      </w:r>
    </w:p>
    <w:p w14:paraId="5AAA13D0" w14:textId="23075FBA" w:rsidR="00764169" w:rsidRPr="00F9788D" w:rsidRDefault="00764169" w:rsidP="00F9788D">
      <w:pPr>
        <w:autoSpaceDE w:val="0"/>
        <w:autoSpaceDN w:val="0"/>
        <w:adjustRightInd w:val="0"/>
        <w:spacing w:after="0" w:line="240" w:lineRule="auto"/>
        <w:ind w:firstLine="709"/>
        <w:jc w:val="both"/>
        <w:rPr>
          <w:rFonts w:ascii="Times New Roman" w:hAnsi="Times New Roman" w:cs="Times New Roman"/>
          <w:sz w:val="28"/>
          <w:szCs w:val="28"/>
        </w:rPr>
      </w:pPr>
      <w:r w:rsidRPr="00F9788D">
        <w:rPr>
          <w:rFonts w:ascii="Times New Roman" w:hAnsi="Times New Roman" w:cs="Times New Roman"/>
          <w:sz w:val="28"/>
          <w:szCs w:val="28"/>
        </w:rPr>
        <w:t>Особую трудность для девятиклассников при создании сочинения-рас</w:t>
      </w:r>
      <w:r w:rsidRPr="00F9788D">
        <w:rPr>
          <w:rFonts w:ascii="Times New Roman" w:hAnsi="Times New Roman" w:cs="Times New Roman"/>
          <w:sz w:val="28"/>
          <w:szCs w:val="28"/>
        </w:rPr>
        <w:softHyphen/>
        <w:t xml:space="preserve">суждения по-прежнему представляет наличие обоснованного ответа на поставленный вопрос – это критерий СК1. Только 39,9% всех «двоечников» справились с этим заданием. Чаще всего подобные обучающиеся вообще не дают ответа на поставленный вопрос или в варианте 9.3 пишут свое очень скудное определение предложенного понятия. </w:t>
      </w:r>
      <w:r w:rsidR="00A61DAC">
        <w:rPr>
          <w:rFonts w:ascii="Times New Roman" w:hAnsi="Times New Roman" w:cs="Times New Roman"/>
          <w:sz w:val="28"/>
          <w:szCs w:val="28"/>
        </w:rPr>
        <w:t>У остальных групп</w:t>
      </w:r>
      <w:r w:rsidRPr="00F9788D">
        <w:rPr>
          <w:rFonts w:ascii="Times New Roman" w:hAnsi="Times New Roman" w:cs="Times New Roman"/>
          <w:sz w:val="28"/>
          <w:szCs w:val="28"/>
        </w:rPr>
        <w:t xml:space="preserve"> обучающихся по данному критерию показатели значительно выше. </w:t>
      </w:r>
    </w:p>
    <w:p w14:paraId="49C6F4B8" w14:textId="77777777" w:rsidR="00764169" w:rsidRPr="00F9788D" w:rsidRDefault="00764169" w:rsidP="00F9788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F9788D">
        <w:rPr>
          <w:rFonts w:ascii="Times New Roman" w:hAnsi="Times New Roman" w:cs="Times New Roman"/>
          <w:sz w:val="28"/>
          <w:szCs w:val="28"/>
        </w:rPr>
        <w:t>Критерий СК2 касается аргументации собственных умо</w:t>
      </w:r>
      <w:r w:rsidRPr="00F9788D">
        <w:rPr>
          <w:rFonts w:ascii="Times New Roman" w:hAnsi="Times New Roman" w:cs="Times New Roman"/>
          <w:sz w:val="28"/>
          <w:szCs w:val="28"/>
        </w:rPr>
        <w:softHyphen/>
        <w:t>заключений и выводов. Как правило, школьники не вполне ясно пред</w:t>
      </w:r>
      <w:r w:rsidRPr="00F9788D">
        <w:rPr>
          <w:rFonts w:ascii="Times New Roman" w:hAnsi="Times New Roman" w:cs="Times New Roman"/>
          <w:sz w:val="28"/>
          <w:szCs w:val="28"/>
        </w:rPr>
        <w:softHyphen/>
        <w:t xml:space="preserve">ставляют себе, что такое аргумент и как он вводится в текст сочинения. У группы выпускников, получивших неудовлетворительную отметку, очень низкие </w:t>
      </w:r>
      <w:r w:rsidRPr="00F9788D">
        <w:rPr>
          <w:rFonts w:ascii="Times New Roman" w:hAnsi="Times New Roman" w:cs="Times New Roman"/>
          <w:sz w:val="28"/>
          <w:szCs w:val="28"/>
        </w:rPr>
        <w:lastRenderedPageBreak/>
        <w:t>баллы и по этому критерию: около 65,7% не справились с заданием по данному критерию. Почти 19% выпускников, получивших отметку «3», тоже по данному критерию не получили баллы. При написании сочинения выпускники должны приводить иллюстра</w:t>
      </w:r>
      <w:r w:rsidRPr="00F9788D">
        <w:rPr>
          <w:rFonts w:ascii="Times New Roman" w:hAnsi="Times New Roman" w:cs="Times New Roman"/>
          <w:sz w:val="28"/>
          <w:szCs w:val="28"/>
        </w:rPr>
        <w:softHyphen/>
        <w:t xml:space="preserve">тивные аргументы-примеры из прочитанного текста, подтверждающие высказанные мысли. К сожалению, некоторые сочинения не имеют аргумента из предложенного текста или он не соответствует заданной теме. Примеры из жизненного опыта часто примитивны или идентичны тем, которые даны в тексте. Все это влияет на общее впечатление от работы и ее оценивание. Также в качестве основной ошибки следует отсутствие </w:t>
      </w:r>
      <w:proofErr w:type="spellStart"/>
      <w:r w:rsidRPr="00F9788D">
        <w:rPr>
          <w:rFonts w:ascii="Times New Roman" w:hAnsi="Times New Roman" w:cs="Times New Roman"/>
          <w:sz w:val="28"/>
          <w:szCs w:val="28"/>
        </w:rPr>
        <w:t>микровыводов</w:t>
      </w:r>
      <w:proofErr w:type="spellEnd"/>
      <w:r w:rsidRPr="00F9788D">
        <w:rPr>
          <w:rFonts w:ascii="Times New Roman" w:hAnsi="Times New Roman" w:cs="Times New Roman"/>
          <w:sz w:val="28"/>
          <w:szCs w:val="28"/>
        </w:rPr>
        <w:t xml:space="preserve"> после примеров-аргументов и нарушение логических связей между абзацами.</w:t>
      </w:r>
    </w:p>
    <w:p w14:paraId="70A70EBB" w14:textId="28AE8E11" w:rsidR="00764169" w:rsidRDefault="00764169" w:rsidP="00F9788D">
      <w:pPr>
        <w:autoSpaceDE w:val="0"/>
        <w:autoSpaceDN w:val="0"/>
        <w:adjustRightInd w:val="0"/>
        <w:spacing w:after="0" w:line="240" w:lineRule="auto"/>
        <w:ind w:firstLine="709"/>
        <w:jc w:val="both"/>
        <w:rPr>
          <w:rFonts w:ascii="Times New Roman" w:hAnsi="Times New Roman" w:cs="Times New Roman"/>
          <w:sz w:val="28"/>
          <w:szCs w:val="28"/>
        </w:rPr>
      </w:pPr>
      <w:r w:rsidRPr="00F9788D">
        <w:rPr>
          <w:rFonts w:ascii="Times New Roman" w:hAnsi="Times New Roman" w:cs="Times New Roman"/>
          <w:sz w:val="28"/>
          <w:szCs w:val="28"/>
        </w:rPr>
        <w:t>Как положительный факт хочется отметить высокое качество вы</w:t>
      </w:r>
      <w:r w:rsidRPr="00F9788D">
        <w:rPr>
          <w:rFonts w:ascii="Times New Roman" w:hAnsi="Times New Roman" w:cs="Times New Roman"/>
          <w:sz w:val="28"/>
          <w:szCs w:val="28"/>
        </w:rPr>
        <w:softHyphen/>
        <w:t xml:space="preserve">полнения задания по критерию СК7. Композиционная стройность сочинения высоко оценена экспертами и у всех групп обучающихся, имеющих положительную отметку, средний процент выполнения более 92%. </w:t>
      </w:r>
    </w:p>
    <w:p w14:paraId="4B8CDD72" w14:textId="77777777" w:rsidR="00724AB2" w:rsidRPr="00F9788D" w:rsidRDefault="00724AB2" w:rsidP="00F9788D">
      <w:pPr>
        <w:autoSpaceDE w:val="0"/>
        <w:autoSpaceDN w:val="0"/>
        <w:adjustRightInd w:val="0"/>
        <w:spacing w:after="0" w:line="240" w:lineRule="auto"/>
        <w:ind w:firstLine="709"/>
        <w:jc w:val="both"/>
        <w:rPr>
          <w:rFonts w:ascii="Times New Roman" w:hAnsi="Times New Roman" w:cs="Times New Roman"/>
          <w:sz w:val="28"/>
          <w:szCs w:val="28"/>
        </w:rPr>
      </w:pPr>
    </w:p>
    <w:p w14:paraId="53ED1E9C" w14:textId="31720989" w:rsidR="00764169" w:rsidRDefault="00764169" w:rsidP="00724AB2">
      <w:pPr>
        <w:autoSpaceDE w:val="0"/>
        <w:autoSpaceDN w:val="0"/>
        <w:adjustRightInd w:val="0"/>
        <w:spacing w:after="0" w:line="240" w:lineRule="auto"/>
        <w:ind w:firstLine="709"/>
        <w:jc w:val="center"/>
        <w:rPr>
          <w:rFonts w:ascii="Times New Roman" w:hAnsi="Times New Roman" w:cs="Times New Roman"/>
          <w:b/>
          <w:sz w:val="28"/>
          <w:szCs w:val="28"/>
        </w:rPr>
      </w:pPr>
      <w:r w:rsidRPr="00F9788D">
        <w:rPr>
          <w:rFonts w:ascii="Times New Roman" w:hAnsi="Times New Roman" w:cs="Times New Roman"/>
          <w:b/>
          <w:sz w:val="28"/>
          <w:szCs w:val="28"/>
        </w:rPr>
        <w:t>Анализ грамотности экзаменуемых</w:t>
      </w:r>
    </w:p>
    <w:p w14:paraId="7EE4955F" w14:textId="77777777" w:rsidR="00724AB2" w:rsidRPr="00F9788D" w:rsidRDefault="00724AB2" w:rsidP="00724AB2">
      <w:pPr>
        <w:autoSpaceDE w:val="0"/>
        <w:autoSpaceDN w:val="0"/>
        <w:adjustRightInd w:val="0"/>
        <w:spacing w:after="0" w:line="240" w:lineRule="auto"/>
        <w:ind w:firstLine="709"/>
        <w:jc w:val="center"/>
        <w:rPr>
          <w:rFonts w:ascii="Times New Roman" w:hAnsi="Times New Roman" w:cs="Times New Roman"/>
          <w:b/>
          <w:sz w:val="28"/>
          <w:szCs w:val="28"/>
        </w:rPr>
      </w:pPr>
    </w:p>
    <w:p w14:paraId="4ABC181E" w14:textId="77777777" w:rsidR="00764169" w:rsidRPr="00F9788D" w:rsidRDefault="00764169" w:rsidP="00F9788D">
      <w:pPr>
        <w:autoSpaceDE w:val="0"/>
        <w:autoSpaceDN w:val="0"/>
        <w:adjustRightInd w:val="0"/>
        <w:spacing w:after="0" w:line="240" w:lineRule="auto"/>
        <w:ind w:firstLine="709"/>
        <w:jc w:val="both"/>
        <w:rPr>
          <w:rFonts w:ascii="Times New Roman" w:hAnsi="Times New Roman" w:cs="Times New Roman"/>
          <w:sz w:val="28"/>
          <w:szCs w:val="28"/>
        </w:rPr>
      </w:pPr>
      <w:r w:rsidRPr="00F9788D">
        <w:rPr>
          <w:rFonts w:ascii="Times New Roman" w:hAnsi="Times New Roman" w:cs="Times New Roman"/>
          <w:sz w:val="28"/>
          <w:szCs w:val="28"/>
        </w:rPr>
        <w:t>На основании результатов выполнения заданий 1 и 9 можно судить об уровне практического овладения выпуск</w:t>
      </w:r>
      <w:r w:rsidRPr="00F9788D">
        <w:rPr>
          <w:rFonts w:ascii="Times New Roman" w:hAnsi="Times New Roman" w:cs="Times New Roman"/>
          <w:sz w:val="28"/>
          <w:szCs w:val="28"/>
        </w:rPr>
        <w:lastRenderedPageBreak/>
        <w:t xml:space="preserve">никами </w:t>
      </w:r>
      <w:r w:rsidRPr="00F9788D">
        <w:rPr>
          <w:rFonts w:ascii="Times New Roman" w:eastAsia="TimesNewRoman" w:hAnsi="Times New Roman" w:cs="Times New Roman"/>
          <w:sz w:val="28"/>
          <w:szCs w:val="28"/>
        </w:rPr>
        <w:t>основными нормами литературного языка (орфоэпическими,</w:t>
      </w:r>
      <w:r w:rsidRPr="00F9788D">
        <w:rPr>
          <w:rFonts w:ascii="Times New Roman" w:hAnsi="Times New Roman" w:cs="Times New Roman"/>
          <w:sz w:val="28"/>
          <w:szCs w:val="28"/>
        </w:rPr>
        <w:t xml:space="preserve"> </w:t>
      </w:r>
      <w:r w:rsidRPr="00F9788D">
        <w:rPr>
          <w:rFonts w:ascii="Times New Roman" w:eastAsia="TimesNewRoman" w:hAnsi="Times New Roman" w:cs="Times New Roman"/>
          <w:sz w:val="28"/>
          <w:szCs w:val="28"/>
        </w:rPr>
        <w:t>лексическими,</w:t>
      </w:r>
      <w:r w:rsidRPr="00F9788D">
        <w:rPr>
          <w:rFonts w:ascii="Times New Roman" w:hAnsi="Times New Roman" w:cs="Times New Roman"/>
          <w:sz w:val="28"/>
          <w:szCs w:val="28"/>
        </w:rPr>
        <w:t xml:space="preserve"> </w:t>
      </w:r>
      <w:r w:rsidRPr="00F9788D">
        <w:rPr>
          <w:rFonts w:ascii="Times New Roman" w:eastAsia="TimesNewRoman" w:hAnsi="Times New Roman" w:cs="Times New Roman"/>
          <w:sz w:val="28"/>
          <w:szCs w:val="28"/>
        </w:rPr>
        <w:t>грамматическими,</w:t>
      </w:r>
      <w:r w:rsidRPr="00F9788D">
        <w:rPr>
          <w:rFonts w:ascii="Times New Roman" w:hAnsi="Times New Roman" w:cs="Times New Roman"/>
          <w:sz w:val="28"/>
          <w:szCs w:val="28"/>
        </w:rPr>
        <w:t xml:space="preserve"> </w:t>
      </w:r>
      <w:r w:rsidRPr="00F9788D">
        <w:rPr>
          <w:rFonts w:ascii="Times New Roman" w:eastAsia="TimesNewRoman" w:hAnsi="Times New Roman" w:cs="Times New Roman"/>
          <w:sz w:val="28"/>
          <w:szCs w:val="28"/>
        </w:rPr>
        <w:t>орфографическими,</w:t>
      </w:r>
      <w:r w:rsidRPr="00F9788D">
        <w:rPr>
          <w:rFonts w:ascii="Times New Roman" w:hAnsi="Times New Roman" w:cs="Times New Roman"/>
          <w:sz w:val="28"/>
          <w:szCs w:val="28"/>
        </w:rPr>
        <w:t xml:space="preserve"> </w:t>
      </w:r>
      <w:r w:rsidRPr="00F9788D">
        <w:rPr>
          <w:rFonts w:ascii="Times New Roman" w:eastAsia="TimesNewRoman" w:hAnsi="Times New Roman" w:cs="Times New Roman"/>
          <w:sz w:val="28"/>
          <w:szCs w:val="28"/>
        </w:rPr>
        <w:t>пунктуационными,</w:t>
      </w:r>
      <w:r w:rsidRPr="00F9788D">
        <w:rPr>
          <w:rFonts w:ascii="Times New Roman" w:hAnsi="Times New Roman" w:cs="Times New Roman"/>
          <w:sz w:val="28"/>
          <w:szCs w:val="28"/>
        </w:rPr>
        <w:t xml:space="preserve"> </w:t>
      </w:r>
      <w:r w:rsidRPr="00F9788D">
        <w:rPr>
          <w:rFonts w:ascii="Times New Roman" w:eastAsia="TimesNewRoman" w:hAnsi="Times New Roman" w:cs="Times New Roman"/>
          <w:sz w:val="28"/>
          <w:szCs w:val="28"/>
        </w:rPr>
        <w:t>стилистическими), нормами</w:t>
      </w:r>
      <w:r w:rsidRPr="00F9788D">
        <w:rPr>
          <w:rFonts w:ascii="Times New Roman" w:hAnsi="Times New Roman" w:cs="Times New Roman"/>
          <w:sz w:val="28"/>
          <w:szCs w:val="28"/>
        </w:rPr>
        <w:t xml:space="preserve"> </w:t>
      </w:r>
      <w:r w:rsidRPr="00F9788D">
        <w:rPr>
          <w:rFonts w:ascii="Times New Roman" w:eastAsia="TimesNewRoman" w:hAnsi="Times New Roman" w:cs="Times New Roman"/>
          <w:sz w:val="28"/>
          <w:szCs w:val="28"/>
        </w:rPr>
        <w:t>речевого этикета. Девятиклассники продемонстрировали опыт</w:t>
      </w:r>
      <w:r w:rsidRPr="00F9788D">
        <w:rPr>
          <w:rFonts w:ascii="Times New Roman" w:hAnsi="Times New Roman" w:cs="Times New Roman"/>
          <w:sz w:val="28"/>
          <w:szCs w:val="28"/>
        </w:rPr>
        <w:t xml:space="preserve"> </w:t>
      </w:r>
      <w:r w:rsidRPr="00F9788D">
        <w:rPr>
          <w:rFonts w:ascii="Times New Roman" w:eastAsia="TimesNewRoman" w:hAnsi="Times New Roman" w:cs="Times New Roman"/>
          <w:sz w:val="28"/>
          <w:szCs w:val="28"/>
        </w:rPr>
        <w:t>использования языковых</w:t>
      </w:r>
      <w:r w:rsidRPr="00F9788D">
        <w:rPr>
          <w:rFonts w:ascii="Times New Roman" w:hAnsi="Times New Roman" w:cs="Times New Roman"/>
          <w:sz w:val="28"/>
          <w:szCs w:val="28"/>
        </w:rPr>
        <w:t xml:space="preserve"> </w:t>
      </w:r>
      <w:r w:rsidRPr="00F9788D">
        <w:rPr>
          <w:rFonts w:ascii="Times New Roman" w:eastAsia="TimesNewRoman" w:hAnsi="Times New Roman" w:cs="Times New Roman"/>
          <w:sz w:val="28"/>
          <w:szCs w:val="28"/>
        </w:rPr>
        <w:t>норм в речевой практике при</w:t>
      </w:r>
      <w:r w:rsidRPr="00F9788D">
        <w:rPr>
          <w:rFonts w:ascii="Times New Roman" w:hAnsi="Times New Roman" w:cs="Times New Roman"/>
          <w:sz w:val="28"/>
          <w:szCs w:val="28"/>
        </w:rPr>
        <w:t xml:space="preserve"> </w:t>
      </w:r>
      <w:r w:rsidRPr="00F9788D">
        <w:rPr>
          <w:rFonts w:ascii="Times New Roman" w:eastAsia="TimesNewRoman" w:hAnsi="Times New Roman" w:cs="Times New Roman"/>
          <w:sz w:val="28"/>
          <w:szCs w:val="28"/>
        </w:rPr>
        <w:t>создании письменных высказываний</w:t>
      </w:r>
      <w:r w:rsidRPr="00F9788D">
        <w:rPr>
          <w:rFonts w:ascii="Times New Roman" w:hAnsi="Times New Roman" w:cs="Times New Roman"/>
          <w:sz w:val="28"/>
          <w:szCs w:val="28"/>
        </w:rPr>
        <w:t xml:space="preserve">. Эти параметры проверялись критериями ГК1–ГК4 в двух видах работы: в сжатом изложении и сочинении-рассуждении. </w:t>
      </w:r>
    </w:p>
    <w:p w14:paraId="2CF621BF" w14:textId="77777777" w:rsidR="00764169" w:rsidRPr="00F9788D" w:rsidRDefault="00764169" w:rsidP="00F9788D">
      <w:pPr>
        <w:autoSpaceDE w:val="0"/>
        <w:autoSpaceDN w:val="0"/>
        <w:adjustRightInd w:val="0"/>
        <w:spacing w:after="0" w:line="240" w:lineRule="auto"/>
        <w:ind w:firstLine="709"/>
        <w:jc w:val="both"/>
        <w:rPr>
          <w:rFonts w:ascii="Times New Roman" w:hAnsi="Times New Roman" w:cs="Times New Roman"/>
          <w:sz w:val="28"/>
          <w:szCs w:val="28"/>
        </w:rPr>
      </w:pPr>
      <w:r w:rsidRPr="00F9788D">
        <w:rPr>
          <w:rFonts w:ascii="Times New Roman" w:hAnsi="Times New Roman" w:cs="Times New Roman"/>
          <w:sz w:val="28"/>
          <w:szCs w:val="28"/>
        </w:rPr>
        <w:t xml:space="preserve">Результаты проверки заданий с развернутым ответом по критериям ГК1 (соблюдение орфографических норм), ГК2 (соблюдение пунктуационных норм), ГК3 (соблюдение грамматических норм), ГК4 (соблюдение речевых норм) позволяют сделать вывод о том, что орфографические и пунктуационные умения сформированы не у всех выпускников. </w:t>
      </w:r>
    </w:p>
    <w:p w14:paraId="797976F9" w14:textId="77777777" w:rsidR="00764169" w:rsidRPr="00F9788D" w:rsidRDefault="00764169" w:rsidP="00F9788D">
      <w:pPr>
        <w:autoSpaceDE w:val="0"/>
        <w:autoSpaceDN w:val="0"/>
        <w:adjustRightInd w:val="0"/>
        <w:spacing w:after="0" w:line="240" w:lineRule="auto"/>
        <w:ind w:firstLine="709"/>
        <w:jc w:val="both"/>
        <w:rPr>
          <w:rFonts w:ascii="Times New Roman" w:hAnsi="Times New Roman" w:cs="Times New Roman"/>
          <w:sz w:val="28"/>
          <w:szCs w:val="28"/>
        </w:rPr>
      </w:pPr>
      <w:r w:rsidRPr="00F9788D">
        <w:rPr>
          <w:rFonts w:ascii="Times New Roman" w:hAnsi="Times New Roman" w:cs="Times New Roman"/>
          <w:sz w:val="28"/>
          <w:szCs w:val="28"/>
        </w:rPr>
        <w:t xml:space="preserve">Необходимо отметить </w:t>
      </w:r>
      <w:proofErr w:type="spellStart"/>
      <w:r w:rsidRPr="00F9788D">
        <w:rPr>
          <w:rFonts w:ascii="Times New Roman" w:hAnsi="Times New Roman" w:cs="Times New Roman"/>
          <w:sz w:val="28"/>
          <w:szCs w:val="28"/>
        </w:rPr>
        <w:t>несформированнность</w:t>
      </w:r>
      <w:proofErr w:type="spellEnd"/>
      <w:r w:rsidRPr="00F9788D">
        <w:rPr>
          <w:rFonts w:ascii="Times New Roman" w:hAnsi="Times New Roman" w:cs="Times New Roman"/>
          <w:sz w:val="28"/>
          <w:szCs w:val="28"/>
        </w:rPr>
        <w:t xml:space="preserve"> орфографических и пунктуационных умений и навыков у выпускников, получивших за экзаменационную работу</w:t>
      </w:r>
      <w:r w:rsidR="00A7304E" w:rsidRPr="00F9788D">
        <w:rPr>
          <w:rFonts w:ascii="Times New Roman" w:hAnsi="Times New Roman" w:cs="Times New Roman"/>
          <w:sz w:val="28"/>
          <w:szCs w:val="28"/>
        </w:rPr>
        <w:t xml:space="preserve"> отметки «2» и «3». Только 11,9</w:t>
      </w:r>
      <w:r w:rsidRPr="00F9788D">
        <w:rPr>
          <w:rFonts w:ascii="Times New Roman" w:hAnsi="Times New Roman" w:cs="Times New Roman"/>
          <w:sz w:val="28"/>
          <w:szCs w:val="28"/>
        </w:rPr>
        <w:t>% «двоечников» набрали нужны</w:t>
      </w:r>
      <w:r w:rsidR="00A7304E" w:rsidRPr="00F9788D">
        <w:rPr>
          <w:rFonts w:ascii="Times New Roman" w:hAnsi="Times New Roman" w:cs="Times New Roman"/>
          <w:sz w:val="28"/>
          <w:szCs w:val="28"/>
        </w:rPr>
        <w:t>е баллы за орфографию и 6,8</w:t>
      </w:r>
      <w:r w:rsidRPr="00F9788D">
        <w:rPr>
          <w:rFonts w:ascii="Times New Roman" w:hAnsi="Times New Roman" w:cs="Times New Roman"/>
          <w:sz w:val="28"/>
          <w:szCs w:val="28"/>
        </w:rPr>
        <w:t xml:space="preserve">% – </w:t>
      </w:r>
      <w:r w:rsidR="00A7304E" w:rsidRPr="00F9788D">
        <w:rPr>
          <w:rFonts w:ascii="Times New Roman" w:hAnsi="Times New Roman" w:cs="Times New Roman"/>
          <w:sz w:val="28"/>
          <w:szCs w:val="28"/>
        </w:rPr>
        <w:t>за пунктуацию. 32,</w:t>
      </w:r>
      <w:r w:rsidRPr="00F9788D">
        <w:rPr>
          <w:rFonts w:ascii="Times New Roman" w:hAnsi="Times New Roman" w:cs="Times New Roman"/>
          <w:sz w:val="28"/>
          <w:szCs w:val="28"/>
        </w:rPr>
        <w:t>7% «троечников» получили нужны</w:t>
      </w:r>
      <w:r w:rsidR="00A7304E" w:rsidRPr="00F9788D">
        <w:rPr>
          <w:rFonts w:ascii="Times New Roman" w:hAnsi="Times New Roman" w:cs="Times New Roman"/>
          <w:sz w:val="28"/>
          <w:szCs w:val="28"/>
        </w:rPr>
        <w:t>е баллы за орфографию и 18,1</w:t>
      </w:r>
      <w:r w:rsidRPr="00F9788D">
        <w:rPr>
          <w:rFonts w:ascii="Times New Roman" w:hAnsi="Times New Roman" w:cs="Times New Roman"/>
          <w:sz w:val="28"/>
          <w:szCs w:val="28"/>
        </w:rPr>
        <w:t xml:space="preserve">% – за пунктуацию. У выпускников, получивших за экзамен </w:t>
      </w:r>
      <w:r w:rsidRPr="00F9788D">
        <w:rPr>
          <w:rFonts w:ascii="Times New Roman" w:hAnsi="Times New Roman" w:cs="Times New Roman"/>
          <w:sz w:val="28"/>
          <w:szCs w:val="28"/>
        </w:rPr>
        <w:lastRenderedPageBreak/>
        <w:t>«5», очень высокие баллы по критериям «соблюдение орфографических и пунктуационных норм»</w:t>
      </w:r>
      <w:r w:rsidR="00A7304E" w:rsidRPr="00F9788D">
        <w:rPr>
          <w:rFonts w:ascii="Times New Roman" w:hAnsi="Times New Roman" w:cs="Times New Roman"/>
          <w:sz w:val="28"/>
          <w:szCs w:val="28"/>
        </w:rPr>
        <w:t xml:space="preserve"> (95,2% и 88,4%)</w:t>
      </w:r>
      <w:r w:rsidRPr="00F9788D">
        <w:rPr>
          <w:rFonts w:ascii="Times New Roman" w:hAnsi="Times New Roman" w:cs="Times New Roman"/>
          <w:sz w:val="28"/>
          <w:szCs w:val="28"/>
        </w:rPr>
        <w:t>. С</w:t>
      </w:r>
      <w:r w:rsidR="00A7304E" w:rsidRPr="00F9788D">
        <w:rPr>
          <w:rFonts w:ascii="Times New Roman" w:hAnsi="Times New Roman" w:cs="Times New Roman"/>
          <w:sz w:val="28"/>
          <w:szCs w:val="28"/>
        </w:rPr>
        <w:t>редний балл по этим критериям 66,6% и 52,5</w:t>
      </w:r>
      <w:r w:rsidRPr="00F9788D">
        <w:rPr>
          <w:rFonts w:ascii="Times New Roman" w:hAnsi="Times New Roman" w:cs="Times New Roman"/>
          <w:sz w:val="28"/>
          <w:szCs w:val="28"/>
        </w:rPr>
        <w:t xml:space="preserve">% соответственно, что является достаточным, но не оптимальным показателем. </w:t>
      </w:r>
    </w:p>
    <w:p w14:paraId="43D61F73" w14:textId="77777777" w:rsidR="00764169" w:rsidRPr="00F9788D" w:rsidRDefault="00764169" w:rsidP="00F9788D">
      <w:pPr>
        <w:autoSpaceDE w:val="0"/>
        <w:autoSpaceDN w:val="0"/>
        <w:adjustRightInd w:val="0"/>
        <w:spacing w:after="0" w:line="240" w:lineRule="auto"/>
        <w:ind w:firstLine="709"/>
        <w:jc w:val="both"/>
        <w:rPr>
          <w:rFonts w:ascii="Times New Roman" w:hAnsi="Times New Roman" w:cs="Times New Roman"/>
          <w:sz w:val="28"/>
          <w:szCs w:val="28"/>
        </w:rPr>
      </w:pPr>
      <w:r w:rsidRPr="00F9788D">
        <w:rPr>
          <w:rFonts w:ascii="Times New Roman" w:hAnsi="Times New Roman" w:cs="Times New Roman"/>
          <w:sz w:val="28"/>
          <w:szCs w:val="28"/>
        </w:rPr>
        <w:t>Ошибки, допущенные вы</w:t>
      </w:r>
      <w:r w:rsidRPr="00F9788D">
        <w:rPr>
          <w:rFonts w:ascii="Times New Roman" w:hAnsi="Times New Roman" w:cs="Times New Roman"/>
          <w:sz w:val="28"/>
          <w:szCs w:val="28"/>
        </w:rPr>
        <w:softHyphen/>
        <w:t>пускниками, традиционны: безударные гласные в корне, безударные личные окончания глаголов, употребление мягкого знака в глаголах не</w:t>
      </w:r>
      <w:r w:rsidRPr="00F9788D">
        <w:rPr>
          <w:rFonts w:ascii="Times New Roman" w:hAnsi="Times New Roman" w:cs="Times New Roman"/>
          <w:sz w:val="28"/>
          <w:szCs w:val="28"/>
        </w:rPr>
        <w:softHyphen/>
        <w:t>определенной формы, правописание НЕ с различными частями речи, Н и НН в словах различных частей речи. Обучающиеся не научились выделять вводные слова и обособленные члены предложения, употреблять знаки препинания в сложноподчиненных предложениях, особенно если при</w:t>
      </w:r>
      <w:r w:rsidRPr="00F9788D">
        <w:rPr>
          <w:rFonts w:ascii="Times New Roman" w:hAnsi="Times New Roman" w:cs="Times New Roman"/>
          <w:sz w:val="28"/>
          <w:szCs w:val="28"/>
        </w:rPr>
        <w:softHyphen/>
        <w:t>даточное предложение находится внутри главного, путают предложе</w:t>
      </w:r>
      <w:r w:rsidRPr="00F9788D">
        <w:rPr>
          <w:rFonts w:ascii="Times New Roman" w:hAnsi="Times New Roman" w:cs="Times New Roman"/>
          <w:sz w:val="28"/>
          <w:szCs w:val="28"/>
        </w:rPr>
        <w:softHyphen/>
        <w:t xml:space="preserve">ние с однородными членами и сложносочиненное предложение. Некоторые девятиклассники при достаточно высоком общем балле не смогли получить хорошие и отличные отметки, так как не набрали необходимых баллов по критериям ГК1 – ГК2 (не менее 6 на «5», не менее 4 на «4»). Все это говорит о том, что навыки и умения не стали знаниями, и поэтому учителям основной школы предстоит очень серьезная работа по преодолению этих негативных тенденций. </w:t>
      </w:r>
    </w:p>
    <w:p w14:paraId="08815553" w14:textId="77777777" w:rsidR="00764169" w:rsidRPr="00F9788D" w:rsidRDefault="00764169" w:rsidP="00F9788D">
      <w:pPr>
        <w:autoSpaceDE w:val="0"/>
        <w:autoSpaceDN w:val="0"/>
        <w:adjustRightInd w:val="0"/>
        <w:spacing w:after="0" w:line="240" w:lineRule="auto"/>
        <w:ind w:firstLine="709"/>
        <w:jc w:val="both"/>
        <w:rPr>
          <w:rFonts w:ascii="Times New Roman" w:hAnsi="Times New Roman" w:cs="Times New Roman"/>
          <w:sz w:val="28"/>
          <w:szCs w:val="28"/>
        </w:rPr>
      </w:pPr>
      <w:r w:rsidRPr="00F9788D">
        <w:rPr>
          <w:rFonts w:ascii="Times New Roman" w:hAnsi="Times New Roman" w:cs="Times New Roman"/>
          <w:sz w:val="28"/>
          <w:szCs w:val="28"/>
        </w:rPr>
        <w:lastRenderedPageBreak/>
        <w:t>Невысокие баллы у двоечников и троечников по критериям ГК3, ГК4. У выпускников же, получивших «4» и «5», очень высокий процент по критериям «соблюдение грамматических и речевых норм», поэтому средний процент выполнени</w:t>
      </w:r>
      <w:r w:rsidR="00A7304E" w:rsidRPr="00F9788D">
        <w:rPr>
          <w:rFonts w:ascii="Times New Roman" w:hAnsi="Times New Roman" w:cs="Times New Roman"/>
          <w:sz w:val="28"/>
          <w:szCs w:val="28"/>
        </w:rPr>
        <w:t>я задания по данным критериям 68,6% и 73,6</w:t>
      </w:r>
      <w:r w:rsidRPr="00F9788D">
        <w:rPr>
          <w:rFonts w:ascii="Times New Roman" w:hAnsi="Times New Roman" w:cs="Times New Roman"/>
          <w:sz w:val="28"/>
          <w:szCs w:val="28"/>
        </w:rPr>
        <w:t>% соответственно. Одной из самых распространен</w:t>
      </w:r>
      <w:r w:rsidR="00A7304E" w:rsidRPr="00F9788D">
        <w:rPr>
          <w:rFonts w:ascii="Times New Roman" w:hAnsi="Times New Roman" w:cs="Times New Roman"/>
          <w:sz w:val="28"/>
          <w:szCs w:val="28"/>
        </w:rPr>
        <w:t>ных грамматических ошибок в 2022</w:t>
      </w:r>
      <w:r w:rsidRPr="00F9788D">
        <w:rPr>
          <w:rFonts w:ascii="Times New Roman" w:hAnsi="Times New Roman" w:cs="Times New Roman"/>
          <w:sz w:val="28"/>
          <w:szCs w:val="28"/>
        </w:rPr>
        <w:t xml:space="preserve"> году явля</w:t>
      </w:r>
      <w:r w:rsidRPr="00F9788D">
        <w:rPr>
          <w:rFonts w:ascii="Times New Roman" w:hAnsi="Times New Roman" w:cs="Times New Roman"/>
          <w:sz w:val="28"/>
          <w:szCs w:val="28"/>
        </w:rPr>
        <w:softHyphen/>
        <w:t>ется неправильное образование слова. Также боль</w:t>
      </w:r>
      <w:r w:rsidRPr="00F9788D">
        <w:rPr>
          <w:rFonts w:ascii="Times New Roman" w:hAnsi="Times New Roman" w:cs="Times New Roman"/>
          <w:sz w:val="28"/>
          <w:szCs w:val="28"/>
        </w:rPr>
        <w:softHyphen/>
        <w:t>шие затруднения у обучающихся вызывает построение предложений с деепричастным оборотом, согласование подлежащего и ска</w:t>
      </w:r>
      <w:r w:rsidRPr="00F9788D">
        <w:rPr>
          <w:rFonts w:ascii="Times New Roman" w:hAnsi="Times New Roman" w:cs="Times New Roman"/>
          <w:sz w:val="28"/>
          <w:szCs w:val="28"/>
        </w:rPr>
        <w:softHyphen/>
        <w:t>зуемого, соблюдение норм управления (употребление предлогов). Речевые ошибки чаще всего вызваны употреблением слова в несвой</w:t>
      </w:r>
      <w:r w:rsidRPr="00F9788D">
        <w:rPr>
          <w:rFonts w:ascii="Times New Roman" w:hAnsi="Times New Roman" w:cs="Times New Roman"/>
          <w:sz w:val="28"/>
          <w:szCs w:val="28"/>
        </w:rPr>
        <w:softHyphen/>
        <w:t>ственном ему значении и нарушением лексической сочетаемости слов.</w:t>
      </w:r>
    </w:p>
    <w:p w14:paraId="64B2FCC2" w14:textId="77777777" w:rsidR="00764169" w:rsidRPr="00F9788D" w:rsidRDefault="00764169" w:rsidP="00F9788D">
      <w:pPr>
        <w:autoSpaceDE w:val="0"/>
        <w:autoSpaceDN w:val="0"/>
        <w:adjustRightInd w:val="0"/>
        <w:spacing w:after="0" w:line="240" w:lineRule="auto"/>
        <w:ind w:firstLine="709"/>
        <w:jc w:val="both"/>
        <w:rPr>
          <w:rFonts w:ascii="Times New Roman" w:hAnsi="Times New Roman" w:cs="Times New Roman"/>
          <w:sz w:val="28"/>
          <w:szCs w:val="28"/>
        </w:rPr>
      </w:pPr>
      <w:r w:rsidRPr="00F9788D">
        <w:rPr>
          <w:rFonts w:ascii="Times New Roman" w:hAnsi="Times New Roman" w:cs="Times New Roman"/>
          <w:sz w:val="28"/>
          <w:szCs w:val="28"/>
        </w:rPr>
        <w:t xml:space="preserve">Анализ результатов выполнения экзаменационной работы позволил выявить недостатки в подготовке выпускников: </w:t>
      </w:r>
    </w:p>
    <w:p w14:paraId="419793BD" w14:textId="77777777" w:rsidR="00764169" w:rsidRPr="00F9788D" w:rsidRDefault="00764169" w:rsidP="0030430D">
      <w:pPr>
        <w:pStyle w:val="a3"/>
        <w:numPr>
          <w:ilvl w:val="0"/>
          <w:numId w:val="9"/>
        </w:numPr>
        <w:tabs>
          <w:tab w:val="left" w:pos="993"/>
        </w:tabs>
        <w:spacing w:after="0" w:line="240" w:lineRule="auto"/>
        <w:ind w:left="0" w:firstLine="709"/>
        <w:jc w:val="both"/>
        <w:rPr>
          <w:rFonts w:ascii="Times New Roman" w:hAnsi="Times New Roman"/>
          <w:sz w:val="28"/>
          <w:szCs w:val="28"/>
        </w:rPr>
      </w:pPr>
      <w:r w:rsidRPr="00F9788D">
        <w:rPr>
          <w:rFonts w:ascii="Times New Roman" w:hAnsi="Times New Roman"/>
          <w:sz w:val="28"/>
          <w:szCs w:val="28"/>
        </w:rPr>
        <w:t xml:space="preserve">недостаточно высокий для обучающихся основной школы уровень орфографической и пунктуационной грамотности на практическом уровне; </w:t>
      </w:r>
    </w:p>
    <w:p w14:paraId="6F0B9DC3" w14:textId="77777777" w:rsidR="00764169" w:rsidRPr="00F9788D" w:rsidRDefault="00764169" w:rsidP="0030430D">
      <w:pPr>
        <w:pStyle w:val="a3"/>
        <w:numPr>
          <w:ilvl w:val="0"/>
          <w:numId w:val="9"/>
        </w:numPr>
        <w:tabs>
          <w:tab w:val="left" w:pos="993"/>
        </w:tabs>
        <w:spacing w:after="0" w:line="240" w:lineRule="auto"/>
        <w:ind w:left="0" w:firstLine="709"/>
        <w:jc w:val="both"/>
        <w:rPr>
          <w:rFonts w:ascii="Times New Roman" w:hAnsi="Times New Roman"/>
          <w:sz w:val="28"/>
          <w:szCs w:val="28"/>
        </w:rPr>
      </w:pPr>
      <w:r w:rsidRPr="00F9788D">
        <w:rPr>
          <w:rFonts w:ascii="Times New Roman" w:hAnsi="Times New Roman"/>
          <w:sz w:val="28"/>
          <w:szCs w:val="28"/>
        </w:rPr>
        <w:t xml:space="preserve">недостаточно высокий для обучающихся основной школы уровень грамматической и речевой культуры на практическом уровне; </w:t>
      </w:r>
    </w:p>
    <w:p w14:paraId="2BB03575" w14:textId="77777777" w:rsidR="00764169" w:rsidRPr="00F9788D" w:rsidRDefault="00764169" w:rsidP="0030430D">
      <w:pPr>
        <w:pStyle w:val="a3"/>
        <w:numPr>
          <w:ilvl w:val="0"/>
          <w:numId w:val="9"/>
        </w:numPr>
        <w:tabs>
          <w:tab w:val="left" w:pos="993"/>
        </w:tabs>
        <w:spacing w:after="0" w:line="240" w:lineRule="auto"/>
        <w:ind w:left="0" w:firstLine="709"/>
        <w:jc w:val="both"/>
        <w:rPr>
          <w:rFonts w:ascii="Times New Roman" w:hAnsi="Times New Roman"/>
          <w:sz w:val="28"/>
          <w:szCs w:val="28"/>
        </w:rPr>
      </w:pPr>
      <w:r w:rsidRPr="00F9788D">
        <w:rPr>
          <w:rFonts w:ascii="Times New Roman" w:hAnsi="Times New Roman"/>
          <w:sz w:val="28"/>
          <w:szCs w:val="28"/>
        </w:rPr>
        <w:t>бедность словарного запаса обучающихся;</w:t>
      </w:r>
    </w:p>
    <w:p w14:paraId="21FF8779" w14:textId="77777777" w:rsidR="00764169" w:rsidRPr="00F9788D" w:rsidRDefault="00764169" w:rsidP="0030430D">
      <w:pPr>
        <w:pStyle w:val="a3"/>
        <w:numPr>
          <w:ilvl w:val="0"/>
          <w:numId w:val="9"/>
        </w:numPr>
        <w:tabs>
          <w:tab w:val="left" w:pos="993"/>
        </w:tabs>
        <w:spacing w:after="0" w:line="240" w:lineRule="auto"/>
        <w:ind w:left="0" w:firstLine="709"/>
        <w:jc w:val="both"/>
        <w:rPr>
          <w:rFonts w:ascii="Times New Roman" w:hAnsi="Times New Roman"/>
          <w:sz w:val="28"/>
          <w:szCs w:val="28"/>
        </w:rPr>
      </w:pPr>
      <w:r w:rsidRPr="00F9788D">
        <w:rPr>
          <w:rFonts w:ascii="Times New Roman" w:hAnsi="Times New Roman"/>
          <w:sz w:val="28"/>
          <w:szCs w:val="28"/>
        </w:rPr>
        <w:t>примитивность, однообразие синтаксического строя речи;</w:t>
      </w:r>
    </w:p>
    <w:p w14:paraId="62FCE8BF" w14:textId="77777777" w:rsidR="00175371" w:rsidRPr="00F9788D" w:rsidRDefault="00764169" w:rsidP="0030430D">
      <w:pPr>
        <w:pStyle w:val="a3"/>
        <w:numPr>
          <w:ilvl w:val="0"/>
          <w:numId w:val="9"/>
        </w:numPr>
        <w:tabs>
          <w:tab w:val="left" w:pos="993"/>
        </w:tabs>
        <w:spacing w:after="0" w:line="240" w:lineRule="auto"/>
        <w:ind w:left="0" w:firstLine="709"/>
        <w:jc w:val="both"/>
        <w:rPr>
          <w:rFonts w:ascii="Times New Roman" w:hAnsi="Times New Roman"/>
          <w:sz w:val="28"/>
          <w:szCs w:val="28"/>
        </w:rPr>
      </w:pPr>
      <w:r w:rsidRPr="00F9788D">
        <w:rPr>
          <w:rFonts w:ascii="Times New Roman" w:hAnsi="Times New Roman"/>
          <w:sz w:val="28"/>
          <w:szCs w:val="28"/>
        </w:rPr>
        <w:t xml:space="preserve">слабо сформированное чувство стиля. </w:t>
      </w:r>
    </w:p>
    <w:p w14:paraId="1B79E5A5" w14:textId="77777777" w:rsidR="008C307B" w:rsidRPr="00F9788D" w:rsidRDefault="00BD05DB" w:rsidP="00F9788D">
      <w:pPr>
        <w:tabs>
          <w:tab w:val="left" w:pos="3975"/>
        </w:tabs>
        <w:spacing w:after="0" w:line="240" w:lineRule="auto"/>
        <w:ind w:firstLine="709"/>
        <w:jc w:val="both"/>
        <w:rPr>
          <w:rFonts w:ascii="Times New Roman" w:hAnsi="Times New Roman" w:cs="Times New Roman"/>
          <w:sz w:val="28"/>
          <w:szCs w:val="28"/>
        </w:rPr>
      </w:pPr>
      <w:r w:rsidRPr="00F9788D">
        <w:rPr>
          <w:rFonts w:ascii="Times New Roman" w:hAnsi="Times New Roman" w:cs="Times New Roman"/>
          <w:sz w:val="28"/>
          <w:szCs w:val="28"/>
        </w:rPr>
        <w:t>Результ</w:t>
      </w:r>
      <w:r w:rsidR="003B7247" w:rsidRPr="00F9788D">
        <w:rPr>
          <w:rFonts w:ascii="Times New Roman" w:hAnsi="Times New Roman" w:cs="Times New Roman"/>
          <w:sz w:val="28"/>
          <w:szCs w:val="28"/>
        </w:rPr>
        <w:t>аты ОГЭ по русскому языку в 2022</w:t>
      </w:r>
      <w:r w:rsidRPr="00F9788D">
        <w:rPr>
          <w:rFonts w:ascii="Times New Roman" w:hAnsi="Times New Roman" w:cs="Times New Roman"/>
          <w:sz w:val="28"/>
          <w:szCs w:val="28"/>
        </w:rPr>
        <w:t xml:space="preserve"> году свидете</w:t>
      </w:r>
      <w:r w:rsidR="003B7247" w:rsidRPr="00F9788D">
        <w:rPr>
          <w:rFonts w:ascii="Times New Roman" w:hAnsi="Times New Roman" w:cs="Times New Roman"/>
          <w:sz w:val="28"/>
          <w:szCs w:val="28"/>
        </w:rPr>
        <w:t>льствуют о снижении уровня</w:t>
      </w:r>
      <w:r w:rsidRPr="00F9788D">
        <w:rPr>
          <w:rFonts w:ascii="Times New Roman" w:hAnsi="Times New Roman" w:cs="Times New Roman"/>
          <w:sz w:val="28"/>
          <w:szCs w:val="28"/>
        </w:rPr>
        <w:t xml:space="preserve"> подготовки обучающихся основной школы. </w:t>
      </w:r>
    </w:p>
    <w:p w14:paraId="2E6BA0E4" w14:textId="1359EE43" w:rsidR="00BD05DB" w:rsidRPr="00F9788D" w:rsidRDefault="00EE528D" w:rsidP="00F9788D">
      <w:pPr>
        <w:tabs>
          <w:tab w:val="left" w:pos="3975"/>
        </w:tabs>
        <w:spacing w:after="0" w:line="240" w:lineRule="auto"/>
        <w:ind w:firstLine="709"/>
        <w:jc w:val="both"/>
        <w:rPr>
          <w:rFonts w:ascii="Times New Roman" w:hAnsi="Times New Roman" w:cs="Times New Roman"/>
          <w:sz w:val="28"/>
          <w:szCs w:val="28"/>
        </w:rPr>
      </w:pPr>
      <w:r w:rsidRPr="00F9788D">
        <w:rPr>
          <w:rFonts w:ascii="Times New Roman" w:hAnsi="Times New Roman" w:cs="Times New Roman"/>
          <w:sz w:val="28"/>
          <w:szCs w:val="28"/>
        </w:rPr>
        <w:t xml:space="preserve">Выбор учебных программ является одним из факторов, определяющих успешность выполнения заданий ОГЭ по русскому языку. </w:t>
      </w:r>
      <w:r w:rsidR="00BD05DB" w:rsidRPr="00F9788D">
        <w:rPr>
          <w:rFonts w:ascii="Times New Roman" w:hAnsi="Times New Roman" w:cs="Times New Roman"/>
          <w:sz w:val="28"/>
          <w:szCs w:val="28"/>
        </w:rPr>
        <w:t>В ИРО Кировской области разработаны рабочие программы для каждого класса, составленные с учетом ФГОС ООО к одному из учебников по русскому языку. Данные программы универсальны, но предметное содержание базируется на одном из учебников, который является наи</w:t>
      </w:r>
      <w:r w:rsidR="0030430D">
        <w:rPr>
          <w:rFonts w:ascii="Times New Roman" w:hAnsi="Times New Roman" w:cs="Times New Roman"/>
          <w:sz w:val="28"/>
          <w:szCs w:val="28"/>
        </w:rPr>
        <w:t>более востребованным в регионе (</w:t>
      </w:r>
      <w:r w:rsidR="00BD05DB" w:rsidRPr="00F9788D">
        <w:rPr>
          <w:rFonts w:ascii="Times New Roman" w:hAnsi="Times New Roman" w:cs="Times New Roman"/>
          <w:sz w:val="28"/>
          <w:szCs w:val="28"/>
        </w:rPr>
        <w:t xml:space="preserve">под ред. Т.А. </w:t>
      </w:r>
      <w:proofErr w:type="spellStart"/>
      <w:r w:rsidR="00BD05DB" w:rsidRPr="00F9788D">
        <w:rPr>
          <w:rFonts w:ascii="Times New Roman" w:hAnsi="Times New Roman" w:cs="Times New Roman"/>
          <w:sz w:val="28"/>
          <w:szCs w:val="28"/>
        </w:rPr>
        <w:t>Ладыженской</w:t>
      </w:r>
      <w:proofErr w:type="spellEnd"/>
      <w:r w:rsidR="0030430D">
        <w:rPr>
          <w:rFonts w:ascii="Times New Roman" w:hAnsi="Times New Roman" w:cs="Times New Roman"/>
          <w:sz w:val="28"/>
          <w:szCs w:val="28"/>
        </w:rPr>
        <w:t>)</w:t>
      </w:r>
      <w:r w:rsidR="00BD05DB" w:rsidRPr="00F9788D">
        <w:rPr>
          <w:rFonts w:ascii="Times New Roman" w:hAnsi="Times New Roman" w:cs="Times New Roman"/>
          <w:sz w:val="28"/>
          <w:szCs w:val="28"/>
        </w:rPr>
        <w:t>. Программы позволяют спланировать работу учителя русского языка в зависимости от реальных условий учебного процесса, определить содержание учебного предмета в каждом классе, предметные, метапредметные и личностные результаты обучения. Все это позволяет выстроить в системе деятельность учителя-предметника в соответствии с современными требо</w:t>
      </w:r>
      <w:r w:rsidR="00BD05DB" w:rsidRPr="00F9788D">
        <w:rPr>
          <w:rFonts w:ascii="Times New Roman" w:hAnsi="Times New Roman" w:cs="Times New Roman"/>
          <w:sz w:val="28"/>
          <w:szCs w:val="28"/>
        </w:rPr>
        <w:lastRenderedPageBreak/>
        <w:t>ваниями.</w:t>
      </w:r>
      <w:r w:rsidR="008A71CC" w:rsidRPr="00F9788D">
        <w:rPr>
          <w:rFonts w:ascii="Times New Roman" w:hAnsi="Times New Roman" w:cs="Times New Roman"/>
          <w:sz w:val="28"/>
          <w:szCs w:val="28"/>
        </w:rPr>
        <w:t xml:space="preserve"> </w:t>
      </w:r>
      <w:r w:rsidRPr="00F9788D">
        <w:rPr>
          <w:rFonts w:ascii="Times New Roman" w:hAnsi="Times New Roman" w:cs="Times New Roman"/>
          <w:sz w:val="28"/>
          <w:szCs w:val="28"/>
        </w:rPr>
        <w:t>П</w:t>
      </w:r>
      <w:r w:rsidR="00BD05DB" w:rsidRPr="00F9788D">
        <w:rPr>
          <w:rFonts w:ascii="Times New Roman" w:hAnsi="Times New Roman" w:cs="Times New Roman"/>
          <w:sz w:val="28"/>
          <w:szCs w:val="28"/>
        </w:rPr>
        <w:t xml:space="preserve">рактика показывает, что результаты ОГЭ не соотносятся с определенными УМК по предмету и зависят от методической системы учителя, обозначенной в его рабочей программе, составленной с учетом </w:t>
      </w:r>
      <w:r w:rsidR="00E44511" w:rsidRPr="00F9788D">
        <w:rPr>
          <w:rFonts w:ascii="Times New Roman" w:hAnsi="Times New Roman" w:cs="Times New Roman"/>
          <w:sz w:val="28"/>
          <w:szCs w:val="28"/>
        </w:rPr>
        <w:t xml:space="preserve">предложенной ИРО Кировской области примерной рабочей программы. </w:t>
      </w:r>
    </w:p>
    <w:p w14:paraId="72081C46" w14:textId="6A1DFF67" w:rsidR="00A122BF" w:rsidRPr="00F9788D" w:rsidRDefault="00E44511" w:rsidP="00F9788D">
      <w:pPr>
        <w:tabs>
          <w:tab w:val="left" w:pos="3975"/>
        </w:tabs>
        <w:spacing w:after="0" w:line="240" w:lineRule="auto"/>
        <w:ind w:firstLine="709"/>
        <w:jc w:val="both"/>
        <w:rPr>
          <w:rFonts w:ascii="Times New Roman" w:hAnsi="Times New Roman" w:cs="Times New Roman"/>
          <w:sz w:val="28"/>
          <w:szCs w:val="28"/>
        </w:rPr>
      </w:pPr>
      <w:r w:rsidRPr="00F9788D">
        <w:rPr>
          <w:rFonts w:ascii="Times New Roman" w:hAnsi="Times New Roman" w:cs="Times New Roman"/>
          <w:sz w:val="28"/>
          <w:szCs w:val="28"/>
        </w:rPr>
        <w:t>Можно вести речь и о том, что введение нового учебного предмета «Русский родной язык», который преп</w:t>
      </w:r>
      <w:r w:rsidR="003B7247" w:rsidRPr="00F9788D">
        <w:rPr>
          <w:rFonts w:ascii="Times New Roman" w:hAnsi="Times New Roman" w:cs="Times New Roman"/>
          <w:sz w:val="28"/>
          <w:szCs w:val="28"/>
        </w:rPr>
        <w:t>одается в</w:t>
      </w:r>
      <w:r w:rsidRPr="00F9788D">
        <w:rPr>
          <w:rFonts w:ascii="Times New Roman" w:hAnsi="Times New Roman" w:cs="Times New Roman"/>
          <w:sz w:val="28"/>
          <w:szCs w:val="28"/>
        </w:rPr>
        <w:t xml:space="preserve"> образовательных организаци</w:t>
      </w:r>
      <w:r w:rsidR="00AC2137" w:rsidRPr="00F9788D">
        <w:rPr>
          <w:rFonts w:ascii="Times New Roman" w:hAnsi="Times New Roman" w:cs="Times New Roman"/>
          <w:sz w:val="28"/>
          <w:szCs w:val="28"/>
        </w:rPr>
        <w:t>ях</w:t>
      </w:r>
      <w:r w:rsidRPr="00F9788D">
        <w:rPr>
          <w:rFonts w:ascii="Times New Roman" w:hAnsi="Times New Roman" w:cs="Times New Roman"/>
          <w:sz w:val="28"/>
          <w:szCs w:val="28"/>
        </w:rPr>
        <w:t xml:space="preserve"> региона, способствует планомерной и эффективной подготовке к ОГЭ. Поскольку в содержании данного учебного предмета выделяются три таких раздела, как «</w:t>
      </w:r>
      <w:r w:rsidR="006E2217" w:rsidRPr="00F9788D">
        <w:rPr>
          <w:rFonts w:ascii="Times New Roman" w:hAnsi="Times New Roman" w:cs="Times New Roman"/>
          <w:sz w:val="28"/>
          <w:szCs w:val="28"/>
        </w:rPr>
        <w:t>Яз</w:t>
      </w:r>
      <w:r w:rsidRPr="00F9788D">
        <w:rPr>
          <w:rFonts w:ascii="Times New Roman" w:hAnsi="Times New Roman" w:cs="Times New Roman"/>
          <w:sz w:val="28"/>
          <w:szCs w:val="28"/>
        </w:rPr>
        <w:t>ык и культура», «</w:t>
      </w:r>
      <w:r w:rsidR="006E2217" w:rsidRPr="00F9788D">
        <w:rPr>
          <w:rFonts w:ascii="Times New Roman" w:hAnsi="Times New Roman" w:cs="Times New Roman"/>
          <w:sz w:val="28"/>
          <w:szCs w:val="28"/>
        </w:rPr>
        <w:t>Культура речи</w:t>
      </w:r>
      <w:r w:rsidRPr="00F9788D">
        <w:rPr>
          <w:rFonts w:ascii="Times New Roman" w:hAnsi="Times New Roman" w:cs="Times New Roman"/>
          <w:sz w:val="28"/>
          <w:szCs w:val="28"/>
        </w:rPr>
        <w:t>», «</w:t>
      </w:r>
      <w:r w:rsidR="006E2217" w:rsidRPr="00F9788D">
        <w:rPr>
          <w:rFonts w:ascii="Times New Roman" w:hAnsi="Times New Roman" w:cs="Times New Roman"/>
          <w:sz w:val="28"/>
          <w:szCs w:val="28"/>
        </w:rPr>
        <w:t>Речь. Речевая</w:t>
      </w:r>
      <w:r w:rsidRPr="00F9788D">
        <w:rPr>
          <w:rFonts w:ascii="Times New Roman" w:hAnsi="Times New Roman" w:cs="Times New Roman"/>
          <w:sz w:val="28"/>
          <w:szCs w:val="28"/>
        </w:rPr>
        <w:t xml:space="preserve"> деятельность.</w:t>
      </w:r>
      <w:r w:rsidR="006E2217" w:rsidRPr="00F9788D">
        <w:rPr>
          <w:rFonts w:ascii="Times New Roman" w:hAnsi="Times New Roman" w:cs="Times New Roman"/>
          <w:sz w:val="28"/>
          <w:szCs w:val="28"/>
        </w:rPr>
        <w:t xml:space="preserve"> Текст</w:t>
      </w:r>
      <w:r w:rsidRPr="00F9788D">
        <w:rPr>
          <w:rFonts w:ascii="Times New Roman" w:hAnsi="Times New Roman" w:cs="Times New Roman"/>
          <w:sz w:val="28"/>
          <w:szCs w:val="28"/>
        </w:rPr>
        <w:t xml:space="preserve">», на уроках русского родного языка происходит изучение части того материала, который будет представлен в контрольно-измерительных материалах ОГЭ. </w:t>
      </w:r>
    </w:p>
    <w:p w14:paraId="3C319447" w14:textId="77777777" w:rsidR="00A122BF" w:rsidRPr="00F9788D" w:rsidRDefault="008C307B" w:rsidP="00F9788D">
      <w:pPr>
        <w:tabs>
          <w:tab w:val="left" w:pos="3975"/>
        </w:tabs>
        <w:spacing w:after="0" w:line="240" w:lineRule="auto"/>
        <w:ind w:firstLine="709"/>
        <w:jc w:val="both"/>
        <w:rPr>
          <w:rFonts w:ascii="Times New Roman" w:eastAsiaTheme="minorHAnsi" w:hAnsi="Times New Roman"/>
          <w:sz w:val="28"/>
          <w:szCs w:val="28"/>
        </w:rPr>
      </w:pPr>
      <w:r w:rsidRPr="00F9788D">
        <w:rPr>
          <w:rFonts w:ascii="Times New Roman" w:eastAsiaTheme="minorHAnsi" w:hAnsi="Times New Roman"/>
          <w:sz w:val="28"/>
          <w:szCs w:val="28"/>
        </w:rPr>
        <w:t>Кроме того, на качество выполнения заданий по русскому языку влияет с</w:t>
      </w:r>
      <w:r w:rsidR="00A122BF" w:rsidRPr="00F9788D">
        <w:rPr>
          <w:rFonts w:ascii="Times New Roman" w:eastAsiaTheme="minorHAnsi" w:hAnsi="Times New Roman"/>
          <w:sz w:val="28"/>
          <w:szCs w:val="28"/>
        </w:rPr>
        <w:t>лабая сформированность метапредметны</w:t>
      </w:r>
      <w:r w:rsidRPr="00F9788D">
        <w:rPr>
          <w:rFonts w:ascii="Times New Roman" w:eastAsiaTheme="minorHAnsi" w:hAnsi="Times New Roman"/>
          <w:sz w:val="28"/>
          <w:szCs w:val="28"/>
        </w:rPr>
        <w:t>х умений обучающихся</w:t>
      </w:r>
      <w:r w:rsidR="00A122BF" w:rsidRPr="00F9788D">
        <w:rPr>
          <w:rFonts w:ascii="Times New Roman" w:eastAsiaTheme="minorHAnsi" w:hAnsi="Times New Roman"/>
          <w:sz w:val="28"/>
          <w:szCs w:val="28"/>
        </w:rPr>
        <w:t>.</w:t>
      </w:r>
    </w:p>
    <w:p w14:paraId="55124288" w14:textId="5D57EAEC" w:rsidR="00A122BF" w:rsidRPr="00F9788D" w:rsidRDefault="0030430D" w:rsidP="00F9788D">
      <w:pPr>
        <w:tabs>
          <w:tab w:val="left" w:pos="3975"/>
        </w:tabs>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Обучающиеся</w:t>
      </w:r>
      <w:r w:rsidR="00A122BF" w:rsidRPr="00F9788D">
        <w:rPr>
          <w:rFonts w:ascii="Times New Roman" w:eastAsiaTheme="minorHAnsi" w:hAnsi="Times New Roman"/>
          <w:sz w:val="28"/>
          <w:szCs w:val="28"/>
        </w:rPr>
        <w:t xml:space="preserve">, сдавшие экзамен на «2», не умеют самостоятельно планировать пути достижения целей, </w:t>
      </w:r>
      <w:proofErr w:type="spellStart"/>
      <w:r w:rsidR="00A122BF" w:rsidRPr="00F9788D">
        <w:rPr>
          <w:rFonts w:ascii="Times New Roman" w:eastAsiaTheme="minorHAnsi" w:hAnsi="Times New Roman"/>
          <w:sz w:val="28"/>
          <w:szCs w:val="28"/>
        </w:rPr>
        <w:t>прокрастинируют</w:t>
      </w:r>
      <w:proofErr w:type="spellEnd"/>
      <w:r w:rsidR="00A122BF" w:rsidRPr="00F9788D">
        <w:rPr>
          <w:rFonts w:ascii="Times New Roman" w:eastAsiaTheme="minorHAnsi" w:hAnsi="Times New Roman"/>
          <w:sz w:val="28"/>
          <w:szCs w:val="28"/>
        </w:rPr>
        <w:t xml:space="preserve">, поэтому часто не справляются с самым легким заданием – написанием изложения, где при подготовке </w:t>
      </w:r>
      <w:r w:rsidR="00A122BF" w:rsidRPr="00F9788D">
        <w:rPr>
          <w:rFonts w:ascii="Times New Roman" w:eastAsiaTheme="minorHAnsi" w:hAnsi="Times New Roman"/>
          <w:sz w:val="28"/>
          <w:szCs w:val="28"/>
        </w:rPr>
        <w:lastRenderedPageBreak/>
        <w:t>можно самостоятельно многократно слушать тексты, выложенные на сайте ФИПИ, и пересказывать их (задание № 1).</w:t>
      </w:r>
    </w:p>
    <w:p w14:paraId="388F33F9" w14:textId="1A6F44CD" w:rsidR="00A122BF" w:rsidRPr="00F9788D" w:rsidRDefault="00BF7E54" w:rsidP="00F9788D">
      <w:pPr>
        <w:tabs>
          <w:tab w:val="left" w:pos="3975"/>
        </w:tabs>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Ошибки в задании</w:t>
      </w:r>
      <w:r w:rsidR="00A122BF" w:rsidRPr="00F9788D">
        <w:rPr>
          <w:rFonts w:ascii="Times New Roman" w:eastAsiaTheme="minorHAnsi" w:hAnsi="Times New Roman"/>
          <w:sz w:val="28"/>
          <w:szCs w:val="28"/>
        </w:rPr>
        <w:t xml:space="preserve"> 6 (смысловой анализ текста) связаны с отсутствием навыков смыслового чтения, когда выпускники не понимают содержание предложенного для анализа текста и не могут ответить на вопросы по данному тексту, найти достоверную или ошибочную информацию. </w:t>
      </w:r>
    </w:p>
    <w:p w14:paraId="68C9A5C1" w14:textId="40E4D3AC" w:rsidR="00A122BF" w:rsidRPr="00F9788D" w:rsidRDefault="00A5473F" w:rsidP="00F9788D">
      <w:pPr>
        <w:tabs>
          <w:tab w:val="left" w:pos="3975"/>
        </w:tabs>
        <w:spacing w:after="0" w:line="240" w:lineRule="auto"/>
        <w:ind w:firstLine="709"/>
        <w:jc w:val="both"/>
        <w:rPr>
          <w:rFonts w:ascii="Times New Roman" w:eastAsiaTheme="minorHAnsi" w:hAnsi="Times New Roman"/>
          <w:sz w:val="28"/>
          <w:szCs w:val="28"/>
        </w:rPr>
      </w:pPr>
      <w:r w:rsidRPr="00F9788D">
        <w:rPr>
          <w:rFonts w:ascii="Times New Roman" w:eastAsiaTheme="minorHAnsi" w:hAnsi="Times New Roman"/>
          <w:sz w:val="28"/>
          <w:szCs w:val="28"/>
        </w:rPr>
        <w:t>Работа с з</w:t>
      </w:r>
      <w:r w:rsidR="00A122BF" w:rsidRPr="00F9788D">
        <w:rPr>
          <w:rFonts w:ascii="Times New Roman" w:eastAsiaTheme="minorHAnsi" w:hAnsi="Times New Roman"/>
          <w:sz w:val="28"/>
          <w:szCs w:val="28"/>
        </w:rPr>
        <w:t>адания</w:t>
      </w:r>
      <w:r w:rsidR="00BF7E54">
        <w:rPr>
          <w:rFonts w:ascii="Times New Roman" w:eastAsiaTheme="minorHAnsi" w:hAnsi="Times New Roman"/>
          <w:sz w:val="28"/>
          <w:szCs w:val="28"/>
        </w:rPr>
        <w:t>ми</w:t>
      </w:r>
      <w:r w:rsidRPr="00F9788D">
        <w:rPr>
          <w:rFonts w:ascii="Times New Roman" w:eastAsiaTheme="minorHAnsi" w:hAnsi="Times New Roman"/>
          <w:sz w:val="28"/>
          <w:szCs w:val="28"/>
        </w:rPr>
        <w:t xml:space="preserve"> 2, 3, 5 требует не только лингвистических знаний, но и умения</w:t>
      </w:r>
      <w:r w:rsidR="00A122BF" w:rsidRPr="00F9788D">
        <w:rPr>
          <w:rFonts w:ascii="Times New Roman" w:eastAsiaTheme="minorHAnsi" w:hAnsi="Times New Roman"/>
          <w:sz w:val="28"/>
          <w:szCs w:val="28"/>
        </w:rPr>
        <w:t xml:space="preserve"> анализировать, устанавливать аналогии, самостоятельно выбирать основания для получения правильн</w:t>
      </w:r>
      <w:r w:rsidRPr="00F9788D">
        <w:rPr>
          <w:rFonts w:ascii="Times New Roman" w:eastAsiaTheme="minorHAnsi" w:hAnsi="Times New Roman"/>
          <w:sz w:val="28"/>
          <w:szCs w:val="28"/>
        </w:rPr>
        <w:t>ого ответа,</w:t>
      </w:r>
      <w:r w:rsidR="00A122BF" w:rsidRPr="00F9788D">
        <w:rPr>
          <w:rFonts w:ascii="Times New Roman" w:eastAsiaTheme="minorHAnsi" w:hAnsi="Times New Roman"/>
          <w:sz w:val="28"/>
          <w:szCs w:val="28"/>
        </w:rPr>
        <w:t xml:space="preserve"> строить логические рассуждения и делать выводы. Отсутствие этих метапредметных умений еще больше усугубляет ситуацию с правильностью выполнения этих заданий.</w:t>
      </w:r>
    </w:p>
    <w:p w14:paraId="1AE8D633" w14:textId="428AE897" w:rsidR="00A122BF" w:rsidRPr="00F9788D" w:rsidRDefault="00BF7E54" w:rsidP="00F9788D">
      <w:pPr>
        <w:tabs>
          <w:tab w:val="left" w:pos="3975"/>
        </w:tabs>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Успешность выполнения задания </w:t>
      </w:r>
      <w:r w:rsidR="00A5473F" w:rsidRPr="00F9788D">
        <w:rPr>
          <w:rFonts w:ascii="Times New Roman" w:eastAsiaTheme="minorHAnsi" w:hAnsi="Times New Roman"/>
          <w:sz w:val="28"/>
          <w:szCs w:val="28"/>
        </w:rPr>
        <w:t xml:space="preserve">4 (трансформация словосочетаний) свидетельствует о сформированности у большинства обучающихся умения </w:t>
      </w:r>
      <w:r w:rsidR="00A122BF" w:rsidRPr="00F9788D">
        <w:rPr>
          <w:rFonts w:ascii="Times New Roman" w:eastAsiaTheme="minorHAnsi" w:hAnsi="Times New Roman"/>
          <w:sz w:val="28"/>
          <w:szCs w:val="28"/>
        </w:rPr>
        <w:t>р</w:t>
      </w:r>
      <w:r w:rsidR="00A5473F" w:rsidRPr="00F9788D">
        <w:rPr>
          <w:rFonts w:ascii="Times New Roman" w:eastAsiaTheme="minorHAnsi" w:hAnsi="Times New Roman"/>
          <w:sz w:val="28"/>
          <w:szCs w:val="28"/>
        </w:rPr>
        <w:t>аботать по аналогии.</w:t>
      </w:r>
    </w:p>
    <w:p w14:paraId="716E2A62" w14:textId="385139A8" w:rsidR="00A122BF" w:rsidRPr="00F9788D" w:rsidRDefault="00D06A17" w:rsidP="00F9788D">
      <w:pPr>
        <w:tabs>
          <w:tab w:val="left" w:pos="3975"/>
        </w:tabs>
        <w:spacing w:after="0" w:line="240" w:lineRule="auto"/>
        <w:ind w:firstLine="709"/>
        <w:jc w:val="both"/>
        <w:rPr>
          <w:rFonts w:ascii="Times New Roman" w:eastAsiaTheme="minorHAnsi" w:hAnsi="Times New Roman"/>
          <w:sz w:val="28"/>
          <w:szCs w:val="28"/>
        </w:rPr>
      </w:pPr>
      <w:r w:rsidRPr="00F9788D">
        <w:rPr>
          <w:rFonts w:ascii="Times New Roman" w:eastAsiaTheme="minorHAnsi" w:hAnsi="Times New Roman"/>
          <w:sz w:val="28"/>
          <w:szCs w:val="28"/>
        </w:rPr>
        <w:t>Одним из самых сложных является</w:t>
      </w:r>
      <w:r w:rsidR="00A122BF" w:rsidRPr="00F9788D">
        <w:rPr>
          <w:rFonts w:ascii="Times New Roman" w:eastAsiaTheme="minorHAnsi" w:hAnsi="Times New Roman"/>
          <w:sz w:val="28"/>
          <w:szCs w:val="28"/>
        </w:rPr>
        <w:t xml:space="preserve"> умение создавать понятия, формулировать лексическ</w:t>
      </w:r>
      <w:r w:rsidRPr="00F9788D">
        <w:rPr>
          <w:rFonts w:ascii="Times New Roman" w:eastAsiaTheme="minorHAnsi" w:hAnsi="Times New Roman"/>
          <w:sz w:val="28"/>
          <w:szCs w:val="28"/>
        </w:rPr>
        <w:t>ое значение слов.</w:t>
      </w:r>
      <w:r w:rsidR="00A122BF" w:rsidRPr="00F9788D">
        <w:rPr>
          <w:rFonts w:ascii="Times New Roman" w:eastAsiaTheme="minorHAnsi" w:hAnsi="Times New Roman"/>
          <w:sz w:val="28"/>
          <w:szCs w:val="28"/>
        </w:rPr>
        <w:t xml:space="preserve"> Как правило, с этим заданием </w:t>
      </w:r>
      <w:r w:rsidR="00BF7E54">
        <w:rPr>
          <w:rFonts w:ascii="Times New Roman" w:eastAsiaTheme="minorHAnsi" w:hAnsi="Times New Roman"/>
          <w:sz w:val="28"/>
          <w:szCs w:val="28"/>
        </w:rPr>
        <w:t>обучающиеся</w:t>
      </w:r>
      <w:r w:rsidR="00A122BF" w:rsidRPr="00F9788D">
        <w:rPr>
          <w:rFonts w:ascii="Times New Roman" w:eastAsiaTheme="minorHAnsi" w:hAnsi="Times New Roman"/>
          <w:sz w:val="28"/>
          <w:szCs w:val="28"/>
        </w:rPr>
        <w:t xml:space="preserve"> справляются очень плохо.</w:t>
      </w:r>
    </w:p>
    <w:p w14:paraId="2A5CD2DC" w14:textId="04147053" w:rsidR="00A122BF" w:rsidRPr="00F9788D" w:rsidRDefault="008C307B" w:rsidP="00F9788D">
      <w:pPr>
        <w:tabs>
          <w:tab w:val="left" w:pos="3975"/>
        </w:tabs>
        <w:spacing w:after="0" w:line="240" w:lineRule="auto"/>
        <w:ind w:firstLine="709"/>
        <w:jc w:val="both"/>
        <w:rPr>
          <w:rFonts w:ascii="Times New Roman" w:eastAsiaTheme="minorHAnsi" w:hAnsi="Times New Roman"/>
          <w:sz w:val="28"/>
          <w:szCs w:val="28"/>
        </w:rPr>
      </w:pPr>
      <w:r w:rsidRPr="00F9788D">
        <w:rPr>
          <w:rFonts w:ascii="Times New Roman" w:eastAsiaTheme="minorHAnsi" w:hAnsi="Times New Roman"/>
          <w:sz w:val="28"/>
          <w:szCs w:val="28"/>
        </w:rPr>
        <w:lastRenderedPageBreak/>
        <w:t>На грамотности обучающихся отражается и их неспособность владе</w:t>
      </w:r>
      <w:r w:rsidR="00A122BF" w:rsidRPr="00F9788D">
        <w:rPr>
          <w:rFonts w:ascii="Times New Roman" w:eastAsiaTheme="minorHAnsi" w:hAnsi="Times New Roman"/>
          <w:sz w:val="28"/>
          <w:szCs w:val="28"/>
        </w:rPr>
        <w:t>т</w:t>
      </w:r>
      <w:r w:rsidRPr="00F9788D">
        <w:rPr>
          <w:rFonts w:ascii="Times New Roman" w:eastAsiaTheme="minorHAnsi" w:hAnsi="Times New Roman"/>
          <w:sz w:val="28"/>
          <w:szCs w:val="28"/>
        </w:rPr>
        <w:t>ь</w:t>
      </w:r>
      <w:r w:rsidR="00A122BF" w:rsidRPr="00F9788D">
        <w:rPr>
          <w:rFonts w:ascii="Times New Roman" w:eastAsiaTheme="minorHAnsi" w:hAnsi="Times New Roman"/>
          <w:sz w:val="28"/>
          <w:szCs w:val="28"/>
        </w:rPr>
        <w:t xml:space="preserve"> основами самоконтро</w:t>
      </w:r>
      <w:r w:rsidRPr="00F9788D">
        <w:rPr>
          <w:rFonts w:ascii="Times New Roman" w:eastAsiaTheme="minorHAnsi" w:hAnsi="Times New Roman"/>
          <w:sz w:val="28"/>
          <w:szCs w:val="28"/>
        </w:rPr>
        <w:t>ля, неумение</w:t>
      </w:r>
      <w:r w:rsidR="00A122BF" w:rsidRPr="00F9788D">
        <w:rPr>
          <w:rFonts w:ascii="Times New Roman" w:eastAsiaTheme="minorHAnsi" w:hAnsi="Times New Roman"/>
          <w:sz w:val="28"/>
          <w:szCs w:val="28"/>
        </w:rPr>
        <w:t xml:space="preserve"> осуществлять контроль своей деятельности</w:t>
      </w:r>
      <w:r w:rsidR="00D06A17" w:rsidRPr="00F9788D">
        <w:rPr>
          <w:rFonts w:ascii="Times New Roman" w:eastAsiaTheme="minorHAnsi" w:hAnsi="Times New Roman"/>
          <w:sz w:val="28"/>
          <w:szCs w:val="28"/>
        </w:rPr>
        <w:t xml:space="preserve"> и работать с различными видами получения информации</w:t>
      </w:r>
      <w:r w:rsidR="00A122BF" w:rsidRPr="00F9788D">
        <w:rPr>
          <w:rFonts w:ascii="Times New Roman" w:eastAsiaTheme="minorHAnsi" w:hAnsi="Times New Roman"/>
          <w:sz w:val="28"/>
          <w:szCs w:val="28"/>
        </w:rPr>
        <w:t xml:space="preserve">. Имея на столах орфографические словари, </w:t>
      </w:r>
      <w:r w:rsidR="00BF7E54">
        <w:rPr>
          <w:rFonts w:ascii="Times New Roman" w:eastAsiaTheme="minorHAnsi" w:hAnsi="Times New Roman"/>
          <w:sz w:val="28"/>
          <w:szCs w:val="28"/>
        </w:rPr>
        <w:t>обучающиеся</w:t>
      </w:r>
      <w:r w:rsidR="00A122BF" w:rsidRPr="00F9788D">
        <w:rPr>
          <w:rFonts w:ascii="Times New Roman" w:eastAsiaTheme="minorHAnsi" w:hAnsi="Times New Roman"/>
          <w:sz w:val="28"/>
          <w:szCs w:val="28"/>
        </w:rPr>
        <w:t xml:space="preserve"> не умеют проверять написанные ими изложения и сочинения, допуская большое количество орфографических ошибок.</w:t>
      </w:r>
    </w:p>
    <w:p w14:paraId="46121312" w14:textId="77777777" w:rsidR="00A122BF" w:rsidRPr="00F9788D" w:rsidRDefault="00D06A17" w:rsidP="00F9788D">
      <w:pPr>
        <w:tabs>
          <w:tab w:val="left" w:pos="3975"/>
        </w:tabs>
        <w:spacing w:after="0" w:line="240" w:lineRule="auto"/>
        <w:ind w:firstLine="709"/>
        <w:jc w:val="both"/>
        <w:rPr>
          <w:rFonts w:ascii="Times New Roman" w:eastAsiaTheme="minorHAnsi" w:hAnsi="Times New Roman"/>
          <w:sz w:val="28"/>
          <w:szCs w:val="28"/>
        </w:rPr>
      </w:pPr>
      <w:r w:rsidRPr="00F9788D">
        <w:rPr>
          <w:rFonts w:ascii="Times New Roman" w:eastAsiaTheme="minorHAnsi" w:hAnsi="Times New Roman"/>
          <w:sz w:val="28"/>
          <w:szCs w:val="28"/>
        </w:rPr>
        <w:t>Несформированность навыков</w:t>
      </w:r>
      <w:r w:rsidR="00A122BF" w:rsidRPr="00F9788D">
        <w:rPr>
          <w:rFonts w:ascii="Times New Roman" w:eastAsiaTheme="minorHAnsi" w:hAnsi="Times New Roman"/>
          <w:sz w:val="28"/>
          <w:szCs w:val="28"/>
        </w:rPr>
        <w:t xml:space="preserve"> пи</w:t>
      </w:r>
      <w:r w:rsidRPr="00F9788D">
        <w:rPr>
          <w:rFonts w:ascii="Times New Roman" w:eastAsiaTheme="minorHAnsi" w:hAnsi="Times New Roman"/>
          <w:sz w:val="28"/>
          <w:szCs w:val="28"/>
        </w:rPr>
        <w:t>сьменной речи, умения</w:t>
      </w:r>
      <w:r w:rsidR="00A122BF" w:rsidRPr="00F9788D">
        <w:rPr>
          <w:rFonts w:ascii="Times New Roman" w:eastAsiaTheme="minorHAnsi" w:hAnsi="Times New Roman"/>
          <w:sz w:val="28"/>
          <w:szCs w:val="28"/>
        </w:rPr>
        <w:t xml:space="preserve"> осознанно использовать речевые сред</w:t>
      </w:r>
      <w:r w:rsidRPr="00F9788D">
        <w:rPr>
          <w:rFonts w:ascii="Times New Roman" w:eastAsiaTheme="minorHAnsi" w:hAnsi="Times New Roman"/>
          <w:sz w:val="28"/>
          <w:szCs w:val="28"/>
        </w:rPr>
        <w:t>ства для выражения своих мыслей влияет на написание грамотного, логически построенного высказывания</w:t>
      </w:r>
      <w:r w:rsidR="00A122BF" w:rsidRPr="00F9788D">
        <w:rPr>
          <w:rFonts w:ascii="Times New Roman" w:eastAsiaTheme="minorHAnsi" w:hAnsi="Times New Roman"/>
          <w:sz w:val="28"/>
          <w:szCs w:val="28"/>
        </w:rPr>
        <w:t xml:space="preserve"> на заданную тему. Выпускники допускают огромное количество речевых и грамматических ошибок, не умеют четко и ясно излагать свои мысли, логично выстраивать высказывание, делать выводы.</w:t>
      </w:r>
    </w:p>
    <w:p w14:paraId="3E726884" w14:textId="77777777" w:rsidR="00A122BF" w:rsidRPr="00F9788D" w:rsidRDefault="00D06A17" w:rsidP="00F9788D">
      <w:pPr>
        <w:tabs>
          <w:tab w:val="left" w:pos="3975"/>
        </w:tabs>
        <w:spacing w:after="0" w:line="240" w:lineRule="auto"/>
        <w:ind w:firstLine="709"/>
        <w:jc w:val="both"/>
        <w:rPr>
          <w:rFonts w:ascii="Times New Roman" w:hAnsi="Times New Roman" w:cs="Times New Roman"/>
          <w:sz w:val="28"/>
          <w:szCs w:val="28"/>
        </w:rPr>
      </w:pPr>
      <w:r w:rsidRPr="00F9788D">
        <w:rPr>
          <w:rFonts w:ascii="Times New Roman" w:eastAsiaTheme="minorHAnsi" w:hAnsi="Times New Roman"/>
          <w:sz w:val="28"/>
          <w:szCs w:val="28"/>
        </w:rPr>
        <w:t>Отсутствие у обучающихся умения</w:t>
      </w:r>
      <w:r w:rsidR="00A122BF" w:rsidRPr="00F9788D">
        <w:rPr>
          <w:rFonts w:ascii="Times New Roman" w:eastAsiaTheme="minorHAnsi" w:hAnsi="Times New Roman"/>
          <w:sz w:val="28"/>
          <w:szCs w:val="28"/>
        </w:rPr>
        <w:t xml:space="preserve"> организовывать учебное сотрудничество и совместную деятельнос</w:t>
      </w:r>
      <w:r w:rsidRPr="00F9788D">
        <w:rPr>
          <w:rFonts w:ascii="Times New Roman" w:eastAsiaTheme="minorHAnsi" w:hAnsi="Times New Roman"/>
          <w:sz w:val="28"/>
          <w:szCs w:val="28"/>
        </w:rPr>
        <w:t>ть с учителем и сверстниками</w:t>
      </w:r>
      <w:r w:rsidR="00A122BF" w:rsidRPr="00F9788D">
        <w:rPr>
          <w:rFonts w:ascii="Times New Roman" w:eastAsiaTheme="minorHAnsi" w:hAnsi="Times New Roman"/>
          <w:sz w:val="28"/>
          <w:szCs w:val="28"/>
        </w:rPr>
        <w:t xml:space="preserve"> отражается на успешности выполнения любого типа заданий.</w:t>
      </w:r>
    </w:p>
    <w:p w14:paraId="462054AA" w14:textId="77777777" w:rsidR="00E44511" w:rsidRPr="00F9788D" w:rsidRDefault="00E44511" w:rsidP="00F9788D">
      <w:pPr>
        <w:tabs>
          <w:tab w:val="left" w:pos="3975"/>
        </w:tabs>
        <w:spacing w:after="0" w:line="240" w:lineRule="auto"/>
        <w:ind w:firstLine="709"/>
        <w:jc w:val="both"/>
        <w:rPr>
          <w:rFonts w:ascii="Times New Roman" w:eastAsia="Times New Roman" w:hAnsi="Times New Roman" w:cs="Times New Roman"/>
          <w:bCs/>
          <w:iCs/>
          <w:sz w:val="28"/>
          <w:szCs w:val="28"/>
        </w:rPr>
      </w:pPr>
      <w:r w:rsidRPr="00F9788D">
        <w:rPr>
          <w:rFonts w:ascii="Times New Roman" w:eastAsia="Calibri" w:hAnsi="Times New Roman" w:cs="Times New Roman"/>
          <w:sz w:val="28"/>
          <w:szCs w:val="28"/>
        </w:rPr>
        <w:t>Таким образом, анализ результатов выполнения экзаменационной работы позволил выявить как положительные стороны, так и недостатки в подготовке выпускников. На оптимальном уровне сформированы у выпускников 9-</w:t>
      </w:r>
      <w:r w:rsidRPr="00F9788D">
        <w:rPr>
          <w:rFonts w:ascii="Times New Roman" w:eastAsia="Calibri" w:hAnsi="Times New Roman" w:cs="Times New Roman"/>
          <w:sz w:val="28"/>
          <w:szCs w:val="28"/>
        </w:rPr>
        <w:lastRenderedPageBreak/>
        <w:t xml:space="preserve">х классов следующие умения и виды деятельности: </w:t>
      </w:r>
      <w:r w:rsidRPr="00F9788D">
        <w:rPr>
          <w:rFonts w:ascii="Times New Roman" w:eastAsia="Times New Roman" w:hAnsi="Times New Roman"/>
          <w:sz w:val="28"/>
          <w:szCs w:val="28"/>
        </w:rPr>
        <w:t xml:space="preserve">пользование средствами синтаксической синонимии, </w:t>
      </w:r>
      <w:r w:rsidRPr="00F9788D">
        <w:rPr>
          <w:rFonts w:ascii="Times New Roman" w:eastAsia="Times New Roman" w:hAnsi="Times New Roman"/>
          <w:bCs/>
          <w:iCs/>
          <w:sz w:val="28"/>
          <w:szCs w:val="28"/>
        </w:rPr>
        <w:t>сокращение предложенного текста, работа с лексическим значением слов, знание структуры сочинения. Нельзя считать достаточным уровень сформированности таких умений, как</w:t>
      </w:r>
      <w:r w:rsidR="008A71CC" w:rsidRPr="00F9788D">
        <w:rPr>
          <w:rFonts w:ascii="Times New Roman" w:eastAsia="Times New Roman" w:hAnsi="Times New Roman"/>
          <w:bCs/>
          <w:iCs/>
          <w:sz w:val="28"/>
          <w:szCs w:val="28"/>
        </w:rPr>
        <w:t xml:space="preserve"> </w:t>
      </w:r>
      <w:r w:rsidRPr="00F9788D">
        <w:rPr>
          <w:rFonts w:ascii="Times New Roman" w:eastAsia="Times New Roman" w:hAnsi="Times New Roman" w:cs="Times New Roman"/>
          <w:sz w:val="28"/>
          <w:szCs w:val="28"/>
        </w:rPr>
        <w:t>применение пунктуационных и орфографических норм в письменной речи, осознанное использование средств языка для выражения собственных мыслей и чувств, самостоятельное пополнение словарного запаса, разграничение частей речи и связанных с ними орфографических и синтаксических явлений</w:t>
      </w:r>
      <w:r w:rsidR="00CA63E6" w:rsidRPr="00F9788D">
        <w:rPr>
          <w:rFonts w:ascii="Times New Roman" w:eastAsia="Times New Roman" w:hAnsi="Times New Roman" w:cs="Times New Roman"/>
          <w:sz w:val="28"/>
          <w:szCs w:val="28"/>
        </w:rPr>
        <w:t xml:space="preserve">, умение </w:t>
      </w:r>
      <w:r w:rsidRPr="00F9788D">
        <w:rPr>
          <w:rFonts w:ascii="Times New Roman" w:eastAsia="Times New Roman" w:hAnsi="Times New Roman" w:cs="Times New Roman"/>
          <w:sz w:val="28"/>
          <w:szCs w:val="28"/>
        </w:rPr>
        <w:t>анализировать</w:t>
      </w:r>
      <w:r w:rsidR="00CA63E6" w:rsidRPr="00F9788D">
        <w:rPr>
          <w:rFonts w:ascii="Times New Roman" w:eastAsia="Times New Roman" w:hAnsi="Times New Roman" w:cs="Times New Roman"/>
          <w:sz w:val="28"/>
          <w:szCs w:val="28"/>
        </w:rPr>
        <w:t xml:space="preserve"> синтаксические единицы в тексте</w:t>
      </w:r>
      <w:r w:rsidRPr="00F9788D">
        <w:rPr>
          <w:rFonts w:ascii="Times New Roman" w:eastAsia="Times New Roman" w:hAnsi="Times New Roman" w:cs="Times New Roman"/>
          <w:sz w:val="28"/>
          <w:szCs w:val="28"/>
        </w:rPr>
        <w:t>.</w:t>
      </w:r>
      <w:r w:rsidR="00CA63E6" w:rsidRPr="00F9788D">
        <w:rPr>
          <w:rFonts w:ascii="Times New Roman" w:eastAsia="Times New Roman" w:hAnsi="Times New Roman" w:cs="Times New Roman"/>
          <w:sz w:val="28"/>
          <w:szCs w:val="28"/>
        </w:rPr>
        <w:t xml:space="preserve"> Среди причин ошибок и затруднений можно назвать недостаточную по времени и глубине проработки подготовку к изложению и</w:t>
      </w:r>
      <w:r w:rsidR="003B7247" w:rsidRPr="00F9788D">
        <w:rPr>
          <w:rFonts w:ascii="Times New Roman" w:eastAsia="Times New Roman" w:hAnsi="Times New Roman" w:cs="Times New Roman"/>
          <w:sz w:val="28"/>
          <w:szCs w:val="28"/>
        </w:rPr>
        <w:t xml:space="preserve"> заданиям тестовой части </w:t>
      </w:r>
      <w:r w:rsidR="00CA63E6" w:rsidRPr="00F9788D">
        <w:rPr>
          <w:rFonts w:ascii="Times New Roman" w:eastAsia="Times New Roman" w:hAnsi="Times New Roman" w:cs="Times New Roman"/>
          <w:sz w:val="28"/>
          <w:szCs w:val="28"/>
        </w:rPr>
        <w:t xml:space="preserve">формата. </w:t>
      </w:r>
      <w:r w:rsidRPr="00F9788D">
        <w:rPr>
          <w:rFonts w:ascii="Times New Roman" w:eastAsia="Times New Roman" w:hAnsi="Times New Roman"/>
          <w:bCs/>
          <w:iCs/>
          <w:sz w:val="28"/>
          <w:szCs w:val="28"/>
        </w:rPr>
        <w:t>Низкий процент выполнения орфографического и синтаксического анализа связан со сложностью данного задания.</w:t>
      </w:r>
      <w:r w:rsidR="00CA63E6" w:rsidRPr="00F9788D">
        <w:rPr>
          <w:rFonts w:ascii="Times New Roman" w:eastAsia="Times New Roman" w:hAnsi="Times New Roman"/>
          <w:bCs/>
          <w:iCs/>
          <w:sz w:val="28"/>
          <w:szCs w:val="28"/>
        </w:rPr>
        <w:t xml:space="preserve"> </w:t>
      </w:r>
      <w:r w:rsidRPr="00F9788D">
        <w:rPr>
          <w:rFonts w:ascii="Times New Roman" w:eastAsia="Times New Roman" w:hAnsi="Times New Roman"/>
          <w:bCs/>
          <w:iCs/>
          <w:sz w:val="28"/>
          <w:szCs w:val="28"/>
        </w:rPr>
        <w:t xml:space="preserve">Неумение логично и </w:t>
      </w:r>
      <w:r w:rsidRPr="00F9788D">
        <w:rPr>
          <w:rFonts w:ascii="Times New Roman" w:eastAsia="Times New Roman" w:hAnsi="Times New Roman" w:cs="Times New Roman"/>
          <w:bCs/>
          <w:iCs/>
          <w:sz w:val="28"/>
          <w:szCs w:val="28"/>
        </w:rPr>
        <w:t>грамотно излагать свои мысли при написании сочинения можно объяснить отсутствием начитанности современных школьников.</w:t>
      </w:r>
      <w:bookmarkStart w:id="3" w:name="_GoBack"/>
      <w:bookmarkEnd w:id="3"/>
    </w:p>
    <w:p w14:paraId="615CC6E3" w14:textId="77777777" w:rsidR="00CA63E6" w:rsidRPr="00F9788D" w:rsidRDefault="00CA63E6" w:rsidP="00F9788D">
      <w:pPr>
        <w:tabs>
          <w:tab w:val="left" w:pos="3975"/>
        </w:tabs>
        <w:spacing w:after="0" w:line="240" w:lineRule="auto"/>
        <w:ind w:firstLine="709"/>
        <w:jc w:val="both"/>
        <w:rPr>
          <w:rFonts w:ascii="Times New Roman" w:hAnsi="Times New Roman" w:cs="Times New Roman"/>
          <w:sz w:val="28"/>
          <w:szCs w:val="28"/>
        </w:rPr>
      </w:pPr>
      <w:r w:rsidRPr="00F9788D">
        <w:rPr>
          <w:rFonts w:ascii="Times New Roman" w:hAnsi="Times New Roman" w:cs="Times New Roman"/>
          <w:bCs/>
          <w:sz w:val="28"/>
          <w:szCs w:val="28"/>
        </w:rPr>
        <w:t>По итогам анализа результа</w:t>
      </w:r>
      <w:r w:rsidR="003B7247" w:rsidRPr="00F9788D">
        <w:rPr>
          <w:rFonts w:ascii="Times New Roman" w:hAnsi="Times New Roman" w:cs="Times New Roman"/>
          <w:bCs/>
          <w:sz w:val="28"/>
          <w:szCs w:val="28"/>
        </w:rPr>
        <w:t>тов ОГЭ по русскому языку в 2022</w:t>
      </w:r>
      <w:r w:rsidRPr="00F9788D">
        <w:rPr>
          <w:rFonts w:ascii="Times New Roman" w:hAnsi="Times New Roman" w:cs="Times New Roman"/>
          <w:bCs/>
          <w:sz w:val="28"/>
          <w:szCs w:val="28"/>
        </w:rPr>
        <w:t xml:space="preserve"> году могут быть даны следующие </w:t>
      </w:r>
      <w:r w:rsidRPr="00F9788D">
        <w:rPr>
          <w:rFonts w:ascii="Times New Roman" w:hAnsi="Times New Roman" w:cs="Times New Roman"/>
          <w:b/>
          <w:sz w:val="28"/>
          <w:szCs w:val="28"/>
        </w:rPr>
        <w:t>рекомендации</w:t>
      </w:r>
      <w:r w:rsidRPr="00F9788D">
        <w:rPr>
          <w:rFonts w:ascii="Times New Roman" w:hAnsi="Times New Roman" w:cs="Times New Roman"/>
          <w:bCs/>
          <w:sz w:val="28"/>
          <w:szCs w:val="28"/>
        </w:rPr>
        <w:t xml:space="preserve"> </w:t>
      </w:r>
      <w:r w:rsidRPr="00F9788D">
        <w:rPr>
          <w:rFonts w:ascii="Times New Roman" w:hAnsi="Times New Roman" w:cs="Times New Roman"/>
          <w:bCs/>
          <w:sz w:val="28"/>
          <w:szCs w:val="28"/>
        </w:rPr>
        <w:lastRenderedPageBreak/>
        <w:t>для учителей по совершенствованию организации и методики преподавания учебного предмета</w:t>
      </w:r>
      <w:r w:rsidRPr="00F9788D">
        <w:rPr>
          <w:rFonts w:ascii="Times New Roman" w:hAnsi="Times New Roman" w:cs="Times New Roman"/>
          <w:sz w:val="28"/>
          <w:szCs w:val="28"/>
        </w:rPr>
        <w:t>:</w:t>
      </w:r>
    </w:p>
    <w:p w14:paraId="3F46D718" w14:textId="77777777" w:rsidR="00CA63E6" w:rsidRPr="00F9788D" w:rsidRDefault="00CA63E6" w:rsidP="00F9788D">
      <w:pPr>
        <w:pStyle w:val="a3"/>
        <w:numPr>
          <w:ilvl w:val="0"/>
          <w:numId w:val="5"/>
        </w:numPr>
        <w:tabs>
          <w:tab w:val="left" w:pos="993"/>
          <w:tab w:val="left" w:pos="3975"/>
        </w:tabs>
        <w:spacing w:after="0" w:line="240" w:lineRule="auto"/>
        <w:ind w:left="0" w:firstLine="709"/>
        <w:jc w:val="both"/>
        <w:rPr>
          <w:rFonts w:ascii="Times New Roman" w:hAnsi="Times New Roman"/>
          <w:sz w:val="28"/>
          <w:szCs w:val="28"/>
        </w:rPr>
      </w:pPr>
      <w:r w:rsidRPr="00F9788D">
        <w:rPr>
          <w:rFonts w:ascii="Times New Roman" w:hAnsi="Times New Roman"/>
          <w:sz w:val="28"/>
          <w:szCs w:val="28"/>
        </w:rPr>
        <w:t>усилить коммуникативную и практическую направленности в препо</w:t>
      </w:r>
      <w:r w:rsidRPr="00F9788D">
        <w:rPr>
          <w:rFonts w:ascii="Times New Roman" w:hAnsi="Times New Roman"/>
          <w:sz w:val="28"/>
          <w:szCs w:val="28"/>
        </w:rPr>
        <w:softHyphen/>
        <w:t>давании русского языка;</w:t>
      </w:r>
    </w:p>
    <w:p w14:paraId="1BB68B63" w14:textId="77777777" w:rsidR="00CA63E6" w:rsidRPr="00F9788D" w:rsidRDefault="00CA63E6" w:rsidP="00F9788D">
      <w:pPr>
        <w:pStyle w:val="a3"/>
        <w:numPr>
          <w:ilvl w:val="0"/>
          <w:numId w:val="5"/>
        </w:numPr>
        <w:tabs>
          <w:tab w:val="left" w:pos="993"/>
          <w:tab w:val="left" w:pos="3975"/>
        </w:tabs>
        <w:spacing w:after="0" w:line="240" w:lineRule="auto"/>
        <w:ind w:left="0" w:firstLine="709"/>
        <w:jc w:val="both"/>
        <w:rPr>
          <w:rFonts w:ascii="Times New Roman" w:hAnsi="Times New Roman"/>
          <w:sz w:val="28"/>
          <w:szCs w:val="28"/>
        </w:rPr>
      </w:pPr>
      <w:r w:rsidRPr="00F9788D">
        <w:rPr>
          <w:rFonts w:ascii="Times New Roman" w:eastAsia="MS Gothic" w:hAnsi="Times New Roman"/>
          <w:sz w:val="28"/>
          <w:szCs w:val="28"/>
        </w:rPr>
        <w:t>для повышения орфографической грамотности больше</w:t>
      </w:r>
      <w:r w:rsidRPr="00F9788D">
        <w:rPr>
          <w:rFonts w:ascii="Times New Roman" w:hAnsi="Times New Roman"/>
          <w:sz w:val="28"/>
          <w:szCs w:val="28"/>
        </w:rPr>
        <w:t xml:space="preserve"> внимания уделять морфемному и словообразовательному анализу, вопросам морфологии и лексики, чтобы сделать подход к обучению активным и осознанным;</w:t>
      </w:r>
    </w:p>
    <w:p w14:paraId="450E1C5F" w14:textId="77777777" w:rsidR="00CA63E6" w:rsidRPr="00F9788D" w:rsidRDefault="00CA63E6" w:rsidP="00F9788D">
      <w:pPr>
        <w:pStyle w:val="a3"/>
        <w:numPr>
          <w:ilvl w:val="0"/>
          <w:numId w:val="5"/>
        </w:numPr>
        <w:tabs>
          <w:tab w:val="left" w:pos="993"/>
          <w:tab w:val="left" w:pos="3975"/>
        </w:tabs>
        <w:spacing w:after="0" w:line="240" w:lineRule="auto"/>
        <w:ind w:left="0" w:firstLine="709"/>
        <w:jc w:val="both"/>
        <w:rPr>
          <w:rFonts w:ascii="Times New Roman" w:hAnsi="Times New Roman"/>
          <w:sz w:val="28"/>
          <w:szCs w:val="28"/>
        </w:rPr>
      </w:pPr>
      <w:r w:rsidRPr="00F9788D">
        <w:rPr>
          <w:rFonts w:ascii="Times New Roman" w:eastAsia="MS Gothic" w:hAnsi="Times New Roman"/>
          <w:sz w:val="28"/>
          <w:szCs w:val="28"/>
        </w:rPr>
        <w:t>анализировать с обучающимися</w:t>
      </w:r>
      <w:r w:rsidR="008A71CC" w:rsidRPr="00F9788D">
        <w:rPr>
          <w:rFonts w:ascii="Times New Roman" w:eastAsia="MS Gothic" w:hAnsi="Times New Roman"/>
          <w:sz w:val="28"/>
          <w:szCs w:val="28"/>
        </w:rPr>
        <w:t xml:space="preserve"> </w:t>
      </w:r>
      <w:r w:rsidRPr="00F9788D">
        <w:rPr>
          <w:rFonts w:ascii="Times New Roman" w:hAnsi="Times New Roman"/>
          <w:sz w:val="28"/>
          <w:szCs w:val="28"/>
        </w:rPr>
        <w:t>структурно-семантические особенности простых и сложных предложений, используя практико-ориентированный подход к обучению;</w:t>
      </w:r>
    </w:p>
    <w:p w14:paraId="49634652" w14:textId="77777777" w:rsidR="00CA63E6" w:rsidRPr="00F9788D" w:rsidRDefault="00CA63E6" w:rsidP="00F9788D">
      <w:pPr>
        <w:pStyle w:val="a3"/>
        <w:numPr>
          <w:ilvl w:val="0"/>
          <w:numId w:val="5"/>
        </w:numPr>
        <w:tabs>
          <w:tab w:val="left" w:pos="993"/>
          <w:tab w:val="left" w:pos="3975"/>
        </w:tabs>
        <w:spacing w:after="0" w:line="240" w:lineRule="auto"/>
        <w:ind w:left="0" w:firstLine="709"/>
        <w:jc w:val="both"/>
        <w:rPr>
          <w:rFonts w:ascii="Times New Roman" w:hAnsi="Times New Roman"/>
          <w:sz w:val="28"/>
          <w:szCs w:val="28"/>
        </w:rPr>
      </w:pPr>
      <w:r w:rsidRPr="00F9788D">
        <w:rPr>
          <w:rFonts w:ascii="Times New Roman" w:hAnsi="Times New Roman"/>
          <w:sz w:val="28"/>
          <w:szCs w:val="28"/>
        </w:rPr>
        <w:t>повышать уровень пунктуационной грамотности, добиваясь осознанного подхода обучающихся к постановке знаков препинания, формируя представления об их функциях в письменной речи;</w:t>
      </w:r>
    </w:p>
    <w:p w14:paraId="008DA184" w14:textId="77777777" w:rsidR="00CA63E6" w:rsidRPr="00F9788D" w:rsidRDefault="00CA63E6" w:rsidP="00F9788D">
      <w:pPr>
        <w:pStyle w:val="a3"/>
        <w:numPr>
          <w:ilvl w:val="0"/>
          <w:numId w:val="5"/>
        </w:numPr>
        <w:tabs>
          <w:tab w:val="left" w:pos="993"/>
          <w:tab w:val="left" w:pos="3975"/>
        </w:tabs>
        <w:spacing w:after="0" w:line="240" w:lineRule="auto"/>
        <w:ind w:left="0" w:firstLine="709"/>
        <w:jc w:val="both"/>
        <w:rPr>
          <w:rFonts w:ascii="Times New Roman" w:hAnsi="Times New Roman"/>
          <w:sz w:val="28"/>
          <w:szCs w:val="28"/>
        </w:rPr>
      </w:pPr>
      <w:r w:rsidRPr="00F9788D">
        <w:rPr>
          <w:rFonts w:ascii="Times New Roman" w:hAnsi="Times New Roman"/>
          <w:sz w:val="28"/>
          <w:szCs w:val="28"/>
        </w:rPr>
        <w:t xml:space="preserve">использовать в организации образовательного процесса </w:t>
      </w:r>
      <w:proofErr w:type="spellStart"/>
      <w:r w:rsidRPr="00F9788D">
        <w:rPr>
          <w:rFonts w:ascii="Times New Roman" w:hAnsi="Times New Roman"/>
          <w:sz w:val="28"/>
          <w:szCs w:val="28"/>
        </w:rPr>
        <w:t>текстоцентрический</w:t>
      </w:r>
      <w:proofErr w:type="spellEnd"/>
      <w:r w:rsidRPr="00F9788D">
        <w:rPr>
          <w:rFonts w:ascii="Times New Roman" w:hAnsi="Times New Roman"/>
          <w:sz w:val="28"/>
          <w:szCs w:val="28"/>
        </w:rPr>
        <w:t xml:space="preserve"> подход, при котором текст на уроке является основной дидактической единицей, выступая в качестве высшего уровня языковой системы и речевого произведения, при этом работа с текстом должна предваряться системой </w:t>
      </w:r>
      <w:proofErr w:type="spellStart"/>
      <w:r w:rsidRPr="00F9788D">
        <w:rPr>
          <w:rFonts w:ascii="Times New Roman" w:hAnsi="Times New Roman"/>
          <w:sz w:val="28"/>
          <w:szCs w:val="28"/>
        </w:rPr>
        <w:t>предтекстовых</w:t>
      </w:r>
      <w:proofErr w:type="spellEnd"/>
      <w:r w:rsidRPr="00F9788D">
        <w:rPr>
          <w:rFonts w:ascii="Times New Roman" w:hAnsi="Times New Roman"/>
          <w:sz w:val="28"/>
          <w:szCs w:val="28"/>
        </w:rPr>
        <w:t xml:space="preserve"> и </w:t>
      </w:r>
      <w:proofErr w:type="spellStart"/>
      <w:r w:rsidRPr="00F9788D">
        <w:rPr>
          <w:rFonts w:ascii="Times New Roman" w:hAnsi="Times New Roman"/>
          <w:sz w:val="28"/>
          <w:szCs w:val="28"/>
        </w:rPr>
        <w:t>послетекстовых</w:t>
      </w:r>
      <w:proofErr w:type="spellEnd"/>
      <w:r w:rsidRPr="00F9788D">
        <w:rPr>
          <w:rFonts w:ascii="Times New Roman" w:hAnsi="Times New Roman"/>
          <w:sz w:val="28"/>
          <w:szCs w:val="28"/>
        </w:rPr>
        <w:t xml:space="preserve"> заданий;</w:t>
      </w:r>
    </w:p>
    <w:p w14:paraId="547A03BE" w14:textId="77777777" w:rsidR="00CA63E6" w:rsidRPr="00F9788D" w:rsidRDefault="00CA63E6" w:rsidP="00F9788D">
      <w:pPr>
        <w:pStyle w:val="a3"/>
        <w:numPr>
          <w:ilvl w:val="0"/>
          <w:numId w:val="5"/>
        </w:numPr>
        <w:tabs>
          <w:tab w:val="left" w:pos="993"/>
          <w:tab w:val="left" w:pos="3975"/>
        </w:tabs>
        <w:spacing w:after="0" w:line="240" w:lineRule="auto"/>
        <w:ind w:left="0" w:firstLine="709"/>
        <w:jc w:val="both"/>
        <w:rPr>
          <w:rFonts w:ascii="Times New Roman" w:hAnsi="Times New Roman"/>
          <w:sz w:val="28"/>
          <w:szCs w:val="28"/>
        </w:rPr>
      </w:pPr>
      <w:r w:rsidRPr="00F9788D">
        <w:rPr>
          <w:rFonts w:ascii="Times New Roman" w:hAnsi="Times New Roman"/>
          <w:sz w:val="28"/>
          <w:szCs w:val="28"/>
        </w:rPr>
        <w:lastRenderedPageBreak/>
        <w:t xml:space="preserve">развивать умение воспринимать информацию, в том числе и на слух, дифференцировать ее, определяя главную и второстепенную, передать информацию в письменной виде; </w:t>
      </w:r>
    </w:p>
    <w:p w14:paraId="67EE721B" w14:textId="77777777" w:rsidR="00CA63E6" w:rsidRPr="00F9788D" w:rsidRDefault="00CA63E6" w:rsidP="00F9788D">
      <w:pPr>
        <w:pStyle w:val="a3"/>
        <w:numPr>
          <w:ilvl w:val="0"/>
          <w:numId w:val="5"/>
        </w:numPr>
        <w:tabs>
          <w:tab w:val="left" w:pos="993"/>
          <w:tab w:val="left" w:pos="3975"/>
        </w:tabs>
        <w:spacing w:after="0" w:line="240" w:lineRule="auto"/>
        <w:ind w:left="0" w:firstLine="709"/>
        <w:jc w:val="both"/>
        <w:rPr>
          <w:rFonts w:ascii="Times New Roman" w:hAnsi="Times New Roman"/>
          <w:sz w:val="28"/>
          <w:szCs w:val="28"/>
        </w:rPr>
      </w:pPr>
      <w:r w:rsidRPr="00F9788D">
        <w:rPr>
          <w:rFonts w:ascii="Times New Roman" w:eastAsia="MS Gothic" w:hAnsi="Times New Roman"/>
          <w:sz w:val="28"/>
          <w:szCs w:val="28"/>
        </w:rPr>
        <w:t xml:space="preserve">обучать сжатию </w:t>
      </w:r>
      <w:r w:rsidRPr="00F9788D">
        <w:rPr>
          <w:rFonts w:ascii="Times New Roman" w:hAnsi="Times New Roman"/>
          <w:sz w:val="28"/>
          <w:szCs w:val="28"/>
        </w:rPr>
        <w:t>информации небольшого объема (конспектирование, реферирование, составление планов и пр.);</w:t>
      </w:r>
    </w:p>
    <w:p w14:paraId="419C5232" w14:textId="77777777" w:rsidR="003855A1" w:rsidRPr="00F9788D" w:rsidRDefault="00CA63E6" w:rsidP="00F9788D">
      <w:pPr>
        <w:pStyle w:val="a3"/>
        <w:numPr>
          <w:ilvl w:val="0"/>
          <w:numId w:val="5"/>
        </w:numPr>
        <w:tabs>
          <w:tab w:val="left" w:pos="993"/>
          <w:tab w:val="left" w:pos="3975"/>
        </w:tabs>
        <w:spacing w:after="0" w:line="240" w:lineRule="auto"/>
        <w:ind w:left="0" w:firstLine="709"/>
        <w:jc w:val="both"/>
        <w:rPr>
          <w:rFonts w:ascii="Times New Roman" w:hAnsi="Times New Roman"/>
          <w:sz w:val="28"/>
          <w:szCs w:val="28"/>
        </w:rPr>
      </w:pPr>
      <w:r w:rsidRPr="00F9788D">
        <w:rPr>
          <w:rFonts w:ascii="Times New Roman" w:eastAsia="Droid Sans Fallback" w:hAnsi="Times New Roman"/>
          <w:kern w:val="2"/>
          <w:sz w:val="28"/>
          <w:szCs w:val="28"/>
          <w:lang w:eastAsia="zh-CN"/>
        </w:rPr>
        <w:t>совершенствовать навыки внимательного чтения с выявлением особенностей содержания, развивать умения смыслового чтения, используя приемы стратегий чтения, формировать навыки читательской грамотности как компонента функциональной грамотности</w:t>
      </w:r>
      <w:r w:rsidRPr="00F9788D">
        <w:rPr>
          <w:rFonts w:ascii="Times New Roman" w:eastAsia="Times New Roman" w:hAnsi="Times New Roman"/>
          <w:kern w:val="2"/>
          <w:sz w:val="28"/>
          <w:szCs w:val="28"/>
        </w:rPr>
        <w:t>;</w:t>
      </w:r>
    </w:p>
    <w:p w14:paraId="04031C44" w14:textId="77777777" w:rsidR="0055591E" w:rsidRDefault="00CA63E6" w:rsidP="0055591E">
      <w:pPr>
        <w:pStyle w:val="a3"/>
        <w:numPr>
          <w:ilvl w:val="0"/>
          <w:numId w:val="5"/>
        </w:numPr>
        <w:tabs>
          <w:tab w:val="left" w:pos="993"/>
          <w:tab w:val="left" w:pos="3975"/>
        </w:tabs>
        <w:spacing w:after="0" w:line="240" w:lineRule="auto"/>
        <w:ind w:left="0" w:firstLine="709"/>
        <w:jc w:val="both"/>
        <w:rPr>
          <w:rFonts w:ascii="Times New Roman" w:hAnsi="Times New Roman"/>
          <w:sz w:val="28"/>
          <w:szCs w:val="28"/>
        </w:rPr>
      </w:pPr>
      <w:r w:rsidRPr="00F9788D">
        <w:rPr>
          <w:rFonts w:ascii="Times New Roman" w:hAnsi="Times New Roman"/>
          <w:sz w:val="28"/>
          <w:szCs w:val="28"/>
        </w:rPr>
        <w:t>использовать в работе современные способы проверки знаний, умений и навыков обучающихся</w:t>
      </w:r>
      <w:r w:rsidR="003855A1" w:rsidRPr="00F9788D">
        <w:rPr>
          <w:rFonts w:ascii="Times New Roman" w:hAnsi="Times New Roman"/>
          <w:sz w:val="28"/>
          <w:szCs w:val="28"/>
        </w:rPr>
        <w:t>;</w:t>
      </w:r>
    </w:p>
    <w:p w14:paraId="1090B47F" w14:textId="18CCCDE2" w:rsidR="003855A1" w:rsidRPr="0055591E" w:rsidRDefault="003855A1" w:rsidP="0055591E">
      <w:pPr>
        <w:pStyle w:val="a3"/>
        <w:numPr>
          <w:ilvl w:val="0"/>
          <w:numId w:val="5"/>
        </w:numPr>
        <w:tabs>
          <w:tab w:val="left" w:pos="993"/>
          <w:tab w:val="left" w:pos="3975"/>
        </w:tabs>
        <w:spacing w:after="0" w:line="240" w:lineRule="auto"/>
        <w:ind w:left="0" w:firstLine="709"/>
        <w:jc w:val="both"/>
        <w:rPr>
          <w:rFonts w:ascii="Times New Roman" w:hAnsi="Times New Roman"/>
          <w:sz w:val="28"/>
          <w:szCs w:val="28"/>
        </w:rPr>
      </w:pPr>
      <w:r w:rsidRPr="0055591E">
        <w:rPr>
          <w:rFonts w:ascii="Times New Roman" w:hAnsi="Times New Roman"/>
          <w:sz w:val="28"/>
          <w:szCs w:val="28"/>
        </w:rPr>
        <w:t>осуществлять индивидуальный подход к обучению школьников</w:t>
      </w:r>
      <w:r w:rsidRPr="0055591E">
        <w:rPr>
          <w:rFonts w:ascii="Times New Roman" w:eastAsia="Times New Roman" w:hAnsi="Times New Roman"/>
          <w:b/>
          <w:sz w:val="28"/>
          <w:szCs w:val="28"/>
        </w:rPr>
        <w:t xml:space="preserve"> </w:t>
      </w:r>
      <w:r w:rsidRPr="0055591E">
        <w:rPr>
          <w:rFonts w:ascii="Times New Roman" w:eastAsia="Times New Roman" w:hAnsi="Times New Roman"/>
          <w:sz w:val="28"/>
          <w:szCs w:val="28"/>
        </w:rPr>
        <w:t>с разным уровнем предметной подготовки.</w:t>
      </w:r>
    </w:p>
    <w:p w14:paraId="1A6920BD" w14:textId="77777777" w:rsidR="003855A1" w:rsidRPr="00F9788D" w:rsidRDefault="003855A1" w:rsidP="00F9788D">
      <w:pPr>
        <w:tabs>
          <w:tab w:val="left" w:pos="3975"/>
        </w:tabs>
        <w:spacing w:after="0" w:line="240" w:lineRule="auto"/>
        <w:ind w:firstLine="709"/>
        <w:jc w:val="both"/>
        <w:rPr>
          <w:rStyle w:val="c1"/>
          <w:rFonts w:ascii="Times New Roman" w:eastAsia="Calibri" w:hAnsi="Times New Roman" w:cs="Times New Roman"/>
          <w:sz w:val="28"/>
          <w:szCs w:val="28"/>
        </w:rPr>
      </w:pPr>
      <w:r w:rsidRPr="00F9788D">
        <w:rPr>
          <w:rFonts w:ascii="Times New Roman" w:eastAsia="Times New Roman" w:hAnsi="Times New Roman" w:cs="Times New Roman"/>
          <w:sz w:val="28"/>
          <w:szCs w:val="28"/>
        </w:rPr>
        <w:t>Обращаем внимание, что в</w:t>
      </w:r>
      <w:r w:rsidRPr="00F9788D">
        <w:rPr>
          <w:rStyle w:val="c1"/>
          <w:rFonts w:ascii="Times New Roman" w:eastAsia="Calibri" w:hAnsi="Times New Roman" w:cs="Times New Roman"/>
          <w:sz w:val="28"/>
          <w:szCs w:val="28"/>
        </w:rPr>
        <w:t>ыпускники, сдавшие экзамен на «5», имеют достаточный уровень знаний, высокий уровень познавательной активности, обладают высоким уровнем самостоятельности. Цель обучения данной категории заключается в воспитании у этой группы школьников трудолюбия и высокой требовательности к результатам своей работы.</w:t>
      </w:r>
    </w:p>
    <w:p w14:paraId="4E19B9C4" w14:textId="77777777" w:rsidR="008A71CC" w:rsidRPr="00F9788D" w:rsidRDefault="003855A1" w:rsidP="00F9788D">
      <w:pPr>
        <w:tabs>
          <w:tab w:val="left" w:pos="3975"/>
        </w:tabs>
        <w:spacing w:after="0" w:line="240" w:lineRule="auto"/>
        <w:ind w:firstLine="709"/>
        <w:jc w:val="both"/>
        <w:rPr>
          <w:rStyle w:val="c1"/>
          <w:rFonts w:ascii="Times New Roman" w:eastAsia="Calibri" w:hAnsi="Times New Roman" w:cs="Times New Roman"/>
          <w:sz w:val="28"/>
          <w:szCs w:val="28"/>
        </w:rPr>
      </w:pPr>
      <w:r w:rsidRPr="00F9788D">
        <w:rPr>
          <w:rStyle w:val="c1"/>
          <w:rFonts w:ascii="Times New Roman" w:eastAsia="Calibri" w:hAnsi="Times New Roman" w:cs="Times New Roman"/>
          <w:sz w:val="28"/>
          <w:szCs w:val="28"/>
        </w:rPr>
        <w:lastRenderedPageBreak/>
        <w:t>При работе с группой обучающихся, имеющих хорошие учебные возможности, главное внимание необходимо уделять развитию их познавательной активности, воспитанию самостоятельности и уверенности в своих познавательных возможностях. Необходимо постоянно создавать условия для развития школьников данной группы и постепенного перехода части из них в первую группу.</w:t>
      </w:r>
    </w:p>
    <w:p w14:paraId="4BF87C81" w14:textId="77777777" w:rsidR="003855A1" w:rsidRPr="00F9788D" w:rsidRDefault="003855A1" w:rsidP="00F9788D">
      <w:pPr>
        <w:tabs>
          <w:tab w:val="left" w:pos="3975"/>
        </w:tabs>
        <w:spacing w:after="0" w:line="240" w:lineRule="auto"/>
        <w:ind w:firstLine="709"/>
        <w:jc w:val="both"/>
        <w:rPr>
          <w:rStyle w:val="c1"/>
          <w:rFonts w:eastAsia="Calibri"/>
          <w:sz w:val="28"/>
          <w:szCs w:val="28"/>
        </w:rPr>
      </w:pPr>
      <w:r w:rsidRPr="00F9788D">
        <w:rPr>
          <w:rStyle w:val="c1"/>
          <w:rFonts w:ascii="Times New Roman" w:eastAsia="Calibri" w:hAnsi="Times New Roman" w:cs="Times New Roman"/>
          <w:sz w:val="28"/>
          <w:szCs w:val="28"/>
        </w:rPr>
        <w:t xml:space="preserve">Третью группу представляют обучающиеся с пониженной успеваемостью в результате их низких способностей или отсутствия трудолюбия, мотивации. Необходимо уделять особое внимание этим детям, помогать им усваивать материал, формировать умение объяснить орфограммы и </w:t>
      </w:r>
      <w:proofErr w:type="spellStart"/>
      <w:r w:rsidRPr="00F9788D">
        <w:rPr>
          <w:rStyle w:val="c1"/>
          <w:rFonts w:ascii="Times New Roman" w:eastAsia="Calibri" w:hAnsi="Times New Roman" w:cs="Times New Roman"/>
          <w:sz w:val="28"/>
          <w:szCs w:val="28"/>
        </w:rPr>
        <w:t>пунктограммы</w:t>
      </w:r>
      <w:proofErr w:type="spellEnd"/>
      <w:r w:rsidRPr="00F9788D">
        <w:rPr>
          <w:rStyle w:val="c1"/>
          <w:rFonts w:ascii="Times New Roman" w:eastAsia="Calibri" w:hAnsi="Times New Roman" w:cs="Times New Roman"/>
          <w:sz w:val="28"/>
          <w:szCs w:val="28"/>
        </w:rPr>
        <w:t xml:space="preserve">, а также обеспечить стойкую мотивацию и интерес к изучению такого трудного предмета, как русский язык. При этом следует обращать внимание на </w:t>
      </w:r>
      <w:proofErr w:type="spellStart"/>
      <w:r w:rsidRPr="00F9788D">
        <w:rPr>
          <w:rStyle w:val="c1"/>
          <w:rFonts w:ascii="Times New Roman" w:eastAsia="Calibri" w:hAnsi="Times New Roman" w:cs="Times New Roman"/>
          <w:sz w:val="28"/>
          <w:szCs w:val="28"/>
        </w:rPr>
        <w:t>надпредметную</w:t>
      </w:r>
      <w:proofErr w:type="spellEnd"/>
      <w:r w:rsidRPr="00F9788D">
        <w:rPr>
          <w:rStyle w:val="c1"/>
          <w:rFonts w:ascii="Times New Roman" w:eastAsia="Calibri" w:hAnsi="Times New Roman" w:cs="Times New Roman"/>
          <w:sz w:val="28"/>
          <w:szCs w:val="28"/>
        </w:rPr>
        <w:t xml:space="preserve"> функцию русского языка, на котором происходить преподавание всех учебных предметов, поэтому хорошее знание языка и владение им выступает залогом успешности в изучении любого предметного содержания. </w:t>
      </w:r>
    </w:p>
    <w:p w14:paraId="16CD34B6" w14:textId="77777777" w:rsidR="003855A1" w:rsidRPr="00F9788D" w:rsidRDefault="003855A1" w:rsidP="00F9788D">
      <w:pPr>
        <w:pStyle w:val="c0"/>
        <w:shd w:val="clear" w:color="auto" w:fill="FFFFFF"/>
        <w:spacing w:before="0" w:beforeAutospacing="0" w:after="0" w:afterAutospacing="0"/>
        <w:ind w:firstLine="709"/>
        <w:jc w:val="both"/>
        <w:rPr>
          <w:rFonts w:ascii="Arial" w:hAnsi="Arial" w:cs="Arial"/>
          <w:sz w:val="28"/>
          <w:szCs w:val="28"/>
        </w:rPr>
      </w:pPr>
      <w:r w:rsidRPr="00F9788D">
        <w:rPr>
          <w:rStyle w:val="c1"/>
          <w:rFonts w:eastAsia="Calibri"/>
          <w:sz w:val="28"/>
          <w:szCs w:val="28"/>
        </w:rPr>
        <w:t xml:space="preserve">Значительную трудность в организации дифференцированного обучения представляет группа школьников со стойкой пониженной успеваемостью. В работе с этими </w:t>
      </w:r>
      <w:r w:rsidRPr="00F9788D">
        <w:rPr>
          <w:rStyle w:val="c1"/>
          <w:rFonts w:eastAsia="Calibri"/>
          <w:sz w:val="28"/>
          <w:szCs w:val="28"/>
        </w:rPr>
        <w:lastRenderedPageBreak/>
        <w:t>обучающимися необходимо применять инструкции-алгоритмы, образцы рассуждений, таблицы. Особенно важна работа по развитию речи, так как запас слов у таких школьников беден, конструкции предложений примитивны. Нужны постоянные упражнения в связных высказываниях (по данному плану, схеме, опорным словам). Объяснение нового материала должно быть более детализированным, развернутым. Следует постоянно возвращаться к изученному правилу, повторять его, доводя до автоматизма. Работа с данной группой требует большого терпения, так как продвижения и успехи этих обучающихся чрезвычайно медленны. У слабоуспевающих школьников значительно хуже развиты навыки выделения главного, самостоятельность мышления, навыки самоконтроля, ниже темп чтения и письма, часто проявляется отрицательное отношение к учению, нередко отсутствует сознательная дисциплина. Обучающимися нужно управлять, поддерживать их внимание при объяснении нового материала, замедлять темп объяснения в трудных местах, поощрять вопросы с их стороны при затруднении в усвоении.</w:t>
      </w:r>
      <w:r w:rsidR="008A71CC" w:rsidRPr="00F9788D">
        <w:rPr>
          <w:rStyle w:val="c1"/>
          <w:rFonts w:eastAsia="Calibri"/>
          <w:sz w:val="28"/>
          <w:szCs w:val="28"/>
        </w:rPr>
        <w:t xml:space="preserve"> </w:t>
      </w:r>
    </w:p>
    <w:p w14:paraId="596BE768" w14:textId="77777777" w:rsidR="008063D2" w:rsidRPr="00F9788D" w:rsidRDefault="00CA63E6" w:rsidP="00F9788D">
      <w:pPr>
        <w:tabs>
          <w:tab w:val="left" w:pos="3975"/>
        </w:tabs>
        <w:spacing w:after="0" w:line="240" w:lineRule="auto"/>
        <w:ind w:firstLine="709"/>
        <w:jc w:val="both"/>
        <w:rPr>
          <w:rFonts w:ascii="Times New Roman" w:hAnsi="Times New Roman" w:cs="Times New Roman"/>
          <w:sz w:val="28"/>
          <w:szCs w:val="28"/>
        </w:rPr>
      </w:pPr>
      <w:r w:rsidRPr="00F9788D">
        <w:rPr>
          <w:rFonts w:ascii="Times New Roman" w:hAnsi="Times New Roman" w:cs="Times New Roman"/>
          <w:bCs/>
          <w:iCs/>
          <w:sz w:val="28"/>
          <w:szCs w:val="28"/>
        </w:rPr>
        <w:t xml:space="preserve">Школьным методическим объединениям </w:t>
      </w:r>
      <w:r w:rsidR="003855A1" w:rsidRPr="00F9788D">
        <w:rPr>
          <w:rFonts w:ascii="Times New Roman" w:hAnsi="Times New Roman" w:cs="Times New Roman"/>
          <w:bCs/>
          <w:iCs/>
          <w:sz w:val="28"/>
          <w:szCs w:val="28"/>
        </w:rPr>
        <w:t>рекомендуется</w:t>
      </w:r>
      <w:r w:rsidRPr="00F9788D">
        <w:rPr>
          <w:rFonts w:ascii="Times New Roman" w:hAnsi="Times New Roman" w:cs="Times New Roman"/>
          <w:b/>
          <w:bCs/>
          <w:i/>
          <w:iCs/>
          <w:sz w:val="28"/>
          <w:szCs w:val="28"/>
        </w:rPr>
        <w:t xml:space="preserve"> </w:t>
      </w:r>
      <w:r w:rsidRPr="00F9788D">
        <w:rPr>
          <w:rFonts w:ascii="Times New Roman" w:hAnsi="Times New Roman" w:cs="Times New Roman"/>
          <w:bCs/>
          <w:iCs/>
          <w:sz w:val="28"/>
          <w:szCs w:val="28"/>
        </w:rPr>
        <w:t>п</w:t>
      </w:r>
      <w:r w:rsidRPr="00F9788D">
        <w:rPr>
          <w:rFonts w:ascii="Times New Roman" w:hAnsi="Times New Roman" w:cs="Times New Roman"/>
          <w:sz w:val="28"/>
          <w:szCs w:val="28"/>
        </w:rPr>
        <w:t>роанализировать материалы государственной итоговой аттеста</w:t>
      </w:r>
      <w:r w:rsidRPr="00F9788D">
        <w:rPr>
          <w:rFonts w:ascii="Times New Roman" w:hAnsi="Times New Roman" w:cs="Times New Roman"/>
          <w:sz w:val="28"/>
          <w:szCs w:val="28"/>
        </w:rPr>
        <w:softHyphen/>
        <w:t xml:space="preserve">ции по русскому языку с целью корректировки </w:t>
      </w:r>
      <w:r w:rsidRPr="00F9788D">
        <w:rPr>
          <w:rFonts w:ascii="Times New Roman" w:hAnsi="Times New Roman" w:cs="Times New Roman"/>
          <w:sz w:val="28"/>
          <w:szCs w:val="28"/>
        </w:rPr>
        <w:lastRenderedPageBreak/>
        <w:t>поурочного планиро</w:t>
      </w:r>
      <w:r w:rsidRPr="00F9788D">
        <w:rPr>
          <w:rFonts w:ascii="Times New Roman" w:hAnsi="Times New Roman" w:cs="Times New Roman"/>
          <w:sz w:val="28"/>
          <w:szCs w:val="28"/>
        </w:rPr>
        <w:softHyphen/>
        <w:t xml:space="preserve">вания и внесения в него необходимых дополнений. </w:t>
      </w:r>
    </w:p>
    <w:p w14:paraId="1B9970F4" w14:textId="77777777" w:rsidR="008063D2" w:rsidRPr="00F9788D" w:rsidRDefault="008063D2" w:rsidP="00F9788D">
      <w:pPr>
        <w:tabs>
          <w:tab w:val="left" w:pos="3975"/>
        </w:tabs>
        <w:spacing w:after="0" w:line="240" w:lineRule="auto"/>
        <w:ind w:firstLine="709"/>
        <w:jc w:val="both"/>
        <w:rPr>
          <w:rFonts w:ascii="Times New Roman" w:hAnsi="Times New Roman" w:cs="Times New Roman"/>
          <w:sz w:val="28"/>
          <w:szCs w:val="28"/>
        </w:rPr>
      </w:pPr>
      <w:r w:rsidRPr="00F9788D">
        <w:rPr>
          <w:rFonts w:ascii="Times New Roman" w:hAnsi="Times New Roman" w:cs="Times New Roman"/>
          <w:sz w:val="28"/>
          <w:szCs w:val="28"/>
        </w:rPr>
        <w:t>На заседании областного методического объединения для членов ОМО, являющихся руководителями в округах, будут даны реком</w:t>
      </w:r>
      <w:r w:rsidR="003B7247" w:rsidRPr="00F9788D">
        <w:rPr>
          <w:rFonts w:ascii="Times New Roman" w:hAnsi="Times New Roman" w:cs="Times New Roman"/>
          <w:sz w:val="28"/>
          <w:szCs w:val="28"/>
        </w:rPr>
        <w:t>ендации по подготовке к ОГЭ-2023</w:t>
      </w:r>
      <w:r w:rsidRPr="00F9788D">
        <w:rPr>
          <w:rFonts w:ascii="Times New Roman" w:hAnsi="Times New Roman" w:cs="Times New Roman"/>
          <w:sz w:val="28"/>
          <w:szCs w:val="28"/>
        </w:rPr>
        <w:t xml:space="preserve">, составленные по результатам анализа ОГЭ текущего учебного года. Далее вопросы целенаправленной и системной подготовки обучающихся к ОГЭ будут рассматриваться на заседаниях муниципальных и окружных методических объединений учителей русского языка и литературы, русского родного языка и русской родной литературы. </w:t>
      </w:r>
    </w:p>
    <w:bookmarkEnd w:id="1"/>
    <w:bookmarkEnd w:id="2"/>
    <w:p w14:paraId="688EF0E4" w14:textId="77777777" w:rsidR="008A71CC" w:rsidRPr="003B7247" w:rsidRDefault="008A71CC" w:rsidP="008A71CC">
      <w:pPr>
        <w:tabs>
          <w:tab w:val="left" w:pos="3975"/>
        </w:tabs>
        <w:spacing w:after="0"/>
        <w:ind w:firstLine="709"/>
        <w:jc w:val="both"/>
        <w:rPr>
          <w:rFonts w:ascii="Times New Roman" w:hAnsi="Times New Roman" w:cs="Times New Roman"/>
          <w:i/>
          <w:sz w:val="28"/>
          <w:szCs w:val="28"/>
        </w:rPr>
      </w:pPr>
    </w:p>
    <w:sectPr w:rsidR="008A71CC" w:rsidRPr="003B7247" w:rsidSect="008A71CC">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4B2BB" w14:textId="77777777" w:rsidR="003B54A3" w:rsidRDefault="003B54A3">
      <w:pPr>
        <w:spacing w:after="0" w:line="240" w:lineRule="auto"/>
      </w:pPr>
      <w:r>
        <w:separator/>
      </w:r>
    </w:p>
  </w:endnote>
  <w:endnote w:type="continuationSeparator" w:id="0">
    <w:p w14:paraId="54A3CB65" w14:textId="77777777" w:rsidR="003B54A3" w:rsidRDefault="003B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charset w:val="8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89A4A" w14:textId="798A7335" w:rsidR="003B54A3" w:rsidRPr="00705CC6" w:rsidRDefault="003B54A3" w:rsidP="009A4640">
    <w:pPr>
      <w:pStyle w:val="a9"/>
      <w:jc w:val="center"/>
      <w:rPr>
        <w:rFonts w:ascii="Times New Roman" w:hAnsi="Times New Roman"/>
        <w:sz w:val="24"/>
        <w:szCs w:val="24"/>
      </w:rPr>
    </w:pPr>
    <w:r w:rsidRPr="00705CC6">
      <w:rPr>
        <w:rFonts w:ascii="Times New Roman" w:hAnsi="Times New Roman"/>
        <w:sz w:val="24"/>
        <w:szCs w:val="24"/>
      </w:rPr>
      <w:fldChar w:fldCharType="begin"/>
    </w:r>
    <w:r w:rsidRPr="00705CC6">
      <w:rPr>
        <w:rFonts w:ascii="Times New Roman" w:hAnsi="Times New Roman"/>
        <w:sz w:val="24"/>
        <w:szCs w:val="24"/>
      </w:rPr>
      <w:instrText>PAGE   \* MERGEFORMAT</w:instrText>
    </w:r>
    <w:r w:rsidRPr="00705CC6">
      <w:rPr>
        <w:rFonts w:ascii="Times New Roman" w:hAnsi="Times New Roman"/>
        <w:sz w:val="24"/>
        <w:szCs w:val="24"/>
      </w:rPr>
      <w:fldChar w:fldCharType="separate"/>
    </w:r>
    <w:r w:rsidR="0055591E">
      <w:rPr>
        <w:rFonts w:ascii="Times New Roman" w:hAnsi="Times New Roman"/>
        <w:noProof/>
        <w:sz w:val="24"/>
        <w:szCs w:val="24"/>
      </w:rPr>
      <w:t>16</w:t>
    </w:r>
    <w:r w:rsidRPr="00705CC6">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E6DDE" w14:textId="77777777" w:rsidR="003B54A3" w:rsidRDefault="003B54A3">
      <w:pPr>
        <w:spacing w:after="0" w:line="240" w:lineRule="auto"/>
      </w:pPr>
      <w:r>
        <w:separator/>
      </w:r>
    </w:p>
  </w:footnote>
  <w:footnote w:type="continuationSeparator" w:id="0">
    <w:p w14:paraId="1D23C0C6" w14:textId="77777777" w:rsidR="003B54A3" w:rsidRDefault="003B54A3">
      <w:pPr>
        <w:spacing w:after="0" w:line="240" w:lineRule="auto"/>
      </w:pPr>
      <w:r>
        <w:continuationSeparator/>
      </w:r>
    </w:p>
  </w:footnote>
  <w:footnote w:id="1">
    <w:p w14:paraId="5760865D" w14:textId="77777777" w:rsidR="003B54A3" w:rsidRPr="00D6675C" w:rsidRDefault="003B54A3" w:rsidP="00123735">
      <w:pPr>
        <w:pStyle w:val="ad"/>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D"/>
    <w:multiLevelType w:val="multilevel"/>
    <w:tmpl w:val="0000000D"/>
    <w:name w:val="WW8Num13"/>
    <w:lvl w:ilvl="0">
      <w:start w:val="1"/>
      <w:numFmt w:val="decimal"/>
      <w:lvlText w:val="%1)"/>
      <w:lvlJc w:val="left"/>
      <w:pPr>
        <w:tabs>
          <w:tab w:val="num" w:pos="644"/>
        </w:tabs>
        <w:ind w:left="644" w:hanging="360"/>
      </w:pPr>
      <w:rPr>
        <w:rFonts w:ascii="Symbol" w:hAnsi="Symbol" w:cs="Symbol" w:hint="default"/>
        <w:sz w:val="28"/>
        <w:szCs w:val="28"/>
      </w:rPr>
    </w:lvl>
    <w:lvl w:ilvl="1">
      <w:start w:val="1"/>
      <w:numFmt w:val="decimal"/>
      <w:lvlText w:val="%2)"/>
      <w:lvlJc w:val="left"/>
      <w:pPr>
        <w:tabs>
          <w:tab w:val="num" w:pos="1004"/>
        </w:tabs>
        <w:ind w:left="1004" w:hanging="360"/>
      </w:pPr>
      <w:rPr>
        <w:rFonts w:ascii="Courier New" w:hAnsi="Courier New" w:cs="Courier New" w:hint="default"/>
      </w:rPr>
    </w:lvl>
    <w:lvl w:ilvl="2">
      <w:start w:val="1"/>
      <w:numFmt w:val="decimal"/>
      <w:lvlText w:val="%3)"/>
      <w:lvlJc w:val="left"/>
      <w:pPr>
        <w:tabs>
          <w:tab w:val="num" w:pos="1364"/>
        </w:tabs>
        <w:ind w:left="1364" w:hanging="360"/>
      </w:pPr>
      <w:rPr>
        <w:rFonts w:ascii="Wingdings" w:hAnsi="Wingdings" w:cs="Wingdings" w:hint="default"/>
      </w:r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15:restartNumberingAfterBreak="0">
    <w:nsid w:val="09483D87"/>
    <w:multiLevelType w:val="hybridMultilevel"/>
    <w:tmpl w:val="2CF88570"/>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A11031"/>
    <w:multiLevelType w:val="hybridMultilevel"/>
    <w:tmpl w:val="97EE1C92"/>
    <w:lvl w:ilvl="0" w:tplc="38A6CA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D80D50"/>
    <w:multiLevelType w:val="hybridMultilevel"/>
    <w:tmpl w:val="CEB81280"/>
    <w:lvl w:ilvl="0" w:tplc="3CE0C5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A22FE7"/>
    <w:multiLevelType w:val="hybridMultilevel"/>
    <w:tmpl w:val="A4A6091E"/>
    <w:lvl w:ilvl="0" w:tplc="CBBA303E">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DFF3DD1"/>
    <w:multiLevelType w:val="hybridMultilevel"/>
    <w:tmpl w:val="77AA3A2A"/>
    <w:lvl w:ilvl="0" w:tplc="CBBA30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B66F35"/>
    <w:multiLevelType w:val="hybridMultilevel"/>
    <w:tmpl w:val="0D22555C"/>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6AA57D6B"/>
    <w:multiLevelType w:val="hybridMultilevel"/>
    <w:tmpl w:val="675CADE2"/>
    <w:lvl w:ilvl="0" w:tplc="E37A449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 w:numId="6">
    <w:abstractNumId w:val="8"/>
  </w:num>
  <w:num w:numId="7">
    <w:abstractNumId w:val="2"/>
  </w:num>
  <w:num w:numId="8">
    <w:abstractNumId w:val="9"/>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8F"/>
    <w:rsid w:val="00001E36"/>
    <w:rsid w:val="00004506"/>
    <w:rsid w:val="0000581A"/>
    <w:rsid w:val="00005B4E"/>
    <w:rsid w:val="00006279"/>
    <w:rsid w:val="000064FF"/>
    <w:rsid w:val="00011690"/>
    <w:rsid w:val="0001299F"/>
    <w:rsid w:val="000133CE"/>
    <w:rsid w:val="0001586B"/>
    <w:rsid w:val="00016A5A"/>
    <w:rsid w:val="0002292B"/>
    <w:rsid w:val="000277A7"/>
    <w:rsid w:val="00027F19"/>
    <w:rsid w:val="00030E4F"/>
    <w:rsid w:val="00031D7A"/>
    <w:rsid w:val="00037868"/>
    <w:rsid w:val="00037CB0"/>
    <w:rsid w:val="00040D03"/>
    <w:rsid w:val="0004282F"/>
    <w:rsid w:val="00043453"/>
    <w:rsid w:val="00043DA0"/>
    <w:rsid w:val="00044F13"/>
    <w:rsid w:val="0004618A"/>
    <w:rsid w:val="00046F95"/>
    <w:rsid w:val="00046FCC"/>
    <w:rsid w:val="0004715F"/>
    <w:rsid w:val="00047C15"/>
    <w:rsid w:val="000500D0"/>
    <w:rsid w:val="00052AE4"/>
    <w:rsid w:val="00053495"/>
    <w:rsid w:val="00056EA4"/>
    <w:rsid w:val="00057994"/>
    <w:rsid w:val="00061D23"/>
    <w:rsid w:val="00063556"/>
    <w:rsid w:val="00071B89"/>
    <w:rsid w:val="0007234C"/>
    <w:rsid w:val="000728A9"/>
    <w:rsid w:val="00073416"/>
    <w:rsid w:val="00073572"/>
    <w:rsid w:val="000820AE"/>
    <w:rsid w:val="00086F42"/>
    <w:rsid w:val="000871BD"/>
    <w:rsid w:val="000874A9"/>
    <w:rsid w:val="000936AC"/>
    <w:rsid w:val="00096A58"/>
    <w:rsid w:val="000A6D3B"/>
    <w:rsid w:val="000B0788"/>
    <w:rsid w:val="000B10F2"/>
    <w:rsid w:val="000C142C"/>
    <w:rsid w:val="000C5711"/>
    <w:rsid w:val="000D14F6"/>
    <w:rsid w:val="000D25FF"/>
    <w:rsid w:val="000D2D76"/>
    <w:rsid w:val="000D4CE0"/>
    <w:rsid w:val="000D7DE7"/>
    <w:rsid w:val="000E0F39"/>
    <w:rsid w:val="000E2227"/>
    <w:rsid w:val="000E52FE"/>
    <w:rsid w:val="000E67B0"/>
    <w:rsid w:val="000F4449"/>
    <w:rsid w:val="000F5373"/>
    <w:rsid w:val="000F6235"/>
    <w:rsid w:val="000F6808"/>
    <w:rsid w:val="000F6F74"/>
    <w:rsid w:val="0010062C"/>
    <w:rsid w:val="00101BBF"/>
    <w:rsid w:val="00101C7D"/>
    <w:rsid w:val="00102668"/>
    <w:rsid w:val="00102FA1"/>
    <w:rsid w:val="00103D2B"/>
    <w:rsid w:val="00107E5D"/>
    <w:rsid w:val="0011661D"/>
    <w:rsid w:val="00117509"/>
    <w:rsid w:val="00123735"/>
    <w:rsid w:val="0013486A"/>
    <w:rsid w:val="001405E6"/>
    <w:rsid w:val="0014074A"/>
    <w:rsid w:val="0014104E"/>
    <w:rsid w:val="0014134D"/>
    <w:rsid w:val="0014135F"/>
    <w:rsid w:val="00142D56"/>
    <w:rsid w:val="00142D77"/>
    <w:rsid w:val="00143C0D"/>
    <w:rsid w:val="00143CB4"/>
    <w:rsid w:val="00144C34"/>
    <w:rsid w:val="0014501E"/>
    <w:rsid w:val="00146FE1"/>
    <w:rsid w:val="00151B3F"/>
    <w:rsid w:val="00153642"/>
    <w:rsid w:val="00153900"/>
    <w:rsid w:val="001579AE"/>
    <w:rsid w:val="00162AEE"/>
    <w:rsid w:val="00162B9B"/>
    <w:rsid w:val="00164425"/>
    <w:rsid w:val="00171BDC"/>
    <w:rsid w:val="00172BA4"/>
    <w:rsid w:val="0017337A"/>
    <w:rsid w:val="00175371"/>
    <w:rsid w:val="0017759A"/>
    <w:rsid w:val="00181751"/>
    <w:rsid w:val="001829B5"/>
    <w:rsid w:val="001840C4"/>
    <w:rsid w:val="00184F46"/>
    <w:rsid w:val="00186171"/>
    <w:rsid w:val="00186E9D"/>
    <w:rsid w:val="00187334"/>
    <w:rsid w:val="001909A3"/>
    <w:rsid w:val="00192EA5"/>
    <w:rsid w:val="001A01AE"/>
    <w:rsid w:val="001A518B"/>
    <w:rsid w:val="001B1B73"/>
    <w:rsid w:val="001B2AAA"/>
    <w:rsid w:val="001B3953"/>
    <w:rsid w:val="001B64EE"/>
    <w:rsid w:val="001C2E48"/>
    <w:rsid w:val="001C3669"/>
    <w:rsid w:val="001C5558"/>
    <w:rsid w:val="001C6752"/>
    <w:rsid w:val="001C7AD2"/>
    <w:rsid w:val="001D2768"/>
    <w:rsid w:val="001D4C59"/>
    <w:rsid w:val="001D5E05"/>
    <w:rsid w:val="001D66BD"/>
    <w:rsid w:val="001E12E0"/>
    <w:rsid w:val="001E1A11"/>
    <w:rsid w:val="001E311C"/>
    <w:rsid w:val="001E3737"/>
    <w:rsid w:val="001E5E3B"/>
    <w:rsid w:val="001E6A1B"/>
    <w:rsid w:val="001E6DBE"/>
    <w:rsid w:val="001F2818"/>
    <w:rsid w:val="001F2C8F"/>
    <w:rsid w:val="001F5448"/>
    <w:rsid w:val="001F6979"/>
    <w:rsid w:val="001F7D58"/>
    <w:rsid w:val="001F7E08"/>
    <w:rsid w:val="0020190E"/>
    <w:rsid w:val="002021D0"/>
    <w:rsid w:val="00203C51"/>
    <w:rsid w:val="00206049"/>
    <w:rsid w:val="00207099"/>
    <w:rsid w:val="00213976"/>
    <w:rsid w:val="00214944"/>
    <w:rsid w:val="002172FD"/>
    <w:rsid w:val="00217A7F"/>
    <w:rsid w:val="00217D38"/>
    <w:rsid w:val="00220F3B"/>
    <w:rsid w:val="00221AFE"/>
    <w:rsid w:val="0022415F"/>
    <w:rsid w:val="002248B1"/>
    <w:rsid w:val="00226552"/>
    <w:rsid w:val="00226791"/>
    <w:rsid w:val="002274A2"/>
    <w:rsid w:val="00227D00"/>
    <w:rsid w:val="0023689C"/>
    <w:rsid w:val="00237DCE"/>
    <w:rsid w:val="00240196"/>
    <w:rsid w:val="0024260A"/>
    <w:rsid w:val="0024301A"/>
    <w:rsid w:val="002432D7"/>
    <w:rsid w:val="00245412"/>
    <w:rsid w:val="0024601A"/>
    <w:rsid w:val="00251052"/>
    <w:rsid w:val="0025158A"/>
    <w:rsid w:val="00261455"/>
    <w:rsid w:val="00261C5F"/>
    <w:rsid w:val="00264579"/>
    <w:rsid w:val="00266600"/>
    <w:rsid w:val="00266E13"/>
    <w:rsid w:val="00267FB6"/>
    <w:rsid w:val="00272020"/>
    <w:rsid w:val="00272F69"/>
    <w:rsid w:val="0027496F"/>
    <w:rsid w:val="0028070C"/>
    <w:rsid w:val="0028082E"/>
    <w:rsid w:val="00283316"/>
    <w:rsid w:val="00285A26"/>
    <w:rsid w:val="00286A76"/>
    <w:rsid w:val="00290453"/>
    <w:rsid w:val="00292350"/>
    <w:rsid w:val="00292BE8"/>
    <w:rsid w:val="00294521"/>
    <w:rsid w:val="00294C77"/>
    <w:rsid w:val="002960CF"/>
    <w:rsid w:val="002964DD"/>
    <w:rsid w:val="002A371A"/>
    <w:rsid w:val="002A771A"/>
    <w:rsid w:val="002B15BF"/>
    <w:rsid w:val="002B265A"/>
    <w:rsid w:val="002B2D07"/>
    <w:rsid w:val="002B4BFF"/>
    <w:rsid w:val="002B52C5"/>
    <w:rsid w:val="002B645A"/>
    <w:rsid w:val="002C7A3C"/>
    <w:rsid w:val="002C7F3F"/>
    <w:rsid w:val="002D0BD9"/>
    <w:rsid w:val="002D1A98"/>
    <w:rsid w:val="002D22D3"/>
    <w:rsid w:val="002D3F30"/>
    <w:rsid w:val="002D4735"/>
    <w:rsid w:val="002E132F"/>
    <w:rsid w:val="002E1ADE"/>
    <w:rsid w:val="002E43C9"/>
    <w:rsid w:val="002E5742"/>
    <w:rsid w:val="002F00DD"/>
    <w:rsid w:val="002F07A1"/>
    <w:rsid w:val="002F37D9"/>
    <w:rsid w:val="002F5933"/>
    <w:rsid w:val="00301182"/>
    <w:rsid w:val="00301C75"/>
    <w:rsid w:val="0030430D"/>
    <w:rsid w:val="00306AAD"/>
    <w:rsid w:val="00307A27"/>
    <w:rsid w:val="0031225C"/>
    <w:rsid w:val="00314332"/>
    <w:rsid w:val="0031568A"/>
    <w:rsid w:val="003177B4"/>
    <w:rsid w:val="00323EF2"/>
    <w:rsid w:val="00324716"/>
    <w:rsid w:val="003251D7"/>
    <w:rsid w:val="00330693"/>
    <w:rsid w:val="00330A5F"/>
    <w:rsid w:val="00332514"/>
    <w:rsid w:val="00332DB9"/>
    <w:rsid w:val="003339F4"/>
    <w:rsid w:val="00335FB4"/>
    <w:rsid w:val="0033737C"/>
    <w:rsid w:val="00337A44"/>
    <w:rsid w:val="00341376"/>
    <w:rsid w:val="003438C6"/>
    <w:rsid w:val="00345AB3"/>
    <w:rsid w:val="00346082"/>
    <w:rsid w:val="00354A08"/>
    <w:rsid w:val="003614E0"/>
    <w:rsid w:val="00361B33"/>
    <w:rsid w:val="003623EE"/>
    <w:rsid w:val="00365B36"/>
    <w:rsid w:val="00367BA7"/>
    <w:rsid w:val="003719A7"/>
    <w:rsid w:val="00374999"/>
    <w:rsid w:val="0037758A"/>
    <w:rsid w:val="00382456"/>
    <w:rsid w:val="00383CB5"/>
    <w:rsid w:val="003855A1"/>
    <w:rsid w:val="00386761"/>
    <w:rsid w:val="00390DBC"/>
    <w:rsid w:val="0039493A"/>
    <w:rsid w:val="003949B1"/>
    <w:rsid w:val="003A2492"/>
    <w:rsid w:val="003A36D5"/>
    <w:rsid w:val="003A62B3"/>
    <w:rsid w:val="003B0FE2"/>
    <w:rsid w:val="003B13AD"/>
    <w:rsid w:val="003B26F3"/>
    <w:rsid w:val="003B2EC6"/>
    <w:rsid w:val="003B4C2C"/>
    <w:rsid w:val="003B54A3"/>
    <w:rsid w:val="003B7067"/>
    <w:rsid w:val="003B70FF"/>
    <w:rsid w:val="003B7247"/>
    <w:rsid w:val="003C2B55"/>
    <w:rsid w:val="003C3E2F"/>
    <w:rsid w:val="003D0719"/>
    <w:rsid w:val="003D43A5"/>
    <w:rsid w:val="003D486E"/>
    <w:rsid w:val="003D558A"/>
    <w:rsid w:val="003D7F15"/>
    <w:rsid w:val="003E208D"/>
    <w:rsid w:val="003E4FA0"/>
    <w:rsid w:val="003E68EA"/>
    <w:rsid w:val="003F0264"/>
    <w:rsid w:val="003F1182"/>
    <w:rsid w:val="003F1BFD"/>
    <w:rsid w:val="003F3040"/>
    <w:rsid w:val="003F511C"/>
    <w:rsid w:val="003F5493"/>
    <w:rsid w:val="003F73D6"/>
    <w:rsid w:val="0040134C"/>
    <w:rsid w:val="004015BD"/>
    <w:rsid w:val="00404865"/>
    <w:rsid w:val="00404DE4"/>
    <w:rsid w:val="0040524A"/>
    <w:rsid w:val="00406585"/>
    <w:rsid w:val="0040667D"/>
    <w:rsid w:val="0041085A"/>
    <w:rsid w:val="00412B2B"/>
    <w:rsid w:val="00413C0B"/>
    <w:rsid w:val="00417F3F"/>
    <w:rsid w:val="00420B90"/>
    <w:rsid w:val="00425888"/>
    <w:rsid w:val="00426025"/>
    <w:rsid w:val="0042755F"/>
    <w:rsid w:val="00430A82"/>
    <w:rsid w:val="00433081"/>
    <w:rsid w:val="004367FE"/>
    <w:rsid w:val="00437F50"/>
    <w:rsid w:val="00440184"/>
    <w:rsid w:val="004401B7"/>
    <w:rsid w:val="00440F3E"/>
    <w:rsid w:val="00441123"/>
    <w:rsid w:val="0044754E"/>
    <w:rsid w:val="0045272E"/>
    <w:rsid w:val="00455709"/>
    <w:rsid w:val="00455A2B"/>
    <w:rsid w:val="0046166F"/>
    <w:rsid w:val="00462B44"/>
    <w:rsid w:val="00464043"/>
    <w:rsid w:val="00466887"/>
    <w:rsid w:val="00470D46"/>
    <w:rsid w:val="004739D2"/>
    <w:rsid w:val="00480423"/>
    <w:rsid w:val="004823B9"/>
    <w:rsid w:val="00482867"/>
    <w:rsid w:val="00484E72"/>
    <w:rsid w:val="004866B4"/>
    <w:rsid w:val="004920DD"/>
    <w:rsid w:val="00492DDC"/>
    <w:rsid w:val="004930D6"/>
    <w:rsid w:val="004947A7"/>
    <w:rsid w:val="004A228F"/>
    <w:rsid w:val="004A28E3"/>
    <w:rsid w:val="004A5C8B"/>
    <w:rsid w:val="004A6CDF"/>
    <w:rsid w:val="004A6D63"/>
    <w:rsid w:val="004A71EC"/>
    <w:rsid w:val="004B118C"/>
    <w:rsid w:val="004B2AA1"/>
    <w:rsid w:val="004B5B4E"/>
    <w:rsid w:val="004B738C"/>
    <w:rsid w:val="004B7EEA"/>
    <w:rsid w:val="004C01CF"/>
    <w:rsid w:val="004C25E2"/>
    <w:rsid w:val="004C2C9C"/>
    <w:rsid w:val="004C31D6"/>
    <w:rsid w:val="004C5637"/>
    <w:rsid w:val="004C71F3"/>
    <w:rsid w:val="004C73B5"/>
    <w:rsid w:val="004D490C"/>
    <w:rsid w:val="004D66B4"/>
    <w:rsid w:val="004D6B06"/>
    <w:rsid w:val="004E23EF"/>
    <w:rsid w:val="004E43F5"/>
    <w:rsid w:val="004E5B2C"/>
    <w:rsid w:val="004E667B"/>
    <w:rsid w:val="004F0C52"/>
    <w:rsid w:val="004F21A7"/>
    <w:rsid w:val="004F2D84"/>
    <w:rsid w:val="004F6A9C"/>
    <w:rsid w:val="004F7DB9"/>
    <w:rsid w:val="00500ED1"/>
    <w:rsid w:val="00501A2C"/>
    <w:rsid w:val="00501D32"/>
    <w:rsid w:val="00505C99"/>
    <w:rsid w:val="0050669E"/>
    <w:rsid w:val="00507A10"/>
    <w:rsid w:val="00513B22"/>
    <w:rsid w:val="00514A45"/>
    <w:rsid w:val="00514FA2"/>
    <w:rsid w:val="005154C0"/>
    <w:rsid w:val="00515C04"/>
    <w:rsid w:val="00516269"/>
    <w:rsid w:val="00520D21"/>
    <w:rsid w:val="00520D89"/>
    <w:rsid w:val="005241F3"/>
    <w:rsid w:val="005252E9"/>
    <w:rsid w:val="00532E7D"/>
    <w:rsid w:val="005400CB"/>
    <w:rsid w:val="00540550"/>
    <w:rsid w:val="005408F6"/>
    <w:rsid w:val="00544296"/>
    <w:rsid w:val="00545699"/>
    <w:rsid w:val="00546C36"/>
    <w:rsid w:val="00546F1A"/>
    <w:rsid w:val="00551E47"/>
    <w:rsid w:val="00554D9C"/>
    <w:rsid w:val="0055591E"/>
    <w:rsid w:val="0056312D"/>
    <w:rsid w:val="00563946"/>
    <w:rsid w:val="005661A5"/>
    <w:rsid w:val="00567CE3"/>
    <w:rsid w:val="00575573"/>
    <w:rsid w:val="0057644F"/>
    <w:rsid w:val="00580DE1"/>
    <w:rsid w:val="00581B8D"/>
    <w:rsid w:val="005849F4"/>
    <w:rsid w:val="005918D2"/>
    <w:rsid w:val="00591F14"/>
    <w:rsid w:val="00592075"/>
    <w:rsid w:val="00594A9A"/>
    <w:rsid w:val="005A1559"/>
    <w:rsid w:val="005A6668"/>
    <w:rsid w:val="005A74AC"/>
    <w:rsid w:val="005B4E80"/>
    <w:rsid w:val="005B64CC"/>
    <w:rsid w:val="005B6E08"/>
    <w:rsid w:val="005C0168"/>
    <w:rsid w:val="005C0C9E"/>
    <w:rsid w:val="005C2E9D"/>
    <w:rsid w:val="005D26C6"/>
    <w:rsid w:val="005D2C4A"/>
    <w:rsid w:val="005D3258"/>
    <w:rsid w:val="005D3B55"/>
    <w:rsid w:val="005D6F97"/>
    <w:rsid w:val="005E2E6A"/>
    <w:rsid w:val="005E3BA3"/>
    <w:rsid w:val="005E4212"/>
    <w:rsid w:val="005E5575"/>
    <w:rsid w:val="005E67D7"/>
    <w:rsid w:val="005E73BB"/>
    <w:rsid w:val="005F3F89"/>
    <w:rsid w:val="005F52BC"/>
    <w:rsid w:val="005F7CB9"/>
    <w:rsid w:val="00601DAF"/>
    <w:rsid w:val="006051A3"/>
    <w:rsid w:val="0061000F"/>
    <w:rsid w:val="0061047B"/>
    <w:rsid w:val="0061204C"/>
    <w:rsid w:val="00613E8C"/>
    <w:rsid w:val="006168F2"/>
    <w:rsid w:val="00617F28"/>
    <w:rsid w:val="00621009"/>
    <w:rsid w:val="0062223C"/>
    <w:rsid w:val="0062298D"/>
    <w:rsid w:val="00623E78"/>
    <w:rsid w:val="00624563"/>
    <w:rsid w:val="00631276"/>
    <w:rsid w:val="0064089C"/>
    <w:rsid w:val="00640FC3"/>
    <w:rsid w:val="00641D80"/>
    <w:rsid w:val="00641EE8"/>
    <w:rsid w:val="00644C14"/>
    <w:rsid w:val="00650278"/>
    <w:rsid w:val="006531D2"/>
    <w:rsid w:val="00653360"/>
    <w:rsid w:val="00653CF3"/>
    <w:rsid w:val="006602CB"/>
    <w:rsid w:val="00660949"/>
    <w:rsid w:val="00661300"/>
    <w:rsid w:val="00662141"/>
    <w:rsid w:val="00662426"/>
    <w:rsid w:val="00666353"/>
    <w:rsid w:val="006673F7"/>
    <w:rsid w:val="006703B5"/>
    <w:rsid w:val="006720DB"/>
    <w:rsid w:val="00673317"/>
    <w:rsid w:val="006739AB"/>
    <w:rsid w:val="00673F71"/>
    <w:rsid w:val="006746AD"/>
    <w:rsid w:val="00675D6E"/>
    <w:rsid w:val="00677718"/>
    <w:rsid w:val="00680C9F"/>
    <w:rsid w:val="00681D5B"/>
    <w:rsid w:val="006846B6"/>
    <w:rsid w:val="00687359"/>
    <w:rsid w:val="006939DD"/>
    <w:rsid w:val="0069547D"/>
    <w:rsid w:val="00697EFE"/>
    <w:rsid w:val="006A13AD"/>
    <w:rsid w:val="006A2235"/>
    <w:rsid w:val="006B06C2"/>
    <w:rsid w:val="006B1E74"/>
    <w:rsid w:val="006B2309"/>
    <w:rsid w:val="006B5547"/>
    <w:rsid w:val="006B5D6F"/>
    <w:rsid w:val="006C0FD6"/>
    <w:rsid w:val="006C10D3"/>
    <w:rsid w:val="006C1A18"/>
    <w:rsid w:val="006C1F5D"/>
    <w:rsid w:val="006C2489"/>
    <w:rsid w:val="006C60D2"/>
    <w:rsid w:val="006C6D61"/>
    <w:rsid w:val="006D1D63"/>
    <w:rsid w:val="006D7B7A"/>
    <w:rsid w:val="006D7D16"/>
    <w:rsid w:val="006E2014"/>
    <w:rsid w:val="006E2217"/>
    <w:rsid w:val="006E2D85"/>
    <w:rsid w:val="006E2F7D"/>
    <w:rsid w:val="006F34A2"/>
    <w:rsid w:val="006F4F4D"/>
    <w:rsid w:val="006F686F"/>
    <w:rsid w:val="006F6FE1"/>
    <w:rsid w:val="007015E8"/>
    <w:rsid w:val="007016B9"/>
    <w:rsid w:val="007032D6"/>
    <w:rsid w:val="0070430E"/>
    <w:rsid w:val="0070512C"/>
    <w:rsid w:val="00705581"/>
    <w:rsid w:val="00705DD2"/>
    <w:rsid w:val="0071031B"/>
    <w:rsid w:val="007106FB"/>
    <w:rsid w:val="00710736"/>
    <w:rsid w:val="0071121D"/>
    <w:rsid w:val="0071354A"/>
    <w:rsid w:val="00714720"/>
    <w:rsid w:val="00716A20"/>
    <w:rsid w:val="00724AB2"/>
    <w:rsid w:val="00727B96"/>
    <w:rsid w:val="00731C42"/>
    <w:rsid w:val="0073209D"/>
    <w:rsid w:val="00732367"/>
    <w:rsid w:val="00732DE2"/>
    <w:rsid w:val="0074140B"/>
    <w:rsid w:val="00745BA8"/>
    <w:rsid w:val="00752277"/>
    <w:rsid w:val="00752A83"/>
    <w:rsid w:val="00753FB4"/>
    <w:rsid w:val="00754621"/>
    <w:rsid w:val="00757BE2"/>
    <w:rsid w:val="00761AC4"/>
    <w:rsid w:val="00764135"/>
    <w:rsid w:val="00764169"/>
    <w:rsid w:val="00764285"/>
    <w:rsid w:val="007715D8"/>
    <w:rsid w:val="00772666"/>
    <w:rsid w:val="007737AE"/>
    <w:rsid w:val="00780847"/>
    <w:rsid w:val="00780DCB"/>
    <w:rsid w:val="00783899"/>
    <w:rsid w:val="00784557"/>
    <w:rsid w:val="00785348"/>
    <w:rsid w:val="00786B69"/>
    <w:rsid w:val="00787CCC"/>
    <w:rsid w:val="007907ED"/>
    <w:rsid w:val="00790F3E"/>
    <w:rsid w:val="007948F7"/>
    <w:rsid w:val="007A0A1A"/>
    <w:rsid w:val="007A0C65"/>
    <w:rsid w:val="007A3C75"/>
    <w:rsid w:val="007A583A"/>
    <w:rsid w:val="007A60F8"/>
    <w:rsid w:val="007A7DC8"/>
    <w:rsid w:val="007B3A27"/>
    <w:rsid w:val="007B5273"/>
    <w:rsid w:val="007B7401"/>
    <w:rsid w:val="007C0761"/>
    <w:rsid w:val="007C2D8E"/>
    <w:rsid w:val="007C4CCF"/>
    <w:rsid w:val="007C5B78"/>
    <w:rsid w:val="007C6616"/>
    <w:rsid w:val="007C697E"/>
    <w:rsid w:val="007D2351"/>
    <w:rsid w:val="007D43FF"/>
    <w:rsid w:val="007D4ACF"/>
    <w:rsid w:val="007D528C"/>
    <w:rsid w:val="007D5D8F"/>
    <w:rsid w:val="007E6199"/>
    <w:rsid w:val="007E7E95"/>
    <w:rsid w:val="007F52C8"/>
    <w:rsid w:val="008006F3"/>
    <w:rsid w:val="00802587"/>
    <w:rsid w:val="00803298"/>
    <w:rsid w:val="00803DD0"/>
    <w:rsid w:val="00804990"/>
    <w:rsid w:val="00805EB5"/>
    <w:rsid w:val="008063D2"/>
    <w:rsid w:val="00806A84"/>
    <w:rsid w:val="008134B8"/>
    <w:rsid w:val="008143DD"/>
    <w:rsid w:val="008144EF"/>
    <w:rsid w:val="00822753"/>
    <w:rsid w:val="00826EF9"/>
    <w:rsid w:val="00834E9F"/>
    <w:rsid w:val="008354B8"/>
    <w:rsid w:val="00835BBB"/>
    <w:rsid w:val="00837228"/>
    <w:rsid w:val="0084443F"/>
    <w:rsid w:val="00844AF6"/>
    <w:rsid w:val="0084589D"/>
    <w:rsid w:val="00845B3E"/>
    <w:rsid w:val="008478B3"/>
    <w:rsid w:val="008514A6"/>
    <w:rsid w:val="0085238A"/>
    <w:rsid w:val="00852757"/>
    <w:rsid w:val="0085788B"/>
    <w:rsid w:val="00861436"/>
    <w:rsid w:val="00865134"/>
    <w:rsid w:val="00865B91"/>
    <w:rsid w:val="008667E3"/>
    <w:rsid w:val="00867D15"/>
    <w:rsid w:val="00870295"/>
    <w:rsid w:val="00870324"/>
    <w:rsid w:val="00871F45"/>
    <w:rsid w:val="008722F5"/>
    <w:rsid w:val="008735DC"/>
    <w:rsid w:val="00873C54"/>
    <w:rsid w:val="0087456B"/>
    <w:rsid w:val="00877904"/>
    <w:rsid w:val="00877D3A"/>
    <w:rsid w:val="00880BFE"/>
    <w:rsid w:val="00885514"/>
    <w:rsid w:val="00886188"/>
    <w:rsid w:val="00887D40"/>
    <w:rsid w:val="008904A4"/>
    <w:rsid w:val="008905B1"/>
    <w:rsid w:val="00891E25"/>
    <w:rsid w:val="008920E5"/>
    <w:rsid w:val="00893180"/>
    <w:rsid w:val="0089426C"/>
    <w:rsid w:val="00896734"/>
    <w:rsid w:val="008977F9"/>
    <w:rsid w:val="008A4277"/>
    <w:rsid w:val="008A4DA7"/>
    <w:rsid w:val="008A664A"/>
    <w:rsid w:val="008A71CC"/>
    <w:rsid w:val="008A7977"/>
    <w:rsid w:val="008B05BE"/>
    <w:rsid w:val="008B0AF9"/>
    <w:rsid w:val="008B21B8"/>
    <w:rsid w:val="008B2C62"/>
    <w:rsid w:val="008B5560"/>
    <w:rsid w:val="008C0DAE"/>
    <w:rsid w:val="008C307B"/>
    <w:rsid w:val="008C3BAC"/>
    <w:rsid w:val="008C3CB3"/>
    <w:rsid w:val="008C64E5"/>
    <w:rsid w:val="008C6513"/>
    <w:rsid w:val="008C71E8"/>
    <w:rsid w:val="008D03CF"/>
    <w:rsid w:val="008D2E7B"/>
    <w:rsid w:val="008D5268"/>
    <w:rsid w:val="008E0807"/>
    <w:rsid w:val="008E101D"/>
    <w:rsid w:val="008E24BB"/>
    <w:rsid w:val="008F121B"/>
    <w:rsid w:val="008F4EA5"/>
    <w:rsid w:val="008F52B9"/>
    <w:rsid w:val="008F7D2E"/>
    <w:rsid w:val="00902691"/>
    <w:rsid w:val="009057D0"/>
    <w:rsid w:val="00905AAA"/>
    <w:rsid w:val="00911734"/>
    <w:rsid w:val="009148D8"/>
    <w:rsid w:val="009250CF"/>
    <w:rsid w:val="0092674C"/>
    <w:rsid w:val="009308F8"/>
    <w:rsid w:val="00930C5C"/>
    <w:rsid w:val="00931B06"/>
    <w:rsid w:val="00932288"/>
    <w:rsid w:val="00933B86"/>
    <w:rsid w:val="00937738"/>
    <w:rsid w:val="00937F3C"/>
    <w:rsid w:val="00940A09"/>
    <w:rsid w:val="00944F0B"/>
    <w:rsid w:val="009457BF"/>
    <w:rsid w:val="00945C8C"/>
    <w:rsid w:val="00950BCE"/>
    <w:rsid w:val="00951D45"/>
    <w:rsid w:val="00951D70"/>
    <w:rsid w:val="0095436D"/>
    <w:rsid w:val="00955D69"/>
    <w:rsid w:val="0096174A"/>
    <w:rsid w:val="00962FA9"/>
    <w:rsid w:val="00965449"/>
    <w:rsid w:val="00967F1B"/>
    <w:rsid w:val="0097149B"/>
    <w:rsid w:val="00971DC3"/>
    <w:rsid w:val="00973CD5"/>
    <w:rsid w:val="0098108F"/>
    <w:rsid w:val="00981705"/>
    <w:rsid w:val="00983528"/>
    <w:rsid w:val="00984127"/>
    <w:rsid w:val="00985DC5"/>
    <w:rsid w:val="00993879"/>
    <w:rsid w:val="00995F96"/>
    <w:rsid w:val="009A039D"/>
    <w:rsid w:val="009A4640"/>
    <w:rsid w:val="009A6A92"/>
    <w:rsid w:val="009A756C"/>
    <w:rsid w:val="009B423F"/>
    <w:rsid w:val="009B5232"/>
    <w:rsid w:val="009B5A4F"/>
    <w:rsid w:val="009B7D77"/>
    <w:rsid w:val="009C4B5B"/>
    <w:rsid w:val="009C5385"/>
    <w:rsid w:val="009C7666"/>
    <w:rsid w:val="009D1007"/>
    <w:rsid w:val="009D3D24"/>
    <w:rsid w:val="009D4449"/>
    <w:rsid w:val="009D5630"/>
    <w:rsid w:val="009D58B7"/>
    <w:rsid w:val="009D6AE9"/>
    <w:rsid w:val="009E60AB"/>
    <w:rsid w:val="009E7ED5"/>
    <w:rsid w:val="009F3912"/>
    <w:rsid w:val="009F56CF"/>
    <w:rsid w:val="009F7357"/>
    <w:rsid w:val="00A031D7"/>
    <w:rsid w:val="00A0397D"/>
    <w:rsid w:val="00A053E3"/>
    <w:rsid w:val="00A122BF"/>
    <w:rsid w:val="00A12875"/>
    <w:rsid w:val="00A16AFC"/>
    <w:rsid w:val="00A17922"/>
    <w:rsid w:val="00A17DA0"/>
    <w:rsid w:val="00A20070"/>
    <w:rsid w:val="00A202EA"/>
    <w:rsid w:val="00A2787B"/>
    <w:rsid w:val="00A3086E"/>
    <w:rsid w:val="00A30FC6"/>
    <w:rsid w:val="00A31F6E"/>
    <w:rsid w:val="00A34ABD"/>
    <w:rsid w:val="00A365FF"/>
    <w:rsid w:val="00A366D4"/>
    <w:rsid w:val="00A36BA4"/>
    <w:rsid w:val="00A36F4C"/>
    <w:rsid w:val="00A420CD"/>
    <w:rsid w:val="00A431C4"/>
    <w:rsid w:val="00A441F1"/>
    <w:rsid w:val="00A45B64"/>
    <w:rsid w:val="00A465FB"/>
    <w:rsid w:val="00A5473F"/>
    <w:rsid w:val="00A57C88"/>
    <w:rsid w:val="00A57E0C"/>
    <w:rsid w:val="00A60687"/>
    <w:rsid w:val="00A6178A"/>
    <w:rsid w:val="00A61DAC"/>
    <w:rsid w:val="00A62171"/>
    <w:rsid w:val="00A6446B"/>
    <w:rsid w:val="00A648F1"/>
    <w:rsid w:val="00A6570E"/>
    <w:rsid w:val="00A66751"/>
    <w:rsid w:val="00A70EC2"/>
    <w:rsid w:val="00A7304E"/>
    <w:rsid w:val="00A75670"/>
    <w:rsid w:val="00A7570D"/>
    <w:rsid w:val="00A76E6E"/>
    <w:rsid w:val="00A77D21"/>
    <w:rsid w:val="00A8364C"/>
    <w:rsid w:val="00A85621"/>
    <w:rsid w:val="00A86086"/>
    <w:rsid w:val="00A913D4"/>
    <w:rsid w:val="00A9507E"/>
    <w:rsid w:val="00A96491"/>
    <w:rsid w:val="00A97C4D"/>
    <w:rsid w:val="00AA08D7"/>
    <w:rsid w:val="00AA66E7"/>
    <w:rsid w:val="00AA6D85"/>
    <w:rsid w:val="00AB1722"/>
    <w:rsid w:val="00AB5D7E"/>
    <w:rsid w:val="00AB78EE"/>
    <w:rsid w:val="00AC02E9"/>
    <w:rsid w:val="00AC17F7"/>
    <w:rsid w:val="00AC2137"/>
    <w:rsid w:val="00AC4F9F"/>
    <w:rsid w:val="00AC6AA4"/>
    <w:rsid w:val="00AD0C1C"/>
    <w:rsid w:val="00AD2726"/>
    <w:rsid w:val="00AD5B06"/>
    <w:rsid w:val="00AE0A69"/>
    <w:rsid w:val="00AE1EEE"/>
    <w:rsid w:val="00AE5FB5"/>
    <w:rsid w:val="00AF1943"/>
    <w:rsid w:val="00AF41C3"/>
    <w:rsid w:val="00AF7967"/>
    <w:rsid w:val="00B01B9C"/>
    <w:rsid w:val="00B130FE"/>
    <w:rsid w:val="00B14907"/>
    <w:rsid w:val="00B152DF"/>
    <w:rsid w:val="00B2451F"/>
    <w:rsid w:val="00B24A82"/>
    <w:rsid w:val="00B3112E"/>
    <w:rsid w:val="00B332AA"/>
    <w:rsid w:val="00B36FB5"/>
    <w:rsid w:val="00B46067"/>
    <w:rsid w:val="00B462AF"/>
    <w:rsid w:val="00B472CA"/>
    <w:rsid w:val="00B50490"/>
    <w:rsid w:val="00B57679"/>
    <w:rsid w:val="00B7042F"/>
    <w:rsid w:val="00B70CFD"/>
    <w:rsid w:val="00B71AD3"/>
    <w:rsid w:val="00B73261"/>
    <w:rsid w:val="00B73C00"/>
    <w:rsid w:val="00B80419"/>
    <w:rsid w:val="00B87E05"/>
    <w:rsid w:val="00B87F4A"/>
    <w:rsid w:val="00B91456"/>
    <w:rsid w:val="00B92C5E"/>
    <w:rsid w:val="00B94754"/>
    <w:rsid w:val="00B947C4"/>
    <w:rsid w:val="00B94AE3"/>
    <w:rsid w:val="00B95ACD"/>
    <w:rsid w:val="00BA23CA"/>
    <w:rsid w:val="00BA4B1F"/>
    <w:rsid w:val="00BA642A"/>
    <w:rsid w:val="00BA658F"/>
    <w:rsid w:val="00BA7201"/>
    <w:rsid w:val="00BA7806"/>
    <w:rsid w:val="00BB00E2"/>
    <w:rsid w:val="00BB3397"/>
    <w:rsid w:val="00BC0879"/>
    <w:rsid w:val="00BC13FE"/>
    <w:rsid w:val="00BC14D7"/>
    <w:rsid w:val="00BC17A4"/>
    <w:rsid w:val="00BC1EDF"/>
    <w:rsid w:val="00BC2E3A"/>
    <w:rsid w:val="00BC3ADC"/>
    <w:rsid w:val="00BC4323"/>
    <w:rsid w:val="00BD05DB"/>
    <w:rsid w:val="00BD1287"/>
    <w:rsid w:val="00BD1A20"/>
    <w:rsid w:val="00BD5D6F"/>
    <w:rsid w:val="00BD6D33"/>
    <w:rsid w:val="00BE0B21"/>
    <w:rsid w:val="00BE1978"/>
    <w:rsid w:val="00BE58E0"/>
    <w:rsid w:val="00BE7A35"/>
    <w:rsid w:val="00BF0480"/>
    <w:rsid w:val="00BF2126"/>
    <w:rsid w:val="00BF7E54"/>
    <w:rsid w:val="00C0117F"/>
    <w:rsid w:val="00C01B4E"/>
    <w:rsid w:val="00C01C65"/>
    <w:rsid w:val="00C02493"/>
    <w:rsid w:val="00C025E2"/>
    <w:rsid w:val="00C0519D"/>
    <w:rsid w:val="00C12979"/>
    <w:rsid w:val="00C14590"/>
    <w:rsid w:val="00C160CE"/>
    <w:rsid w:val="00C166C4"/>
    <w:rsid w:val="00C172CB"/>
    <w:rsid w:val="00C20190"/>
    <w:rsid w:val="00C21803"/>
    <w:rsid w:val="00C224B9"/>
    <w:rsid w:val="00C24A62"/>
    <w:rsid w:val="00C278E8"/>
    <w:rsid w:val="00C27C96"/>
    <w:rsid w:val="00C27EC2"/>
    <w:rsid w:val="00C30271"/>
    <w:rsid w:val="00C30F3B"/>
    <w:rsid w:val="00C34632"/>
    <w:rsid w:val="00C366B2"/>
    <w:rsid w:val="00C40342"/>
    <w:rsid w:val="00C40A4F"/>
    <w:rsid w:val="00C4662D"/>
    <w:rsid w:val="00C51B7A"/>
    <w:rsid w:val="00C521BA"/>
    <w:rsid w:val="00C52626"/>
    <w:rsid w:val="00C55095"/>
    <w:rsid w:val="00C56248"/>
    <w:rsid w:val="00C57758"/>
    <w:rsid w:val="00C62C53"/>
    <w:rsid w:val="00C64104"/>
    <w:rsid w:val="00C644CE"/>
    <w:rsid w:val="00C64618"/>
    <w:rsid w:val="00C70BE6"/>
    <w:rsid w:val="00C749F2"/>
    <w:rsid w:val="00C75E59"/>
    <w:rsid w:val="00C773A8"/>
    <w:rsid w:val="00C80E85"/>
    <w:rsid w:val="00C8103A"/>
    <w:rsid w:val="00C939ED"/>
    <w:rsid w:val="00C950AD"/>
    <w:rsid w:val="00C97B00"/>
    <w:rsid w:val="00C97B34"/>
    <w:rsid w:val="00C97D7F"/>
    <w:rsid w:val="00CA07F3"/>
    <w:rsid w:val="00CA0B5F"/>
    <w:rsid w:val="00CA0D10"/>
    <w:rsid w:val="00CA3391"/>
    <w:rsid w:val="00CA390A"/>
    <w:rsid w:val="00CA63E6"/>
    <w:rsid w:val="00CB34BE"/>
    <w:rsid w:val="00CB3E73"/>
    <w:rsid w:val="00CB414D"/>
    <w:rsid w:val="00CB688A"/>
    <w:rsid w:val="00CB7168"/>
    <w:rsid w:val="00CB7567"/>
    <w:rsid w:val="00CC1AB9"/>
    <w:rsid w:val="00CC3673"/>
    <w:rsid w:val="00CC3C93"/>
    <w:rsid w:val="00CD3186"/>
    <w:rsid w:val="00CD401E"/>
    <w:rsid w:val="00CD7957"/>
    <w:rsid w:val="00CE1500"/>
    <w:rsid w:val="00CE5D78"/>
    <w:rsid w:val="00CF468B"/>
    <w:rsid w:val="00CF601D"/>
    <w:rsid w:val="00D06A17"/>
    <w:rsid w:val="00D0778B"/>
    <w:rsid w:val="00D07F51"/>
    <w:rsid w:val="00D1281B"/>
    <w:rsid w:val="00D13AB4"/>
    <w:rsid w:val="00D1434F"/>
    <w:rsid w:val="00D15991"/>
    <w:rsid w:val="00D229A4"/>
    <w:rsid w:val="00D23445"/>
    <w:rsid w:val="00D252DC"/>
    <w:rsid w:val="00D2639A"/>
    <w:rsid w:val="00D265FB"/>
    <w:rsid w:val="00D27900"/>
    <w:rsid w:val="00D325BB"/>
    <w:rsid w:val="00D336D5"/>
    <w:rsid w:val="00D35244"/>
    <w:rsid w:val="00D3605A"/>
    <w:rsid w:val="00D37C90"/>
    <w:rsid w:val="00D37D42"/>
    <w:rsid w:val="00D40816"/>
    <w:rsid w:val="00D40AF6"/>
    <w:rsid w:val="00D40F8C"/>
    <w:rsid w:val="00D43E1C"/>
    <w:rsid w:val="00D4687F"/>
    <w:rsid w:val="00D47A62"/>
    <w:rsid w:val="00D50986"/>
    <w:rsid w:val="00D51BAE"/>
    <w:rsid w:val="00D5313E"/>
    <w:rsid w:val="00D53668"/>
    <w:rsid w:val="00D57D76"/>
    <w:rsid w:val="00D606DE"/>
    <w:rsid w:val="00D61E56"/>
    <w:rsid w:val="00D748BF"/>
    <w:rsid w:val="00D75329"/>
    <w:rsid w:val="00D77A3E"/>
    <w:rsid w:val="00D8021D"/>
    <w:rsid w:val="00D85565"/>
    <w:rsid w:val="00D907EC"/>
    <w:rsid w:val="00D92DA9"/>
    <w:rsid w:val="00DA0C98"/>
    <w:rsid w:val="00DA170E"/>
    <w:rsid w:val="00DA2661"/>
    <w:rsid w:val="00DA3897"/>
    <w:rsid w:val="00DB0B24"/>
    <w:rsid w:val="00DC0323"/>
    <w:rsid w:val="00DC03C1"/>
    <w:rsid w:val="00DC0553"/>
    <w:rsid w:val="00DC08CE"/>
    <w:rsid w:val="00DC15BC"/>
    <w:rsid w:val="00DD15CA"/>
    <w:rsid w:val="00DD3C7E"/>
    <w:rsid w:val="00DD4523"/>
    <w:rsid w:val="00DD45C1"/>
    <w:rsid w:val="00DE1B75"/>
    <w:rsid w:val="00DE5CE5"/>
    <w:rsid w:val="00DF0B1C"/>
    <w:rsid w:val="00DF208D"/>
    <w:rsid w:val="00DF44B5"/>
    <w:rsid w:val="00DF4A30"/>
    <w:rsid w:val="00DF7D4C"/>
    <w:rsid w:val="00E04188"/>
    <w:rsid w:val="00E046D4"/>
    <w:rsid w:val="00E05394"/>
    <w:rsid w:val="00E06A59"/>
    <w:rsid w:val="00E153A1"/>
    <w:rsid w:val="00E160A9"/>
    <w:rsid w:val="00E2048B"/>
    <w:rsid w:val="00E21CAD"/>
    <w:rsid w:val="00E2280E"/>
    <w:rsid w:val="00E23DCA"/>
    <w:rsid w:val="00E25014"/>
    <w:rsid w:val="00E25679"/>
    <w:rsid w:val="00E26554"/>
    <w:rsid w:val="00E27B6B"/>
    <w:rsid w:val="00E31FAA"/>
    <w:rsid w:val="00E35498"/>
    <w:rsid w:val="00E44511"/>
    <w:rsid w:val="00E47F56"/>
    <w:rsid w:val="00E5505D"/>
    <w:rsid w:val="00E55376"/>
    <w:rsid w:val="00E575E0"/>
    <w:rsid w:val="00E60904"/>
    <w:rsid w:val="00E63713"/>
    <w:rsid w:val="00E66E02"/>
    <w:rsid w:val="00E729EF"/>
    <w:rsid w:val="00E76D06"/>
    <w:rsid w:val="00E80393"/>
    <w:rsid w:val="00E80775"/>
    <w:rsid w:val="00E80F7B"/>
    <w:rsid w:val="00E83177"/>
    <w:rsid w:val="00E8563C"/>
    <w:rsid w:val="00E90363"/>
    <w:rsid w:val="00E90620"/>
    <w:rsid w:val="00E90D98"/>
    <w:rsid w:val="00E91578"/>
    <w:rsid w:val="00E91973"/>
    <w:rsid w:val="00E919C5"/>
    <w:rsid w:val="00E91BBD"/>
    <w:rsid w:val="00E92267"/>
    <w:rsid w:val="00E924FE"/>
    <w:rsid w:val="00E929C7"/>
    <w:rsid w:val="00E9579C"/>
    <w:rsid w:val="00EA3878"/>
    <w:rsid w:val="00EA7A76"/>
    <w:rsid w:val="00EA7C85"/>
    <w:rsid w:val="00EB1436"/>
    <w:rsid w:val="00EB15C7"/>
    <w:rsid w:val="00EB1C20"/>
    <w:rsid w:val="00EB256D"/>
    <w:rsid w:val="00EB25F1"/>
    <w:rsid w:val="00EB4312"/>
    <w:rsid w:val="00EB54AF"/>
    <w:rsid w:val="00EC3782"/>
    <w:rsid w:val="00EC50C0"/>
    <w:rsid w:val="00EC65D0"/>
    <w:rsid w:val="00EC6A6C"/>
    <w:rsid w:val="00ED6226"/>
    <w:rsid w:val="00EE36B9"/>
    <w:rsid w:val="00EE528D"/>
    <w:rsid w:val="00EE57C0"/>
    <w:rsid w:val="00EE69F6"/>
    <w:rsid w:val="00EF009E"/>
    <w:rsid w:val="00EF42F0"/>
    <w:rsid w:val="00EF4376"/>
    <w:rsid w:val="00F01981"/>
    <w:rsid w:val="00F01C82"/>
    <w:rsid w:val="00F02A33"/>
    <w:rsid w:val="00F0351F"/>
    <w:rsid w:val="00F03D49"/>
    <w:rsid w:val="00F04CC9"/>
    <w:rsid w:val="00F053D0"/>
    <w:rsid w:val="00F12020"/>
    <w:rsid w:val="00F16465"/>
    <w:rsid w:val="00F202EA"/>
    <w:rsid w:val="00F2175A"/>
    <w:rsid w:val="00F237C3"/>
    <w:rsid w:val="00F24D70"/>
    <w:rsid w:val="00F27C47"/>
    <w:rsid w:val="00F348CE"/>
    <w:rsid w:val="00F34C6B"/>
    <w:rsid w:val="00F37666"/>
    <w:rsid w:val="00F40F62"/>
    <w:rsid w:val="00F42789"/>
    <w:rsid w:val="00F61CFB"/>
    <w:rsid w:val="00F62844"/>
    <w:rsid w:val="00F62AB9"/>
    <w:rsid w:val="00F64766"/>
    <w:rsid w:val="00F657DF"/>
    <w:rsid w:val="00F671FA"/>
    <w:rsid w:val="00F67A21"/>
    <w:rsid w:val="00F7098A"/>
    <w:rsid w:val="00F709C6"/>
    <w:rsid w:val="00F725E1"/>
    <w:rsid w:val="00F73709"/>
    <w:rsid w:val="00F741D5"/>
    <w:rsid w:val="00F74E7C"/>
    <w:rsid w:val="00F74FF2"/>
    <w:rsid w:val="00F760FC"/>
    <w:rsid w:val="00F84225"/>
    <w:rsid w:val="00F848AD"/>
    <w:rsid w:val="00F86478"/>
    <w:rsid w:val="00F87637"/>
    <w:rsid w:val="00F87C17"/>
    <w:rsid w:val="00F901C5"/>
    <w:rsid w:val="00F92D69"/>
    <w:rsid w:val="00F94627"/>
    <w:rsid w:val="00F947D0"/>
    <w:rsid w:val="00F957A2"/>
    <w:rsid w:val="00F96037"/>
    <w:rsid w:val="00F97748"/>
    <w:rsid w:val="00F9788D"/>
    <w:rsid w:val="00F97F2D"/>
    <w:rsid w:val="00FA64A2"/>
    <w:rsid w:val="00FB22B2"/>
    <w:rsid w:val="00FB6366"/>
    <w:rsid w:val="00FB69C9"/>
    <w:rsid w:val="00FC1BD5"/>
    <w:rsid w:val="00FC1F92"/>
    <w:rsid w:val="00FC2C16"/>
    <w:rsid w:val="00FC2F0D"/>
    <w:rsid w:val="00FC3524"/>
    <w:rsid w:val="00FC572E"/>
    <w:rsid w:val="00FD2BD5"/>
    <w:rsid w:val="00FD378E"/>
    <w:rsid w:val="00FD4C39"/>
    <w:rsid w:val="00FD4EA9"/>
    <w:rsid w:val="00FE0CBC"/>
    <w:rsid w:val="00FE1CB1"/>
    <w:rsid w:val="00FE2300"/>
    <w:rsid w:val="00FE35DF"/>
    <w:rsid w:val="00FE468F"/>
    <w:rsid w:val="00FE70E9"/>
    <w:rsid w:val="00FE71F5"/>
    <w:rsid w:val="00FE799A"/>
    <w:rsid w:val="00FF0648"/>
    <w:rsid w:val="00FF2EDF"/>
    <w:rsid w:val="00FF5F8A"/>
    <w:rsid w:val="00FF6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5716"/>
  <w15:docId w15:val="{63722C17-DB63-4537-AC3A-8A0A83F7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D5D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A4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A4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D8F"/>
    <w:rPr>
      <w:rFonts w:asciiTheme="majorHAnsi" w:eastAsiaTheme="majorEastAsia" w:hAnsiTheme="majorHAnsi" w:cstheme="majorBidi"/>
      <w:b/>
      <w:bCs/>
      <w:color w:val="365F91" w:themeColor="accent1" w:themeShade="BF"/>
      <w:sz w:val="28"/>
      <w:szCs w:val="28"/>
    </w:rPr>
  </w:style>
  <w:style w:type="paragraph" w:styleId="a3">
    <w:name w:val="List Paragraph"/>
    <w:basedOn w:val="a"/>
    <w:link w:val="a4"/>
    <w:uiPriority w:val="34"/>
    <w:qFormat/>
    <w:rsid w:val="00D61E56"/>
    <w:pPr>
      <w:ind w:left="720"/>
      <w:contextualSpacing/>
    </w:pPr>
    <w:rPr>
      <w:rFonts w:ascii="Calibri" w:eastAsia="Calibri" w:hAnsi="Calibri" w:cs="Times New Roman"/>
    </w:rPr>
  </w:style>
  <w:style w:type="paragraph" w:styleId="21">
    <w:name w:val="Quote"/>
    <w:basedOn w:val="a"/>
    <w:next w:val="a"/>
    <w:link w:val="22"/>
    <w:uiPriority w:val="29"/>
    <w:qFormat/>
    <w:rsid w:val="001F5448"/>
    <w:rPr>
      <w:i/>
      <w:iCs/>
      <w:color w:val="000000" w:themeColor="text1"/>
    </w:rPr>
  </w:style>
  <w:style w:type="character" w:customStyle="1" w:styleId="22">
    <w:name w:val="Цитата 2 Знак"/>
    <w:basedOn w:val="a0"/>
    <w:link w:val="21"/>
    <w:uiPriority w:val="29"/>
    <w:rsid w:val="001F5448"/>
    <w:rPr>
      <w:i/>
      <w:iCs/>
      <w:color w:val="000000" w:themeColor="text1"/>
    </w:rPr>
  </w:style>
  <w:style w:type="table" w:styleId="a5">
    <w:name w:val="Table Grid"/>
    <w:basedOn w:val="a1"/>
    <w:uiPriority w:val="99"/>
    <w:rsid w:val="00877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85514"/>
    <w:rPr>
      <w:color w:val="0000FF" w:themeColor="hyperlink"/>
      <w:u w:val="single"/>
    </w:rPr>
  </w:style>
  <w:style w:type="table" w:customStyle="1" w:styleId="11">
    <w:name w:val="Сетка таблицы1"/>
    <w:basedOn w:val="a1"/>
    <w:next w:val="a5"/>
    <w:uiPriority w:val="59"/>
    <w:rsid w:val="000F680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5"/>
    <w:uiPriority w:val="59"/>
    <w:rsid w:val="00227D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
    <w:name w:val="Нет списка1"/>
    <w:next w:val="a2"/>
    <w:uiPriority w:val="99"/>
    <w:semiHidden/>
    <w:unhideWhenUsed/>
    <w:rsid w:val="00227D00"/>
  </w:style>
  <w:style w:type="paragraph" w:customStyle="1" w:styleId="112">
    <w:name w:val="Стиль112"/>
    <w:basedOn w:val="a"/>
    <w:link w:val="1120"/>
    <w:qFormat/>
    <w:rsid w:val="00227D00"/>
    <w:pPr>
      <w:spacing w:after="0" w:line="240" w:lineRule="auto"/>
      <w:jc w:val="center"/>
    </w:pPr>
    <w:rPr>
      <w:rFonts w:ascii="Times New Roman" w:eastAsia="Calibri" w:hAnsi="Times New Roman" w:cs="Times New Roman"/>
      <w:b/>
      <w:sz w:val="28"/>
      <w:szCs w:val="28"/>
      <w:lang w:eastAsia="en-US"/>
    </w:rPr>
  </w:style>
  <w:style w:type="character" w:customStyle="1" w:styleId="1120">
    <w:name w:val="Стиль112 Знак"/>
    <w:basedOn w:val="a0"/>
    <w:link w:val="112"/>
    <w:rsid w:val="00227D00"/>
    <w:rPr>
      <w:rFonts w:ascii="Times New Roman" w:eastAsia="Calibri" w:hAnsi="Times New Roman" w:cs="Times New Roman"/>
      <w:b/>
      <w:sz w:val="28"/>
      <w:szCs w:val="28"/>
      <w:lang w:eastAsia="en-US"/>
    </w:rPr>
  </w:style>
  <w:style w:type="paragraph" w:styleId="a7">
    <w:name w:val="Balloon Text"/>
    <w:basedOn w:val="a"/>
    <w:link w:val="a8"/>
    <w:uiPriority w:val="99"/>
    <w:semiHidden/>
    <w:unhideWhenUsed/>
    <w:rsid w:val="00227D00"/>
    <w:pPr>
      <w:spacing w:after="0" w:line="240" w:lineRule="auto"/>
    </w:pPr>
    <w:rPr>
      <w:rFonts w:ascii="Tahoma" w:eastAsia="Calibri" w:hAnsi="Tahoma" w:cs="Tahoma"/>
      <w:sz w:val="16"/>
      <w:szCs w:val="16"/>
      <w:lang w:eastAsia="en-US"/>
    </w:rPr>
  </w:style>
  <w:style w:type="character" w:customStyle="1" w:styleId="a8">
    <w:name w:val="Текст выноски Знак"/>
    <w:basedOn w:val="a0"/>
    <w:link w:val="a7"/>
    <w:uiPriority w:val="99"/>
    <w:semiHidden/>
    <w:rsid w:val="00227D00"/>
    <w:rPr>
      <w:rFonts w:ascii="Tahoma" w:eastAsia="Calibri" w:hAnsi="Tahoma" w:cs="Tahoma"/>
      <w:sz w:val="16"/>
      <w:szCs w:val="16"/>
      <w:lang w:eastAsia="en-US"/>
    </w:rPr>
  </w:style>
  <w:style w:type="table" w:customStyle="1" w:styleId="31">
    <w:name w:val="Сетка таблицы3"/>
    <w:basedOn w:val="a1"/>
    <w:next w:val="a5"/>
    <w:uiPriority w:val="99"/>
    <w:rsid w:val="003F3040"/>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70512C"/>
    <w:pPr>
      <w:tabs>
        <w:tab w:val="center" w:pos="4677"/>
        <w:tab w:val="right" w:pos="9355"/>
      </w:tabs>
      <w:spacing w:after="0" w:line="240" w:lineRule="auto"/>
    </w:pPr>
    <w:rPr>
      <w:rFonts w:ascii="Calibri" w:eastAsia="Calibri" w:hAnsi="Calibri" w:cs="Times New Roman"/>
      <w:lang w:eastAsia="en-US"/>
    </w:rPr>
  </w:style>
  <w:style w:type="character" w:customStyle="1" w:styleId="aa">
    <w:name w:val="Нижний колонтитул Знак"/>
    <w:basedOn w:val="a0"/>
    <w:link w:val="a9"/>
    <w:uiPriority w:val="99"/>
    <w:rsid w:val="0070512C"/>
    <w:rPr>
      <w:rFonts w:ascii="Calibri" w:eastAsia="Calibri" w:hAnsi="Calibri" w:cs="Times New Roman"/>
      <w:lang w:eastAsia="en-US"/>
    </w:rPr>
  </w:style>
  <w:style w:type="paragraph" w:styleId="ab">
    <w:name w:val="header"/>
    <w:basedOn w:val="a"/>
    <w:link w:val="ac"/>
    <w:uiPriority w:val="99"/>
    <w:unhideWhenUsed/>
    <w:rsid w:val="00A57E0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57E0C"/>
  </w:style>
  <w:style w:type="paragraph" w:customStyle="1" w:styleId="11111">
    <w:name w:val="Стиль11111"/>
    <w:basedOn w:val="a"/>
    <w:link w:val="111110"/>
    <w:qFormat/>
    <w:rsid w:val="009A4640"/>
    <w:pPr>
      <w:spacing w:after="0" w:line="240" w:lineRule="auto"/>
      <w:jc w:val="center"/>
    </w:pPr>
    <w:rPr>
      <w:rFonts w:ascii="Times New Roman" w:eastAsia="Calibri" w:hAnsi="Times New Roman" w:cs="Times New Roman"/>
      <w:b/>
      <w:sz w:val="28"/>
      <w:szCs w:val="28"/>
      <w:lang w:eastAsia="en-US"/>
    </w:rPr>
  </w:style>
  <w:style w:type="paragraph" w:customStyle="1" w:styleId="1222">
    <w:name w:val="Стиль1222"/>
    <w:basedOn w:val="a"/>
    <w:link w:val="12220"/>
    <w:qFormat/>
    <w:rsid w:val="009A4640"/>
    <w:pPr>
      <w:keepNext/>
      <w:keepLines/>
      <w:spacing w:after="0" w:line="240" w:lineRule="auto"/>
      <w:jc w:val="center"/>
      <w:outlineLvl w:val="1"/>
    </w:pPr>
    <w:rPr>
      <w:rFonts w:ascii="Times New Roman" w:eastAsia="Times New Roman" w:hAnsi="Times New Roman" w:cs="Times New Roman"/>
      <w:b/>
      <w:bCs/>
      <w:i/>
      <w:sz w:val="28"/>
      <w:szCs w:val="28"/>
      <w:lang w:eastAsia="zh-CN"/>
    </w:rPr>
  </w:style>
  <w:style w:type="character" w:customStyle="1" w:styleId="111110">
    <w:name w:val="Стиль11111 Знак"/>
    <w:basedOn w:val="a0"/>
    <w:link w:val="11111"/>
    <w:rsid w:val="009A4640"/>
    <w:rPr>
      <w:rFonts w:ascii="Times New Roman" w:eastAsia="Calibri" w:hAnsi="Times New Roman" w:cs="Times New Roman"/>
      <w:b/>
      <w:sz w:val="28"/>
      <w:szCs w:val="28"/>
      <w:lang w:eastAsia="en-US"/>
    </w:rPr>
  </w:style>
  <w:style w:type="character" w:customStyle="1" w:styleId="20">
    <w:name w:val="Заголовок 2 Знак"/>
    <w:basedOn w:val="a0"/>
    <w:link w:val="2"/>
    <w:uiPriority w:val="9"/>
    <w:semiHidden/>
    <w:rsid w:val="009A4640"/>
    <w:rPr>
      <w:rFonts w:asciiTheme="majorHAnsi" w:eastAsiaTheme="majorEastAsia" w:hAnsiTheme="majorHAnsi" w:cstheme="majorBidi"/>
      <w:b/>
      <w:bCs/>
      <w:color w:val="4F81BD" w:themeColor="accent1"/>
      <w:sz w:val="26"/>
      <w:szCs w:val="26"/>
    </w:rPr>
  </w:style>
  <w:style w:type="character" w:customStyle="1" w:styleId="12220">
    <w:name w:val="Стиль1222 Знак"/>
    <w:basedOn w:val="a0"/>
    <w:link w:val="1222"/>
    <w:rsid w:val="009A4640"/>
    <w:rPr>
      <w:rFonts w:ascii="Times New Roman" w:eastAsia="Times New Roman" w:hAnsi="Times New Roman" w:cs="Times New Roman"/>
      <w:b/>
      <w:bCs/>
      <w:i/>
      <w:sz w:val="28"/>
      <w:szCs w:val="28"/>
      <w:lang w:eastAsia="zh-CN"/>
    </w:rPr>
  </w:style>
  <w:style w:type="character" w:customStyle="1" w:styleId="30">
    <w:name w:val="Заголовок 3 Знак"/>
    <w:basedOn w:val="a0"/>
    <w:link w:val="3"/>
    <w:uiPriority w:val="9"/>
    <w:semiHidden/>
    <w:rsid w:val="009A4640"/>
    <w:rPr>
      <w:rFonts w:asciiTheme="majorHAnsi" w:eastAsiaTheme="majorEastAsia" w:hAnsiTheme="majorHAnsi" w:cstheme="majorBidi"/>
      <w:b/>
      <w:bCs/>
      <w:color w:val="4F81BD" w:themeColor="accent1"/>
    </w:rPr>
  </w:style>
  <w:style w:type="paragraph" w:styleId="13">
    <w:name w:val="toc 1"/>
    <w:basedOn w:val="a"/>
    <w:next w:val="a"/>
    <w:autoRedefine/>
    <w:uiPriority w:val="39"/>
    <w:unhideWhenUsed/>
    <w:rsid w:val="009A4640"/>
    <w:pPr>
      <w:spacing w:after="100"/>
    </w:pPr>
  </w:style>
  <w:style w:type="numbering" w:customStyle="1" w:styleId="24">
    <w:name w:val="Нет списка2"/>
    <w:next w:val="a2"/>
    <w:uiPriority w:val="99"/>
    <w:semiHidden/>
    <w:unhideWhenUsed/>
    <w:rsid w:val="001B1B73"/>
  </w:style>
  <w:style w:type="table" w:customStyle="1" w:styleId="4">
    <w:name w:val="Сетка таблицы4"/>
    <w:basedOn w:val="a1"/>
    <w:next w:val="a5"/>
    <w:uiPriority w:val="59"/>
    <w:rsid w:val="001B1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1B1B7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1B1B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Нет списка11"/>
    <w:next w:val="a2"/>
    <w:uiPriority w:val="99"/>
    <w:semiHidden/>
    <w:unhideWhenUsed/>
    <w:rsid w:val="001B1B73"/>
  </w:style>
  <w:style w:type="table" w:customStyle="1" w:styleId="310">
    <w:name w:val="Сетка таблицы31"/>
    <w:basedOn w:val="a1"/>
    <w:next w:val="a5"/>
    <w:uiPriority w:val="99"/>
    <w:rsid w:val="001B1B73"/>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unhideWhenUsed/>
    <w:rsid w:val="001B1B73"/>
    <w:pPr>
      <w:spacing w:after="0" w:line="240" w:lineRule="auto"/>
    </w:pPr>
    <w:rPr>
      <w:rFonts w:ascii="Calibri" w:eastAsia="Calibri" w:hAnsi="Calibri" w:cs="Times New Roman"/>
      <w:sz w:val="20"/>
      <w:szCs w:val="20"/>
      <w:lang w:eastAsia="en-US"/>
    </w:rPr>
  </w:style>
  <w:style w:type="character" w:customStyle="1" w:styleId="ae">
    <w:name w:val="Текст сноски Знак"/>
    <w:basedOn w:val="a0"/>
    <w:link w:val="ad"/>
    <w:uiPriority w:val="99"/>
    <w:rsid w:val="001B1B73"/>
    <w:rPr>
      <w:rFonts w:ascii="Calibri" w:eastAsia="Calibri" w:hAnsi="Calibri" w:cs="Times New Roman"/>
      <w:sz w:val="20"/>
      <w:szCs w:val="20"/>
      <w:lang w:eastAsia="en-US"/>
    </w:rPr>
  </w:style>
  <w:style w:type="character" w:styleId="af">
    <w:name w:val="footnote reference"/>
    <w:uiPriority w:val="99"/>
    <w:semiHidden/>
    <w:unhideWhenUsed/>
    <w:rsid w:val="001B1B73"/>
    <w:rPr>
      <w:vertAlign w:val="superscript"/>
    </w:rPr>
  </w:style>
  <w:style w:type="paragraph" w:customStyle="1" w:styleId="TableParagraph">
    <w:name w:val="Table Paragraph"/>
    <w:basedOn w:val="a"/>
    <w:uiPriority w:val="1"/>
    <w:qFormat/>
    <w:rsid w:val="001B1B73"/>
    <w:pPr>
      <w:widowControl w:val="0"/>
      <w:autoSpaceDE w:val="0"/>
      <w:autoSpaceDN w:val="0"/>
      <w:spacing w:before="19" w:after="0" w:line="240" w:lineRule="auto"/>
      <w:jc w:val="center"/>
    </w:pPr>
    <w:rPr>
      <w:rFonts w:ascii="Times New Roman" w:eastAsia="Times New Roman" w:hAnsi="Times New Roman" w:cs="Times New Roman"/>
      <w:lang w:val="en-US" w:eastAsia="en-US"/>
    </w:rPr>
  </w:style>
  <w:style w:type="paragraph" w:customStyle="1" w:styleId="Pa17">
    <w:name w:val="Pa17"/>
    <w:basedOn w:val="a"/>
    <w:next w:val="a"/>
    <w:uiPriority w:val="99"/>
    <w:rsid w:val="001B1B73"/>
    <w:pPr>
      <w:autoSpaceDE w:val="0"/>
      <w:autoSpaceDN w:val="0"/>
      <w:adjustRightInd w:val="0"/>
      <w:spacing w:after="0" w:line="211" w:lineRule="atLeast"/>
    </w:pPr>
    <w:rPr>
      <w:rFonts w:ascii="Times New Roman" w:eastAsiaTheme="minorHAnsi" w:hAnsi="Times New Roman" w:cs="Times New Roman"/>
      <w:sz w:val="24"/>
      <w:szCs w:val="24"/>
      <w:lang w:eastAsia="en-US"/>
    </w:rPr>
  </w:style>
  <w:style w:type="numbering" w:customStyle="1" w:styleId="32">
    <w:name w:val="Нет списка3"/>
    <w:next w:val="a2"/>
    <w:uiPriority w:val="99"/>
    <w:semiHidden/>
    <w:unhideWhenUsed/>
    <w:rsid w:val="00551E47"/>
  </w:style>
  <w:style w:type="character" w:customStyle="1" w:styleId="a4">
    <w:name w:val="Абзац списка Знак"/>
    <w:link w:val="a3"/>
    <w:uiPriority w:val="34"/>
    <w:locked/>
    <w:rsid w:val="00551E47"/>
    <w:rPr>
      <w:rFonts w:ascii="Calibri" w:eastAsia="Calibri" w:hAnsi="Calibri" w:cs="Times New Roman"/>
    </w:rPr>
  </w:style>
  <w:style w:type="table" w:customStyle="1" w:styleId="5">
    <w:name w:val="Сетка таблицы5"/>
    <w:basedOn w:val="a1"/>
    <w:next w:val="a5"/>
    <w:uiPriority w:val="99"/>
    <w:rsid w:val="00551E4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Стиль2 Знак"/>
    <w:basedOn w:val="a0"/>
    <w:link w:val="26"/>
    <w:locked/>
    <w:rsid w:val="00551E47"/>
    <w:rPr>
      <w:rFonts w:ascii="Times New Roman" w:eastAsia="Times New Roman" w:hAnsi="Times New Roman" w:cs="Times New Roman"/>
      <w:b/>
      <w:i/>
      <w:sz w:val="28"/>
      <w:szCs w:val="28"/>
      <w:lang w:eastAsia="zh-CN"/>
    </w:rPr>
  </w:style>
  <w:style w:type="paragraph" w:customStyle="1" w:styleId="26">
    <w:name w:val="Стиль2"/>
    <w:basedOn w:val="a"/>
    <w:link w:val="25"/>
    <w:qFormat/>
    <w:rsid w:val="00551E47"/>
    <w:pPr>
      <w:tabs>
        <w:tab w:val="num" w:pos="0"/>
      </w:tabs>
      <w:spacing w:after="0" w:line="240" w:lineRule="auto"/>
      <w:ind w:left="432" w:hanging="432"/>
      <w:contextualSpacing/>
      <w:jc w:val="right"/>
    </w:pPr>
    <w:rPr>
      <w:rFonts w:ascii="Times New Roman" w:eastAsia="Times New Roman" w:hAnsi="Times New Roman" w:cs="Times New Roman"/>
      <w:b/>
      <w:i/>
      <w:sz w:val="28"/>
      <w:szCs w:val="28"/>
      <w:lang w:eastAsia="zh-CN"/>
    </w:rPr>
  </w:style>
  <w:style w:type="numbering" w:customStyle="1" w:styleId="40">
    <w:name w:val="Нет списка4"/>
    <w:next w:val="a2"/>
    <w:uiPriority w:val="99"/>
    <w:semiHidden/>
    <w:unhideWhenUsed/>
    <w:rsid w:val="00950BCE"/>
  </w:style>
  <w:style w:type="numbering" w:customStyle="1" w:styleId="50">
    <w:name w:val="Нет списка5"/>
    <w:next w:val="a2"/>
    <w:uiPriority w:val="99"/>
    <w:semiHidden/>
    <w:unhideWhenUsed/>
    <w:rsid w:val="00950BCE"/>
  </w:style>
  <w:style w:type="table" w:customStyle="1" w:styleId="6">
    <w:name w:val="Сетка таблицы6"/>
    <w:basedOn w:val="a1"/>
    <w:next w:val="a5"/>
    <w:uiPriority w:val="99"/>
    <w:rsid w:val="00DA389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DA3897"/>
  </w:style>
  <w:style w:type="table" w:customStyle="1" w:styleId="320">
    <w:name w:val="Сетка таблицы32"/>
    <w:basedOn w:val="a1"/>
    <w:next w:val="a5"/>
    <w:uiPriority w:val="99"/>
    <w:rsid w:val="00DA389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DA389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uiPriority w:val="34"/>
    <w:qFormat/>
    <w:rsid w:val="00DA3897"/>
    <w:pPr>
      <w:spacing w:after="0" w:line="240" w:lineRule="auto"/>
      <w:ind w:left="720"/>
      <w:contextualSpacing/>
    </w:pPr>
    <w:rPr>
      <w:rFonts w:ascii="Cambria" w:eastAsia="MS Mincho" w:hAnsi="Cambria" w:cs="Times New Roman"/>
      <w:sz w:val="24"/>
      <w:szCs w:val="24"/>
    </w:rPr>
  </w:style>
  <w:style w:type="numbering" w:customStyle="1" w:styleId="70">
    <w:name w:val="Нет списка7"/>
    <w:next w:val="a2"/>
    <w:uiPriority w:val="99"/>
    <w:semiHidden/>
    <w:unhideWhenUsed/>
    <w:rsid w:val="001D5E05"/>
  </w:style>
  <w:style w:type="table" w:customStyle="1" w:styleId="8">
    <w:name w:val="Сетка таблицы8"/>
    <w:basedOn w:val="a1"/>
    <w:next w:val="a5"/>
    <w:uiPriority w:val="59"/>
    <w:rsid w:val="001D5E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0">
    <w:name w:val="Нет списка8"/>
    <w:next w:val="a2"/>
    <w:uiPriority w:val="99"/>
    <w:semiHidden/>
    <w:unhideWhenUsed/>
    <w:rsid w:val="00780847"/>
  </w:style>
  <w:style w:type="table" w:customStyle="1" w:styleId="9">
    <w:name w:val="Сетка таблицы9"/>
    <w:basedOn w:val="a1"/>
    <w:next w:val="a5"/>
    <w:uiPriority w:val="59"/>
    <w:rsid w:val="007808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uiPriority w:val="59"/>
    <w:rsid w:val="00780847"/>
    <w:pPr>
      <w:spacing w:after="0" w:line="240" w:lineRule="auto"/>
    </w:pPr>
    <w:rPr>
      <w:rFonts w:ascii="Calibri" w:eastAsia="Times New Roma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780847"/>
  </w:style>
  <w:style w:type="table" w:customStyle="1" w:styleId="100">
    <w:name w:val="Сетка таблицы10"/>
    <w:basedOn w:val="a1"/>
    <w:next w:val="a5"/>
    <w:uiPriority w:val="59"/>
    <w:rsid w:val="0078084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35"/>
    <w:unhideWhenUsed/>
    <w:qFormat/>
    <w:rsid w:val="00F34C6B"/>
    <w:pPr>
      <w:spacing w:line="240" w:lineRule="auto"/>
    </w:pPr>
    <w:rPr>
      <w:rFonts w:ascii="Times New Roman" w:eastAsiaTheme="minorHAnsi" w:hAnsi="Times New Roman" w:cs="Times New Roman"/>
      <w:i/>
      <w:iCs/>
      <w:color w:val="1F497D" w:themeColor="text2"/>
      <w:sz w:val="18"/>
      <w:szCs w:val="18"/>
    </w:rPr>
  </w:style>
  <w:style w:type="paragraph" w:styleId="af1">
    <w:name w:val="No Spacing"/>
    <w:link w:val="af2"/>
    <w:qFormat/>
    <w:rsid w:val="00981705"/>
    <w:pPr>
      <w:spacing w:after="0" w:line="240" w:lineRule="auto"/>
    </w:pPr>
    <w:rPr>
      <w:rFonts w:ascii="Times New Roman" w:eastAsia="Times New Roman" w:hAnsi="Times New Roman" w:cs="Times New Roman"/>
      <w:sz w:val="24"/>
      <w:szCs w:val="24"/>
    </w:rPr>
  </w:style>
  <w:style w:type="character" w:customStyle="1" w:styleId="af2">
    <w:name w:val="Без интервала Знак"/>
    <w:link w:val="af1"/>
    <w:locked/>
    <w:rsid w:val="00981705"/>
    <w:rPr>
      <w:rFonts w:ascii="Times New Roman" w:eastAsia="Times New Roman" w:hAnsi="Times New Roman" w:cs="Times New Roman"/>
      <w:sz w:val="24"/>
      <w:szCs w:val="24"/>
    </w:rPr>
  </w:style>
  <w:style w:type="paragraph" w:customStyle="1" w:styleId="c0">
    <w:name w:val="c0"/>
    <w:basedOn w:val="a"/>
    <w:rsid w:val="00CA6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A63E6"/>
  </w:style>
  <w:style w:type="character" w:customStyle="1" w:styleId="c27">
    <w:name w:val="c27"/>
    <w:basedOn w:val="a0"/>
    <w:rsid w:val="00CA63E6"/>
  </w:style>
  <w:style w:type="paragraph" w:styleId="af3">
    <w:name w:val="endnote text"/>
    <w:basedOn w:val="a"/>
    <w:link w:val="af4"/>
    <w:uiPriority w:val="99"/>
    <w:semiHidden/>
    <w:unhideWhenUsed/>
    <w:rsid w:val="00515C04"/>
    <w:pPr>
      <w:spacing w:after="0" w:line="240" w:lineRule="auto"/>
    </w:pPr>
    <w:rPr>
      <w:sz w:val="20"/>
      <w:szCs w:val="20"/>
    </w:rPr>
  </w:style>
  <w:style w:type="character" w:customStyle="1" w:styleId="af4">
    <w:name w:val="Текст концевой сноски Знак"/>
    <w:basedOn w:val="a0"/>
    <w:link w:val="af3"/>
    <w:uiPriority w:val="99"/>
    <w:semiHidden/>
    <w:rsid w:val="00515C04"/>
    <w:rPr>
      <w:sz w:val="20"/>
      <w:szCs w:val="20"/>
    </w:rPr>
  </w:style>
  <w:style w:type="character" w:styleId="af5">
    <w:name w:val="endnote reference"/>
    <w:basedOn w:val="a0"/>
    <w:uiPriority w:val="99"/>
    <w:semiHidden/>
    <w:unhideWhenUsed/>
    <w:rsid w:val="00515C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9987">
      <w:bodyDiv w:val="1"/>
      <w:marLeft w:val="0"/>
      <w:marRight w:val="0"/>
      <w:marTop w:val="0"/>
      <w:marBottom w:val="0"/>
      <w:divBdr>
        <w:top w:val="none" w:sz="0" w:space="0" w:color="auto"/>
        <w:left w:val="none" w:sz="0" w:space="0" w:color="auto"/>
        <w:bottom w:val="none" w:sz="0" w:space="0" w:color="auto"/>
        <w:right w:val="none" w:sz="0" w:space="0" w:color="auto"/>
      </w:divBdr>
      <w:divsChild>
        <w:div w:id="2126387600">
          <w:marLeft w:val="806"/>
          <w:marRight w:val="0"/>
          <w:marTop w:val="200"/>
          <w:marBottom w:val="0"/>
          <w:divBdr>
            <w:top w:val="none" w:sz="0" w:space="0" w:color="auto"/>
            <w:left w:val="none" w:sz="0" w:space="0" w:color="auto"/>
            <w:bottom w:val="none" w:sz="0" w:space="0" w:color="auto"/>
            <w:right w:val="none" w:sz="0" w:space="0" w:color="auto"/>
          </w:divBdr>
        </w:div>
        <w:div w:id="1146968694">
          <w:marLeft w:val="806"/>
          <w:marRight w:val="0"/>
          <w:marTop w:val="200"/>
          <w:marBottom w:val="0"/>
          <w:divBdr>
            <w:top w:val="none" w:sz="0" w:space="0" w:color="auto"/>
            <w:left w:val="none" w:sz="0" w:space="0" w:color="auto"/>
            <w:bottom w:val="none" w:sz="0" w:space="0" w:color="auto"/>
            <w:right w:val="none" w:sz="0" w:space="0" w:color="auto"/>
          </w:divBdr>
        </w:div>
        <w:div w:id="1238592403">
          <w:marLeft w:val="806"/>
          <w:marRight w:val="0"/>
          <w:marTop w:val="200"/>
          <w:marBottom w:val="0"/>
          <w:divBdr>
            <w:top w:val="none" w:sz="0" w:space="0" w:color="auto"/>
            <w:left w:val="none" w:sz="0" w:space="0" w:color="auto"/>
            <w:bottom w:val="none" w:sz="0" w:space="0" w:color="auto"/>
            <w:right w:val="none" w:sz="0" w:space="0" w:color="auto"/>
          </w:divBdr>
        </w:div>
      </w:divsChild>
    </w:div>
    <w:div w:id="155726494">
      <w:bodyDiv w:val="1"/>
      <w:marLeft w:val="0"/>
      <w:marRight w:val="0"/>
      <w:marTop w:val="0"/>
      <w:marBottom w:val="0"/>
      <w:divBdr>
        <w:top w:val="none" w:sz="0" w:space="0" w:color="auto"/>
        <w:left w:val="none" w:sz="0" w:space="0" w:color="auto"/>
        <w:bottom w:val="none" w:sz="0" w:space="0" w:color="auto"/>
        <w:right w:val="none" w:sz="0" w:space="0" w:color="auto"/>
      </w:divBdr>
    </w:div>
    <w:div w:id="159736186">
      <w:bodyDiv w:val="1"/>
      <w:marLeft w:val="0"/>
      <w:marRight w:val="0"/>
      <w:marTop w:val="0"/>
      <w:marBottom w:val="0"/>
      <w:divBdr>
        <w:top w:val="none" w:sz="0" w:space="0" w:color="auto"/>
        <w:left w:val="none" w:sz="0" w:space="0" w:color="auto"/>
        <w:bottom w:val="none" w:sz="0" w:space="0" w:color="auto"/>
        <w:right w:val="none" w:sz="0" w:space="0" w:color="auto"/>
      </w:divBdr>
    </w:div>
    <w:div w:id="302469568">
      <w:bodyDiv w:val="1"/>
      <w:marLeft w:val="0"/>
      <w:marRight w:val="0"/>
      <w:marTop w:val="0"/>
      <w:marBottom w:val="0"/>
      <w:divBdr>
        <w:top w:val="none" w:sz="0" w:space="0" w:color="auto"/>
        <w:left w:val="none" w:sz="0" w:space="0" w:color="auto"/>
        <w:bottom w:val="none" w:sz="0" w:space="0" w:color="auto"/>
        <w:right w:val="none" w:sz="0" w:space="0" w:color="auto"/>
      </w:divBdr>
    </w:div>
    <w:div w:id="1114253967">
      <w:bodyDiv w:val="1"/>
      <w:marLeft w:val="0"/>
      <w:marRight w:val="0"/>
      <w:marTop w:val="0"/>
      <w:marBottom w:val="0"/>
      <w:divBdr>
        <w:top w:val="none" w:sz="0" w:space="0" w:color="auto"/>
        <w:left w:val="none" w:sz="0" w:space="0" w:color="auto"/>
        <w:bottom w:val="none" w:sz="0" w:space="0" w:color="auto"/>
        <w:right w:val="none" w:sz="0" w:space="0" w:color="auto"/>
      </w:divBdr>
    </w:div>
    <w:div w:id="1253903081">
      <w:bodyDiv w:val="1"/>
      <w:marLeft w:val="0"/>
      <w:marRight w:val="0"/>
      <w:marTop w:val="0"/>
      <w:marBottom w:val="0"/>
      <w:divBdr>
        <w:top w:val="none" w:sz="0" w:space="0" w:color="auto"/>
        <w:left w:val="none" w:sz="0" w:space="0" w:color="auto"/>
        <w:bottom w:val="none" w:sz="0" w:space="0" w:color="auto"/>
        <w:right w:val="none" w:sz="0" w:space="0" w:color="auto"/>
      </w:divBdr>
    </w:div>
    <w:div w:id="167333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5D794-DE23-4F47-A0EF-2B7C3F8B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6342</Words>
  <Characters>36155</Characters>
  <Application>Microsoft Office Word</Application>
  <DocSecurity>4</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Елизавета Андреевна Кивилёва</cp:lastModifiedBy>
  <cp:revision>2</cp:revision>
  <cp:lastPrinted>2021-07-27T07:25:00Z</cp:lastPrinted>
  <dcterms:created xsi:type="dcterms:W3CDTF">2022-09-06T12:19:00Z</dcterms:created>
  <dcterms:modified xsi:type="dcterms:W3CDTF">2022-09-06T12:19:00Z</dcterms:modified>
</cp:coreProperties>
</file>